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0697" w14:textId="09231738" w:rsidR="00887DC4" w:rsidRPr="00887DC4" w:rsidRDefault="00887DC4" w:rsidP="00887DC4">
      <w:pPr>
        <w:spacing w:after="0" w:line="240" w:lineRule="auto"/>
        <w:jc w:val="center"/>
        <w:rPr>
          <w:rFonts w:ascii="Times New Roman" w:hAnsi="Times New Roman" w:cs="Times New Roman"/>
          <w:b/>
        </w:rPr>
      </w:pPr>
      <w:r w:rsidRPr="00887DC4">
        <w:rPr>
          <w:rFonts w:ascii="Times New Roman" w:hAnsi="Times New Roman" w:cs="Times New Roman"/>
          <w:noProof/>
        </w:rPr>
        <w:drawing>
          <wp:anchor distT="0" distB="0" distL="114300" distR="114300" simplePos="0" relativeHeight="251659264" behindDoc="1" locked="0" layoutInCell="1" allowOverlap="1" wp14:anchorId="11B86CD9" wp14:editId="637F9F88">
            <wp:simplePos x="0" y="0"/>
            <wp:positionH relativeFrom="column">
              <wp:posOffset>-353060</wp:posOffset>
            </wp:positionH>
            <wp:positionV relativeFrom="paragraph">
              <wp:posOffset>-163195</wp:posOffset>
            </wp:positionV>
            <wp:extent cx="906145" cy="868680"/>
            <wp:effectExtent l="0" t="0" r="8255" b="7620"/>
            <wp:wrapNone/>
            <wp:docPr id="1" name="Picture 1" descr="Volunteer Tenness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olunteer Tennessee 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6145" cy="868680"/>
                    </a:xfrm>
                    <a:prstGeom prst="rect">
                      <a:avLst/>
                    </a:prstGeom>
                  </pic:spPr>
                </pic:pic>
              </a:graphicData>
            </a:graphic>
            <wp14:sizeRelH relativeFrom="page">
              <wp14:pctWidth>0</wp14:pctWidth>
            </wp14:sizeRelH>
            <wp14:sizeRelV relativeFrom="page">
              <wp14:pctHeight>0</wp14:pctHeight>
            </wp14:sizeRelV>
          </wp:anchor>
        </w:drawing>
      </w:r>
      <w:r w:rsidRPr="00887DC4">
        <w:rPr>
          <w:rFonts w:ascii="Times New Roman" w:hAnsi="Times New Roman" w:cs="Times New Roman"/>
          <w:noProof/>
        </w:rPr>
        <w:drawing>
          <wp:anchor distT="0" distB="0" distL="114300" distR="114300" simplePos="0" relativeHeight="251660288" behindDoc="1" locked="0" layoutInCell="1" allowOverlap="1" wp14:anchorId="57326657" wp14:editId="3942FC08">
            <wp:simplePos x="0" y="0"/>
            <wp:positionH relativeFrom="column">
              <wp:posOffset>5796584</wp:posOffset>
            </wp:positionH>
            <wp:positionV relativeFrom="paragraph">
              <wp:posOffset>-161925</wp:posOffset>
            </wp:positionV>
            <wp:extent cx="830580" cy="868680"/>
            <wp:effectExtent l="0" t="0" r="7620" b="7620"/>
            <wp:wrapNone/>
            <wp:docPr id="5" name="Picture 5" descr="State of Tenness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tate of Tennessee logo."/>
                    <pic:cNvPicPr/>
                  </pic:nvPicPr>
                  <pic:blipFill rotWithShape="1">
                    <a:blip r:embed="rId6" cstate="print">
                      <a:extLst>
                        <a:ext uri="{28A0092B-C50C-407E-A947-70E740481C1C}">
                          <a14:useLocalDpi xmlns:a14="http://schemas.microsoft.com/office/drawing/2010/main" val="0"/>
                        </a:ext>
                      </a:extLst>
                    </a:blip>
                    <a:srcRect r="72864"/>
                    <a:stretch/>
                  </pic:blipFill>
                  <pic:spPr bwMode="auto">
                    <a:xfrm>
                      <a:off x="0" y="0"/>
                      <a:ext cx="83058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148EEB" w14:textId="1AC01CC2" w:rsidR="00887DC4" w:rsidRPr="00887DC4" w:rsidRDefault="00887DC4" w:rsidP="00887DC4">
      <w:pPr>
        <w:spacing w:after="0" w:line="240" w:lineRule="auto"/>
        <w:jc w:val="center"/>
        <w:rPr>
          <w:rFonts w:ascii="Times New Roman" w:hAnsi="Times New Roman" w:cs="Times New Roman"/>
          <w:b/>
          <w:sz w:val="36"/>
          <w:szCs w:val="36"/>
        </w:rPr>
      </w:pPr>
      <w:r w:rsidRPr="00887DC4">
        <w:rPr>
          <w:rFonts w:ascii="Times New Roman" w:hAnsi="Times New Roman" w:cs="Times New Roman"/>
          <w:b/>
          <w:sz w:val="36"/>
          <w:szCs w:val="36"/>
        </w:rPr>
        <w:t>Volunteer Tennessee 2026-28 State Service Plan</w:t>
      </w:r>
    </w:p>
    <w:p w14:paraId="55BBB2D3" w14:textId="77777777" w:rsidR="00887DC4" w:rsidRPr="00887DC4" w:rsidRDefault="00887DC4" w:rsidP="00887DC4">
      <w:pPr>
        <w:spacing w:after="0" w:line="240" w:lineRule="auto"/>
        <w:rPr>
          <w:rFonts w:ascii="Times New Roman" w:hAnsi="Times New Roman" w:cs="Times New Roman"/>
        </w:rPr>
      </w:pPr>
    </w:p>
    <w:p w14:paraId="1CC8203F" w14:textId="77777777" w:rsidR="00887DC4" w:rsidRPr="00887DC4" w:rsidRDefault="00887DC4" w:rsidP="00887DC4">
      <w:pPr>
        <w:spacing w:after="0" w:line="240" w:lineRule="auto"/>
        <w:rPr>
          <w:rFonts w:ascii="Times New Roman" w:hAnsi="Times New Roman" w:cs="Times New Roman"/>
        </w:rPr>
      </w:pPr>
    </w:p>
    <w:p w14:paraId="76303F15" w14:textId="77777777" w:rsidR="00887DC4" w:rsidRPr="00887DC4" w:rsidRDefault="00887DC4" w:rsidP="00887DC4">
      <w:pPr>
        <w:spacing w:after="0" w:line="240" w:lineRule="auto"/>
        <w:rPr>
          <w:rFonts w:ascii="Times New Roman" w:hAnsi="Times New Roman" w:cs="Times New Roman"/>
          <w:b/>
        </w:rPr>
      </w:pPr>
      <w:r w:rsidRPr="00887DC4">
        <w:rPr>
          <w:rFonts w:ascii="Times New Roman" w:hAnsi="Times New Roman" w:cs="Times New Roman"/>
          <w:b/>
        </w:rPr>
        <w:t>Background:</w:t>
      </w:r>
    </w:p>
    <w:p w14:paraId="33F0F1FB" w14:textId="4D30E51C" w:rsidR="00887DC4" w:rsidRPr="00887DC4" w:rsidRDefault="00887DC4" w:rsidP="00887DC4">
      <w:pPr>
        <w:spacing w:after="0" w:line="240" w:lineRule="auto"/>
        <w:rPr>
          <w:rFonts w:ascii="Times New Roman" w:hAnsi="Times New Roman" w:cs="Times New Roman"/>
        </w:rPr>
      </w:pPr>
      <w:r w:rsidRPr="00887DC4">
        <w:rPr>
          <w:rFonts w:ascii="Times New Roman" w:hAnsi="Times New Roman" w:cs="Times New Roman"/>
        </w:rPr>
        <w:t xml:space="preserve">Federal law provides that State </w:t>
      </w:r>
      <w:r>
        <w:rPr>
          <w:rFonts w:ascii="Times New Roman" w:hAnsi="Times New Roman" w:cs="Times New Roman"/>
        </w:rPr>
        <w:t xml:space="preserve">Service </w:t>
      </w:r>
      <w:r w:rsidRPr="00887DC4">
        <w:rPr>
          <w:rFonts w:ascii="Times New Roman" w:hAnsi="Times New Roman" w:cs="Times New Roman"/>
        </w:rPr>
        <w:t xml:space="preserve">Commissions, such as Volunteer Tennessee, must prepare a national service plan for the State that: is developed, through an open and public process; covers a 3-year period; includes measurable goals and outcomes for the State national service programs in the State; ensures outreach to diverse community-based agencies that serve underrepresented populations; provides for effective coordination of funding applications submitted by the State and other organizations within the State under the national service laws; is updated annually; ensures outreach to, and coordination with, municipalities (including large cities) and county governments regarding the national service laws; and contains such information as the State </w:t>
      </w:r>
      <w:r>
        <w:rPr>
          <w:rFonts w:ascii="Times New Roman" w:hAnsi="Times New Roman" w:cs="Times New Roman"/>
        </w:rPr>
        <w:t xml:space="preserve">Service </w:t>
      </w:r>
      <w:r w:rsidRPr="00887DC4">
        <w:rPr>
          <w:rFonts w:ascii="Times New Roman" w:hAnsi="Times New Roman" w:cs="Times New Roman"/>
        </w:rPr>
        <w:t>Commission considers to be appropriate or as AmeriCorps may require.  In addition, federal law provides that the State shall work with appropriate State agencies and private entities to develop a comprehensive State service plan for service by adults aged 55 or older.</w:t>
      </w:r>
    </w:p>
    <w:p w14:paraId="3D7FECA5" w14:textId="77777777" w:rsidR="00887DC4" w:rsidRPr="00887DC4" w:rsidRDefault="00887DC4" w:rsidP="00887DC4">
      <w:pPr>
        <w:spacing w:after="0" w:line="240" w:lineRule="auto"/>
        <w:rPr>
          <w:rFonts w:ascii="Times New Roman" w:hAnsi="Times New Roman" w:cs="Times New Roman"/>
        </w:rPr>
      </w:pPr>
    </w:p>
    <w:p w14:paraId="6FA65433" w14:textId="06CEF586" w:rsidR="00887DC4" w:rsidRPr="00887DC4" w:rsidRDefault="00887DC4" w:rsidP="00887DC4">
      <w:pPr>
        <w:spacing w:after="0" w:line="240" w:lineRule="auto"/>
        <w:rPr>
          <w:rFonts w:ascii="Times New Roman" w:hAnsi="Times New Roman" w:cs="Times New Roman"/>
        </w:rPr>
      </w:pPr>
      <w:r w:rsidRPr="00887DC4">
        <w:rPr>
          <w:rFonts w:ascii="Times New Roman" w:hAnsi="Times New Roman" w:cs="Times New Roman"/>
        </w:rPr>
        <w:t xml:space="preserve">Based on input gathered from stakeholders, the Volunteer Tennessee </w:t>
      </w:r>
      <w:r>
        <w:rPr>
          <w:rFonts w:ascii="Times New Roman" w:hAnsi="Times New Roman" w:cs="Times New Roman"/>
        </w:rPr>
        <w:t>C</w:t>
      </w:r>
      <w:r w:rsidRPr="00887DC4">
        <w:rPr>
          <w:rFonts w:ascii="Times New Roman" w:hAnsi="Times New Roman" w:cs="Times New Roman"/>
        </w:rPr>
        <w:t>ommission developed the following Tennessee State Service Plan.</w:t>
      </w:r>
    </w:p>
    <w:p w14:paraId="20C24088" w14:textId="77777777" w:rsidR="00887DC4" w:rsidRPr="00887DC4" w:rsidRDefault="00887DC4" w:rsidP="00887DC4">
      <w:pPr>
        <w:spacing w:after="0" w:line="240" w:lineRule="auto"/>
        <w:rPr>
          <w:rFonts w:ascii="Times New Roman" w:hAnsi="Times New Roman" w:cs="Times New Roman"/>
        </w:rPr>
      </w:pPr>
    </w:p>
    <w:p w14:paraId="018E09AF" w14:textId="72A63A1D" w:rsidR="00D66B2E" w:rsidRPr="00887DC4" w:rsidRDefault="00D66B2E" w:rsidP="00887DC4">
      <w:pPr>
        <w:pStyle w:val="paragraph"/>
        <w:spacing w:before="0" w:beforeAutospacing="0" w:after="0" w:afterAutospacing="0"/>
        <w:textAlignment w:val="baseline"/>
        <w:rPr>
          <w:b/>
          <w:bCs/>
          <w:u w:val="single"/>
        </w:rPr>
      </w:pPr>
      <w:r w:rsidRPr="00887DC4">
        <w:rPr>
          <w:b/>
          <w:bCs/>
          <w:u w:val="single"/>
        </w:rPr>
        <w:t>I. Goals</w:t>
      </w:r>
    </w:p>
    <w:p w14:paraId="62ED2720" w14:textId="79D4083C" w:rsidR="006D5F2F" w:rsidRPr="00887DC4" w:rsidRDefault="006D5F2F" w:rsidP="00887DC4">
      <w:pPr>
        <w:pStyle w:val="paragraph"/>
        <w:numPr>
          <w:ilvl w:val="0"/>
          <w:numId w:val="6"/>
        </w:numPr>
        <w:spacing w:before="0" w:beforeAutospacing="0" w:after="0" w:afterAutospacing="0"/>
        <w:ind w:left="360"/>
        <w:textAlignment w:val="baseline"/>
        <w:rPr>
          <w:rStyle w:val="normaltextrun"/>
          <w:b/>
          <w:bCs/>
        </w:rPr>
      </w:pPr>
      <w:r w:rsidRPr="00887DC4">
        <w:rPr>
          <w:rStyle w:val="normaltextrun"/>
          <w:rFonts w:eastAsiaTheme="majorEastAsia"/>
          <w:b/>
          <w:bCs/>
        </w:rPr>
        <w:t>S</w:t>
      </w:r>
      <w:r w:rsidR="00CF6185" w:rsidRPr="00887DC4">
        <w:rPr>
          <w:rStyle w:val="normaltextrun"/>
          <w:rFonts w:eastAsiaTheme="majorEastAsia"/>
          <w:b/>
          <w:bCs/>
        </w:rPr>
        <w:t>upporting a robust network of volunteers and service learners</w:t>
      </w:r>
      <w:r w:rsidR="00A04524" w:rsidRPr="00887DC4">
        <w:rPr>
          <w:rStyle w:val="normaltextrun"/>
          <w:rFonts w:eastAsiaTheme="majorEastAsia"/>
          <w:b/>
          <w:bCs/>
        </w:rPr>
        <w:t xml:space="preserve"> </w:t>
      </w:r>
    </w:p>
    <w:p w14:paraId="3B85B10B" w14:textId="564CE7F2" w:rsidR="004775CB" w:rsidRPr="00887DC4" w:rsidRDefault="004775CB" w:rsidP="00887DC4">
      <w:pPr>
        <w:pStyle w:val="ListParagraph"/>
        <w:spacing w:after="0" w:line="240" w:lineRule="auto"/>
        <w:ind w:left="810" w:hanging="270"/>
        <w:rPr>
          <w:rFonts w:ascii="Times New Roman" w:hAnsi="Times New Roman" w:cs="Times New Roman"/>
          <w:bCs/>
        </w:rPr>
      </w:pPr>
      <w:r w:rsidRPr="00887DC4">
        <w:rPr>
          <w:rFonts w:ascii="Times New Roman" w:hAnsi="Times New Roman" w:cs="Times New Roman"/>
          <w:bCs/>
        </w:rPr>
        <w:t>a.</w:t>
      </w:r>
      <w:r w:rsidR="005B25D5" w:rsidRPr="00887DC4">
        <w:rPr>
          <w:rFonts w:ascii="Times New Roman" w:hAnsi="Times New Roman" w:cs="Times New Roman"/>
          <w:bCs/>
        </w:rPr>
        <w:tab/>
      </w:r>
      <w:r w:rsidRPr="00887DC4">
        <w:rPr>
          <w:rFonts w:ascii="Times New Roman" w:hAnsi="Times New Roman" w:cs="Times New Roman"/>
          <w:bCs/>
        </w:rPr>
        <w:t>Expand reach to all Tennesseans</w:t>
      </w:r>
      <w:r w:rsidR="0022172C" w:rsidRPr="00887DC4">
        <w:rPr>
          <w:rFonts w:ascii="Times New Roman" w:hAnsi="Times New Roman" w:cs="Times New Roman"/>
          <w:bCs/>
        </w:rPr>
        <w:t xml:space="preserve"> </w:t>
      </w:r>
      <w:r w:rsidR="0022172C" w:rsidRPr="007E3F84">
        <w:rPr>
          <w:rFonts w:ascii="Times New Roman" w:hAnsi="Times New Roman" w:cs="Times New Roman"/>
          <w:bCs/>
        </w:rPr>
        <w:t>within Volunteer Tennessee network</w:t>
      </w:r>
      <w:r w:rsidRPr="007E3F84">
        <w:rPr>
          <w:rFonts w:ascii="Times New Roman" w:hAnsi="Times New Roman" w:cs="Times New Roman"/>
          <w:bCs/>
        </w:rPr>
        <w:t xml:space="preserve"> </w:t>
      </w:r>
    </w:p>
    <w:p w14:paraId="12E5BC0E" w14:textId="1A2B81D7" w:rsidR="004775CB" w:rsidRPr="00887DC4" w:rsidRDefault="004775CB" w:rsidP="00887DC4">
      <w:pPr>
        <w:pStyle w:val="ListParagraph"/>
        <w:tabs>
          <w:tab w:val="left" w:pos="1080"/>
        </w:tabs>
        <w:spacing w:after="0" w:line="240" w:lineRule="auto"/>
        <w:rPr>
          <w:rFonts w:ascii="Times New Roman" w:hAnsi="Times New Roman" w:cs="Times New Roman"/>
          <w:bCs/>
        </w:rPr>
      </w:pPr>
      <w:proofErr w:type="spellStart"/>
      <w:r w:rsidRPr="00887DC4">
        <w:rPr>
          <w:rFonts w:ascii="Times New Roman" w:hAnsi="Times New Roman" w:cs="Times New Roman"/>
          <w:bCs/>
        </w:rPr>
        <w:t>i</w:t>
      </w:r>
      <w:proofErr w:type="spellEnd"/>
      <w:r w:rsidRPr="00887DC4">
        <w:rPr>
          <w:rFonts w:ascii="Times New Roman" w:hAnsi="Times New Roman" w:cs="Times New Roman"/>
          <w:bCs/>
        </w:rPr>
        <w:t>.</w:t>
      </w:r>
      <w:r w:rsidR="00A04524" w:rsidRPr="00887DC4">
        <w:rPr>
          <w:rFonts w:ascii="Times New Roman" w:hAnsi="Times New Roman" w:cs="Times New Roman"/>
          <w:bCs/>
        </w:rPr>
        <w:tab/>
      </w:r>
      <w:r w:rsidRPr="00887DC4">
        <w:rPr>
          <w:rFonts w:ascii="Times New Roman" w:hAnsi="Times New Roman" w:cs="Times New Roman"/>
          <w:bCs/>
        </w:rPr>
        <w:t xml:space="preserve">from youth to older Americans </w:t>
      </w:r>
    </w:p>
    <w:p w14:paraId="126C1C63" w14:textId="1220CC08" w:rsidR="004775CB" w:rsidRPr="00887DC4" w:rsidRDefault="004775CB" w:rsidP="00887DC4">
      <w:pPr>
        <w:pStyle w:val="ListParagraph"/>
        <w:tabs>
          <w:tab w:val="left" w:pos="1080"/>
        </w:tabs>
        <w:spacing w:after="0" w:line="240" w:lineRule="auto"/>
        <w:rPr>
          <w:rFonts w:ascii="Times New Roman" w:hAnsi="Times New Roman" w:cs="Times New Roman"/>
          <w:bCs/>
        </w:rPr>
      </w:pPr>
      <w:r w:rsidRPr="00887DC4">
        <w:rPr>
          <w:rFonts w:ascii="Times New Roman" w:hAnsi="Times New Roman" w:cs="Times New Roman"/>
          <w:bCs/>
        </w:rPr>
        <w:t>ii.</w:t>
      </w:r>
      <w:r w:rsidR="00A04524" w:rsidRPr="00887DC4">
        <w:rPr>
          <w:rFonts w:ascii="Times New Roman" w:hAnsi="Times New Roman" w:cs="Times New Roman"/>
          <w:bCs/>
        </w:rPr>
        <w:t xml:space="preserve"> </w:t>
      </w:r>
      <w:r w:rsidR="00A04524" w:rsidRPr="00887DC4">
        <w:rPr>
          <w:rFonts w:ascii="Times New Roman" w:hAnsi="Times New Roman" w:cs="Times New Roman"/>
          <w:bCs/>
        </w:rPr>
        <w:tab/>
      </w:r>
      <w:r w:rsidRPr="00887DC4">
        <w:rPr>
          <w:rFonts w:ascii="Times New Roman" w:hAnsi="Times New Roman" w:cs="Times New Roman"/>
          <w:bCs/>
        </w:rPr>
        <w:t>from rural to urban communities</w:t>
      </w:r>
    </w:p>
    <w:p w14:paraId="5889B763" w14:textId="0F4007DB" w:rsidR="004775CB" w:rsidRPr="00887DC4" w:rsidRDefault="004775CB" w:rsidP="00887DC4">
      <w:pPr>
        <w:pStyle w:val="ListParagraph"/>
        <w:tabs>
          <w:tab w:val="left" w:pos="1080"/>
        </w:tabs>
        <w:spacing w:after="0" w:line="240" w:lineRule="auto"/>
        <w:rPr>
          <w:rFonts w:ascii="Times New Roman" w:hAnsi="Times New Roman" w:cs="Times New Roman"/>
          <w:bCs/>
        </w:rPr>
      </w:pPr>
      <w:r w:rsidRPr="00887DC4">
        <w:rPr>
          <w:rFonts w:ascii="Times New Roman" w:hAnsi="Times New Roman" w:cs="Times New Roman"/>
          <w:bCs/>
        </w:rPr>
        <w:t>iii.</w:t>
      </w:r>
      <w:r w:rsidR="00A04524" w:rsidRPr="00887DC4">
        <w:rPr>
          <w:rFonts w:ascii="Times New Roman" w:hAnsi="Times New Roman" w:cs="Times New Roman"/>
          <w:bCs/>
        </w:rPr>
        <w:t xml:space="preserve"> </w:t>
      </w:r>
      <w:r w:rsidR="00A04524" w:rsidRPr="00887DC4">
        <w:rPr>
          <w:rFonts w:ascii="Times New Roman" w:hAnsi="Times New Roman" w:cs="Times New Roman"/>
          <w:bCs/>
        </w:rPr>
        <w:tab/>
      </w:r>
      <w:r w:rsidRPr="00887DC4">
        <w:rPr>
          <w:rFonts w:ascii="Times New Roman" w:hAnsi="Times New Roman" w:cs="Times New Roman"/>
          <w:bCs/>
        </w:rPr>
        <w:t xml:space="preserve">from corporations to individuals </w:t>
      </w:r>
    </w:p>
    <w:p w14:paraId="364D3E5C" w14:textId="5F6B1C62" w:rsidR="004775CB" w:rsidRPr="00887DC4" w:rsidRDefault="004775CB" w:rsidP="00887DC4">
      <w:pPr>
        <w:pStyle w:val="ListParagraph"/>
        <w:spacing w:after="0" w:line="240" w:lineRule="auto"/>
        <w:ind w:left="810" w:hanging="270"/>
        <w:rPr>
          <w:rFonts w:ascii="Times New Roman" w:hAnsi="Times New Roman" w:cs="Times New Roman"/>
          <w:bCs/>
          <w:highlight w:val="yellow"/>
        </w:rPr>
      </w:pPr>
      <w:r w:rsidRPr="00887DC4">
        <w:rPr>
          <w:rFonts w:ascii="Times New Roman" w:hAnsi="Times New Roman" w:cs="Times New Roman"/>
          <w:bCs/>
        </w:rPr>
        <w:t>b.</w:t>
      </w:r>
      <w:r w:rsidR="005B25D5" w:rsidRPr="00887DC4">
        <w:rPr>
          <w:rFonts w:ascii="Times New Roman" w:hAnsi="Times New Roman" w:cs="Times New Roman"/>
          <w:bCs/>
        </w:rPr>
        <w:tab/>
      </w:r>
      <w:r w:rsidRPr="00887DC4">
        <w:rPr>
          <w:rFonts w:ascii="Times New Roman" w:hAnsi="Times New Roman" w:cs="Times New Roman"/>
          <w:bCs/>
        </w:rPr>
        <w:t xml:space="preserve">Awards program(s) </w:t>
      </w:r>
    </w:p>
    <w:p w14:paraId="33518AA6" w14:textId="1F3E3023" w:rsidR="007E7784" w:rsidRPr="00887DC4" w:rsidRDefault="007E7784" w:rsidP="007E7784">
      <w:pPr>
        <w:pStyle w:val="paragraph"/>
        <w:spacing w:before="0" w:beforeAutospacing="0" w:after="0" w:afterAutospacing="0"/>
        <w:ind w:left="360"/>
        <w:textAlignment w:val="baseline"/>
        <w:rPr>
          <w:bCs/>
        </w:rPr>
      </w:pPr>
      <w:r w:rsidRPr="007E7784">
        <w:rPr>
          <w:rStyle w:val="eop"/>
          <w:rFonts w:eastAsiaTheme="majorEastAsia"/>
          <w:b/>
          <w:bCs/>
        </w:rPr>
        <w:t xml:space="preserve">Outcome 1: </w:t>
      </w:r>
      <w:r w:rsidRPr="007E7784">
        <w:rPr>
          <w:bCs/>
        </w:rPr>
        <w:t>Engaged and consistent Tennessee volunteers and AmeriCorps members.</w:t>
      </w:r>
      <w:r w:rsidRPr="00887DC4">
        <w:rPr>
          <w:bCs/>
        </w:rPr>
        <w:t xml:space="preserve"> </w:t>
      </w:r>
    </w:p>
    <w:p w14:paraId="696677ED" w14:textId="6BDCC3F9" w:rsidR="009C32BE" w:rsidRPr="00790CE0" w:rsidRDefault="009C32BE" w:rsidP="007E7784">
      <w:pPr>
        <w:pStyle w:val="paragraph"/>
        <w:spacing w:before="0" w:beforeAutospacing="0" w:after="0" w:afterAutospacing="0"/>
        <w:ind w:left="540"/>
        <w:textAlignment w:val="baseline"/>
        <w:rPr>
          <w:rStyle w:val="eop"/>
          <w:rFonts w:eastAsiaTheme="majorEastAsia"/>
          <w:b/>
          <w:bCs/>
        </w:rPr>
      </w:pPr>
      <w:r w:rsidRPr="00790CE0">
        <w:rPr>
          <w:rStyle w:val="eop"/>
          <w:rFonts w:eastAsiaTheme="majorEastAsia"/>
          <w:b/>
          <w:bCs/>
        </w:rPr>
        <w:t>Outputs:</w:t>
      </w:r>
    </w:p>
    <w:p w14:paraId="29B2BA01" w14:textId="262EC731" w:rsidR="009C32BE" w:rsidRPr="00887DC4" w:rsidRDefault="007E7784" w:rsidP="007E7784">
      <w:pPr>
        <w:spacing w:after="0" w:line="240" w:lineRule="auto"/>
        <w:ind w:left="540"/>
        <w:rPr>
          <w:rFonts w:ascii="Times New Roman" w:hAnsi="Times New Roman" w:cs="Times New Roman"/>
          <w:bCs/>
        </w:rPr>
      </w:pPr>
      <w:r>
        <w:rPr>
          <w:rFonts w:ascii="Times New Roman" w:hAnsi="Times New Roman" w:cs="Times New Roman"/>
          <w:bCs/>
        </w:rPr>
        <w:t>1.1.</w:t>
      </w:r>
      <w:r w:rsidR="007A3B55" w:rsidRPr="00887DC4">
        <w:rPr>
          <w:rFonts w:ascii="Times New Roman" w:hAnsi="Times New Roman" w:cs="Times New Roman"/>
          <w:bCs/>
        </w:rPr>
        <w:t xml:space="preserve"> </w:t>
      </w:r>
      <w:r w:rsidR="00B01DEB" w:rsidRPr="007E7784">
        <w:rPr>
          <w:rFonts w:ascii="Times New Roman" w:hAnsi="Times New Roman" w:cs="Times New Roman"/>
          <w:bCs/>
        </w:rPr>
        <w:t>V</w:t>
      </w:r>
      <w:r w:rsidR="007A3B55" w:rsidRPr="007E7784">
        <w:rPr>
          <w:rFonts w:ascii="Times New Roman" w:hAnsi="Times New Roman" w:cs="Times New Roman"/>
          <w:bCs/>
        </w:rPr>
        <w:t>olunteers match average geographic distribution for T</w:t>
      </w:r>
      <w:r w:rsidR="004F0C71">
        <w:rPr>
          <w:rFonts w:ascii="Times New Roman" w:hAnsi="Times New Roman" w:cs="Times New Roman"/>
          <w:bCs/>
        </w:rPr>
        <w:t>ennessee</w:t>
      </w:r>
      <w:r w:rsidR="007A3B55" w:rsidRPr="007E7784">
        <w:rPr>
          <w:rFonts w:ascii="Times New Roman" w:hAnsi="Times New Roman" w:cs="Times New Roman"/>
          <w:bCs/>
        </w:rPr>
        <w:t xml:space="preserve">. </w:t>
      </w:r>
    </w:p>
    <w:p w14:paraId="489694AD" w14:textId="38266A0E" w:rsidR="009C32BE" w:rsidRPr="00887DC4" w:rsidRDefault="007E7784" w:rsidP="007E7784">
      <w:pPr>
        <w:spacing w:after="0" w:line="240" w:lineRule="auto"/>
        <w:ind w:left="540"/>
        <w:rPr>
          <w:rFonts w:ascii="Times New Roman" w:hAnsi="Times New Roman" w:cs="Times New Roman"/>
          <w:bCs/>
        </w:rPr>
      </w:pPr>
      <w:r w:rsidRPr="007E7784">
        <w:rPr>
          <w:rFonts w:ascii="Times New Roman" w:hAnsi="Times New Roman" w:cs="Times New Roman"/>
          <w:bCs/>
        </w:rPr>
        <w:t>1.2</w:t>
      </w:r>
      <w:r>
        <w:rPr>
          <w:rFonts w:ascii="Times New Roman" w:hAnsi="Times New Roman" w:cs="Times New Roman"/>
          <w:bCs/>
        </w:rPr>
        <w:t>.</w:t>
      </w:r>
      <w:r w:rsidR="00F542C0" w:rsidRPr="007E7784">
        <w:rPr>
          <w:rFonts w:ascii="Times New Roman" w:hAnsi="Times New Roman" w:cs="Times New Roman"/>
          <w:bCs/>
        </w:rPr>
        <w:t xml:space="preserve"> </w:t>
      </w:r>
      <w:r w:rsidR="003A0174" w:rsidRPr="007E7784">
        <w:rPr>
          <w:rFonts w:ascii="Times New Roman" w:hAnsi="Times New Roman" w:cs="Times New Roman"/>
          <w:bCs/>
        </w:rPr>
        <w:t xml:space="preserve">Create a plan on </w:t>
      </w:r>
      <w:r w:rsidR="00E74DB4" w:rsidRPr="007E7784">
        <w:rPr>
          <w:rFonts w:ascii="Times New Roman" w:hAnsi="Times New Roman" w:cs="Times New Roman"/>
          <w:bCs/>
        </w:rPr>
        <w:t>alignment with all sublicense holders</w:t>
      </w:r>
      <w:r w:rsidR="00E33A9F" w:rsidRPr="007E7784">
        <w:rPr>
          <w:rFonts w:ascii="Times New Roman" w:hAnsi="Times New Roman" w:cs="Times New Roman"/>
          <w:bCs/>
        </w:rPr>
        <w:t xml:space="preserve"> an</w:t>
      </w:r>
      <w:r w:rsidR="002B77B7" w:rsidRPr="007E7784">
        <w:rPr>
          <w:rFonts w:ascii="Times New Roman" w:hAnsi="Times New Roman" w:cs="Times New Roman"/>
          <w:bCs/>
        </w:rPr>
        <w:t>d</w:t>
      </w:r>
      <w:r w:rsidR="00EB3284" w:rsidRPr="007E7784">
        <w:rPr>
          <w:rFonts w:ascii="Times New Roman" w:hAnsi="Times New Roman" w:cs="Times New Roman"/>
          <w:bCs/>
        </w:rPr>
        <w:t xml:space="preserve"> timeline </w:t>
      </w:r>
      <w:r w:rsidR="00C91109" w:rsidRPr="007E7784">
        <w:rPr>
          <w:rFonts w:ascii="Times New Roman" w:hAnsi="Times New Roman" w:cs="Times New Roman"/>
          <w:bCs/>
        </w:rPr>
        <w:t>for</w:t>
      </w:r>
      <w:r w:rsidR="00EB3284" w:rsidRPr="007E7784">
        <w:rPr>
          <w:rFonts w:ascii="Times New Roman" w:hAnsi="Times New Roman" w:cs="Times New Roman"/>
          <w:bCs/>
        </w:rPr>
        <w:t xml:space="preserve"> implement</w:t>
      </w:r>
      <w:r w:rsidR="00C91109" w:rsidRPr="007E7784">
        <w:rPr>
          <w:rFonts w:ascii="Times New Roman" w:hAnsi="Times New Roman" w:cs="Times New Roman"/>
          <w:bCs/>
        </w:rPr>
        <w:t>ation</w:t>
      </w:r>
      <w:r w:rsidR="00EB3284" w:rsidRPr="007E7784">
        <w:rPr>
          <w:rFonts w:ascii="Times New Roman" w:hAnsi="Times New Roman" w:cs="Times New Roman"/>
          <w:bCs/>
        </w:rPr>
        <w:t>.</w:t>
      </w:r>
    </w:p>
    <w:p w14:paraId="4CFC4756" w14:textId="0CA6CE48" w:rsidR="004162D0" w:rsidRPr="00887DC4" w:rsidRDefault="007E7784" w:rsidP="007E7784">
      <w:pPr>
        <w:spacing w:after="0" w:line="240" w:lineRule="auto"/>
        <w:ind w:left="540"/>
        <w:rPr>
          <w:rFonts w:ascii="Times New Roman" w:hAnsi="Times New Roman" w:cs="Times New Roman"/>
          <w:bCs/>
        </w:rPr>
      </w:pPr>
      <w:r w:rsidRPr="007E7784">
        <w:rPr>
          <w:rFonts w:ascii="Times New Roman" w:hAnsi="Times New Roman" w:cs="Times New Roman"/>
          <w:bCs/>
        </w:rPr>
        <w:t>1.3.</w:t>
      </w:r>
      <w:r w:rsidR="00F542C0" w:rsidRPr="007E7784">
        <w:rPr>
          <w:rFonts w:ascii="Times New Roman" w:hAnsi="Times New Roman" w:cs="Times New Roman"/>
          <w:bCs/>
        </w:rPr>
        <w:t xml:space="preserve"> </w:t>
      </w:r>
      <w:r w:rsidR="004162D0" w:rsidRPr="007E7784">
        <w:rPr>
          <w:rFonts w:ascii="Times New Roman" w:hAnsi="Times New Roman" w:cs="Times New Roman"/>
          <w:bCs/>
        </w:rPr>
        <w:t>Programs supported by Volunteer Tennessee will increase number of volunteers and hours 2% year over year from baseline of 2023-24 program year.</w:t>
      </w:r>
    </w:p>
    <w:p w14:paraId="1E573F8E" w14:textId="7A5EA4E2" w:rsidR="009C32BE" w:rsidRPr="00887DC4" w:rsidRDefault="007E7784" w:rsidP="007E7784">
      <w:pPr>
        <w:spacing w:after="0" w:line="240" w:lineRule="auto"/>
        <w:ind w:left="540"/>
        <w:rPr>
          <w:rFonts w:ascii="Times New Roman" w:hAnsi="Times New Roman" w:cs="Times New Roman"/>
          <w:bCs/>
        </w:rPr>
      </w:pPr>
      <w:r w:rsidRPr="007E7784">
        <w:rPr>
          <w:rFonts w:ascii="Times New Roman" w:hAnsi="Times New Roman" w:cs="Times New Roman"/>
          <w:bCs/>
        </w:rPr>
        <w:t>1.4.</w:t>
      </w:r>
      <w:r w:rsidR="0000314C" w:rsidRPr="007E7784">
        <w:rPr>
          <w:rFonts w:ascii="Times New Roman" w:hAnsi="Times New Roman" w:cs="Times New Roman"/>
          <w:bCs/>
        </w:rPr>
        <w:t xml:space="preserve"> </w:t>
      </w:r>
      <w:r w:rsidR="00770C02" w:rsidRPr="007E7784">
        <w:rPr>
          <w:rFonts w:ascii="Times New Roman" w:hAnsi="Times New Roman" w:cs="Times New Roman"/>
          <w:bCs/>
        </w:rPr>
        <w:t>5%</w:t>
      </w:r>
      <w:r w:rsidR="009C32BE" w:rsidRPr="007E7784">
        <w:rPr>
          <w:rFonts w:ascii="Times New Roman" w:hAnsi="Times New Roman" w:cs="Times New Roman"/>
          <w:bCs/>
        </w:rPr>
        <w:t xml:space="preserve"> </w:t>
      </w:r>
      <w:r w:rsidR="00601325" w:rsidRPr="007E7784">
        <w:rPr>
          <w:rFonts w:ascii="Times New Roman" w:hAnsi="Times New Roman" w:cs="Times New Roman"/>
          <w:bCs/>
        </w:rPr>
        <w:t xml:space="preserve">increase from 2025 baseline </w:t>
      </w:r>
      <w:r w:rsidR="009C32BE" w:rsidRPr="007E7784">
        <w:rPr>
          <w:rFonts w:ascii="Times New Roman" w:hAnsi="Times New Roman" w:cs="Times New Roman"/>
          <w:bCs/>
        </w:rPr>
        <w:t xml:space="preserve">of volunteers activated </w:t>
      </w:r>
      <w:r w:rsidR="002A3925" w:rsidRPr="007E7784">
        <w:rPr>
          <w:rFonts w:ascii="Times New Roman" w:hAnsi="Times New Roman" w:cs="Times New Roman"/>
          <w:bCs/>
        </w:rPr>
        <w:t xml:space="preserve">in </w:t>
      </w:r>
      <w:r w:rsidR="009C32BE" w:rsidRPr="007E7784">
        <w:rPr>
          <w:rFonts w:ascii="Times New Roman" w:hAnsi="Times New Roman" w:cs="Times New Roman"/>
          <w:bCs/>
        </w:rPr>
        <w:t>the Corporate Social Purpose Network</w:t>
      </w:r>
      <w:r w:rsidR="00770C02" w:rsidRPr="007E7784">
        <w:rPr>
          <w:rFonts w:ascii="Times New Roman" w:hAnsi="Times New Roman" w:cs="Times New Roman"/>
          <w:bCs/>
        </w:rPr>
        <w:t xml:space="preserve"> programming and events</w:t>
      </w:r>
      <w:r w:rsidR="00943E46" w:rsidRPr="007E7784">
        <w:rPr>
          <w:rFonts w:ascii="Times New Roman" w:hAnsi="Times New Roman" w:cs="Times New Roman"/>
          <w:bCs/>
        </w:rPr>
        <w:t xml:space="preserve"> by 2028</w:t>
      </w:r>
      <w:r w:rsidR="009C32BE" w:rsidRPr="007E7784">
        <w:rPr>
          <w:rFonts w:ascii="Times New Roman" w:hAnsi="Times New Roman" w:cs="Times New Roman"/>
          <w:bCs/>
        </w:rPr>
        <w:t>.</w:t>
      </w:r>
    </w:p>
    <w:p w14:paraId="26BC70D9" w14:textId="77777777" w:rsidR="002021DA" w:rsidRPr="00887DC4" w:rsidRDefault="002021DA" w:rsidP="00887DC4">
      <w:pPr>
        <w:pStyle w:val="paragraph"/>
        <w:spacing w:before="0" w:beforeAutospacing="0" w:after="0" w:afterAutospacing="0"/>
        <w:textAlignment w:val="baseline"/>
        <w:rPr>
          <w:rStyle w:val="eop"/>
          <w:rFonts w:eastAsiaTheme="majorEastAsia"/>
          <w:u w:val="single"/>
        </w:rPr>
      </w:pPr>
    </w:p>
    <w:p w14:paraId="6286EC3E" w14:textId="6B9C7046" w:rsidR="009B3ABA" w:rsidRPr="00887DC4" w:rsidRDefault="00CF6185" w:rsidP="00887DC4">
      <w:pPr>
        <w:pStyle w:val="paragraph"/>
        <w:numPr>
          <w:ilvl w:val="0"/>
          <w:numId w:val="6"/>
        </w:numPr>
        <w:spacing w:before="0" w:beforeAutospacing="0" w:after="0" w:afterAutospacing="0"/>
        <w:ind w:left="360"/>
        <w:textAlignment w:val="baseline"/>
        <w:rPr>
          <w:b/>
          <w:bCs/>
        </w:rPr>
      </w:pPr>
      <w:r w:rsidRPr="00887DC4">
        <w:rPr>
          <w:rStyle w:val="normaltextrun"/>
          <w:rFonts w:eastAsiaTheme="majorEastAsia"/>
          <w:b/>
          <w:bCs/>
        </w:rPr>
        <w:t xml:space="preserve">Building </w:t>
      </w:r>
      <w:r w:rsidR="006D5F2F" w:rsidRPr="00887DC4">
        <w:rPr>
          <w:rStyle w:val="normaltextrun"/>
          <w:rFonts w:eastAsiaTheme="majorEastAsia"/>
          <w:b/>
          <w:bCs/>
        </w:rPr>
        <w:t>c</w:t>
      </w:r>
      <w:r w:rsidRPr="00887DC4">
        <w:rPr>
          <w:rStyle w:val="normaltextrun"/>
          <w:rFonts w:eastAsiaTheme="majorEastAsia"/>
          <w:b/>
          <w:bCs/>
        </w:rPr>
        <w:t>apacity </w:t>
      </w:r>
      <w:r w:rsidR="006D5F2F" w:rsidRPr="00887DC4">
        <w:rPr>
          <w:rStyle w:val="eop"/>
          <w:rFonts w:eastAsiaTheme="majorEastAsia"/>
          <w:b/>
          <w:bCs/>
        </w:rPr>
        <w:t xml:space="preserve">for </w:t>
      </w:r>
      <w:r w:rsidR="009B3ABA" w:rsidRPr="00887DC4">
        <w:rPr>
          <w:rStyle w:val="eop"/>
          <w:rFonts w:eastAsiaTheme="majorEastAsia"/>
          <w:b/>
          <w:bCs/>
        </w:rPr>
        <w:t>volunteer success</w:t>
      </w:r>
      <w:r w:rsidR="00A63A5D" w:rsidRPr="00887DC4">
        <w:rPr>
          <w:rStyle w:val="eop"/>
          <w:rFonts w:eastAsiaTheme="majorEastAsia"/>
          <w:b/>
          <w:bCs/>
        </w:rPr>
        <w:t xml:space="preserve"> </w:t>
      </w:r>
    </w:p>
    <w:p w14:paraId="2EFC4A3C" w14:textId="36CB8E02" w:rsidR="009B3ABA" w:rsidRPr="00887DC4" w:rsidRDefault="005B25D5" w:rsidP="00887DC4">
      <w:pPr>
        <w:pStyle w:val="paragraph"/>
        <w:spacing w:before="0" w:beforeAutospacing="0" w:after="0" w:afterAutospacing="0"/>
        <w:ind w:left="810" w:hanging="270"/>
        <w:textAlignment w:val="baseline"/>
        <w:rPr>
          <w:rStyle w:val="normaltextrun"/>
        </w:rPr>
      </w:pPr>
      <w:r w:rsidRPr="00887DC4">
        <w:rPr>
          <w:rStyle w:val="normaltextrun"/>
          <w:rFonts w:eastAsiaTheme="majorEastAsia"/>
        </w:rPr>
        <w:t>a.</w:t>
      </w:r>
      <w:r w:rsidRPr="00887DC4">
        <w:rPr>
          <w:rStyle w:val="normaltextrun"/>
          <w:rFonts w:eastAsiaTheme="majorEastAsia"/>
        </w:rPr>
        <w:tab/>
      </w:r>
      <w:r w:rsidR="00A04524" w:rsidRPr="00887DC4">
        <w:rPr>
          <w:rStyle w:val="normaltextrun"/>
          <w:rFonts w:eastAsiaTheme="majorEastAsia"/>
        </w:rPr>
        <w:t>V</w:t>
      </w:r>
      <w:r w:rsidR="00CF6185" w:rsidRPr="00887DC4">
        <w:rPr>
          <w:rStyle w:val="normaltextrun"/>
          <w:rFonts w:eastAsiaTheme="majorEastAsia"/>
        </w:rPr>
        <w:t>olunteer placemen</w:t>
      </w:r>
      <w:r w:rsidR="009B3ABA" w:rsidRPr="00887DC4">
        <w:rPr>
          <w:rStyle w:val="normaltextrun"/>
          <w:rFonts w:eastAsiaTheme="majorEastAsia"/>
        </w:rPr>
        <w:t xml:space="preserve">t </w:t>
      </w:r>
    </w:p>
    <w:p w14:paraId="56410B05" w14:textId="3A13A351" w:rsidR="00A04524" w:rsidRPr="00887DC4" w:rsidRDefault="005B25D5" w:rsidP="00887DC4">
      <w:pPr>
        <w:pStyle w:val="paragraph"/>
        <w:spacing w:before="0" w:beforeAutospacing="0" w:after="0" w:afterAutospacing="0"/>
        <w:ind w:left="810" w:hanging="270"/>
        <w:textAlignment w:val="baseline"/>
      </w:pPr>
      <w:r w:rsidRPr="00887DC4">
        <w:rPr>
          <w:rStyle w:val="normaltextrun"/>
          <w:rFonts w:eastAsiaTheme="majorEastAsia"/>
        </w:rPr>
        <w:t>b.</w:t>
      </w:r>
      <w:r w:rsidRPr="00887DC4">
        <w:rPr>
          <w:rStyle w:val="normaltextrun"/>
          <w:rFonts w:eastAsiaTheme="majorEastAsia"/>
        </w:rPr>
        <w:tab/>
      </w:r>
      <w:r w:rsidR="00A04524" w:rsidRPr="00887DC4">
        <w:rPr>
          <w:rStyle w:val="normaltextrun"/>
          <w:rFonts w:eastAsiaTheme="majorEastAsia"/>
        </w:rPr>
        <w:t>G</w:t>
      </w:r>
      <w:r w:rsidR="00CF6185" w:rsidRPr="00887DC4">
        <w:rPr>
          <w:rStyle w:val="normaltextrun"/>
          <w:rFonts w:eastAsiaTheme="majorEastAsia"/>
        </w:rPr>
        <w:t>rantmaking programming</w:t>
      </w:r>
      <w:r w:rsidR="00A04524" w:rsidRPr="00887DC4">
        <w:rPr>
          <w:bCs/>
        </w:rPr>
        <w:t xml:space="preserve"> </w:t>
      </w:r>
    </w:p>
    <w:p w14:paraId="760FDC35" w14:textId="1E6D23EF" w:rsidR="009B3ABA" w:rsidRPr="00887DC4" w:rsidRDefault="005B25D5" w:rsidP="00887DC4">
      <w:pPr>
        <w:pStyle w:val="paragraph"/>
        <w:spacing w:before="0" w:beforeAutospacing="0" w:after="0" w:afterAutospacing="0"/>
        <w:ind w:left="810" w:hanging="270"/>
        <w:textAlignment w:val="baseline"/>
        <w:rPr>
          <w:rStyle w:val="eop"/>
        </w:rPr>
      </w:pPr>
      <w:r w:rsidRPr="00887DC4">
        <w:rPr>
          <w:rStyle w:val="eop"/>
          <w:rFonts w:eastAsiaTheme="majorEastAsia"/>
        </w:rPr>
        <w:t>c.</w:t>
      </w:r>
      <w:r w:rsidRPr="00887DC4">
        <w:rPr>
          <w:rStyle w:val="eop"/>
          <w:rFonts w:eastAsiaTheme="majorEastAsia"/>
        </w:rPr>
        <w:tab/>
      </w:r>
      <w:r w:rsidR="00A04524" w:rsidRPr="00887DC4">
        <w:rPr>
          <w:rStyle w:val="eop"/>
          <w:rFonts w:eastAsiaTheme="majorEastAsia"/>
        </w:rPr>
        <w:t>V</w:t>
      </w:r>
      <w:r w:rsidR="009B3ABA" w:rsidRPr="00887DC4">
        <w:rPr>
          <w:rStyle w:val="eop"/>
          <w:rFonts w:eastAsiaTheme="majorEastAsia"/>
        </w:rPr>
        <w:t>olunteer promotion</w:t>
      </w:r>
      <w:r w:rsidR="00CF6185" w:rsidRPr="00887DC4">
        <w:rPr>
          <w:rStyle w:val="eop"/>
          <w:rFonts w:eastAsiaTheme="majorEastAsia"/>
        </w:rPr>
        <w:t> </w:t>
      </w:r>
      <w:r w:rsidR="009B3ABA" w:rsidRPr="00887DC4">
        <w:rPr>
          <w:rStyle w:val="normaltextrun"/>
          <w:rFonts w:eastAsiaTheme="majorEastAsia"/>
        </w:rPr>
        <w:t>and engagement</w:t>
      </w:r>
      <w:r w:rsidR="00A04524" w:rsidRPr="00887DC4">
        <w:rPr>
          <w:rStyle w:val="normaltextrun"/>
          <w:rFonts w:eastAsiaTheme="majorEastAsia"/>
        </w:rPr>
        <w:t xml:space="preserve"> </w:t>
      </w:r>
    </w:p>
    <w:p w14:paraId="28AF79FC" w14:textId="74F7A760" w:rsidR="007E7784" w:rsidRPr="00887DC4" w:rsidRDefault="007E7784" w:rsidP="007E7784">
      <w:pPr>
        <w:pStyle w:val="paragraph"/>
        <w:spacing w:before="0" w:beforeAutospacing="0" w:after="0" w:afterAutospacing="0"/>
        <w:ind w:left="360"/>
        <w:textAlignment w:val="baseline"/>
        <w:rPr>
          <w:bCs/>
        </w:rPr>
      </w:pPr>
      <w:r w:rsidRPr="007E7784">
        <w:rPr>
          <w:rStyle w:val="eop"/>
          <w:rFonts w:eastAsiaTheme="majorEastAsia"/>
          <w:b/>
          <w:bCs/>
        </w:rPr>
        <w:t>Outcome 2:</w:t>
      </w:r>
      <w:r w:rsidRPr="007E7784">
        <w:rPr>
          <w:bCs/>
        </w:rPr>
        <w:t xml:space="preserve"> Organizations will have resources to recruit, retain, and manage volunteers efficiently and effectively.</w:t>
      </w:r>
      <w:r w:rsidRPr="00887DC4">
        <w:rPr>
          <w:bCs/>
        </w:rPr>
        <w:t xml:space="preserve"> </w:t>
      </w:r>
    </w:p>
    <w:p w14:paraId="696A45C7" w14:textId="565EDD6E" w:rsidR="0042155B" w:rsidRPr="00790CE0" w:rsidRDefault="0042155B" w:rsidP="00790CE0">
      <w:pPr>
        <w:spacing w:after="0" w:line="240" w:lineRule="auto"/>
        <w:ind w:left="540"/>
        <w:rPr>
          <w:rFonts w:ascii="Times New Roman" w:hAnsi="Times New Roman" w:cs="Times New Roman"/>
          <w:b/>
        </w:rPr>
      </w:pPr>
      <w:r w:rsidRPr="00790CE0">
        <w:rPr>
          <w:rFonts w:ascii="Times New Roman" w:hAnsi="Times New Roman" w:cs="Times New Roman"/>
          <w:b/>
        </w:rPr>
        <w:t>Outputs</w:t>
      </w:r>
      <w:r w:rsidR="00790CE0" w:rsidRPr="00790CE0">
        <w:rPr>
          <w:rFonts w:ascii="Times New Roman" w:hAnsi="Times New Roman" w:cs="Times New Roman"/>
          <w:b/>
        </w:rPr>
        <w:t>:</w:t>
      </w:r>
    </w:p>
    <w:p w14:paraId="7FD85F79" w14:textId="2CA78E12" w:rsidR="00C459A2" w:rsidRPr="00887DC4" w:rsidRDefault="00790CE0" w:rsidP="00790CE0">
      <w:pPr>
        <w:pStyle w:val="pf0"/>
        <w:spacing w:before="0" w:beforeAutospacing="0" w:after="0" w:afterAutospacing="0"/>
        <w:ind w:left="540"/>
      </w:pPr>
      <w:r w:rsidRPr="00790CE0">
        <w:rPr>
          <w:rStyle w:val="cf01"/>
          <w:rFonts w:ascii="Times New Roman" w:eastAsiaTheme="majorEastAsia" w:hAnsi="Times New Roman" w:cs="Times New Roman"/>
          <w:sz w:val="24"/>
          <w:szCs w:val="24"/>
        </w:rPr>
        <w:t>2.1.</w:t>
      </w:r>
      <w:r w:rsidR="003318DE" w:rsidRPr="00790CE0">
        <w:rPr>
          <w:rStyle w:val="cf01"/>
          <w:rFonts w:ascii="Times New Roman" w:eastAsiaTheme="majorEastAsia" w:hAnsi="Times New Roman" w:cs="Times New Roman"/>
          <w:sz w:val="24"/>
          <w:szCs w:val="24"/>
        </w:rPr>
        <w:t xml:space="preserve"> Development of training and support plan for </w:t>
      </w:r>
      <w:r w:rsidR="006E1409" w:rsidRPr="00790CE0">
        <w:rPr>
          <w:rStyle w:val="cf01"/>
          <w:rFonts w:ascii="Times New Roman" w:eastAsiaTheme="majorEastAsia" w:hAnsi="Times New Roman" w:cs="Times New Roman"/>
          <w:sz w:val="24"/>
          <w:szCs w:val="24"/>
        </w:rPr>
        <w:t>all V</w:t>
      </w:r>
      <w:r w:rsidR="00A428C4">
        <w:rPr>
          <w:rStyle w:val="cf01"/>
          <w:rFonts w:ascii="Times New Roman" w:eastAsiaTheme="majorEastAsia" w:hAnsi="Times New Roman" w:cs="Times New Roman"/>
          <w:sz w:val="24"/>
          <w:szCs w:val="24"/>
        </w:rPr>
        <w:t xml:space="preserve">olunteer </w:t>
      </w:r>
      <w:r w:rsidR="006E1409" w:rsidRPr="00790CE0">
        <w:rPr>
          <w:rStyle w:val="cf01"/>
          <w:rFonts w:ascii="Times New Roman" w:eastAsiaTheme="majorEastAsia" w:hAnsi="Times New Roman" w:cs="Times New Roman"/>
          <w:sz w:val="24"/>
          <w:szCs w:val="24"/>
        </w:rPr>
        <w:t>T</w:t>
      </w:r>
      <w:r w:rsidR="00A428C4">
        <w:rPr>
          <w:rStyle w:val="cf01"/>
          <w:rFonts w:ascii="Times New Roman" w:eastAsiaTheme="majorEastAsia" w:hAnsi="Times New Roman" w:cs="Times New Roman"/>
          <w:sz w:val="24"/>
          <w:szCs w:val="24"/>
        </w:rPr>
        <w:t>ennessee</w:t>
      </w:r>
      <w:r w:rsidR="006E1409" w:rsidRPr="00790CE0">
        <w:rPr>
          <w:rStyle w:val="cf01"/>
          <w:rFonts w:ascii="Times New Roman" w:eastAsiaTheme="majorEastAsia" w:hAnsi="Times New Roman" w:cs="Times New Roman"/>
          <w:sz w:val="24"/>
          <w:szCs w:val="24"/>
        </w:rPr>
        <w:t xml:space="preserve"> </w:t>
      </w:r>
      <w:r w:rsidR="003318DE" w:rsidRPr="00790CE0">
        <w:rPr>
          <w:rStyle w:val="cf01"/>
          <w:rFonts w:ascii="Times New Roman" w:eastAsiaTheme="majorEastAsia" w:hAnsi="Times New Roman" w:cs="Times New Roman"/>
          <w:sz w:val="24"/>
          <w:szCs w:val="24"/>
        </w:rPr>
        <w:t>programs.</w:t>
      </w:r>
    </w:p>
    <w:p w14:paraId="37E4B050" w14:textId="19A8DEB5" w:rsidR="00C459A2" w:rsidRPr="00887DC4" w:rsidRDefault="00790CE0" w:rsidP="00790CE0">
      <w:pPr>
        <w:pStyle w:val="pf0"/>
        <w:spacing w:before="0" w:beforeAutospacing="0" w:after="0" w:afterAutospacing="0"/>
        <w:ind w:left="540"/>
      </w:pPr>
      <w:r w:rsidRPr="00790CE0">
        <w:t>2.2.</w:t>
      </w:r>
      <w:r w:rsidR="0000314C" w:rsidRPr="00790CE0">
        <w:t xml:space="preserve"> </w:t>
      </w:r>
      <w:r w:rsidR="00AB1EF7" w:rsidRPr="00790CE0">
        <w:rPr>
          <w:bCs/>
        </w:rPr>
        <w:t>Each year, at least 75% of counties</w:t>
      </w:r>
      <w:r w:rsidR="00396E62" w:rsidRPr="00790CE0">
        <w:rPr>
          <w:bCs/>
        </w:rPr>
        <w:t xml:space="preserve"> </w:t>
      </w:r>
      <w:r w:rsidR="001C7311" w:rsidRPr="00790CE0">
        <w:rPr>
          <w:bCs/>
        </w:rPr>
        <w:t>submit</w:t>
      </w:r>
      <w:r w:rsidR="00124A96" w:rsidRPr="00790CE0">
        <w:rPr>
          <w:bCs/>
        </w:rPr>
        <w:t xml:space="preserve"> at least one honoree</w:t>
      </w:r>
      <w:r w:rsidR="001C7311" w:rsidRPr="00790CE0">
        <w:rPr>
          <w:bCs/>
        </w:rPr>
        <w:t>.</w:t>
      </w:r>
    </w:p>
    <w:p w14:paraId="7FE53BCD" w14:textId="0EFA2B7A" w:rsidR="00617B4D" w:rsidRPr="00887DC4" w:rsidRDefault="00790CE0" w:rsidP="00790CE0">
      <w:pPr>
        <w:spacing w:after="0" w:line="240" w:lineRule="auto"/>
        <w:ind w:left="540"/>
        <w:rPr>
          <w:rFonts w:ascii="Times New Roman" w:hAnsi="Times New Roman" w:cs="Times New Roman"/>
          <w:bCs/>
        </w:rPr>
      </w:pPr>
      <w:r w:rsidRPr="00790CE0">
        <w:rPr>
          <w:rFonts w:ascii="Times New Roman" w:hAnsi="Times New Roman" w:cs="Times New Roman"/>
          <w:bCs/>
        </w:rPr>
        <w:t>2.3.</w:t>
      </w:r>
      <w:r w:rsidR="0000314C" w:rsidRPr="00790CE0">
        <w:rPr>
          <w:rFonts w:ascii="Times New Roman" w:hAnsi="Times New Roman" w:cs="Times New Roman"/>
          <w:bCs/>
        </w:rPr>
        <w:t xml:space="preserve"> </w:t>
      </w:r>
      <w:r w:rsidR="00617B4D" w:rsidRPr="00790CE0">
        <w:rPr>
          <w:rFonts w:ascii="Times New Roman" w:hAnsi="Times New Roman" w:cs="Times New Roman"/>
          <w:bCs/>
        </w:rPr>
        <w:t xml:space="preserve">AmeriCorps programs responding that program director’s </w:t>
      </w:r>
      <w:proofErr w:type="gramStart"/>
      <w:r w:rsidR="00617B4D" w:rsidRPr="00790CE0">
        <w:rPr>
          <w:rFonts w:ascii="Times New Roman" w:hAnsi="Times New Roman" w:cs="Times New Roman"/>
          <w:bCs/>
        </w:rPr>
        <w:t>trainings</w:t>
      </w:r>
      <w:proofErr w:type="gramEnd"/>
      <w:r w:rsidR="00617B4D" w:rsidRPr="00790CE0">
        <w:rPr>
          <w:rFonts w:ascii="Times New Roman" w:hAnsi="Times New Roman" w:cs="Times New Roman"/>
          <w:bCs/>
        </w:rPr>
        <w:t xml:space="preserve"> are helpful or very helpful</w:t>
      </w:r>
      <w:r w:rsidR="00B463B4" w:rsidRPr="00790CE0">
        <w:rPr>
          <w:rFonts w:ascii="Times New Roman" w:hAnsi="Times New Roman" w:cs="Times New Roman"/>
          <w:bCs/>
        </w:rPr>
        <w:t xml:space="preserve"> w</w:t>
      </w:r>
      <w:r w:rsidR="00617B4D" w:rsidRPr="00790CE0">
        <w:rPr>
          <w:rFonts w:ascii="Times New Roman" w:hAnsi="Times New Roman" w:cs="Times New Roman"/>
          <w:bCs/>
        </w:rPr>
        <w:t>i</w:t>
      </w:r>
      <w:r w:rsidR="00B463B4" w:rsidRPr="00790CE0">
        <w:rPr>
          <w:rFonts w:ascii="Times New Roman" w:hAnsi="Times New Roman" w:cs="Times New Roman"/>
          <w:bCs/>
        </w:rPr>
        <w:t xml:space="preserve">ll </w:t>
      </w:r>
      <w:r w:rsidR="00382A92" w:rsidRPr="00790CE0">
        <w:rPr>
          <w:rFonts w:ascii="Times New Roman" w:hAnsi="Times New Roman" w:cs="Times New Roman"/>
          <w:bCs/>
        </w:rPr>
        <w:t>meet or exceed 80</w:t>
      </w:r>
      <w:r w:rsidR="00617B4D" w:rsidRPr="00790CE0">
        <w:rPr>
          <w:rFonts w:ascii="Times New Roman" w:hAnsi="Times New Roman" w:cs="Times New Roman"/>
          <w:bCs/>
        </w:rPr>
        <w:t>%</w:t>
      </w:r>
      <w:r w:rsidR="002F20EC" w:rsidRPr="00790CE0">
        <w:rPr>
          <w:rFonts w:ascii="Times New Roman" w:hAnsi="Times New Roman" w:cs="Times New Roman"/>
          <w:bCs/>
        </w:rPr>
        <w:t>.</w:t>
      </w:r>
    </w:p>
    <w:p w14:paraId="0A0BB4B1" w14:textId="3FB92495" w:rsidR="00473E70" w:rsidRDefault="00790CE0" w:rsidP="00790CE0">
      <w:pPr>
        <w:pStyle w:val="paragraph"/>
        <w:spacing w:before="0" w:beforeAutospacing="0" w:after="0" w:afterAutospacing="0"/>
        <w:ind w:left="540"/>
        <w:textAlignment w:val="baseline"/>
        <w:rPr>
          <w:rFonts w:eastAsiaTheme="minorHAnsi"/>
          <w:bCs/>
          <w:kern w:val="2"/>
          <w14:ligatures w14:val="standardContextual"/>
        </w:rPr>
      </w:pPr>
      <w:r w:rsidRPr="00AE48CE">
        <w:rPr>
          <w:bCs/>
        </w:rPr>
        <w:t>2.4.</w:t>
      </w:r>
      <w:r w:rsidR="0000314C" w:rsidRPr="00AE48CE">
        <w:rPr>
          <w:bCs/>
        </w:rPr>
        <w:t xml:space="preserve"> </w:t>
      </w:r>
      <w:r w:rsidR="000238ED" w:rsidRPr="00AE48CE">
        <w:rPr>
          <w:bCs/>
        </w:rPr>
        <w:t>O</w:t>
      </w:r>
      <w:r w:rsidR="00C459A2" w:rsidRPr="00AE48CE">
        <w:rPr>
          <w:bCs/>
        </w:rPr>
        <w:t xml:space="preserve">rganizations receiving </w:t>
      </w:r>
      <w:r w:rsidR="00A428C4" w:rsidRPr="00A428C4">
        <w:rPr>
          <w:bCs/>
        </w:rPr>
        <w:t>Volunteer Tennessee</w:t>
      </w:r>
      <w:r w:rsidR="00C459A2" w:rsidRPr="00AE48CE">
        <w:rPr>
          <w:bCs/>
        </w:rPr>
        <w:t xml:space="preserve"> </w:t>
      </w:r>
      <w:r w:rsidR="004E5C0E" w:rsidRPr="00AE48CE">
        <w:rPr>
          <w:bCs/>
        </w:rPr>
        <w:t xml:space="preserve">training and </w:t>
      </w:r>
      <w:proofErr w:type="gramStart"/>
      <w:r w:rsidR="004E5C0E" w:rsidRPr="00AE48CE">
        <w:rPr>
          <w:bCs/>
        </w:rPr>
        <w:t>supports</w:t>
      </w:r>
      <w:proofErr w:type="gramEnd"/>
      <w:r w:rsidR="00C459A2" w:rsidRPr="00AE48CE">
        <w:rPr>
          <w:bCs/>
        </w:rPr>
        <w:t xml:space="preserve"> </w:t>
      </w:r>
      <w:r w:rsidR="00B47AB2" w:rsidRPr="00AE48CE">
        <w:rPr>
          <w:bCs/>
        </w:rPr>
        <w:t xml:space="preserve">will increase by 5% year over </w:t>
      </w:r>
      <w:r w:rsidR="00350F3D" w:rsidRPr="00AE48CE">
        <w:rPr>
          <w:bCs/>
        </w:rPr>
        <w:t xml:space="preserve">year from </w:t>
      </w:r>
      <w:r w:rsidR="000238ED" w:rsidRPr="00AE48CE">
        <w:rPr>
          <w:bCs/>
        </w:rPr>
        <w:t>baseline of 160</w:t>
      </w:r>
      <w:r w:rsidRPr="00AE48CE">
        <w:rPr>
          <w:bCs/>
        </w:rPr>
        <w:t xml:space="preserve"> </w:t>
      </w:r>
      <w:r w:rsidR="00C459A2" w:rsidRPr="00AE48CE">
        <w:rPr>
          <w:bCs/>
        </w:rPr>
        <w:t>(e.g., webinars, monitoring visits, resource sharing).</w:t>
      </w:r>
      <w:r w:rsidR="002F7787" w:rsidRPr="00AE48CE">
        <w:rPr>
          <w:bCs/>
        </w:rPr>
        <w:t xml:space="preserve"> </w:t>
      </w:r>
    </w:p>
    <w:p w14:paraId="68528DC4" w14:textId="3A7008A3" w:rsidR="00ED0F2A" w:rsidRPr="00887DC4" w:rsidRDefault="00AE48CE" w:rsidP="00790CE0">
      <w:pPr>
        <w:pStyle w:val="paragraph"/>
        <w:spacing w:before="0" w:beforeAutospacing="0" w:after="0" w:afterAutospacing="0"/>
        <w:ind w:left="540"/>
        <w:textAlignment w:val="baseline"/>
      </w:pPr>
      <w:r w:rsidRPr="00AE48CE">
        <w:lastRenderedPageBreak/>
        <w:t xml:space="preserve">2.5. </w:t>
      </w:r>
      <w:r w:rsidR="00F45AFD" w:rsidRPr="00AE48CE">
        <w:t xml:space="preserve">Increase the </w:t>
      </w:r>
      <w:r w:rsidR="00BE430E" w:rsidRPr="00AE48CE">
        <w:t>number</w:t>
      </w:r>
      <w:r w:rsidR="00A63A5D" w:rsidRPr="00AE48CE">
        <w:t xml:space="preserve"> of organizations </w:t>
      </w:r>
      <w:r w:rsidR="00A70F10" w:rsidRPr="00AE48CE">
        <w:t>active on</w:t>
      </w:r>
      <w:r w:rsidR="005F00C9" w:rsidRPr="00AE48CE">
        <w:t xml:space="preserve"> </w:t>
      </w:r>
      <w:bookmarkStart w:id="0" w:name="_Hlk214455732"/>
      <w:r w:rsidR="00BE430E" w:rsidRPr="00AE48CE">
        <w:t>T</w:t>
      </w:r>
      <w:r w:rsidR="00A428C4">
        <w:t>ennessee</w:t>
      </w:r>
      <w:r w:rsidR="00BE430E" w:rsidRPr="00AE48CE">
        <w:t xml:space="preserve"> </w:t>
      </w:r>
      <w:bookmarkEnd w:id="0"/>
      <w:r w:rsidR="00BE430E" w:rsidRPr="00AE48CE">
        <w:t xml:space="preserve">Serves </w:t>
      </w:r>
      <w:r w:rsidR="0029232F" w:rsidRPr="00AE48CE">
        <w:t>5%</w:t>
      </w:r>
      <w:r w:rsidR="00BE430E" w:rsidRPr="00AE48CE">
        <w:t xml:space="preserve"> year over year</w:t>
      </w:r>
      <w:r w:rsidR="0029232F" w:rsidRPr="00AE48CE">
        <w:t xml:space="preserve"> </w:t>
      </w:r>
      <w:r w:rsidR="002723BC" w:rsidRPr="00AE48CE">
        <w:t>from baseline of 1,800.</w:t>
      </w:r>
      <w:r w:rsidR="00A63A5D" w:rsidRPr="00AE48CE">
        <w:t xml:space="preserve"> </w:t>
      </w:r>
    </w:p>
    <w:p w14:paraId="6AE435FC" w14:textId="14DD4719" w:rsidR="00114153" w:rsidRPr="00AE48CE" w:rsidRDefault="00AE48CE" w:rsidP="00790CE0">
      <w:pPr>
        <w:pStyle w:val="paragraph"/>
        <w:spacing w:before="0" w:beforeAutospacing="0" w:after="0" w:afterAutospacing="0"/>
        <w:ind w:left="540"/>
        <w:textAlignment w:val="baseline"/>
      </w:pPr>
      <w:r w:rsidRPr="00AE48CE">
        <w:t>2.6.</w:t>
      </w:r>
      <w:r w:rsidR="00114153" w:rsidRPr="00AE48CE">
        <w:t xml:space="preserve"> The number of active agencies with </w:t>
      </w:r>
      <w:r w:rsidR="00D709F0" w:rsidRPr="00AE48CE">
        <w:t>succes</w:t>
      </w:r>
      <w:r w:rsidR="00DD2005" w:rsidRPr="00AE48CE">
        <w:t xml:space="preserve">sful </w:t>
      </w:r>
      <w:r w:rsidR="00114153" w:rsidRPr="00AE48CE">
        <w:t xml:space="preserve">volunteer placements on </w:t>
      </w:r>
      <w:r w:rsidR="00A428C4" w:rsidRPr="00AE48CE">
        <w:t>T</w:t>
      </w:r>
      <w:r w:rsidR="00A428C4">
        <w:t>ennessee</w:t>
      </w:r>
      <w:r w:rsidR="00A428C4" w:rsidRPr="00AE48CE">
        <w:t xml:space="preserve"> </w:t>
      </w:r>
      <w:r w:rsidR="00114153" w:rsidRPr="00AE48CE">
        <w:t>Serves will increase 5% year over year.</w:t>
      </w:r>
    </w:p>
    <w:p w14:paraId="2073C1D7" w14:textId="2F35BA6D" w:rsidR="0000314C" w:rsidRPr="00887DC4" w:rsidRDefault="00AE48CE" w:rsidP="00790CE0">
      <w:pPr>
        <w:pStyle w:val="paragraph"/>
        <w:spacing w:before="0" w:beforeAutospacing="0" w:after="0" w:afterAutospacing="0"/>
        <w:ind w:left="540"/>
        <w:textAlignment w:val="baseline"/>
      </w:pPr>
      <w:r w:rsidRPr="00AE48CE">
        <w:t>2.7.</w:t>
      </w:r>
      <w:r w:rsidR="0000314C" w:rsidRPr="00AE48CE">
        <w:t xml:space="preserve"> </w:t>
      </w:r>
      <w:r w:rsidR="005457E9" w:rsidRPr="00AE48CE">
        <w:t xml:space="preserve">Maintain or exceed </w:t>
      </w:r>
      <w:r w:rsidR="00AB4671" w:rsidRPr="001E0D42">
        <w:t>a</w:t>
      </w:r>
      <w:r w:rsidR="0000314C" w:rsidRPr="00AE48CE">
        <w:t xml:space="preserve">ttendance at </w:t>
      </w:r>
      <w:bookmarkStart w:id="1" w:name="_Hlk214455772"/>
      <w:r w:rsidR="00A428C4" w:rsidRPr="00AE48CE">
        <w:t>T</w:t>
      </w:r>
      <w:r w:rsidR="00A428C4">
        <w:t>ennessee</w:t>
      </w:r>
      <w:r w:rsidR="00A428C4" w:rsidRPr="00AE48CE">
        <w:t xml:space="preserve"> </w:t>
      </w:r>
      <w:r w:rsidR="0000314C" w:rsidRPr="00AE48CE">
        <w:t>C</w:t>
      </w:r>
      <w:r w:rsidR="00A428C4">
        <w:t xml:space="preserve">onference on </w:t>
      </w:r>
      <w:r w:rsidR="0000314C" w:rsidRPr="00AE48CE">
        <w:t>V</w:t>
      </w:r>
      <w:r w:rsidR="00A428C4">
        <w:t xml:space="preserve">olunteerism and </w:t>
      </w:r>
      <w:r w:rsidR="0000314C" w:rsidRPr="00AE48CE">
        <w:t>S</w:t>
      </w:r>
      <w:r w:rsidR="00A428C4">
        <w:t>ervice-</w:t>
      </w:r>
      <w:r w:rsidR="0000314C" w:rsidRPr="00AE48CE">
        <w:t>L</w:t>
      </w:r>
      <w:r w:rsidR="00A428C4">
        <w:t>earning</w:t>
      </w:r>
      <w:bookmarkEnd w:id="1"/>
      <w:r w:rsidR="00AB4671" w:rsidRPr="001E0D42">
        <w:t xml:space="preserve"> of 130</w:t>
      </w:r>
      <w:r w:rsidR="0000314C" w:rsidRPr="00AE48CE">
        <w:t>.</w:t>
      </w:r>
    </w:p>
    <w:p w14:paraId="6B429CD4" w14:textId="77777777" w:rsidR="0000314C" w:rsidRPr="00887DC4" w:rsidRDefault="0000314C" w:rsidP="00887DC4">
      <w:pPr>
        <w:pStyle w:val="paragraph"/>
        <w:spacing w:before="0" w:beforeAutospacing="0" w:after="0" w:afterAutospacing="0"/>
        <w:textAlignment w:val="baseline"/>
      </w:pPr>
    </w:p>
    <w:p w14:paraId="30565B3A" w14:textId="4D0BEFC6" w:rsidR="009B3ABA" w:rsidRPr="00887DC4" w:rsidRDefault="009B3ABA" w:rsidP="00887DC4">
      <w:pPr>
        <w:pStyle w:val="paragraph"/>
        <w:numPr>
          <w:ilvl w:val="0"/>
          <w:numId w:val="6"/>
        </w:numPr>
        <w:spacing w:before="0" w:beforeAutospacing="0" w:after="0" w:afterAutospacing="0"/>
        <w:ind w:left="360"/>
        <w:textAlignment w:val="baseline"/>
        <w:rPr>
          <w:rStyle w:val="normaltextrun"/>
          <w:b/>
          <w:bCs/>
        </w:rPr>
      </w:pPr>
      <w:r w:rsidRPr="00887DC4">
        <w:rPr>
          <w:rStyle w:val="normaltextrun"/>
          <w:rFonts w:eastAsiaTheme="majorEastAsia"/>
          <w:b/>
          <w:bCs/>
        </w:rPr>
        <w:t>Maximizing the value of communications and partnerships</w:t>
      </w:r>
      <w:r w:rsidR="00A04524" w:rsidRPr="00887DC4">
        <w:rPr>
          <w:rStyle w:val="normaltextrun"/>
          <w:rFonts w:eastAsiaTheme="majorEastAsia"/>
          <w:b/>
          <w:bCs/>
        </w:rPr>
        <w:t xml:space="preserve"> </w:t>
      </w:r>
    </w:p>
    <w:p w14:paraId="03D9F8FF" w14:textId="08572C9D" w:rsidR="005B25D5" w:rsidRPr="00887DC4" w:rsidRDefault="005B25D5" w:rsidP="00887DC4">
      <w:pPr>
        <w:pStyle w:val="paragraph"/>
        <w:spacing w:before="0" w:beforeAutospacing="0" w:after="0" w:afterAutospacing="0"/>
        <w:ind w:left="810" w:hanging="270"/>
        <w:textAlignment w:val="baseline"/>
        <w:rPr>
          <w:rStyle w:val="normaltextrun"/>
          <w:rFonts w:eastAsiaTheme="majorEastAsia"/>
        </w:rPr>
      </w:pPr>
      <w:r w:rsidRPr="00887DC4">
        <w:rPr>
          <w:rStyle w:val="normaltextrun"/>
          <w:rFonts w:eastAsiaTheme="majorEastAsia"/>
        </w:rPr>
        <w:t>a.</w:t>
      </w:r>
      <w:r w:rsidRPr="00887DC4">
        <w:rPr>
          <w:rStyle w:val="normaltextrun"/>
          <w:rFonts w:eastAsiaTheme="majorEastAsia"/>
        </w:rPr>
        <w:tab/>
      </w:r>
      <w:r w:rsidRPr="00887DC4">
        <w:rPr>
          <w:bCs/>
        </w:rPr>
        <w:t>Information and awareness</w:t>
      </w:r>
    </w:p>
    <w:p w14:paraId="70332E81" w14:textId="38763593" w:rsidR="009B3ABA" w:rsidRPr="00887DC4" w:rsidRDefault="005B25D5" w:rsidP="00887DC4">
      <w:pPr>
        <w:pStyle w:val="paragraph"/>
        <w:spacing w:before="0" w:beforeAutospacing="0" w:after="0" w:afterAutospacing="0"/>
        <w:ind w:left="810" w:hanging="270"/>
        <w:textAlignment w:val="baseline"/>
        <w:rPr>
          <w:rStyle w:val="normaltextrun"/>
        </w:rPr>
      </w:pPr>
      <w:r w:rsidRPr="00887DC4">
        <w:rPr>
          <w:rStyle w:val="normaltextrun"/>
          <w:rFonts w:eastAsiaTheme="majorEastAsia"/>
        </w:rPr>
        <w:t>b.</w:t>
      </w:r>
      <w:r w:rsidRPr="00887DC4">
        <w:rPr>
          <w:rStyle w:val="normaltextrun"/>
          <w:rFonts w:eastAsiaTheme="majorEastAsia"/>
        </w:rPr>
        <w:tab/>
      </w:r>
      <w:r w:rsidR="00A04524" w:rsidRPr="00887DC4">
        <w:rPr>
          <w:rStyle w:val="normaltextrun"/>
          <w:rFonts w:eastAsiaTheme="majorEastAsia"/>
        </w:rPr>
        <w:t>S</w:t>
      </w:r>
      <w:r w:rsidR="009B3ABA" w:rsidRPr="00887DC4">
        <w:rPr>
          <w:rStyle w:val="normaltextrun"/>
          <w:rFonts w:eastAsiaTheme="majorEastAsia"/>
        </w:rPr>
        <w:t>upporting corporate volunteer programs</w:t>
      </w:r>
    </w:p>
    <w:p w14:paraId="02962C25" w14:textId="5DFA4E5A" w:rsidR="009B3ABA" w:rsidRPr="00887DC4" w:rsidRDefault="005B25D5" w:rsidP="00887DC4">
      <w:pPr>
        <w:pStyle w:val="paragraph"/>
        <w:spacing w:before="0" w:beforeAutospacing="0" w:after="0" w:afterAutospacing="0"/>
        <w:ind w:left="810" w:hanging="270"/>
        <w:textAlignment w:val="baseline"/>
      </w:pPr>
      <w:r w:rsidRPr="00887DC4">
        <w:rPr>
          <w:rStyle w:val="normaltextrun"/>
          <w:rFonts w:eastAsiaTheme="majorEastAsia"/>
        </w:rPr>
        <w:t>c.</w:t>
      </w:r>
      <w:r w:rsidRPr="00887DC4">
        <w:rPr>
          <w:rStyle w:val="normaltextrun"/>
          <w:rFonts w:eastAsiaTheme="majorEastAsia"/>
        </w:rPr>
        <w:tab/>
      </w:r>
      <w:r w:rsidR="00A04524" w:rsidRPr="00887DC4">
        <w:rPr>
          <w:rStyle w:val="normaltextrun"/>
          <w:rFonts w:eastAsiaTheme="majorEastAsia"/>
        </w:rPr>
        <w:t>C</w:t>
      </w:r>
      <w:r w:rsidR="00CF6185" w:rsidRPr="00887DC4">
        <w:rPr>
          <w:rStyle w:val="normaltextrun"/>
          <w:rFonts w:eastAsiaTheme="majorEastAsia"/>
        </w:rPr>
        <w:t>ommunity engagement</w:t>
      </w:r>
      <w:r w:rsidR="00A04524" w:rsidRPr="00887DC4">
        <w:rPr>
          <w:rStyle w:val="normaltextrun"/>
          <w:rFonts w:eastAsiaTheme="majorEastAsia"/>
        </w:rPr>
        <w:t xml:space="preserve"> </w:t>
      </w:r>
    </w:p>
    <w:p w14:paraId="4ED11B6B" w14:textId="1798114F" w:rsidR="009B3ABA" w:rsidRPr="00887DC4" w:rsidRDefault="005B25D5" w:rsidP="00887DC4">
      <w:pPr>
        <w:pStyle w:val="paragraph"/>
        <w:spacing w:before="0" w:beforeAutospacing="0" w:after="0" w:afterAutospacing="0"/>
        <w:ind w:left="810" w:hanging="270"/>
        <w:textAlignment w:val="baseline"/>
        <w:rPr>
          <w:rStyle w:val="normaltextrun"/>
        </w:rPr>
      </w:pPr>
      <w:r w:rsidRPr="00887DC4">
        <w:rPr>
          <w:rStyle w:val="normaltextrun"/>
          <w:rFonts w:eastAsiaTheme="majorEastAsia"/>
        </w:rPr>
        <w:t>d.</w:t>
      </w:r>
      <w:r w:rsidRPr="00887DC4">
        <w:rPr>
          <w:rStyle w:val="normaltextrun"/>
          <w:rFonts w:eastAsiaTheme="majorEastAsia"/>
        </w:rPr>
        <w:tab/>
      </w:r>
      <w:r w:rsidR="00A04524" w:rsidRPr="00887DC4">
        <w:rPr>
          <w:rStyle w:val="normaltextrun"/>
          <w:rFonts w:eastAsiaTheme="majorEastAsia"/>
        </w:rPr>
        <w:t>S</w:t>
      </w:r>
      <w:r w:rsidR="00CF6185" w:rsidRPr="00887DC4">
        <w:rPr>
          <w:rStyle w:val="normaltextrun"/>
          <w:rFonts w:eastAsiaTheme="majorEastAsia"/>
        </w:rPr>
        <w:t>tory collection</w:t>
      </w:r>
      <w:r w:rsidR="009B3ABA" w:rsidRPr="00887DC4">
        <w:rPr>
          <w:rStyle w:val="normaltextrun"/>
          <w:rFonts w:eastAsiaTheme="majorEastAsia"/>
        </w:rPr>
        <w:t xml:space="preserve"> and story telling</w:t>
      </w:r>
    </w:p>
    <w:p w14:paraId="54B409EF" w14:textId="77777777" w:rsidR="00A04524" w:rsidRPr="00887DC4" w:rsidRDefault="00A04524" w:rsidP="00887DC4">
      <w:pPr>
        <w:pStyle w:val="paragraph"/>
        <w:numPr>
          <w:ilvl w:val="1"/>
          <w:numId w:val="15"/>
        </w:numPr>
        <w:spacing w:before="0" w:beforeAutospacing="0" w:after="0" w:afterAutospacing="0"/>
        <w:textAlignment w:val="baseline"/>
        <w:rPr>
          <w:rStyle w:val="normaltextrun"/>
        </w:rPr>
      </w:pPr>
      <w:r w:rsidRPr="00887DC4">
        <w:rPr>
          <w:rStyle w:val="normaltextrun"/>
          <w:rFonts w:eastAsiaTheme="majorEastAsia"/>
        </w:rPr>
        <w:t>celebrating and encouraging individual volunteers</w:t>
      </w:r>
    </w:p>
    <w:p w14:paraId="7E176316" w14:textId="147CC7B7" w:rsidR="00801D64" w:rsidRPr="00887DC4" w:rsidRDefault="005B25D5" w:rsidP="00887DC4">
      <w:pPr>
        <w:pStyle w:val="paragraph"/>
        <w:spacing w:before="0" w:beforeAutospacing="0" w:after="0" w:afterAutospacing="0"/>
        <w:ind w:left="810" w:hanging="270"/>
        <w:textAlignment w:val="baseline"/>
        <w:rPr>
          <w:rStyle w:val="normaltextrun"/>
        </w:rPr>
      </w:pPr>
      <w:r w:rsidRPr="00887DC4">
        <w:rPr>
          <w:rStyle w:val="normaltextrun"/>
          <w:rFonts w:eastAsiaTheme="majorEastAsia"/>
        </w:rPr>
        <w:t>e.</w:t>
      </w:r>
      <w:r w:rsidRPr="00887DC4">
        <w:rPr>
          <w:rStyle w:val="normaltextrun"/>
          <w:rFonts w:eastAsiaTheme="majorEastAsia"/>
        </w:rPr>
        <w:tab/>
      </w:r>
      <w:r w:rsidR="00A04524" w:rsidRPr="00887DC4">
        <w:rPr>
          <w:rStyle w:val="normaltextrun"/>
          <w:rFonts w:eastAsiaTheme="majorEastAsia"/>
        </w:rPr>
        <w:t>S</w:t>
      </w:r>
      <w:r w:rsidR="00CF6185" w:rsidRPr="00887DC4">
        <w:rPr>
          <w:rStyle w:val="normaltextrun"/>
          <w:rFonts w:eastAsiaTheme="majorEastAsia"/>
        </w:rPr>
        <w:t>ponso</w:t>
      </w:r>
      <w:r w:rsidR="009B3ABA" w:rsidRPr="00887DC4">
        <w:rPr>
          <w:rStyle w:val="normaltextrun"/>
          <w:rFonts w:eastAsiaTheme="majorEastAsia"/>
        </w:rPr>
        <w:t>rships</w:t>
      </w:r>
    </w:p>
    <w:p w14:paraId="2ADD8BEB" w14:textId="669CC136" w:rsidR="00544CC6" w:rsidRPr="00544CC6" w:rsidRDefault="00544CC6" w:rsidP="00544CC6">
      <w:pPr>
        <w:pStyle w:val="paragraph"/>
        <w:spacing w:before="0" w:beforeAutospacing="0" w:after="0" w:afterAutospacing="0"/>
        <w:ind w:left="180"/>
        <w:textAlignment w:val="baseline"/>
        <w:rPr>
          <w:rFonts w:eastAsiaTheme="majorEastAsia"/>
          <w:b/>
          <w:bCs/>
        </w:rPr>
      </w:pPr>
      <w:r w:rsidRPr="00544CC6">
        <w:rPr>
          <w:rStyle w:val="eop"/>
          <w:rFonts w:eastAsiaTheme="majorEastAsia"/>
          <w:b/>
          <w:bCs/>
        </w:rPr>
        <w:t xml:space="preserve">Outcome 3: </w:t>
      </w:r>
      <w:r w:rsidRPr="00544CC6">
        <w:rPr>
          <w:bCs/>
        </w:rPr>
        <w:t xml:space="preserve">Increase awareness of and engagement in </w:t>
      </w:r>
      <w:bookmarkStart w:id="2" w:name="_Hlk214455834"/>
      <w:r w:rsidRPr="00544CC6">
        <w:rPr>
          <w:bCs/>
        </w:rPr>
        <w:t>Volunteer Tennessee</w:t>
      </w:r>
      <w:bookmarkEnd w:id="2"/>
      <w:r w:rsidRPr="00544CC6">
        <w:rPr>
          <w:bCs/>
        </w:rPr>
        <w:t xml:space="preserve"> and its initiatives</w:t>
      </w:r>
      <w:r w:rsidRPr="00544CC6">
        <w:t xml:space="preserve">. </w:t>
      </w:r>
    </w:p>
    <w:p w14:paraId="3183F229" w14:textId="6D373B96" w:rsidR="00822009" w:rsidRPr="00544CC6" w:rsidRDefault="00822009" w:rsidP="00473E70">
      <w:pPr>
        <w:spacing w:after="0" w:line="240" w:lineRule="auto"/>
        <w:ind w:left="360"/>
        <w:rPr>
          <w:rFonts w:ascii="Times New Roman" w:hAnsi="Times New Roman" w:cs="Times New Roman"/>
          <w:b/>
        </w:rPr>
      </w:pPr>
      <w:r w:rsidRPr="00544CC6">
        <w:rPr>
          <w:rFonts w:ascii="Times New Roman" w:hAnsi="Times New Roman" w:cs="Times New Roman"/>
          <w:b/>
        </w:rPr>
        <w:t>Output</w:t>
      </w:r>
      <w:r w:rsidR="00544CC6">
        <w:rPr>
          <w:rFonts w:ascii="Times New Roman" w:hAnsi="Times New Roman" w:cs="Times New Roman"/>
          <w:b/>
        </w:rPr>
        <w:t>s:</w:t>
      </w:r>
    </w:p>
    <w:p w14:paraId="2DEDE5BD" w14:textId="0394E7EA" w:rsidR="00822009" w:rsidRPr="00887DC4" w:rsidRDefault="000C7CD6" w:rsidP="00473E70">
      <w:pPr>
        <w:pStyle w:val="paragraph"/>
        <w:spacing w:before="0" w:beforeAutospacing="0" w:after="0" w:afterAutospacing="0"/>
        <w:ind w:left="360"/>
        <w:textAlignment w:val="baseline"/>
        <w:rPr>
          <w:rStyle w:val="eop"/>
          <w:rFonts w:eastAsiaTheme="majorEastAsia"/>
        </w:rPr>
      </w:pPr>
      <w:r w:rsidRPr="000C7CD6">
        <w:rPr>
          <w:rStyle w:val="eop"/>
          <w:rFonts w:eastAsiaTheme="majorEastAsia"/>
        </w:rPr>
        <w:t>3.1.</w:t>
      </w:r>
      <w:r w:rsidR="00D309DC" w:rsidRPr="000C7CD6">
        <w:rPr>
          <w:rStyle w:val="eop"/>
          <w:rFonts w:eastAsiaTheme="majorEastAsia"/>
        </w:rPr>
        <w:t>80%</w:t>
      </w:r>
      <w:r w:rsidR="00822009" w:rsidRPr="000C7CD6">
        <w:rPr>
          <w:rStyle w:val="eop"/>
          <w:rFonts w:eastAsiaTheme="majorEastAsia"/>
        </w:rPr>
        <w:t xml:space="preserve"> of </w:t>
      </w:r>
      <w:r w:rsidR="00581D85" w:rsidRPr="00544CC6">
        <w:rPr>
          <w:bCs/>
        </w:rPr>
        <w:t>Volunteer Tennessee</w:t>
      </w:r>
      <w:r w:rsidR="00822009" w:rsidRPr="000C7CD6">
        <w:rPr>
          <w:rStyle w:val="eop"/>
          <w:rFonts w:eastAsiaTheme="majorEastAsia"/>
        </w:rPr>
        <w:t xml:space="preserve"> grant funded programs each cycle </w:t>
      </w:r>
      <w:proofErr w:type="gramStart"/>
      <w:r w:rsidR="00822009" w:rsidRPr="000C7CD6">
        <w:rPr>
          <w:rStyle w:val="eop"/>
          <w:rFonts w:eastAsiaTheme="majorEastAsia"/>
        </w:rPr>
        <w:t>are</w:t>
      </w:r>
      <w:proofErr w:type="gramEnd"/>
      <w:r w:rsidR="00822009" w:rsidRPr="000C7CD6">
        <w:rPr>
          <w:rStyle w:val="eop"/>
          <w:rFonts w:eastAsiaTheme="majorEastAsia"/>
        </w:rPr>
        <w:t xml:space="preserve"> spotlighted </w:t>
      </w:r>
      <w:r w:rsidR="00E302B5" w:rsidRPr="000C7CD6">
        <w:rPr>
          <w:rStyle w:val="eop"/>
          <w:rFonts w:eastAsiaTheme="majorEastAsia"/>
        </w:rPr>
        <w:t>i</w:t>
      </w:r>
      <w:r w:rsidR="00822009" w:rsidRPr="000C7CD6">
        <w:rPr>
          <w:rStyle w:val="eop"/>
          <w:rFonts w:eastAsiaTheme="majorEastAsia"/>
        </w:rPr>
        <w:t xml:space="preserve">n </w:t>
      </w:r>
      <w:r w:rsidR="002272EA" w:rsidRPr="000C7CD6">
        <w:rPr>
          <w:rStyle w:val="eop"/>
          <w:rFonts w:eastAsiaTheme="majorEastAsia"/>
        </w:rPr>
        <w:t>external</w:t>
      </w:r>
      <w:r w:rsidR="00E302B5" w:rsidRPr="000C7CD6">
        <w:rPr>
          <w:rStyle w:val="eop"/>
          <w:rFonts w:eastAsiaTheme="majorEastAsia"/>
        </w:rPr>
        <w:t xml:space="preserve"> communications</w:t>
      </w:r>
      <w:r w:rsidR="00822009" w:rsidRPr="000C7CD6">
        <w:rPr>
          <w:rStyle w:val="eop"/>
          <w:rFonts w:eastAsiaTheme="majorEastAsia"/>
        </w:rPr>
        <w:t>.</w:t>
      </w:r>
      <w:r w:rsidR="00822009" w:rsidRPr="00887DC4">
        <w:rPr>
          <w:rStyle w:val="eop"/>
          <w:rFonts w:eastAsiaTheme="majorEastAsia"/>
        </w:rPr>
        <w:t xml:space="preserve"> </w:t>
      </w:r>
    </w:p>
    <w:p w14:paraId="1A934B25" w14:textId="288D5606" w:rsidR="00822009" w:rsidRDefault="000C7CD6" w:rsidP="00473E70">
      <w:pPr>
        <w:pStyle w:val="paragraph"/>
        <w:spacing w:before="0" w:beforeAutospacing="0" w:after="0" w:afterAutospacing="0"/>
        <w:ind w:left="360"/>
        <w:textAlignment w:val="baseline"/>
        <w:rPr>
          <w:rStyle w:val="eop"/>
          <w:rFonts w:eastAsiaTheme="majorEastAsia"/>
        </w:rPr>
      </w:pPr>
      <w:r w:rsidRPr="000C7CD6">
        <w:rPr>
          <w:rStyle w:val="eop"/>
          <w:rFonts w:eastAsiaTheme="majorEastAsia"/>
        </w:rPr>
        <w:t>3.2.</w:t>
      </w:r>
      <w:r w:rsidR="00822009" w:rsidRPr="000C7CD6">
        <w:rPr>
          <w:rStyle w:val="eop"/>
          <w:rFonts w:eastAsiaTheme="majorEastAsia"/>
        </w:rPr>
        <w:t xml:space="preserve"> </w:t>
      </w:r>
      <w:r w:rsidR="00353F4A" w:rsidRPr="000C7CD6">
        <w:rPr>
          <w:rStyle w:val="eop"/>
          <w:rFonts w:eastAsiaTheme="majorEastAsia"/>
        </w:rPr>
        <w:t xml:space="preserve">A minimum </w:t>
      </w:r>
      <w:r w:rsidR="00822009" w:rsidRPr="000C7CD6">
        <w:rPr>
          <w:rStyle w:val="eop"/>
          <w:rFonts w:eastAsiaTheme="majorEastAsia"/>
        </w:rPr>
        <w:t xml:space="preserve">of </w:t>
      </w:r>
      <w:r w:rsidR="006F7E4F" w:rsidRPr="000C7CD6">
        <w:rPr>
          <w:rStyle w:val="eop"/>
          <w:rFonts w:eastAsiaTheme="majorEastAsia"/>
        </w:rPr>
        <w:t xml:space="preserve">10 </w:t>
      </w:r>
      <w:r w:rsidR="00822009" w:rsidRPr="000C7CD6">
        <w:rPr>
          <w:rStyle w:val="eop"/>
          <w:rFonts w:eastAsiaTheme="majorEastAsia"/>
        </w:rPr>
        <w:t>digital storytelling assets created and shared annually.</w:t>
      </w:r>
    </w:p>
    <w:p w14:paraId="355406CB" w14:textId="5F063A5D" w:rsidR="00822009" w:rsidRPr="00887DC4" w:rsidRDefault="000C7CD6" w:rsidP="001E0D42">
      <w:pPr>
        <w:pStyle w:val="paragraph"/>
        <w:tabs>
          <w:tab w:val="left" w:pos="540"/>
        </w:tabs>
        <w:spacing w:before="0" w:beforeAutospacing="0" w:after="0" w:afterAutospacing="0"/>
        <w:ind w:left="360"/>
        <w:textAlignment w:val="baseline"/>
      </w:pPr>
      <w:r w:rsidRPr="001E0D42">
        <w:rPr>
          <w:rStyle w:val="cf01"/>
          <w:rFonts w:ascii="Times New Roman" w:eastAsiaTheme="majorEastAsia" w:hAnsi="Times New Roman" w:cs="Times New Roman"/>
          <w:sz w:val="24"/>
          <w:szCs w:val="24"/>
        </w:rPr>
        <w:t>3.3.</w:t>
      </w:r>
      <w:r w:rsidR="00BF2E18" w:rsidRPr="001E0D42">
        <w:rPr>
          <w:rStyle w:val="cf01"/>
          <w:rFonts w:ascii="Times New Roman" w:eastAsiaTheme="majorEastAsia" w:hAnsi="Times New Roman" w:cs="Times New Roman"/>
          <w:sz w:val="24"/>
          <w:szCs w:val="24"/>
        </w:rPr>
        <w:t xml:space="preserve"> </w:t>
      </w:r>
      <w:r w:rsidR="00822009" w:rsidRPr="001E0D42">
        <w:rPr>
          <w:rStyle w:val="cf01"/>
          <w:rFonts w:ascii="Times New Roman" w:eastAsiaTheme="majorEastAsia" w:hAnsi="Times New Roman" w:cs="Times New Roman"/>
          <w:sz w:val="24"/>
          <w:szCs w:val="24"/>
        </w:rPr>
        <w:t xml:space="preserve">By 2028, co-host at least one event with </w:t>
      </w:r>
      <w:r w:rsidR="00581D85" w:rsidRPr="00544CC6">
        <w:rPr>
          <w:bCs/>
        </w:rPr>
        <w:t>Volunteer Tennessee</w:t>
      </w:r>
      <w:r w:rsidR="00822009" w:rsidRPr="001E0D42">
        <w:rPr>
          <w:rStyle w:val="cf01"/>
          <w:rFonts w:ascii="Times New Roman" w:eastAsiaTheme="majorEastAsia" w:hAnsi="Times New Roman" w:cs="Times New Roman"/>
          <w:sz w:val="24"/>
          <w:szCs w:val="24"/>
        </w:rPr>
        <w:t xml:space="preserve"> programs to increase the visibility of Volunteer Tennessee. </w:t>
      </w:r>
    </w:p>
    <w:p w14:paraId="4D8A904A" w14:textId="4469BA24" w:rsidR="000C7CD6" w:rsidRPr="00887DC4" w:rsidRDefault="000C7CD6" w:rsidP="00473E70">
      <w:pPr>
        <w:pStyle w:val="paragraph"/>
        <w:spacing w:before="0" w:beforeAutospacing="0" w:after="0" w:afterAutospacing="0"/>
        <w:ind w:left="360"/>
        <w:textAlignment w:val="baseline"/>
        <w:rPr>
          <w:rStyle w:val="eop"/>
          <w:rFonts w:eastAsiaTheme="majorEastAsia"/>
        </w:rPr>
      </w:pPr>
      <w:r w:rsidRPr="000C7CD6">
        <w:rPr>
          <w:rStyle w:val="eop"/>
          <w:rFonts w:eastAsiaTheme="majorEastAsia"/>
        </w:rPr>
        <w:t>3.4. Increase the number of people signed up to receive the Volunteer Tennessee newsletter by 3% year over year.</w:t>
      </w:r>
    </w:p>
    <w:p w14:paraId="57CE4A9C" w14:textId="65B58EDF" w:rsidR="000C7CD6" w:rsidRPr="00887DC4" w:rsidRDefault="000C7CD6" w:rsidP="00473E70">
      <w:pPr>
        <w:spacing w:after="0" w:line="240" w:lineRule="auto"/>
        <w:ind w:left="360"/>
        <w:rPr>
          <w:rFonts w:ascii="Times New Roman" w:hAnsi="Times New Roman" w:cs="Times New Roman"/>
          <w:bCs/>
        </w:rPr>
      </w:pPr>
      <w:r w:rsidRPr="000C7CD6">
        <w:rPr>
          <w:rFonts w:ascii="Times New Roman" w:hAnsi="Times New Roman" w:cs="Times New Roman"/>
        </w:rPr>
        <w:t>3.5. Meet or exceed the “Emma Mailing Score” of 7.8 V</w:t>
      </w:r>
      <w:r w:rsidRPr="001E0D42">
        <w:rPr>
          <w:rFonts w:ascii="Times New Roman" w:hAnsi="Times New Roman" w:cs="Times New Roman"/>
        </w:rPr>
        <w:t xml:space="preserve">olunteer </w:t>
      </w:r>
      <w:r w:rsidRPr="000C7CD6">
        <w:rPr>
          <w:rFonts w:ascii="Times New Roman" w:hAnsi="Times New Roman" w:cs="Times New Roman"/>
        </w:rPr>
        <w:t>T</w:t>
      </w:r>
      <w:r w:rsidRPr="001E0D42">
        <w:rPr>
          <w:rFonts w:ascii="Times New Roman" w:hAnsi="Times New Roman" w:cs="Times New Roman"/>
        </w:rPr>
        <w:t>ennessee</w:t>
      </w:r>
      <w:r w:rsidRPr="000C7CD6">
        <w:rPr>
          <w:rFonts w:ascii="Times New Roman" w:hAnsi="Times New Roman" w:cs="Times New Roman"/>
        </w:rPr>
        <w:t xml:space="preserve"> newsletter.</w:t>
      </w:r>
    </w:p>
    <w:p w14:paraId="79580B4E" w14:textId="77777777" w:rsidR="00822009" w:rsidRPr="00887DC4" w:rsidRDefault="00822009" w:rsidP="00887DC4">
      <w:pPr>
        <w:spacing w:after="0" w:line="240" w:lineRule="auto"/>
        <w:rPr>
          <w:rFonts w:ascii="Times New Roman" w:hAnsi="Times New Roman" w:cs="Times New Roman"/>
          <w:bCs/>
        </w:rPr>
      </w:pPr>
    </w:p>
    <w:p w14:paraId="5F7A827D" w14:textId="33B8A209" w:rsidR="009B3ABA" w:rsidRPr="00887DC4" w:rsidRDefault="00CF6185" w:rsidP="00887DC4">
      <w:pPr>
        <w:pStyle w:val="paragraph"/>
        <w:numPr>
          <w:ilvl w:val="0"/>
          <w:numId w:val="6"/>
        </w:numPr>
        <w:spacing w:before="0" w:beforeAutospacing="0" w:after="0" w:afterAutospacing="0"/>
        <w:ind w:left="360"/>
        <w:textAlignment w:val="baseline"/>
        <w:rPr>
          <w:rStyle w:val="normaltextrun"/>
          <w:b/>
          <w:bCs/>
        </w:rPr>
      </w:pPr>
      <w:r w:rsidRPr="00887DC4">
        <w:rPr>
          <w:rStyle w:val="normaltextrun"/>
          <w:rFonts w:eastAsiaTheme="majorEastAsia"/>
          <w:b/>
          <w:bCs/>
        </w:rPr>
        <w:t xml:space="preserve">Operating with </w:t>
      </w:r>
      <w:r w:rsidR="009B3ABA" w:rsidRPr="00887DC4">
        <w:rPr>
          <w:rStyle w:val="normaltextrun"/>
          <w:rFonts w:eastAsiaTheme="majorEastAsia"/>
          <w:b/>
          <w:bCs/>
        </w:rPr>
        <w:t>e</w:t>
      </w:r>
      <w:r w:rsidRPr="00887DC4">
        <w:rPr>
          <w:rStyle w:val="normaltextrun"/>
          <w:rFonts w:eastAsiaTheme="majorEastAsia"/>
          <w:b/>
          <w:bCs/>
        </w:rPr>
        <w:t>xcellence</w:t>
      </w:r>
      <w:r w:rsidR="005B25D5" w:rsidRPr="00887DC4">
        <w:rPr>
          <w:rStyle w:val="normaltextrun"/>
          <w:rFonts w:eastAsiaTheme="majorEastAsia"/>
          <w:b/>
          <w:bCs/>
        </w:rPr>
        <w:t xml:space="preserve"> </w:t>
      </w:r>
    </w:p>
    <w:p w14:paraId="217FA94E" w14:textId="4D2CFDE6" w:rsidR="005B25D5" w:rsidRPr="00887DC4" w:rsidRDefault="005B25D5" w:rsidP="00887DC4">
      <w:pPr>
        <w:pStyle w:val="paragraph"/>
        <w:spacing w:before="0" w:beforeAutospacing="0" w:after="0" w:afterAutospacing="0"/>
        <w:ind w:left="810" w:hanging="270"/>
        <w:textAlignment w:val="baseline"/>
      </w:pPr>
      <w:r w:rsidRPr="00887DC4">
        <w:rPr>
          <w:rStyle w:val="normaltextrun"/>
          <w:rFonts w:eastAsiaTheme="majorEastAsia"/>
        </w:rPr>
        <w:t>a.</w:t>
      </w:r>
      <w:r w:rsidRPr="00887DC4">
        <w:rPr>
          <w:rStyle w:val="normaltextrun"/>
          <w:rFonts w:eastAsiaTheme="majorEastAsia"/>
        </w:rPr>
        <w:tab/>
      </w:r>
      <w:r w:rsidRPr="00887DC4">
        <w:rPr>
          <w:bCs/>
        </w:rPr>
        <w:t xml:space="preserve">Commission </w:t>
      </w:r>
      <w:r w:rsidR="00CF6185" w:rsidRPr="00887DC4">
        <w:rPr>
          <w:rStyle w:val="normaltextrun"/>
          <w:rFonts w:eastAsiaTheme="majorEastAsia"/>
        </w:rPr>
        <w:t>and resource development </w:t>
      </w:r>
    </w:p>
    <w:p w14:paraId="398EE702" w14:textId="52153719" w:rsidR="005B25D5" w:rsidRPr="00887DC4" w:rsidRDefault="005B25D5" w:rsidP="00887DC4">
      <w:pPr>
        <w:pStyle w:val="paragraph"/>
        <w:spacing w:before="0" w:beforeAutospacing="0" w:after="0" w:afterAutospacing="0"/>
        <w:ind w:left="810" w:hanging="270"/>
        <w:textAlignment w:val="baseline"/>
      </w:pPr>
      <w:r w:rsidRPr="00887DC4">
        <w:t>b.</w:t>
      </w:r>
      <w:r w:rsidRPr="00887DC4">
        <w:tab/>
        <w:t xml:space="preserve">Financial &amp; program oversight </w:t>
      </w:r>
    </w:p>
    <w:p w14:paraId="5E1F323E" w14:textId="3A41111E" w:rsidR="006E4529" w:rsidRPr="00887DC4" w:rsidRDefault="005B25D5" w:rsidP="00887DC4">
      <w:pPr>
        <w:pStyle w:val="paragraph"/>
        <w:spacing w:before="0" w:beforeAutospacing="0" w:after="0" w:afterAutospacing="0"/>
        <w:ind w:left="810" w:hanging="270"/>
        <w:textAlignment w:val="baseline"/>
      </w:pPr>
      <w:r w:rsidRPr="00887DC4">
        <w:t>c.</w:t>
      </w:r>
      <w:r w:rsidRPr="00887DC4">
        <w:tab/>
        <w:t>Bylaws, infrastructure, and personnel supervision/management</w:t>
      </w:r>
    </w:p>
    <w:p w14:paraId="0C7B99AF" w14:textId="5C7F108E" w:rsidR="00473E70" w:rsidRPr="00473E70" w:rsidRDefault="00473E70" w:rsidP="00473E70">
      <w:pPr>
        <w:pStyle w:val="paragraph"/>
        <w:spacing w:before="0" w:beforeAutospacing="0" w:after="0" w:afterAutospacing="0"/>
        <w:ind w:left="180"/>
        <w:textAlignment w:val="baseline"/>
        <w:rPr>
          <w:rFonts w:eastAsiaTheme="majorEastAsia"/>
          <w:u w:val="single"/>
        </w:rPr>
      </w:pPr>
      <w:r w:rsidRPr="00473E70">
        <w:rPr>
          <w:rStyle w:val="eop"/>
          <w:rFonts w:eastAsiaTheme="majorEastAsia"/>
          <w:b/>
          <w:bCs/>
        </w:rPr>
        <w:t>Outcome 4:</w:t>
      </w:r>
      <w:r w:rsidRPr="00473E70">
        <w:rPr>
          <w:bCs/>
        </w:rPr>
        <w:t xml:space="preserve"> To have a skilled and knowledgeable Commission and organization.</w:t>
      </w:r>
    </w:p>
    <w:p w14:paraId="6A5A4DA9" w14:textId="406E6EDB" w:rsidR="0073058C" w:rsidRPr="00473E70" w:rsidRDefault="0073058C" w:rsidP="00766FD3">
      <w:pPr>
        <w:spacing w:after="0" w:line="240" w:lineRule="auto"/>
        <w:ind w:left="360"/>
        <w:rPr>
          <w:rFonts w:ascii="Times New Roman" w:hAnsi="Times New Roman" w:cs="Times New Roman"/>
          <w:b/>
        </w:rPr>
      </w:pPr>
      <w:r w:rsidRPr="00473E70">
        <w:rPr>
          <w:rFonts w:ascii="Times New Roman" w:hAnsi="Times New Roman" w:cs="Times New Roman"/>
          <w:b/>
        </w:rPr>
        <w:t>Outputs</w:t>
      </w:r>
      <w:r w:rsidR="00473E70" w:rsidRPr="00473E70">
        <w:rPr>
          <w:rFonts w:ascii="Times New Roman" w:hAnsi="Times New Roman" w:cs="Times New Roman"/>
          <w:b/>
        </w:rPr>
        <w:t>:</w:t>
      </w:r>
    </w:p>
    <w:p w14:paraId="31459548" w14:textId="12EF8C0F" w:rsidR="003A4623" w:rsidRPr="00887DC4" w:rsidRDefault="00A82F7C" w:rsidP="00766FD3">
      <w:pPr>
        <w:spacing w:after="0" w:line="240" w:lineRule="auto"/>
        <w:ind w:left="360"/>
        <w:rPr>
          <w:rFonts w:ascii="Times New Roman" w:hAnsi="Times New Roman" w:cs="Times New Roman"/>
          <w:bCs/>
          <w:i/>
          <w:iCs/>
        </w:rPr>
      </w:pPr>
      <w:r w:rsidRPr="00A82F7C">
        <w:rPr>
          <w:rStyle w:val="cf01"/>
          <w:rFonts w:ascii="Times New Roman" w:hAnsi="Times New Roman" w:cs="Times New Roman"/>
          <w:sz w:val="24"/>
          <w:szCs w:val="24"/>
        </w:rPr>
        <w:t>4.1.</w:t>
      </w:r>
      <w:r w:rsidR="00BF2E18" w:rsidRPr="00A82F7C">
        <w:rPr>
          <w:rStyle w:val="cf01"/>
          <w:rFonts w:ascii="Times New Roman" w:hAnsi="Times New Roman" w:cs="Times New Roman"/>
          <w:sz w:val="24"/>
          <w:szCs w:val="24"/>
        </w:rPr>
        <w:t xml:space="preserve"> </w:t>
      </w:r>
      <w:r w:rsidR="00E77C7D" w:rsidRPr="00A82F7C">
        <w:rPr>
          <w:rStyle w:val="cf01"/>
          <w:rFonts w:ascii="Times New Roman" w:hAnsi="Times New Roman" w:cs="Times New Roman"/>
          <w:sz w:val="24"/>
          <w:szCs w:val="24"/>
        </w:rPr>
        <w:t>100%</w:t>
      </w:r>
      <w:r w:rsidR="00B53DAE" w:rsidRPr="00A82F7C">
        <w:rPr>
          <w:rStyle w:val="cf01"/>
          <w:rFonts w:ascii="Times New Roman" w:hAnsi="Times New Roman" w:cs="Times New Roman"/>
          <w:sz w:val="24"/>
          <w:szCs w:val="24"/>
        </w:rPr>
        <w:t xml:space="preserve"> of </w:t>
      </w:r>
      <w:r w:rsidR="000C10B4" w:rsidRPr="00A82F7C">
        <w:rPr>
          <w:rStyle w:val="cf01"/>
          <w:rFonts w:ascii="Times New Roman" w:hAnsi="Times New Roman" w:cs="Times New Roman"/>
          <w:sz w:val="24"/>
          <w:szCs w:val="24"/>
        </w:rPr>
        <w:t>Commission</w:t>
      </w:r>
      <w:r w:rsidR="00B53DAE" w:rsidRPr="00A82F7C">
        <w:rPr>
          <w:rStyle w:val="cf01"/>
          <w:rFonts w:ascii="Times New Roman" w:hAnsi="Times New Roman" w:cs="Times New Roman"/>
          <w:sz w:val="24"/>
          <w:szCs w:val="24"/>
        </w:rPr>
        <w:t xml:space="preserve"> members engage in </w:t>
      </w:r>
      <w:r w:rsidR="00E77C7D" w:rsidRPr="00A82F7C">
        <w:rPr>
          <w:rStyle w:val="cf01"/>
          <w:rFonts w:ascii="Times New Roman" w:hAnsi="Times New Roman" w:cs="Times New Roman"/>
          <w:sz w:val="24"/>
          <w:szCs w:val="24"/>
        </w:rPr>
        <w:t xml:space="preserve">at least one </w:t>
      </w:r>
      <w:r w:rsidR="00B53DAE" w:rsidRPr="00A82F7C">
        <w:rPr>
          <w:rStyle w:val="cf01"/>
          <w:rFonts w:ascii="Times New Roman" w:hAnsi="Times New Roman" w:cs="Times New Roman"/>
          <w:sz w:val="24"/>
          <w:szCs w:val="24"/>
        </w:rPr>
        <w:t xml:space="preserve">volunteer </w:t>
      </w:r>
      <w:r w:rsidR="00E379F8" w:rsidRPr="00A82F7C">
        <w:rPr>
          <w:rStyle w:val="cf01"/>
          <w:rFonts w:ascii="Times New Roman" w:hAnsi="Times New Roman" w:cs="Times New Roman"/>
          <w:sz w:val="24"/>
          <w:szCs w:val="24"/>
        </w:rPr>
        <w:t>activity each year</w:t>
      </w:r>
      <w:r w:rsidRPr="00A82F7C">
        <w:rPr>
          <w:rStyle w:val="cf01"/>
          <w:rFonts w:ascii="Times New Roman" w:hAnsi="Times New Roman" w:cs="Times New Roman"/>
          <w:sz w:val="24"/>
          <w:szCs w:val="24"/>
        </w:rPr>
        <w:t>.</w:t>
      </w:r>
      <w:r w:rsidR="00E379F8" w:rsidRPr="00A82F7C">
        <w:rPr>
          <w:rStyle w:val="cf01"/>
          <w:rFonts w:ascii="Times New Roman" w:hAnsi="Times New Roman" w:cs="Times New Roman"/>
          <w:sz w:val="24"/>
          <w:szCs w:val="24"/>
        </w:rPr>
        <w:t xml:space="preserve"> </w:t>
      </w:r>
    </w:p>
    <w:p w14:paraId="4CC9ADD5" w14:textId="0D95F79B" w:rsidR="000C10B4" w:rsidRPr="00887DC4" w:rsidRDefault="00766FD3" w:rsidP="00766FD3">
      <w:pPr>
        <w:pStyle w:val="paragraph"/>
        <w:spacing w:before="0" w:beforeAutospacing="0" w:after="0" w:afterAutospacing="0"/>
        <w:ind w:left="360"/>
        <w:textAlignment w:val="baseline"/>
        <w:rPr>
          <w:rStyle w:val="eop"/>
          <w:rFonts w:eastAsiaTheme="majorEastAsia"/>
        </w:rPr>
      </w:pPr>
      <w:r>
        <w:rPr>
          <w:rStyle w:val="eop"/>
          <w:rFonts w:eastAsiaTheme="majorEastAsia"/>
        </w:rPr>
        <w:t>4.2.</w:t>
      </w:r>
      <w:r w:rsidR="00BF2E18" w:rsidRPr="00887DC4">
        <w:rPr>
          <w:rStyle w:val="eop"/>
          <w:rFonts w:eastAsiaTheme="majorEastAsia"/>
        </w:rPr>
        <w:t xml:space="preserve"> </w:t>
      </w:r>
      <w:r w:rsidR="00D60879" w:rsidRPr="00766FD3">
        <w:rPr>
          <w:rStyle w:val="eop"/>
          <w:rFonts w:eastAsiaTheme="majorEastAsia"/>
        </w:rPr>
        <w:t>100</w:t>
      </w:r>
      <w:r w:rsidR="000C10B4" w:rsidRPr="00766FD3">
        <w:rPr>
          <w:rStyle w:val="eop"/>
          <w:rFonts w:eastAsiaTheme="majorEastAsia"/>
        </w:rPr>
        <w:t>%</w:t>
      </w:r>
      <w:r w:rsidR="00D60879" w:rsidRPr="00766FD3">
        <w:rPr>
          <w:rStyle w:val="eop"/>
          <w:rFonts w:eastAsiaTheme="majorEastAsia"/>
        </w:rPr>
        <w:t xml:space="preserve"> </w:t>
      </w:r>
      <w:r w:rsidR="000C10B4" w:rsidRPr="00766FD3">
        <w:rPr>
          <w:rStyle w:val="eop"/>
          <w:rFonts w:eastAsiaTheme="majorEastAsia"/>
        </w:rPr>
        <w:t xml:space="preserve">of Commissioners </w:t>
      </w:r>
      <w:proofErr w:type="gramStart"/>
      <w:r w:rsidR="000C10B4" w:rsidRPr="00766FD3">
        <w:rPr>
          <w:rStyle w:val="eop"/>
          <w:rFonts w:eastAsiaTheme="majorEastAsia"/>
        </w:rPr>
        <w:t>participating</w:t>
      </w:r>
      <w:proofErr w:type="gramEnd"/>
      <w:r w:rsidR="000C10B4" w:rsidRPr="00766FD3">
        <w:rPr>
          <w:rStyle w:val="eop"/>
          <w:rFonts w:eastAsiaTheme="majorEastAsia"/>
        </w:rPr>
        <w:t xml:space="preserve"> in at least </w:t>
      </w:r>
      <w:r w:rsidR="00302F68" w:rsidRPr="00766FD3">
        <w:rPr>
          <w:rStyle w:val="eop"/>
          <w:rFonts w:eastAsiaTheme="majorEastAsia"/>
        </w:rPr>
        <w:t xml:space="preserve">two </w:t>
      </w:r>
      <w:r w:rsidR="000C10B4" w:rsidRPr="00766FD3">
        <w:rPr>
          <w:rStyle w:val="eop"/>
          <w:rFonts w:eastAsiaTheme="majorEastAsia"/>
        </w:rPr>
        <w:t>site visit</w:t>
      </w:r>
      <w:r w:rsidR="00302F68" w:rsidRPr="00766FD3">
        <w:rPr>
          <w:rStyle w:val="eop"/>
          <w:rFonts w:eastAsiaTheme="majorEastAsia"/>
        </w:rPr>
        <w:t>s</w:t>
      </w:r>
      <w:r w:rsidR="000C10B4" w:rsidRPr="00766FD3">
        <w:rPr>
          <w:rStyle w:val="eop"/>
          <w:rFonts w:eastAsiaTheme="majorEastAsia"/>
        </w:rPr>
        <w:t>, grant review</w:t>
      </w:r>
      <w:r w:rsidR="00302F68" w:rsidRPr="00766FD3">
        <w:rPr>
          <w:rStyle w:val="eop"/>
          <w:rFonts w:eastAsiaTheme="majorEastAsia"/>
        </w:rPr>
        <w:t>s</w:t>
      </w:r>
      <w:r w:rsidR="000C10B4" w:rsidRPr="00766FD3">
        <w:rPr>
          <w:rStyle w:val="eop"/>
          <w:rFonts w:eastAsiaTheme="majorEastAsia"/>
        </w:rPr>
        <w:t xml:space="preserve">, or public </w:t>
      </w:r>
      <w:r w:rsidR="00581D85" w:rsidRPr="00544CC6">
        <w:rPr>
          <w:bCs/>
        </w:rPr>
        <w:t>Volunteer Tennessee</w:t>
      </w:r>
      <w:r w:rsidR="000C10B4" w:rsidRPr="00766FD3">
        <w:rPr>
          <w:rStyle w:val="eop"/>
          <w:rFonts w:eastAsiaTheme="majorEastAsia"/>
        </w:rPr>
        <w:t xml:space="preserve"> initiative </w:t>
      </w:r>
      <w:r w:rsidR="0043277A" w:rsidRPr="00766FD3">
        <w:rPr>
          <w:rStyle w:val="eop"/>
          <w:rFonts w:eastAsiaTheme="majorEastAsia"/>
        </w:rPr>
        <w:t>every three years</w:t>
      </w:r>
      <w:r w:rsidR="001B529D" w:rsidRPr="00766FD3">
        <w:rPr>
          <w:rStyle w:val="eop"/>
          <w:rFonts w:eastAsiaTheme="majorEastAsia"/>
        </w:rPr>
        <w:t>.</w:t>
      </w:r>
      <w:r w:rsidR="007037BF" w:rsidRPr="00887DC4">
        <w:rPr>
          <w:rStyle w:val="eop"/>
          <w:rFonts w:eastAsiaTheme="majorEastAsia"/>
        </w:rPr>
        <w:t xml:space="preserve"> </w:t>
      </w:r>
    </w:p>
    <w:p w14:paraId="6F803D8F" w14:textId="1F480BAB" w:rsidR="00FB3E92" w:rsidRPr="00887DC4" w:rsidRDefault="00766FD3" w:rsidP="00766FD3">
      <w:pPr>
        <w:pStyle w:val="paragraph"/>
        <w:spacing w:before="0" w:beforeAutospacing="0" w:after="0" w:afterAutospacing="0"/>
        <w:ind w:left="360"/>
        <w:textAlignment w:val="baseline"/>
        <w:rPr>
          <w:rStyle w:val="eop"/>
          <w:rFonts w:eastAsiaTheme="majorEastAsia"/>
        </w:rPr>
      </w:pPr>
      <w:r>
        <w:rPr>
          <w:rStyle w:val="eop"/>
          <w:rFonts w:eastAsiaTheme="majorEastAsia"/>
        </w:rPr>
        <w:t>4.3.</w:t>
      </w:r>
      <w:r w:rsidR="00BF2E18" w:rsidRPr="00887DC4">
        <w:rPr>
          <w:rStyle w:val="eop"/>
          <w:rFonts w:eastAsiaTheme="majorEastAsia"/>
        </w:rPr>
        <w:t xml:space="preserve"> </w:t>
      </w:r>
      <w:r w:rsidR="00AB64F9" w:rsidRPr="00766FD3">
        <w:rPr>
          <w:rStyle w:val="eop"/>
          <w:rFonts w:eastAsiaTheme="majorEastAsia"/>
        </w:rPr>
        <w:t xml:space="preserve">Each </w:t>
      </w:r>
      <w:r w:rsidR="002C2877" w:rsidRPr="00766FD3">
        <w:rPr>
          <w:rStyle w:val="eop"/>
          <w:rFonts w:eastAsiaTheme="majorEastAsia"/>
        </w:rPr>
        <w:t>C</w:t>
      </w:r>
      <w:r w:rsidR="007037BF" w:rsidRPr="00766FD3">
        <w:rPr>
          <w:rStyle w:val="eop"/>
          <w:rFonts w:eastAsiaTheme="majorEastAsia"/>
        </w:rPr>
        <w:t xml:space="preserve">ommissioner </w:t>
      </w:r>
      <w:r w:rsidR="00144B99" w:rsidRPr="00766FD3">
        <w:rPr>
          <w:rStyle w:val="eop"/>
          <w:rFonts w:eastAsiaTheme="majorEastAsia"/>
        </w:rPr>
        <w:t xml:space="preserve">will </w:t>
      </w:r>
      <w:r w:rsidR="007037BF" w:rsidRPr="00766FD3">
        <w:rPr>
          <w:rStyle w:val="eop"/>
          <w:rFonts w:eastAsiaTheme="majorEastAsia"/>
        </w:rPr>
        <w:t>participat</w:t>
      </w:r>
      <w:r w:rsidR="0076371D" w:rsidRPr="00766FD3">
        <w:rPr>
          <w:rStyle w:val="eop"/>
          <w:rFonts w:eastAsiaTheme="majorEastAsia"/>
        </w:rPr>
        <w:t>e</w:t>
      </w:r>
      <w:r w:rsidR="007037BF" w:rsidRPr="00766FD3">
        <w:rPr>
          <w:rStyle w:val="eop"/>
          <w:rFonts w:eastAsiaTheme="majorEastAsia"/>
        </w:rPr>
        <w:t xml:space="preserve"> </w:t>
      </w:r>
      <w:r w:rsidR="00FB3E92" w:rsidRPr="00766FD3">
        <w:rPr>
          <w:rStyle w:val="eop"/>
          <w:rFonts w:eastAsiaTheme="majorEastAsia"/>
        </w:rPr>
        <w:t xml:space="preserve">in </w:t>
      </w:r>
      <w:r w:rsidR="002C2877" w:rsidRPr="00766FD3">
        <w:rPr>
          <w:rStyle w:val="eop"/>
          <w:rFonts w:eastAsiaTheme="majorEastAsia"/>
        </w:rPr>
        <w:t xml:space="preserve">75% of </w:t>
      </w:r>
      <w:r w:rsidR="007037BF" w:rsidRPr="00766FD3">
        <w:rPr>
          <w:rStyle w:val="eop"/>
          <w:rFonts w:eastAsiaTheme="majorEastAsia"/>
        </w:rPr>
        <w:t>meetings</w:t>
      </w:r>
      <w:r w:rsidR="00FB3E92" w:rsidRPr="00766FD3">
        <w:rPr>
          <w:rStyle w:val="eop"/>
          <w:rFonts w:eastAsiaTheme="majorEastAsia"/>
        </w:rPr>
        <w:t>.</w:t>
      </w:r>
    </w:p>
    <w:p w14:paraId="2A7112B7" w14:textId="52577EA6" w:rsidR="00766FD3" w:rsidRDefault="00766FD3" w:rsidP="00766FD3">
      <w:pPr>
        <w:pStyle w:val="paragraph"/>
        <w:spacing w:before="0" w:beforeAutospacing="0" w:after="0" w:afterAutospacing="0"/>
        <w:ind w:left="360"/>
        <w:textAlignment w:val="baseline"/>
        <w:rPr>
          <w:bCs/>
        </w:rPr>
      </w:pPr>
      <w:r>
        <w:rPr>
          <w:rStyle w:val="eop"/>
          <w:rFonts w:eastAsiaTheme="majorEastAsia"/>
        </w:rPr>
        <w:t>4.4.</w:t>
      </w:r>
      <w:r w:rsidR="00FC56D8" w:rsidRPr="00887DC4">
        <w:rPr>
          <w:rStyle w:val="eop"/>
          <w:rFonts w:eastAsiaTheme="majorEastAsia"/>
        </w:rPr>
        <w:t xml:space="preserve"> </w:t>
      </w:r>
      <w:r w:rsidR="00FC56D8" w:rsidRPr="00766FD3">
        <w:rPr>
          <w:rStyle w:val="eop"/>
          <w:rFonts w:eastAsiaTheme="majorEastAsia"/>
        </w:rPr>
        <w:t>100% of</w:t>
      </w:r>
      <w:r w:rsidR="00FB3E92" w:rsidRPr="00766FD3">
        <w:rPr>
          <w:rStyle w:val="eop"/>
          <w:rFonts w:eastAsiaTheme="majorEastAsia"/>
        </w:rPr>
        <w:t xml:space="preserve"> </w:t>
      </w:r>
      <w:r w:rsidR="00D23740" w:rsidRPr="00766FD3">
        <w:rPr>
          <w:rStyle w:val="eop"/>
          <w:rFonts w:eastAsiaTheme="majorEastAsia"/>
        </w:rPr>
        <w:t>Governor-appointed (not including ex officio)</w:t>
      </w:r>
      <w:r w:rsidR="005B6B18" w:rsidRPr="00766FD3">
        <w:rPr>
          <w:rStyle w:val="eop"/>
          <w:rFonts w:eastAsiaTheme="majorEastAsia"/>
        </w:rPr>
        <w:t xml:space="preserve"> </w:t>
      </w:r>
      <w:r w:rsidR="00FB3E92" w:rsidRPr="00766FD3">
        <w:rPr>
          <w:rStyle w:val="eop"/>
          <w:rFonts w:eastAsiaTheme="majorEastAsia"/>
        </w:rPr>
        <w:t>commissioner</w:t>
      </w:r>
      <w:r w:rsidR="00FC56D8" w:rsidRPr="00766FD3">
        <w:rPr>
          <w:rStyle w:val="eop"/>
          <w:rFonts w:eastAsiaTheme="majorEastAsia"/>
        </w:rPr>
        <w:t>s</w:t>
      </w:r>
      <w:r w:rsidR="001B3241" w:rsidRPr="00766FD3">
        <w:rPr>
          <w:rStyle w:val="eop"/>
          <w:rFonts w:eastAsiaTheme="majorEastAsia"/>
        </w:rPr>
        <w:t xml:space="preserve"> </w:t>
      </w:r>
      <w:r w:rsidR="00FB3E92" w:rsidRPr="00766FD3">
        <w:rPr>
          <w:rStyle w:val="eop"/>
          <w:rFonts w:eastAsiaTheme="majorEastAsia"/>
        </w:rPr>
        <w:t>participat</w:t>
      </w:r>
      <w:r w:rsidR="005F71AE" w:rsidRPr="00766FD3">
        <w:rPr>
          <w:rStyle w:val="eop"/>
          <w:rFonts w:eastAsiaTheme="majorEastAsia"/>
        </w:rPr>
        <w:t>e</w:t>
      </w:r>
      <w:r w:rsidR="00FB3E92" w:rsidRPr="00766FD3">
        <w:rPr>
          <w:rStyle w:val="eop"/>
          <w:rFonts w:eastAsiaTheme="majorEastAsia"/>
        </w:rPr>
        <w:t xml:space="preserve"> in </w:t>
      </w:r>
      <w:r w:rsidR="00FC56D8" w:rsidRPr="00766FD3">
        <w:rPr>
          <w:rStyle w:val="eop"/>
          <w:rFonts w:eastAsiaTheme="majorEastAsia"/>
        </w:rPr>
        <w:t xml:space="preserve">in-kind or financial </w:t>
      </w:r>
      <w:r w:rsidR="005F71AE" w:rsidRPr="00766FD3">
        <w:rPr>
          <w:rStyle w:val="eop"/>
          <w:rFonts w:eastAsiaTheme="majorEastAsia"/>
        </w:rPr>
        <w:t xml:space="preserve">giving </w:t>
      </w:r>
      <w:r w:rsidR="00FC56D8" w:rsidRPr="00766FD3">
        <w:rPr>
          <w:rStyle w:val="eop"/>
          <w:rFonts w:eastAsiaTheme="majorEastAsia"/>
        </w:rPr>
        <w:t>each year</w:t>
      </w:r>
      <w:r w:rsidR="00BF20E3" w:rsidRPr="00766FD3">
        <w:rPr>
          <w:rStyle w:val="eop"/>
          <w:rFonts w:eastAsiaTheme="majorEastAsia"/>
        </w:rPr>
        <w:t xml:space="preserve"> to V</w:t>
      </w:r>
      <w:r w:rsidR="00F226DA" w:rsidRPr="00766FD3">
        <w:rPr>
          <w:rStyle w:val="eop"/>
          <w:rFonts w:eastAsiaTheme="majorEastAsia"/>
        </w:rPr>
        <w:t>olunteer Tennessee or Friends of Volunteer Tennessee</w:t>
      </w:r>
      <w:r w:rsidR="007037BF" w:rsidRPr="00766FD3">
        <w:rPr>
          <w:rStyle w:val="eop"/>
          <w:rFonts w:eastAsiaTheme="majorEastAsia"/>
        </w:rPr>
        <w:t>.</w:t>
      </w:r>
      <w:r w:rsidR="00FB3E92" w:rsidRPr="00887DC4">
        <w:rPr>
          <w:rStyle w:val="eop"/>
          <w:rFonts w:eastAsiaTheme="majorEastAsia"/>
        </w:rPr>
        <w:t xml:space="preserve"> </w:t>
      </w:r>
    </w:p>
    <w:p w14:paraId="61375900" w14:textId="01A299EC" w:rsidR="000C10B4" w:rsidRPr="00887DC4" w:rsidRDefault="00766FD3" w:rsidP="00766FD3">
      <w:pPr>
        <w:pStyle w:val="paragraph"/>
        <w:spacing w:before="0" w:beforeAutospacing="0" w:after="0" w:afterAutospacing="0"/>
        <w:ind w:left="360"/>
        <w:textAlignment w:val="baseline"/>
        <w:rPr>
          <w:rStyle w:val="eop"/>
          <w:rFonts w:eastAsiaTheme="majorEastAsia"/>
        </w:rPr>
      </w:pPr>
      <w:r>
        <w:rPr>
          <w:rStyle w:val="eop"/>
          <w:rFonts w:eastAsiaTheme="majorEastAsia"/>
        </w:rPr>
        <w:t>4.5</w:t>
      </w:r>
      <w:r w:rsidR="00BF2E18" w:rsidRPr="00887DC4">
        <w:rPr>
          <w:rStyle w:val="eop"/>
          <w:rFonts w:eastAsiaTheme="majorEastAsia"/>
        </w:rPr>
        <w:t xml:space="preserve"> </w:t>
      </w:r>
      <w:r w:rsidR="003943DF" w:rsidRPr="00766FD3">
        <w:rPr>
          <w:rStyle w:val="eop"/>
          <w:rFonts w:eastAsiaTheme="majorEastAsia"/>
        </w:rPr>
        <w:t>S</w:t>
      </w:r>
      <w:r w:rsidR="000C10B4" w:rsidRPr="00766FD3">
        <w:rPr>
          <w:rStyle w:val="eop"/>
          <w:rFonts w:eastAsiaTheme="majorEastAsia"/>
        </w:rPr>
        <w:t xml:space="preserve">taff individualized workplans align </w:t>
      </w:r>
      <w:r w:rsidR="00963690" w:rsidRPr="00766FD3">
        <w:rPr>
          <w:rStyle w:val="eop"/>
          <w:rFonts w:eastAsiaTheme="majorEastAsia"/>
        </w:rPr>
        <w:t>with</w:t>
      </w:r>
      <w:r w:rsidR="000C10B4" w:rsidRPr="00766FD3">
        <w:rPr>
          <w:rStyle w:val="eop"/>
          <w:rFonts w:eastAsiaTheme="majorEastAsia"/>
        </w:rPr>
        <w:t xml:space="preserve"> State Service Plan priorities</w:t>
      </w:r>
      <w:r w:rsidRPr="00766FD3">
        <w:rPr>
          <w:rStyle w:val="eop"/>
          <w:rFonts w:eastAsiaTheme="majorEastAsia"/>
        </w:rPr>
        <w:t>.</w:t>
      </w:r>
      <w:r w:rsidR="000C10B4" w:rsidRPr="00887DC4">
        <w:rPr>
          <w:rStyle w:val="eop"/>
          <w:rFonts w:eastAsiaTheme="majorEastAsia"/>
        </w:rPr>
        <w:t xml:space="preserve"> </w:t>
      </w:r>
    </w:p>
    <w:p w14:paraId="235E44F2" w14:textId="0BD72E2F" w:rsidR="000C10B4" w:rsidRPr="00887DC4" w:rsidRDefault="00766FD3" w:rsidP="00766FD3">
      <w:pPr>
        <w:pStyle w:val="paragraph"/>
        <w:spacing w:before="0" w:beforeAutospacing="0" w:after="0" w:afterAutospacing="0"/>
        <w:ind w:left="360"/>
        <w:textAlignment w:val="baseline"/>
        <w:rPr>
          <w:rStyle w:val="eop"/>
          <w:rFonts w:eastAsiaTheme="majorEastAsia"/>
        </w:rPr>
      </w:pPr>
      <w:r w:rsidRPr="00404C53">
        <w:rPr>
          <w:rStyle w:val="eop"/>
          <w:rFonts w:eastAsiaTheme="majorEastAsia"/>
        </w:rPr>
        <w:t xml:space="preserve">4.6. </w:t>
      </w:r>
      <w:r w:rsidR="00AC6504" w:rsidRPr="00404C53">
        <w:rPr>
          <w:rStyle w:val="eop"/>
          <w:rFonts w:eastAsiaTheme="majorEastAsia"/>
        </w:rPr>
        <w:t>A</w:t>
      </w:r>
      <w:r w:rsidR="00AC6504" w:rsidRPr="001E0D42">
        <w:rPr>
          <w:rStyle w:val="eop"/>
          <w:rFonts w:eastAsiaTheme="majorEastAsia"/>
        </w:rPr>
        <w:t xml:space="preserve"> </w:t>
      </w:r>
      <w:r w:rsidR="00C375BD" w:rsidRPr="00404C53">
        <w:rPr>
          <w:rStyle w:val="eop"/>
          <w:rFonts w:eastAsiaTheme="majorEastAsia"/>
        </w:rPr>
        <w:t>review</w:t>
      </w:r>
      <w:r w:rsidR="00AC6504" w:rsidRPr="00404C53">
        <w:rPr>
          <w:rStyle w:val="eop"/>
          <w:rFonts w:eastAsiaTheme="majorEastAsia"/>
        </w:rPr>
        <w:t xml:space="preserve"> of programs to identify gaps in S</w:t>
      </w:r>
      <w:r w:rsidR="00AE2F86" w:rsidRPr="00404C53">
        <w:rPr>
          <w:rStyle w:val="eop"/>
          <w:rFonts w:eastAsiaTheme="majorEastAsia"/>
        </w:rPr>
        <w:t>t</w:t>
      </w:r>
      <w:r w:rsidR="00464E18" w:rsidRPr="00404C53">
        <w:rPr>
          <w:rStyle w:val="eop"/>
          <w:rFonts w:eastAsiaTheme="majorEastAsia"/>
        </w:rPr>
        <w:t xml:space="preserve">andard </w:t>
      </w:r>
      <w:r w:rsidR="00AC6504" w:rsidRPr="00404C53">
        <w:rPr>
          <w:rStyle w:val="eop"/>
          <w:rFonts w:eastAsiaTheme="majorEastAsia"/>
        </w:rPr>
        <w:t>O</w:t>
      </w:r>
      <w:r w:rsidR="00464E18" w:rsidRPr="00404C53">
        <w:rPr>
          <w:rStyle w:val="eop"/>
          <w:rFonts w:eastAsiaTheme="majorEastAsia"/>
        </w:rPr>
        <w:t xml:space="preserve">perating </w:t>
      </w:r>
      <w:r w:rsidR="00AC6504" w:rsidRPr="00404C53">
        <w:rPr>
          <w:rStyle w:val="eop"/>
          <w:rFonts w:eastAsiaTheme="majorEastAsia"/>
        </w:rPr>
        <w:t>P</w:t>
      </w:r>
      <w:r w:rsidR="00464E18" w:rsidRPr="00404C53">
        <w:rPr>
          <w:rStyle w:val="eop"/>
          <w:rFonts w:eastAsiaTheme="majorEastAsia"/>
        </w:rPr>
        <w:t>rocedure</w:t>
      </w:r>
      <w:r w:rsidR="00AC6504" w:rsidRPr="00404C53">
        <w:rPr>
          <w:rStyle w:val="eop"/>
          <w:rFonts w:eastAsiaTheme="majorEastAsia"/>
        </w:rPr>
        <w:t>s</w:t>
      </w:r>
      <w:r w:rsidR="006A0E17" w:rsidRPr="00404C53">
        <w:rPr>
          <w:rStyle w:val="eop"/>
          <w:rFonts w:eastAsiaTheme="majorEastAsia"/>
        </w:rPr>
        <w:t>.</w:t>
      </w:r>
    </w:p>
    <w:p w14:paraId="47A329FF" w14:textId="77777777" w:rsidR="001116E5" w:rsidRPr="00887DC4" w:rsidRDefault="001116E5" w:rsidP="00887DC4">
      <w:pPr>
        <w:spacing w:after="0" w:line="240" w:lineRule="auto"/>
        <w:rPr>
          <w:rFonts w:ascii="Times New Roman" w:hAnsi="Times New Roman" w:cs="Times New Roman"/>
          <w:bCs/>
        </w:rPr>
      </w:pPr>
    </w:p>
    <w:p w14:paraId="40600DBB" w14:textId="1A3FC551" w:rsidR="001116E5" w:rsidRPr="00887DC4" w:rsidRDefault="001116E5" w:rsidP="00887DC4">
      <w:pPr>
        <w:spacing w:after="0" w:line="240" w:lineRule="auto"/>
        <w:rPr>
          <w:rFonts w:ascii="Times New Roman" w:hAnsi="Times New Roman" w:cs="Times New Roman"/>
          <w:b/>
        </w:rPr>
      </w:pPr>
      <w:r w:rsidRPr="00887DC4">
        <w:rPr>
          <w:rFonts w:ascii="Times New Roman" w:hAnsi="Times New Roman" w:cs="Times New Roman"/>
          <w:b/>
        </w:rPr>
        <w:t>5. Program Performance Levels:</w:t>
      </w:r>
      <w:r w:rsidR="0060054B" w:rsidRPr="00887DC4">
        <w:rPr>
          <w:rFonts w:ascii="Times New Roman" w:hAnsi="Times New Roman" w:cs="Times New Roman"/>
          <w:b/>
        </w:rPr>
        <w:t xml:space="preserve"> </w:t>
      </w:r>
    </w:p>
    <w:p w14:paraId="3FFB9E2B" w14:textId="55F7B0A0" w:rsidR="001116E5" w:rsidRPr="00887DC4" w:rsidRDefault="001116E5" w:rsidP="00581D85">
      <w:pPr>
        <w:spacing w:after="0" w:line="240" w:lineRule="auto"/>
        <w:ind w:left="180"/>
        <w:rPr>
          <w:rFonts w:ascii="Times New Roman" w:hAnsi="Times New Roman" w:cs="Times New Roman"/>
          <w:bCs/>
        </w:rPr>
      </w:pPr>
      <w:r w:rsidRPr="00766FD3">
        <w:rPr>
          <w:rFonts w:ascii="Times New Roman" w:hAnsi="Times New Roman" w:cs="Times New Roman"/>
          <w:bCs/>
        </w:rPr>
        <w:t>(1)</w:t>
      </w:r>
      <w:r w:rsidRPr="00887DC4">
        <w:rPr>
          <w:rFonts w:ascii="Times New Roman" w:hAnsi="Times New Roman" w:cs="Times New Roman"/>
          <w:bCs/>
        </w:rPr>
        <w:t xml:space="preserve"> </w:t>
      </w:r>
      <w:r w:rsidR="00B1228F" w:rsidRPr="00887DC4">
        <w:rPr>
          <w:rFonts w:ascii="Times New Roman" w:hAnsi="Times New Roman" w:cs="Times New Roman"/>
          <w:bCs/>
        </w:rPr>
        <w:t xml:space="preserve">Team Tennessee AmeriCorps programs will, on average, maintain at least </w:t>
      </w:r>
      <w:proofErr w:type="gramStart"/>
      <w:r w:rsidR="00B1228F" w:rsidRPr="00887DC4">
        <w:rPr>
          <w:rFonts w:ascii="Times New Roman" w:hAnsi="Times New Roman" w:cs="Times New Roman"/>
          <w:bCs/>
        </w:rPr>
        <w:t>85% member</w:t>
      </w:r>
      <w:proofErr w:type="gramEnd"/>
      <w:r w:rsidR="00B1228F" w:rsidRPr="00887DC4">
        <w:rPr>
          <w:rFonts w:ascii="Times New Roman" w:hAnsi="Times New Roman" w:cs="Times New Roman"/>
          <w:bCs/>
        </w:rPr>
        <w:t xml:space="preserve"> retention rate over three years</w:t>
      </w:r>
      <w:r w:rsidR="0060054B" w:rsidRPr="00887DC4">
        <w:rPr>
          <w:rFonts w:ascii="Times New Roman" w:hAnsi="Times New Roman" w:cs="Times New Roman"/>
          <w:bCs/>
        </w:rPr>
        <w:t>.</w:t>
      </w:r>
      <w:r w:rsidR="00B1228F" w:rsidRPr="00887DC4">
        <w:rPr>
          <w:rFonts w:ascii="Times New Roman" w:hAnsi="Times New Roman" w:cs="Times New Roman"/>
          <w:bCs/>
        </w:rPr>
        <w:t xml:space="preserve"> </w:t>
      </w:r>
    </w:p>
    <w:p w14:paraId="6B53A5A3" w14:textId="44F0EB79" w:rsidR="006F3EF9" w:rsidRPr="00887DC4" w:rsidRDefault="001116E5" w:rsidP="00581D85">
      <w:pPr>
        <w:spacing w:after="0" w:line="240" w:lineRule="auto"/>
        <w:ind w:left="180"/>
        <w:rPr>
          <w:rFonts w:ascii="Times New Roman" w:hAnsi="Times New Roman" w:cs="Times New Roman"/>
          <w:bCs/>
        </w:rPr>
      </w:pPr>
      <w:r w:rsidRPr="00766FD3">
        <w:rPr>
          <w:rFonts w:ascii="Times New Roman" w:hAnsi="Times New Roman" w:cs="Times New Roman"/>
          <w:bCs/>
        </w:rPr>
        <w:t>(2)</w:t>
      </w:r>
      <w:r w:rsidRPr="00887DC4">
        <w:rPr>
          <w:rFonts w:ascii="Times New Roman" w:hAnsi="Times New Roman" w:cs="Times New Roman"/>
          <w:bCs/>
        </w:rPr>
        <w:t xml:space="preserve"> </w:t>
      </w:r>
      <w:r w:rsidR="0060054B" w:rsidRPr="00887DC4">
        <w:rPr>
          <w:rFonts w:ascii="Times New Roman" w:hAnsi="Times New Roman" w:cs="Times New Roman"/>
          <w:bCs/>
        </w:rPr>
        <w:t>Programs supported by Volunteer Tennessee will increase number of volunteers and hours 2</w:t>
      </w:r>
      <w:proofErr w:type="gramStart"/>
      <w:r w:rsidR="0060054B" w:rsidRPr="00887DC4">
        <w:rPr>
          <w:rFonts w:ascii="Times New Roman" w:hAnsi="Times New Roman" w:cs="Times New Roman"/>
          <w:bCs/>
        </w:rPr>
        <w:t xml:space="preserve">% </w:t>
      </w:r>
      <w:r w:rsidR="00D95D46" w:rsidRPr="00887DC4">
        <w:rPr>
          <w:rFonts w:ascii="Times New Roman" w:hAnsi="Times New Roman" w:cs="Times New Roman"/>
          <w:bCs/>
        </w:rPr>
        <w:t>year</w:t>
      </w:r>
      <w:proofErr w:type="gramEnd"/>
      <w:r w:rsidR="00D95D46" w:rsidRPr="00887DC4">
        <w:rPr>
          <w:rFonts w:ascii="Times New Roman" w:hAnsi="Times New Roman" w:cs="Times New Roman"/>
          <w:bCs/>
        </w:rPr>
        <w:t xml:space="preserve"> over year </w:t>
      </w:r>
      <w:r w:rsidR="0060054B" w:rsidRPr="00887DC4">
        <w:rPr>
          <w:rFonts w:ascii="Times New Roman" w:hAnsi="Times New Roman" w:cs="Times New Roman"/>
          <w:bCs/>
        </w:rPr>
        <w:t>from baseline of 202</w:t>
      </w:r>
      <w:r w:rsidR="006F3EF9" w:rsidRPr="00887DC4">
        <w:rPr>
          <w:rFonts w:ascii="Times New Roman" w:hAnsi="Times New Roman" w:cs="Times New Roman"/>
          <w:bCs/>
        </w:rPr>
        <w:t>3</w:t>
      </w:r>
      <w:r w:rsidR="0060054B" w:rsidRPr="00887DC4">
        <w:rPr>
          <w:rFonts w:ascii="Times New Roman" w:hAnsi="Times New Roman" w:cs="Times New Roman"/>
          <w:bCs/>
        </w:rPr>
        <w:t>-2</w:t>
      </w:r>
      <w:r w:rsidR="006F3EF9" w:rsidRPr="00887DC4">
        <w:rPr>
          <w:rFonts w:ascii="Times New Roman" w:hAnsi="Times New Roman" w:cs="Times New Roman"/>
          <w:bCs/>
        </w:rPr>
        <w:t>4</w:t>
      </w:r>
      <w:r w:rsidR="0060054B" w:rsidRPr="00887DC4">
        <w:rPr>
          <w:rFonts w:ascii="Times New Roman" w:hAnsi="Times New Roman" w:cs="Times New Roman"/>
          <w:bCs/>
        </w:rPr>
        <w:t xml:space="preserve"> program year. </w:t>
      </w:r>
    </w:p>
    <w:p w14:paraId="2FB17677" w14:textId="69864ECE" w:rsidR="001116E5" w:rsidRPr="00887DC4" w:rsidRDefault="001116E5" w:rsidP="00581D85">
      <w:pPr>
        <w:spacing w:after="0" w:line="240" w:lineRule="auto"/>
        <w:ind w:left="180"/>
        <w:rPr>
          <w:rFonts w:ascii="Times New Roman" w:hAnsi="Times New Roman" w:cs="Times New Roman"/>
          <w:bCs/>
        </w:rPr>
      </w:pPr>
      <w:r w:rsidRPr="00766FD3">
        <w:rPr>
          <w:rFonts w:ascii="Times New Roman" w:hAnsi="Times New Roman" w:cs="Times New Roman"/>
          <w:bCs/>
        </w:rPr>
        <w:t>(3)</w:t>
      </w:r>
      <w:r w:rsidRPr="00887DC4">
        <w:rPr>
          <w:rFonts w:ascii="Times New Roman" w:hAnsi="Times New Roman" w:cs="Times New Roman"/>
          <w:bCs/>
        </w:rPr>
        <w:t xml:space="preserve"> </w:t>
      </w:r>
      <w:r w:rsidR="006F3EF9" w:rsidRPr="00887DC4">
        <w:rPr>
          <w:rFonts w:ascii="Times New Roman" w:hAnsi="Times New Roman" w:cs="Times New Roman"/>
          <w:bCs/>
        </w:rPr>
        <w:t xml:space="preserve">Programs supported by Volunteer Tennessee will serve at least </w:t>
      </w:r>
      <w:r w:rsidR="00F334A0" w:rsidRPr="00887DC4">
        <w:rPr>
          <w:rFonts w:ascii="Times New Roman" w:hAnsi="Times New Roman" w:cs="Times New Roman"/>
          <w:bCs/>
        </w:rPr>
        <w:t>39</w:t>
      </w:r>
      <w:r w:rsidR="006F3EF9" w:rsidRPr="00887DC4">
        <w:rPr>
          <w:rFonts w:ascii="Times New Roman" w:hAnsi="Times New Roman" w:cs="Times New Roman"/>
          <w:bCs/>
        </w:rPr>
        <w:t>,000 individuals for 2025-26; 4</w:t>
      </w:r>
      <w:r w:rsidR="00F334A0" w:rsidRPr="00887DC4">
        <w:rPr>
          <w:rFonts w:ascii="Times New Roman" w:hAnsi="Times New Roman" w:cs="Times New Roman"/>
          <w:bCs/>
        </w:rPr>
        <w:t>0</w:t>
      </w:r>
      <w:r w:rsidR="006F3EF9" w:rsidRPr="00887DC4">
        <w:rPr>
          <w:rFonts w:ascii="Times New Roman" w:hAnsi="Times New Roman" w:cs="Times New Roman"/>
          <w:bCs/>
        </w:rPr>
        <w:t>,</w:t>
      </w:r>
      <w:r w:rsidR="00F334A0" w:rsidRPr="00887DC4">
        <w:rPr>
          <w:rFonts w:ascii="Times New Roman" w:hAnsi="Times New Roman" w:cs="Times New Roman"/>
          <w:bCs/>
        </w:rPr>
        <w:t>000</w:t>
      </w:r>
      <w:r w:rsidR="006F3EF9" w:rsidRPr="00887DC4">
        <w:rPr>
          <w:rFonts w:ascii="Times New Roman" w:hAnsi="Times New Roman" w:cs="Times New Roman"/>
          <w:bCs/>
        </w:rPr>
        <w:t xml:space="preserve"> individuals for 2026-27; and 4</w:t>
      </w:r>
      <w:r w:rsidR="00F334A0" w:rsidRPr="00887DC4">
        <w:rPr>
          <w:rFonts w:ascii="Times New Roman" w:hAnsi="Times New Roman" w:cs="Times New Roman"/>
          <w:bCs/>
        </w:rPr>
        <w:t>1</w:t>
      </w:r>
      <w:r w:rsidR="006F3EF9" w:rsidRPr="00887DC4">
        <w:rPr>
          <w:rFonts w:ascii="Times New Roman" w:hAnsi="Times New Roman" w:cs="Times New Roman"/>
          <w:bCs/>
        </w:rPr>
        <w:t>,</w:t>
      </w:r>
      <w:r w:rsidR="00F334A0" w:rsidRPr="00887DC4">
        <w:rPr>
          <w:rFonts w:ascii="Times New Roman" w:hAnsi="Times New Roman" w:cs="Times New Roman"/>
          <w:bCs/>
        </w:rPr>
        <w:t>000</w:t>
      </w:r>
      <w:r w:rsidR="006F3EF9" w:rsidRPr="00887DC4">
        <w:rPr>
          <w:rFonts w:ascii="Times New Roman" w:hAnsi="Times New Roman" w:cs="Times New Roman"/>
          <w:bCs/>
        </w:rPr>
        <w:t xml:space="preserve"> individuals for 2027-28. </w:t>
      </w:r>
    </w:p>
    <w:p w14:paraId="461A7611" w14:textId="608A2A79" w:rsidR="001116E5" w:rsidRPr="00887DC4" w:rsidRDefault="001116E5" w:rsidP="00581D85">
      <w:pPr>
        <w:spacing w:after="0" w:line="240" w:lineRule="auto"/>
        <w:ind w:left="180"/>
        <w:rPr>
          <w:rFonts w:ascii="Times New Roman" w:hAnsi="Times New Roman" w:cs="Times New Roman"/>
          <w:bCs/>
        </w:rPr>
      </w:pPr>
      <w:r w:rsidRPr="00766FD3">
        <w:rPr>
          <w:rFonts w:ascii="Times New Roman" w:hAnsi="Times New Roman" w:cs="Times New Roman"/>
          <w:bCs/>
        </w:rPr>
        <w:t>(4)</w:t>
      </w:r>
      <w:r w:rsidRPr="00887DC4">
        <w:rPr>
          <w:rFonts w:ascii="Times New Roman" w:hAnsi="Times New Roman" w:cs="Times New Roman"/>
          <w:bCs/>
        </w:rPr>
        <w:t xml:space="preserve"> </w:t>
      </w:r>
      <w:r w:rsidR="00F334A0" w:rsidRPr="00887DC4">
        <w:rPr>
          <w:rFonts w:ascii="Times New Roman" w:hAnsi="Times New Roman" w:cs="Times New Roman"/>
          <w:bCs/>
        </w:rPr>
        <w:t xml:space="preserve">Increase number of disadvantaged and underrepresented youth participants by 5% </w:t>
      </w:r>
      <w:r w:rsidR="00AE2B5C" w:rsidRPr="00887DC4">
        <w:rPr>
          <w:rFonts w:ascii="Times New Roman" w:hAnsi="Times New Roman" w:cs="Times New Roman"/>
          <w:bCs/>
        </w:rPr>
        <w:t xml:space="preserve">by 2028 </w:t>
      </w:r>
      <w:r w:rsidR="00F334A0" w:rsidRPr="00887DC4">
        <w:rPr>
          <w:rFonts w:ascii="Times New Roman" w:hAnsi="Times New Roman" w:cs="Times New Roman"/>
          <w:bCs/>
        </w:rPr>
        <w:t xml:space="preserve">from baseline of 2025-26. </w:t>
      </w:r>
    </w:p>
    <w:p w14:paraId="003044EB" w14:textId="2F8C448A" w:rsidR="001116E5" w:rsidRPr="00887DC4" w:rsidRDefault="001116E5" w:rsidP="00581D85">
      <w:pPr>
        <w:spacing w:after="0" w:line="240" w:lineRule="auto"/>
        <w:ind w:left="180"/>
        <w:rPr>
          <w:rFonts w:ascii="Times New Roman" w:hAnsi="Times New Roman" w:cs="Times New Roman"/>
          <w:bCs/>
        </w:rPr>
      </w:pPr>
      <w:r w:rsidRPr="00766FD3">
        <w:rPr>
          <w:rFonts w:ascii="Times New Roman" w:hAnsi="Times New Roman" w:cs="Times New Roman"/>
          <w:bCs/>
        </w:rPr>
        <w:t>(5)</w:t>
      </w:r>
      <w:r w:rsidRPr="00887DC4">
        <w:rPr>
          <w:rFonts w:ascii="Times New Roman" w:hAnsi="Times New Roman" w:cs="Times New Roman"/>
          <w:bCs/>
        </w:rPr>
        <w:t xml:space="preserve"> </w:t>
      </w:r>
      <w:r w:rsidR="00F334A0" w:rsidRPr="00887DC4">
        <w:rPr>
          <w:rFonts w:ascii="Times New Roman" w:hAnsi="Times New Roman" w:cs="Times New Roman"/>
          <w:bCs/>
        </w:rPr>
        <w:t xml:space="preserve">100% of programs supported by Volunteer Tennessee will meet their pledged match each year. </w:t>
      </w:r>
    </w:p>
    <w:p w14:paraId="7573DFDA" w14:textId="332E4125" w:rsidR="001116E5" w:rsidRPr="00887DC4" w:rsidRDefault="001116E5" w:rsidP="00581D85">
      <w:pPr>
        <w:spacing w:after="0" w:line="240" w:lineRule="auto"/>
        <w:ind w:left="180"/>
        <w:rPr>
          <w:rFonts w:ascii="Times New Roman" w:hAnsi="Times New Roman" w:cs="Times New Roman"/>
          <w:bCs/>
        </w:rPr>
      </w:pPr>
      <w:r w:rsidRPr="00344028">
        <w:rPr>
          <w:rFonts w:ascii="Times New Roman" w:hAnsi="Times New Roman" w:cs="Times New Roman"/>
          <w:bCs/>
        </w:rPr>
        <w:lastRenderedPageBreak/>
        <w:t>(6)</w:t>
      </w:r>
      <w:r w:rsidRPr="00887DC4">
        <w:rPr>
          <w:rFonts w:ascii="Times New Roman" w:hAnsi="Times New Roman" w:cs="Times New Roman"/>
          <w:bCs/>
        </w:rPr>
        <w:t xml:space="preserve"> </w:t>
      </w:r>
      <w:r w:rsidR="00F334A0" w:rsidRPr="00887DC4">
        <w:rPr>
          <w:rFonts w:ascii="Times New Roman" w:hAnsi="Times New Roman" w:cs="Times New Roman"/>
          <w:bCs/>
        </w:rPr>
        <w:t xml:space="preserve">60% of AmeriCorps members and 50% of beneficiaries show a positive change in attitude toward civic engagement. </w:t>
      </w:r>
    </w:p>
    <w:p w14:paraId="2EAA68F6" w14:textId="77777777" w:rsidR="00DA5A35" w:rsidRPr="00887DC4" w:rsidRDefault="00DA5A35" w:rsidP="00887DC4">
      <w:pPr>
        <w:spacing w:after="0" w:line="240" w:lineRule="auto"/>
        <w:rPr>
          <w:rFonts w:ascii="Times New Roman" w:hAnsi="Times New Roman" w:cs="Times New Roman"/>
          <w:bCs/>
        </w:rPr>
      </w:pPr>
    </w:p>
    <w:p w14:paraId="04262C86" w14:textId="77777777" w:rsidR="00DA5A35" w:rsidRPr="00887DC4" w:rsidRDefault="00DA5A35" w:rsidP="00887DC4">
      <w:pPr>
        <w:spacing w:after="0" w:line="240" w:lineRule="auto"/>
        <w:rPr>
          <w:rFonts w:ascii="Times New Roman" w:hAnsi="Times New Roman" w:cs="Times New Roman"/>
          <w:bCs/>
        </w:rPr>
      </w:pPr>
    </w:p>
    <w:p w14:paraId="160C3C22" w14:textId="4C031216" w:rsidR="00DA5A35" w:rsidRPr="00887DC4" w:rsidRDefault="00796C6B" w:rsidP="00887DC4">
      <w:pPr>
        <w:spacing w:after="0" w:line="240" w:lineRule="auto"/>
        <w:rPr>
          <w:rFonts w:ascii="Times New Roman" w:hAnsi="Times New Roman" w:cs="Times New Roman"/>
          <w:b/>
          <w:u w:val="single"/>
        </w:rPr>
      </w:pPr>
      <w:r w:rsidRPr="00766FD3">
        <w:rPr>
          <w:rFonts w:ascii="Times New Roman" w:hAnsi="Times New Roman" w:cs="Times New Roman"/>
          <w:b/>
          <w:u w:val="single"/>
        </w:rPr>
        <w:t>II. State Service Plan for Adults Age 55 or Older</w:t>
      </w:r>
    </w:p>
    <w:p w14:paraId="76E2881A" w14:textId="06004124" w:rsidR="001979F0" w:rsidRPr="00887DC4" w:rsidRDefault="00796C6B" w:rsidP="00887DC4">
      <w:pPr>
        <w:spacing w:after="0" w:line="240" w:lineRule="auto"/>
        <w:rPr>
          <w:rFonts w:ascii="Times New Roman" w:hAnsi="Times New Roman" w:cs="Times New Roman"/>
          <w:bCs/>
        </w:rPr>
      </w:pPr>
      <w:r w:rsidRPr="00887DC4">
        <w:rPr>
          <w:rFonts w:ascii="Times New Roman" w:hAnsi="Times New Roman" w:cs="Times New Roman"/>
          <w:bCs/>
        </w:rPr>
        <w:t>Adults who are 55 years or older are healthier, more active and more assertive information seekers than generations of the past.</w:t>
      </w:r>
      <w:r w:rsidR="008A567E" w:rsidRPr="00887DC4">
        <w:rPr>
          <w:rFonts w:ascii="Times New Roman" w:hAnsi="Times New Roman" w:cs="Times New Roman"/>
          <w:bCs/>
        </w:rPr>
        <w:t xml:space="preserve"> </w:t>
      </w:r>
      <w:r w:rsidRPr="00887DC4">
        <w:rPr>
          <w:rFonts w:ascii="Times New Roman" w:hAnsi="Times New Roman" w:cs="Times New Roman"/>
          <w:bCs/>
        </w:rPr>
        <w:t xml:space="preserve"> A </w:t>
      </w:r>
      <w:r w:rsidR="008A567E" w:rsidRPr="00887DC4">
        <w:rPr>
          <w:rFonts w:ascii="Times New Roman" w:hAnsi="Times New Roman" w:cs="Times New Roman"/>
          <w:bCs/>
        </w:rPr>
        <w:t xml:space="preserve">recent </w:t>
      </w:r>
      <w:r w:rsidRPr="00887DC4">
        <w:rPr>
          <w:rFonts w:ascii="Times New Roman" w:hAnsi="Times New Roman" w:cs="Times New Roman"/>
          <w:bCs/>
        </w:rPr>
        <w:t xml:space="preserve">report from the </w:t>
      </w:r>
      <w:r w:rsidR="008A567E" w:rsidRPr="00887DC4">
        <w:rPr>
          <w:rFonts w:ascii="Times New Roman" w:hAnsi="Times New Roman" w:cs="Times New Roman"/>
          <w:bCs/>
        </w:rPr>
        <w:t xml:space="preserve">US Congress Joint Economic Committee </w:t>
      </w:r>
      <w:r w:rsidRPr="00887DC4">
        <w:rPr>
          <w:rFonts w:ascii="Times New Roman" w:hAnsi="Times New Roman" w:cs="Times New Roman"/>
          <w:bCs/>
        </w:rPr>
        <w:t>indicated that adults age 55 and older made up over 2</w:t>
      </w:r>
      <w:r w:rsidR="008A567E" w:rsidRPr="00887DC4">
        <w:rPr>
          <w:rFonts w:ascii="Times New Roman" w:hAnsi="Times New Roman" w:cs="Times New Roman"/>
          <w:bCs/>
        </w:rPr>
        <w:t>3</w:t>
      </w:r>
      <w:r w:rsidRPr="00887DC4">
        <w:rPr>
          <w:rFonts w:ascii="Times New Roman" w:hAnsi="Times New Roman" w:cs="Times New Roman"/>
          <w:bCs/>
        </w:rPr>
        <w:t>% of the workforce</w:t>
      </w:r>
      <w:r w:rsidR="008A567E" w:rsidRPr="00887DC4">
        <w:rPr>
          <w:rFonts w:ascii="Times New Roman" w:hAnsi="Times New Roman" w:cs="Times New Roman"/>
          <w:bCs/>
        </w:rPr>
        <w:t xml:space="preserve"> in 2021 and contributed </w:t>
      </w:r>
      <w:r w:rsidR="00FD54A4" w:rsidRPr="00887DC4">
        <w:rPr>
          <w:rFonts w:ascii="Times New Roman" w:hAnsi="Times New Roman" w:cs="Times New Roman"/>
          <w:bCs/>
        </w:rPr>
        <w:t>40% of the national economic output</w:t>
      </w:r>
      <w:r w:rsidRPr="00887DC4">
        <w:rPr>
          <w:rFonts w:ascii="Times New Roman" w:hAnsi="Times New Roman" w:cs="Times New Roman"/>
          <w:bCs/>
        </w:rPr>
        <w:t xml:space="preserve">. </w:t>
      </w:r>
      <w:r w:rsidR="00FD54A4" w:rsidRPr="00887DC4">
        <w:rPr>
          <w:rFonts w:ascii="Times New Roman" w:hAnsi="Times New Roman" w:cs="Times New Roman"/>
          <w:bCs/>
        </w:rPr>
        <w:t xml:space="preserve"> </w:t>
      </w:r>
      <w:r w:rsidRPr="00887DC4">
        <w:rPr>
          <w:rFonts w:ascii="Times New Roman" w:hAnsi="Times New Roman" w:cs="Times New Roman"/>
          <w:bCs/>
        </w:rPr>
        <w:t xml:space="preserve">According to </w:t>
      </w:r>
      <w:r w:rsidR="001979F0" w:rsidRPr="00887DC4">
        <w:rPr>
          <w:rFonts w:ascii="Times New Roman" w:hAnsi="Times New Roman" w:cs="Times New Roman"/>
          <w:bCs/>
        </w:rPr>
        <w:t>2023 Pew Research Center report, the earning power of older workers has grown over recent decades, and older workers are working more hours.  These older workers have higher education levels than in the past and are healthier.</w:t>
      </w:r>
      <w:r w:rsidR="004E5497" w:rsidRPr="00887DC4">
        <w:rPr>
          <w:rFonts w:ascii="Times New Roman" w:hAnsi="Times New Roman" w:cs="Times New Roman"/>
          <w:bCs/>
        </w:rPr>
        <w:t xml:space="preserve">  A 2023 McKinsey Health Institute survey of adults aged 55 and older </w:t>
      </w:r>
      <w:r w:rsidR="00F01470" w:rsidRPr="00887DC4">
        <w:rPr>
          <w:rFonts w:ascii="Times New Roman" w:hAnsi="Times New Roman" w:cs="Times New Roman"/>
          <w:bCs/>
        </w:rPr>
        <w:t>showed that seniors who are engaged are happier and healthier.</w:t>
      </w:r>
    </w:p>
    <w:p w14:paraId="008E8ADA" w14:textId="77777777" w:rsidR="001979F0" w:rsidRPr="00887DC4" w:rsidRDefault="001979F0" w:rsidP="00887DC4">
      <w:pPr>
        <w:spacing w:after="0" w:line="240" w:lineRule="auto"/>
        <w:rPr>
          <w:rFonts w:ascii="Times New Roman" w:hAnsi="Times New Roman" w:cs="Times New Roman"/>
          <w:bCs/>
        </w:rPr>
      </w:pPr>
    </w:p>
    <w:p w14:paraId="13260806" w14:textId="6559DA12" w:rsidR="00DA5A35" w:rsidRPr="00887DC4" w:rsidRDefault="00DA5A35" w:rsidP="00887DC4">
      <w:pPr>
        <w:spacing w:after="0" w:line="240" w:lineRule="auto"/>
        <w:rPr>
          <w:rFonts w:ascii="Times New Roman" w:hAnsi="Times New Roman" w:cs="Times New Roman"/>
          <w:bCs/>
        </w:rPr>
      </w:pPr>
      <w:proofErr w:type="gramStart"/>
      <w:r w:rsidRPr="00887DC4">
        <w:rPr>
          <w:rFonts w:ascii="Times New Roman" w:hAnsi="Times New Roman" w:cs="Times New Roman"/>
          <w:bCs/>
        </w:rPr>
        <w:t>A)</w:t>
      </w:r>
      <w:r w:rsidR="00796C6B" w:rsidRPr="00887DC4">
        <w:rPr>
          <w:rFonts w:ascii="Times New Roman" w:hAnsi="Times New Roman" w:cs="Times New Roman"/>
          <w:bCs/>
        </w:rPr>
        <w:t xml:space="preserve"> </w:t>
      </w:r>
      <w:r w:rsidRPr="00887DC4">
        <w:rPr>
          <w:rFonts w:ascii="Times New Roman" w:hAnsi="Times New Roman" w:cs="Times New Roman"/>
          <w:bCs/>
        </w:rPr>
        <w:t>Recommendations</w:t>
      </w:r>
      <w:proofErr w:type="gramEnd"/>
      <w:r w:rsidRPr="00887DC4">
        <w:rPr>
          <w:rFonts w:ascii="Times New Roman" w:hAnsi="Times New Roman" w:cs="Times New Roman"/>
          <w:bCs/>
        </w:rPr>
        <w:t xml:space="preserve"> for policies to increase service for adults </w:t>
      </w:r>
      <w:proofErr w:type="gramStart"/>
      <w:r w:rsidRPr="00887DC4">
        <w:rPr>
          <w:rFonts w:ascii="Times New Roman" w:hAnsi="Times New Roman" w:cs="Times New Roman"/>
          <w:bCs/>
        </w:rPr>
        <w:t>age</w:t>
      </w:r>
      <w:proofErr w:type="gramEnd"/>
      <w:r w:rsidRPr="00887DC4">
        <w:rPr>
          <w:rFonts w:ascii="Times New Roman" w:hAnsi="Times New Roman" w:cs="Times New Roman"/>
          <w:bCs/>
        </w:rPr>
        <w:t xml:space="preserve"> 55 or older, including how to best use such adults as sources of social capital, and how to utilize their skills and experience to address community needs:</w:t>
      </w:r>
    </w:p>
    <w:p w14:paraId="350E77C4" w14:textId="77777777" w:rsidR="00DA5A35" w:rsidRPr="00887DC4" w:rsidRDefault="00DA5A35" w:rsidP="00887DC4">
      <w:pPr>
        <w:spacing w:after="0" w:line="240" w:lineRule="auto"/>
        <w:rPr>
          <w:rFonts w:ascii="Times New Roman" w:hAnsi="Times New Roman" w:cs="Times New Roman"/>
          <w:bCs/>
        </w:rPr>
      </w:pPr>
    </w:p>
    <w:p w14:paraId="07156CC7" w14:textId="086A8AB1" w:rsidR="00DA5A35" w:rsidRPr="00887DC4" w:rsidRDefault="00DA5A35" w:rsidP="00887DC4">
      <w:pPr>
        <w:spacing w:after="0" w:line="240" w:lineRule="auto"/>
        <w:ind w:left="360"/>
        <w:rPr>
          <w:rFonts w:ascii="Times New Roman" w:hAnsi="Times New Roman" w:cs="Times New Roman"/>
          <w:bCs/>
        </w:rPr>
      </w:pPr>
      <w:r w:rsidRPr="00887DC4">
        <w:rPr>
          <w:rFonts w:ascii="Times New Roman" w:hAnsi="Times New Roman" w:cs="Times New Roman"/>
          <w:bCs/>
        </w:rPr>
        <w:t>1.</w:t>
      </w:r>
      <w:r w:rsidR="00796C6B" w:rsidRPr="00887DC4">
        <w:rPr>
          <w:rFonts w:ascii="Times New Roman" w:hAnsi="Times New Roman" w:cs="Times New Roman"/>
          <w:bCs/>
        </w:rPr>
        <w:t xml:space="preserve"> </w:t>
      </w:r>
      <w:r w:rsidRPr="00887DC4">
        <w:rPr>
          <w:rFonts w:ascii="Times New Roman" w:hAnsi="Times New Roman" w:cs="Times New Roman"/>
          <w:bCs/>
        </w:rPr>
        <w:t xml:space="preserve">Policies that will allow family caregivers who are age 55 and older and still in the workforce adequate paid leave time for the services they </w:t>
      </w:r>
      <w:proofErr w:type="gramStart"/>
      <w:r w:rsidRPr="00887DC4">
        <w:rPr>
          <w:rFonts w:ascii="Times New Roman" w:hAnsi="Times New Roman" w:cs="Times New Roman"/>
          <w:bCs/>
        </w:rPr>
        <w:t>volunteer</w:t>
      </w:r>
      <w:proofErr w:type="gramEnd"/>
      <w:r w:rsidRPr="00887DC4">
        <w:rPr>
          <w:rFonts w:ascii="Times New Roman" w:hAnsi="Times New Roman" w:cs="Times New Roman"/>
          <w:bCs/>
        </w:rPr>
        <w:t xml:space="preserve"> to their older loved one needing care.</w:t>
      </w:r>
    </w:p>
    <w:p w14:paraId="5BFAC836" w14:textId="04BC0F38" w:rsidR="00DA5A35" w:rsidRPr="00887DC4" w:rsidRDefault="00DA5A35" w:rsidP="00887DC4">
      <w:pPr>
        <w:spacing w:after="0" w:line="240" w:lineRule="auto"/>
        <w:ind w:left="360"/>
        <w:rPr>
          <w:rFonts w:ascii="Times New Roman" w:hAnsi="Times New Roman" w:cs="Times New Roman"/>
          <w:bCs/>
        </w:rPr>
      </w:pPr>
      <w:r w:rsidRPr="00887DC4">
        <w:rPr>
          <w:rFonts w:ascii="Times New Roman" w:hAnsi="Times New Roman" w:cs="Times New Roman"/>
          <w:bCs/>
        </w:rPr>
        <w:t>2.</w:t>
      </w:r>
      <w:r w:rsidR="00796C6B" w:rsidRPr="00887DC4">
        <w:rPr>
          <w:rFonts w:ascii="Times New Roman" w:hAnsi="Times New Roman" w:cs="Times New Roman"/>
          <w:bCs/>
        </w:rPr>
        <w:t xml:space="preserve"> </w:t>
      </w:r>
      <w:r w:rsidRPr="00887DC4">
        <w:rPr>
          <w:rFonts w:ascii="Times New Roman" w:hAnsi="Times New Roman" w:cs="Times New Roman"/>
          <w:bCs/>
        </w:rPr>
        <w:t>Policies that will promote local engagement of retirees to meet social challenges on the community level.</w:t>
      </w:r>
    </w:p>
    <w:p w14:paraId="3EDFA91E" w14:textId="5242743D" w:rsidR="00DA5A35" w:rsidRPr="00887DC4" w:rsidRDefault="00DA5A35" w:rsidP="00887DC4">
      <w:pPr>
        <w:spacing w:after="0" w:line="240" w:lineRule="auto"/>
        <w:ind w:left="360"/>
        <w:rPr>
          <w:rFonts w:ascii="Times New Roman" w:hAnsi="Times New Roman" w:cs="Times New Roman"/>
          <w:bCs/>
        </w:rPr>
      </w:pPr>
      <w:r w:rsidRPr="00887DC4">
        <w:rPr>
          <w:rFonts w:ascii="Times New Roman" w:hAnsi="Times New Roman" w:cs="Times New Roman"/>
          <w:bCs/>
        </w:rPr>
        <w:t>3.</w:t>
      </w:r>
      <w:r w:rsidR="00796C6B" w:rsidRPr="00887DC4">
        <w:rPr>
          <w:rFonts w:ascii="Times New Roman" w:hAnsi="Times New Roman" w:cs="Times New Roman"/>
          <w:bCs/>
        </w:rPr>
        <w:t xml:space="preserve"> </w:t>
      </w:r>
      <w:r w:rsidRPr="00887DC4">
        <w:rPr>
          <w:rFonts w:ascii="Times New Roman" w:hAnsi="Times New Roman" w:cs="Times New Roman"/>
          <w:bCs/>
        </w:rPr>
        <w:t>Policies that continue to promote the use of volunteers in the health and food security of older adults.</w:t>
      </w:r>
    </w:p>
    <w:p w14:paraId="2567B426" w14:textId="77777777" w:rsidR="00DA5A35" w:rsidRPr="00887DC4" w:rsidRDefault="00DA5A35" w:rsidP="00887DC4">
      <w:pPr>
        <w:spacing w:after="0" w:line="240" w:lineRule="auto"/>
        <w:rPr>
          <w:rFonts w:ascii="Times New Roman" w:hAnsi="Times New Roman" w:cs="Times New Roman"/>
          <w:bCs/>
        </w:rPr>
      </w:pPr>
    </w:p>
    <w:p w14:paraId="1676DDE3" w14:textId="66C5F4B9" w:rsidR="00DA5A35" w:rsidRPr="00887DC4" w:rsidRDefault="00DA5A35" w:rsidP="00887DC4">
      <w:pPr>
        <w:spacing w:after="0" w:line="240" w:lineRule="auto"/>
        <w:rPr>
          <w:rFonts w:ascii="Times New Roman" w:hAnsi="Times New Roman" w:cs="Times New Roman"/>
          <w:bCs/>
        </w:rPr>
      </w:pPr>
      <w:r w:rsidRPr="00887DC4">
        <w:rPr>
          <w:rFonts w:ascii="Times New Roman" w:hAnsi="Times New Roman" w:cs="Times New Roman"/>
          <w:bCs/>
        </w:rPr>
        <w:t>B)</w:t>
      </w:r>
      <w:r w:rsidR="00796C6B" w:rsidRPr="00887DC4">
        <w:rPr>
          <w:rFonts w:ascii="Times New Roman" w:hAnsi="Times New Roman" w:cs="Times New Roman"/>
          <w:bCs/>
        </w:rPr>
        <w:t xml:space="preserve"> </w:t>
      </w:r>
      <w:r w:rsidRPr="00887DC4">
        <w:rPr>
          <w:rFonts w:ascii="Times New Roman" w:hAnsi="Times New Roman" w:cs="Times New Roman"/>
          <w:bCs/>
        </w:rPr>
        <w:t>Recommendations to the State Agency on Aging:</w:t>
      </w:r>
    </w:p>
    <w:p w14:paraId="692B1D43" w14:textId="77777777" w:rsidR="00DA5A35" w:rsidRPr="00887DC4" w:rsidRDefault="00DA5A35" w:rsidP="00887DC4">
      <w:pPr>
        <w:spacing w:after="0" w:line="240" w:lineRule="auto"/>
        <w:rPr>
          <w:rFonts w:ascii="Times New Roman" w:hAnsi="Times New Roman" w:cs="Times New Roman"/>
          <w:bCs/>
        </w:rPr>
      </w:pPr>
      <w:r w:rsidRPr="00887DC4">
        <w:rPr>
          <w:rFonts w:ascii="Times New Roman" w:hAnsi="Times New Roman" w:cs="Times New Roman"/>
          <w:bCs/>
        </w:rPr>
        <w:t>The State Agency on Aging in Tennessee was the Tennessee Commission on Aging and Disability (</w:t>
      </w:r>
      <w:proofErr w:type="spellStart"/>
      <w:r w:rsidRPr="00887DC4">
        <w:rPr>
          <w:rFonts w:ascii="Times New Roman" w:hAnsi="Times New Roman" w:cs="Times New Roman"/>
          <w:bCs/>
        </w:rPr>
        <w:t>TCAD</w:t>
      </w:r>
      <w:proofErr w:type="spellEnd"/>
      <w:r w:rsidRPr="00887DC4">
        <w:rPr>
          <w:rFonts w:ascii="Times New Roman" w:hAnsi="Times New Roman" w:cs="Times New Roman"/>
          <w:bCs/>
        </w:rPr>
        <w:t xml:space="preserve">) for sixty-one years.  By act of the Tennessee General Assembly in 2024, </w:t>
      </w:r>
      <w:proofErr w:type="spellStart"/>
      <w:r w:rsidRPr="00887DC4">
        <w:rPr>
          <w:rFonts w:ascii="Times New Roman" w:hAnsi="Times New Roman" w:cs="Times New Roman"/>
          <w:bCs/>
        </w:rPr>
        <w:t>TCAD</w:t>
      </w:r>
      <w:proofErr w:type="spellEnd"/>
      <w:r w:rsidRPr="00887DC4">
        <w:rPr>
          <w:rFonts w:ascii="Times New Roman" w:hAnsi="Times New Roman" w:cs="Times New Roman"/>
          <w:bCs/>
        </w:rPr>
        <w:t xml:space="preserve"> was merged with the Department of Intellectual and Developmental Disabilities (DIDD) to create the Tennessee Department of Disability and Aging (DDA).  This merge elevated the issues of aging to a cabinet-level priority.  As such, DDA is uniquely positioned to broadly impact additional individuals and families.  </w:t>
      </w:r>
    </w:p>
    <w:p w14:paraId="360E7E57" w14:textId="77777777" w:rsidR="00DA5A35" w:rsidRPr="00887DC4" w:rsidRDefault="00DA5A35" w:rsidP="00887DC4">
      <w:pPr>
        <w:spacing w:after="0" w:line="240" w:lineRule="auto"/>
        <w:rPr>
          <w:rFonts w:ascii="Times New Roman" w:hAnsi="Times New Roman" w:cs="Times New Roman"/>
          <w:bCs/>
        </w:rPr>
      </w:pPr>
    </w:p>
    <w:p w14:paraId="651191C4" w14:textId="77777777" w:rsidR="00DA5A35" w:rsidRPr="00887DC4" w:rsidRDefault="00DA5A35" w:rsidP="00887DC4">
      <w:pPr>
        <w:spacing w:after="0" w:line="240" w:lineRule="auto"/>
        <w:rPr>
          <w:rFonts w:ascii="Times New Roman" w:hAnsi="Times New Roman" w:cs="Times New Roman"/>
          <w:bCs/>
        </w:rPr>
      </w:pPr>
      <w:r w:rsidRPr="00887DC4">
        <w:rPr>
          <w:rFonts w:ascii="Times New Roman" w:hAnsi="Times New Roman" w:cs="Times New Roman"/>
          <w:bCs/>
        </w:rPr>
        <w:t>Volunteer Tennessee reached out to DDA requesting goals related to marketing and outreach.  The following are their recommendations:</w:t>
      </w:r>
    </w:p>
    <w:p w14:paraId="6E11F4F3" w14:textId="77777777" w:rsidR="00DA5A35" w:rsidRPr="00887DC4" w:rsidRDefault="00DA5A35" w:rsidP="00887DC4">
      <w:pPr>
        <w:spacing w:after="0" w:line="240" w:lineRule="auto"/>
        <w:rPr>
          <w:rFonts w:ascii="Times New Roman" w:hAnsi="Times New Roman" w:cs="Times New Roman"/>
          <w:bCs/>
        </w:rPr>
      </w:pPr>
    </w:p>
    <w:p w14:paraId="41EF0BEF" w14:textId="6419F768" w:rsidR="00DA5A35" w:rsidRPr="00887DC4" w:rsidRDefault="00DA5A35" w:rsidP="00887DC4">
      <w:pPr>
        <w:spacing w:after="0" w:line="240" w:lineRule="auto"/>
        <w:ind w:left="360"/>
        <w:rPr>
          <w:rFonts w:ascii="Times New Roman" w:hAnsi="Times New Roman" w:cs="Times New Roman"/>
          <w:bCs/>
        </w:rPr>
      </w:pPr>
      <w:r w:rsidRPr="00887DC4">
        <w:rPr>
          <w:rFonts w:ascii="Times New Roman" w:hAnsi="Times New Roman" w:cs="Times New Roman"/>
          <w:bCs/>
        </w:rPr>
        <w:t>1.</w:t>
      </w:r>
      <w:r w:rsidR="00796C6B" w:rsidRPr="00887DC4">
        <w:rPr>
          <w:rFonts w:ascii="Times New Roman" w:hAnsi="Times New Roman" w:cs="Times New Roman"/>
          <w:bCs/>
        </w:rPr>
        <w:t xml:space="preserve"> </w:t>
      </w:r>
      <w:r w:rsidRPr="00887DC4">
        <w:rPr>
          <w:rFonts w:ascii="Times New Roman" w:hAnsi="Times New Roman" w:cs="Times New Roman"/>
          <w:bCs/>
        </w:rPr>
        <w:t xml:space="preserve">DDA utilizes a marketing and outreach plan to reach those who are interested in volunteering.  As part of this plan, DDA has already aired commercials on television across each region of the state during 2025 calling for volunteers in both the State Health Insurance Program (SHIP) and the Nutrition Program.  By airing to targeted 55+ markets, DDA saw a 220% increase in applications to volunteer.  For this State Plan period, DDA will continue to follow its marketing and outreach plan to target individuals </w:t>
      </w:r>
      <w:proofErr w:type="gramStart"/>
      <w:r w:rsidRPr="00887DC4">
        <w:rPr>
          <w:rFonts w:ascii="Times New Roman" w:hAnsi="Times New Roman" w:cs="Times New Roman"/>
          <w:bCs/>
        </w:rPr>
        <w:t>age</w:t>
      </w:r>
      <w:proofErr w:type="gramEnd"/>
      <w:r w:rsidRPr="00887DC4">
        <w:rPr>
          <w:rFonts w:ascii="Times New Roman" w:hAnsi="Times New Roman" w:cs="Times New Roman"/>
          <w:bCs/>
        </w:rPr>
        <w:t xml:space="preserve"> 55+ to volunteer in aging services.  Specific actions include social media ads, television commercials and targeted outreach to retirees to volunteer in the areas of senior nutrition, the Public Guardianship Program, the Ombudsman Program, caregiver support, and senior centers.</w:t>
      </w:r>
    </w:p>
    <w:p w14:paraId="0AA99AD5" w14:textId="3A07238E" w:rsidR="00DA5A35" w:rsidRPr="00887DC4" w:rsidRDefault="00DA5A35" w:rsidP="00887DC4">
      <w:pPr>
        <w:spacing w:after="0" w:line="240" w:lineRule="auto"/>
        <w:ind w:left="360"/>
        <w:rPr>
          <w:rFonts w:ascii="Times New Roman" w:hAnsi="Times New Roman" w:cs="Times New Roman"/>
          <w:bCs/>
        </w:rPr>
      </w:pPr>
      <w:r w:rsidRPr="00887DC4">
        <w:rPr>
          <w:rFonts w:ascii="Times New Roman" w:hAnsi="Times New Roman" w:cs="Times New Roman"/>
          <w:bCs/>
        </w:rPr>
        <w:t>2.</w:t>
      </w:r>
      <w:r w:rsidR="00796C6B" w:rsidRPr="00887DC4">
        <w:rPr>
          <w:rFonts w:ascii="Times New Roman" w:hAnsi="Times New Roman" w:cs="Times New Roman"/>
          <w:bCs/>
        </w:rPr>
        <w:t xml:space="preserve"> </w:t>
      </w:r>
      <w:r w:rsidRPr="00887DC4">
        <w:rPr>
          <w:rFonts w:ascii="Times New Roman" w:hAnsi="Times New Roman" w:cs="Times New Roman"/>
          <w:bCs/>
        </w:rPr>
        <w:t xml:space="preserve">Additionally, DDA continues to re-develop the Multi-Sector Plan on Aging.  Known as Lifelong Tennessee, this plan will be developed utilizing the expertise of business, philanthropic, higher education, family caregivers, faith, and State department, and Area Agency on Aging leaders as well as </w:t>
      </w:r>
      <w:proofErr w:type="gramStart"/>
      <w:r w:rsidRPr="00887DC4">
        <w:rPr>
          <w:rFonts w:ascii="Times New Roman" w:hAnsi="Times New Roman" w:cs="Times New Roman"/>
          <w:bCs/>
        </w:rPr>
        <w:t>persons</w:t>
      </w:r>
      <w:proofErr w:type="gramEnd"/>
      <w:r w:rsidRPr="00887DC4">
        <w:rPr>
          <w:rFonts w:ascii="Times New Roman" w:hAnsi="Times New Roman" w:cs="Times New Roman"/>
          <w:bCs/>
        </w:rPr>
        <w:t xml:space="preserve"> with lived experience.  The Steering Committee for Lifelong Tennessee meets bi-monthly and will be responsible for developing goals and action steps for the 10-year plan. A current statewide consumer survey is being completed to ensure the current needs of older </w:t>
      </w:r>
      <w:r w:rsidRPr="00887DC4">
        <w:rPr>
          <w:rFonts w:ascii="Times New Roman" w:hAnsi="Times New Roman" w:cs="Times New Roman"/>
          <w:bCs/>
        </w:rPr>
        <w:lastRenderedPageBreak/>
        <w:t xml:space="preserve">individuals are addressed.  The final plan will include measures to increase volunteerism and social engagement in the 55+ population. </w:t>
      </w:r>
    </w:p>
    <w:p w14:paraId="27A58A0A" w14:textId="7781AEC9" w:rsidR="00DA5A35" w:rsidRPr="00887DC4" w:rsidRDefault="00DA5A35" w:rsidP="00887DC4">
      <w:pPr>
        <w:spacing w:after="0" w:line="240" w:lineRule="auto"/>
        <w:ind w:left="360"/>
        <w:rPr>
          <w:rFonts w:ascii="Times New Roman" w:hAnsi="Times New Roman" w:cs="Times New Roman"/>
          <w:bCs/>
        </w:rPr>
      </w:pPr>
      <w:r w:rsidRPr="00887DC4">
        <w:rPr>
          <w:rFonts w:ascii="Times New Roman" w:hAnsi="Times New Roman" w:cs="Times New Roman"/>
          <w:bCs/>
        </w:rPr>
        <w:t>3.</w:t>
      </w:r>
      <w:r w:rsidR="00796C6B" w:rsidRPr="00887DC4">
        <w:rPr>
          <w:rFonts w:ascii="Times New Roman" w:hAnsi="Times New Roman" w:cs="Times New Roman"/>
          <w:bCs/>
        </w:rPr>
        <w:t xml:space="preserve"> </w:t>
      </w:r>
      <w:r w:rsidRPr="00887DC4">
        <w:rPr>
          <w:rFonts w:ascii="Times New Roman" w:hAnsi="Times New Roman" w:cs="Times New Roman"/>
          <w:bCs/>
        </w:rPr>
        <w:t>Recommendations for multi-generational engagement include:</w:t>
      </w:r>
    </w:p>
    <w:p w14:paraId="14AD5F01" w14:textId="43EF0579" w:rsidR="00DA5A35" w:rsidRPr="00887DC4" w:rsidRDefault="00DA5A35" w:rsidP="00887DC4">
      <w:pPr>
        <w:spacing w:after="0" w:line="240" w:lineRule="auto"/>
        <w:ind w:left="630"/>
        <w:rPr>
          <w:rFonts w:ascii="Times New Roman" w:hAnsi="Times New Roman" w:cs="Times New Roman"/>
          <w:bCs/>
        </w:rPr>
      </w:pPr>
      <w:r w:rsidRPr="00887DC4">
        <w:rPr>
          <w:rFonts w:ascii="Times New Roman" w:hAnsi="Times New Roman" w:cs="Times New Roman"/>
          <w:bCs/>
        </w:rPr>
        <w:t>a.</w:t>
      </w:r>
      <w:r w:rsidR="00796C6B" w:rsidRPr="00887DC4">
        <w:rPr>
          <w:rFonts w:ascii="Times New Roman" w:hAnsi="Times New Roman" w:cs="Times New Roman"/>
          <w:bCs/>
        </w:rPr>
        <w:t xml:space="preserve"> </w:t>
      </w:r>
      <w:r w:rsidRPr="00887DC4">
        <w:rPr>
          <w:rFonts w:ascii="Times New Roman" w:hAnsi="Times New Roman" w:cs="Times New Roman"/>
          <w:bCs/>
        </w:rPr>
        <w:t>A continued push by Senior Centers to engage school-age children in multi-generational activities.</w:t>
      </w:r>
    </w:p>
    <w:p w14:paraId="5A2253C5" w14:textId="16106B09" w:rsidR="00DA5A35" w:rsidRPr="00887DC4" w:rsidRDefault="00DA5A35" w:rsidP="00887DC4">
      <w:pPr>
        <w:spacing w:after="0" w:line="240" w:lineRule="auto"/>
        <w:ind w:left="630"/>
        <w:rPr>
          <w:rFonts w:ascii="Times New Roman" w:hAnsi="Times New Roman" w:cs="Times New Roman"/>
          <w:bCs/>
        </w:rPr>
      </w:pPr>
      <w:r w:rsidRPr="00887DC4">
        <w:rPr>
          <w:rFonts w:ascii="Times New Roman" w:hAnsi="Times New Roman" w:cs="Times New Roman"/>
          <w:bCs/>
        </w:rPr>
        <w:t>b.</w:t>
      </w:r>
      <w:r w:rsidR="00796C6B" w:rsidRPr="00887DC4">
        <w:rPr>
          <w:rFonts w:ascii="Times New Roman" w:hAnsi="Times New Roman" w:cs="Times New Roman"/>
          <w:bCs/>
        </w:rPr>
        <w:t xml:space="preserve"> </w:t>
      </w:r>
      <w:r w:rsidRPr="00887DC4">
        <w:rPr>
          <w:rFonts w:ascii="Times New Roman" w:hAnsi="Times New Roman" w:cs="Times New Roman"/>
          <w:bCs/>
        </w:rPr>
        <w:t>A statewide focus of media and outreach activities on utilizing retirees to meet the growing demand of caregiving for older individuals.</w:t>
      </w:r>
    </w:p>
    <w:p w14:paraId="5AED1FA2" w14:textId="4DDA59F1" w:rsidR="00DA5A35" w:rsidRPr="00887DC4" w:rsidRDefault="00DA5A35" w:rsidP="00887DC4">
      <w:pPr>
        <w:spacing w:after="0" w:line="240" w:lineRule="auto"/>
        <w:ind w:left="630"/>
        <w:rPr>
          <w:rFonts w:ascii="Times New Roman" w:hAnsi="Times New Roman" w:cs="Times New Roman"/>
          <w:bCs/>
        </w:rPr>
      </w:pPr>
      <w:r w:rsidRPr="00887DC4">
        <w:rPr>
          <w:rFonts w:ascii="Times New Roman" w:hAnsi="Times New Roman" w:cs="Times New Roman"/>
          <w:bCs/>
        </w:rPr>
        <w:t>c.</w:t>
      </w:r>
      <w:r w:rsidR="00796C6B" w:rsidRPr="00887DC4">
        <w:rPr>
          <w:rFonts w:ascii="Times New Roman" w:hAnsi="Times New Roman" w:cs="Times New Roman"/>
          <w:bCs/>
        </w:rPr>
        <w:t xml:space="preserve"> </w:t>
      </w:r>
      <w:r w:rsidRPr="00887DC4">
        <w:rPr>
          <w:rFonts w:ascii="Times New Roman" w:hAnsi="Times New Roman" w:cs="Times New Roman"/>
          <w:bCs/>
        </w:rPr>
        <w:t>Utilizing school service projects to support older individuals’ food security (such as food drives) and decrease social isolation (such as cards, phone calls, letters, etc.).</w:t>
      </w:r>
    </w:p>
    <w:p w14:paraId="212A718E" w14:textId="77777777" w:rsidR="00796C6B" w:rsidRPr="00887DC4" w:rsidRDefault="00796C6B" w:rsidP="00887DC4">
      <w:pPr>
        <w:spacing w:after="0" w:line="240" w:lineRule="auto"/>
        <w:rPr>
          <w:rFonts w:ascii="Times New Roman" w:hAnsi="Times New Roman" w:cs="Times New Roman"/>
          <w:bCs/>
        </w:rPr>
      </w:pPr>
    </w:p>
    <w:p w14:paraId="2B47738F" w14:textId="77777777" w:rsidR="00796C6B" w:rsidRPr="00887DC4" w:rsidRDefault="00796C6B" w:rsidP="00887DC4">
      <w:pPr>
        <w:spacing w:after="0" w:line="240" w:lineRule="auto"/>
        <w:rPr>
          <w:rFonts w:ascii="Times New Roman" w:hAnsi="Times New Roman" w:cs="Times New Roman"/>
          <w:bCs/>
        </w:rPr>
      </w:pPr>
      <w:r w:rsidRPr="00887DC4">
        <w:rPr>
          <w:rFonts w:ascii="Times New Roman" w:hAnsi="Times New Roman" w:cs="Times New Roman"/>
          <w:bCs/>
        </w:rPr>
        <w:t>(C) Recommendations for civic engagement and multigenerational activities:</w:t>
      </w:r>
    </w:p>
    <w:p w14:paraId="6F290665" w14:textId="77777777" w:rsidR="00796C6B" w:rsidRPr="00887DC4" w:rsidRDefault="00796C6B" w:rsidP="00887DC4">
      <w:pPr>
        <w:spacing w:after="0" w:line="240" w:lineRule="auto"/>
        <w:rPr>
          <w:rFonts w:ascii="Times New Roman" w:hAnsi="Times New Roman" w:cs="Times New Roman"/>
          <w:bCs/>
        </w:rPr>
      </w:pPr>
    </w:p>
    <w:p w14:paraId="13E73B8B" w14:textId="77777777" w:rsidR="00796C6B" w:rsidRPr="00887DC4" w:rsidRDefault="00796C6B" w:rsidP="00887DC4">
      <w:pPr>
        <w:spacing w:after="0" w:line="240" w:lineRule="auto"/>
        <w:rPr>
          <w:rFonts w:ascii="Times New Roman" w:hAnsi="Times New Roman" w:cs="Times New Roman"/>
          <w:bCs/>
        </w:rPr>
      </w:pPr>
      <w:r w:rsidRPr="00887DC4">
        <w:rPr>
          <w:rFonts w:ascii="Times New Roman" w:hAnsi="Times New Roman" w:cs="Times New Roman"/>
          <w:bCs/>
        </w:rPr>
        <w:t>To encourage civic engagement and multigenerational activities, Volunteer Tennessee recommends:</w:t>
      </w:r>
    </w:p>
    <w:p w14:paraId="4CA8FE94" w14:textId="4C534749" w:rsidR="00796C6B" w:rsidRPr="00887DC4" w:rsidRDefault="00796C6B" w:rsidP="00887DC4">
      <w:pPr>
        <w:spacing w:after="0" w:line="240" w:lineRule="auto"/>
        <w:ind w:left="360"/>
        <w:rPr>
          <w:rFonts w:ascii="Times New Roman" w:hAnsi="Times New Roman" w:cs="Times New Roman"/>
          <w:bCs/>
        </w:rPr>
      </w:pPr>
      <w:r w:rsidRPr="00887DC4">
        <w:rPr>
          <w:rFonts w:ascii="Times New Roman" w:hAnsi="Times New Roman" w:cs="Times New Roman"/>
          <w:bCs/>
        </w:rPr>
        <w:t>1)</w:t>
      </w:r>
      <w:r w:rsidR="00A151E7" w:rsidRPr="00887DC4">
        <w:rPr>
          <w:rFonts w:ascii="Times New Roman" w:hAnsi="Times New Roman" w:cs="Times New Roman"/>
          <w:bCs/>
        </w:rPr>
        <w:t xml:space="preserve"> </w:t>
      </w:r>
      <w:r w:rsidRPr="00887DC4">
        <w:rPr>
          <w:rFonts w:ascii="Times New Roman" w:hAnsi="Times New Roman" w:cs="Times New Roman"/>
          <w:bCs/>
        </w:rPr>
        <w:t>Using adults 55 and older coupled with college students and high school students (e.g. Tennessee Scholars) to address community problems through service-learning projects.  Such a combination could provide for outstanding civic engagement opportunities and pass on new and reflective responses on behalf of all parties as they work together to meet service project work.  Mentoring would take place and allow for the exchange of experience and career/workforce dialogue from both parties.</w:t>
      </w:r>
    </w:p>
    <w:p w14:paraId="0A3B4212" w14:textId="5BE7C356" w:rsidR="00796C6B" w:rsidRPr="00887DC4" w:rsidRDefault="00796C6B" w:rsidP="00887DC4">
      <w:pPr>
        <w:spacing w:after="0" w:line="240" w:lineRule="auto"/>
        <w:ind w:left="360"/>
        <w:rPr>
          <w:rFonts w:ascii="Times New Roman" w:hAnsi="Times New Roman" w:cs="Times New Roman"/>
          <w:bCs/>
        </w:rPr>
      </w:pPr>
      <w:r w:rsidRPr="00887DC4">
        <w:rPr>
          <w:rFonts w:ascii="Times New Roman" w:hAnsi="Times New Roman" w:cs="Times New Roman"/>
          <w:bCs/>
        </w:rPr>
        <w:t>2)</w:t>
      </w:r>
      <w:r w:rsidR="00A151E7" w:rsidRPr="00887DC4">
        <w:rPr>
          <w:rFonts w:ascii="Times New Roman" w:hAnsi="Times New Roman" w:cs="Times New Roman"/>
          <w:bCs/>
        </w:rPr>
        <w:t xml:space="preserve"> </w:t>
      </w:r>
      <w:r w:rsidRPr="00887DC4">
        <w:rPr>
          <w:rFonts w:ascii="Times New Roman" w:hAnsi="Times New Roman" w:cs="Times New Roman"/>
          <w:bCs/>
        </w:rPr>
        <w:t>Developing a wide range of volunteer opportunities for adults that are highly skilled in their fields and who want to create change and make an impact in their communities.</w:t>
      </w:r>
    </w:p>
    <w:p w14:paraId="1E6258E6" w14:textId="066C7B0C" w:rsidR="00796C6B" w:rsidRPr="00887DC4" w:rsidRDefault="00796C6B" w:rsidP="00887DC4">
      <w:pPr>
        <w:spacing w:after="0" w:line="240" w:lineRule="auto"/>
        <w:ind w:left="360"/>
        <w:rPr>
          <w:rFonts w:ascii="Times New Roman" w:hAnsi="Times New Roman" w:cs="Times New Roman"/>
          <w:bCs/>
        </w:rPr>
      </w:pPr>
      <w:r w:rsidRPr="00887DC4">
        <w:rPr>
          <w:rFonts w:ascii="Times New Roman" w:hAnsi="Times New Roman" w:cs="Times New Roman"/>
          <w:bCs/>
        </w:rPr>
        <w:t>3)</w:t>
      </w:r>
      <w:r w:rsidR="00A151E7" w:rsidRPr="00887DC4">
        <w:rPr>
          <w:rFonts w:ascii="Times New Roman" w:hAnsi="Times New Roman" w:cs="Times New Roman"/>
          <w:bCs/>
        </w:rPr>
        <w:t xml:space="preserve"> </w:t>
      </w:r>
      <w:r w:rsidRPr="00887DC4">
        <w:rPr>
          <w:rFonts w:ascii="Times New Roman" w:hAnsi="Times New Roman" w:cs="Times New Roman"/>
          <w:bCs/>
        </w:rPr>
        <w:t>Increase awareness of the ability for AmeriCorps members, who are at least 55 years old at the start of service, to transfer an earned Segal AmeriCorps Education Award to a child, stepchild, grandchild, step-grandchild, or foster child.</w:t>
      </w:r>
    </w:p>
    <w:p w14:paraId="3DF93769" w14:textId="77777777" w:rsidR="00796C6B" w:rsidRPr="00887DC4" w:rsidRDefault="00796C6B" w:rsidP="00887DC4">
      <w:pPr>
        <w:spacing w:after="0" w:line="240" w:lineRule="auto"/>
        <w:rPr>
          <w:rFonts w:ascii="Times New Roman" w:hAnsi="Times New Roman" w:cs="Times New Roman"/>
          <w:bCs/>
        </w:rPr>
      </w:pPr>
    </w:p>
    <w:p w14:paraId="1CCF9867" w14:textId="77777777" w:rsidR="00796C6B" w:rsidRPr="00887DC4" w:rsidRDefault="00796C6B" w:rsidP="00887DC4">
      <w:pPr>
        <w:spacing w:after="0" w:line="240" w:lineRule="auto"/>
        <w:rPr>
          <w:rFonts w:ascii="Times New Roman" w:hAnsi="Times New Roman" w:cs="Times New Roman"/>
          <w:bCs/>
        </w:rPr>
      </w:pPr>
      <w:r w:rsidRPr="00887DC4">
        <w:rPr>
          <w:rFonts w:ascii="Times New Roman" w:hAnsi="Times New Roman" w:cs="Times New Roman"/>
          <w:bCs/>
        </w:rPr>
        <w:t>(D) Recommendations for encouraging the development of Encore service programs in the State.</w:t>
      </w:r>
    </w:p>
    <w:p w14:paraId="6316786A" w14:textId="77777777" w:rsidR="00796C6B" w:rsidRPr="00887DC4" w:rsidRDefault="00796C6B" w:rsidP="00887DC4">
      <w:pPr>
        <w:spacing w:after="0" w:line="240" w:lineRule="auto"/>
        <w:rPr>
          <w:rFonts w:ascii="Times New Roman" w:hAnsi="Times New Roman" w:cs="Times New Roman"/>
          <w:bCs/>
        </w:rPr>
      </w:pPr>
    </w:p>
    <w:p w14:paraId="701661E8" w14:textId="77777777" w:rsidR="00796C6B" w:rsidRPr="00887DC4" w:rsidRDefault="00796C6B" w:rsidP="00887DC4">
      <w:pPr>
        <w:spacing w:after="0" w:line="240" w:lineRule="auto"/>
        <w:rPr>
          <w:rFonts w:ascii="Times New Roman" w:hAnsi="Times New Roman" w:cs="Times New Roman"/>
          <w:bCs/>
        </w:rPr>
      </w:pPr>
      <w:r w:rsidRPr="00887DC4">
        <w:rPr>
          <w:rFonts w:ascii="Times New Roman" w:hAnsi="Times New Roman" w:cs="Times New Roman"/>
          <w:bCs/>
        </w:rPr>
        <w:t>To encourage development of Encore service programs in the State, Volunteer Tennessee recommends:</w:t>
      </w:r>
    </w:p>
    <w:p w14:paraId="76D25A09" w14:textId="60E3B76C" w:rsidR="00796C6B" w:rsidRPr="00887DC4" w:rsidRDefault="00796C6B" w:rsidP="00887DC4">
      <w:pPr>
        <w:spacing w:after="0" w:line="240" w:lineRule="auto"/>
        <w:ind w:left="360"/>
        <w:rPr>
          <w:rFonts w:ascii="Times New Roman" w:hAnsi="Times New Roman" w:cs="Times New Roman"/>
          <w:bCs/>
        </w:rPr>
      </w:pPr>
      <w:r w:rsidRPr="00887DC4">
        <w:rPr>
          <w:rFonts w:ascii="Times New Roman" w:hAnsi="Times New Roman" w:cs="Times New Roman"/>
          <w:bCs/>
        </w:rPr>
        <w:t>1)</w:t>
      </w:r>
      <w:r w:rsidR="00A151E7" w:rsidRPr="00887DC4">
        <w:rPr>
          <w:rFonts w:ascii="Times New Roman" w:hAnsi="Times New Roman" w:cs="Times New Roman"/>
          <w:bCs/>
        </w:rPr>
        <w:t xml:space="preserve"> </w:t>
      </w:r>
      <w:r w:rsidRPr="00887DC4">
        <w:rPr>
          <w:rFonts w:ascii="Times New Roman" w:hAnsi="Times New Roman" w:cs="Times New Roman"/>
          <w:bCs/>
        </w:rPr>
        <w:t xml:space="preserve">Support for potential senior technology programs that </w:t>
      </w:r>
      <w:r w:rsidR="00A151E7" w:rsidRPr="00887DC4">
        <w:rPr>
          <w:rFonts w:ascii="Times New Roman" w:hAnsi="Times New Roman" w:cs="Times New Roman"/>
          <w:bCs/>
        </w:rPr>
        <w:t>c</w:t>
      </w:r>
      <w:r w:rsidRPr="00887DC4">
        <w:rPr>
          <w:rFonts w:ascii="Times New Roman" w:hAnsi="Times New Roman" w:cs="Times New Roman"/>
          <w:bCs/>
        </w:rPr>
        <w:t>ould combine volunteers 55 and older with school students (K-16) working in service-learning contexts to serve communities and underserved individuals in high need of digital training and access.</w:t>
      </w:r>
    </w:p>
    <w:p w14:paraId="342094AE" w14:textId="77777777" w:rsidR="00796C6B" w:rsidRPr="00887DC4" w:rsidRDefault="00796C6B" w:rsidP="00887DC4">
      <w:pPr>
        <w:spacing w:after="0" w:line="240" w:lineRule="auto"/>
        <w:rPr>
          <w:rFonts w:ascii="Times New Roman" w:hAnsi="Times New Roman" w:cs="Times New Roman"/>
          <w:bCs/>
        </w:rPr>
      </w:pPr>
    </w:p>
    <w:sectPr w:rsidR="00796C6B" w:rsidRPr="00887DC4" w:rsidSect="002661BC">
      <w:pgSz w:w="12240" w:h="15840"/>
      <w:pgMar w:top="810" w:right="1080" w:bottom="108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9C6"/>
    <w:multiLevelType w:val="hybridMultilevel"/>
    <w:tmpl w:val="14123FF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5536832"/>
    <w:multiLevelType w:val="hybridMultilevel"/>
    <w:tmpl w:val="34B20280"/>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3A6A66"/>
    <w:multiLevelType w:val="hybridMultilevel"/>
    <w:tmpl w:val="1B061C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7D32AAD"/>
    <w:multiLevelType w:val="hybridMultilevel"/>
    <w:tmpl w:val="F2BA7306"/>
    <w:lvl w:ilvl="0" w:tplc="227C4192">
      <w:start w:val="1"/>
      <w:numFmt w:val="bullet"/>
      <w:lvlText w:val=""/>
      <w:lvlJc w:val="left"/>
      <w:pPr>
        <w:ind w:left="1380" w:hanging="360"/>
      </w:pPr>
      <w:rPr>
        <w:rFonts w:ascii="Symbol" w:hAnsi="Symbol"/>
      </w:rPr>
    </w:lvl>
    <w:lvl w:ilvl="1" w:tplc="E7A4FA5C">
      <w:start w:val="1"/>
      <w:numFmt w:val="bullet"/>
      <w:lvlText w:val=""/>
      <w:lvlJc w:val="left"/>
      <w:pPr>
        <w:ind w:left="1380" w:hanging="360"/>
      </w:pPr>
      <w:rPr>
        <w:rFonts w:ascii="Symbol" w:hAnsi="Symbol"/>
      </w:rPr>
    </w:lvl>
    <w:lvl w:ilvl="2" w:tplc="20DC1EA4">
      <w:start w:val="1"/>
      <w:numFmt w:val="bullet"/>
      <w:lvlText w:val=""/>
      <w:lvlJc w:val="left"/>
      <w:pPr>
        <w:ind w:left="1380" w:hanging="360"/>
      </w:pPr>
      <w:rPr>
        <w:rFonts w:ascii="Symbol" w:hAnsi="Symbol"/>
      </w:rPr>
    </w:lvl>
    <w:lvl w:ilvl="3" w:tplc="EE5CF4A4">
      <w:start w:val="1"/>
      <w:numFmt w:val="bullet"/>
      <w:lvlText w:val=""/>
      <w:lvlJc w:val="left"/>
      <w:pPr>
        <w:ind w:left="1380" w:hanging="360"/>
      </w:pPr>
      <w:rPr>
        <w:rFonts w:ascii="Symbol" w:hAnsi="Symbol"/>
      </w:rPr>
    </w:lvl>
    <w:lvl w:ilvl="4" w:tplc="F174A9E0">
      <w:start w:val="1"/>
      <w:numFmt w:val="bullet"/>
      <w:lvlText w:val=""/>
      <w:lvlJc w:val="left"/>
      <w:pPr>
        <w:ind w:left="1380" w:hanging="360"/>
      </w:pPr>
      <w:rPr>
        <w:rFonts w:ascii="Symbol" w:hAnsi="Symbol"/>
      </w:rPr>
    </w:lvl>
    <w:lvl w:ilvl="5" w:tplc="A0CEA9D4">
      <w:start w:val="1"/>
      <w:numFmt w:val="bullet"/>
      <w:lvlText w:val=""/>
      <w:lvlJc w:val="left"/>
      <w:pPr>
        <w:ind w:left="1380" w:hanging="360"/>
      </w:pPr>
      <w:rPr>
        <w:rFonts w:ascii="Symbol" w:hAnsi="Symbol"/>
      </w:rPr>
    </w:lvl>
    <w:lvl w:ilvl="6" w:tplc="B956A5B6">
      <w:start w:val="1"/>
      <w:numFmt w:val="bullet"/>
      <w:lvlText w:val=""/>
      <w:lvlJc w:val="left"/>
      <w:pPr>
        <w:ind w:left="1380" w:hanging="360"/>
      </w:pPr>
      <w:rPr>
        <w:rFonts w:ascii="Symbol" w:hAnsi="Symbol"/>
      </w:rPr>
    </w:lvl>
    <w:lvl w:ilvl="7" w:tplc="A920B9EC">
      <w:start w:val="1"/>
      <w:numFmt w:val="bullet"/>
      <w:lvlText w:val=""/>
      <w:lvlJc w:val="left"/>
      <w:pPr>
        <w:ind w:left="1380" w:hanging="360"/>
      </w:pPr>
      <w:rPr>
        <w:rFonts w:ascii="Symbol" w:hAnsi="Symbol"/>
      </w:rPr>
    </w:lvl>
    <w:lvl w:ilvl="8" w:tplc="4072E580">
      <w:start w:val="1"/>
      <w:numFmt w:val="bullet"/>
      <w:lvlText w:val=""/>
      <w:lvlJc w:val="left"/>
      <w:pPr>
        <w:ind w:left="1380" w:hanging="360"/>
      </w:pPr>
      <w:rPr>
        <w:rFonts w:ascii="Symbol" w:hAnsi="Symbol"/>
      </w:rPr>
    </w:lvl>
  </w:abstractNum>
  <w:abstractNum w:abstractNumId="4" w15:restartNumberingAfterBreak="0">
    <w:nsid w:val="1A653A82"/>
    <w:multiLevelType w:val="multilevel"/>
    <w:tmpl w:val="B6C06D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121DEA"/>
    <w:multiLevelType w:val="hybridMultilevel"/>
    <w:tmpl w:val="C06A13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81FA6"/>
    <w:multiLevelType w:val="multilevel"/>
    <w:tmpl w:val="AA0070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4928F9"/>
    <w:multiLevelType w:val="hybridMultilevel"/>
    <w:tmpl w:val="11D47642"/>
    <w:lvl w:ilvl="0" w:tplc="2068961C">
      <w:start w:val="1"/>
      <w:numFmt w:val="bullet"/>
      <w:lvlText w:val=""/>
      <w:lvlJc w:val="left"/>
      <w:pPr>
        <w:ind w:left="1380" w:hanging="360"/>
      </w:pPr>
      <w:rPr>
        <w:rFonts w:ascii="Symbol" w:hAnsi="Symbol"/>
      </w:rPr>
    </w:lvl>
    <w:lvl w:ilvl="1" w:tplc="2F2891F0">
      <w:start w:val="1"/>
      <w:numFmt w:val="bullet"/>
      <w:lvlText w:val=""/>
      <w:lvlJc w:val="left"/>
      <w:pPr>
        <w:ind w:left="1380" w:hanging="360"/>
      </w:pPr>
      <w:rPr>
        <w:rFonts w:ascii="Symbol" w:hAnsi="Symbol"/>
      </w:rPr>
    </w:lvl>
    <w:lvl w:ilvl="2" w:tplc="144A99EE">
      <w:start w:val="1"/>
      <w:numFmt w:val="bullet"/>
      <w:lvlText w:val=""/>
      <w:lvlJc w:val="left"/>
      <w:pPr>
        <w:ind w:left="1380" w:hanging="360"/>
      </w:pPr>
      <w:rPr>
        <w:rFonts w:ascii="Symbol" w:hAnsi="Symbol"/>
      </w:rPr>
    </w:lvl>
    <w:lvl w:ilvl="3" w:tplc="C212B91A">
      <w:start w:val="1"/>
      <w:numFmt w:val="bullet"/>
      <w:lvlText w:val=""/>
      <w:lvlJc w:val="left"/>
      <w:pPr>
        <w:ind w:left="1380" w:hanging="360"/>
      </w:pPr>
      <w:rPr>
        <w:rFonts w:ascii="Symbol" w:hAnsi="Symbol"/>
      </w:rPr>
    </w:lvl>
    <w:lvl w:ilvl="4" w:tplc="A684B2C0">
      <w:start w:val="1"/>
      <w:numFmt w:val="bullet"/>
      <w:lvlText w:val=""/>
      <w:lvlJc w:val="left"/>
      <w:pPr>
        <w:ind w:left="1380" w:hanging="360"/>
      </w:pPr>
      <w:rPr>
        <w:rFonts w:ascii="Symbol" w:hAnsi="Symbol"/>
      </w:rPr>
    </w:lvl>
    <w:lvl w:ilvl="5" w:tplc="0B840610">
      <w:start w:val="1"/>
      <w:numFmt w:val="bullet"/>
      <w:lvlText w:val=""/>
      <w:lvlJc w:val="left"/>
      <w:pPr>
        <w:ind w:left="1380" w:hanging="360"/>
      </w:pPr>
      <w:rPr>
        <w:rFonts w:ascii="Symbol" w:hAnsi="Symbol"/>
      </w:rPr>
    </w:lvl>
    <w:lvl w:ilvl="6" w:tplc="FC6663BA">
      <w:start w:val="1"/>
      <w:numFmt w:val="bullet"/>
      <w:lvlText w:val=""/>
      <w:lvlJc w:val="left"/>
      <w:pPr>
        <w:ind w:left="1380" w:hanging="360"/>
      </w:pPr>
      <w:rPr>
        <w:rFonts w:ascii="Symbol" w:hAnsi="Symbol"/>
      </w:rPr>
    </w:lvl>
    <w:lvl w:ilvl="7" w:tplc="3BC093E0">
      <w:start w:val="1"/>
      <w:numFmt w:val="bullet"/>
      <w:lvlText w:val=""/>
      <w:lvlJc w:val="left"/>
      <w:pPr>
        <w:ind w:left="1380" w:hanging="360"/>
      </w:pPr>
      <w:rPr>
        <w:rFonts w:ascii="Symbol" w:hAnsi="Symbol"/>
      </w:rPr>
    </w:lvl>
    <w:lvl w:ilvl="8" w:tplc="5BE84406">
      <w:start w:val="1"/>
      <w:numFmt w:val="bullet"/>
      <w:lvlText w:val=""/>
      <w:lvlJc w:val="left"/>
      <w:pPr>
        <w:ind w:left="1380" w:hanging="360"/>
      </w:pPr>
      <w:rPr>
        <w:rFonts w:ascii="Symbol" w:hAnsi="Symbol"/>
      </w:rPr>
    </w:lvl>
  </w:abstractNum>
  <w:abstractNum w:abstractNumId="8" w15:restartNumberingAfterBreak="0">
    <w:nsid w:val="26276803"/>
    <w:multiLevelType w:val="hybridMultilevel"/>
    <w:tmpl w:val="5BEAA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741B3"/>
    <w:multiLevelType w:val="hybridMultilevel"/>
    <w:tmpl w:val="5F9E9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6841C4"/>
    <w:multiLevelType w:val="hybridMultilevel"/>
    <w:tmpl w:val="5EA42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3210CC"/>
    <w:multiLevelType w:val="hybridMultilevel"/>
    <w:tmpl w:val="05669402"/>
    <w:lvl w:ilvl="0" w:tplc="FFFFFFFF">
      <w:numFmt w:val="bullet"/>
      <w:lvlText w:val="-"/>
      <w:lvlJc w:val="left"/>
      <w:pPr>
        <w:ind w:left="720" w:hanging="360"/>
      </w:pPr>
      <w:rPr>
        <w:rFonts w:ascii="Times New Roman" w:eastAsia="Times New Roman" w:hAnsi="Times New Roman" w:cs="Times New Roman" w:hint="default"/>
      </w:rPr>
    </w:lvl>
    <w:lvl w:ilvl="1" w:tplc="3020B35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E40B3B"/>
    <w:multiLevelType w:val="hybridMultilevel"/>
    <w:tmpl w:val="BC4E8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C20C1D"/>
    <w:multiLevelType w:val="hybridMultilevel"/>
    <w:tmpl w:val="D818D27C"/>
    <w:lvl w:ilvl="0" w:tplc="3020B35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8C08E6"/>
    <w:multiLevelType w:val="hybridMultilevel"/>
    <w:tmpl w:val="FF923F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EA72F6B"/>
    <w:multiLevelType w:val="hybridMultilevel"/>
    <w:tmpl w:val="7A06C94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58C1382D"/>
    <w:multiLevelType w:val="multilevel"/>
    <w:tmpl w:val="C340243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59F5488C"/>
    <w:multiLevelType w:val="multilevel"/>
    <w:tmpl w:val="CAC6B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9F55E5"/>
    <w:multiLevelType w:val="hybridMultilevel"/>
    <w:tmpl w:val="DFBA8DA8"/>
    <w:lvl w:ilvl="0" w:tplc="6AEAF26C">
      <w:numFmt w:val="bullet"/>
      <w:lvlText w:val="•"/>
      <w:lvlJc w:val="left"/>
      <w:pPr>
        <w:ind w:left="2160" w:hanging="720"/>
      </w:pPr>
      <w:rPr>
        <w:rFonts w:ascii="Times New Roman" w:eastAsiaTheme="majorEastAsia"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984457C"/>
    <w:multiLevelType w:val="hybridMultilevel"/>
    <w:tmpl w:val="B4662002"/>
    <w:lvl w:ilvl="0" w:tplc="3F726390">
      <w:start w:val="1"/>
      <w:numFmt w:val="bullet"/>
      <w:lvlText w:val=""/>
      <w:lvlJc w:val="left"/>
      <w:pPr>
        <w:ind w:left="1380" w:hanging="360"/>
      </w:pPr>
      <w:rPr>
        <w:rFonts w:ascii="Symbol" w:hAnsi="Symbol"/>
      </w:rPr>
    </w:lvl>
    <w:lvl w:ilvl="1" w:tplc="1F4AA29C">
      <w:start w:val="1"/>
      <w:numFmt w:val="bullet"/>
      <w:lvlText w:val=""/>
      <w:lvlJc w:val="left"/>
      <w:pPr>
        <w:ind w:left="1380" w:hanging="360"/>
      </w:pPr>
      <w:rPr>
        <w:rFonts w:ascii="Symbol" w:hAnsi="Symbol"/>
      </w:rPr>
    </w:lvl>
    <w:lvl w:ilvl="2" w:tplc="E48A170A">
      <w:start w:val="1"/>
      <w:numFmt w:val="bullet"/>
      <w:lvlText w:val=""/>
      <w:lvlJc w:val="left"/>
      <w:pPr>
        <w:ind w:left="1380" w:hanging="360"/>
      </w:pPr>
      <w:rPr>
        <w:rFonts w:ascii="Symbol" w:hAnsi="Symbol"/>
      </w:rPr>
    </w:lvl>
    <w:lvl w:ilvl="3" w:tplc="284098EE">
      <w:start w:val="1"/>
      <w:numFmt w:val="bullet"/>
      <w:lvlText w:val=""/>
      <w:lvlJc w:val="left"/>
      <w:pPr>
        <w:ind w:left="1380" w:hanging="360"/>
      </w:pPr>
      <w:rPr>
        <w:rFonts w:ascii="Symbol" w:hAnsi="Symbol"/>
      </w:rPr>
    </w:lvl>
    <w:lvl w:ilvl="4" w:tplc="6CB25734">
      <w:start w:val="1"/>
      <w:numFmt w:val="bullet"/>
      <w:lvlText w:val=""/>
      <w:lvlJc w:val="left"/>
      <w:pPr>
        <w:ind w:left="1380" w:hanging="360"/>
      </w:pPr>
      <w:rPr>
        <w:rFonts w:ascii="Symbol" w:hAnsi="Symbol"/>
      </w:rPr>
    </w:lvl>
    <w:lvl w:ilvl="5" w:tplc="F0581C54">
      <w:start w:val="1"/>
      <w:numFmt w:val="bullet"/>
      <w:lvlText w:val=""/>
      <w:lvlJc w:val="left"/>
      <w:pPr>
        <w:ind w:left="1380" w:hanging="360"/>
      </w:pPr>
      <w:rPr>
        <w:rFonts w:ascii="Symbol" w:hAnsi="Symbol"/>
      </w:rPr>
    </w:lvl>
    <w:lvl w:ilvl="6" w:tplc="33C8D68A">
      <w:start w:val="1"/>
      <w:numFmt w:val="bullet"/>
      <w:lvlText w:val=""/>
      <w:lvlJc w:val="left"/>
      <w:pPr>
        <w:ind w:left="1380" w:hanging="360"/>
      </w:pPr>
      <w:rPr>
        <w:rFonts w:ascii="Symbol" w:hAnsi="Symbol"/>
      </w:rPr>
    </w:lvl>
    <w:lvl w:ilvl="7" w:tplc="0E9E4802">
      <w:start w:val="1"/>
      <w:numFmt w:val="bullet"/>
      <w:lvlText w:val=""/>
      <w:lvlJc w:val="left"/>
      <w:pPr>
        <w:ind w:left="1380" w:hanging="360"/>
      </w:pPr>
      <w:rPr>
        <w:rFonts w:ascii="Symbol" w:hAnsi="Symbol"/>
      </w:rPr>
    </w:lvl>
    <w:lvl w:ilvl="8" w:tplc="C6C04680">
      <w:start w:val="1"/>
      <w:numFmt w:val="bullet"/>
      <w:lvlText w:val=""/>
      <w:lvlJc w:val="left"/>
      <w:pPr>
        <w:ind w:left="1380" w:hanging="360"/>
      </w:pPr>
      <w:rPr>
        <w:rFonts w:ascii="Symbol" w:hAnsi="Symbol"/>
      </w:rPr>
    </w:lvl>
  </w:abstractNum>
  <w:abstractNum w:abstractNumId="20" w15:restartNumberingAfterBreak="0">
    <w:nsid w:val="6C1106E6"/>
    <w:multiLevelType w:val="hybridMultilevel"/>
    <w:tmpl w:val="4014C084"/>
    <w:lvl w:ilvl="0" w:tplc="5B7ACB14">
      <w:start w:val="3"/>
      <w:numFmt w:val="lowerLetter"/>
      <w:lvlText w:val="%1."/>
      <w:lvlJc w:val="left"/>
      <w:pPr>
        <w:ind w:left="720" w:hanging="360"/>
      </w:pPr>
      <w:rPr>
        <w:rFonts w:ascii="Times New Roman" w:eastAsiaTheme="majorEastAsia"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9507DC"/>
    <w:multiLevelType w:val="hybridMultilevel"/>
    <w:tmpl w:val="D234C62A"/>
    <w:lvl w:ilvl="0" w:tplc="6AEAF26C">
      <w:numFmt w:val="bullet"/>
      <w:lvlText w:val="•"/>
      <w:lvlJc w:val="left"/>
      <w:pPr>
        <w:ind w:left="1080" w:hanging="72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C20557"/>
    <w:multiLevelType w:val="hybridMultilevel"/>
    <w:tmpl w:val="4A26EF42"/>
    <w:lvl w:ilvl="0" w:tplc="B14C5AD6">
      <w:start w:val="1"/>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1C23A9"/>
    <w:multiLevelType w:val="hybridMultilevel"/>
    <w:tmpl w:val="722EA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F053C63"/>
    <w:multiLevelType w:val="hybridMultilevel"/>
    <w:tmpl w:val="8C148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8686536">
    <w:abstractNumId w:val="17"/>
  </w:num>
  <w:num w:numId="2" w16cid:durableId="1582568311">
    <w:abstractNumId w:val="16"/>
  </w:num>
  <w:num w:numId="3" w16cid:durableId="200367836">
    <w:abstractNumId w:val="4"/>
  </w:num>
  <w:num w:numId="4" w16cid:durableId="386612917">
    <w:abstractNumId w:val="6"/>
  </w:num>
  <w:num w:numId="5" w16cid:durableId="453913554">
    <w:abstractNumId w:val="14"/>
  </w:num>
  <w:num w:numId="6" w16cid:durableId="1422217562">
    <w:abstractNumId w:val="8"/>
  </w:num>
  <w:num w:numId="7" w16cid:durableId="830365815">
    <w:abstractNumId w:val="23"/>
  </w:num>
  <w:num w:numId="8" w16cid:durableId="594093110">
    <w:abstractNumId w:val="23"/>
  </w:num>
  <w:num w:numId="9" w16cid:durableId="1733573860">
    <w:abstractNumId w:val="15"/>
  </w:num>
  <w:num w:numId="10" w16cid:durableId="1325903">
    <w:abstractNumId w:val="0"/>
  </w:num>
  <w:num w:numId="11" w16cid:durableId="558899942">
    <w:abstractNumId w:val="2"/>
  </w:num>
  <w:num w:numId="12" w16cid:durableId="1815373824">
    <w:abstractNumId w:val="5"/>
  </w:num>
  <w:num w:numId="13" w16cid:durableId="2098863396">
    <w:abstractNumId w:val="9"/>
  </w:num>
  <w:num w:numId="14" w16cid:durableId="1316447226">
    <w:abstractNumId w:val="12"/>
  </w:num>
  <w:num w:numId="15" w16cid:durableId="168981298">
    <w:abstractNumId w:val="1"/>
  </w:num>
  <w:num w:numId="16" w16cid:durableId="117919089">
    <w:abstractNumId w:val="20"/>
  </w:num>
  <w:num w:numId="17" w16cid:durableId="2038508445">
    <w:abstractNumId w:val="22"/>
  </w:num>
  <w:num w:numId="18" w16cid:durableId="1177767137">
    <w:abstractNumId w:val="13"/>
  </w:num>
  <w:num w:numId="19" w16cid:durableId="271714417">
    <w:abstractNumId w:val="11"/>
  </w:num>
  <w:num w:numId="20" w16cid:durableId="233660412">
    <w:abstractNumId w:val="24"/>
  </w:num>
  <w:num w:numId="21" w16cid:durableId="2071729897">
    <w:abstractNumId w:val="10"/>
  </w:num>
  <w:num w:numId="22" w16cid:durableId="327483959">
    <w:abstractNumId w:val="7"/>
  </w:num>
  <w:num w:numId="23" w16cid:durableId="389111774">
    <w:abstractNumId w:val="19"/>
  </w:num>
  <w:num w:numId="24" w16cid:durableId="1962959375">
    <w:abstractNumId w:val="3"/>
  </w:num>
  <w:num w:numId="25" w16cid:durableId="1774090345">
    <w:abstractNumId w:val="21"/>
  </w:num>
  <w:num w:numId="26" w16cid:durableId="8143750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185"/>
    <w:rsid w:val="0000314C"/>
    <w:rsid w:val="00007A59"/>
    <w:rsid w:val="000238ED"/>
    <w:rsid w:val="00025D63"/>
    <w:rsid w:val="00027A91"/>
    <w:rsid w:val="00032425"/>
    <w:rsid w:val="00036410"/>
    <w:rsid w:val="00037200"/>
    <w:rsid w:val="000459DC"/>
    <w:rsid w:val="000509D4"/>
    <w:rsid w:val="00050AA7"/>
    <w:rsid w:val="00052B56"/>
    <w:rsid w:val="00060F38"/>
    <w:rsid w:val="00071240"/>
    <w:rsid w:val="00073735"/>
    <w:rsid w:val="00081145"/>
    <w:rsid w:val="00090D73"/>
    <w:rsid w:val="00094C94"/>
    <w:rsid w:val="000B5C93"/>
    <w:rsid w:val="000B68D3"/>
    <w:rsid w:val="000C0A4C"/>
    <w:rsid w:val="000C0D6E"/>
    <w:rsid w:val="000C10B4"/>
    <w:rsid w:val="000C7CD6"/>
    <w:rsid w:val="000D2E5D"/>
    <w:rsid w:val="000E5B23"/>
    <w:rsid w:val="000E713E"/>
    <w:rsid w:val="000F0A1C"/>
    <w:rsid w:val="00101E3B"/>
    <w:rsid w:val="001047C7"/>
    <w:rsid w:val="001116E5"/>
    <w:rsid w:val="00114153"/>
    <w:rsid w:val="00115685"/>
    <w:rsid w:val="00120B0C"/>
    <w:rsid w:val="00124A96"/>
    <w:rsid w:val="00140A8A"/>
    <w:rsid w:val="00144B99"/>
    <w:rsid w:val="00154FB5"/>
    <w:rsid w:val="00156DA7"/>
    <w:rsid w:val="001654D3"/>
    <w:rsid w:val="001979F0"/>
    <w:rsid w:val="001A0696"/>
    <w:rsid w:val="001B3241"/>
    <w:rsid w:val="001B529D"/>
    <w:rsid w:val="001B6E8F"/>
    <w:rsid w:val="001C0E97"/>
    <w:rsid w:val="001C2F6D"/>
    <w:rsid w:val="001C664F"/>
    <w:rsid w:val="001C7311"/>
    <w:rsid w:val="001D0FBE"/>
    <w:rsid w:val="001D4168"/>
    <w:rsid w:val="001E0D42"/>
    <w:rsid w:val="00201E79"/>
    <w:rsid w:val="002021DA"/>
    <w:rsid w:val="00203552"/>
    <w:rsid w:val="0021494A"/>
    <w:rsid w:val="0022172C"/>
    <w:rsid w:val="00223FC0"/>
    <w:rsid w:val="002272EA"/>
    <w:rsid w:val="00231E5A"/>
    <w:rsid w:val="002604F2"/>
    <w:rsid w:val="002661BC"/>
    <w:rsid w:val="00271CA4"/>
    <w:rsid w:val="002723BC"/>
    <w:rsid w:val="0029232F"/>
    <w:rsid w:val="00293DAF"/>
    <w:rsid w:val="002A3925"/>
    <w:rsid w:val="002B6929"/>
    <w:rsid w:val="002B7296"/>
    <w:rsid w:val="002B77B7"/>
    <w:rsid w:val="002C0338"/>
    <w:rsid w:val="002C2877"/>
    <w:rsid w:val="002C47FD"/>
    <w:rsid w:val="002D29E4"/>
    <w:rsid w:val="002D7398"/>
    <w:rsid w:val="002E035C"/>
    <w:rsid w:val="002E1BA3"/>
    <w:rsid w:val="002E3183"/>
    <w:rsid w:val="002E39FF"/>
    <w:rsid w:val="002E451E"/>
    <w:rsid w:val="002E77B0"/>
    <w:rsid w:val="002F0150"/>
    <w:rsid w:val="002F20EC"/>
    <w:rsid w:val="002F72C1"/>
    <w:rsid w:val="002F7787"/>
    <w:rsid w:val="00302F68"/>
    <w:rsid w:val="003144C4"/>
    <w:rsid w:val="0032035A"/>
    <w:rsid w:val="003247F1"/>
    <w:rsid w:val="00327B1B"/>
    <w:rsid w:val="003318DE"/>
    <w:rsid w:val="00344028"/>
    <w:rsid w:val="00350F3D"/>
    <w:rsid w:val="00353F4A"/>
    <w:rsid w:val="0035506A"/>
    <w:rsid w:val="00356408"/>
    <w:rsid w:val="0036721B"/>
    <w:rsid w:val="003748B1"/>
    <w:rsid w:val="00376145"/>
    <w:rsid w:val="00377714"/>
    <w:rsid w:val="00377D62"/>
    <w:rsid w:val="00382A92"/>
    <w:rsid w:val="0038440E"/>
    <w:rsid w:val="003860B8"/>
    <w:rsid w:val="003943DF"/>
    <w:rsid w:val="00396E62"/>
    <w:rsid w:val="003A0174"/>
    <w:rsid w:val="003A2164"/>
    <w:rsid w:val="003A4623"/>
    <w:rsid w:val="003A54CA"/>
    <w:rsid w:val="003B18E4"/>
    <w:rsid w:val="003C0102"/>
    <w:rsid w:val="003C319F"/>
    <w:rsid w:val="003D49DB"/>
    <w:rsid w:val="003E0B09"/>
    <w:rsid w:val="003E0F56"/>
    <w:rsid w:val="003E3F21"/>
    <w:rsid w:val="003E4AB4"/>
    <w:rsid w:val="003E634E"/>
    <w:rsid w:val="003F2D96"/>
    <w:rsid w:val="00401D39"/>
    <w:rsid w:val="00404C53"/>
    <w:rsid w:val="0040637B"/>
    <w:rsid w:val="00415838"/>
    <w:rsid w:val="004162D0"/>
    <w:rsid w:val="0042155B"/>
    <w:rsid w:val="004222A2"/>
    <w:rsid w:val="0042505B"/>
    <w:rsid w:val="004310E1"/>
    <w:rsid w:val="0043277A"/>
    <w:rsid w:val="00441530"/>
    <w:rsid w:val="00447531"/>
    <w:rsid w:val="00463B08"/>
    <w:rsid w:val="00464E18"/>
    <w:rsid w:val="00465026"/>
    <w:rsid w:val="00473E70"/>
    <w:rsid w:val="004775CB"/>
    <w:rsid w:val="00484A8B"/>
    <w:rsid w:val="00490222"/>
    <w:rsid w:val="004A1C24"/>
    <w:rsid w:val="004A5E85"/>
    <w:rsid w:val="004A63E4"/>
    <w:rsid w:val="004A6631"/>
    <w:rsid w:val="004B22E5"/>
    <w:rsid w:val="004B438F"/>
    <w:rsid w:val="004C1841"/>
    <w:rsid w:val="004C3E88"/>
    <w:rsid w:val="004C74C0"/>
    <w:rsid w:val="004C787C"/>
    <w:rsid w:val="004D1FBD"/>
    <w:rsid w:val="004E5497"/>
    <w:rsid w:val="004E5C0E"/>
    <w:rsid w:val="004F0C71"/>
    <w:rsid w:val="004F236B"/>
    <w:rsid w:val="004F54F4"/>
    <w:rsid w:val="00501C42"/>
    <w:rsid w:val="005054A9"/>
    <w:rsid w:val="00544CC6"/>
    <w:rsid w:val="005457E9"/>
    <w:rsid w:val="00545C62"/>
    <w:rsid w:val="00546D64"/>
    <w:rsid w:val="00554084"/>
    <w:rsid w:val="0055765A"/>
    <w:rsid w:val="00557BC0"/>
    <w:rsid w:val="00564DB8"/>
    <w:rsid w:val="00565AC4"/>
    <w:rsid w:val="00581D85"/>
    <w:rsid w:val="00585E82"/>
    <w:rsid w:val="0059004E"/>
    <w:rsid w:val="0059141D"/>
    <w:rsid w:val="00595E04"/>
    <w:rsid w:val="005A4F8A"/>
    <w:rsid w:val="005B25D5"/>
    <w:rsid w:val="005B6B18"/>
    <w:rsid w:val="005D3E70"/>
    <w:rsid w:val="005E44E2"/>
    <w:rsid w:val="005F00C9"/>
    <w:rsid w:val="005F0B72"/>
    <w:rsid w:val="005F71AE"/>
    <w:rsid w:val="0060054B"/>
    <w:rsid w:val="00601325"/>
    <w:rsid w:val="00615C4B"/>
    <w:rsid w:val="00617B4D"/>
    <w:rsid w:val="006224F5"/>
    <w:rsid w:val="00644170"/>
    <w:rsid w:val="00646FB4"/>
    <w:rsid w:val="006653F9"/>
    <w:rsid w:val="006662A3"/>
    <w:rsid w:val="00677A99"/>
    <w:rsid w:val="00693D83"/>
    <w:rsid w:val="006A06DD"/>
    <w:rsid w:val="006A0E17"/>
    <w:rsid w:val="006A4A49"/>
    <w:rsid w:val="006A66DE"/>
    <w:rsid w:val="006B459F"/>
    <w:rsid w:val="006B6392"/>
    <w:rsid w:val="006C5E25"/>
    <w:rsid w:val="006D47C3"/>
    <w:rsid w:val="006D5F2F"/>
    <w:rsid w:val="006E1409"/>
    <w:rsid w:val="006E4529"/>
    <w:rsid w:val="006F0B50"/>
    <w:rsid w:val="006F243A"/>
    <w:rsid w:val="006F3EF9"/>
    <w:rsid w:val="006F7E4F"/>
    <w:rsid w:val="007037BF"/>
    <w:rsid w:val="00703FD0"/>
    <w:rsid w:val="00705272"/>
    <w:rsid w:val="0071104C"/>
    <w:rsid w:val="00725A30"/>
    <w:rsid w:val="00727AD5"/>
    <w:rsid w:val="0073058C"/>
    <w:rsid w:val="0073315C"/>
    <w:rsid w:val="00737779"/>
    <w:rsid w:val="00751AF6"/>
    <w:rsid w:val="0076371D"/>
    <w:rsid w:val="00766FD3"/>
    <w:rsid w:val="00770C02"/>
    <w:rsid w:val="00785646"/>
    <w:rsid w:val="00787A6C"/>
    <w:rsid w:val="00790CE0"/>
    <w:rsid w:val="00796C46"/>
    <w:rsid w:val="00796C6B"/>
    <w:rsid w:val="007A3B55"/>
    <w:rsid w:val="007B3FFD"/>
    <w:rsid w:val="007D3CCB"/>
    <w:rsid w:val="007D489E"/>
    <w:rsid w:val="007E3F84"/>
    <w:rsid w:val="007E61E7"/>
    <w:rsid w:val="007E7784"/>
    <w:rsid w:val="007F7038"/>
    <w:rsid w:val="00801D64"/>
    <w:rsid w:val="008070E7"/>
    <w:rsid w:val="00816EB9"/>
    <w:rsid w:val="00822009"/>
    <w:rsid w:val="0082582A"/>
    <w:rsid w:val="00845454"/>
    <w:rsid w:val="00845A28"/>
    <w:rsid w:val="00862562"/>
    <w:rsid w:val="00865D1F"/>
    <w:rsid w:val="0088704D"/>
    <w:rsid w:val="00887DC4"/>
    <w:rsid w:val="008A567E"/>
    <w:rsid w:val="008A7048"/>
    <w:rsid w:val="008B2425"/>
    <w:rsid w:val="008B3364"/>
    <w:rsid w:val="008B3A8A"/>
    <w:rsid w:val="008C47F6"/>
    <w:rsid w:val="008D0427"/>
    <w:rsid w:val="008E6499"/>
    <w:rsid w:val="008F3AB8"/>
    <w:rsid w:val="009075B2"/>
    <w:rsid w:val="00915FE8"/>
    <w:rsid w:val="0092034B"/>
    <w:rsid w:val="009425D2"/>
    <w:rsid w:val="00943E46"/>
    <w:rsid w:val="00955579"/>
    <w:rsid w:val="00960B35"/>
    <w:rsid w:val="00963690"/>
    <w:rsid w:val="00986C6F"/>
    <w:rsid w:val="0099190A"/>
    <w:rsid w:val="00996F9A"/>
    <w:rsid w:val="009A03F6"/>
    <w:rsid w:val="009B3072"/>
    <w:rsid w:val="009B3ABA"/>
    <w:rsid w:val="009C20F0"/>
    <w:rsid w:val="009C32BE"/>
    <w:rsid w:val="00A00DF6"/>
    <w:rsid w:val="00A04524"/>
    <w:rsid w:val="00A151E7"/>
    <w:rsid w:val="00A2315E"/>
    <w:rsid w:val="00A26650"/>
    <w:rsid w:val="00A428C4"/>
    <w:rsid w:val="00A45916"/>
    <w:rsid w:val="00A53357"/>
    <w:rsid w:val="00A63A5D"/>
    <w:rsid w:val="00A70F10"/>
    <w:rsid w:val="00A82F7C"/>
    <w:rsid w:val="00A8626B"/>
    <w:rsid w:val="00A91B56"/>
    <w:rsid w:val="00AB1EF7"/>
    <w:rsid w:val="00AB2ED6"/>
    <w:rsid w:val="00AB4671"/>
    <w:rsid w:val="00AB64F9"/>
    <w:rsid w:val="00AC1D7A"/>
    <w:rsid w:val="00AC6504"/>
    <w:rsid w:val="00AD0C24"/>
    <w:rsid w:val="00AD172B"/>
    <w:rsid w:val="00AE2B5C"/>
    <w:rsid w:val="00AE2F86"/>
    <w:rsid w:val="00AE441F"/>
    <w:rsid w:val="00AE48CE"/>
    <w:rsid w:val="00AE52A0"/>
    <w:rsid w:val="00B01DEB"/>
    <w:rsid w:val="00B1228F"/>
    <w:rsid w:val="00B27BF0"/>
    <w:rsid w:val="00B3465C"/>
    <w:rsid w:val="00B37585"/>
    <w:rsid w:val="00B45858"/>
    <w:rsid w:val="00B463B4"/>
    <w:rsid w:val="00B47AB2"/>
    <w:rsid w:val="00B53DAE"/>
    <w:rsid w:val="00B64C87"/>
    <w:rsid w:val="00B6713D"/>
    <w:rsid w:val="00B72A37"/>
    <w:rsid w:val="00B73B16"/>
    <w:rsid w:val="00B765DD"/>
    <w:rsid w:val="00B772E1"/>
    <w:rsid w:val="00B85614"/>
    <w:rsid w:val="00BA4D39"/>
    <w:rsid w:val="00BA66F6"/>
    <w:rsid w:val="00BB4E46"/>
    <w:rsid w:val="00BB5270"/>
    <w:rsid w:val="00BC3404"/>
    <w:rsid w:val="00BC48E9"/>
    <w:rsid w:val="00BC7D7C"/>
    <w:rsid w:val="00BE25E9"/>
    <w:rsid w:val="00BE430E"/>
    <w:rsid w:val="00BF20E3"/>
    <w:rsid w:val="00BF2E18"/>
    <w:rsid w:val="00BF2F4E"/>
    <w:rsid w:val="00BF49E8"/>
    <w:rsid w:val="00BF6CA9"/>
    <w:rsid w:val="00C040F7"/>
    <w:rsid w:val="00C0485E"/>
    <w:rsid w:val="00C1441D"/>
    <w:rsid w:val="00C24E97"/>
    <w:rsid w:val="00C278CF"/>
    <w:rsid w:val="00C375BD"/>
    <w:rsid w:val="00C43391"/>
    <w:rsid w:val="00C44ECA"/>
    <w:rsid w:val="00C459A2"/>
    <w:rsid w:val="00C5539D"/>
    <w:rsid w:val="00C66980"/>
    <w:rsid w:val="00C87FE7"/>
    <w:rsid w:val="00C91109"/>
    <w:rsid w:val="00CA7281"/>
    <w:rsid w:val="00CB1991"/>
    <w:rsid w:val="00CD1F35"/>
    <w:rsid w:val="00CD3AC7"/>
    <w:rsid w:val="00CE64C7"/>
    <w:rsid w:val="00CF27A4"/>
    <w:rsid w:val="00CF6185"/>
    <w:rsid w:val="00D23740"/>
    <w:rsid w:val="00D309DC"/>
    <w:rsid w:val="00D31C33"/>
    <w:rsid w:val="00D350F4"/>
    <w:rsid w:val="00D3799A"/>
    <w:rsid w:val="00D40DBB"/>
    <w:rsid w:val="00D44012"/>
    <w:rsid w:val="00D60879"/>
    <w:rsid w:val="00D65D69"/>
    <w:rsid w:val="00D66919"/>
    <w:rsid w:val="00D66B2E"/>
    <w:rsid w:val="00D709F0"/>
    <w:rsid w:val="00D72B87"/>
    <w:rsid w:val="00D74082"/>
    <w:rsid w:val="00D91093"/>
    <w:rsid w:val="00D95D46"/>
    <w:rsid w:val="00DA0532"/>
    <w:rsid w:val="00DA314F"/>
    <w:rsid w:val="00DA3DC4"/>
    <w:rsid w:val="00DA5A35"/>
    <w:rsid w:val="00DB1BC4"/>
    <w:rsid w:val="00DC0EA8"/>
    <w:rsid w:val="00DD2005"/>
    <w:rsid w:val="00DD4F1F"/>
    <w:rsid w:val="00DE3E50"/>
    <w:rsid w:val="00DF12DA"/>
    <w:rsid w:val="00E03833"/>
    <w:rsid w:val="00E0447A"/>
    <w:rsid w:val="00E17E46"/>
    <w:rsid w:val="00E214B6"/>
    <w:rsid w:val="00E302B5"/>
    <w:rsid w:val="00E30342"/>
    <w:rsid w:val="00E33A9F"/>
    <w:rsid w:val="00E36858"/>
    <w:rsid w:val="00E379F8"/>
    <w:rsid w:val="00E44FAC"/>
    <w:rsid w:val="00E5081F"/>
    <w:rsid w:val="00E62F08"/>
    <w:rsid w:val="00E677A7"/>
    <w:rsid w:val="00E720DA"/>
    <w:rsid w:val="00E74DB4"/>
    <w:rsid w:val="00E77C7D"/>
    <w:rsid w:val="00E802CD"/>
    <w:rsid w:val="00EB1CF5"/>
    <w:rsid w:val="00EB23A4"/>
    <w:rsid w:val="00EB3284"/>
    <w:rsid w:val="00EB353A"/>
    <w:rsid w:val="00EB460D"/>
    <w:rsid w:val="00EB4F23"/>
    <w:rsid w:val="00EB561A"/>
    <w:rsid w:val="00EC01C4"/>
    <w:rsid w:val="00ED0F2A"/>
    <w:rsid w:val="00ED42E8"/>
    <w:rsid w:val="00EE40BF"/>
    <w:rsid w:val="00EF2B1B"/>
    <w:rsid w:val="00EF76F4"/>
    <w:rsid w:val="00F01470"/>
    <w:rsid w:val="00F12CF8"/>
    <w:rsid w:val="00F16474"/>
    <w:rsid w:val="00F2030F"/>
    <w:rsid w:val="00F20C22"/>
    <w:rsid w:val="00F226DA"/>
    <w:rsid w:val="00F319BB"/>
    <w:rsid w:val="00F32860"/>
    <w:rsid w:val="00F334A0"/>
    <w:rsid w:val="00F35E16"/>
    <w:rsid w:val="00F376E7"/>
    <w:rsid w:val="00F425DF"/>
    <w:rsid w:val="00F42A83"/>
    <w:rsid w:val="00F45AFD"/>
    <w:rsid w:val="00F539AE"/>
    <w:rsid w:val="00F542C0"/>
    <w:rsid w:val="00F5638A"/>
    <w:rsid w:val="00F601AD"/>
    <w:rsid w:val="00F66028"/>
    <w:rsid w:val="00F6719D"/>
    <w:rsid w:val="00F67BDC"/>
    <w:rsid w:val="00F7719B"/>
    <w:rsid w:val="00FA4181"/>
    <w:rsid w:val="00FA46B5"/>
    <w:rsid w:val="00FB2847"/>
    <w:rsid w:val="00FB2F3B"/>
    <w:rsid w:val="00FB3E92"/>
    <w:rsid w:val="00FB409A"/>
    <w:rsid w:val="00FB4D73"/>
    <w:rsid w:val="00FB50CF"/>
    <w:rsid w:val="00FB5AA0"/>
    <w:rsid w:val="00FB5F32"/>
    <w:rsid w:val="00FC1D6C"/>
    <w:rsid w:val="00FC2CB4"/>
    <w:rsid w:val="00FC4A85"/>
    <w:rsid w:val="00FC56D8"/>
    <w:rsid w:val="00FD54A4"/>
    <w:rsid w:val="00FE2CDA"/>
    <w:rsid w:val="00FF42E6"/>
    <w:rsid w:val="00FF5CE2"/>
    <w:rsid w:val="00FF7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29160"/>
  <w15:chartTrackingRefBased/>
  <w15:docId w15:val="{C8C80F67-6DC9-47E3-BEDE-96098CCA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61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61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618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618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F618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F61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F618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F618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F618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1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61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618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618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F618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F61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F61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F61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F61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F61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1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61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61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F6185"/>
    <w:pPr>
      <w:spacing w:before="160"/>
      <w:jc w:val="center"/>
    </w:pPr>
    <w:rPr>
      <w:i/>
      <w:iCs/>
      <w:color w:val="404040" w:themeColor="text1" w:themeTint="BF"/>
    </w:rPr>
  </w:style>
  <w:style w:type="character" w:customStyle="1" w:styleId="QuoteChar">
    <w:name w:val="Quote Char"/>
    <w:basedOn w:val="DefaultParagraphFont"/>
    <w:link w:val="Quote"/>
    <w:uiPriority w:val="29"/>
    <w:rsid w:val="00CF6185"/>
    <w:rPr>
      <w:i/>
      <w:iCs/>
      <w:color w:val="404040" w:themeColor="text1" w:themeTint="BF"/>
    </w:rPr>
  </w:style>
  <w:style w:type="paragraph" w:styleId="ListParagraph">
    <w:name w:val="List Paragraph"/>
    <w:basedOn w:val="Normal"/>
    <w:uiPriority w:val="34"/>
    <w:qFormat/>
    <w:rsid w:val="00CF6185"/>
    <w:pPr>
      <w:ind w:left="720"/>
      <w:contextualSpacing/>
    </w:pPr>
  </w:style>
  <w:style w:type="character" w:styleId="IntenseEmphasis">
    <w:name w:val="Intense Emphasis"/>
    <w:basedOn w:val="DefaultParagraphFont"/>
    <w:uiPriority w:val="21"/>
    <w:qFormat/>
    <w:rsid w:val="00CF6185"/>
    <w:rPr>
      <w:i/>
      <w:iCs/>
      <w:color w:val="0F4761" w:themeColor="accent1" w:themeShade="BF"/>
    </w:rPr>
  </w:style>
  <w:style w:type="paragraph" w:styleId="IntenseQuote">
    <w:name w:val="Intense Quote"/>
    <w:basedOn w:val="Normal"/>
    <w:next w:val="Normal"/>
    <w:link w:val="IntenseQuoteChar"/>
    <w:uiPriority w:val="30"/>
    <w:qFormat/>
    <w:rsid w:val="00CF6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6185"/>
    <w:rPr>
      <w:i/>
      <w:iCs/>
      <w:color w:val="0F4761" w:themeColor="accent1" w:themeShade="BF"/>
    </w:rPr>
  </w:style>
  <w:style w:type="character" w:styleId="IntenseReference">
    <w:name w:val="Intense Reference"/>
    <w:basedOn w:val="DefaultParagraphFont"/>
    <w:uiPriority w:val="32"/>
    <w:qFormat/>
    <w:rsid w:val="00CF6185"/>
    <w:rPr>
      <w:b/>
      <w:bCs/>
      <w:smallCaps/>
      <w:color w:val="0F4761" w:themeColor="accent1" w:themeShade="BF"/>
      <w:spacing w:val="5"/>
    </w:rPr>
  </w:style>
  <w:style w:type="paragraph" w:customStyle="1" w:styleId="paragraph">
    <w:name w:val="paragraph"/>
    <w:basedOn w:val="Normal"/>
    <w:rsid w:val="00CF618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CF6185"/>
  </w:style>
  <w:style w:type="character" w:customStyle="1" w:styleId="eop">
    <w:name w:val="eop"/>
    <w:basedOn w:val="DefaultParagraphFont"/>
    <w:rsid w:val="00CF6185"/>
  </w:style>
  <w:style w:type="character" w:customStyle="1" w:styleId="scxw203409001">
    <w:name w:val="scxw203409001"/>
    <w:basedOn w:val="DefaultParagraphFont"/>
    <w:rsid w:val="00CF6185"/>
  </w:style>
  <w:style w:type="paragraph" w:styleId="Revision">
    <w:name w:val="Revision"/>
    <w:hidden/>
    <w:uiPriority w:val="99"/>
    <w:semiHidden/>
    <w:rsid w:val="00F35E16"/>
    <w:pPr>
      <w:spacing w:after="0" w:line="240" w:lineRule="auto"/>
    </w:pPr>
  </w:style>
  <w:style w:type="character" w:styleId="CommentReference">
    <w:name w:val="annotation reference"/>
    <w:basedOn w:val="DefaultParagraphFont"/>
    <w:uiPriority w:val="99"/>
    <w:semiHidden/>
    <w:unhideWhenUsed/>
    <w:rsid w:val="00703FD0"/>
    <w:rPr>
      <w:sz w:val="16"/>
      <w:szCs w:val="16"/>
    </w:rPr>
  </w:style>
  <w:style w:type="paragraph" w:styleId="CommentText">
    <w:name w:val="annotation text"/>
    <w:basedOn w:val="Normal"/>
    <w:link w:val="CommentTextChar"/>
    <w:uiPriority w:val="99"/>
    <w:unhideWhenUsed/>
    <w:rsid w:val="00703FD0"/>
    <w:pPr>
      <w:spacing w:line="240" w:lineRule="auto"/>
    </w:pPr>
    <w:rPr>
      <w:sz w:val="20"/>
      <w:szCs w:val="20"/>
    </w:rPr>
  </w:style>
  <w:style w:type="character" w:customStyle="1" w:styleId="CommentTextChar">
    <w:name w:val="Comment Text Char"/>
    <w:basedOn w:val="DefaultParagraphFont"/>
    <w:link w:val="CommentText"/>
    <w:uiPriority w:val="99"/>
    <w:rsid w:val="00703FD0"/>
    <w:rPr>
      <w:sz w:val="20"/>
      <w:szCs w:val="20"/>
    </w:rPr>
  </w:style>
  <w:style w:type="paragraph" w:styleId="CommentSubject">
    <w:name w:val="annotation subject"/>
    <w:basedOn w:val="CommentText"/>
    <w:next w:val="CommentText"/>
    <w:link w:val="CommentSubjectChar"/>
    <w:uiPriority w:val="99"/>
    <w:semiHidden/>
    <w:unhideWhenUsed/>
    <w:rsid w:val="00703FD0"/>
    <w:rPr>
      <w:b/>
      <w:bCs/>
    </w:rPr>
  </w:style>
  <w:style w:type="character" w:customStyle="1" w:styleId="CommentSubjectChar">
    <w:name w:val="Comment Subject Char"/>
    <w:basedOn w:val="CommentTextChar"/>
    <w:link w:val="CommentSubject"/>
    <w:uiPriority w:val="99"/>
    <w:semiHidden/>
    <w:rsid w:val="00703FD0"/>
    <w:rPr>
      <w:b/>
      <w:bCs/>
      <w:sz w:val="20"/>
      <w:szCs w:val="20"/>
    </w:rPr>
  </w:style>
  <w:style w:type="character" w:styleId="Hyperlink">
    <w:name w:val="Hyperlink"/>
    <w:basedOn w:val="DefaultParagraphFont"/>
    <w:uiPriority w:val="99"/>
    <w:unhideWhenUsed/>
    <w:rsid w:val="009425D2"/>
    <w:rPr>
      <w:color w:val="467886" w:themeColor="hyperlink"/>
      <w:u w:val="single"/>
    </w:rPr>
  </w:style>
  <w:style w:type="character" w:styleId="UnresolvedMention">
    <w:name w:val="Unresolved Mention"/>
    <w:basedOn w:val="DefaultParagraphFont"/>
    <w:uiPriority w:val="99"/>
    <w:semiHidden/>
    <w:unhideWhenUsed/>
    <w:rsid w:val="009425D2"/>
    <w:rPr>
      <w:color w:val="605E5C"/>
      <w:shd w:val="clear" w:color="auto" w:fill="E1DFDD"/>
    </w:rPr>
  </w:style>
  <w:style w:type="paragraph" w:customStyle="1" w:styleId="pf0">
    <w:name w:val="pf0"/>
    <w:basedOn w:val="Normal"/>
    <w:rsid w:val="00C459A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C459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8533">
      <w:bodyDiv w:val="1"/>
      <w:marLeft w:val="0"/>
      <w:marRight w:val="0"/>
      <w:marTop w:val="0"/>
      <w:marBottom w:val="0"/>
      <w:divBdr>
        <w:top w:val="none" w:sz="0" w:space="0" w:color="auto"/>
        <w:left w:val="none" w:sz="0" w:space="0" w:color="auto"/>
        <w:bottom w:val="none" w:sz="0" w:space="0" w:color="auto"/>
        <w:right w:val="none" w:sz="0" w:space="0" w:color="auto"/>
      </w:divBdr>
    </w:div>
    <w:div w:id="225997318">
      <w:bodyDiv w:val="1"/>
      <w:marLeft w:val="0"/>
      <w:marRight w:val="0"/>
      <w:marTop w:val="0"/>
      <w:marBottom w:val="0"/>
      <w:divBdr>
        <w:top w:val="none" w:sz="0" w:space="0" w:color="auto"/>
        <w:left w:val="none" w:sz="0" w:space="0" w:color="auto"/>
        <w:bottom w:val="none" w:sz="0" w:space="0" w:color="auto"/>
        <w:right w:val="none" w:sz="0" w:space="0" w:color="auto"/>
      </w:divBdr>
    </w:div>
    <w:div w:id="294527209">
      <w:bodyDiv w:val="1"/>
      <w:marLeft w:val="0"/>
      <w:marRight w:val="0"/>
      <w:marTop w:val="0"/>
      <w:marBottom w:val="0"/>
      <w:divBdr>
        <w:top w:val="none" w:sz="0" w:space="0" w:color="auto"/>
        <w:left w:val="none" w:sz="0" w:space="0" w:color="auto"/>
        <w:bottom w:val="none" w:sz="0" w:space="0" w:color="auto"/>
        <w:right w:val="none" w:sz="0" w:space="0" w:color="auto"/>
      </w:divBdr>
    </w:div>
    <w:div w:id="826434983">
      <w:bodyDiv w:val="1"/>
      <w:marLeft w:val="0"/>
      <w:marRight w:val="0"/>
      <w:marTop w:val="0"/>
      <w:marBottom w:val="0"/>
      <w:divBdr>
        <w:top w:val="none" w:sz="0" w:space="0" w:color="auto"/>
        <w:left w:val="none" w:sz="0" w:space="0" w:color="auto"/>
        <w:bottom w:val="none" w:sz="0" w:space="0" w:color="auto"/>
        <w:right w:val="none" w:sz="0" w:space="0" w:color="auto"/>
      </w:divBdr>
    </w:div>
    <w:div w:id="867909054">
      <w:bodyDiv w:val="1"/>
      <w:marLeft w:val="0"/>
      <w:marRight w:val="0"/>
      <w:marTop w:val="0"/>
      <w:marBottom w:val="0"/>
      <w:divBdr>
        <w:top w:val="none" w:sz="0" w:space="0" w:color="auto"/>
        <w:left w:val="none" w:sz="0" w:space="0" w:color="auto"/>
        <w:bottom w:val="none" w:sz="0" w:space="0" w:color="auto"/>
        <w:right w:val="none" w:sz="0" w:space="0" w:color="auto"/>
      </w:divBdr>
    </w:div>
    <w:div w:id="872571846">
      <w:bodyDiv w:val="1"/>
      <w:marLeft w:val="0"/>
      <w:marRight w:val="0"/>
      <w:marTop w:val="0"/>
      <w:marBottom w:val="0"/>
      <w:divBdr>
        <w:top w:val="none" w:sz="0" w:space="0" w:color="auto"/>
        <w:left w:val="none" w:sz="0" w:space="0" w:color="auto"/>
        <w:bottom w:val="none" w:sz="0" w:space="0" w:color="auto"/>
        <w:right w:val="none" w:sz="0" w:space="0" w:color="auto"/>
      </w:divBdr>
    </w:div>
    <w:div w:id="1198851384">
      <w:bodyDiv w:val="1"/>
      <w:marLeft w:val="0"/>
      <w:marRight w:val="0"/>
      <w:marTop w:val="0"/>
      <w:marBottom w:val="0"/>
      <w:divBdr>
        <w:top w:val="none" w:sz="0" w:space="0" w:color="auto"/>
        <w:left w:val="none" w:sz="0" w:space="0" w:color="auto"/>
        <w:bottom w:val="none" w:sz="0" w:space="0" w:color="auto"/>
        <w:right w:val="none" w:sz="0" w:space="0" w:color="auto"/>
      </w:divBdr>
      <w:divsChild>
        <w:div w:id="1433432241">
          <w:marLeft w:val="0"/>
          <w:marRight w:val="0"/>
          <w:marTop w:val="0"/>
          <w:marBottom w:val="0"/>
          <w:divBdr>
            <w:top w:val="none" w:sz="0" w:space="0" w:color="auto"/>
            <w:left w:val="none" w:sz="0" w:space="0" w:color="auto"/>
            <w:bottom w:val="none" w:sz="0" w:space="0" w:color="auto"/>
            <w:right w:val="none" w:sz="0" w:space="0" w:color="auto"/>
          </w:divBdr>
          <w:divsChild>
            <w:div w:id="943420688">
              <w:marLeft w:val="0"/>
              <w:marRight w:val="0"/>
              <w:marTop w:val="0"/>
              <w:marBottom w:val="0"/>
              <w:divBdr>
                <w:top w:val="none" w:sz="0" w:space="0" w:color="auto"/>
                <w:left w:val="none" w:sz="0" w:space="0" w:color="auto"/>
                <w:bottom w:val="none" w:sz="0" w:space="0" w:color="auto"/>
                <w:right w:val="none" w:sz="0" w:space="0" w:color="auto"/>
              </w:divBdr>
            </w:div>
            <w:div w:id="59132210">
              <w:marLeft w:val="0"/>
              <w:marRight w:val="0"/>
              <w:marTop w:val="0"/>
              <w:marBottom w:val="0"/>
              <w:divBdr>
                <w:top w:val="none" w:sz="0" w:space="0" w:color="auto"/>
                <w:left w:val="none" w:sz="0" w:space="0" w:color="auto"/>
                <w:bottom w:val="none" w:sz="0" w:space="0" w:color="auto"/>
                <w:right w:val="none" w:sz="0" w:space="0" w:color="auto"/>
              </w:divBdr>
            </w:div>
            <w:div w:id="477460818">
              <w:marLeft w:val="0"/>
              <w:marRight w:val="0"/>
              <w:marTop w:val="0"/>
              <w:marBottom w:val="0"/>
              <w:divBdr>
                <w:top w:val="none" w:sz="0" w:space="0" w:color="auto"/>
                <w:left w:val="none" w:sz="0" w:space="0" w:color="auto"/>
                <w:bottom w:val="none" w:sz="0" w:space="0" w:color="auto"/>
                <w:right w:val="none" w:sz="0" w:space="0" w:color="auto"/>
              </w:divBdr>
            </w:div>
            <w:div w:id="1865440088">
              <w:marLeft w:val="0"/>
              <w:marRight w:val="0"/>
              <w:marTop w:val="0"/>
              <w:marBottom w:val="0"/>
              <w:divBdr>
                <w:top w:val="none" w:sz="0" w:space="0" w:color="auto"/>
                <w:left w:val="none" w:sz="0" w:space="0" w:color="auto"/>
                <w:bottom w:val="none" w:sz="0" w:space="0" w:color="auto"/>
                <w:right w:val="none" w:sz="0" w:space="0" w:color="auto"/>
              </w:divBdr>
            </w:div>
            <w:div w:id="1658604351">
              <w:marLeft w:val="0"/>
              <w:marRight w:val="0"/>
              <w:marTop w:val="0"/>
              <w:marBottom w:val="0"/>
              <w:divBdr>
                <w:top w:val="none" w:sz="0" w:space="0" w:color="auto"/>
                <w:left w:val="none" w:sz="0" w:space="0" w:color="auto"/>
                <w:bottom w:val="none" w:sz="0" w:space="0" w:color="auto"/>
                <w:right w:val="none" w:sz="0" w:space="0" w:color="auto"/>
              </w:divBdr>
            </w:div>
            <w:div w:id="1143615620">
              <w:marLeft w:val="0"/>
              <w:marRight w:val="0"/>
              <w:marTop w:val="0"/>
              <w:marBottom w:val="0"/>
              <w:divBdr>
                <w:top w:val="none" w:sz="0" w:space="0" w:color="auto"/>
                <w:left w:val="none" w:sz="0" w:space="0" w:color="auto"/>
                <w:bottom w:val="none" w:sz="0" w:space="0" w:color="auto"/>
                <w:right w:val="none" w:sz="0" w:space="0" w:color="auto"/>
              </w:divBdr>
            </w:div>
            <w:div w:id="1225020054">
              <w:marLeft w:val="0"/>
              <w:marRight w:val="0"/>
              <w:marTop w:val="0"/>
              <w:marBottom w:val="0"/>
              <w:divBdr>
                <w:top w:val="none" w:sz="0" w:space="0" w:color="auto"/>
                <w:left w:val="none" w:sz="0" w:space="0" w:color="auto"/>
                <w:bottom w:val="none" w:sz="0" w:space="0" w:color="auto"/>
                <w:right w:val="none" w:sz="0" w:space="0" w:color="auto"/>
              </w:divBdr>
            </w:div>
            <w:div w:id="1403329196">
              <w:marLeft w:val="0"/>
              <w:marRight w:val="0"/>
              <w:marTop w:val="0"/>
              <w:marBottom w:val="0"/>
              <w:divBdr>
                <w:top w:val="none" w:sz="0" w:space="0" w:color="auto"/>
                <w:left w:val="none" w:sz="0" w:space="0" w:color="auto"/>
                <w:bottom w:val="none" w:sz="0" w:space="0" w:color="auto"/>
                <w:right w:val="none" w:sz="0" w:space="0" w:color="auto"/>
              </w:divBdr>
            </w:div>
            <w:div w:id="1148743431">
              <w:marLeft w:val="0"/>
              <w:marRight w:val="0"/>
              <w:marTop w:val="0"/>
              <w:marBottom w:val="0"/>
              <w:divBdr>
                <w:top w:val="none" w:sz="0" w:space="0" w:color="auto"/>
                <w:left w:val="none" w:sz="0" w:space="0" w:color="auto"/>
                <w:bottom w:val="none" w:sz="0" w:space="0" w:color="auto"/>
                <w:right w:val="none" w:sz="0" w:space="0" w:color="auto"/>
              </w:divBdr>
            </w:div>
            <w:div w:id="1985888112">
              <w:marLeft w:val="0"/>
              <w:marRight w:val="0"/>
              <w:marTop w:val="0"/>
              <w:marBottom w:val="0"/>
              <w:divBdr>
                <w:top w:val="none" w:sz="0" w:space="0" w:color="auto"/>
                <w:left w:val="none" w:sz="0" w:space="0" w:color="auto"/>
                <w:bottom w:val="none" w:sz="0" w:space="0" w:color="auto"/>
                <w:right w:val="none" w:sz="0" w:space="0" w:color="auto"/>
              </w:divBdr>
            </w:div>
            <w:div w:id="1944995701">
              <w:marLeft w:val="0"/>
              <w:marRight w:val="0"/>
              <w:marTop w:val="0"/>
              <w:marBottom w:val="0"/>
              <w:divBdr>
                <w:top w:val="none" w:sz="0" w:space="0" w:color="auto"/>
                <w:left w:val="none" w:sz="0" w:space="0" w:color="auto"/>
                <w:bottom w:val="none" w:sz="0" w:space="0" w:color="auto"/>
                <w:right w:val="none" w:sz="0" w:space="0" w:color="auto"/>
              </w:divBdr>
            </w:div>
            <w:div w:id="2022851769">
              <w:marLeft w:val="0"/>
              <w:marRight w:val="0"/>
              <w:marTop w:val="0"/>
              <w:marBottom w:val="0"/>
              <w:divBdr>
                <w:top w:val="none" w:sz="0" w:space="0" w:color="auto"/>
                <w:left w:val="none" w:sz="0" w:space="0" w:color="auto"/>
                <w:bottom w:val="none" w:sz="0" w:space="0" w:color="auto"/>
                <w:right w:val="none" w:sz="0" w:space="0" w:color="auto"/>
              </w:divBdr>
            </w:div>
            <w:div w:id="1899239316">
              <w:marLeft w:val="0"/>
              <w:marRight w:val="0"/>
              <w:marTop w:val="0"/>
              <w:marBottom w:val="0"/>
              <w:divBdr>
                <w:top w:val="none" w:sz="0" w:space="0" w:color="auto"/>
                <w:left w:val="none" w:sz="0" w:space="0" w:color="auto"/>
                <w:bottom w:val="none" w:sz="0" w:space="0" w:color="auto"/>
                <w:right w:val="none" w:sz="0" w:space="0" w:color="auto"/>
              </w:divBdr>
            </w:div>
            <w:div w:id="286855059">
              <w:marLeft w:val="0"/>
              <w:marRight w:val="0"/>
              <w:marTop w:val="0"/>
              <w:marBottom w:val="0"/>
              <w:divBdr>
                <w:top w:val="none" w:sz="0" w:space="0" w:color="auto"/>
                <w:left w:val="none" w:sz="0" w:space="0" w:color="auto"/>
                <w:bottom w:val="none" w:sz="0" w:space="0" w:color="auto"/>
                <w:right w:val="none" w:sz="0" w:space="0" w:color="auto"/>
              </w:divBdr>
            </w:div>
            <w:div w:id="1994217986">
              <w:marLeft w:val="0"/>
              <w:marRight w:val="0"/>
              <w:marTop w:val="0"/>
              <w:marBottom w:val="0"/>
              <w:divBdr>
                <w:top w:val="none" w:sz="0" w:space="0" w:color="auto"/>
                <w:left w:val="none" w:sz="0" w:space="0" w:color="auto"/>
                <w:bottom w:val="none" w:sz="0" w:space="0" w:color="auto"/>
                <w:right w:val="none" w:sz="0" w:space="0" w:color="auto"/>
              </w:divBdr>
            </w:div>
            <w:div w:id="839539716">
              <w:marLeft w:val="0"/>
              <w:marRight w:val="0"/>
              <w:marTop w:val="0"/>
              <w:marBottom w:val="0"/>
              <w:divBdr>
                <w:top w:val="none" w:sz="0" w:space="0" w:color="auto"/>
                <w:left w:val="none" w:sz="0" w:space="0" w:color="auto"/>
                <w:bottom w:val="none" w:sz="0" w:space="0" w:color="auto"/>
                <w:right w:val="none" w:sz="0" w:space="0" w:color="auto"/>
              </w:divBdr>
            </w:div>
            <w:div w:id="1791124243">
              <w:marLeft w:val="0"/>
              <w:marRight w:val="0"/>
              <w:marTop w:val="0"/>
              <w:marBottom w:val="0"/>
              <w:divBdr>
                <w:top w:val="none" w:sz="0" w:space="0" w:color="auto"/>
                <w:left w:val="none" w:sz="0" w:space="0" w:color="auto"/>
                <w:bottom w:val="none" w:sz="0" w:space="0" w:color="auto"/>
                <w:right w:val="none" w:sz="0" w:space="0" w:color="auto"/>
              </w:divBdr>
            </w:div>
            <w:div w:id="35589123">
              <w:marLeft w:val="0"/>
              <w:marRight w:val="0"/>
              <w:marTop w:val="0"/>
              <w:marBottom w:val="0"/>
              <w:divBdr>
                <w:top w:val="none" w:sz="0" w:space="0" w:color="auto"/>
                <w:left w:val="none" w:sz="0" w:space="0" w:color="auto"/>
                <w:bottom w:val="none" w:sz="0" w:space="0" w:color="auto"/>
                <w:right w:val="none" w:sz="0" w:space="0" w:color="auto"/>
              </w:divBdr>
            </w:div>
            <w:div w:id="1258370628">
              <w:marLeft w:val="0"/>
              <w:marRight w:val="0"/>
              <w:marTop w:val="0"/>
              <w:marBottom w:val="0"/>
              <w:divBdr>
                <w:top w:val="none" w:sz="0" w:space="0" w:color="auto"/>
                <w:left w:val="none" w:sz="0" w:space="0" w:color="auto"/>
                <w:bottom w:val="none" w:sz="0" w:space="0" w:color="auto"/>
                <w:right w:val="none" w:sz="0" w:space="0" w:color="auto"/>
              </w:divBdr>
            </w:div>
            <w:div w:id="1895507422">
              <w:marLeft w:val="0"/>
              <w:marRight w:val="0"/>
              <w:marTop w:val="0"/>
              <w:marBottom w:val="0"/>
              <w:divBdr>
                <w:top w:val="none" w:sz="0" w:space="0" w:color="auto"/>
                <w:left w:val="none" w:sz="0" w:space="0" w:color="auto"/>
                <w:bottom w:val="none" w:sz="0" w:space="0" w:color="auto"/>
                <w:right w:val="none" w:sz="0" w:space="0" w:color="auto"/>
              </w:divBdr>
            </w:div>
          </w:divsChild>
        </w:div>
        <w:div w:id="1366757486">
          <w:marLeft w:val="0"/>
          <w:marRight w:val="0"/>
          <w:marTop w:val="0"/>
          <w:marBottom w:val="0"/>
          <w:divBdr>
            <w:top w:val="none" w:sz="0" w:space="0" w:color="auto"/>
            <w:left w:val="none" w:sz="0" w:space="0" w:color="auto"/>
            <w:bottom w:val="none" w:sz="0" w:space="0" w:color="auto"/>
            <w:right w:val="none" w:sz="0" w:space="0" w:color="auto"/>
          </w:divBdr>
        </w:div>
        <w:div w:id="1733388646">
          <w:marLeft w:val="0"/>
          <w:marRight w:val="0"/>
          <w:marTop w:val="0"/>
          <w:marBottom w:val="0"/>
          <w:divBdr>
            <w:top w:val="none" w:sz="0" w:space="0" w:color="auto"/>
            <w:left w:val="none" w:sz="0" w:space="0" w:color="auto"/>
            <w:bottom w:val="none" w:sz="0" w:space="0" w:color="auto"/>
            <w:right w:val="none" w:sz="0" w:space="0" w:color="auto"/>
          </w:divBdr>
        </w:div>
        <w:div w:id="142698822">
          <w:marLeft w:val="0"/>
          <w:marRight w:val="0"/>
          <w:marTop w:val="0"/>
          <w:marBottom w:val="0"/>
          <w:divBdr>
            <w:top w:val="none" w:sz="0" w:space="0" w:color="auto"/>
            <w:left w:val="none" w:sz="0" w:space="0" w:color="auto"/>
            <w:bottom w:val="none" w:sz="0" w:space="0" w:color="auto"/>
            <w:right w:val="none" w:sz="0" w:space="0" w:color="auto"/>
          </w:divBdr>
        </w:div>
      </w:divsChild>
    </w:div>
    <w:div w:id="208348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4</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Carpenter Drake</dc:creator>
  <cp:keywords/>
  <dc:description/>
  <cp:lastModifiedBy>Jim Snell</cp:lastModifiedBy>
  <cp:revision>4</cp:revision>
  <dcterms:created xsi:type="dcterms:W3CDTF">2025-11-19T20:35:00Z</dcterms:created>
  <dcterms:modified xsi:type="dcterms:W3CDTF">2026-07-27T13:16:00Z</dcterms:modified>
</cp:coreProperties>
</file>