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0C0E4" w14:textId="225FCFF5" w:rsidR="00692F31" w:rsidRPr="00587F2F" w:rsidRDefault="00133ADD" w:rsidP="004D5768">
      <w:pPr>
        <w:spacing w:after="0"/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</w:pPr>
      <w:r>
        <w:rPr>
          <w:rFonts w:ascii="Open Sans" w:eastAsia="Times New Roman" w:hAnsi="Open Sans" w:cs="Open Sans"/>
          <w:b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405CFE37" wp14:editId="02A55223">
            <wp:simplePos x="0" y="0"/>
            <wp:positionH relativeFrom="column">
              <wp:posOffset>3531870</wp:posOffset>
            </wp:positionH>
            <wp:positionV relativeFrom="paragraph">
              <wp:posOffset>0</wp:posOffset>
            </wp:positionV>
            <wp:extent cx="2856230" cy="600075"/>
            <wp:effectExtent l="0" t="0" r="1270" b="9525"/>
            <wp:wrapSquare wrapText="bothSides"/>
            <wp:docPr id="1858940030" name="Picture 1" descr="Logo for the Tennessee Higher Education Commi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940030" name="Picture 1" descr="Logo for the Tennessee Higher Education Commissi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F31" w:rsidRPr="00587F2F">
        <w:rPr>
          <w:rFonts w:ascii="Open Sans" w:eastAsia="Times New Roman" w:hAnsi="Open Sans" w:cs="Open Sans"/>
          <w:b/>
          <w:color w:val="1F497D" w:themeColor="text2"/>
        </w:rPr>
        <w:t>Tennessee Higher Education Commission</w:t>
      </w:r>
    </w:p>
    <w:p w14:paraId="7AE4B0BC" w14:textId="05E24525" w:rsidR="004D5768" w:rsidRPr="00587F2F" w:rsidRDefault="0081704F" w:rsidP="004D5768">
      <w:pPr>
        <w:spacing w:after="0"/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</w:pPr>
      <w:r w:rsidRPr="00587F2F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>20</w:t>
      </w:r>
      <w:r w:rsidR="00692F31" w:rsidRPr="00587F2F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>2</w:t>
      </w:r>
      <w:r w:rsidR="00133ADD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>6</w:t>
      </w:r>
      <w:r w:rsidRPr="00587F2F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>-</w:t>
      </w:r>
      <w:r w:rsidR="00133ADD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>31</w:t>
      </w:r>
      <w:r w:rsidRPr="00587F2F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 xml:space="preserve"> Quality </w:t>
      </w:r>
      <w:r w:rsidR="004D5768" w:rsidRPr="00587F2F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 xml:space="preserve">Assurance Funding </w:t>
      </w:r>
      <w:r w:rsidR="00AD3456" w:rsidRPr="00587F2F">
        <w:rPr>
          <w:rFonts w:ascii="Open Sans" w:eastAsia="Times New Roman" w:hAnsi="Open Sans" w:cs="Open Sans"/>
          <w:b/>
          <w:color w:val="1F497D" w:themeColor="text2"/>
          <w:sz w:val="20"/>
          <w:szCs w:val="20"/>
        </w:rPr>
        <w:t>Cycle</w:t>
      </w:r>
    </w:p>
    <w:p w14:paraId="325D0832" w14:textId="5C401723" w:rsidR="004D5768" w:rsidRPr="00587F2F" w:rsidRDefault="00692F31" w:rsidP="004D5768">
      <w:pPr>
        <w:pBdr>
          <w:bottom w:val="single" w:sz="12" w:space="1" w:color="000080"/>
        </w:pBdr>
        <w:spacing w:after="0" w:line="240" w:lineRule="auto"/>
        <w:rPr>
          <w:rFonts w:ascii="Open Sans" w:eastAsia="Times New Roman" w:hAnsi="Open Sans" w:cs="Open Sans"/>
          <w:bCs/>
          <w:iCs/>
          <w:color w:val="1F497D" w:themeColor="text2"/>
          <w:sz w:val="20"/>
          <w:szCs w:val="20"/>
        </w:rPr>
      </w:pPr>
      <w:r w:rsidRPr="00587F2F">
        <w:rPr>
          <w:rFonts w:ascii="Open Sans" w:eastAsia="Times New Roman" w:hAnsi="Open Sans" w:cs="Open Sans"/>
          <w:bCs/>
          <w:iCs/>
          <w:color w:val="1F497D" w:themeColor="text2"/>
          <w:sz w:val="20"/>
          <w:szCs w:val="20"/>
        </w:rPr>
        <w:t xml:space="preserve">Standard </w:t>
      </w:r>
      <w:r w:rsidR="00133ADD">
        <w:rPr>
          <w:rFonts w:ascii="Open Sans" w:eastAsia="Times New Roman" w:hAnsi="Open Sans" w:cs="Open Sans"/>
          <w:bCs/>
          <w:iCs/>
          <w:color w:val="1F497D" w:themeColor="text2"/>
          <w:sz w:val="20"/>
          <w:szCs w:val="20"/>
        </w:rPr>
        <w:t>1A</w:t>
      </w:r>
      <w:r w:rsidRPr="00587F2F">
        <w:rPr>
          <w:rFonts w:ascii="Open Sans" w:eastAsia="Times New Roman" w:hAnsi="Open Sans" w:cs="Open Sans"/>
          <w:bCs/>
          <w:iCs/>
          <w:color w:val="1F497D" w:themeColor="text2"/>
          <w:sz w:val="20"/>
          <w:szCs w:val="20"/>
        </w:rPr>
        <w:t xml:space="preserve">: </w:t>
      </w:r>
      <w:r w:rsidR="00133ADD">
        <w:rPr>
          <w:rFonts w:ascii="Open Sans" w:eastAsia="Times New Roman" w:hAnsi="Open Sans" w:cs="Open Sans"/>
          <w:bCs/>
          <w:iCs/>
          <w:color w:val="1F497D" w:themeColor="text2"/>
          <w:sz w:val="20"/>
          <w:szCs w:val="20"/>
        </w:rPr>
        <w:t>Programmatic Accreditation</w:t>
      </w:r>
    </w:p>
    <w:p w14:paraId="36102F38" w14:textId="1774B4F4" w:rsidR="004D5768" w:rsidRPr="00692F31" w:rsidRDefault="004D5768" w:rsidP="004D5768">
      <w:pPr>
        <w:spacing w:after="0" w:line="240" w:lineRule="auto"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25F05502" w14:textId="2124A2E4" w:rsidR="00907DB3" w:rsidRDefault="00692F31" w:rsidP="00CA3AF0">
      <w:pPr>
        <w:spacing w:after="0"/>
        <w:rPr>
          <w:rFonts w:ascii="Open Sans" w:hAnsi="Open Sans" w:cs="Open Sans"/>
          <w:b/>
          <w:bCs/>
          <w:color w:val="1F497D" w:themeColor="text2"/>
          <w:sz w:val="20"/>
          <w:szCs w:val="20"/>
        </w:rPr>
      </w:pPr>
      <w:r w:rsidRPr="00692F31">
        <w:rPr>
          <w:rFonts w:ascii="Open Sans" w:hAnsi="Open Sans" w:cs="Open Sans"/>
          <w:b/>
          <w:bCs/>
          <w:color w:val="1F497D" w:themeColor="text2"/>
          <w:sz w:val="20"/>
          <w:szCs w:val="20"/>
        </w:rPr>
        <w:t>Approved Accreditation Agencies</w:t>
      </w:r>
    </w:p>
    <w:p w14:paraId="0FF9E327" w14:textId="729F0A15" w:rsidR="00692F31" w:rsidRPr="00692F31" w:rsidRDefault="00692F31" w:rsidP="00CA3AF0">
      <w:pPr>
        <w:spacing w:after="0"/>
        <w:rPr>
          <w:rFonts w:ascii="Open Sans" w:hAnsi="Open Sans" w:cs="Open Sans"/>
          <w:b/>
          <w:bCs/>
          <w:color w:val="1F497D" w:themeColor="text2"/>
          <w:sz w:val="8"/>
          <w:szCs w:val="8"/>
        </w:rPr>
      </w:pPr>
    </w:p>
    <w:p w14:paraId="008C1634" w14:textId="7D44F9DE" w:rsidR="00692F31" w:rsidRDefault="00692F31" w:rsidP="00C86ABC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692F31">
        <w:rPr>
          <w:rFonts w:ascii="Open Sans" w:hAnsi="Open Sans" w:cs="Open Sans"/>
          <w:sz w:val="20"/>
          <w:szCs w:val="20"/>
        </w:rPr>
        <w:t>Th</w:t>
      </w:r>
      <w:r w:rsidR="00932395">
        <w:rPr>
          <w:rFonts w:ascii="Open Sans" w:hAnsi="Open Sans" w:cs="Open Sans"/>
          <w:sz w:val="20"/>
          <w:szCs w:val="20"/>
        </w:rPr>
        <w:t>e</w:t>
      </w:r>
      <w:r w:rsidRPr="00692F31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>Accreditation portion of the Academic Program</w:t>
      </w:r>
      <w:r w:rsidR="00133ADD">
        <w:rPr>
          <w:rFonts w:ascii="Open Sans" w:hAnsi="Open Sans" w:cs="Open Sans"/>
          <w:sz w:val="20"/>
          <w:szCs w:val="20"/>
        </w:rPr>
        <w:t xml:space="preserve"> Quality</w:t>
      </w:r>
      <w:r>
        <w:rPr>
          <w:rFonts w:ascii="Open Sans" w:hAnsi="Open Sans" w:cs="Open Sans"/>
          <w:sz w:val="20"/>
          <w:szCs w:val="20"/>
        </w:rPr>
        <w:t xml:space="preserve"> standard</w:t>
      </w:r>
      <w:r w:rsidR="00C86ABC">
        <w:rPr>
          <w:rFonts w:ascii="Open Sans" w:hAnsi="Open Sans" w:cs="Open Sans"/>
          <w:sz w:val="20"/>
          <w:szCs w:val="20"/>
        </w:rPr>
        <w:t xml:space="preserve"> incentiv</w:t>
      </w:r>
      <w:r w:rsidR="00061F37">
        <w:rPr>
          <w:rFonts w:ascii="Open Sans" w:hAnsi="Open Sans" w:cs="Open Sans"/>
          <w:sz w:val="20"/>
          <w:szCs w:val="20"/>
        </w:rPr>
        <w:t>izes</w:t>
      </w:r>
      <w:r w:rsidR="00C86ABC">
        <w:rPr>
          <w:rFonts w:ascii="Open Sans" w:hAnsi="Open Sans" w:cs="Open Sans"/>
          <w:sz w:val="20"/>
          <w:szCs w:val="20"/>
        </w:rPr>
        <w:t xml:space="preserve"> </w:t>
      </w:r>
      <w:r w:rsidRPr="00692F31">
        <w:rPr>
          <w:rFonts w:ascii="Open Sans" w:hAnsi="Open Sans" w:cs="Open Sans"/>
          <w:sz w:val="20"/>
          <w:szCs w:val="20"/>
        </w:rPr>
        <w:t>institutions to achieve and maintain program e</w:t>
      </w:r>
      <w:r w:rsidR="00C86ABC">
        <w:rPr>
          <w:rFonts w:ascii="Open Sans" w:hAnsi="Open Sans" w:cs="Open Sans"/>
          <w:sz w:val="20"/>
          <w:szCs w:val="20"/>
        </w:rPr>
        <w:t xml:space="preserve">xcellence and accreditation through </w:t>
      </w:r>
      <w:r w:rsidRPr="00692F31">
        <w:rPr>
          <w:rFonts w:ascii="Open Sans" w:hAnsi="Open Sans" w:cs="Open Sans"/>
          <w:sz w:val="20"/>
          <w:szCs w:val="20"/>
        </w:rPr>
        <w:t>external evaluation.</w:t>
      </w:r>
      <w:r w:rsidRPr="00692F31">
        <w:t xml:space="preserve"> </w:t>
      </w:r>
      <w:r w:rsidRPr="00692F31">
        <w:rPr>
          <w:rFonts w:ascii="Open Sans" w:hAnsi="Open Sans" w:cs="Open Sans"/>
          <w:sz w:val="20"/>
          <w:szCs w:val="20"/>
        </w:rPr>
        <w:t xml:space="preserve">For those </w:t>
      </w:r>
      <w:r>
        <w:rPr>
          <w:rFonts w:ascii="Open Sans" w:hAnsi="Open Sans" w:cs="Open Sans"/>
          <w:sz w:val="20"/>
          <w:szCs w:val="20"/>
        </w:rPr>
        <w:t xml:space="preserve">academic </w:t>
      </w:r>
      <w:r w:rsidRPr="00692F31">
        <w:rPr>
          <w:rFonts w:ascii="Open Sans" w:hAnsi="Open Sans" w:cs="Open Sans"/>
          <w:sz w:val="20"/>
          <w:szCs w:val="20"/>
        </w:rPr>
        <w:t xml:space="preserve">programs that are accreditable, </w:t>
      </w:r>
      <w:r>
        <w:rPr>
          <w:rFonts w:ascii="Open Sans" w:hAnsi="Open Sans" w:cs="Open Sans"/>
          <w:sz w:val="20"/>
          <w:szCs w:val="20"/>
        </w:rPr>
        <w:t xml:space="preserve">institutions are expected to seek and maintain accreditation by one of the accreditation agencies listed below.  </w:t>
      </w:r>
    </w:p>
    <w:p w14:paraId="193C83DD" w14:textId="77777777" w:rsidR="00692F31" w:rsidRPr="00304A0E" w:rsidRDefault="00692F31" w:rsidP="00CA3AF0">
      <w:pPr>
        <w:spacing w:after="0"/>
        <w:rPr>
          <w:rFonts w:ascii="Open Sans" w:hAnsi="Open Sans" w:cs="Open Sans"/>
          <w:sz w:val="12"/>
          <w:szCs w:val="12"/>
        </w:rPr>
      </w:pPr>
    </w:p>
    <w:tbl>
      <w:tblPr>
        <w:tblStyle w:val="TableGrid"/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44"/>
        <w:gridCol w:w="1343"/>
        <w:gridCol w:w="6475"/>
      </w:tblGrid>
      <w:tr w:rsidR="00692F31" w:rsidRPr="00692F31" w14:paraId="01C70140" w14:textId="77777777" w:rsidTr="00932395">
        <w:trPr>
          <w:trHeight w:val="305"/>
          <w:tblHeader/>
        </w:trPr>
        <w:tc>
          <w:tcPr>
            <w:tcW w:w="10188" w:type="dxa"/>
            <w:gridSpan w:val="3"/>
            <w:shd w:val="clear" w:color="auto" w:fill="1F497D" w:themeFill="text2"/>
          </w:tcPr>
          <w:p w14:paraId="419B66E4" w14:textId="77777777" w:rsidR="00692F31" w:rsidRPr="00692F31" w:rsidRDefault="00692F31" w:rsidP="00692F31">
            <w:pPr>
              <w:jc w:val="center"/>
              <w:rPr>
                <w:rFonts w:ascii="Open Sans" w:hAnsi="Open Sans" w:cs="Open Sans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color w:val="FFFFFF" w:themeColor="background1"/>
                <w:sz w:val="20"/>
                <w:szCs w:val="20"/>
              </w:rPr>
              <w:t>Academic Programs: Approved Accreditation Agencies</w:t>
            </w:r>
          </w:p>
        </w:tc>
      </w:tr>
      <w:tr w:rsidR="00C77322" w:rsidRPr="00692F31" w14:paraId="1F42606A" w14:textId="77777777" w:rsidTr="0023617E">
        <w:trPr>
          <w:cantSplit/>
          <w:trHeight w:val="350"/>
          <w:tblHeader/>
        </w:trPr>
        <w:tc>
          <w:tcPr>
            <w:tcW w:w="2153" w:type="dxa"/>
            <w:shd w:val="clear" w:color="auto" w:fill="DBE5F1" w:themeFill="accent1" w:themeFillTint="33"/>
            <w:vAlign w:val="center"/>
          </w:tcPr>
          <w:p w14:paraId="4A87A9E6" w14:textId="77777777" w:rsidR="00C77322" w:rsidRPr="007578B5" w:rsidRDefault="00C77322" w:rsidP="00932395">
            <w:pPr>
              <w:rPr>
                <w:rFonts w:ascii="Open Sans" w:hAnsi="Open Sans" w:cs="Open Sans"/>
                <w:b/>
                <w:sz w:val="18"/>
                <w:szCs w:val="18"/>
              </w:rPr>
            </w:pPr>
            <w:r w:rsidRPr="007578B5">
              <w:rPr>
                <w:rFonts w:ascii="Open Sans" w:hAnsi="Open Sans" w:cs="Open Sans"/>
                <w:b/>
                <w:sz w:val="18"/>
                <w:szCs w:val="18"/>
              </w:rPr>
              <w:t>Discipline</w:t>
            </w:r>
          </w:p>
        </w:tc>
        <w:tc>
          <w:tcPr>
            <w:tcW w:w="1357" w:type="dxa"/>
            <w:shd w:val="clear" w:color="auto" w:fill="DBE5F1" w:themeFill="accent1" w:themeFillTint="33"/>
            <w:vAlign w:val="center"/>
          </w:tcPr>
          <w:p w14:paraId="518DB87E" w14:textId="77777777" w:rsidR="00C77322" w:rsidRPr="007578B5" w:rsidRDefault="00C77322" w:rsidP="00932395">
            <w:pPr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  <w:r w:rsidRPr="007578B5">
              <w:rPr>
                <w:rFonts w:ascii="Open Sans" w:hAnsi="Open Sans" w:cs="Open Sans"/>
                <w:b/>
                <w:sz w:val="18"/>
                <w:szCs w:val="18"/>
              </w:rPr>
              <w:t>Acronym</w:t>
            </w:r>
          </w:p>
        </w:tc>
        <w:tc>
          <w:tcPr>
            <w:tcW w:w="6678" w:type="dxa"/>
            <w:shd w:val="clear" w:color="auto" w:fill="DBE5F1" w:themeFill="accent1" w:themeFillTint="33"/>
            <w:vAlign w:val="center"/>
          </w:tcPr>
          <w:p w14:paraId="44EBA5BF" w14:textId="77777777" w:rsidR="00C77322" w:rsidRPr="007578B5" w:rsidRDefault="00C77322" w:rsidP="00932395">
            <w:pPr>
              <w:rPr>
                <w:rFonts w:ascii="Open Sans" w:hAnsi="Open Sans" w:cs="Open Sans"/>
                <w:b/>
                <w:sz w:val="18"/>
                <w:szCs w:val="18"/>
              </w:rPr>
            </w:pPr>
            <w:r w:rsidRPr="007578B5">
              <w:rPr>
                <w:rFonts w:ascii="Open Sans" w:hAnsi="Open Sans" w:cs="Open Sans"/>
                <w:b/>
                <w:sz w:val="18"/>
                <w:szCs w:val="18"/>
              </w:rPr>
              <w:t>Accrediting Agency</w:t>
            </w:r>
          </w:p>
        </w:tc>
      </w:tr>
      <w:tr w:rsidR="00C77322" w:rsidRPr="00B63AE3" w14:paraId="4E3C28B6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507975AF" w14:textId="77777777" w:rsidR="00C77322" w:rsidRPr="00B63AE3" w:rsidRDefault="00C77322" w:rsidP="00692F31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Allied Health</w:t>
            </w:r>
          </w:p>
        </w:tc>
        <w:tc>
          <w:tcPr>
            <w:tcW w:w="1357" w:type="dxa"/>
            <w:vAlign w:val="center"/>
          </w:tcPr>
          <w:p w14:paraId="5EA496BC" w14:textId="77777777" w:rsidR="00C77322" w:rsidRPr="00B63AE3" w:rsidRDefault="00FF1EB2" w:rsidP="00AC3259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9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CAAHEP</w:t>
              </w:r>
            </w:hyperlink>
          </w:p>
        </w:tc>
        <w:tc>
          <w:tcPr>
            <w:tcW w:w="6678" w:type="dxa"/>
            <w:vAlign w:val="center"/>
          </w:tcPr>
          <w:p w14:paraId="6B37942B" w14:textId="77777777" w:rsidR="00C77322" w:rsidRPr="00B63AE3" w:rsidRDefault="00C77322" w:rsidP="00AF52C2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Commission on Accreditation of Allied Health Education Programs</w:t>
            </w:r>
            <w:r w:rsidR="00D14836" w:rsidRPr="00B63AE3">
              <w:rPr>
                <w:rFonts w:ascii="Open Sans" w:hAnsi="Open Sans" w:cs="Open Sans"/>
                <w:sz w:val="18"/>
                <w:szCs w:val="18"/>
                <w:vertAlign w:val="superscript"/>
              </w:rPr>
              <w:t>1</w:t>
            </w: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</w:p>
        </w:tc>
      </w:tr>
      <w:tr w:rsidR="00C77322" w:rsidRPr="00B63AE3" w14:paraId="1D16AB21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74F2A7F4" w14:textId="77777777" w:rsidR="00C77322" w:rsidRPr="00B63AE3" w:rsidRDefault="00C77322" w:rsidP="00692F31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Architecture</w:t>
            </w:r>
          </w:p>
        </w:tc>
        <w:tc>
          <w:tcPr>
            <w:tcW w:w="1357" w:type="dxa"/>
            <w:vAlign w:val="center"/>
          </w:tcPr>
          <w:p w14:paraId="1C2233AE" w14:textId="77777777" w:rsidR="00C77322" w:rsidRPr="00B63AE3" w:rsidRDefault="00FF1EB2" w:rsidP="00AC3259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10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NAAB</w:t>
              </w:r>
            </w:hyperlink>
          </w:p>
        </w:tc>
        <w:tc>
          <w:tcPr>
            <w:tcW w:w="6678" w:type="dxa"/>
            <w:vAlign w:val="center"/>
          </w:tcPr>
          <w:p w14:paraId="67254D63" w14:textId="77777777" w:rsidR="00C77322" w:rsidRPr="00B63AE3" w:rsidRDefault="00C77322" w:rsidP="00AF52C2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National Archit</w:t>
            </w:r>
            <w:r w:rsidR="00AA4B66" w:rsidRPr="00B63AE3">
              <w:rPr>
                <w:rFonts w:ascii="Open Sans" w:hAnsi="Open Sans" w:cs="Open Sans"/>
                <w:sz w:val="18"/>
                <w:szCs w:val="18"/>
              </w:rPr>
              <w:t>ectural Accrediting Board</w:t>
            </w:r>
          </w:p>
        </w:tc>
      </w:tr>
      <w:tr w:rsidR="00C77322" w:rsidRPr="00B63AE3" w14:paraId="1BF91552" w14:textId="77777777" w:rsidTr="00692F31">
        <w:trPr>
          <w:trHeight w:val="458"/>
          <w:tblHeader/>
        </w:trPr>
        <w:tc>
          <w:tcPr>
            <w:tcW w:w="2153" w:type="dxa"/>
            <w:vAlign w:val="center"/>
          </w:tcPr>
          <w:p w14:paraId="09AFD481" w14:textId="77777777" w:rsidR="00C77322" w:rsidRPr="00B63AE3" w:rsidRDefault="00C77322" w:rsidP="00692F31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Art and Design</w:t>
            </w:r>
          </w:p>
        </w:tc>
        <w:tc>
          <w:tcPr>
            <w:tcW w:w="1357" w:type="dxa"/>
            <w:vAlign w:val="center"/>
          </w:tcPr>
          <w:p w14:paraId="3977FF3A" w14:textId="77777777" w:rsidR="00C77322" w:rsidRPr="00B63AE3" w:rsidRDefault="00FF1EB2" w:rsidP="00AC3259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11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NASAD</w:t>
              </w:r>
            </w:hyperlink>
          </w:p>
        </w:tc>
        <w:tc>
          <w:tcPr>
            <w:tcW w:w="6678" w:type="dxa"/>
            <w:vAlign w:val="center"/>
          </w:tcPr>
          <w:p w14:paraId="4B872DE9" w14:textId="77777777" w:rsidR="00C77322" w:rsidRPr="00B63AE3" w:rsidRDefault="00C77322" w:rsidP="00AF52C2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National Association of Schools of Art and Design </w:t>
            </w:r>
          </w:p>
        </w:tc>
      </w:tr>
      <w:tr w:rsidR="00C77322" w:rsidRPr="00B63AE3" w14:paraId="6C9691B6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3DB39DD1" w14:textId="77777777" w:rsidR="00C77322" w:rsidRPr="00B63AE3" w:rsidRDefault="00C77322" w:rsidP="00692F3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Athletic Training</w:t>
            </w:r>
          </w:p>
        </w:tc>
        <w:tc>
          <w:tcPr>
            <w:tcW w:w="1357" w:type="dxa"/>
            <w:vAlign w:val="center"/>
          </w:tcPr>
          <w:p w14:paraId="2EBA2927" w14:textId="77777777" w:rsidR="00C77322" w:rsidRPr="00B63AE3" w:rsidRDefault="00FF1EB2" w:rsidP="00AC325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12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CAATE</w:t>
              </w:r>
            </w:hyperlink>
          </w:p>
        </w:tc>
        <w:tc>
          <w:tcPr>
            <w:tcW w:w="6678" w:type="dxa"/>
            <w:vAlign w:val="center"/>
          </w:tcPr>
          <w:p w14:paraId="36C988EC" w14:textId="77777777" w:rsidR="00C77322" w:rsidRPr="00B63AE3" w:rsidRDefault="00C77322" w:rsidP="00AF52C2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Commission on Accreditation of Athletic Training Education </w:t>
            </w:r>
          </w:p>
        </w:tc>
      </w:tr>
      <w:tr w:rsidR="00C77322" w:rsidRPr="00B63AE3" w14:paraId="096B8157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6760D3FF" w14:textId="77777777" w:rsidR="00C77322" w:rsidRPr="00B63AE3" w:rsidRDefault="00C77322" w:rsidP="00692F3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Audiology/Speech-Language Pathology</w:t>
            </w:r>
          </w:p>
        </w:tc>
        <w:tc>
          <w:tcPr>
            <w:tcW w:w="1357" w:type="dxa"/>
            <w:vAlign w:val="center"/>
          </w:tcPr>
          <w:p w14:paraId="08B1D899" w14:textId="77777777" w:rsidR="00C77322" w:rsidRPr="00B63AE3" w:rsidRDefault="00FF1EB2" w:rsidP="00AC325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13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ASHA</w:t>
              </w:r>
            </w:hyperlink>
          </w:p>
        </w:tc>
        <w:tc>
          <w:tcPr>
            <w:tcW w:w="6678" w:type="dxa"/>
            <w:vAlign w:val="center"/>
          </w:tcPr>
          <w:p w14:paraId="29CF1BD5" w14:textId="77777777" w:rsidR="00C77322" w:rsidRPr="00B63AE3" w:rsidRDefault="00C77322" w:rsidP="009869F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American Speech-Language-Hearing Association </w:t>
            </w:r>
          </w:p>
        </w:tc>
      </w:tr>
      <w:tr w:rsidR="00C77322" w:rsidRPr="00B63AE3" w14:paraId="7679B74C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7C4D9A9A" w14:textId="77777777" w:rsidR="00C77322" w:rsidRPr="00B63AE3" w:rsidRDefault="00C77322" w:rsidP="00692F31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Aviation</w:t>
            </w:r>
          </w:p>
        </w:tc>
        <w:tc>
          <w:tcPr>
            <w:tcW w:w="1357" w:type="dxa"/>
            <w:vAlign w:val="center"/>
          </w:tcPr>
          <w:p w14:paraId="48310865" w14:textId="77777777" w:rsidR="00C77322" w:rsidRPr="00B63AE3" w:rsidRDefault="00FF1EB2" w:rsidP="00AC3259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14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AABI</w:t>
              </w:r>
            </w:hyperlink>
          </w:p>
        </w:tc>
        <w:tc>
          <w:tcPr>
            <w:tcW w:w="6678" w:type="dxa"/>
            <w:vAlign w:val="center"/>
          </w:tcPr>
          <w:p w14:paraId="1C1BEDAD" w14:textId="77777777" w:rsidR="00C77322" w:rsidRPr="00B63AE3" w:rsidRDefault="00C77322" w:rsidP="00AF52C2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Aviation Ac</w:t>
            </w:r>
            <w:r w:rsidR="00AF52C2" w:rsidRPr="00B63AE3">
              <w:rPr>
                <w:rFonts w:ascii="Open Sans" w:hAnsi="Open Sans" w:cs="Open Sans"/>
                <w:sz w:val="18"/>
                <w:szCs w:val="18"/>
              </w:rPr>
              <w:t>creditation Board International</w:t>
            </w:r>
          </w:p>
        </w:tc>
      </w:tr>
      <w:tr w:rsidR="004E78A7" w:rsidRPr="00B63AE3" w14:paraId="2A74B38A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3679DA51" w14:textId="77777777" w:rsidR="004E78A7" w:rsidRPr="00B63AE3" w:rsidRDefault="004E78A7" w:rsidP="00692F31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Biochemistry</w:t>
            </w:r>
          </w:p>
        </w:tc>
        <w:tc>
          <w:tcPr>
            <w:tcW w:w="1357" w:type="dxa"/>
            <w:vAlign w:val="center"/>
          </w:tcPr>
          <w:p w14:paraId="7BB92B11" w14:textId="77777777" w:rsidR="004E78A7" w:rsidRPr="00B63AE3" w:rsidRDefault="004E78A7" w:rsidP="00AC3259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15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ASBMB</w:t>
              </w:r>
            </w:hyperlink>
          </w:p>
        </w:tc>
        <w:tc>
          <w:tcPr>
            <w:tcW w:w="6678" w:type="dxa"/>
            <w:vAlign w:val="center"/>
          </w:tcPr>
          <w:p w14:paraId="09B61C9F" w14:textId="77777777" w:rsidR="004E78A7" w:rsidRPr="00B63AE3" w:rsidRDefault="004E78A7" w:rsidP="00AF52C2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American Society for Biochemistry and Molecular Biology</w:t>
            </w:r>
          </w:p>
        </w:tc>
      </w:tr>
      <w:tr w:rsidR="00C77322" w:rsidRPr="00B63AE3" w14:paraId="165B8BFA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5A187C50" w14:textId="77777777" w:rsidR="00C77322" w:rsidRPr="00B63AE3" w:rsidRDefault="00C77322" w:rsidP="00692F3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Business</w:t>
            </w:r>
          </w:p>
        </w:tc>
        <w:tc>
          <w:tcPr>
            <w:tcW w:w="1357" w:type="dxa"/>
            <w:vAlign w:val="center"/>
          </w:tcPr>
          <w:p w14:paraId="7865F854" w14:textId="77777777" w:rsidR="00C77322" w:rsidRPr="00B63AE3" w:rsidRDefault="00E57801" w:rsidP="00E5780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16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ACBSP</w:t>
              </w:r>
            </w:hyperlink>
          </w:p>
        </w:tc>
        <w:tc>
          <w:tcPr>
            <w:tcW w:w="6678" w:type="dxa"/>
            <w:vAlign w:val="center"/>
          </w:tcPr>
          <w:p w14:paraId="7AF4A499" w14:textId="77777777" w:rsidR="00C77322" w:rsidRPr="00B63AE3" w:rsidRDefault="00E57801" w:rsidP="00E5780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Association of Collegiate Business Schools and Programs</w:t>
            </w:r>
            <w:r w:rsidRPr="00B63AE3">
              <w:rPr>
                <w:rFonts w:ascii="Open Sans" w:hAnsi="Open Sans" w:cs="Open Sans"/>
                <w:sz w:val="18"/>
                <w:szCs w:val="18"/>
                <w:vertAlign w:val="superscript"/>
              </w:rPr>
              <w:t>2</w:t>
            </w:r>
          </w:p>
        </w:tc>
      </w:tr>
      <w:tr w:rsidR="00C77322" w:rsidRPr="00B63AE3" w14:paraId="309FDD2F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5115BC2D" w14:textId="77777777" w:rsidR="00C77322" w:rsidRPr="00B63AE3" w:rsidRDefault="00C77322" w:rsidP="00692F31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Business </w:t>
            </w:r>
          </w:p>
        </w:tc>
        <w:tc>
          <w:tcPr>
            <w:tcW w:w="1357" w:type="dxa"/>
            <w:vAlign w:val="center"/>
          </w:tcPr>
          <w:p w14:paraId="49E0F9B1" w14:textId="77777777" w:rsidR="00C77322" w:rsidRPr="00B63AE3" w:rsidRDefault="00E57801" w:rsidP="00AC3259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17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AACSB</w:t>
              </w:r>
            </w:hyperlink>
          </w:p>
        </w:tc>
        <w:tc>
          <w:tcPr>
            <w:tcW w:w="6678" w:type="dxa"/>
            <w:vAlign w:val="center"/>
          </w:tcPr>
          <w:p w14:paraId="56D7D1FE" w14:textId="77777777" w:rsidR="00C77322" w:rsidRPr="00B63AE3" w:rsidRDefault="00E57801" w:rsidP="00AF52C2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Association to Advance Collegiate Schools of Business</w:t>
            </w:r>
            <w:r w:rsidRPr="00B63AE3">
              <w:rPr>
                <w:rFonts w:ascii="Open Sans" w:hAnsi="Open Sans" w:cs="Open Sans"/>
                <w:sz w:val="18"/>
                <w:szCs w:val="18"/>
                <w:vertAlign w:val="superscript"/>
              </w:rPr>
              <w:t>3</w:t>
            </w:r>
          </w:p>
        </w:tc>
      </w:tr>
      <w:tr w:rsidR="00C77322" w:rsidRPr="00B63AE3" w14:paraId="65697D14" w14:textId="77777777" w:rsidTr="00692F31">
        <w:trPr>
          <w:trHeight w:val="458"/>
          <w:tblHeader/>
        </w:trPr>
        <w:tc>
          <w:tcPr>
            <w:tcW w:w="2153" w:type="dxa"/>
            <w:vAlign w:val="center"/>
          </w:tcPr>
          <w:p w14:paraId="7FF51ABA" w14:textId="77777777" w:rsidR="00C77322" w:rsidRPr="00B63AE3" w:rsidRDefault="00C77322" w:rsidP="00692F3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Chemistry</w:t>
            </w:r>
          </w:p>
        </w:tc>
        <w:tc>
          <w:tcPr>
            <w:tcW w:w="1357" w:type="dxa"/>
            <w:vAlign w:val="center"/>
          </w:tcPr>
          <w:p w14:paraId="790F5CC9" w14:textId="77777777" w:rsidR="00C77322" w:rsidRPr="00B63AE3" w:rsidRDefault="00FF1EB2" w:rsidP="00AC325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18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ACS</w:t>
              </w:r>
            </w:hyperlink>
          </w:p>
        </w:tc>
        <w:tc>
          <w:tcPr>
            <w:tcW w:w="6678" w:type="dxa"/>
            <w:vAlign w:val="center"/>
          </w:tcPr>
          <w:p w14:paraId="5D6777BD" w14:textId="77777777" w:rsidR="00C77322" w:rsidRPr="00B63AE3" w:rsidRDefault="00AF52C2" w:rsidP="00AF52C2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American Chemical Society</w:t>
            </w:r>
          </w:p>
        </w:tc>
      </w:tr>
      <w:tr w:rsidR="00C77322" w:rsidRPr="00B63AE3" w14:paraId="78F89877" w14:textId="77777777" w:rsidTr="007578B5">
        <w:trPr>
          <w:trHeight w:val="647"/>
          <w:tblHeader/>
        </w:trPr>
        <w:tc>
          <w:tcPr>
            <w:tcW w:w="2153" w:type="dxa"/>
            <w:vAlign w:val="center"/>
          </w:tcPr>
          <w:p w14:paraId="1AF045EE" w14:textId="77777777" w:rsidR="00C77322" w:rsidRPr="00B63AE3" w:rsidRDefault="00C77322" w:rsidP="00692F31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Clinical Laboratory Sciences</w:t>
            </w:r>
          </w:p>
        </w:tc>
        <w:tc>
          <w:tcPr>
            <w:tcW w:w="1357" w:type="dxa"/>
            <w:vAlign w:val="center"/>
          </w:tcPr>
          <w:p w14:paraId="0EB770E3" w14:textId="77777777" w:rsidR="00C77322" w:rsidRPr="00B63AE3" w:rsidRDefault="00FF1EB2" w:rsidP="00AC3259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19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NAACLS</w:t>
              </w:r>
            </w:hyperlink>
          </w:p>
        </w:tc>
        <w:tc>
          <w:tcPr>
            <w:tcW w:w="6678" w:type="dxa"/>
            <w:vAlign w:val="center"/>
          </w:tcPr>
          <w:p w14:paraId="2E727B80" w14:textId="77777777" w:rsidR="00C77322" w:rsidRPr="00B63AE3" w:rsidRDefault="00C77322" w:rsidP="006D7313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National Accrediting Agency for Clinical Laboratory Sciences</w:t>
            </w:r>
            <w:r w:rsidRPr="00B63AE3">
              <w:rPr>
                <w:rFonts w:ascii="Open Sans" w:hAnsi="Open Sans" w:cs="Open Sans"/>
                <w:sz w:val="18"/>
                <w:szCs w:val="18"/>
              </w:rPr>
              <w:tab/>
            </w:r>
          </w:p>
        </w:tc>
      </w:tr>
      <w:tr w:rsidR="00C77322" w:rsidRPr="00B63AE3" w14:paraId="653B156D" w14:textId="77777777" w:rsidTr="00692F31">
        <w:trPr>
          <w:trHeight w:val="593"/>
          <w:tblHeader/>
        </w:trPr>
        <w:tc>
          <w:tcPr>
            <w:tcW w:w="2153" w:type="dxa"/>
            <w:vAlign w:val="center"/>
          </w:tcPr>
          <w:p w14:paraId="73FE0B8F" w14:textId="77777777" w:rsidR="00C77322" w:rsidRPr="00B63AE3" w:rsidRDefault="00C77322" w:rsidP="00692F3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Clinical Pastoral Education</w:t>
            </w:r>
          </w:p>
        </w:tc>
        <w:tc>
          <w:tcPr>
            <w:tcW w:w="1357" w:type="dxa"/>
            <w:vAlign w:val="center"/>
          </w:tcPr>
          <w:p w14:paraId="740E5060" w14:textId="77777777" w:rsidR="00C77322" w:rsidRPr="00B63AE3" w:rsidRDefault="00FF1EB2" w:rsidP="00AC325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20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ACPE</w:t>
              </w:r>
              <w:r w:rsidR="00AC3259"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AC</w:t>
              </w:r>
            </w:hyperlink>
          </w:p>
        </w:tc>
        <w:tc>
          <w:tcPr>
            <w:tcW w:w="6678" w:type="dxa"/>
            <w:vAlign w:val="center"/>
          </w:tcPr>
          <w:p w14:paraId="642E7493" w14:textId="77777777" w:rsidR="00C77322" w:rsidRPr="00B63AE3" w:rsidRDefault="00C77322" w:rsidP="006D7313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  <w:u w:val="single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Association for Clinical Pastoral Education, Inc. – Accreditation Commission </w:t>
            </w:r>
          </w:p>
        </w:tc>
      </w:tr>
      <w:tr w:rsidR="00B779F2" w:rsidRPr="00B63AE3" w14:paraId="4D1B4C71" w14:textId="77777777" w:rsidTr="00692F31">
        <w:trPr>
          <w:trHeight w:val="593"/>
          <w:tblHeader/>
        </w:trPr>
        <w:tc>
          <w:tcPr>
            <w:tcW w:w="2153" w:type="dxa"/>
            <w:vAlign w:val="center"/>
          </w:tcPr>
          <w:p w14:paraId="6D2CAD89" w14:textId="2B4FC924" w:rsidR="00B779F2" w:rsidRPr="00B63AE3" w:rsidRDefault="00B779F2" w:rsidP="00692F3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Communication</w:t>
            </w:r>
          </w:p>
        </w:tc>
        <w:tc>
          <w:tcPr>
            <w:tcW w:w="1357" w:type="dxa"/>
            <w:vAlign w:val="center"/>
          </w:tcPr>
          <w:p w14:paraId="660A4792" w14:textId="7223ECDB" w:rsidR="00B779F2" w:rsidRPr="00B63AE3" w:rsidRDefault="00B779F2" w:rsidP="00AC325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</w:rPr>
            </w:pPr>
            <w:hyperlink r:id="rId21" w:history="1">
              <w:r w:rsidRPr="00B63AE3">
                <w:rPr>
                  <w:rStyle w:val="Hyperlink"/>
                  <w:rFonts w:ascii="Open Sans" w:hAnsi="Open Sans" w:cs="Open Sans"/>
                  <w:sz w:val="20"/>
                  <w:szCs w:val="20"/>
                </w:rPr>
                <w:t>ACA</w:t>
              </w:r>
            </w:hyperlink>
          </w:p>
        </w:tc>
        <w:tc>
          <w:tcPr>
            <w:tcW w:w="6678" w:type="dxa"/>
            <w:vAlign w:val="center"/>
          </w:tcPr>
          <w:p w14:paraId="33688DF9" w14:textId="619BB48F" w:rsidR="00B779F2" w:rsidRPr="00B63AE3" w:rsidRDefault="00B779F2" w:rsidP="006D7313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American Communication Association</w:t>
            </w:r>
          </w:p>
        </w:tc>
      </w:tr>
      <w:tr w:rsidR="00C77322" w:rsidRPr="00B63AE3" w14:paraId="33154005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26B1D143" w14:textId="77777777" w:rsidR="00C77322" w:rsidRPr="00B63AE3" w:rsidRDefault="00C77322" w:rsidP="00692F31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Counseling</w:t>
            </w:r>
          </w:p>
        </w:tc>
        <w:tc>
          <w:tcPr>
            <w:tcW w:w="1357" w:type="dxa"/>
            <w:vAlign w:val="center"/>
          </w:tcPr>
          <w:p w14:paraId="0EB5C8F1" w14:textId="77777777" w:rsidR="00C77322" w:rsidRPr="00B63AE3" w:rsidRDefault="00FF1EB2" w:rsidP="00AC3259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22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ACA</w:t>
              </w:r>
            </w:hyperlink>
          </w:p>
        </w:tc>
        <w:tc>
          <w:tcPr>
            <w:tcW w:w="6678" w:type="dxa"/>
            <w:vAlign w:val="center"/>
          </w:tcPr>
          <w:p w14:paraId="6EEA719B" w14:textId="77777777" w:rsidR="00C77322" w:rsidRPr="00B63AE3" w:rsidRDefault="00C77322" w:rsidP="009869F9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Am</w:t>
            </w:r>
            <w:r w:rsidR="009869F9" w:rsidRPr="00B63AE3">
              <w:rPr>
                <w:rFonts w:ascii="Open Sans" w:hAnsi="Open Sans" w:cs="Open Sans"/>
                <w:sz w:val="18"/>
                <w:szCs w:val="18"/>
              </w:rPr>
              <w:t xml:space="preserve">erican Counseling Association </w:t>
            </w:r>
          </w:p>
        </w:tc>
      </w:tr>
      <w:tr w:rsidR="00C77322" w:rsidRPr="00B63AE3" w14:paraId="4AD19506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5145CB45" w14:textId="77777777" w:rsidR="00C77322" w:rsidRPr="00B63AE3" w:rsidRDefault="00C77322" w:rsidP="00692F3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Culinary</w:t>
            </w:r>
          </w:p>
        </w:tc>
        <w:tc>
          <w:tcPr>
            <w:tcW w:w="1357" w:type="dxa"/>
            <w:vAlign w:val="center"/>
          </w:tcPr>
          <w:p w14:paraId="7D93EC88" w14:textId="77777777" w:rsidR="00C77322" w:rsidRPr="00B63AE3" w:rsidRDefault="00FF1EB2" w:rsidP="00AC325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23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ACF</w:t>
              </w:r>
            </w:hyperlink>
          </w:p>
        </w:tc>
        <w:tc>
          <w:tcPr>
            <w:tcW w:w="6678" w:type="dxa"/>
            <w:vAlign w:val="center"/>
          </w:tcPr>
          <w:p w14:paraId="2EE60EC6" w14:textId="77777777" w:rsidR="00C77322" w:rsidRPr="00B63AE3" w:rsidRDefault="00C77322" w:rsidP="009869F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  <w:u w:val="single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American Culinary Federati</w:t>
            </w:r>
            <w:r w:rsidR="00AA4B66" w:rsidRPr="00B63AE3">
              <w:rPr>
                <w:rFonts w:ascii="Open Sans" w:hAnsi="Open Sans" w:cs="Open Sans"/>
                <w:sz w:val="18"/>
                <w:szCs w:val="18"/>
              </w:rPr>
              <w:t>on</w:t>
            </w:r>
          </w:p>
        </w:tc>
      </w:tr>
      <w:tr w:rsidR="00692F31" w:rsidRPr="00B63AE3" w14:paraId="09B50653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654EF1E0" w14:textId="77777777" w:rsidR="00692F31" w:rsidRPr="00B63AE3" w:rsidRDefault="00692F31" w:rsidP="00692F3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Dance</w:t>
            </w:r>
          </w:p>
        </w:tc>
        <w:tc>
          <w:tcPr>
            <w:tcW w:w="1357" w:type="dxa"/>
            <w:vAlign w:val="center"/>
          </w:tcPr>
          <w:p w14:paraId="20A21164" w14:textId="3FEAEE23" w:rsidR="00692F31" w:rsidRPr="00B63AE3" w:rsidRDefault="00494450" w:rsidP="00AC325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24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NASD</w:t>
              </w:r>
            </w:hyperlink>
          </w:p>
        </w:tc>
        <w:tc>
          <w:tcPr>
            <w:tcW w:w="6678" w:type="dxa"/>
            <w:vAlign w:val="center"/>
          </w:tcPr>
          <w:p w14:paraId="0481FC34" w14:textId="1153F99B" w:rsidR="00692F31" w:rsidRPr="00B63AE3" w:rsidRDefault="00692F31" w:rsidP="009869F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National Association of</w:t>
            </w:r>
            <w:r w:rsidR="0001399C" w:rsidRPr="00B63AE3">
              <w:rPr>
                <w:rFonts w:ascii="Open Sans" w:hAnsi="Open Sans" w:cs="Open Sans"/>
                <w:sz w:val="18"/>
                <w:szCs w:val="18"/>
              </w:rPr>
              <w:t xml:space="preserve"> Schools of</w:t>
            </w: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 Dance</w:t>
            </w:r>
          </w:p>
        </w:tc>
      </w:tr>
      <w:tr w:rsidR="00C77322" w:rsidRPr="00B63AE3" w14:paraId="4920350E" w14:textId="77777777" w:rsidTr="00692F31">
        <w:trPr>
          <w:trHeight w:val="395"/>
          <w:tblHeader/>
        </w:trPr>
        <w:tc>
          <w:tcPr>
            <w:tcW w:w="2153" w:type="dxa"/>
            <w:vAlign w:val="center"/>
          </w:tcPr>
          <w:p w14:paraId="00C050CF" w14:textId="77777777" w:rsidR="00C77322" w:rsidRPr="00B63AE3" w:rsidRDefault="00C77322" w:rsidP="00692F3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Dentistry</w:t>
            </w:r>
          </w:p>
        </w:tc>
        <w:tc>
          <w:tcPr>
            <w:tcW w:w="1357" w:type="dxa"/>
            <w:vAlign w:val="center"/>
          </w:tcPr>
          <w:p w14:paraId="6CE8C095" w14:textId="77777777" w:rsidR="00C77322" w:rsidRPr="00B63AE3" w:rsidRDefault="00740052" w:rsidP="00AC325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25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ADA</w:t>
              </w:r>
            </w:hyperlink>
          </w:p>
        </w:tc>
        <w:tc>
          <w:tcPr>
            <w:tcW w:w="6678" w:type="dxa"/>
            <w:vAlign w:val="center"/>
          </w:tcPr>
          <w:p w14:paraId="3830F47D" w14:textId="77777777" w:rsidR="00C77322" w:rsidRPr="00B63AE3" w:rsidRDefault="00C77322" w:rsidP="009869F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American Dental Association </w:t>
            </w:r>
          </w:p>
        </w:tc>
      </w:tr>
      <w:tr w:rsidR="00C77322" w:rsidRPr="00B63AE3" w14:paraId="1F7F8F28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73A02529" w14:textId="77777777" w:rsidR="00C77322" w:rsidRPr="00B63AE3" w:rsidRDefault="00740052" w:rsidP="00692F3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Dietetics</w:t>
            </w:r>
          </w:p>
        </w:tc>
        <w:tc>
          <w:tcPr>
            <w:tcW w:w="1357" w:type="dxa"/>
            <w:vAlign w:val="center"/>
          </w:tcPr>
          <w:p w14:paraId="61BE963F" w14:textId="284ED40A" w:rsidR="00C77322" w:rsidRPr="00B63AE3" w:rsidRDefault="005540D8" w:rsidP="009869F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26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ACEND</w:t>
              </w:r>
            </w:hyperlink>
          </w:p>
        </w:tc>
        <w:tc>
          <w:tcPr>
            <w:tcW w:w="6678" w:type="dxa"/>
            <w:vAlign w:val="center"/>
          </w:tcPr>
          <w:p w14:paraId="6796CE91" w14:textId="77777777" w:rsidR="00C77322" w:rsidRPr="00B63AE3" w:rsidRDefault="005540D8" w:rsidP="005540D8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Accreditation Council for Education in</w:t>
            </w:r>
            <w:r w:rsidR="003B00B2" w:rsidRPr="00B63AE3">
              <w:rPr>
                <w:rFonts w:ascii="Open Sans" w:hAnsi="Open Sans" w:cs="Open Sans"/>
                <w:sz w:val="18"/>
                <w:szCs w:val="18"/>
              </w:rPr>
              <w:t xml:space="preserve"> Nutrition and Dietetics</w:t>
            </w:r>
          </w:p>
        </w:tc>
      </w:tr>
      <w:tr w:rsidR="00C77322" w:rsidRPr="00B63AE3" w14:paraId="2A25223E" w14:textId="77777777" w:rsidTr="00692F31">
        <w:trPr>
          <w:trHeight w:val="432"/>
          <w:tblHeader/>
        </w:trPr>
        <w:tc>
          <w:tcPr>
            <w:tcW w:w="2153" w:type="dxa"/>
            <w:vAlign w:val="center"/>
          </w:tcPr>
          <w:p w14:paraId="7BA3BC62" w14:textId="77777777" w:rsidR="00C77322" w:rsidRPr="00B63AE3" w:rsidRDefault="00C77322" w:rsidP="00692F3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Engineering</w:t>
            </w:r>
          </w:p>
          <w:p w14:paraId="537EE70C" w14:textId="1EC949D7" w:rsidR="00C77322" w:rsidRPr="00B63AE3" w:rsidRDefault="00C77322" w:rsidP="00692F31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4"/>
                <w:szCs w:val="14"/>
              </w:rPr>
              <w:t xml:space="preserve">(Applied Science, Computing </w:t>
            </w:r>
            <w:r w:rsidR="00B779F2" w:rsidRPr="00B63AE3">
              <w:rPr>
                <w:rFonts w:ascii="Open Sans" w:hAnsi="Open Sans" w:cs="Open Sans"/>
                <w:sz w:val="14"/>
                <w:szCs w:val="14"/>
              </w:rPr>
              <w:t xml:space="preserve">&amp; </w:t>
            </w:r>
            <w:r w:rsidRPr="00B63AE3">
              <w:rPr>
                <w:rFonts w:ascii="Open Sans" w:hAnsi="Open Sans" w:cs="Open Sans"/>
                <w:sz w:val="14"/>
                <w:szCs w:val="14"/>
              </w:rPr>
              <w:t>Technology)</w:t>
            </w:r>
          </w:p>
        </w:tc>
        <w:tc>
          <w:tcPr>
            <w:tcW w:w="1357" w:type="dxa"/>
            <w:vAlign w:val="center"/>
          </w:tcPr>
          <w:p w14:paraId="4672A37B" w14:textId="77777777" w:rsidR="00C77322" w:rsidRPr="00B63AE3" w:rsidRDefault="00FF1EB2" w:rsidP="00AC3259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27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ABET</w:t>
              </w:r>
            </w:hyperlink>
          </w:p>
        </w:tc>
        <w:tc>
          <w:tcPr>
            <w:tcW w:w="6678" w:type="dxa"/>
            <w:vAlign w:val="center"/>
          </w:tcPr>
          <w:p w14:paraId="36F683A5" w14:textId="77777777" w:rsidR="00C77322" w:rsidRPr="00B63AE3" w:rsidRDefault="00C77322" w:rsidP="003B00B2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Accrediting Board for En</w:t>
            </w:r>
            <w:r w:rsidR="003B00B2" w:rsidRPr="00B63AE3">
              <w:rPr>
                <w:rFonts w:ascii="Open Sans" w:hAnsi="Open Sans" w:cs="Open Sans"/>
                <w:sz w:val="18"/>
                <w:szCs w:val="18"/>
              </w:rPr>
              <w:t>gineering and Technology</w:t>
            </w:r>
          </w:p>
        </w:tc>
      </w:tr>
    </w:tbl>
    <w:p w14:paraId="3B0131BC" w14:textId="77777777" w:rsidR="00C86ABC" w:rsidRPr="00B63AE3" w:rsidRDefault="00C86ABC">
      <w:pPr>
        <w:rPr>
          <w:rFonts w:ascii="Open Sans" w:hAnsi="Open Sans" w:cs="Open Sans"/>
        </w:rPr>
      </w:pPr>
      <w:r w:rsidRPr="00B63AE3">
        <w:rPr>
          <w:rFonts w:ascii="Open Sans" w:hAnsi="Open Sans" w:cs="Open Sans"/>
        </w:rPr>
        <w:br w:type="page"/>
      </w:r>
    </w:p>
    <w:tbl>
      <w:tblPr>
        <w:tblStyle w:val="TableGrid"/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30"/>
        <w:gridCol w:w="1339"/>
        <w:gridCol w:w="6493"/>
      </w:tblGrid>
      <w:tr w:rsidR="00605A94" w:rsidRPr="00B63AE3" w14:paraId="146F148C" w14:textId="77777777" w:rsidTr="00605A94">
        <w:trPr>
          <w:trHeight w:val="530"/>
          <w:tblHeader/>
        </w:trPr>
        <w:tc>
          <w:tcPr>
            <w:tcW w:w="2153" w:type="dxa"/>
            <w:shd w:val="clear" w:color="auto" w:fill="DBE5F1" w:themeFill="accent1" w:themeFillTint="33"/>
            <w:vAlign w:val="center"/>
          </w:tcPr>
          <w:p w14:paraId="08510BDD" w14:textId="6AC5A2BE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b/>
                <w:sz w:val="18"/>
                <w:szCs w:val="18"/>
              </w:rPr>
              <w:lastRenderedPageBreak/>
              <w:t>Discipline</w:t>
            </w:r>
          </w:p>
        </w:tc>
        <w:tc>
          <w:tcPr>
            <w:tcW w:w="1357" w:type="dxa"/>
            <w:shd w:val="clear" w:color="auto" w:fill="DBE5F1" w:themeFill="accent1" w:themeFillTint="33"/>
            <w:vAlign w:val="center"/>
          </w:tcPr>
          <w:p w14:paraId="2840D110" w14:textId="3D98E59C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</w:rPr>
            </w:pPr>
            <w:r w:rsidRPr="00B63AE3">
              <w:rPr>
                <w:rFonts w:ascii="Open Sans" w:hAnsi="Open Sans" w:cs="Open Sans"/>
                <w:b/>
                <w:sz w:val="18"/>
                <w:szCs w:val="18"/>
              </w:rPr>
              <w:t>Acronym</w:t>
            </w:r>
          </w:p>
        </w:tc>
        <w:tc>
          <w:tcPr>
            <w:tcW w:w="6678" w:type="dxa"/>
            <w:shd w:val="clear" w:color="auto" w:fill="DBE5F1" w:themeFill="accent1" w:themeFillTint="33"/>
            <w:vAlign w:val="center"/>
          </w:tcPr>
          <w:p w14:paraId="59A119FE" w14:textId="2DAD79D3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b/>
                <w:sz w:val="18"/>
                <w:szCs w:val="18"/>
              </w:rPr>
              <w:t>Accrediting Agency</w:t>
            </w:r>
          </w:p>
        </w:tc>
      </w:tr>
      <w:tr w:rsidR="00605A94" w:rsidRPr="00B63AE3" w14:paraId="0645ABCA" w14:textId="77777777" w:rsidTr="00692F31">
        <w:trPr>
          <w:trHeight w:val="665"/>
          <w:tblHeader/>
        </w:trPr>
        <w:tc>
          <w:tcPr>
            <w:tcW w:w="2153" w:type="dxa"/>
            <w:vAlign w:val="center"/>
          </w:tcPr>
          <w:p w14:paraId="6D9F5B12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Environmental Health Science</w:t>
            </w:r>
          </w:p>
        </w:tc>
        <w:tc>
          <w:tcPr>
            <w:tcW w:w="1357" w:type="dxa"/>
            <w:vAlign w:val="center"/>
          </w:tcPr>
          <w:p w14:paraId="1575A45F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28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NEHA</w:t>
              </w:r>
            </w:hyperlink>
          </w:p>
        </w:tc>
        <w:tc>
          <w:tcPr>
            <w:tcW w:w="6678" w:type="dxa"/>
            <w:vAlign w:val="center"/>
          </w:tcPr>
          <w:p w14:paraId="5D2F9A77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National Environmental Health Association</w:t>
            </w:r>
            <w:r w:rsidRPr="00B63AE3">
              <w:rPr>
                <w:rFonts w:ascii="Open Sans" w:hAnsi="Open Sans" w:cs="Open Sans"/>
                <w:sz w:val="18"/>
                <w:szCs w:val="18"/>
              </w:rPr>
              <w:tab/>
            </w:r>
          </w:p>
        </w:tc>
      </w:tr>
      <w:tr w:rsidR="00605A94" w:rsidRPr="00B63AE3" w14:paraId="52135A29" w14:textId="77777777" w:rsidTr="00692F31">
        <w:trPr>
          <w:trHeight w:val="620"/>
          <w:tblHeader/>
        </w:trPr>
        <w:tc>
          <w:tcPr>
            <w:tcW w:w="2153" w:type="dxa"/>
            <w:vAlign w:val="center"/>
          </w:tcPr>
          <w:p w14:paraId="39DC0EB8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Family and Consumer Sciences</w:t>
            </w:r>
          </w:p>
        </w:tc>
        <w:tc>
          <w:tcPr>
            <w:tcW w:w="1357" w:type="dxa"/>
            <w:vAlign w:val="center"/>
          </w:tcPr>
          <w:p w14:paraId="4A2D745F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29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AAFCS</w:t>
              </w:r>
            </w:hyperlink>
          </w:p>
        </w:tc>
        <w:tc>
          <w:tcPr>
            <w:tcW w:w="6678" w:type="dxa"/>
            <w:vAlign w:val="center"/>
          </w:tcPr>
          <w:p w14:paraId="4CD63DF2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American Association of Family and Consumer Sciences</w:t>
            </w:r>
          </w:p>
        </w:tc>
      </w:tr>
      <w:tr w:rsidR="00605A94" w:rsidRPr="00B63AE3" w14:paraId="68E29DD5" w14:textId="77777777" w:rsidTr="00C86ABC">
        <w:trPr>
          <w:trHeight w:val="305"/>
          <w:tblHeader/>
        </w:trPr>
        <w:tc>
          <w:tcPr>
            <w:tcW w:w="2153" w:type="dxa"/>
            <w:vAlign w:val="center"/>
          </w:tcPr>
          <w:p w14:paraId="4B76AA4A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Forestry</w:t>
            </w:r>
          </w:p>
        </w:tc>
        <w:tc>
          <w:tcPr>
            <w:tcW w:w="1357" w:type="dxa"/>
            <w:vAlign w:val="center"/>
          </w:tcPr>
          <w:p w14:paraId="226FB918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30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SAF</w:t>
              </w:r>
            </w:hyperlink>
          </w:p>
        </w:tc>
        <w:tc>
          <w:tcPr>
            <w:tcW w:w="6678" w:type="dxa"/>
            <w:vAlign w:val="center"/>
          </w:tcPr>
          <w:p w14:paraId="331C89E3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Society of American Foresters</w:t>
            </w:r>
          </w:p>
        </w:tc>
      </w:tr>
      <w:tr w:rsidR="00605A94" w:rsidRPr="00B63AE3" w14:paraId="6DF29983" w14:textId="77777777" w:rsidTr="00C86ABC">
        <w:trPr>
          <w:trHeight w:val="530"/>
          <w:tblHeader/>
        </w:trPr>
        <w:tc>
          <w:tcPr>
            <w:tcW w:w="2153" w:type="dxa"/>
            <w:vAlign w:val="center"/>
          </w:tcPr>
          <w:p w14:paraId="58CDE273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Health Administration</w:t>
            </w:r>
          </w:p>
        </w:tc>
        <w:tc>
          <w:tcPr>
            <w:tcW w:w="1357" w:type="dxa"/>
            <w:vAlign w:val="center"/>
          </w:tcPr>
          <w:p w14:paraId="6D752918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31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CAHME</w:t>
              </w:r>
            </w:hyperlink>
          </w:p>
        </w:tc>
        <w:tc>
          <w:tcPr>
            <w:tcW w:w="6678" w:type="dxa"/>
            <w:vAlign w:val="center"/>
          </w:tcPr>
          <w:p w14:paraId="42B67D52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Commission on Accreditation of Healthcare Management Education</w:t>
            </w:r>
          </w:p>
        </w:tc>
      </w:tr>
      <w:tr w:rsidR="00605A94" w:rsidRPr="00B63AE3" w14:paraId="472B6C63" w14:textId="77777777" w:rsidTr="00587F2F">
        <w:trPr>
          <w:trHeight w:val="557"/>
          <w:tblHeader/>
        </w:trPr>
        <w:tc>
          <w:tcPr>
            <w:tcW w:w="2153" w:type="dxa"/>
            <w:vAlign w:val="center"/>
          </w:tcPr>
          <w:p w14:paraId="0EF837EB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Health Information</w:t>
            </w:r>
          </w:p>
        </w:tc>
        <w:tc>
          <w:tcPr>
            <w:tcW w:w="1357" w:type="dxa"/>
            <w:vAlign w:val="center"/>
          </w:tcPr>
          <w:p w14:paraId="6385F9A0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32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CAHIIM</w:t>
              </w:r>
            </w:hyperlink>
          </w:p>
        </w:tc>
        <w:tc>
          <w:tcPr>
            <w:tcW w:w="6678" w:type="dxa"/>
            <w:vAlign w:val="center"/>
          </w:tcPr>
          <w:p w14:paraId="25C6655D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Commission on Accreditation for Health Informatics and Information Management Education</w:t>
            </w:r>
          </w:p>
        </w:tc>
      </w:tr>
      <w:tr w:rsidR="00B63AE3" w:rsidRPr="00B63AE3" w14:paraId="41D6D2CB" w14:textId="77777777" w:rsidTr="00587F2F">
        <w:trPr>
          <w:trHeight w:val="557"/>
          <w:tblHeader/>
        </w:trPr>
        <w:tc>
          <w:tcPr>
            <w:tcW w:w="2153" w:type="dxa"/>
            <w:vAlign w:val="center"/>
          </w:tcPr>
          <w:p w14:paraId="2B687B21" w14:textId="0A564689" w:rsidR="00B63AE3" w:rsidRPr="00B63AE3" w:rsidRDefault="00B63AE3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Human Services</w:t>
            </w:r>
          </w:p>
        </w:tc>
        <w:tc>
          <w:tcPr>
            <w:tcW w:w="1357" w:type="dxa"/>
            <w:vAlign w:val="center"/>
          </w:tcPr>
          <w:p w14:paraId="62487714" w14:textId="056B088E" w:rsidR="00B63AE3" w:rsidRPr="00B63AE3" w:rsidRDefault="00B63AE3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</w:rPr>
            </w:pPr>
            <w:hyperlink r:id="rId33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CSHSE</w:t>
              </w:r>
            </w:hyperlink>
          </w:p>
        </w:tc>
        <w:tc>
          <w:tcPr>
            <w:tcW w:w="6678" w:type="dxa"/>
            <w:vAlign w:val="center"/>
          </w:tcPr>
          <w:p w14:paraId="110D2F28" w14:textId="18DE6363" w:rsidR="00B63AE3" w:rsidRPr="00B63AE3" w:rsidRDefault="00B63AE3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Council for Standards in Human Services Education</w:t>
            </w:r>
          </w:p>
        </w:tc>
      </w:tr>
      <w:tr w:rsidR="00605A94" w:rsidRPr="00B63AE3" w14:paraId="71C9F336" w14:textId="77777777" w:rsidTr="00692F31">
        <w:trPr>
          <w:trHeight w:val="584"/>
          <w:tblHeader/>
        </w:trPr>
        <w:tc>
          <w:tcPr>
            <w:tcW w:w="2153" w:type="dxa"/>
            <w:vAlign w:val="center"/>
          </w:tcPr>
          <w:p w14:paraId="67E9F65E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Industrial Technology</w:t>
            </w:r>
          </w:p>
        </w:tc>
        <w:tc>
          <w:tcPr>
            <w:tcW w:w="1357" w:type="dxa"/>
            <w:vAlign w:val="center"/>
          </w:tcPr>
          <w:p w14:paraId="159D5D47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34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ATMAE</w:t>
              </w:r>
            </w:hyperlink>
          </w:p>
        </w:tc>
        <w:tc>
          <w:tcPr>
            <w:tcW w:w="6678" w:type="dxa"/>
            <w:vAlign w:val="center"/>
          </w:tcPr>
          <w:p w14:paraId="51101A33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Association of Technology, Management, and Applied Engineering </w:t>
            </w:r>
          </w:p>
        </w:tc>
      </w:tr>
      <w:tr w:rsidR="00605A94" w:rsidRPr="00B63AE3" w14:paraId="4C8A3555" w14:textId="77777777" w:rsidTr="00692F31">
        <w:trPr>
          <w:trHeight w:val="458"/>
          <w:tblHeader/>
        </w:trPr>
        <w:tc>
          <w:tcPr>
            <w:tcW w:w="2153" w:type="dxa"/>
            <w:vAlign w:val="center"/>
          </w:tcPr>
          <w:p w14:paraId="6B8452E7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Interior Design</w:t>
            </w:r>
          </w:p>
        </w:tc>
        <w:tc>
          <w:tcPr>
            <w:tcW w:w="1357" w:type="dxa"/>
            <w:vAlign w:val="center"/>
          </w:tcPr>
          <w:p w14:paraId="4E6D6486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35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CIDA</w:t>
              </w:r>
            </w:hyperlink>
          </w:p>
        </w:tc>
        <w:tc>
          <w:tcPr>
            <w:tcW w:w="6678" w:type="dxa"/>
            <w:vAlign w:val="center"/>
          </w:tcPr>
          <w:p w14:paraId="55B64537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Council for Interior Design Accreditation</w:t>
            </w:r>
          </w:p>
        </w:tc>
      </w:tr>
      <w:tr w:rsidR="00605A94" w:rsidRPr="00B63AE3" w14:paraId="39B89ED7" w14:textId="77777777" w:rsidTr="00587F2F">
        <w:trPr>
          <w:trHeight w:val="638"/>
          <w:tblHeader/>
        </w:trPr>
        <w:tc>
          <w:tcPr>
            <w:tcW w:w="2153" w:type="dxa"/>
            <w:vAlign w:val="center"/>
          </w:tcPr>
          <w:p w14:paraId="6D2CDC5C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Journalism and Mass Communication</w:t>
            </w:r>
          </w:p>
        </w:tc>
        <w:tc>
          <w:tcPr>
            <w:tcW w:w="1357" w:type="dxa"/>
            <w:vAlign w:val="center"/>
          </w:tcPr>
          <w:p w14:paraId="6D0EB77F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36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ACEJMC</w:t>
              </w:r>
            </w:hyperlink>
          </w:p>
        </w:tc>
        <w:tc>
          <w:tcPr>
            <w:tcW w:w="6678" w:type="dxa"/>
            <w:vAlign w:val="center"/>
          </w:tcPr>
          <w:p w14:paraId="68A26990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Accrediting Council on Education in Journalism and Mass Communications </w:t>
            </w:r>
          </w:p>
        </w:tc>
      </w:tr>
      <w:tr w:rsidR="00605A94" w:rsidRPr="00B63AE3" w14:paraId="2D9F3FF9" w14:textId="77777777" w:rsidTr="00692F31">
        <w:trPr>
          <w:trHeight w:val="584"/>
          <w:tblHeader/>
        </w:trPr>
        <w:tc>
          <w:tcPr>
            <w:tcW w:w="2153" w:type="dxa"/>
            <w:vAlign w:val="center"/>
          </w:tcPr>
          <w:p w14:paraId="7AB27CA9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93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Landscape Architecture</w:t>
            </w:r>
          </w:p>
        </w:tc>
        <w:tc>
          <w:tcPr>
            <w:tcW w:w="1357" w:type="dxa"/>
            <w:vAlign w:val="center"/>
          </w:tcPr>
          <w:p w14:paraId="2C656871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93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37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ASLA</w:t>
              </w:r>
            </w:hyperlink>
          </w:p>
        </w:tc>
        <w:tc>
          <w:tcPr>
            <w:tcW w:w="6678" w:type="dxa"/>
            <w:vAlign w:val="center"/>
          </w:tcPr>
          <w:p w14:paraId="49647311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93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American Society of Landscape Architects</w:t>
            </w:r>
          </w:p>
        </w:tc>
      </w:tr>
      <w:tr w:rsidR="00605A94" w:rsidRPr="00B63AE3" w14:paraId="79D98351" w14:textId="77777777" w:rsidTr="00692F31">
        <w:trPr>
          <w:trHeight w:val="584"/>
          <w:tblHeader/>
        </w:trPr>
        <w:tc>
          <w:tcPr>
            <w:tcW w:w="2153" w:type="dxa"/>
            <w:vAlign w:val="center"/>
          </w:tcPr>
          <w:p w14:paraId="51660368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Law and Legal Studies</w:t>
            </w:r>
          </w:p>
        </w:tc>
        <w:tc>
          <w:tcPr>
            <w:tcW w:w="1357" w:type="dxa"/>
            <w:vAlign w:val="center"/>
          </w:tcPr>
          <w:p w14:paraId="519D7F5A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38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ABA</w:t>
              </w:r>
            </w:hyperlink>
          </w:p>
        </w:tc>
        <w:tc>
          <w:tcPr>
            <w:tcW w:w="6678" w:type="dxa"/>
            <w:vAlign w:val="center"/>
          </w:tcPr>
          <w:p w14:paraId="222B7FFB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American Bar Association</w:t>
            </w:r>
          </w:p>
        </w:tc>
      </w:tr>
      <w:tr w:rsidR="00605A94" w:rsidRPr="00B63AE3" w14:paraId="119AF8AF" w14:textId="77777777" w:rsidTr="00C86ABC">
        <w:trPr>
          <w:trHeight w:val="575"/>
          <w:tblHeader/>
        </w:trPr>
        <w:tc>
          <w:tcPr>
            <w:tcW w:w="2153" w:type="dxa"/>
            <w:vAlign w:val="center"/>
          </w:tcPr>
          <w:p w14:paraId="288FB10A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Library and Information Studies</w:t>
            </w:r>
          </w:p>
        </w:tc>
        <w:tc>
          <w:tcPr>
            <w:tcW w:w="1357" w:type="dxa"/>
            <w:vAlign w:val="center"/>
          </w:tcPr>
          <w:p w14:paraId="2B8794CA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39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ALA</w:t>
              </w:r>
            </w:hyperlink>
          </w:p>
        </w:tc>
        <w:tc>
          <w:tcPr>
            <w:tcW w:w="6678" w:type="dxa"/>
            <w:vAlign w:val="center"/>
          </w:tcPr>
          <w:p w14:paraId="0B63E027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American Library Association </w:t>
            </w:r>
          </w:p>
        </w:tc>
      </w:tr>
      <w:tr w:rsidR="00605A94" w:rsidRPr="00B63AE3" w14:paraId="1510811C" w14:textId="77777777" w:rsidTr="00692F31">
        <w:trPr>
          <w:trHeight w:val="476"/>
          <w:tblHeader/>
        </w:trPr>
        <w:tc>
          <w:tcPr>
            <w:tcW w:w="2153" w:type="dxa"/>
            <w:vAlign w:val="center"/>
          </w:tcPr>
          <w:p w14:paraId="0143141D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Massage Therapy</w:t>
            </w:r>
          </w:p>
        </w:tc>
        <w:tc>
          <w:tcPr>
            <w:tcW w:w="1357" w:type="dxa"/>
            <w:vAlign w:val="center"/>
          </w:tcPr>
          <w:p w14:paraId="05675B67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40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COMTA</w:t>
              </w:r>
            </w:hyperlink>
          </w:p>
        </w:tc>
        <w:tc>
          <w:tcPr>
            <w:tcW w:w="6678" w:type="dxa"/>
            <w:vAlign w:val="center"/>
          </w:tcPr>
          <w:p w14:paraId="692A411A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  <w:u w:val="single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Commission on Massage Therapy Accreditation</w:t>
            </w:r>
          </w:p>
        </w:tc>
      </w:tr>
      <w:tr w:rsidR="00605A94" w:rsidRPr="00B63AE3" w14:paraId="7FDC4EC2" w14:textId="77777777" w:rsidTr="00692F31">
        <w:trPr>
          <w:trHeight w:val="440"/>
          <w:tblHeader/>
        </w:trPr>
        <w:tc>
          <w:tcPr>
            <w:tcW w:w="2153" w:type="dxa"/>
            <w:vAlign w:val="center"/>
          </w:tcPr>
          <w:p w14:paraId="3535D0A9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Medical Education</w:t>
            </w:r>
          </w:p>
        </w:tc>
        <w:tc>
          <w:tcPr>
            <w:tcW w:w="1357" w:type="dxa"/>
            <w:vAlign w:val="center"/>
          </w:tcPr>
          <w:p w14:paraId="6C92B3CA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41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LCME</w:t>
              </w:r>
            </w:hyperlink>
          </w:p>
        </w:tc>
        <w:tc>
          <w:tcPr>
            <w:tcW w:w="6678" w:type="dxa"/>
            <w:vAlign w:val="center"/>
          </w:tcPr>
          <w:p w14:paraId="530848C3" w14:textId="77777777" w:rsidR="00605A94" w:rsidRPr="00B63AE3" w:rsidRDefault="00605A94" w:rsidP="00605A94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Liaison Committee on Medical Education</w:t>
            </w:r>
          </w:p>
        </w:tc>
      </w:tr>
      <w:tr w:rsidR="00605A94" w:rsidRPr="00B63AE3" w14:paraId="686A8393" w14:textId="77777777" w:rsidTr="00692F31">
        <w:trPr>
          <w:trHeight w:val="503"/>
          <w:tblHeader/>
        </w:trPr>
        <w:tc>
          <w:tcPr>
            <w:tcW w:w="2153" w:type="dxa"/>
            <w:vAlign w:val="center"/>
          </w:tcPr>
          <w:p w14:paraId="41C65439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Music</w:t>
            </w:r>
          </w:p>
        </w:tc>
        <w:tc>
          <w:tcPr>
            <w:tcW w:w="1357" w:type="dxa"/>
            <w:vAlign w:val="center"/>
          </w:tcPr>
          <w:p w14:paraId="7099F056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42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NASM</w:t>
              </w:r>
            </w:hyperlink>
          </w:p>
        </w:tc>
        <w:tc>
          <w:tcPr>
            <w:tcW w:w="6678" w:type="dxa"/>
            <w:vAlign w:val="center"/>
          </w:tcPr>
          <w:p w14:paraId="5CA60714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National Association of Schools of Music</w:t>
            </w:r>
          </w:p>
        </w:tc>
      </w:tr>
      <w:tr w:rsidR="00605A94" w:rsidRPr="00B63AE3" w14:paraId="26383CB9" w14:textId="77777777" w:rsidTr="00692F31">
        <w:trPr>
          <w:trHeight w:val="476"/>
          <w:tblHeader/>
        </w:trPr>
        <w:tc>
          <w:tcPr>
            <w:tcW w:w="2153" w:type="dxa"/>
            <w:vAlign w:val="center"/>
          </w:tcPr>
          <w:p w14:paraId="59467B2A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Nurse Anesthetists</w:t>
            </w:r>
          </w:p>
        </w:tc>
        <w:tc>
          <w:tcPr>
            <w:tcW w:w="1357" w:type="dxa"/>
            <w:vAlign w:val="center"/>
          </w:tcPr>
          <w:p w14:paraId="7FEFCF26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43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AANA</w:t>
              </w:r>
            </w:hyperlink>
          </w:p>
        </w:tc>
        <w:tc>
          <w:tcPr>
            <w:tcW w:w="6678" w:type="dxa"/>
            <w:vAlign w:val="center"/>
          </w:tcPr>
          <w:p w14:paraId="2DEADD4A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  <w:u w:val="single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American Association of Nurse Anesthetists</w:t>
            </w:r>
          </w:p>
        </w:tc>
      </w:tr>
      <w:tr w:rsidR="00605A94" w:rsidRPr="00B63AE3" w14:paraId="6836847E" w14:textId="77777777" w:rsidTr="00692F31">
        <w:trPr>
          <w:trHeight w:val="440"/>
          <w:tblHeader/>
        </w:trPr>
        <w:tc>
          <w:tcPr>
            <w:tcW w:w="2153" w:type="dxa"/>
            <w:vAlign w:val="center"/>
          </w:tcPr>
          <w:p w14:paraId="567E3AB4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Nursing</w:t>
            </w:r>
          </w:p>
        </w:tc>
        <w:tc>
          <w:tcPr>
            <w:tcW w:w="1357" w:type="dxa"/>
            <w:vAlign w:val="center"/>
          </w:tcPr>
          <w:p w14:paraId="439EFFC1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44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ACEN</w:t>
              </w:r>
            </w:hyperlink>
          </w:p>
        </w:tc>
        <w:tc>
          <w:tcPr>
            <w:tcW w:w="6678" w:type="dxa"/>
            <w:vAlign w:val="center"/>
          </w:tcPr>
          <w:p w14:paraId="45C66C53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Accreditation Commission for Education in Nursing</w:t>
            </w:r>
            <w:r w:rsidRPr="00B63AE3">
              <w:rPr>
                <w:rFonts w:ascii="Open Sans" w:hAnsi="Open Sans" w:cs="Open Sans"/>
                <w:sz w:val="18"/>
                <w:szCs w:val="18"/>
                <w:vertAlign w:val="superscript"/>
              </w:rPr>
              <w:t>4</w:t>
            </w:r>
          </w:p>
        </w:tc>
      </w:tr>
      <w:tr w:rsidR="00605A94" w:rsidRPr="00B63AE3" w14:paraId="2EF011B0" w14:textId="77777777" w:rsidTr="00692F31">
        <w:trPr>
          <w:trHeight w:val="440"/>
          <w:tblHeader/>
        </w:trPr>
        <w:tc>
          <w:tcPr>
            <w:tcW w:w="2153" w:type="dxa"/>
            <w:vAlign w:val="center"/>
          </w:tcPr>
          <w:p w14:paraId="0E85B589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  <w:highlight w:val="yellow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Nursing</w:t>
            </w:r>
          </w:p>
        </w:tc>
        <w:tc>
          <w:tcPr>
            <w:tcW w:w="1357" w:type="dxa"/>
            <w:vAlign w:val="center"/>
          </w:tcPr>
          <w:p w14:paraId="3A92017E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45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AACN</w:t>
              </w:r>
            </w:hyperlink>
          </w:p>
        </w:tc>
        <w:tc>
          <w:tcPr>
            <w:tcW w:w="6678" w:type="dxa"/>
            <w:vAlign w:val="center"/>
          </w:tcPr>
          <w:p w14:paraId="0E500582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American Association of Colleges of Nursing</w:t>
            </w:r>
            <w:r w:rsidRPr="00B63AE3">
              <w:rPr>
                <w:rFonts w:ascii="Open Sans" w:hAnsi="Open Sans" w:cs="Open Sans"/>
                <w:sz w:val="18"/>
                <w:szCs w:val="18"/>
                <w:vertAlign w:val="superscript"/>
              </w:rPr>
              <w:t>5</w:t>
            </w:r>
          </w:p>
        </w:tc>
      </w:tr>
      <w:tr w:rsidR="00605A94" w:rsidRPr="00B63AE3" w14:paraId="696F6535" w14:textId="77777777" w:rsidTr="00692F31">
        <w:trPr>
          <w:trHeight w:val="584"/>
          <w:tblHeader/>
        </w:trPr>
        <w:tc>
          <w:tcPr>
            <w:tcW w:w="2153" w:type="dxa"/>
            <w:vAlign w:val="center"/>
          </w:tcPr>
          <w:p w14:paraId="4AE34F06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Occupational Therapy</w:t>
            </w:r>
          </w:p>
        </w:tc>
        <w:tc>
          <w:tcPr>
            <w:tcW w:w="1357" w:type="dxa"/>
            <w:vAlign w:val="center"/>
          </w:tcPr>
          <w:p w14:paraId="0D5B7AF7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46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AOTA</w:t>
              </w:r>
            </w:hyperlink>
          </w:p>
        </w:tc>
        <w:tc>
          <w:tcPr>
            <w:tcW w:w="6678" w:type="dxa"/>
            <w:vAlign w:val="center"/>
          </w:tcPr>
          <w:p w14:paraId="09890AC9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American Occupational Therapy Association, Inc. </w:t>
            </w:r>
          </w:p>
        </w:tc>
      </w:tr>
      <w:tr w:rsidR="00605A94" w:rsidRPr="00B63AE3" w14:paraId="7B68C40C" w14:textId="77777777" w:rsidTr="00692F31">
        <w:trPr>
          <w:trHeight w:val="476"/>
          <w:tblHeader/>
        </w:trPr>
        <w:tc>
          <w:tcPr>
            <w:tcW w:w="2153" w:type="dxa"/>
            <w:vAlign w:val="center"/>
          </w:tcPr>
          <w:p w14:paraId="718A9830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Ophthalmic</w:t>
            </w:r>
          </w:p>
        </w:tc>
        <w:tc>
          <w:tcPr>
            <w:tcW w:w="1357" w:type="dxa"/>
            <w:vAlign w:val="center"/>
          </w:tcPr>
          <w:p w14:paraId="6CFD65E4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47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JCAHPO</w:t>
              </w:r>
            </w:hyperlink>
          </w:p>
        </w:tc>
        <w:tc>
          <w:tcPr>
            <w:tcW w:w="6678" w:type="dxa"/>
            <w:vAlign w:val="center"/>
          </w:tcPr>
          <w:p w14:paraId="503AD0CA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Joint Commission on Allied Health Personnel in Ophthalmology </w:t>
            </w:r>
          </w:p>
        </w:tc>
      </w:tr>
      <w:tr w:rsidR="00605A94" w:rsidRPr="00B63AE3" w14:paraId="0D980BB0" w14:textId="77777777" w:rsidTr="00692F31">
        <w:trPr>
          <w:trHeight w:val="467"/>
          <w:tblHeader/>
        </w:trPr>
        <w:tc>
          <w:tcPr>
            <w:tcW w:w="2153" w:type="dxa"/>
            <w:vAlign w:val="center"/>
          </w:tcPr>
          <w:p w14:paraId="7D360B6C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Optician</w:t>
            </w:r>
          </w:p>
        </w:tc>
        <w:tc>
          <w:tcPr>
            <w:tcW w:w="1357" w:type="dxa"/>
            <w:vAlign w:val="center"/>
          </w:tcPr>
          <w:p w14:paraId="1D61333C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48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COA</w:t>
              </w:r>
            </w:hyperlink>
          </w:p>
        </w:tc>
        <w:tc>
          <w:tcPr>
            <w:tcW w:w="6678" w:type="dxa"/>
            <w:vAlign w:val="center"/>
          </w:tcPr>
          <w:p w14:paraId="34F74829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Commission on Opticianry Accreditation</w:t>
            </w:r>
          </w:p>
        </w:tc>
      </w:tr>
      <w:tr w:rsidR="00605A94" w:rsidRPr="00B63AE3" w14:paraId="6DD1DDF9" w14:textId="77777777" w:rsidTr="00692F31">
        <w:trPr>
          <w:trHeight w:val="449"/>
          <w:tblHeader/>
        </w:trPr>
        <w:tc>
          <w:tcPr>
            <w:tcW w:w="2153" w:type="dxa"/>
            <w:vAlign w:val="center"/>
          </w:tcPr>
          <w:p w14:paraId="1D051AA8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Pharmacy</w:t>
            </w:r>
          </w:p>
        </w:tc>
        <w:tc>
          <w:tcPr>
            <w:tcW w:w="1357" w:type="dxa"/>
            <w:vAlign w:val="center"/>
          </w:tcPr>
          <w:p w14:paraId="67DC6FF4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49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ACPE</w:t>
              </w:r>
            </w:hyperlink>
          </w:p>
        </w:tc>
        <w:tc>
          <w:tcPr>
            <w:tcW w:w="6678" w:type="dxa"/>
            <w:vAlign w:val="center"/>
          </w:tcPr>
          <w:p w14:paraId="0EBFC414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Accreditation Council for Pharmacy Education</w:t>
            </w:r>
          </w:p>
        </w:tc>
      </w:tr>
      <w:tr w:rsidR="00605A94" w:rsidRPr="00B63AE3" w14:paraId="2A0C1D89" w14:textId="77777777" w:rsidTr="00587F2F">
        <w:trPr>
          <w:trHeight w:val="476"/>
          <w:tblHeader/>
        </w:trPr>
        <w:tc>
          <w:tcPr>
            <w:tcW w:w="2153" w:type="dxa"/>
            <w:vAlign w:val="center"/>
          </w:tcPr>
          <w:p w14:paraId="273D87D4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Pharmacy Technician</w:t>
            </w:r>
          </w:p>
        </w:tc>
        <w:tc>
          <w:tcPr>
            <w:tcW w:w="1357" w:type="dxa"/>
            <w:vAlign w:val="center"/>
          </w:tcPr>
          <w:p w14:paraId="7E9098EB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50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ASHP</w:t>
              </w:r>
            </w:hyperlink>
          </w:p>
        </w:tc>
        <w:tc>
          <w:tcPr>
            <w:tcW w:w="6678" w:type="dxa"/>
            <w:vAlign w:val="center"/>
          </w:tcPr>
          <w:p w14:paraId="0C476576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American Society of Health - System Pharmacists</w:t>
            </w:r>
          </w:p>
        </w:tc>
      </w:tr>
      <w:tr w:rsidR="00605A94" w:rsidRPr="00B63AE3" w14:paraId="2C6AEBBA" w14:textId="77777777" w:rsidTr="00692F31">
        <w:trPr>
          <w:trHeight w:val="431"/>
          <w:tblHeader/>
        </w:trPr>
        <w:tc>
          <w:tcPr>
            <w:tcW w:w="2153" w:type="dxa"/>
            <w:vAlign w:val="center"/>
          </w:tcPr>
          <w:p w14:paraId="2DD5D70E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Physical Therapy</w:t>
            </w:r>
          </w:p>
        </w:tc>
        <w:tc>
          <w:tcPr>
            <w:tcW w:w="1357" w:type="dxa"/>
            <w:vAlign w:val="center"/>
          </w:tcPr>
          <w:p w14:paraId="7FA7F618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51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APTA</w:t>
              </w:r>
            </w:hyperlink>
          </w:p>
        </w:tc>
        <w:tc>
          <w:tcPr>
            <w:tcW w:w="6678" w:type="dxa"/>
            <w:vAlign w:val="center"/>
          </w:tcPr>
          <w:p w14:paraId="6998F7E5" w14:textId="77777777" w:rsidR="00605A94" w:rsidRPr="00B63AE3" w:rsidRDefault="00605A94" w:rsidP="00605A94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 xml:space="preserve">American Physical Therapy Association </w:t>
            </w:r>
          </w:p>
        </w:tc>
      </w:tr>
      <w:tr w:rsidR="00B63AE3" w:rsidRPr="00B63AE3" w14:paraId="25C1411D" w14:textId="77777777" w:rsidTr="00692F31">
        <w:trPr>
          <w:trHeight w:val="431"/>
          <w:tblHeader/>
        </w:trPr>
        <w:tc>
          <w:tcPr>
            <w:tcW w:w="2153" w:type="dxa"/>
            <w:vAlign w:val="center"/>
          </w:tcPr>
          <w:p w14:paraId="3B00C55A" w14:textId="177DAEAC" w:rsidR="00B63AE3" w:rsidRPr="00B63AE3" w:rsidRDefault="00B63AE3" w:rsidP="00B63AE3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color w:val="FF0000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Physician Assistant</w:t>
            </w:r>
          </w:p>
        </w:tc>
        <w:tc>
          <w:tcPr>
            <w:tcW w:w="1357" w:type="dxa"/>
            <w:vAlign w:val="center"/>
          </w:tcPr>
          <w:p w14:paraId="279FE2F7" w14:textId="431CFDBE" w:rsidR="00B63AE3" w:rsidRPr="00B63AE3" w:rsidRDefault="00B63AE3" w:rsidP="00B63AE3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</w:rPr>
            </w:pPr>
            <w:hyperlink r:id="rId52" w:history="1">
              <w:r w:rsidRPr="00B63AE3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ARC-PA</w:t>
              </w:r>
            </w:hyperlink>
          </w:p>
        </w:tc>
        <w:tc>
          <w:tcPr>
            <w:tcW w:w="6678" w:type="dxa"/>
            <w:vAlign w:val="center"/>
          </w:tcPr>
          <w:p w14:paraId="3BD2EC55" w14:textId="07F397A4" w:rsidR="00B63AE3" w:rsidRPr="00B63AE3" w:rsidRDefault="00B63AE3" w:rsidP="00B63AE3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sz w:val="18"/>
                <w:szCs w:val="18"/>
              </w:rPr>
              <w:t>Accreditation Review Commission on Education for Physician Assistants</w:t>
            </w:r>
          </w:p>
        </w:tc>
      </w:tr>
      <w:tr w:rsidR="0023617E" w:rsidRPr="00692F31" w14:paraId="29F7D317" w14:textId="77777777" w:rsidTr="002B5882">
        <w:trPr>
          <w:trHeight w:val="449"/>
          <w:tblHeader/>
        </w:trPr>
        <w:tc>
          <w:tcPr>
            <w:tcW w:w="2153" w:type="dxa"/>
            <w:shd w:val="clear" w:color="auto" w:fill="DBE5F1" w:themeFill="accent1" w:themeFillTint="33"/>
            <w:vAlign w:val="center"/>
          </w:tcPr>
          <w:p w14:paraId="654AFCD0" w14:textId="3F1F4FA6" w:rsidR="0023617E" w:rsidRPr="00692F31" w:rsidRDefault="0023617E" w:rsidP="0023617E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b/>
                <w:sz w:val="18"/>
                <w:szCs w:val="18"/>
              </w:rPr>
              <w:lastRenderedPageBreak/>
              <w:t>Discipline</w:t>
            </w:r>
          </w:p>
        </w:tc>
        <w:tc>
          <w:tcPr>
            <w:tcW w:w="1357" w:type="dxa"/>
            <w:shd w:val="clear" w:color="auto" w:fill="DBE5F1" w:themeFill="accent1" w:themeFillTint="33"/>
            <w:vAlign w:val="center"/>
          </w:tcPr>
          <w:p w14:paraId="08D1B2C0" w14:textId="2F3F5B03" w:rsidR="0023617E" w:rsidRDefault="0023617E" w:rsidP="0023617E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jc w:val="center"/>
            </w:pPr>
            <w:r w:rsidRPr="00B63AE3">
              <w:rPr>
                <w:rFonts w:ascii="Open Sans" w:hAnsi="Open Sans" w:cs="Open Sans"/>
                <w:b/>
                <w:sz w:val="18"/>
                <w:szCs w:val="18"/>
              </w:rPr>
              <w:t>Acronym</w:t>
            </w:r>
          </w:p>
        </w:tc>
        <w:tc>
          <w:tcPr>
            <w:tcW w:w="6678" w:type="dxa"/>
            <w:shd w:val="clear" w:color="auto" w:fill="DBE5F1" w:themeFill="accent1" w:themeFillTint="33"/>
            <w:vAlign w:val="center"/>
          </w:tcPr>
          <w:p w14:paraId="6FC3148A" w14:textId="2C935569" w:rsidR="0023617E" w:rsidRPr="00692F31" w:rsidRDefault="0023617E" w:rsidP="0023617E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sz w:val="18"/>
                <w:szCs w:val="18"/>
              </w:rPr>
            </w:pPr>
            <w:r w:rsidRPr="00B63AE3">
              <w:rPr>
                <w:rFonts w:ascii="Open Sans" w:hAnsi="Open Sans" w:cs="Open Sans"/>
                <w:b/>
                <w:sz w:val="18"/>
                <w:szCs w:val="18"/>
              </w:rPr>
              <w:t>Accrediting Agency</w:t>
            </w:r>
          </w:p>
        </w:tc>
      </w:tr>
      <w:tr w:rsidR="0023617E" w:rsidRPr="00692F31" w14:paraId="62E74345" w14:textId="77777777" w:rsidTr="00692F31">
        <w:trPr>
          <w:trHeight w:val="449"/>
          <w:tblHeader/>
        </w:trPr>
        <w:tc>
          <w:tcPr>
            <w:tcW w:w="2153" w:type="dxa"/>
            <w:vAlign w:val="center"/>
          </w:tcPr>
          <w:p w14:paraId="1CE208C0" w14:textId="77777777" w:rsidR="0023617E" w:rsidRPr="00692F31" w:rsidRDefault="0023617E" w:rsidP="0023617E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Planning</w:t>
            </w:r>
          </w:p>
        </w:tc>
        <w:tc>
          <w:tcPr>
            <w:tcW w:w="1357" w:type="dxa"/>
            <w:vAlign w:val="center"/>
          </w:tcPr>
          <w:p w14:paraId="267680D9" w14:textId="77777777" w:rsidR="0023617E" w:rsidRPr="00692F31" w:rsidRDefault="0023617E" w:rsidP="0023617E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53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ACSP</w:t>
              </w:r>
            </w:hyperlink>
          </w:p>
        </w:tc>
        <w:tc>
          <w:tcPr>
            <w:tcW w:w="6678" w:type="dxa"/>
            <w:vAlign w:val="center"/>
          </w:tcPr>
          <w:p w14:paraId="2B39C92B" w14:textId="77777777" w:rsidR="0023617E" w:rsidRPr="00692F31" w:rsidRDefault="0023617E" w:rsidP="0023617E">
            <w:pPr>
              <w:widowControl w:val="0"/>
              <w:tabs>
                <w:tab w:val="left" w:pos="6540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sz w:val="18"/>
                <w:szCs w:val="18"/>
                <w:u w:val="single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Association of Collegiate Schools of Planning</w:t>
            </w:r>
          </w:p>
        </w:tc>
      </w:tr>
      <w:tr w:rsidR="0023617E" w:rsidRPr="00692F31" w14:paraId="3BB86817" w14:textId="77777777" w:rsidTr="00692F31">
        <w:trPr>
          <w:trHeight w:val="431"/>
          <w:tblHeader/>
        </w:trPr>
        <w:tc>
          <w:tcPr>
            <w:tcW w:w="2153" w:type="dxa"/>
            <w:vAlign w:val="center"/>
          </w:tcPr>
          <w:p w14:paraId="5D0CA74D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Psychology</w:t>
            </w:r>
          </w:p>
        </w:tc>
        <w:tc>
          <w:tcPr>
            <w:tcW w:w="1357" w:type="dxa"/>
            <w:vAlign w:val="center"/>
          </w:tcPr>
          <w:p w14:paraId="497B0AC4" w14:textId="21BA73E5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54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APA</w:t>
              </w:r>
            </w:hyperlink>
          </w:p>
        </w:tc>
        <w:tc>
          <w:tcPr>
            <w:tcW w:w="6678" w:type="dxa"/>
            <w:vAlign w:val="center"/>
          </w:tcPr>
          <w:p w14:paraId="1058DA39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 xml:space="preserve">American Psychological Association </w:t>
            </w:r>
          </w:p>
        </w:tc>
      </w:tr>
      <w:tr w:rsidR="0023617E" w:rsidRPr="00692F31" w14:paraId="508FF237" w14:textId="77777777" w:rsidTr="00692F31">
        <w:trPr>
          <w:trHeight w:val="620"/>
          <w:tblHeader/>
        </w:trPr>
        <w:tc>
          <w:tcPr>
            <w:tcW w:w="2153" w:type="dxa"/>
            <w:vAlign w:val="center"/>
          </w:tcPr>
          <w:p w14:paraId="2C7E1AB7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79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Public Affairs and Administration</w:t>
            </w:r>
          </w:p>
        </w:tc>
        <w:tc>
          <w:tcPr>
            <w:tcW w:w="1357" w:type="dxa"/>
            <w:vAlign w:val="center"/>
          </w:tcPr>
          <w:p w14:paraId="7CD3A895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79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55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NASPAA</w:t>
              </w:r>
            </w:hyperlink>
          </w:p>
        </w:tc>
        <w:tc>
          <w:tcPr>
            <w:tcW w:w="6678" w:type="dxa"/>
            <w:vAlign w:val="center"/>
          </w:tcPr>
          <w:p w14:paraId="5EF74E9E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79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National Association of Schools of Public Affairs and Administration</w:t>
            </w:r>
          </w:p>
        </w:tc>
      </w:tr>
      <w:tr w:rsidR="0023617E" w:rsidRPr="00692F31" w14:paraId="05D707D2" w14:textId="77777777" w:rsidTr="00692F31">
        <w:trPr>
          <w:trHeight w:val="485"/>
          <w:tblHeader/>
        </w:trPr>
        <w:tc>
          <w:tcPr>
            <w:tcW w:w="2153" w:type="dxa"/>
            <w:vAlign w:val="center"/>
          </w:tcPr>
          <w:p w14:paraId="3D4C1A9F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Public Health</w:t>
            </w:r>
          </w:p>
        </w:tc>
        <w:tc>
          <w:tcPr>
            <w:tcW w:w="1357" w:type="dxa"/>
            <w:vAlign w:val="center"/>
          </w:tcPr>
          <w:p w14:paraId="2BA61C28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56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CEPH</w:t>
              </w:r>
            </w:hyperlink>
          </w:p>
        </w:tc>
        <w:tc>
          <w:tcPr>
            <w:tcW w:w="6678" w:type="dxa"/>
            <w:vAlign w:val="center"/>
          </w:tcPr>
          <w:p w14:paraId="1E92EE92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Council on Education for Public Health</w:t>
            </w:r>
          </w:p>
        </w:tc>
      </w:tr>
      <w:tr w:rsidR="0023617E" w:rsidRPr="00692F31" w14:paraId="6E00B72D" w14:textId="77777777" w:rsidTr="00692F31">
        <w:trPr>
          <w:trHeight w:val="584"/>
          <w:tblHeader/>
        </w:trPr>
        <w:tc>
          <w:tcPr>
            <w:tcW w:w="2153" w:type="dxa"/>
            <w:vAlign w:val="center"/>
          </w:tcPr>
          <w:p w14:paraId="2553C048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Radiologic Technology</w:t>
            </w:r>
          </w:p>
        </w:tc>
        <w:tc>
          <w:tcPr>
            <w:tcW w:w="1357" w:type="dxa"/>
            <w:vAlign w:val="center"/>
          </w:tcPr>
          <w:p w14:paraId="19045E74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57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JRCERT</w:t>
              </w:r>
            </w:hyperlink>
          </w:p>
        </w:tc>
        <w:tc>
          <w:tcPr>
            <w:tcW w:w="6678" w:type="dxa"/>
            <w:vAlign w:val="center"/>
          </w:tcPr>
          <w:p w14:paraId="57A848E1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  <w:tab w:val="left" w:pos="654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  <w:u w:val="single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Joint Review Committee on Education in Radiologic Technology</w:t>
            </w:r>
          </w:p>
        </w:tc>
      </w:tr>
      <w:tr w:rsidR="0023617E" w:rsidRPr="00692F31" w14:paraId="1E884480" w14:textId="77777777" w:rsidTr="00692F31">
        <w:trPr>
          <w:trHeight w:val="611"/>
          <w:tblHeader/>
        </w:trPr>
        <w:tc>
          <w:tcPr>
            <w:tcW w:w="2153" w:type="dxa"/>
            <w:vAlign w:val="center"/>
          </w:tcPr>
          <w:p w14:paraId="2C803894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62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Recreation and Parks</w:t>
            </w:r>
          </w:p>
        </w:tc>
        <w:tc>
          <w:tcPr>
            <w:tcW w:w="1357" w:type="dxa"/>
            <w:vAlign w:val="center"/>
          </w:tcPr>
          <w:p w14:paraId="4E0749BA" w14:textId="22C96F0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58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NRPA</w:t>
              </w:r>
            </w:hyperlink>
          </w:p>
        </w:tc>
        <w:tc>
          <w:tcPr>
            <w:tcW w:w="6678" w:type="dxa"/>
            <w:vAlign w:val="center"/>
          </w:tcPr>
          <w:p w14:paraId="08A434BF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National Recreation and Park Association</w:t>
            </w:r>
          </w:p>
        </w:tc>
      </w:tr>
      <w:tr w:rsidR="0023617E" w:rsidRPr="00692F31" w14:paraId="14180128" w14:textId="77777777" w:rsidTr="00692F31">
        <w:trPr>
          <w:trHeight w:val="584"/>
          <w:tblHeader/>
        </w:trPr>
        <w:tc>
          <w:tcPr>
            <w:tcW w:w="2153" w:type="dxa"/>
            <w:vAlign w:val="center"/>
          </w:tcPr>
          <w:p w14:paraId="6CB8B66B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Rehabilitation Counseling</w:t>
            </w:r>
          </w:p>
        </w:tc>
        <w:tc>
          <w:tcPr>
            <w:tcW w:w="1357" w:type="dxa"/>
            <w:vAlign w:val="center"/>
          </w:tcPr>
          <w:p w14:paraId="053B117F" w14:textId="78154E76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59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CORE</w:t>
              </w:r>
            </w:hyperlink>
          </w:p>
        </w:tc>
        <w:tc>
          <w:tcPr>
            <w:tcW w:w="6678" w:type="dxa"/>
            <w:vAlign w:val="center"/>
          </w:tcPr>
          <w:p w14:paraId="461AFAE5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 xml:space="preserve">Council on Rehabilitation Education </w:t>
            </w:r>
          </w:p>
        </w:tc>
      </w:tr>
      <w:tr w:rsidR="0023617E" w:rsidRPr="00692F31" w14:paraId="00465F9A" w14:textId="77777777" w:rsidTr="00692F31">
        <w:trPr>
          <w:trHeight w:val="431"/>
          <w:tblHeader/>
        </w:trPr>
        <w:tc>
          <w:tcPr>
            <w:tcW w:w="2153" w:type="dxa"/>
            <w:vAlign w:val="center"/>
          </w:tcPr>
          <w:p w14:paraId="77F10676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Respiratory Care</w:t>
            </w:r>
          </w:p>
        </w:tc>
        <w:tc>
          <w:tcPr>
            <w:tcW w:w="1357" w:type="dxa"/>
            <w:vAlign w:val="center"/>
          </w:tcPr>
          <w:p w14:paraId="7491E023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60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COARC</w:t>
              </w:r>
            </w:hyperlink>
          </w:p>
        </w:tc>
        <w:tc>
          <w:tcPr>
            <w:tcW w:w="6678" w:type="dxa"/>
            <w:vAlign w:val="center"/>
          </w:tcPr>
          <w:p w14:paraId="1B50A7E9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Commission on Accreditation for Respiratory Care</w:t>
            </w:r>
          </w:p>
        </w:tc>
      </w:tr>
      <w:tr w:rsidR="0023617E" w:rsidRPr="00692F31" w14:paraId="0325C3E1" w14:textId="77777777" w:rsidTr="00692F31">
        <w:trPr>
          <w:trHeight w:val="584"/>
          <w:tblHeader/>
        </w:trPr>
        <w:tc>
          <w:tcPr>
            <w:tcW w:w="2153" w:type="dxa"/>
            <w:vAlign w:val="center"/>
          </w:tcPr>
          <w:p w14:paraId="26CE5523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Social Work Education</w:t>
            </w:r>
          </w:p>
        </w:tc>
        <w:tc>
          <w:tcPr>
            <w:tcW w:w="1357" w:type="dxa"/>
            <w:vAlign w:val="center"/>
          </w:tcPr>
          <w:p w14:paraId="54A4F06A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61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CSWE</w:t>
              </w:r>
            </w:hyperlink>
          </w:p>
        </w:tc>
        <w:tc>
          <w:tcPr>
            <w:tcW w:w="6678" w:type="dxa"/>
            <w:vAlign w:val="center"/>
          </w:tcPr>
          <w:p w14:paraId="56A7EC6C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 xml:space="preserve">Council on Social Work Education </w:t>
            </w:r>
          </w:p>
        </w:tc>
      </w:tr>
      <w:tr w:rsidR="0023617E" w:rsidRPr="00692F31" w14:paraId="71B9DA9A" w14:textId="77777777" w:rsidTr="00692F31">
        <w:trPr>
          <w:trHeight w:val="494"/>
          <w:tblHeader/>
        </w:trPr>
        <w:tc>
          <w:tcPr>
            <w:tcW w:w="2153" w:type="dxa"/>
            <w:vAlign w:val="center"/>
          </w:tcPr>
          <w:p w14:paraId="5AD83DA4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Teacher Education</w:t>
            </w:r>
          </w:p>
        </w:tc>
        <w:tc>
          <w:tcPr>
            <w:tcW w:w="1357" w:type="dxa"/>
            <w:vAlign w:val="center"/>
          </w:tcPr>
          <w:p w14:paraId="34C1B18B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62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CAEP</w:t>
              </w:r>
            </w:hyperlink>
          </w:p>
        </w:tc>
        <w:tc>
          <w:tcPr>
            <w:tcW w:w="6678" w:type="dxa"/>
            <w:vAlign w:val="center"/>
          </w:tcPr>
          <w:p w14:paraId="05C500BC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Council for the Accreditation of Educator Preparation</w:t>
            </w:r>
          </w:p>
        </w:tc>
      </w:tr>
      <w:tr w:rsidR="0023617E" w:rsidRPr="00692F31" w14:paraId="52C91DDA" w14:textId="77777777" w:rsidTr="00692F31">
        <w:trPr>
          <w:trHeight w:val="584"/>
          <w:tblHeader/>
        </w:trPr>
        <w:tc>
          <w:tcPr>
            <w:tcW w:w="2153" w:type="dxa"/>
            <w:vAlign w:val="center"/>
          </w:tcPr>
          <w:p w14:paraId="02042987" w14:textId="48478876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Teacher Education</w:t>
            </w:r>
            <w:r>
              <w:rPr>
                <w:rFonts w:ascii="Open Sans" w:hAnsi="Open Sans" w:cs="Open Sans"/>
                <w:sz w:val="18"/>
                <w:szCs w:val="18"/>
              </w:rPr>
              <w:t>:</w:t>
            </w:r>
            <w:r w:rsidRPr="00692F31">
              <w:rPr>
                <w:rFonts w:ascii="Open Sans" w:hAnsi="Open Sans" w:cs="Open Sans"/>
                <w:sz w:val="18"/>
                <w:szCs w:val="18"/>
              </w:rPr>
              <w:t xml:space="preserve"> Early Childhood</w:t>
            </w:r>
          </w:p>
        </w:tc>
        <w:tc>
          <w:tcPr>
            <w:tcW w:w="1357" w:type="dxa"/>
            <w:vAlign w:val="center"/>
          </w:tcPr>
          <w:p w14:paraId="74B9E2F3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63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NAEYC</w:t>
              </w:r>
            </w:hyperlink>
          </w:p>
        </w:tc>
        <w:tc>
          <w:tcPr>
            <w:tcW w:w="6678" w:type="dxa"/>
            <w:vAlign w:val="center"/>
          </w:tcPr>
          <w:p w14:paraId="1A448C5A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National Association for the Education of the Young Child</w:t>
            </w:r>
          </w:p>
        </w:tc>
      </w:tr>
      <w:tr w:rsidR="0023617E" w:rsidRPr="00692F31" w14:paraId="72237DB3" w14:textId="77777777" w:rsidTr="00692F31">
        <w:trPr>
          <w:trHeight w:val="404"/>
          <w:tblHeader/>
        </w:trPr>
        <w:tc>
          <w:tcPr>
            <w:tcW w:w="2153" w:type="dxa"/>
            <w:vAlign w:val="center"/>
          </w:tcPr>
          <w:p w14:paraId="088B2724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Theatre</w:t>
            </w:r>
          </w:p>
        </w:tc>
        <w:tc>
          <w:tcPr>
            <w:tcW w:w="1357" w:type="dxa"/>
            <w:vAlign w:val="center"/>
          </w:tcPr>
          <w:p w14:paraId="5D69359E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64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NAST</w:t>
              </w:r>
            </w:hyperlink>
          </w:p>
        </w:tc>
        <w:tc>
          <w:tcPr>
            <w:tcW w:w="6678" w:type="dxa"/>
            <w:vAlign w:val="center"/>
          </w:tcPr>
          <w:p w14:paraId="283AC850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National Association of Schools of Theatre</w:t>
            </w:r>
          </w:p>
        </w:tc>
      </w:tr>
      <w:tr w:rsidR="0023617E" w:rsidRPr="00692F31" w14:paraId="023D3852" w14:textId="77777777" w:rsidTr="00494450">
        <w:trPr>
          <w:trHeight w:val="638"/>
          <w:tblHeader/>
        </w:trPr>
        <w:tc>
          <w:tcPr>
            <w:tcW w:w="2153" w:type="dxa"/>
            <w:vAlign w:val="center"/>
          </w:tcPr>
          <w:p w14:paraId="569A37A8" w14:textId="61BAC7BA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ind w:left="144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>Veterinary Medicine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and Technology</w:t>
            </w:r>
          </w:p>
        </w:tc>
        <w:tc>
          <w:tcPr>
            <w:tcW w:w="1357" w:type="dxa"/>
            <w:vAlign w:val="center"/>
          </w:tcPr>
          <w:p w14:paraId="75561D24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ascii="Open Sans" w:hAnsi="Open Sans" w:cs="Open Sans"/>
                <w:sz w:val="18"/>
                <w:szCs w:val="18"/>
              </w:rPr>
            </w:pPr>
            <w:hyperlink r:id="rId65" w:history="1">
              <w:r w:rsidRPr="00692F31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AVMA</w:t>
              </w:r>
            </w:hyperlink>
          </w:p>
        </w:tc>
        <w:tc>
          <w:tcPr>
            <w:tcW w:w="6678" w:type="dxa"/>
            <w:vAlign w:val="center"/>
          </w:tcPr>
          <w:p w14:paraId="03A8EA9D" w14:textId="77777777" w:rsidR="0023617E" w:rsidRPr="00692F31" w:rsidRDefault="0023617E" w:rsidP="0023617E">
            <w:pPr>
              <w:widowControl w:val="0"/>
              <w:tabs>
                <w:tab w:val="left" w:pos="90"/>
                <w:tab w:val="left" w:pos="660"/>
              </w:tabs>
              <w:autoSpaceDE w:val="0"/>
              <w:autoSpaceDN w:val="0"/>
              <w:adjustRightInd w:val="0"/>
              <w:spacing w:before="60"/>
              <w:rPr>
                <w:rFonts w:ascii="Open Sans" w:hAnsi="Open Sans" w:cs="Open Sans"/>
                <w:sz w:val="18"/>
                <w:szCs w:val="18"/>
              </w:rPr>
            </w:pPr>
            <w:r w:rsidRPr="00692F31">
              <w:rPr>
                <w:rFonts w:ascii="Open Sans" w:hAnsi="Open Sans" w:cs="Open Sans"/>
                <w:sz w:val="18"/>
                <w:szCs w:val="18"/>
              </w:rPr>
              <w:t xml:space="preserve">American Veterinary Medical Association </w:t>
            </w:r>
          </w:p>
        </w:tc>
      </w:tr>
    </w:tbl>
    <w:p w14:paraId="01A64682" w14:textId="56191779" w:rsidR="00E2700F" w:rsidRDefault="00E2700F" w:rsidP="00CA3AF0">
      <w:pPr>
        <w:spacing w:after="0"/>
        <w:rPr>
          <w:rFonts w:ascii="Open Sans" w:hAnsi="Open Sans" w:cs="Open Sans"/>
          <w:sz w:val="12"/>
          <w:szCs w:val="12"/>
        </w:rPr>
      </w:pPr>
    </w:p>
    <w:p w14:paraId="62EB9CDA" w14:textId="77777777" w:rsidR="0081704F" w:rsidRPr="00587F2F" w:rsidRDefault="00833964" w:rsidP="00605A94">
      <w:pPr>
        <w:spacing w:after="0"/>
        <w:rPr>
          <w:rFonts w:ascii="Open Sans" w:hAnsi="Open Sans" w:cs="Open Sans"/>
          <w:b/>
          <w:sz w:val="20"/>
          <w:szCs w:val="20"/>
        </w:rPr>
      </w:pPr>
      <w:r w:rsidRPr="00692F31">
        <w:rPr>
          <w:rFonts w:ascii="Open Sans" w:hAnsi="Open Sans" w:cs="Open Sans"/>
          <w:b/>
          <w:sz w:val="20"/>
          <w:szCs w:val="20"/>
        </w:rPr>
        <w:t>Footnote</w:t>
      </w:r>
      <w:r w:rsidR="00E2700F" w:rsidRPr="00692F31">
        <w:rPr>
          <w:rFonts w:ascii="Open Sans" w:hAnsi="Open Sans" w:cs="Open Sans"/>
          <w:b/>
          <w:sz w:val="20"/>
          <w:szCs w:val="20"/>
        </w:rPr>
        <w:t>s</w:t>
      </w:r>
    </w:p>
    <w:p w14:paraId="03ED4DCE" w14:textId="3D57139E" w:rsidR="007A390D" w:rsidRPr="00605A94" w:rsidRDefault="007A390D" w:rsidP="00C86ABC">
      <w:pPr>
        <w:widowControl w:val="0"/>
        <w:numPr>
          <w:ilvl w:val="0"/>
          <w:numId w:val="5"/>
        </w:numPr>
        <w:tabs>
          <w:tab w:val="clear" w:pos="666"/>
          <w:tab w:val="left" w:pos="90"/>
          <w:tab w:val="left" w:pos="660"/>
        </w:tabs>
        <w:autoSpaceDE w:val="0"/>
        <w:autoSpaceDN w:val="0"/>
        <w:adjustRightInd w:val="0"/>
        <w:spacing w:after="0" w:line="240" w:lineRule="auto"/>
        <w:jc w:val="both"/>
        <w:rPr>
          <w:rFonts w:ascii="Open Sans" w:eastAsia="Times New Roman" w:hAnsi="Open Sans" w:cs="Open Sans"/>
          <w:sz w:val="18"/>
          <w:szCs w:val="18"/>
        </w:rPr>
      </w:pPr>
      <w:r w:rsidRPr="00605A94">
        <w:rPr>
          <w:rFonts w:ascii="Open Sans" w:eastAsia="Times New Roman" w:hAnsi="Open Sans" w:cs="Open Sans"/>
          <w:sz w:val="18"/>
          <w:szCs w:val="18"/>
        </w:rPr>
        <w:t xml:space="preserve">CAAHEP has </w:t>
      </w:r>
      <w:r w:rsidR="00913D22" w:rsidRPr="00605A94">
        <w:rPr>
          <w:rFonts w:ascii="Open Sans" w:eastAsia="Times New Roman" w:hAnsi="Open Sans" w:cs="Open Sans"/>
          <w:sz w:val="18"/>
          <w:szCs w:val="18"/>
        </w:rPr>
        <w:t>multiple</w:t>
      </w:r>
      <w:r w:rsidRPr="00605A94">
        <w:rPr>
          <w:rFonts w:ascii="Open Sans" w:eastAsia="Times New Roman" w:hAnsi="Open Sans" w:cs="Open Sans"/>
          <w:sz w:val="18"/>
          <w:szCs w:val="18"/>
        </w:rPr>
        <w:t xml:space="preserve"> Committees on Accreditation</w:t>
      </w:r>
      <w:r w:rsidR="00913D22" w:rsidRPr="00605A94">
        <w:rPr>
          <w:rFonts w:ascii="Open Sans" w:eastAsia="Times New Roman" w:hAnsi="Open Sans" w:cs="Open Sans"/>
          <w:sz w:val="18"/>
          <w:szCs w:val="18"/>
        </w:rPr>
        <w:t xml:space="preserve"> that review and accredit educ</w:t>
      </w:r>
      <w:r w:rsidR="00C86ABC">
        <w:rPr>
          <w:rFonts w:ascii="Open Sans" w:eastAsia="Times New Roman" w:hAnsi="Open Sans" w:cs="Open Sans"/>
          <w:sz w:val="18"/>
          <w:szCs w:val="18"/>
        </w:rPr>
        <w:t xml:space="preserve">ation program in health science </w:t>
      </w:r>
      <w:r w:rsidR="00913D22" w:rsidRPr="00605A94">
        <w:rPr>
          <w:rFonts w:ascii="Open Sans" w:eastAsia="Times New Roman" w:hAnsi="Open Sans" w:cs="Open Sans"/>
          <w:sz w:val="18"/>
          <w:szCs w:val="18"/>
        </w:rPr>
        <w:t>occupations</w:t>
      </w:r>
      <w:r w:rsidRPr="00605A94">
        <w:rPr>
          <w:rFonts w:ascii="Open Sans" w:eastAsia="Times New Roman" w:hAnsi="Open Sans" w:cs="Open Sans"/>
          <w:sz w:val="18"/>
          <w:szCs w:val="18"/>
        </w:rPr>
        <w:t xml:space="preserve">.  </w:t>
      </w:r>
      <w:r w:rsidR="00587F2F" w:rsidRPr="00605A94">
        <w:rPr>
          <w:rFonts w:ascii="Open Sans" w:eastAsia="Times New Roman" w:hAnsi="Open Sans" w:cs="Open Sans"/>
          <w:sz w:val="18"/>
          <w:szCs w:val="18"/>
        </w:rPr>
        <w:t>C</w:t>
      </w:r>
      <w:r w:rsidRPr="00605A94">
        <w:rPr>
          <w:rFonts w:ascii="Open Sans" w:eastAsia="Times New Roman" w:hAnsi="Open Sans" w:cs="Open Sans"/>
          <w:sz w:val="18"/>
          <w:szCs w:val="18"/>
        </w:rPr>
        <w:t>ommittees review programs in their specific professional area</w:t>
      </w:r>
      <w:r w:rsidR="00587F2F" w:rsidRPr="00605A94">
        <w:rPr>
          <w:rFonts w:ascii="Open Sans" w:eastAsia="Times New Roman" w:hAnsi="Open Sans" w:cs="Open Sans"/>
          <w:sz w:val="18"/>
          <w:szCs w:val="18"/>
        </w:rPr>
        <w:t xml:space="preserve"> and</w:t>
      </w:r>
      <w:r w:rsidRPr="00605A94">
        <w:rPr>
          <w:rFonts w:ascii="Open Sans" w:eastAsia="Times New Roman" w:hAnsi="Open Sans" w:cs="Open Sans"/>
          <w:sz w:val="18"/>
          <w:szCs w:val="18"/>
        </w:rPr>
        <w:t xml:space="preserve"> formulate accreditation recommendations which are considered by CAAHEP.</w:t>
      </w:r>
      <w:r w:rsidR="0001399C" w:rsidRPr="00605A94">
        <w:rPr>
          <w:rFonts w:ascii="Open Sans" w:eastAsia="Times New Roman" w:hAnsi="Open Sans" w:cs="Open Sans"/>
          <w:sz w:val="18"/>
          <w:szCs w:val="18"/>
        </w:rPr>
        <w:t xml:space="preserve"> </w:t>
      </w:r>
    </w:p>
    <w:p w14:paraId="41CE8CCF" w14:textId="77777777" w:rsidR="007A390D" w:rsidRPr="00605A94" w:rsidRDefault="007A390D" w:rsidP="007A390D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Open Sans" w:eastAsia="Times New Roman" w:hAnsi="Open Sans" w:cs="Open Sans"/>
          <w:sz w:val="2"/>
          <w:szCs w:val="2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3420"/>
        <w:gridCol w:w="2718"/>
      </w:tblGrid>
      <w:tr w:rsidR="00833964" w:rsidRPr="00692F31" w14:paraId="0A920E65" w14:textId="77777777" w:rsidTr="009C2DCE">
        <w:trPr>
          <w:trHeight w:val="300"/>
          <w:jc w:val="right"/>
        </w:trPr>
        <w:tc>
          <w:tcPr>
            <w:tcW w:w="3240" w:type="dxa"/>
            <w:noWrap/>
            <w:hideMark/>
          </w:tcPr>
          <w:p w14:paraId="2BFCCB26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 xml:space="preserve">Advanced Cardiovascular Sonography </w:t>
            </w:r>
          </w:p>
        </w:tc>
        <w:tc>
          <w:tcPr>
            <w:tcW w:w="3420" w:type="dxa"/>
            <w:noWrap/>
            <w:hideMark/>
          </w:tcPr>
          <w:p w14:paraId="1C0A4481" w14:textId="34C534FB" w:rsidR="0091626E" w:rsidRPr="00605A94" w:rsidRDefault="009C2DC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Emergency Medical Services Professional</w:t>
            </w:r>
          </w:p>
        </w:tc>
        <w:tc>
          <w:tcPr>
            <w:tcW w:w="2718" w:type="dxa"/>
            <w:noWrap/>
            <w:hideMark/>
          </w:tcPr>
          <w:p w14:paraId="50F2B838" w14:textId="703DD0BF" w:rsidR="0091626E" w:rsidRPr="00605A94" w:rsidRDefault="009C2DC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Orthotic &amp; Prosthetic Technical</w:t>
            </w:r>
          </w:p>
        </w:tc>
      </w:tr>
      <w:tr w:rsidR="00833964" w:rsidRPr="00692F31" w14:paraId="1C8DD5B2" w14:textId="77777777" w:rsidTr="009C2DCE">
        <w:trPr>
          <w:trHeight w:val="300"/>
          <w:jc w:val="right"/>
        </w:trPr>
        <w:tc>
          <w:tcPr>
            <w:tcW w:w="3240" w:type="dxa"/>
            <w:noWrap/>
            <w:hideMark/>
          </w:tcPr>
          <w:p w14:paraId="203EE833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 xml:space="preserve">Anesthesia Technologist/Technician </w:t>
            </w:r>
          </w:p>
        </w:tc>
        <w:tc>
          <w:tcPr>
            <w:tcW w:w="3420" w:type="dxa"/>
            <w:noWrap/>
            <w:hideMark/>
          </w:tcPr>
          <w:p w14:paraId="285EA626" w14:textId="2751EEBB" w:rsidR="0091626E" w:rsidRPr="00605A94" w:rsidRDefault="009C2DC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Exercise Physiology</w:t>
            </w:r>
          </w:p>
        </w:tc>
        <w:tc>
          <w:tcPr>
            <w:tcW w:w="2718" w:type="dxa"/>
            <w:noWrap/>
            <w:hideMark/>
          </w:tcPr>
          <w:p w14:paraId="5218CD6E" w14:textId="0A05E2C0" w:rsidR="0091626E" w:rsidRPr="00605A94" w:rsidRDefault="009C2DC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Orthotics and Prosthetics</w:t>
            </w:r>
          </w:p>
        </w:tc>
      </w:tr>
      <w:tr w:rsidR="00833964" w:rsidRPr="00692F31" w14:paraId="583C0502" w14:textId="77777777" w:rsidTr="009C2DCE">
        <w:trPr>
          <w:trHeight w:val="300"/>
          <w:jc w:val="right"/>
        </w:trPr>
        <w:tc>
          <w:tcPr>
            <w:tcW w:w="3240" w:type="dxa"/>
            <w:noWrap/>
            <w:hideMark/>
          </w:tcPr>
          <w:p w14:paraId="084BD440" w14:textId="77777777" w:rsidR="0091626E" w:rsidRPr="00C6442F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C6442F">
              <w:rPr>
                <w:rFonts w:ascii="Open Sans" w:hAnsi="Open Sans" w:cs="Open Sans"/>
                <w:i/>
                <w:iCs/>
                <w:sz w:val="17"/>
                <w:szCs w:val="17"/>
              </w:rPr>
              <w:t>Anesthesiologist Assistant</w:t>
            </w:r>
          </w:p>
        </w:tc>
        <w:tc>
          <w:tcPr>
            <w:tcW w:w="3420" w:type="dxa"/>
            <w:noWrap/>
            <w:hideMark/>
          </w:tcPr>
          <w:p w14:paraId="601A52C5" w14:textId="37EF1F17" w:rsidR="0091626E" w:rsidRPr="00C6442F" w:rsidRDefault="009C2DC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C6442F">
              <w:rPr>
                <w:rFonts w:ascii="Open Sans" w:hAnsi="Open Sans" w:cs="Open Sans"/>
                <w:i/>
                <w:iCs/>
                <w:sz w:val="17"/>
                <w:szCs w:val="17"/>
              </w:rPr>
              <w:t>Exercise Science</w:t>
            </w:r>
          </w:p>
        </w:tc>
        <w:tc>
          <w:tcPr>
            <w:tcW w:w="2718" w:type="dxa"/>
            <w:noWrap/>
            <w:hideMark/>
          </w:tcPr>
          <w:p w14:paraId="6CE64042" w14:textId="41B6B8CA" w:rsidR="0091626E" w:rsidRPr="00605A94" w:rsidRDefault="009C2DC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Perfusion</w:t>
            </w:r>
          </w:p>
        </w:tc>
      </w:tr>
      <w:tr w:rsidR="009C2DCE" w:rsidRPr="00692F31" w14:paraId="21DFDF1D" w14:textId="77777777" w:rsidTr="009C2DCE">
        <w:trPr>
          <w:trHeight w:val="300"/>
          <w:jc w:val="right"/>
        </w:trPr>
        <w:tc>
          <w:tcPr>
            <w:tcW w:w="3240" w:type="dxa"/>
            <w:noWrap/>
          </w:tcPr>
          <w:p w14:paraId="20731978" w14:textId="48A3008A" w:rsidR="009C2DCE" w:rsidRPr="00605A94" w:rsidRDefault="009C2DC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Art Therapy</w:t>
            </w:r>
          </w:p>
        </w:tc>
        <w:tc>
          <w:tcPr>
            <w:tcW w:w="3420" w:type="dxa"/>
            <w:noWrap/>
          </w:tcPr>
          <w:p w14:paraId="7AA4DCB8" w14:textId="221B6B9F" w:rsidR="009C2DCE" w:rsidRPr="00605A94" w:rsidRDefault="009C2DC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Kinesiotherapy</w:t>
            </w:r>
          </w:p>
        </w:tc>
        <w:tc>
          <w:tcPr>
            <w:tcW w:w="2718" w:type="dxa"/>
            <w:noWrap/>
          </w:tcPr>
          <w:p w14:paraId="21B46DAA" w14:textId="424382F1" w:rsidR="009C2DCE" w:rsidRPr="00605A94" w:rsidRDefault="009C2DC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Personal Fitness Trainer</w:t>
            </w:r>
          </w:p>
        </w:tc>
      </w:tr>
      <w:tr w:rsidR="00833964" w:rsidRPr="00692F31" w14:paraId="06AAB0F5" w14:textId="77777777" w:rsidTr="009C2DCE">
        <w:trPr>
          <w:trHeight w:val="300"/>
          <w:jc w:val="right"/>
        </w:trPr>
        <w:tc>
          <w:tcPr>
            <w:tcW w:w="3240" w:type="dxa"/>
            <w:noWrap/>
            <w:hideMark/>
          </w:tcPr>
          <w:p w14:paraId="11990043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Blood Banking</w:t>
            </w:r>
          </w:p>
        </w:tc>
        <w:tc>
          <w:tcPr>
            <w:tcW w:w="3420" w:type="dxa"/>
            <w:noWrap/>
            <w:hideMark/>
          </w:tcPr>
          <w:p w14:paraId="35ABB859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Lactation Consultant</w:t>
            </w:r>
          </w:p>
        </w:tc>
        <w:tc>
          <w:tcPr>
            <w:tcW w:w="2718" w:type="dxa"/>
            <w:noWrap/>
            <w:hideMark/>
          </w:tcPr>
          <w:p w14:paraId="17CBF60B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Polysomnography</w:t>
            </w:r>
          </w:p>
        </w:tc>
      </w:tr>
      <w:tr w:rsidR="00833964" w:rsidRPr="00692F31" w14:paraId="047C9662" w14:textId="77777777" w:rsidTr="009C2DCE">
        <w:trPr>
          <w:trHeight w:val="300"/>
          <w:jc w:val="right"/>
        </w:trPr>
        <w:tc>
          <w:tcPr>
            <w:tcW w:w="3240" w:type="dxa"/>
            <w:noWrap/>
            <w:hideMark/>
          </w:tcPr>
          <w:p w14:paraId="5D5359E1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Cardiovascular Technology</w:t>
            </w:r>
          </w:p>
        </w:tc>
        <w:tc>
          <w:tcPr>
            <w:tcW w:w="3420" w:type="dxa"/>
            <w:noWrap/>
            <w:hideMark/>
          </w:tcPr>
          <w:p w14:paraId="61ABF363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Medical Assistant</w:t>
            </w:r>
          </w:p>
        </w:tc>
        <w:tc>
          <w:tcPr>
            <w:tcW w:w="2718" w:type="dxa"/>
            <w:noWrap/>
            <w:hideMark/>
          </w:tcPr>
          <w:p w14:paraId="1CA51753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Recreational Therapist</w:t>
            </w:r>
          </w:p>
        </w:tc>
      </w:tr>
      <w:tr w:rsidR="00833964" w:rsidRPr="00692F31" w14:paraId="52B5272F" w14:textId="77777777" w:rsidTr="009C2DCE">
        <w:trPr>
          <w:trHeight w:val="300"/>
          <w:jc w:val="right"/>
        </w:trPr>
        <w:tc>
          <w:tcPr>
            <w:tcW w:w="3240" w:type="dxa"/>
            <w:noWrap/>
            <w:hideMark/>
          </w:tcPr>
          <w:p w14:paraId="3AA1EF2A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Clinical Research Professional</w:t>
            </w:r>
          </w:p>
        </w:tc>
        <w:tc>
          <w:tcPr>
            <w:tcW w:w="3420" w:type="dxa"/>
            <w:noWrap/>
            <w:hideMark/>
          </w:tcPr>
          <w:p w14:paraId="7160F59F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Medical Illustrator</w:t>
            </w:r>
          </w:p>
        </w:tc>
        <w:tc>
          <w:tcPr>
            <w:tcW w:w="2718" w:type="dxa"/>
            <w:noWrap/>
            <w:hideMark/>
          </w:tcPr>
          <w:p w14:paraId="2FBBCD06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Surgical Assistant</w:t>
            </w:r>
          </w:p>
        </w:tc>
      </w:tr>
      <w:tr w:rsidR="00833964" w:rsidRPr="00692F31" w14:paraId="01D0A4F7" w14:textId="77777777" w:rsidTr="009C2DCE">
        <w:trPr>
          <w:trHeight w:val="300"/>
          <w:jc w:val="right"/>
        </w:trPr>
        <w:tc>
          <w:tcPr>
            <w:tcW w:w="3240" w:type="dxa"/>
            <w:noWrap/>
            <w:hideMark/>
          </w:tcPr>
          <w:p w14:paraId="0AAD2545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Cytotechnology</w:t>
            </w:r>
          </w:p>
        </w:tc>
        <w:tc>
          <w:tcPr>
            <w:tcW w:w="3420" w:type="dxa"/>
            <w:noWrap/>
            <w:hideMark/>
          </w:tcPr>
          <w:p w14:paraId="2F7B90D3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Medical Scribe Specialist</w:t>
            </w:r>
          </w:p>
        </w:tc>
        <w:tc>
          <w:tcPr>
            <w:tcW w:w="2718" w:type="dxa"/>
            <w:noWrap/>
            <w:hideMark/>
          </w:tcPr>
          <w:p w14:paraId="326FB071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Surgical Technology</w:t>
            </w:r>
          </w:p>
        </w:tc>
      </w:tr>
      <w:tr w:rsidR="00833964" w:rsidRPr="00692F31" w14:paraId="24F1ACFC" w14:textId="77777777" w:rsidTr="00605A94">
        <w:trPr>
          <w:trHeight w:val="198"/>
          <w:jc w:val="right"/>
        </w:trPr>
        <w:tc>
          <w:tcPr>
            <w:tcW w:w="3240" w:type="dxa"/>
            <w:noWrap/>
            <w:hideMark/>
          </w:tcPr>
          <w:p w14:paraId="3C5536E7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Diagnostic Medical Sonography</w:t>
            </w:r>
          </w:p>
        </w:tc>
        <w:tc>
          <w:tcPr>
            <w:tcW w:w="3420" w:type="dxa"/>
            <w:noWrap/>
            <w:hideMark/>
          </w:tcPr>
          <w:p w14:paraId="2C2804FA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  <w:r w:rsidRPr="00605A94">
              <w:rPr>
                <w:rFonts w:ascii="Open Sans" w:hAnsi="Open Sans" w:cs="Open Sans"/>
                <w:i/>
                <w:iCs/>
                <w:sz w:val="17"/>
                <w:szCs w:val="17"/>
              </w:rPr>
              <w:t>Neurodiagnostic Technology</w:t>
            </w:r>
          </w:p>
        </w:tc>
        <w:tc>
          <w:tcPr>
            <w:tcW w:w="2718" w:type="dxa"/>
            <w:noWrap/>
            <w:hideMark/>
          </w:tcPr>
          <w:p w14:paraId="1653B920" w14:textId="77777777" w:rsidR="0091626E" w:rsidRPr="00605A94" w:rsidRDefault="0091626E" w:rsidP="0091626E">
            <w:pPr>
              <w:rPr>
                <w:rFonts w:ascii="Open Sans" w:hAnsi="Open Sans" w:cs="Open Sans"/>
                <w:i/>
                <w:iCs/>
                <w:sz w:val="17"/>
                <w:szCs w:val="17"/>
              </w:rPr>
            </w:pPr>
          </w:p>
        </w:tc>
      </w:tr>
    </w:tbl>
    <w:p w14:paraId="13AEE1DF" w14:textId="77777777" w:rsidR="0081704F" w:rsidRPr="005B3A7A" w:rsidRDefault="0081704F" w:rsidP="0081704F">
      <w:pPr>
        <w:pStyle w:val="ListParagraph"/>
        <w:spacing w:after="0"/>
        <w:ind w:left="792"/>
        <w:rPr>
          <w:rFonts w:ascii="Open Sans" w:hAnsi="Open Sans" w:cs="Open Sans"/>
          <w:sz w:val="4"/>
          <w:szCs w:val="4"/>
        </w:rPr>
      </w:pPr>
    </w:p>
    <w:p w14:paraId="4691701C" w14:textId="7EF568D7" w:rsidR="0081704F" w:rsidRPr="00605A94" w:rsidRDefault="00E57801" w:rsidP="00C86ABC">
      <w:pPr>
        <w:pStyle w:val="ListParagraph"/>
        <w:numPr>
          <w:ilvl w:val="0"/>
          <w:numId w:val="5"/>
        </w:numPr>
        <w:spacing w:after="0" w:line="240" w:lineRule="auto"/>
        <w:rPr>
          <w:rFonts w:ascii="Open Sans" w:hAnsi="Open Sans" w:cs="Open Sans"/>
          <w:sz w:val="18"/>
          <w:szCs w:val="18"/>
        </w:rPr>
      </w:pPr>
      <w:r w:rsidRPr="00605A94">
        <w:rPr>
          <w:rFonts w:ascii="Open Sans" w:hAnsi="Open Sans" w:cs="Open Sans"/>
          <w:sz w:val="18"/>
          <w:szCs w:val="18"/>
        </w:rPr>
        <w:t>Association of Collegiate Business Schools and Programs (ACBSP) accredits business, accounting and business-related programs at the associate, baccalaureate</w:t>
      </w:r>
      <w:r w:rsidR="00587F2F" w:rsidRPr="00605A94">
        <w:rPr>
          <w:rFonts w:ascii="Open Sans" w:hAnsi="Open Sans" w:cs="Open Sans"/>
          <w:sz w:val="18"/>
          <w:szCs w:val="18"/>
        </w:rPr>
        <w:t>,</w:t>
      </w:r>
      <w:r w:rsidR="00A545B7" w:rsidRPr="00605A94">
        <w:rPr>
          <w:rFonts w:ascii="Open Sans" w:hAnsi="Open Sans" w:cs="Open Sans"/>
          <w:sz w:val="18"/>
          <w:szCs w:val="18"/>
        </w:rPr>
        <w:t xml:space="preserve"> and graduate</w:t>
      </w:r>
      <w:r w:rsidRPr="00605A94">
        <w:rPr>
          <w:rFonts w:ascii="Open Sans" w:hAnsi="Open Sans" w:cs="Open Sans"/>
          <w:sz w:val="18"/>
          <w:szCs w:val="18"/>
        </w:rPr>
        <w:t xml:space="preserve"> levels.</w:t>
      </w:r>
    </w:p>
    <w:p w14:paraId="4B613BF8" w14:textId="692C79D9" w:rsidR="0050641D" w:rsidRPr="00B63AE3" w:rsidRDefault="009869F9" w:rsidP="004214D5">
      <w:pPr>
        <w:pStyle w:val="ListParagraph"/>
        <w:numPr>
          <w:ilvl w:val="0"/>
          <w:numId w:val="5"/>
        </w:numPr>
        <w:spacing w:after="0" w:line="240" w:lineRule="auto"/>
        <w:rPr>
          <w:rFonts w:ascii="Open Sans" w:hAnsi="Open Sans" w:cs="Open Sans"/>
          <w:sz w:val="18"/>
          <w:szCs w:val="18"/>
        </w:rPr>
      </w:pPr>
      <w:r w:rsidRPr="00B63AE3">
        <w:rPr>
          <w:rFonts w:ascii="Open Sans" w:hAnsi="Open Sans" w:cs="Open Sans"/>
          <w:sz w:val="18"/>
          <w:szCs w:val="18"/>
        </w:rPr>
        <w:t>Association to Advance</w:t>
      </w:r>
      <w:r w:rsidR="00913D22" w:rsidRPr="00B63AE3">
        <w:rPr>
          <w:rFonts w:ascii="Open Sans" w:hAnsi="Open Sans" w:cs="Open Sans"/>
          <w:sz w:val="18"/>
          <w:szCs w:val="18"/>
        </w:rPr>
        <w:t xml:space="preserve"> Collegiate Schools of Business (AACSB)</w:t>
      </w:r>
      <w:r w:rsidR="00E57801" w:rsidRPr="00B63AE3">
        <w:rPr>
          <w:rFonts w:ascii="Open Sans" w:hAnsi="Open Sans" w:cs="Open Sans"/>
          <w:sz w:val="18"/>
          <w:szCs w:val="18"/>
        </w:rPr>
        <w:t xml:space="preserve"> accredits b</w:t>
      </w:r>
      <w:r w:rsidR="00913D22" w:rsidRPr="00B63AE3">
        <w:rPr>
          <w:rFonts w:ascii="Open Sans" w:hAnsi="Open Sans" w:cs="Open Sans"/>
          <w:sz w:val="18"/>
          <w:szCs w:val="18"/>
        </w:rPr>
        <w:t xml:space="preserve">usiness and accounting programs at the </w:t>
      </w:r>
      <w:r w:rsidR="00A545B7" w:rsidRPr="00B63AE3">
        <w:rPr>
          <w:rFonts w:ascii="Open Sans" w:hAnsi="Open Sans" w:cs="Open Sans"/>
          <w:sz w:val="18"/>
          <w:szCs w:val="18"/>
        </w:rPr>
        <w:t>baccalaureate and graduate levels.</w:t>
      </w:r>
      <w:r w:rsidR="00913D22" w:rsidRPr="00B63AE3">
        <w:rPr>
          <w:rFonts w:ascii="Open Sans" w:hAnsi="Open Sans" w:cs="Open Sans"/>
          <w:sz w:val="18"/>
          <w:szCs w:val="18"/>
        </w:rPr>
        <w:t xml:space="preserve"> Accreditation Commission for Education in Nursing (ACEN)</w:t>
      </w:r>
      <w:r w:rsidR="00E57801" w:rsidRPr="00B63AE3">
        <w:rPr>
          <w:rFonts w:ascii="Open Sans" w:hAnsi="Open Sans" w:cs="Open Sans"/>
          <w:sz w:val="18"/>
          <w:szCs w:val="18"/>
        </w:rPr>
        <w:t xml:space="preserve"> </w:t>
      </w:r>
      <w:r w:rsidR="00A545B7" w:rsidRPr="00B63AE3">
        <w:rPr>
          <w:rFonts w:ascii="Open Sans" w:hAnsi="Open Sans" w:cs="Open Sans"/>
          <w:sz w:val="18"/>
          <w:szCs w:val="18"/>
        </w:rPr>
        <w:t>accredits n</w:t>
      </w:r>
      <w:r w:rsidR="00E57801" w:rsidRPr="00B63AE3">
        <w:rPr>
          <w:rFonts w:ascii="Open Sans" w:hAnsi="Open Sans" w:cs="Open Sans"/>
          <w:sz w:val="18"/>
          <w:szCs w:val="18"/>
        </w:rPr>
        <w:t xml:space="preserve">ursing programs at the </w:t>
      </w:r>
      <w:r w:rsidR="00A545B7" w:rsidRPr="00B63AE3">
        <w:rPr>
          <w:rFonts w:ascii="Open Sans" w:hAnsi="Open Sans" w:cs="Open Sans"/>
          <w:sz w:val="18"/>
          <w:szCs w:val="18"/>
        </w:rPr>
        <w:t>practical, pre-baccalaureate, baccalaureate and graduate levels.</w:t>
      </w:r>
      <w:r w:rsidR="00605A94" w:rsidRPr="00B63AE3">
        <w:rPr>
          <w:rFonts w:ascii="Open Sans" w:hAnsi="Open Sans" w:cs="Open Sans"/>
          <w:sz w:val="18"/>
          <w:szCs w:val="18"/>
        </w:rPr>
        <w:t xml:space="preserve"> </w:t>
      </w:r>
      <w:r w:rsidR="00913D22" w:rsidRPr="00B63AE3">
        <w:rPr>
          <w:rFonts w:ascii="Open Sans" w:hAnsi="Open Sans" w:cs="Open Sans"/>
          <w:sz w:val="18"/>
          <w:szCs w:val="18"/>
        </w:rPr>
        <w:t>American Association of Colleges of Nursing (AACN)</w:t>
      </w:r>
      <w:r w:rsidR="00E57801" w:rsidRPr="00B63AE3">
        <w:rPr>
          <w:rFonts w:ascii="Open Sans" w:hAnsi="Open Sans" w:cs="Open Sans"/>
          <w:sz w:val="18"/>
          <w:szCs w:val="18"/>
        </w:rPr>
        <w:t xml:space="preserve"> </w:t>
      </w:r>
      <w:r w:rsidR="00A545B7" w:rsidRPr="00B63AE3">
        <w:rPr>
          <w:rFonts w:ascii="Open Sans" w:hAnsi="Open Sans" w:cs="Open Sans"/>
          <w:sz w:val="18"/>
          <w:szCs w:val="18"/>
        </w:rPr>
        <w:t>accredits n</w:t>
      </w:r>
      <w:r w:rsidR="00E57801" w:rsidRPr="00B63AE3">
        <w:rPr>
          <w:rFonts w:ascii="Open Sans" w:hAnsi="Open Sans" w:cs="Open Sans"/>
          <w:sz w:val="18"/>
          <w:szCs w:val="18"/>
        </w:rPr>
        <w:t>ursing programs at the baccalaureate and graduate levels</w:t>
      </w:r>
      <w:r w:rsidR="00A545B7" w:rsidRPr="00B63AE3">
        <w:rPr>
          <w:rFonts w:ascii="Open Sans" w:hAnsi="Open Sans" w:cs="Open Sans"/>
          <w:sz w:val="18"/>
          <w:szCs w:val="18"/>
        </w:rPr>
        <w:t>.</w:t>
      </w:r>
    </w:p>
    <w:sectPr w:rsidR="0050641D" w:rsidRPr="00B63AE3" w:rsidSect="00133ADD">
      <w:headerReference w:type="default" r:id="rId66"/>
      <w:footerReference w:type="default" r:id="rId67"/>
      <w:pgSz w:w="12240" w:h="15840"/>
      <w:pgMar w:top="1080" w:right="1080" w:bottom="288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16E7E" w14:textId="77777777" w:rsidR="001652A1" w:rsidRDefault="001652A1" w:rsidP="00BC1986">
      <w:pPr>
        <w:spacing w:after="0" w:line="240" w:lineRule="auto"/>
      </w:pPr>
      <w:r>
        <w:separator/>
      </w:r>
    </w:p>
  </w:endnote>
  <w:endnote w:type="continuationSeparator" w:id="0">
    <w:p w14:paraId="7E89B98D" w14:textId="77777777" w:rsidR="001652A1" w:rsidRDefault="001652A1" w:rsidP="00BC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84FD" w14:textId="30AF760A" w:rsidR="00BC1986" w:rsidRPr="0023617E" w:rsidRDefault="00650632">
    <w:pPr>
      <w:pStyle w:val="Footer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sz w:val="20"/>
        <w:szCs w:val="20"/>
      </w:rPr>
      <w:t xml:space="preserve">Last Revised </w:t>
    </w:r>
    <w:r>
      <w:rPr>
        <w:rFonts w:ascii="Open Sans" w:hAnsi="Open Sans" w:cs="Open Sans"/>
        <w:sz w:val="20"/>
        <w:szCs w:val="20"/>
      </w:rPr>
      <w:fldChar w:fldCharType="begin"/>
    </w:r>
    <w:r>
      <w:rPr>
        <w:rFonts w:ascii="Open Sans" w:hAnsi="Open Sans" w:cs="Open Sans"/>
        <w:sz w:val="20"/>
        <w:szCs w:val="20"/>
      </w:rPr>
      <w:instrText xml:space="preserve"> DATE \@ "MMMM d, yyyy" </w:instrText>
    </w:r>
    <w:r>
      <w:rPr>
        <w:rFonts w:ascii="Open Sans" w:hAnsi="Open Sans" w:cs="Open Sans"/>
        <w:sz w:val="20"/>
        <w:szCs w:val="20"/>
      </w:rPr>
      <w:fldChar w:fldCharType="separate"/>
    </w:r>
    <w:r w:rsidR="00887E86">
      <w:rPr>
        <w:rFonts w:ascii="Open Sans" w:hAnsi="Open Sans" w:cs="Open Sans"/>
        <w:noProof/>
        <w:sz w:val="20"/>
        <w:szCs w:val="20"/>
      </w:rPr>
      <w:t>September 29, 2026</w:t>
    </w:r>
    <w:r>
      <w:rPr>
        <w:rFonts w:ascii="Open Sans" w:hAnsi="Open Sans" w:cs="Open Sans"/>
        <w:sz w:val="20"/>
        <w:szCs w:val="20"/>
      </w:rPr>
      <w:fldChar w:fldCharType="end"/>
    </w:r>
    <w:r w:rsidR="0023617E" w:rsidRPr="0023617E">
      <w:rPr>
        <w:rFonts w:ascii="Open Sans" w:hAnsi="Open Sans" w:cs="Open Sans"/>
        <w:sz w:val="20"/>
        <w:szCs w:val="20"/>
      </w:rPr>
      <w:ptab w:relativeTo="margin" w:alignment="center" w:leader="none"/>
    </w:r>
    <w:r w:rsidR="0023617E" w:rsidRPr="0023617E">
      <w:rPr>
        <w:rFonts w:ascii="Open Sans" w:hAnsi="Open Sans" w:cs="Open Sans"/>
        <w:sz w:val="20"/>
        <w:szCs w:val="20"/>
      </w:rPr>
      <w:ptab w:relativeTo="margin" w:alignment="right" w:leader="none"/>
    </w:r>
    <w:r w:rsidR="0023617E" w:rsidRPr="0023617E">
      <w:rPr>
        <w:rFonts w:ascii="Open Sans" w:hAnsi="Open Sans" w:cs="Open Sans"/>
        <w:sz w:val="20"/>
        <w:szCs w:val="20"/>
      </w:rPr>
      <w:fldChar w:fldCharType="begin"/>
    </w:r>
    <w:r w:rsidR="0023617E" w:rsidRPr="0023617E">
      <w:rPr>
        <w:rFonts w:ascii="Open Sans" w:hAnsi="Open Sans" w:cs="Open Sans"/>
        <w:sz w:val="20"/>
        <w:szCs w:val="20"/>
      </w:rPr>
      <w:instrText xml:space="preserve"> PAGE   \* MERGEFORMAT </w:instrText>
    </w:r>
    <w:r w:rsidR="0023617E" w:rsidRPr="0023617E">
      <w:rPr>
        <w:rFonts w:ascii="Open Sans" w:hAnsi="Open Sans" w:cs="Open Sans"/>
        <w:sz w:val="20"/>
        <w:szCs w:val="20"/>
      </w:rPr>
      <w:fldChar w:fldCharType="separate"/>
    </w:r>
    <w:r w:rsidR="0023617E" w:rsidRPr="0023617E">
      <w:rPr>
        <w:rFonts w:ascii="Open Sans" w:hAnsi="Open Sans" w:cs="Open Sans"/>
        <w:noProof/>
        <w:sz w:val="20"/>
        <w:szCs w:val="20"/>
      </w:rPr>
      <w:t>1</w:t>
    </w:r>
    <w:r w:rsidR="0023617E" w:rsidRPr="0023617E">
      <w:rPr>
        <w:rFonts w:ascii="Open Sans" w:hAnsi="Open Sans" w:cs="Open Sans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AAD77" w14:textId="77777777" w:rsidR="001652A1" w:rsidRDefault="001652A1" w:rsidP="00BC1986">
      <w:pPr>
        <w:spacing w:after="0" w:line="240" w:lineRule="auto"/>
      </w:pPr>
      <w:r>
        <w:separator/>
      </w:r>
    </w:p>
  </w:footnote>
  <w:footnote w:type="continuationSeparator" w:id="0">
    <w:p w14:paraId="1F75EE3A" w14:textId="77777777" w:rsidR="001652A1" w:rsidRDefault="001652A1" w:rsidP="00BC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34935" w14:textId="7486B5DC" w:rsidR="00587F2F" w:rsidRPr="00587F2F" w:rsidRDefault="00587F2F" w:rsidP="00587F2F">
    <w:pPr>
      <w:pStyle w:val="Header"/>
      <w:jc w:val="right"/>
      <w:rPr>
        <w:rFonts w:ascii="Open Sans" w:hAnsi="Open Sans" w:cs="Open San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004"/>
    <w:multiLevelType w:val="hybridMultilevel"/>
    <w:tmpl w:val="5B60C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66D3A"/>
    <w:multiLevelType w:val="hybridMultilevel"/>
    <w:tmpl w:val="46F4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263BA"/>
    <w:multiLevelType w:val="hybridMultilevel"/>
    <w:tmpl w:val="46825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677D8"/>
    <w:multiLevelType w:val="hybridMultilevel"/>
    <w:tmpl w:val="4ABC84F0"/>
    <w:lvl w:ilvl="0" w:tplc="983EFB9C">
      <w:start w:val="1"/>
      <w:numFmt w:val="decimal"/>
      <w:lvlText w:val="%1."/>
      <w:lvlJc w:val="left"/>
      <w:pPr>
        <w:tabs>
          <w:tab w:val="num" w:pos="864"/>
        </w:tabs>
        <w:ind w:left="792" w:hanging="504"/>
      </w:pPr>
      <w:rPr>
        <w:rFonts w:hint="default"/>
        <w:color w:val="auto"/>
      </w:rPr>
    </w:lvl>
    <w:lvl w:ilvl="1" w:tplc="2E3E52A0">
      <w:numFmt w:val="bullet"/>
      <w:lvlText w:val=""/>
      <w:lvlJc w:val="left"/>
      <w:pPr>
        <w:tabs>
          <w:tab w:val="num" w:pos="1584"/>
        </w:tabs>
        <w:ind w:left="1584" w:hanging="360"/>
      </w:pPr>
      <w:rPr>
        <w:rFonts w:ascii="Symbol" w:eastAsia="Times New Roman" w:hAnsi="Symbol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4" w15:restartNumberingAfterBreak="0">
    <w:nsid w:val="53581CBD"/>
    <w:multiLevelType w:val="hybridMultilevel"/>
    <w:tmpl w:val="5B60C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5202B"/>
    <w:multiLevelType w:val="hybridMultilevel"/>
    <w:tmpl w:val="6DF6EB7C"/>
    <w:lvl w:ilvl="0" w:tplc="07F4889C">
      <w:start w:val="1"/>
      <w:numFmt w:val="decimal"/>
      <w:lvlText w:val="%1."/>
      <w:lvlJc w:val="left"/>
      <w:pPr>
        <w:tabs>
          <w:tab w:val="num" w:pos="666"/>
        </w:tabs>
        <w:ind w:left="594" w:hanging="504"/>
      </w:pPr>
      <w:rPr>
        <w:rFonts w:hint="default"/>
        <w:color w:val="auto"/>
      </w:rPr>
    </w:lvl>
    <w:lvl w:ilvl="1" w:tplc="2E3E52A0"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eastAsia="Times New Roman" w:hAnsi="Symbol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6"/>
        </w:tabs>
        <w:ind w:left="210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6"/>
        </w:tabs>
        <w:ind w:left="28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6"/>
        </w:tabs>
        <w:ind w:left="35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6"/>
        </w:tabs>
        <w:ind w:left="42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6"/>
        </w:tabs>
        <w:ind w:left="49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6"/>
        </w:tabs>
        <w:ind w:left="57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6"/>
        </w:tabs>
        <w:ind w:left="6426" w:hanging="180"/>
      </w:pPr>
    </w:lvl>
  </w:abstractNum>
  <w:abstractNum w:abstractNumId="6" w15:restartNumberingAfterBreak="0">
    <w:nsid w:val="6E3A6E0E"/>
    <w:multiLevelType w:val="hybridMultilevel"/>
    <w:tmpl w:val="C952F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208605">
    <w:abstractNumId w:val="6"/>
  </w:num>
  <w:num w:numId="2" w16cid:durableId="1420522728">
    <w:abstractNumId w:val="4"/>
  </w:num>
  <w:num w:numId="3" w16cid:durableId="378633249">
    <w:abstractNumId w:val="2"/>
  </w:num>
  <w:num w:numId="4" w16cid:durableId="99225733">
    <w:abstractNumId w:val="0"/>
  </w:num>
  <w:num w:numId="5" w16cid:durableId="2012829388">
    <w:abstractNumId w:val="5"/>
  </w:num>
  <w:num w:numId="6" w16cid:durableId="815336984">
    <w:abstractNumId w:val="1"/>
  </w:num>
  <w:num w:numId="7" w16cid:durableId="1324316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AF0"/>
    <w:rsid w:val="00007B71"/>
    <w:rsid w:val="0001399C"/>
    <w:rsid w:val="00061F37"/>
    <w:rsid w:val="00077C3B"/>
    <w:rsid w:val="00133ADD"/>
    <w:rsid w:val="00136098"/>
    <w:rsid w:val="00157220"/>
    <w:rsid w:val="001652A1"/>
    <w:rsid w:val="0018041B"/>
    <w:rsid w:val="001A108A"/>
    <w:rsid w:val="00216374"/>
    <w:rsid w:val="0023617E"/>
    <w:rsid w:val="00255089"/>
    <w:rsid w:val="00277308"/>
    <w:rsid w:val="002C3DDA"/>
    <w:rsid w:val="002D597E"/>
    <w:rsid w:val="00304A0E"/>
    <w:rsid w:val="00322C0B"/>
    <w:rsid w:val="00325549"/>
    <w:rsid w:val="00351F83"/>
    <w:rsid w:val="00390FAE"/>
    <w:rsid w:val="003B00B2"/>
    <w:rsid w:val="003B365A"/>
    <w:rsid w:val="003D5040"/>
    <w:rsid w:val="003E1E1A"/>
    <w:rsid w:val="003F1154"/>
    <w:rsid w:val="003F364F"/>
    <w:rsid w:val="004122FD"/>
    <w:rsid w:val="00444735"/>
    <w:rsid w:val="00494450"/>
    <w:rsid w:val="00496E65"/>
    <w:rsid w:val="004A761E"/>
    <w:rsid w:val="004D2036"/>
    <w:rsid w:val="004D5768"/>
    <w:rsid w:val="004E78A7"/>
    <w:rsid w:val="004F107F"/>
    <w:rsid w:val="0050641D"/>
    <w:rsid w:val="0051269F"/>
    <w:rsid w:val="005540D8"/>
    <w:rsid w:val="00587F2F"/>
    <w:rsid w:val="005942A5"/>
    <w:rsid w:val="005B3A7A"/>
    <w:rsid w:val="005C0483"/>
    <w:rsid w:val="005F79A4"/>
    <w:rsid w:val="00605A94"/>
    <w:rsid w:val="00625438"/>
    <w:rsid w:val="00650632"/>
    <w:rsid w:val="00657C12"/>
    <w:rsid w:val="0067602A"/>
    <w:rsid w:val="006815DF"/>
    <w:rsid w:val="00692F31"/>
    <w:rsid w:val="006D7313"/>
    <w:rsid w:val="006E2AC3"/>
    <w:rsid w:val="00731513"/>
    <w:rsid w:val="00733723"/>
    <w:rsid w:val="00737DA3"/>
    <w:rsid w:val="00740052"/>
    <w:rsid w:val="00746D03"/>
    <w:rsid w:val="007578B5"/>
    <w:rsid w:val="00773DCC"/>
    <w:rsid w:val="00794C92"/>
    <w:rsid w:val="007A390D"/>
    <w:rsid w:val="007B33FD"/>
    <w:rsid w:val="007C5493"/>
    <w:rsid w:val="0081704F"/>
    <w:rsid w:val="00833964"/>
    <w:rsid w:val="00847E3C"/>
    <w:rsid w:val="00851449"/>
    <w:rsid w:val="00853E51"/>
    <w:rsid w:val="00884F60"/>
    <w:rsid w:val="00887E86"/>
    <w:rsid w:val="00887F65"/>
    <w:rsid w:val="008A4CA6"/>
    <w:rsid w:val="008B1799"/>
    <w:rsid w:val="00907DB3"/>
    <w:rsid w:val="00910AFC"/>
    <w:rsid w:val="00913D22"/>
    <w:rsid w:val="0091626E"/>
    <w:rsid w:val="00932395"/>
    <w:rsid w:val="00932E90"/>
    <w:rsid w:val="009869F9"/>
    <w:rsid w:val="009C2DCE"/>
    <w:rsid w:val="009F3F09"/>
    <w:rsid w:val="00A33151"/>
    <w:rsid w:val="00A545B7"/>
    <w:rsid w:val="00A60CA0"/>
    <w:rsid w:val="00A863F4"/>
    <w:rsid w:val="00AA4B66"/>
    <w:rsid w:val="00AB69C3"/>
    <w:rsid w:val="00AC3259"/>
    <w:rsid w:val="00AD3456"/>
    <w:rsid w:val="00AF52C2"/>
    <w:rsid w:val="00B25B83"/>
    <w:rsid w:val="00B424B9"/>
    <w:rsid w:val="00B63AE3"/>
    <w:rsid w:val="00B779F2"/>
    <w:rsid w:val="00BA1548"/>
    <w:rsid w:val="00BC1986"/>
    <w:rsid w:val="00BC7BFD"/>
    <w:rsid w:val="00BD348B"/>
    <w:rsid w:val="00BE1629"/>
    <w:rsid w:val="00C20361"/>
    <w:rsid w:val="00C413C6"/>
    <w:rsid w:val="00C466BC"/>
    <w:rsid w:val="00C563A8"/>
    <w:rsid w:val="00C6442F"/>
    <w:rsid w:val="00C77322"/>
    <w:rsid w:val="00C86ABC"/>
    <w:rsid w:val="00CA3AF0"/>
    <w:rsid w:val="00CB6D9E"/>
    <w:rsid w:val="00CF0475"/>
    <w:rsid w:val="00CF4654"/>
    <w:rsid w:val="00D121CE"/>
    <w:rsid w:val="00D14836"/>
    <w:rsid w:val="00D17FE0"/>
    <w:rsid w:val="00D701A3"/>
    <w:rsid w:val="00DC35A6"/>
    <w:rsid w:val="00E14466"/>
    <w:rsid w:val="00E14E03"/>
    <w:rsid w:val="00E2700F"/>
    <w:rsid w:val="00E57801"/>
    <w:rsid w:val="00EA43B4"/>
    <w:rsid w:val="00EF548E"/>
    <w:rsid w:val="00F96A6D"/>
    <w:rsid w:val="00FE2118"/>
    <w:rsid w:val="00FF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9F6CC"/>
  <w15:docId w15:val="{E9E96ABF-AA40-4C18-B64C-34195EE10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3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3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CA3AF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A3AF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C5493"/>
    <w:rPr>
      <w:color w:val="800080" w:themeColor="followedHyperlink"/>
      <w:u w:val="single"/>
    </w:rPr>
  </w:style>
  <w:style w:type="character" w:customStyle="1" w:styleId="st1">
    <w:name w:val="st1"/>
    <w:basedOn w:val="DefaultParagraphFont"/>
    <w:rsid w:val="00216374"/>
  </w:style>
  <w:style w:type="paragraph" w:styleId="BalloonText">
    <w:name w:val="Balloon Text"/>
    <w:basedOn w:val="Normal"/>
    <w:link w:val="BalloonTextChar"/>
    <w:uiPriority w:val="99"/>
    <w:semiHidden/>
    <w:unhideWhenUsed/>
    <w:rsid w:val="00BC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9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1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986"/>
  </w:style>
  <w:style w:type="paragraph" w:styleId="Footer">
    <w:name w:val="footer"/>
    <w:basedOn w:val="Normal"/>
    <w:link w:val="FooterChar"/>
    <w:uiPriority w:val="99"/>
    <w:unhideWhenUsed/>
    <w:rsid w:val="00BC1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986"/>
  </w:style>
  <w:style w:type="paragraph" w:styleId="FootnoteText">
    <w:name w:val="footnote text"/>
    <w:basedOn w:val="Normal"/>
    <w:link w:val="FootnoteTextChar"/>
    <w:uiPriority w:val="99"/>
    <w:semiHidden/>
    <w:unhideWhenUsed/>
    <w:rsid w:val="009869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69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69F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2DC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77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7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eatrightpro.org/" TargetMode="External"/><Relationship Id="rId21" Type="http://schemas.openxmlformats.org/officeDocument/2006/relationships/hyperlink" Target="https://www.americancomm.org/" TargetMode="External"/><Relationship Id="rId42" Type="http://schemas.openxmlformats.org/officeDocument/2006/relationships/hyperlink" Target="http://nasm.arts-accredit.org/" TargetMode="External"/><Relationship Id="rId47" Type="http://schemas.openxmlformats.org/officeDocument/2006/relationships/hyperlink" Target="http://www.jcahpo.org/" TargetMode="External"/><Relationship Id="rId63" Type="http://schemas.openxmlformats.org/officeDocument/2006/relationships/hyperlink" Target="http://www.naeyc.org/" TargetMode="Externa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acbsp.org/" TargetMode="External"/><Relationship Id="rId29" Type="http://schemas.openxmlformats.org/officeDocument/2006/relationships/hyperlink" Target="http://www.aafcs.org/" TargetMode="External"/><Relationship Id="rId11" Type="http://schemas.openxmlformats.org/officeDocument/2006/relationships/hyperlink" Target="http://nasad.arts-accredit.org/" TargetMode="External"/><Relationship Id="rId24" Type="http://schemas.openxmlformats.org/officeDocument/2006/relationships/hyperlink" Target="https://nasd.arts-accredit.org/" TargetMode="External"/><Relationship Id="rId32" Type="http://schemas.openxmlformats.org/officeDocument/2006/relationships/hyperlink" Target="http://www.cahiim.org/" TargetMode="External"/><Relationship Id="rId37" Type="http://schemas.openxmlformats.org/officeDocument/2006/relationships/hyperlink" Target="http://www.asla.org/" TargetMode="External"/><Relationship Id="rId40" Type="http://schemas.openxmlformats.org/officeDocument/2006/relationships/hyperlink" Target="http://comta.org/" TargetMode="External"/><Relationship Id="rId45" Type="http://schemas.openxmlformats.org/officeDocument/2006/relationships/hyperlink" Target="http://www.aacn.nche.edu/ccne-accreditation" TargetMode="External"/><Relationship Id="rId53" Type="http://schemas.openxmlformats.org/officeDocument/2006/relationships/hyperlink" Target="http://www.acsp.org/" TargetMode="External"/><Relationship Id="rId58" Type="http://schemas.openxmlformats.org/officeDocument/2006/relationships/hyperlink" Target="https://www.nrpa.org/" TargetMode="External"/><Relationship Id="rId66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://www.cswe.org/" TargetMode="External"/><Relationship Id="rId19" Type="http://schemas.openxmlformats.org/officeDocument/2006/relationships/hyperlink" Target="http://www.naacls.org/" TargetMode="External"/><Relationship Id="rId14" Type="http://schemas.openxmlformats.org/officeDocument/2006/relationships/hyperlink" Target="http://www.aabi.aero/" TargetMode="External"/><Relationship Id="rId22" Type="http://schemas.openxmlformats.org/officeDocument/2006/relationships/hyperlink" Target="http://www.counseling.org/" TargetMode="External"/><Relationship Id="rId27" Type="http://schemas.openxmlformats.org/officeDocument/2006/relationships/hyperlink" Target="http://www.abet.org/" TargetMode="External"/><Relationship Id="rId30" Type="http://schemas.openxmlformats.org/officeDocument/2006/relationships/hyperlink" Target="http://www.safnet.org/" TargetMode="External"/><Relationship Id="rId35" Type="http://schemas.openxmlformats.org/officeDocument/2006/relationships/hyperlink" Target="http://accredit-id.org/" TargetMode="External"/><Relationship Id="rId43" Type="http://schemas.openxmlformats.org/officeDocument/2006/relationships/hyperlink" Target="http://www.aana.com/Pages/default.aspx" TargetMode="External"/><Relationship Id="rId48" Type="http://schemas.openxmlformats.org/officeDocument/2006/relationships/hyperlink" Target="http://www.coaccreditation.com/" TargetMode="External"/><Relationship Id="rId56" Type="http://schemas.openxmlformats.org/officeDocument/2006/relationships/hyperlink" Target="http://ceph.org/" TargetMode="External"/><Relationship Id="rId64" Type="http://schemas.openxmlformats.org/officeDocument/2006/relationships/hyperlink" Target="http://nast.arts-accredit.org/" TargetMode="External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yperlink" Target="http://www.apta.org/" TargetMode="External"/><Relationship Id="rId3" Type="http://schemas.openxmlformats.org/officeDocument/2006/relationships/styles" Target="styles.xml"/><Relationship Id="rId12" Type="http://schemas.openxmlformats.org/officeDocument/2006/relationships/hyperlink" Target="http://caate.net/" TargetMode="External"/><Relationship Id="rId17" Type="http://schemas.openxmlformats.org/officeDocument/2006/relationships/hyperlink" Target="http://www.aacsb.edu/" TargetMode="External"/><Relationship Id="rId25" Type="http://schemas.openxmlformats.org/officeDocument/2006/relationships/hyperlink" Target="http://www.ada.org/en/" TargetMode="External"/><Relationship Id="rId33" Type="http://schemas.openxmlformats.org/officeDocument/2006/relationships/hyperlink" Target="https://cshse.org/" TargetMode="External"/><Relationship Id="rId38" Type="http://schemas.openxmlformats.org/officeDocument/2006/relationships/hyperlink" Target="http://www.americanbar.org/aba.html" TargetMode="External"/><Relationship Id="rId46" Type="http://schemas.openxmlformats.org/officeDocument/2006/relationships/hyperlink" Target="http://www.aota.org/" TargetMode="External"/><Relationship Id="rId59" Type="http://schemas.openxmlformats.org/officeDocument/2006/relationships/hyperlink" Target="https://ncre.org/" TargetMode="External"/><Relationship Id="rId67" Type="http://schemas.openxmlformats.org/officeDocument/2006/relationships/footer" Target="footer1.xml"/><Relationship Id="rId20" Type="http://schemas.openxmlformats.org/officeDocument/2006/relationships/hyperlink" Target="http://www.acpe.edu/" TargetMode="External"/><Relationship Id="rId41" Type="http://schemas.openxmlformats.org/officeDocument/2006/relationships/hyperlink" Target="http://www.lcme.org/" TargetMode="External"/><Relationship Id="rId54" Type="http://schemas.openxmlformats.org/officeDocument/2006/relationships/hyperlink" Target="https://www.apa.org/" TargetMode="External"/><Relationship Id="rId62" Type="http://schemas.openxmlformats.org/officeDocument/2006/relationships/hyperlink" Target="http://caepnet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asbmb.org/" TargetMode="External"/><Relationship Id="rId23" Type="http://schemas.openxmlformats.org/officeDocument/2006/relationships/hyperlink" Target="http://www.acfchefs.org/" TargetMode="External"/><Relationship Id="rId28" Type="http://schemas.openxmlformats.org/officeDocument/2006/relationships/hyperlink" Target="http://www.neha.org/" TargetMode="External"/><Relationship Id="rId36" Type="http://schemas.openxmlformats.org/officeDocument/2006/relationships/hyperlink" Target="http://www2.ku.edu/~acejmc/" TargetMode="External"/><Relationship Id="rId49" Type="http://schemas.openxmlformats.org/officeDocument/2006/relationships/hyperlink" Target="https://www.acpe-accredit.org/" TargetMode="External"/><Relationship Id="rId57" Type="http://schemas.openxmlformats.org/officeDocument/2006/relationships/hyperlink" Target="http://www.jrcert.org/" TargetMode="External"/><Relationship Id="rId10" Type="http://schemas.openxmlformats.org/officeDocument/2006/relationships/hyperlink" Target="http://www.naab.org/accreditation/home" TargetMode="External"/><Relationship Id="rId31" Type="http://schemas.openxmlformats.org/officeDocument/2006/relationships/hyperlink" Target="https://www.cahme.org/" TargetMode="External"/><Relationship Id="rId44" Type="http://schemas.openxmlformats.org/officeDocument/2006/relationships/hyperlink" Target="http://www.acenursing.org/?refreshed" TargetMode="External"/><Relationship Id="rId52" Type="http://schemas.openxmlformats.org/officeDocument/2006/relationships/hyperlink" Target="http://www.arc-pa.org/" TargetMode="External"/><Relationship Id="rId60" Type="http://schemas.openxmlformats.org/officeDocument/2006/relationships/hyperlink" Target="http://www.coarc.com/" TargetMode="External"/><Relationship Id="rId65" Type="http://schemas.openxmlformats.org/officeDocument/2006/relationships/hyperlink" Target="https://www.avma.org/Pages/home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ahep.org/" TargetMode="External"/><Relationship Id="rId13" Type="http://schemas.openxmlformats.org/officeDocument/2006/relationships/hyperlink" Target="http://www.asha.org/" TargetMode="External"/><Relationship Id="rId18" Type="http://schemas.openxmlformats.org/officeDocument/2006/relationships/hyperlink" Target="http://www.acs.org/content/acs/en.html" TargetMode="External"/><Relationship Id="rId39" Type="http://schemas.openxmlformats.org/officeDocument/2006/relationships/hyperlink" Target="http://www.ala.org/groups/committees/ala/ala-coa" TargetMode="External"/><Relationship Id="rId34" Type="http://schemas.openxmlformats.org/officeDocument/2006/relationships/hyperlink" Target="http://www.atmae.org/" TargetMode="External"/><Relationship Id="rId50" Type="http://schemas.openxmlformats.org/officeDocument/2006/relationships/hyperlink" Target="http://www.ashp.org/" TargetMode="External"/><Relationship Id="rId55" Type="http://schemas.openxmlformats.org/officeDocument/2006/relationships/hyperlink" Target="http://www.naspa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72012-B2E8-4C47-BD69-23E472808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Kyle Christmas</dc:creator>
  <cp:lastModifiedBy>Kyle Christmas</cp:lastModifiedBy>
  <cp:revision>5</cp:revision>
  <cp:lastPrinted>2015-05-27T12:01:00Z</cp:lastPrinted>
  <dcterms:created xsi:type="dcterms:W3CDTF">2026-07-29T14:53:00Z</dcterms:created>
  <dcterms:modified xsi:type="dcterms:W3CDTF">2026-09-29T19:06:00Z</dcterms:modified>
</cp:coreProperties>
</file>