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F9A9D" w14:textId="77777777" w:rsidR="00966541" w:rsidRPr="00F63AEF" w:rsidRDefault="00966541" w:rsidP="0062402E">
      <w:pPr>
        <w:spacing w:line="240" w:lineRule="auto"/>
        <w:rPr>
          <w:rFonts w:ascii="Cambria" w:hAnsi="Cambria" w:cs="Arial"/>
          <w:sz w:val="20"/>
          <w:szCs w:val="20"/>
        </w:rPr>
      </w:pPr>
    </w:p>
    <w:p w14:paraId="0541F726" w14:textId="206A79AD" w:rsidR="00634A6A" w:rsidRPr="00F63AEF" w:rsidRDefault="00020433" w:rsidP="0062402E">
      <w:pPr>
        <w:autoSpaceDE w:val="0"/>
        <w:autoSpaceDN w:val="0"/>
        <w:adjustRightInd w:val="0"/>
        <w:spacing w:after="0" w:line="240" w:lineRule="auto"/>
        <w:jc w:val="center"/>
        <w:rPr>
          <w:rFonts w:ascii="Cambria-Bold" w:hAnsi="Cambria-Bold" w:cs="Cambria-Bold"/>
          <w:b/>
          <w:bCs/>
          <w:kern w:val="0"/>
          <w:sz w:val="20"/>
          <w:szCs w:val="20"/>
        </w:rPr>
      </w:pPr>
      <w:r w:rsidRPr="0004449D">
        <w:rPr>
          <w:rFonts w:ascii="Cambria-Bold" w:hAnsi="Cambria-Bold" w:cs="Cambria-Bold"/>
          <w:b/>
          <w:bCs/>
          <w:kern w:val="0"/>
          <w:sz w:val="20"/>
          <w:szCs w:val="20"/>
          <w:highlight w:val="yellow"/>
        </w:rPr>
        <w:t>[ENTITY NAME</w:t>
      </w:r>
      <w:r w:rsidR="0004449D" w:rsidRPr="0004449D">
        <w:rPr>
          <w:rFonts w:ascii="Cambria-Bold" w:hAnsi="Cambria-Bold" w:cs="Cambria-Bold"/>
          <w:b/>
          <w:bCs/>
          <w:kern w:val="0"/>
          <w:sz w:val="20"/>
          <w:szCs w:val="20"/>
          <w:highlight w:val="yellow"/>
        </w:rPr>
        <w:t>, logo, etc.]</w:t>
      </w:r>
    </w:p>
    <w:p w14:paraId="0B550040" w14:textId="77777777" w:rsidR="00634A6A" w:rsidRPr="007425AE" w:rsidRDefault="00634A6A" w:rsidP="0062402E">
      <w:pPr>
        <w:autoSpaceDE w:val="0"/>
        <w:autoSpaceDN w:val="0"/>
        <w:adjustRightInd w:val="0"/>
        <w:spacing w:after="0" w:line="240" w:lineRule="auto"/>
        <w:jc w:val="center"/>
        <w:rPr>
          <w:rFonts w:ascii="Cambria" w:hAnsi="Cambria" w:cs="Arial"/>
          <w:b/>
          <w:bCs/>
          <w:sz w:val="20"/>
          <w:szCs w:val="20"/>
        </w:rPr>
      </w:pPr>
    </w:p>
    <w:p w14:paraId="1BBB65B4" w14:textId="5C217A13" w:rsidR="00634A6A" w:rsidRPr="00D919DF" w:rsidRDefault="00634A6A" w:rsidP="0062402E">
      <w:pPr>
        <w:autoSpaceDE w:val="0"/>
        <w:autoSpaceDN w:val="0"/>
        <w:adjustRightInd w:val="0"/>
        <w:spacing w:after="0" w:line="240" w:lineRule="auto"/>
        <w:jc w:val="center"/>
        <w:rPr>
          <w:rFonts w:ascii="Cambria-Bold" w:hAnsi="Cambria-Bold" w:cs="Cambria-Bold"/>
          <w:b/>
          <w:bCs/>
          <w:kern w:val="0"/>
          <w:sz w:val="20"/>
          <w:szCs w:val="20"/>
        </w:rPr>
      </w:pPr>
      <w:r w:rsidRPr="00D919DF">
        <w:rPr>
          <w:rFonts w:ascii="Cambria-Bold" w:hAnsi="Cambria-Bold" w:cs="Cambria-Bold"/>
          <w:b/>
          <w:bCs/>
          <w:kern w:val="0"/>
          <w:sz w:val="20"/>
          <w:szCs w:val="20"/>
        </w:rPr>
        <w:t>Title VI Nondiscrimination Statement</w:t>
      </w:r>
    </w:p>
    <w:p w14:paraId="4056A1CF" w14:textId="7F39740B" w:rsidR="00531DB6" w:rsidRPr="00D919DF" w:rsidRDefault="00634A6A" w:rsidP="0062402E">
      <w:pPr>
        <w:spacing w:line="240" w:lineRule="auto"/>
        <w:jc w:val="center"/>
        <w:rPr>
          <w:rFonts w:ascii="Cambria" w:hAnsi="Cambria" w:cs="Arial"/>
          <w:b/>
          <w:bCs/>
          <w:color w:val="2960A3"/>
          <w:sz w:val="20"/>
          <w:szCs w:val="20"/>
          <w:lang w:val="es-MX"/>
        </w:rPr>
      </w:pPr>
      <w:r w:rsidRPr="00D919DF">
        <w:rPr>
          <w:rFonts w:ascii="Cambria-Bold" w:hAnsi="Cambria-Bold" w:cs="Cambria-Bold"/>
          <w:b/>
          <w:bCs/>
          <w:color w:val="2960A3"/>
          <w:kern w:val="0"/>
          <w:sz w:val="20"/>
          <w:szCs w:val="20"/>
          <w:lang w:val="es-MX"/>
        </w:rPr>
        <w:t>Título VI Declaración de Prohibición de Discriminación</w:t>
      </w:r>
    </w:p>
    <w:p w14:paraId="3102D4FC" w14:textId="6431B755" w:rsidR="00531DB6" w:rsidRPr="007425AE" w:rsidRDefault="00D919DF" w:rsidP="0062402E">
      <w:pPr>
        <w:spacing w:line="240" w:lineRule="auto"/>
        <w:rPr>
          <w:rFonts w:ascii="Cambria" w:hAnsi="Cambria" w:cs="Arial"/>
          <w:b/>
          <w:bCs/>
          <w:sz w:val="20"/>
          <w:szCs w:val="20"/>
          <w:lang w:val="es-US"/>
        </w:rPr>
      </w:pPr>
      <w:r w:rsidRPr="00F63AEF">
        <w:rPr>
          <w:rFonts w:ascii="Cambria" w:hAnsi="Cambria" w:cs="Arial"/>
          <w:b/>
          <w:bCs/>
          <w:noProof/>
          <w:sz w:val="20"/>
          <w:szCs w:val="20"/>
        </w:rPr>
        <mc:AlternateContent>
          <mc:Choice Requires="wps">
            <w:drawing>
              <wp:anchor distT="0" distB="0" distL="114300" distR="114300" simplePos="0" relativeHeight="251658240" behindDoc="0" locked="0" layoutInCell="1" allowOverlap="1" wp14:anchorId="1CAD12E2" wp14:editId="300252DD">
                <wp:simplePos x="0" y="0"/>
                <wp:positionH relativeFrom="column">
                  <wp:posOffset>8890</wp:posOffset>
                </wp:positionH>
                <wp:positionV relativeFrom="paragraph">
                  <wp:posOffset>118745</wp:posOffset>
                </wp:positionV>
                <wp:extent cx="9144000" cy="0"/>
                <wp:effectExtent l="27940" t="19685" r="48260" b="66040"/>
                <wp:wrapNone/>
                <wp:docPr id="120113336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straightConnector1">
                          <a:avLst/>
                        </a:prstGeom>
                        <a:noFill/>
                        <a:ln w="38100">
                          <a:solidFill>
                            <a:srgbClr val="000000"/>
                          </a:solidFill>
                          <a:round/>
                          <a:headEnd type="none" w="med" len="med"/>
                          <a:tailEnd type="none" w="med" len="med"/>
                        </a:ln>
                        <a:effectLst>
                          <a:outerShdw dist="45791" dir="3378596" algn="ctr" rotWithShape="0">
                            <a:schemeClr val="bg2">
                              <a:lumMod val="100000"/>
                              <a:lumOff val="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68392" id="_x0000_t32" coordsize="21600,21600" o:spt="32" o:oned="t" path="m,l21600,21600e" filled="f">
                <v:path arrowok="t" fillok="f" o:connecttype="none"/>
                <o:lock v:ext="edit" shapetype="t"/>
              </v:shapetype>
              <v:shape id="AutoShape 2" o:spid="_x0000_s1026" type="#_x0000_t32" style="position:absolute;margin-left:.7pt;margin-top:9.35pt;width:10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" strokeweight="3pt">
                <v:shadow on="t" color="#e8e8e8 [3214]" offset=",3pt"/>
              </v:shape>
            </w:pict>
          </mc:Fallback>
        </mc:AlternateContent>
      </w:r>
    </w:p>
    <w:p w14:paraId="26B4BA4F" w14:textId="5151C530" w:rsidR="00634A6A" w:rsidRPr="00E520B1" w:rsidRDefault="0004449D" w:rsidP="003253E4">
      <w:pPr>
        <w:autoSpaceDE w:val="0"/>
        <w:autoSpaceDN w:val="0"/>
        <w:adjustRightInd w:val="0"/>
        <w:spacing w:after="120" w:line="240" w:lineRule="auto"/>
        <w:jc w:val="both"/>
        <w:rPr>
          <w:rFonts w:ascii="Cambria" w:hAnsi="Cambria" w:cs="Cambria-Bold"/>
          <w:b/>
          <w:bCs/>
          <w:color w:val="000000"/>
          <w:kern w:val="0"/>
          <w:sz w:val="19"/>
          <w:szCs w:val="19"/>
        </w:rPr>
      </w:pPr>
      <w:r w:rsidRPr="0004449D">
        <w:rPr>
          <w:rFonts w:ascii="Cambria" w:hAnsi="Cambria" w:cs="Cambria-Bold"/>
          <w:b/>
          <w:bCs/>
          <w:color w:val="000000"/>
          <w:kern w:val="0"/>
          <w:sz w:val="19"/>
          <w:szCs w:val="19"/>
          <w:highlight w:val="yellow"/>
        </w:rPr>
        <w:t>[ENTITY NAME]</w:t>
      </w:r>
      <w:r w:rsidR="00634A6A" w:rsidRPr="00E520B1">
        <w:rPr>
          <w:rFonts w:ascii="Cambria" w:hAnsi="Cambria" w:cs="Cambria-Bold"/>
          <w:b/>
          <w:bCs/>
          <w:color w:val="000000"/>
          <w:kern w:val="0"/>
          <w:sz w:val="19"/>
          <w:szCs w:val="19"/>
        </w:rPr>
        <w:t xml:space="preserve"> ensures compliance with Title VI of the Civil Rights Act of 1964; 49 CFR, part 21; related statutes and regulations to the end that no person shall be excluded from participation in or be denied the benefits of or be subjected to discrimination under any program or activity receiving federal financial assistance from the U.S. Department of Transportation on the grounds of race, color, or national origin.</w:t>
      </w:r>
    </w:p>
    <w:p w14:paraId="5B1FBA20" w14:textId="1797F59C" w:rsidR="00634A6A" w:rsidRPr="00D919DF" w:rsidRDefault="0004449D" w:rsidP="0062402E">
      <w:pPr>
        <w:autoSpaceDE w:val="0"/>
        <w:autoSpaceDN w:val="0"/>
        <w:adjustRightInd w:val="0"/>
        <w:spacing w:after="0" w:line="240" w:lineRule="auto"/>
        <w:jc w:val="both"/>
        <w:rPr>
          <w:rFonts w:ascii="Cambria" w:hAnsi="Cambria" w:cs="Cambria-Bold"/>
          <w:b/>
          <w:bCs/>
          <w:color w:val="2960A3"/>
          <w:kern w:val="0"/>
          <w:sz w:val="19"/>
          <w:szCs w:val="19"/>
          <w:lang w:val="es-MX"/>
        </w:rPr>
      </w:pPr>
      <w:r w:rsidRPr="0004449D">
        <w:rPr>
          <w:rFonts w:ascii="Cambria" w:hAnsi="Cambria" w:cs="Cambria-Bold"/>
          <w:b/>
          <w:bCs/>
          <w:color w:val="2960A3"/>
          <w:kern w:val="0"/>
          <w:sz w:val="19"/>
          <w:szCs w:val="19"/>
          <w:highlight w:val="yellow"/>
          <w:lang w:val="es-MX"/>
        </w:rPr>
        <w:t>[ENTITY NAME]</w:t>
      </w:r>
      <w:r w:rsidR="00634A6A" w:rsidRPr="00D919DF">
        <w:rPr>
          <w:rFonts w:ascii="Cambria" w:hAnsi="Cambria" w:cs="Cambria-Bold"/>
          <w:b/>
          <w:bCs/>
          <w:color w:val="2960A3"/>
          <w:kern w:val="0"/>
          <w:sz w:val="19"/>
          <w:szCs w:val="19"/>
          <w:lang w:val="es-MX"/>
        </w:rPr>
        <w:t xml:space="preserve"> asegura el cumplimiento del Título VI del Acto de Derechos Civiles de 1964; 49 CFR, Parte 21, relacionados estatutos y normas para asegurar que ninguna persona sea excluida o discriminada, o que se le nieguen los beneficios de cualquier programa o actividad la cual reciba ayuda financiera federal del Departamento de Transporte de los Estados Unidos sin importar su raza, color, </w:t>
      </w:r>
      <w:proofErr w:type="spellStart"/>
      <w:r w:rsidR="00634A6A" w:rsidRPr="00D919DF">
        <w:rPr>
          <w:rFonts w:ascii="Cambria" w:hAnsi="Cambria" w:cs="Cambria-Bold"/>
          <w:b/>
          <w:bCs/>
          <w:color w:val="2960A3"/>
          <w:kern w:val="0"/>
          <w:sz w:val="19"/>
          <w:szCs w:val="19"/>
          <w:lang w:val="es-MX"/>
        </w:rPr>
        <w:t>o</w:t>
      </w:r>
      <w:proofErr w:type="spellEnd"/>
      <w:r w:rsidR="00634A6A" w:rsidRPr="00D919DF">
        <w:rPr>
          <w:rFonts w:ascii="Cambria" w:hAnsi="Cambria" w:cs="Cambria-Bold"/>
          <w:b/>
          <w:bCs/>
          <w:color w:val="2960A3"/>
          <w:kern w:val="0"/>
          <w:sz w:val="19"/>
          <w:szCs w:val="19"/>
          <w:lang w:val="es-MX"/>
        </w:rPr>
        <w:t xml:space="preserve"> origen nacional.</w:t>
      </w:r>
    </w:p>
    <w:p w14:paraId="2332A103" w14:textId="77777777" w:rsidR="00634A6A" w:rsidRPr="007425AE" w:rsidRDefault="00634A6A" w:rsidP="0062402E">
      <w:pPr>
        <w:autoSpaceDE w:val="0"/>
        <w:autoSpaceDN w:val="0"/>
        <w:adjustRightInd w:val="0"/>
        <w:spacing w:after="0" w:line="240" w:lineRule="auto"/>
        <w:jc w:val="both"/>
        <w:rPr>
          <w:rFonts w:ascii="Cambria" w:hAnsi="Cambria" w:cs="Cambria-Bold"/>
          <w:b/>
          <w:bCs/>
          <w:color w:val="000000"/>
          <w:kern w:val="0"/>
          <w:sz w:val="19"/>
          <w:szCs w:val="19"/>
          <w:lang w:val="es-US"/>
        </w:rPr>
      </w:pPr>
    </w:p>
    <w:p w14:paraId="6B343417" w14:textId="77777777" w:rsidR="00634A6A" w:rsidRPr="00E520B1" w:rsidRDefault="00634A6A" w:rsidP="003253E4">
      <w:pPr>
        <w:autoSpaceDE w:val="0"/>
        <w:autoSpaceDN w:val="0"/>
        <w:adjustRightInd w:val="0"/>
        <w:spacing w:after="120" w:line="240" w:lineRule="auto"/>
        <w:jc w:val="both"/>
        <w:rPr>
          <w:rFonts w:ascii="Cambria" w:hAnsi="Cambria" w:cs="Cambria-Bold"/>
          <w:b/>
          <w:bCs/>
          <w:color w:val="000000"/>
          <w:kern w:val="0"/>
          <w:sz w:val="19"/>
          <w:szCs w:val="19"/>
        </w:rPr>
      </w:pPr>
      <w:r w:rsidRPr="00E520B1">
        <w:rPr>
          <w:rFonts w:ascii="Cambria" w:hAnsi="Cambria" w:cs="Cambria-Bold"/>
          <w:b/>
          <w:bCs/>
          <w:color w:val="000000"/>
          <w:kern w:val="0"/>
          <w:sz w:val="19"/>
          <w:szCs w:val="19"/>
        </w:rPr>
        <w:t>Any person who believes he or she has been discriminated against can file a complaint with the appropriate agency:</w:t>
      </w:r>
    </w:p>
    <w:p w14:paraId="4CBF47B9" w14:textId="6857B313" w:rsidR="00634A6A" w:rsidRPr="00D919DF" w:rsidRDefault="00634A6A" w:rsidP="0062402E">
      <w:pPr>
        <w:autoSpaceDE w:val="0"/>
        <w:autoSpaceDN w:val="0"/>
        <w:adjustRightInd w:val="0"/>
        <w:spacing w:after="0" w:line="240" w:lineRule="auto"/>
        <w:jc w:val="both"/>
        <w:rPr>
          <w:rFonts w:ascii="Cambria" w:hAnsi="Cambria" w:cs="Cambria-Bold"/>
          <w:b/>
          <w:bCs/>
          <w:color w:val="2960A3"/>
          <w:kern w:val="0"/>
          <w:sz w:val="19"/>
          <w:szCs w:val="19"/>
          <w:lang w:val="es-MX"/>
        </w:rPr>
      </w:pPr>
      <w:r w:rsidRPr="00D919DF">
        <w:rPr>
          <w:rFonts w:ascii="Cambria" w:hAnsi="Cambria" w:cs="Cambria-Bold"/>
          <w:b/>
          <w:bCs/>
          <w:color w:val="2960A3"/>
          <w:kern w:val="0"/>
          <w:sz w:val="19"/>
          <w:szCs w:val="19"/>
          <w:lang w:val="es-MX"/>
        </w:rPr>
        <w:t>Cualquier persona que crea que ha sido discriminada puede presentar una queja ante la agencia correspondiente:</w:t>
      </w:r>
    </w:p>
    <w:p w14:paraId="5B723E17" w14:textId="77777777" w:rsidR="00634A6A" w:rsidRPr="007425AE" w:rsidRDefault="00634A6A" w:rsidP="0062402E">
      <w:pPr>
        <w:autoSpaceDE w:val="0"/>
        <w:autoSpaceDN w:val="0"/>
        <w:adjustRightInd w:val="0"/>
        <w:spacing w:after="0" w:line="240" w:lineRule="auto"/>
        <w:jc w:val="both"/>
        <w:rPr>
          <w:rFonts w:ascii="Cambria" w:hAnsi="Cambria" w:cs="Cambria-Bold"/>
          <w:b/>
          <w:bCs/>
          <w:color w:val="1F497B"/>
          <w:kern w:val="0"/>
          <w:sz w:val="19"/>
          <w:szCs w:val="19"/>
          <w:lang w:val="es-US"/>
        </w:rPr>
      </w:pPr>
    </w:p>
    <w:p w14:paraId="7F38CF5B" w14:textId="77777777" w:rsidR="00F63AEF" w:rsidRPr="007425AE" w:rsidRDefault="00F63AEF" w:rsidP="0062402E">
      <w:pPr>
        <w:autoSpaceDE w:val="0"/>
        <w:autoSpaceDN w:val="0"/>
        <w:adjustRightInd w:val="0"/>
        <w:spacing w:after="0" w:line="240" w:lineRule="auto"/>
        <w:jc w:val="both"/>
        <w:rPr>
          <w:rFonts w:ascii="Cambria" w:hAnsi="Cambria" w:cs="Cambria-Bold"/>
          <w:b/>
          <w:bCs/>
          <w:color w:val="1F497B"/>
          <w:kern w:val="0"/>
          <w:sz w:val="19"/>
          <w:szCs w:val="19"/>
          <w:lang w:val="es-US"/>
        </w:rPr>
      </w:pPr>
    </w:p>
    <w:p w14:paraId="612F574D" w14:textId="2EADC52E" w:rsidR="00634A6A" w:rsidRPr="00E520B1" w:rsidRDefault="00634A6A" w:rsidP="003253E4">
      <w:pPr>
        <w:autoSpaceDE w:val="0"/>
        <w:autoSpaceDN w:val="0"/>
        <w:adjustRightInd w:val="0"/>
        <w:spacing w:after="120" w:line="240" w:lineRule="auto"/>
        <w:jc w:val="both"/>
        <w:rPr>
          <w:rFonts w:ascii="Cambria" w:hAnsi="Cambria" w:cs="Cambria-Bold"/>
          <w:b/>
          <w:bCs/>
          <w:color w:val="000000"/>
          <w:kern w:val="0"/>
          <w:sz w:val="19"/>
          <w:szCs w:val="19"/>
        </w:rPr>
      </w:pPr>
      <w:r w:rsidRPr="00E520B1">
        <w:rPr>
          <w:rFonts w:ascii="Cambria" w:hAnsi="Cambria" w:cs="Cambria-Bold"/>
          <w:b/>
          <w:bCs/>
          <w:color w:val="000000"/>
          <w:kern w:val="0"/>
          <w:sz w:val="19"/>
          <w:szCs w:val="19"/>
        </w:rPr>
        <w:t>If you feel your rights have been violated under Title VI of the Civil Rights Act of 1964, you can file a complaint at any of the agencies listed below.</w:t>
      </w:r>
    </w:p>
    <w:p w14:paraId="3DABA316" w14:textId="6E22E3CA" w:rsidR="00531DB6" w:rsidRPr="00D919DF" w:rsidRDefault="00634A6A" w:rsidP="0062402E">
      <w:pPr>
        <w:spacing w:after="0" w:line="240" w:lineRule="auto"/>
        <w:jc w:val="both"/>
        <w:rPr>
          <w:rFonts w:ascii="Cambria" w:hAnsi="Cambria" w:cs="Cambria-Bold"/>
          <w:b/>
          <w:bCs/>
          <w:color w:val="2960A3"/>
          <w:kern w:val="0"/>
          <w:sz w:val="19"/>
          <w:szCs w:val="19"/>
          <w:lang w:val="es-MX"/>
        </w:rPr>
      </w:pPr>
      <w:r w:rsidRPr="00D919DF">
        <w:rPr>
          <w:rFonts w:ascii="Cambria" w:hAnsi="Cambria" w:cs="Cambria-Bold"/>
          <w:b/>
          <w:bCs/>
          <w:color w:val="2960A3"/>
          <w:kern w:val="0"/>
          <w:sz w:val="19"/>
          <w:szCs w:val="19"/>
          <w:lang w:val="es-MX"/>
        </w:rPr>
        <w:t>Si cree que se han violado sus derechos según el Título VI de la Ley de Derechos Civiles de 1964, puede presentar una queja en cualquiera de las agencias que se enumeran a continuación.</w:t>
      </w:r>
    </w:p>
    <w:p w14:paraId="619777CE" w14:textId="77777777" w:rsidR="0062402E" w:rsidRPr="007425AE" w:rsidRDefault="0062402E" w:rsidP="007708F8">
      <w:pPr>
        <w:spacing w:after="0" w:line="240" w:lineRule="auto"/>
        <w:rPr>
          <w:rFonts w:ascii="Cambria" w:hAnsi="Cambria" w:cs="Cambria-Bold"/>
          <w:b/>
          <w:bCs/>
          <w:kern w:val="0"/>
          <w:sz w:val="19"/>
          <w:szCs w:val="19"/>
          <w:lang w:val="es-US"/>
        </w:rPr>
      </w:pPr>
    </w:p>
    <w:p w14:paraId="659703EA" w14:textId="77777777" w:rsidR="00147E4D" w:rsidRPr="007708F8" w:rsidRDefault="00147E4D" w:rsidP="007708F8">
      <w:pPr>
        <w:spacing w:after="0" w:line="240" w:lineRule="auto"/>
        <w:rPr>
          <w:rFonts w:ascii="Cambria" w:hAnsi="Cambria"/>
          <w:b/>
          <w:bCs/>
          <w:sz w:val="20"/>
          <w:szCs w:val="20"/>
          <w:highlight w:val="yellow"/>
        </w:rPr>
      </w:pPr>
      <w:r w:rsidRPr="007708F8">
        <w:rPr>
          <w:rFonts w:ascii="Cambria" w:hAnsi="Cambria"/>
          <w:b/>
          <w:bCs/>
          <w:sz w:val="20"/>
          <w:szCs w:val="20"/>
          <w:highlight w:val="yellow"/>
        </w:rPr>
        <w:t>Entity Name</w:t>
      </w:r>
    </w:p>
    <w:p w14:paraId="6D7E2091" w14:textId="77777777" w:rsidR="00147E4D" w:rsidRPr="007708F8" w:rsidRDefault="00147E4D" w:rsidP="007708F8">
      <w:pPr>
        <w:spacing w:after="0" w:line="240" w:lineRule="auto"/>
        <w:rPr>
          <w:rFonts w:ascii="Cambria" w:hAnsi="Cambria"/>
          <w:b/>
          <w:bCs/>
          <w:sz w:val="20"/>
          <w:szCs w:val="20"/>
        </w:rPr>
      </w:pPr>
      <w:r w:rsidRPr="007708F8">
        <w:rPr>
          <w:rFonts w:ascii="Cambria" w:hAnsi="Cambria"/>
          <w:b/>
          <w:bCs/>
          <w:sz w:val="20"/>
          <w:szCs w:val="20"/>
          <w:highlight w:val="yellow"/>
        </w:rPr>
        <w:t>Name of Title VI Coordinator</w:t>
      </w:r>
    </w:p>
    <w:p w14:paraId="1AB43E7C" w14:textId="77777777" w:rsidR="00147E4D" w:rsidRPr="007708F8" w:rsidRDefault="00147E4D" w:rsidP="007708F8">
      <w:pPr>
        <w:spacing w:after="0" w:line="240" w:lineRule="auto"/>
        <w:rPr>
          <w:rFonts w:ascii="Cambria" w:hAnsi="Cambria"/>
          <w:b/>
          <w:bCs/>
          <w:sz w:val="20"/>
          <w:szCs w:val="20"/>
        </w:rPr>
      </w:pPr>
      <w:r w:rsidRPr="007708F8">
        <w:rPr>
          <w:rFonts w:ascii="Cambria" w:hAnsi="Cambria"/>
          <w:b/>
          <w:bCs/>
          <w:sz w:val="20"/>
          <w:szCs w:val="20"/>
        </w:rPr>
        <w:t>Title VI Coordinator</w:t>
      </w:r>
    </w:p>
    <w:p w14:paraId="0FCDCC6E" w14:textId="77777777" w:rsidR="00147E4D" w:rsidRPr="007708F8" w:rsidRDefault="00147E4D" w:rsidP="007708F8">
      <w:pPr>
        <w:spacing w:after="0" w:line="240" w:lineRule="auto"/>
        <w:rPr>
          <w:rFonts w:ascii="Cambria" w:hAnsi="Cambria"/>
          <w:b/>
          <w:bCs/>
          <w:sz w:val="20"/>
          <w:szCs w:val="20"/>
          <w:highlight w:val="yellow"/>
        </w:rPr>
      </w:pPr>
      <w:r w:rsidRPr="007708F8">
        <w:rPr>
          <w:rFonts w:ascii="Cambria" w:hAnsi="Cambria"/>
          <w:b/>
          <w:bCs/>
          <w:sz w:val="20"/>
          <w:szCs w:val="20"/>
          <w:highlight w:val="yellow"/>
        </w:rPr>
        <w:t>Street Address</w:t>
      </w:r>
    </w:p>
    <w:p w14:paraId="65283FF9" w14:textId="77777777" w:rsidR="00147E4D" w:rsidRPr="007708F8" w:rsidRDefault="00147E4D" w:rsidP="007708F8">
      <w:pPr>
        <w:spacing w:after="0" w:line="240" w:lineRule="auto"/>
        <w:rPr>
          <w:rFonts w:ascii="Cambria" w:hAnsi="Cambria"/>
          <w:b/>
          <w:bCs/>
          <w:sz w:val="20"/>
          <w:szCs w:val="20"/>
          <w:highlight w:val="yellow"/>
        </w:rPr>
      </w:pPr>
      <w:r w:rsidRPr="007708F8">
        <w:rPr>
          <w:rFonts w:ascii="Cambria" w:hAnsi="Cambria"/>
          <w:b/>
          <w:bCs/>
          <w:sz w:val="20"/>
          <w:szCs w:val="20"/>
          <w:highlight w:val="yellow"/>
        </w:rPr>
        <w:t>City, ST ZIP</w:t>
      </w:r>
    </w:p>
    <w:p w14:paraId="542B0D25" w14:textId="77777777" w:rsidR="00147E4D" w:rsidRPr="007708F8" w:rsidRDefault="00147E4D" w:rsidP="007708F8">
      <w:pPr>
        <w:spacing w:after="0" w:line="240" w:lineRule="auto"/>
        <w:rPr>
          <w:rFonts w:ascii="Cambria" w:hAnsi="Cambria"/>
          <w:b/>
          <w:bCs/>
          <w:sz w:val="20"/>
          <w:szCs w:val="20"/>
        </w:rPr>
      </w:pPr>
      <w:r w:rsidRPr="007708F8">
        <w:rPr>
          <w:rFonts w:ascii="Cambria" w:hAnsi="Cambria"/>
          <w:b/>
          <w:bCs/>
          <w:sz w:val="20"/>
          <w:szCs w:val="20"/>
          <w:highlight w:val="yellow"/>
        </w:rPr>
        <w:t>Phone number, etc.</w:t>
      </w:r>
    </w:p>
    <w:p w14:paraId="40D02CE1" w14:textId="77777777" w:rsidR="0004449D" w:rsidRPr="007425AE" w:rsidRDefault="0004449D" w:rsidP="0062402E">
      <w:pPr>
        <w:spacing w:after="0" w:line="240" w:lineRule="auto"/>
        <w:jc w:val="both"/>
        <w:rPr>
          <w:rFonts w:ascii="Cambria" w:hAnsi="Cambria" w:cs="Cambria-Bold"/>
          <w:b/>
          <w:bCs/>
          <w:kern w:val="0"/>
          <w:sz w:val="19"/>
          <w:szCs w:val="19"/>
          <w:lang w:val="es-US"/>
        </w:rPr>
      </w:pPr>
    </w:p>
    <w:p w14:paraId="486FCE71" w14:textId="77777777" w:rsidR="00F63AEF" w:rsidRPr="007425AE" w:rsidRDefault="00F63AEF" w:rsidP="0062402E">
      <w:pPr>
        <w:spacing w:after="0" w:line="240" w:lineRule="auto"/>
        <w:jc w:val="both"/>
        <w:rPr>
          <w:rFonts w:ascii="Cambria" w:hAnsi="Cambria" w:cs="Cambria-Bold"/>
          <w:b/>
          <w:bCs/>
          <w:kern w:val="0"/>
          <w:sz w:val="19"/>
          <w:szCs w:val="19"/>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2924"/>
        <w:gridCol w:w="2662"/>
        <w:gridCol w:w="2574"/>
        <w:gridCol w:w="3120"/>
      </w:tblGrid>
      <w:tr w:rsidR="0062402E" w:rsidRPr="00E520B1" w14:paraId="6410B6F8" w14:textId="77777777" w:rsidTr="00E520B1">
        <w:tc>
          <w:tcPr>
            <w:tcW w:w="3168" w:type="dxa"/>
          </w:tcPr>
          <w:p w14:paraId="38925AF3" w14:textId="2A4C3B47" w:rsidR="0062402E" w:rsidRPr="00633ECA" w:rsidRDefault="001229E2"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 xml:space="preserve">TN </w:t>
            </w:r>
            <w:r w:rsidR="00F63AEF" w:rsidRPr="00633ECA">
              <w:rPr>
                <w:rFonts w:ascii="Cambria" w:hAnsi="Cambria" w:cs="Cambria-Bold"/>
                <w:b/>
                <w:bCs/>
                <w:color w:val="000000" w:themeColor="text1"/>
                <w:kern w:val="0"/>
                <w:sz w:val="18"/>
                <w:szCs w:val="18"/>
              </w:rPr>
              <w:t>Dept</w:t>
            </w:r>
            <w:r w:rsidR="0062402E" w:rsidRPr="00633ECA">
              <w:rPr>
                <w:rFonts w:ascii="Cambria" w:hAnsi="Cambria" w:cs="Cambria-Bold"/>
                <w:b/>
                <w:bCs/>
                <w:color w:val="000000" w:themeColor="text1"/>
                <w:kern w:val="0"/>
                <w:sz w:val="18"/>
                <w:szCs w:val="18"/>
              </w:rPr>
              <w:t xml:space="preserve"> of Transportation</w:t>
            </w:r>
          </w:p>
          <w:p w14:paraId="7740EEBD" w14:textId="77777777" w:rsidR="00E520B1" w:rsidRPr="00633ECA" w:rsidRDefault="00E520B1" w:rsidP="00E520B1">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Civil Rights Division</w:t>
            </w:r>
          </w:p>
          <w:p w14:paraId="61B7F4D7" w14:textId="23E81567" w:rsidR="0062402E" w:rsidRPr="00633ECA" w:rsidRDefault="0062402E"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 xml:space="preserve">William </w:t>
            </w:r>
            <w:r w:rsidR="00E520B1" w:rsidRPr="00633ECA">
              <w:rPr>
                <w:rFonts w:ascii="Cambria" w:hAnsi="Cambria" w:cs="Cambria-Bold"/>
                <w:b/>
                <w:bCs/>
                <w:color w:val="000000" w:themeColor="text1"/>
                <w:kern w:val="0"/>
                <w:sz w:val="18"/>
                <w:szCs w:val="18"/>
              </w:rPr>
              <w:t>R</w:t>
            </w:r>
            <w:r w:rsidRPr="00633ECA">
              <w:rPr>
                <w:rFonts w:ascii="Cambria" w:hAnsi="Cambria" w:cs="Cambria-Bold"/>
                <w:b/>
                <w:bCs/>
                <w:color w:val="000000" w:themeColor="text1"/>
                <w:kern w:val="0"/>
                <w:sz w:val="18"/>
                <w:szCs w:val="18"/>
              </w:rPr>
              <w:t xml:space="preserve">. Snodgrass </w:t>
            </w:r>
            <w:r w:rsidR="00F63AEF" w:rsidRPr="00633ECA">
              <w:rPr>
                <w:rFonts w:ascii="Cambria" w:hAnsi="Cambria" w:cs="Cambria-Bold"/>
                <w:b/>
                <w:bCs/>
                <w:color w:val="000000" w:themeColor="text1"/>
                <w:kern w:val="0"/>
                <w:sz w:val="18"/>
                <w:szCs w:val="18"/>
              </w:rPr>
              <w:t>TN Tower</w:t>
            </w:r>
          </w:p>
          <w:p w14:paraId="6938D0C4" w14:textId="1DEAFE0F" w:rsidR="0062402E" w:rsidRPr="00633ECA" w:rsidRDefault="0062402E"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 xml:space="preserve">312 Rosa </w:t>
            </w:r>
            <w:r w:rsidR="00E520B1" w:rsidRPr="00633ECA">
              <w:rPr>
                <w:rFonts w:ascii="Cambria" w:hAnsi="Cambria" w:cs="Cambria-Bold"/>
                <w:b/>
                <w:bCs/>
                <w:color w:val="000000" w:themeColor="text1"/>
                <w:kern w:val="0"/>
                <w:sz w:val="18"/>
                <w:szCs w:val="18"/>
              </w:rPr>
              <w:t xml:space="preserve">L. </w:t>
            </w:r>
            <w:r w:rsidRPr="00633ECA">
              <w:rPr>
                <w:rFonts w:ascii="Cambria" w:hAnsi="Cambria" w:cs="Cambria-Bold"/>
                <w:b/>
                <w:bCs/>
                <w:color w:val="000000" w:themeColor="text1"/>
                <w:kern w:val="0"/>
                <w:sz w:val="18"/>
                <w:szCs w:val="18"/>
              </w:rPr>
              <w:t>Parks</w:t>
            </w:r>
            <w:r w:rsidR="00E520B1" w:rsidRPr="00633ECA">
              <w:rPr>
                <w:rFonts w:ascii="Cambria" w:hAnsi="Cambria" w:cs="Cambria-Bold"/>
                <w:b/>
                <w:bCs/>
                <w:color w:val="000000" w:themeColor="text1"/>
                <w:kern w:val="0"/>
                <w:sz w:val="18"/>
                <w:szCs w:val="18"/>
              </w:rPr>
              <w:t xml:space="preserve"> Avenue</w:t>
            </w:r>
          </w:p>
          <w:p w14:paraId="7DD7EB29" w14:textId="4F7048EF" w:rsidR="00E520B1" w:rsidRPr="00633ECA" w:rsidRDefault="0062402E"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15th Floor</w:t>
            </w:r>
          </w:p>
          <w:p w14:paraId="6A9FBC89" w14:textId="63EC0CCA" w:rsidR="00F63AEF" w:rsidRPr="00633ECA" w:rsidRDefault="0062402E"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Nashville, TN 37243‐0347</w:t>
            </w:r>
          </w:p>
          <w:p w14:paraId="7247ACF1" w14:textId="3CB4D323" w:rsidR="0062402E" w:rsidRPr="00633ECA" w:rsidRDefault="0062402E" w:rsidP="00F63AEF">
            <w:pPr>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888.370.3</w:t>
            </w:r>
            <w:r w:rsidR="00E520B1" w:rsidRPr="00633ECA">
              <w:rPr>
                <w:rFonts w:ascii="Cambria" w:hAnsi="Cambria" w:cs="Cambria-Bold"/>
                <w:b/>
                <w:bCs/>
                <w:color w:val="000000" w:themeColor="text1"/>
                <w:kern w:val="0"/>
                <w:sz w:val="18"/>
                <w:szCs w:val="18"/>
              </w:rPr>
              <w:t>6</w:t>
            </w:r>
            <w:r w:rsidRPr="00633ECA">
              <w:rPr>
                <w:rFonts w:ascii="Cambria" w:hAnsi="Cambria" w:cs="Cambria-Bold"/>
                <w:b/>
                <w:bCs/>
                <w:color w:val="000000" w:themeColor="text1"/>
                <w:kern w:val="0"/>
                <w:sz w:val="18"/>
                <w:szCs w:val="18"/>
              </w:rPr>
              <w:t>47</w:t>
            </w:r>
          </w:p>
        </w:tc>
        <w:tc>
          <w:tcPr>
            <w:tcW w:w="2970" w:type="dxa"/>
          </w:tcPr>
          <w:p w14:paraId="59B7843E" w14:textId="2098838D" w:rsidR="00F63AEF" w:rsidRPr="00633ECA" w:rsidRDefault="001229E2"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 xml:space="preserve">TN </w:t>
            </w:r>
            <w:r w:rsidR="00F63AEF" w:rsidRPr="00633ECA">
              <w:rPr>
                <w:rFonts w:ascii="Cambria" w:hAnsi="Cambria" w:cs="Cambria-Bold"/>
                <w:b/>
                <w:bCs/>
                <w:color w:val="000000" w:themeColor="text1"/>
                <w:kern w:val="0"/>
                <w:sz w:val="18"/>
                <w:szCs w:val="18"/>
              </w:rPr>
              <w:t>Dept</w:t>
            </w:r>
            <w:r w:rsidR="0062402E" w:rsidRPr="00633ECA">
              <w:rPr>
                <w:rFonts w:ascii="Cambria" w:hAnsi="Cambria" w:cs="Cambria-Bold"/>
                <w:b/>
                <w:bCs/>
                <w:color w:val="000000" w:themeColor="text1"/>
                <w:kern w:val="0"/>
                <w:sz w:val="18"/>
                <w:szCs w:val="18"/>
              </w:rPr>
              <w:t xml:space="preserve"> of Human</w:t>
            </w:r>
            <w:r w:rsidR="00F63AEF" w:rsidRPr="00633ECA">
              <w:rPr>
                <w:rFonts w:ascii="Cambria" w:hAnsi="Cambria" w:cs="Cambria-Bold"/>
                <w:b/>
                <w:bCs/>
                <w:color w:val="000000" w:themeColor="text1"/>
                <w:kern w:val="0"/>
                <w:sz w:val="18"/>
                <w:szCs w:val="18"/>
              </w:rPr>
              <w:t xml:space="preserve"> </w:t>
            </w:r>
            <w:r w:rsidR="0062402E" w:rsidRPr="00633ECA">
              <w:rPr>
                <w:rFonts w:ascii="Cambria" w:hAnsi="Cambria" w:cs="Cambria-Bold"/>
                <w:b/>
                <w:bCs/>
                <w:color w:val="000000" w:themeColor="text1"/>
                <w:kern w:val="0"/>
                <w:sz w:val="18"/>
                <w:szCs w:val="18"/>
              </w:rPr>
              <w:t>Resources</w:t>
            </w:r>
          </w:p>
          <w:p w14:paraId="275FD358" w14:textId="570D0444" w:rsidR="0062402E" w:rsidRPr="00633ECA" w:rsidRDefault="0062402E"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 xml:space="preserve">William </w:t>
            </w:r>
            <w:r w:rsidR="00E520B1" w:rsidRPr="00633ECA">
              <w:rPr>
                <w:rFonts w:ascii="Cambria" w:hAnsi="Cambria" w:cs="Cambria-Bold"/>
                <w:b/>
                <w:bCs/>
                <w:color w:val="000000" w:themeColor="text1"/>
                <w:kern w:val="0"/>
                <w:sz w:val="18"/>
                <w:szCs w:val="18"/>
              </w:rPr>
              <w:t>R</w:t>
            </w:r>
            <w:r w:rsidRPr="00633ECA">
              <w:rPr>
                <w:rFonts w:ascii="Cambria" w:hAnsi="Cambria" w:cs="Cambria-Bold"/>
                <w:b/>
                <w:bCs/>
                <w:color w:val="000000" w:themeColor="text1"/>
                <w:kern w:val="0"/>
                <w:sz w:val="18"/>
                <w:szCs w:val="18"/>
              </w:rPr>
              <w:t>. Snodgrass</w:t>
            </w:r>
            <w:r w:rsidR="00F63AEF" w:rsidRPr="00633ECA">
              <w:rPr>
                <w:rFonts w:ascii="Cambria" w:hAnsi="Cambria" w:cs="Cambria-Bold"/>
                <w:b/>
                <w:bCs/>
                <w:color w:val="000000" w:themeColor="text1"/>
                <w:kern w:val="0"/>
                <w:sz w:val="18"/>
                <w:szCs w:val="18"/>
              </w:rPr>
              <w:t xml:space="preserve"> TN Tower</w:t>
            </w:r>
          </w:p>
          <w:p w14:paraId="223B978F" w14:textId="1AB0B1DD" w:rsidR="0062402E" w:rsidRPr="00633ECA" w:rsidRDefault="0062402E" w:rsidP="00F63AEF">
            <w:pPr>
              <w:autoSpaceDE w:val="0"/>
              <w:autoSpaceDN w:val="0"/>
              <w:adjustRightInd w:val="0"/>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 xml:space="preserve">312 Rosa </w:t>
            </w:r>
            <w:r w:rsidR="00E520B1" w:rsidRPr="00633ECA">
              <w:rPr>
                <w:rFonts w:ascii="Cambria" w:hAnsi="Cambria" w:cs="Cambria-Bold"/>
                <w:b/>
                <w:bCs/>
                <w:color w:val="000000" w:themeColor="text1"/>
                <w:kern w:val="0"/>
                <w:sz w:val="18"/>
                <w:szCs w:val="18"/>
              </w:rPr>
              <w:t xml:space="preserve">L. </w:t>
            </w:r>
            <w:r w:rsidRPr="00633ECA">
              <w:rPr>
                <w:rFonts w:ascii="Cambria" w:hAnsi="Cambria" w:cs="Cambria-Bold"/>
                <w:b/>
                <w:bCs/>
                <w:color w:val="000000" w:themeColor="text1"/>
                <w:kern w:val="0"/>
                <w:sz w:val="18"/>
                <w:szCs w:val="18"/>
              </w:rPr>
              <w:t>Parks</w:t>
            </w:r>
            <w:r w:rsidR="00E520B1" w:rsidRPr="00633ECA">
              <w:rPr>
                <w:rFonts w:ascii="Cambria" w:hAnsi="Cambria" w:cs="Cambria-Bold"/>
                <w:b/>
                <w:bCs/>
                <w:color w:val="000000" w:themeColor="text1"/>
                <w:kern w:val="0"/>
                <w:sz w:val="18"/>
                <w:szCs w:val="18"/>
              </w:rPr>
              <w:t xml:space="preserve"> Avenue</w:t>
            </w:r>
          </w:p>
          <w:p w14:paraId="5342EC4D" w14:textId="404818FA" w:rsidR="0062402E" w:rsidRPr="00633ECA" w:rsidRDefault="0062402E" w:rsidP="00F63AEF">
            <w:pPr>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17th Floor</w:t>
            </w:r>
          </w:p>
          <w:p w14:paraId="42C29795" w14:textId="0E6FBF01" w:rsidR="0062402E" w:rsidRPr="00633ECA" w:rsidRDefault="0062402E" w:rsidP="00F63AEF">
            <w:pPr>
              <w:rPr>
                <w:rFonts w:ascii="Cambria" w:hAnsi="Cambria" w:cs="Cambria-Bold"/>
                <w:b/>
                <w:bCs/>
                <w:color w:val="000000" w:themeColor="text1"/>
                <w:kern w:val="0"/>
                <w:sz w:val="18"/>
                <w:szCs w:val="18"/>
              </w:rPr>
            </w:pPr>
            <w:r w:rsidRPr="00633ECA">
              <w:rPr>
                <w:rFonts w:ascii="Cambria" w:hAnsi="Cambria" w:cs="Cambria-Bold"/>
                <w:b/>
                <w:bCs/>
                <w:color w:val="000000" w:themeColor="text1"/>
                <w:kern w:val="0"/>
                <w:sz w:val="18"/>
                <w:szCs w:val="18"/>
              </w:rPr>
              <w:t>Nashville, TN 37243 615.741.4841</w:t>
            </w:r>
          </w:p>
        </w:tc>
        <w:tc>
          <w:tcPr>
            <w:tcW w:w="2700" w:type="dxa"/>
          </w:tcPr>
          <w:p w14:paraId="1A11739D"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FHWA Office of Civil Rights</w:t>
            </w:r>
          </w:p>
          <w:p w14:paraId="45CA4518"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1200 New Jersey AVE, S.E.</w:t>
            </w:r>
          </w:p>
          <w:p w14:paraId="38CBB36A"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8</w:t>
            </w:r>
            <w:r w:rsidRPr="000B4CA3">
              <w:rPr>
                <w:rFonts w:ascii="Cambria" w:hAnsi="Cambria" w:cs="Arial"/>
                <w:b/>
                <w:bCs/>
                <w:sz w:val="18"/>
                <w:szCs w:val="18"/>
                <w:vertAlign w:val="superscript"/>
              </w:rPr>
              <w:t>th</w:t>
            </w:r>
            <w:r w:rsidRPr="000B4CA3">
              <w:rPr>
                <w:rFonts w:ascii="Cambria" w:hAnsi="Cambria" w:cs="Arial"/>
                <w:b/>
                <w:bCs/>
                <w:sz w:val="18"/>
                <w:szCs w:val="18"/>
              </w:rPr>
              <w:t xml:space="preserve"> Floor E81-314</w:t>
            </w:r>
          </w:p>
          <w:p w14:paraId="7E966A5F"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Washington, DC 20591</w:t>
            </w:r>
          </w:p>
          <w:p w14:paraId="3E3DF6B0" w14:textId="053AA5EA" w:rsidR="0062402E" w:rsidRPr="000B4CA3" w:rsidRDefault="0062402E" w:rsidP="00F63AEF">
            <w:pPr>
              <w:rPr>
                <w:rFonts w:ascii="Cambria" w:hAnsi="Cambria" w:cs="Arial"/>
                <w:b/>
                <w:bCs/>
                <w:sz w:val="18"/>
                <w:szCs w:val="18"/>
              </w:rPr>
            </w:pPr>
            <w:r w:rsidRPr="000B4CA3">
              <w:rPr>
                <w:rFonts w:ascii="Cambria" w:hAnsi="Cambria" w:cs="Arial"/>
                <w:b/>
                <w:bCs/>
                <w:sz w:val="18"/>
                <w:szCs w:val="18"/>
              </w:rPr>
              <w:t>202.366.0693</w:t>
            </w:r>
          </w:p>
        </w:tc>
        <w:tc>
          <w:tcPr>
            <w:tcW w:w="2610" w:type="dxa"/>
          </w:tcPr>
          <w:p w14:paraId="0898CD09"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FTA Office of Civil Rights</w:t>
            </w:r>
          </w:p>
          <w:p w14:paraId="5426DE8D"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Title VI Coordinator</w:t>
            </w:r>
          </w:p>
          <w:p w14:paraId="417ADFD9" w14:textId="3644C595" w:rsidR="0062402E" w:rsidRPr="000B4CA3" w:rsidRDefault="0062402E" w:rsidP="00F63AEF">
            <w:pPr>
              <w:rPr>
                <w:rFonts w:ascii="Cambria" w:hAnsi="Cambria" w:cs="Arial"/>
                <w:b/>
                <w:bCs/>
                <w:sz w:val="18"/>
                <w:szCs w:val="18"/>
              </w:rPr>
            </w:pPr>
            <w:r w:rsidRPr="000B4CA3">
              <w:rPr>
                <w:rFonts w:ascii="Cambria" w:hAnsi="Cambria" w:cs="Arial"/>
                <w:b/>
                <w:bCs/>
                <w:sz w:val="18"/>
                <w:szCs w:val="18"/>
              </w:rPr>
              <w:t>East BLD, 5</w:t>
            </w:r>
            <w:r w:rsidRPr="000B4CA3">
              <w:rPr>
                <w:rFonts w:ascii="Cambria" w:hAnsi="Cambria" w:cs="Arial"/>
                <w:b/>
                <w:bCs/>
                <w:sz w:val="18"/>
                <w:szCs w:val="18"/>
                <w:vertAlign w:val="superscript"/>
              </w:rPr>
              <w:t>th</w:t>
            </w:r>
            <w:r w:rsidRPr="000B4CA3">
              <w:rPr>
                <w:rFonts w:ascii="Cambria" w:hAnsi="Cambria" w:cs="Arial"/>
                <w:b/>
                <w:bCs/>
                <w:sz w:val="18"/>
                <w:szCs w:val="18"/>
              </w:rPr>
              <w:t xml:space="preserve"> Floor – TCR</w:t>
            </w:r>
          </w:p>
          <w:p w14:paraId="3CC832B8" w14:textId="77777777" w:rsidR="0062402E" w:rsidRPr="000B4CA3" w:rsidRDefault="0062402E" w:rsidP="00F63AEF">
            <w:pPr>
              <w:rPr>
                <w:rFonts w:ascii="Cambria" w:hAnsi="Cambria" w:cs="Arial"/>
                <w:b/>
                <w:bCs/>
                <w:sz w:val="18"/>
                <w:szCs w:val="18"/>
              </w:rPr>
            </w:pPr>
            <w:r w:rsidRPr="000B4CA3">
              <w:rPr>
                <w:rFonts w:ascii="Cambria" w:hAnsi="Cambria" w:cs="Arial"/>
                <w:b/>
                <w:bCs/>
                <w:sz w:val="18"/>
                <w:szCs w:val="18"/>
              </w:rPr>
              <w:t>1200</w:t>
            </w:r>
            <w:r w:rsidR="00F63AEF" w:rsidRPr="000B4CA3">
              <w:rPr>
                <w:rFonts w:ascii="Cambria" w:hAnsi="Cambria" w:cs="Arial"/>
                <w:b/>
                <w:bCs/>
                <w:sz w:val="18"/>
                <w:szCs w:val="18"/>
              </w:rPr>
              <w:t xml:space="preserve"> New Jersey AVE, S.E.</w:t>
            </w:r>
          </w:p>
          <w:p w14:paraId="4C5B0D38" w14:textId="77777777" w:rsidR="00F63AEF" w:rsidRPr="000B4CA3" w:rsidRDefault="00F63AEF" w:rsidP="00F63AEF">
            <w:pPr>
              <w:rPr>
                <w:rFonts w:ascii="Cambria" w:hAnsi="Cambria" w:cs="Arial"/>
                <w:b/>
                <w:bCs/>
                <w:sz w:val="18"/>
                <w:szCs w:val="18"/>
              </w:rPr>
            </w:pPr>
            <w:r w:rsidRPr="000B4CA3">
              <w:rPr>
                <w:rFonts w:ascii="Cambria" w:hAnsi="Cambria" w:cs="Arial"/>
                <w:b/>
                <w:bCs/>
                <w:sz w:val="18"/>
                <w:szCs w:val="18"/>
              </w:rPr>
              <w:t>Washington, DC 20590</w:t>
            </w:r>
          </w:p>
          <w:p w14:paraId="6A2D8352" w14:textId="5C8141D7" w:rsidR="00F63AEF" w:rsidRPr="000B4CA3" w:rsidRDefault="00F63AEF" w:rsidP="00F63AEF">
            <w:pPr>
              <w:rPr>
                <w:rFonts w:ascii="Cambria" w:hAnsi="Cambria" w:cs="Arial"/>
                <w:b/>
                <w:bCs/>
                <w:sz w:val="18"/>
                <w:szCs w:val="18"/>
              </w:rPr>
            </w:pPr>
            <w:r w:rsidRPr="000B4CA3">
              <w:rPr>
                <w:rFonts w:ascii="Cambria" w:hAnsi="Cambria" w:cs="Arial"/>
                <w:b/>
                <w:bCs/>
                <w:sz w:val="18"/>
                <w:szCs w:val="18"/>
              </w:rPr>
              <w:t>888.446.4511</w:t>
            </w:r>
          </w:p>
        </w:tc>
        <w:tc>
          <w:tcPr>
            <w:tcW w:w="3168" w:type="dxa"/>
          </w:tcPr>
          <w:p w14:paraId="123A7852" w14:textId="77777777" w:rsidR="0062402E" w:rsidRPr="000B4CA3" w:rsidRDefault="00F63AEF" w:rsidP="00F63AEF">
            <w:pPr>
              <w:rPr>
                <w:rFonts w:ascii="Cambria" w:hAnsi="Cambria" w:cs="Arial"/>
                <w:b/>
                <w:bCs/>
                <w:sz w:val="18"/>
                <w:szCs w:val="18"/>
              </w:rPr>
            </w:pPr>
            <w:r w:rsidRPr="000B4CA3">
              <w:rPr>
                <w:rFonts w:ascii="Cambria" w:hAnsi="Cambria" w:cs="Arial"/>
                <w:b/>
                <w:bCs/>
                <w:sz w:val="18"/>
                <w:szCs w:val="18"/>
              </w:rPr>
              <w:t>Federal Aviation Administration</w:t>
            </w:r>
          </w:p>
          <w:p w14:paraId="069570AB" w14:textId="77777777" w:rsidR="00F63AEF" w:rsidRPr="000B4CA3" w:rsidRDefault="00F63AEF" w:rsidP="00F63AEF">
            <w:pPr>
              <w:rPr>
                <w:rFonts w:ascii="Cambria" w:hAnsi="Cambria" w:cs="Arial"/>
                <w:b/>
                <w:bCs/>
                <w:sz w:val="18"/>
                <w:szCs w:val="18"/>
              </w:rPr>
            </w:pPr>
            <w:r w:rsidRPr="000B4CA3">
              <w:rPr>
                <w:rFonts w:ascii="Cambria" w:hAnsi="Cambria" w:cs="Arial"/>
                <w:b/>
                <w:bCs/>
                <w:sz w:val="18"/>
                <w:szCs w:val="18"/>
              </w:rPr>
              <w:t>Office of Civil Rights, ACR-1</w:t>
            </w:r>
          </w:p>
          <w:p w14:paraId="6F87A538" w14:textId="77777777" w:rsidR="00F63AEF" w:rsidRPr="000B4CA3" w:rsidRDefault="00F63AEF" w:rsidP="00F63AEF">
            <w:pPr>
              <w:rPr>
                <w:rFonts w:ascii="Cambria" w:hAnsi="Cambria" w:cs="Arial"/>
                <w:b/>
                <w:bCs/>
                <w:sz w:val="18"/>
                <w:szCs w:val="18"/>
              </w:rPr>
            </w:pPr>
            <w:r w:rsidRPr="000B4CA3">
              <w:rPr>
                <w:rFonts w:ascii="Cambria" w:hAnsi="Cambria" w:cs="Arial"/>
                <w:b/>
                <w:bCs/>
                <w:sz w:val="18"/>
                <w:szCs w:val="18"/>
              </w:rPr>
              <w:t>800 Independence AVE, S.W.</w:t>
            </w:r>
          </w:p>
          <w:p w14:paraId="6F13C245" w14:textId="782510A5" w:rsidR="00F63AEF" w:rsidRPr="000B4CA3" w:rsidRDefault="00F63AEF" w:rsidP="00F63AEF">
            <w:pPr>
              <w:rPr>
                <w:rFonts w:ascii="Cambria" w:hAnsi="Cambria" w:cs="Arial"/>
                <w:b/>
                <w:bCs/>
                <w:sz w:val="18"/>
                <w:szCs w:val="18"/>
              </w:rPr>
            </w:pPr>
            <w:r w:rsidRPr="000B4CA3">
              <w:rPr>
                <w:rFonts w:ascii="Cambria" w:hAnsi="Cambria" w:cs="Arial"/>
                <w:b/>
                <w:bCs/>
                <w:sz w:val="18"/>
                <w:szCs w:val="18"/>
              </w:rPr>
              <w:t>Washington, DC 20291</w:t>
            </w:r>
          </w:p>
        </w:tc>
      </w:tr>
      <w:tr w:rsidR="00F63AEF" w:rsidRPr="00E520B1" w14:paraId="1B6684D6" w14:textId="77777777" w:rsidTr="00E520B1">
        <w:tc>
          <w:tcPr>
            <w:tcW w:w="3168" w:type="dxa"/>
          </w:tcPr>
          <w:p w14:paraId="7D5C4EE9" w14:textId="77777777" w:rsidR="00F63AEF" w:rsidRPr="00E520B1" w:rsidRDefault="00F63AEF" w:rsidP="0062402E">
            <w:pPr>
              <w:autoSpaceDE w:val="0"/>
              <w:autoSpaceDN w:val="0"/>
              <w:adjustRightInd w:val="0"/>
              <w:rPr>
                <w:rFonts w:ascii="Cambria" w:hAnsi="Cambria" w:cs="Cambria-Bold"/>
                <w:b/>
                <w:bCs/>
                <w:color w:val="FF0000"/>
                <w:kern w:val="0"/>
                <w:sz w:val="19"/>
                <w:szCs w:val="19"/>
              </w:rPr>
            </w:pPr>
          </w:p>
        </w:tc>
        <w:tc>
          <w:tcPr>
            <w:tcW w:w="2970" w:type="dxa"/>
          </w:tcPr>
          <w:p w14:paraId="594C30F6" w14:textId="77777777" w:rsidR="00F63AEF" w:rsidRPr="00E520B1" w:rsidRDefault="00F63AEF" w:rsidP="0062402E">
            <w:pPr>
              <w:autoSpaceDE w:val="0"/>
              <w:autoSpaceDN w:val="0"/>
              <w:adjustRightInd w:val="0"/>
              <w:rPr>
                <w:rFonts w:ascii="Cambria" w:hAnsi="Cambria" w:cs="Cambria-Bold"/>
                <w:b/>
                <w:bCs/>
                <w:color w:val="FF0000"/>
                <w:kern w:val="0"/>
                <w:sz w:val="19"/>
                <w:szCs w:val="19"/>
              </w:rPr>
            </w:pPr>
          </w:p>
        </w:tc>
        <w:tc>
          <w:tcPr>
            <w:tcW w:w="2700" w:type="dxa"/>
          </w:tcPr>
          <w:p w14:paraId="5AFF31FF" w14:textId="77777777" w:rsidR="00F63AEF" w:rsidRPr="00E520B1" w:rsidRDefault="00F63AEF" w:rsidP="0062402E">
            <w:pPr>
              <w:jc w:val="both"/>
              <w:rPr>
                <w:rFonts w:ascii="Cambria" w:hAnsi="Cambria" w:cs="Arial"/>
                <w:b/>
                <w:bCs/>
                <w:sz w:val="19"/>
                <w:szCs w:val="19"/>
              </w:rPr>
            </w:pPr>
          </w:p>
        </w:tc>
        <w:tc>
          <w:tcPr>
            <w:tcW w:w="2610" w:type="dxa"/>
          </w:tcPr>
          <w:p w14:paraId="0B2DDB4E" w14:textId="77777777" w:rsidR="00F63AEF" w:rsidRPr="00E520B1" w:rsidRDefault="00F63AEF" w:rsidP="0062402E">
            <w:pPr>
              <w:jc w:val="both"/>
              <w:rPr>
                <w:rFonts w:ascii="Cambria" w:hAnsi="Cambria" w:cs="Arial"/>
                <w:b/>
                <w:bCs/>
                <w:sz w:val="19"/>
                <w:szCs w:val="19"/>
              </w:rPr>
            </w:pPr>
          </w:p>
        </w:tc>
        <w:tc>
          <w:tcPr>
            <w:tcW w:w="3168" w:type="dxa"/>
          </w:tcPr>
          <w:p w14:paraId="0A57201C" w14:textId="77777777" w:rsidR="00F63AEF" w:rsidRPr="00E520B1" w:rsidRDefault="00F63AEF" w:rsidP="00F63AEF">
            <w:pPr>
              <w:jc w:val="right"/>
              <w:rPr>
                <w:rFonts w:ascii="Cambria" w:hAnsi="Cambria" w:cs="Arial"/>
                <w:b/>
                <w:bCs/>
                <w:sz w:val="19"/>
                <w:szCs w:val="19"/>
              </w:rPr>
            </w:pPr>
            <w:r w:rsidRPr="00E520B1">
              <w:rPr>
                <w:rFonts w:ascii="Cambria" w:hAnsi="Cambria" w:cs="Arial"/>
                <w:b/>
                <w:bCs/>
                <w:sz w:val="19"/>
                <w:szCs w:val="19"/>
              </w:rPr>
              <w:t>Revised</w:t>
            </w:r>
          </w:p>
          <w:p w14:paraId="794306BD" w14:textId="1BCAA187" w:rsidR="00F63AEF" w:rsidRPr="00E520B1" w:rsidRDefault="00F63AEF" w:rsidP="00F63AEF">
            <w:pPr>
              <w:jc w:val="right"/>
              <w:rPr>
                <w:rFonts w:ascii="Cambria" w:hAnsi="Cambria" w:cs="Arial"/>
                <w:b/>
                <w:bCs/>
                <w:sz w:val="19"/>
                <w:szCs w:val="19"/>
              </w:rPr>
            </w:pPr>
            <w:r w:rsidRPr="00E520B1">
              <w:rPr>
                <w:rFonts w:ascii="Cambria" w:hAnsi="Cambria" w:cs="Arial"/>
                <w:b/>
                <w:bCs/>
                <w:sz w:val="19"/>
                <w:szCs w:val="19"/>
              </w:rPr>
              <w:t>01.2026</w:t>
            </w:r>
          </w:p>
        </w:tc>
      </w:tr>
    </w:tbl>
    <w:p w14:paraId="2F2B46FB" w14:textId="77777777" w:rsidR="0062402E" w:rsidRPr="00E520B1" w:rsidRDefault="0062402E" w:rsidP="00F63AEF">
      <w:pPr>
        <w:spacing w:after="0" w:line="240" w:lineRule="auto"/>
        <w:jc w:val="both"/>
        <w:rPr>
          <w:rFonts w:ascii="Cambria" w:hAnsi="Cambria" w:cs="Arial"/>
          <w:b/>
          <w:bCs/>
          <w:sz w:val="19"/>
          <w:szCs w:val="19"/>
        </w:rPr>
      </w:pPr>
    </w:p>
    <w:sectPr w:rsidR="0062402E" w:rsidRPr="00E520B1" w:rsidSect="00531DB6">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ACCA" w14:textId="77777777" w:rsidR="00714B92" w:rsidRDefault="00714B92" w:rsidP="00531DB6">
      <w:pPr>
        <w:spacing w:after="0" w:line="240" w:lineRule="auto"/>
      </w:pPr>
      <w:r>
        <w:separator/>
      </w:r>
    </w:p>
  </w:endnote>
  <w:endnote w:type="continuationSeparator" w:id="0">
    <w:p w14:paraId="479559B8" w14:textId="77777777" w:rsidR="00714B92" w:rsidRDefault="00714B92" w:rsidP="00531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1475" w14:textId="77777777" w:rsidR="00714B92" w:rsidRDefault="00714B92" w:rsidP="00531DB6">
      <w:pPr>
        <w:spacing w:after="0" w:line="240" w:lineRule="auto"/>
      </w:pPr>
      <w:r>
        <w:separator/>
      </w:r>
    </w:p>
  </w:footnote>
  <w:footnote w:type="continuationSeparator" w:id="0">
    <w:p w14:paraId="44B6B016" w14:textId="77777777" w:rsidR="00714B92" w:rsidRDefault="00714B92" w:rsidP="00531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26AB" w14:textId="7925CB87" w:rsidR="00531DB6" w:rsidRDefault="00531DB6" w:rsidP="00531DB6">
    <w:pPr>
      <w:pStyle w:val="Header"/>
      <w:jc w:val="right"/>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B6"/>
    <w:rsid w:val="00020433"/>
    <w:rsid w:val="000240C5"/>
    <w:rsid w:val="0004449D"/>
    <w:rsid w:val="000B4CA3"/>
    <w:rsid w:val="000B7961"/>
    <w:rsid w:val="001229E2"/>
    <w:rsid w:val="00147E4D"/>
    <w:rsid w:val="001A75D3"/>
    <w:rsid w:val="001C02A4"/>
    <w:rsid w:val="00242D2D"/>
    <w:rsid w:val="003253E4"/>
    <w:rsid w:val="0040617B"/>
    <w:rsid w:val="00531DB6"/>
    <w:rsid w:val="0062402E"/>
    <w:rsid w:val="00633ECA"/>
    <w:rsid w:val="00634A6A"/>
    <w:rsid w:val="00714B92"/>
    <w:rsid w:val="007425AE"/>
    <w:rsid w:val="007708F8"/>
    <w:rsid w:val="008E5BE3"/>
    <w:rsid w:val="00966541"/>
    <w:rsid w:val="009C35A4"/>
    <w:rsid w:val="00A04C1E"/>
    <w:rsid w:val="00C63C69"/>
    <w:rsid w:val="00D919DF"/>
    <w:rsid w:val="00E520B1"/>
    <w:rsid w:val="00EC18DE"/>
    <w:rsid w:val="00F63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3CDA3"/>
  <w15:chartTrackingRefBased/>
  <w15:docId w15:val="{8175AA3C-6352-49FF-B85F-8DBC847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D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D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D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D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D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D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D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D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D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D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D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D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D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D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D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D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D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DB6"/>
    <w:rPr>
      <w:rFonts w:eastAsiaTheme="majorEastAsia" w:cstheme="majorBidi"/>
      <w:color w:val="272727" w:themeColor="text1" w:themeTint="D8"/>
    </w:rPr>
  </w:style>
  <w:style w:type="paragraph" w:styleId="Title">
    <w:name w:val="Title"/>
    <w:basedOn w:val="Normal"/>
    <w:next w:val="Normal"/>
    <w:link w:val="TitleChar"/>
    <w:uiPriority w:val="10"/>
    <w:qFormat/>
    <w:rsid w:val="00531D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D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D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D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DB6"/>
    <w:pPr>
      <w:spacing w:before="160"/>
      <w:jc w:val="center"/>
    </w:pPr>
    <w:rPr>
      <w:i/>
      <w:iCs/>
      <w:color w:val="404040" w:themeColor="text1" w:themeTint="BF"/>
    </w:rPr>
  </w:style>
  <w:style w:type="character" w:customStyle="1" w:styleId="QuoteChar">
    <w:name w:val="Quote Char"/>
    <w:basedOn w:val="DefaultParagraphFont"/>
    <w:link w:val="Quote"/>
    <w:uiPriority w:val="29"/>
    <w:rsid w:val="00531DB6"/>
    <w:rPr>
      <w:i/>
      <w:iCs/>
      <w:color w:val="404040" w:themeColor="text1" w:themeTint="BF"/>
    </w:rPr>
  </w:style>
  <w:style w:type="paragraph" w:styleId="ListParagraph">
    <w:name w:val="List Paragraph"/>
    <w:basedOn w:val="Normal"/>
    <w:uiPriority w:val="34"/>
    <w:qFormat/>
    <w:rsid w:val="00531DB6"/>
    <w:pPr>
      <w:ind w:left="720"/>
      <w:contextualSpacing/>
    </w:pPr>
  </w:style>
  <w:style w:type="character" w:styleId="IntenseEmphasis">
    <w:name w:val="Intense Emphasis"/>
    <w:basedOn w:val="DefaultParagraphFont"/>
    <w:uiPriority w:val="21"/>
    <w:qFormat/>
    <w:rsid w:val="00531DB6"/>
    <w:rPr>
      <w:i/>
      <w:iCs/>
      <w:color w:val="0F4761" w:themeColor="accent1" w:themeShade="BF"/>
    </w:rPr>
  </w:style>
  <w:style w:type="paragraph" w:styleId="IntenseQuote">
    <w:name w:val="Intense Quote"/>
    <w:basedOn w:val="Normal"/>
    <w:next w:val="Normal"/>
    <w:link w:val="IntenseQuoteChar"/>
    <w:uiPriority w:val="30"/>
    <w:qFormat/>
    <w:rsid w:val="00531D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DB6"/>
    <w:rPr>
      <w:i/>
      <w:iCs/>
      <w:color w:val="0F4761" w:themeColor="accent1" w:themeShade="BF"/>
    </w:rPr>
  </w:style>
  <w:style w:type="character" w:styleId="IntenseReference">
    <w:name w:val="Intense Reference"/>
    <w:basedOn w:val="DefaultParagraphFont"/>
    <w:uiPriority w:val="32"/>
    <w:qFormat/>
    <w:rsid w:val="00531DB6"/>
    <w:rPr>
      <w:b/>
      <w:bCs/>
      <w:smallCaps/>
      <w:color w:val="0F4761" w:themeColor="accent1" w:themeShade="BF"/>
      <w:spacing w:val="5"/>
    </w:rPr>
  </w:style>
  <w:style w:type="paragraph" w:styleId="Header">
    <w:name w:val="header"/>
    <w:basedOn w:val="Normal"/>
    <w:link w:val="HeaderChar"/>
    <w:uiPriority w:val="99"/>
    <w:unhideWhenUsed/>
    <w:rsid w:val="00531D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DB6"/>
  </w:style>
  <w:style w:type="paragraph" w:styleId="Footer">
    <w:name w:val="footer"/>
    <w:basedOn w:val="Normal"/>
    <w:link w:val="FooterChar"/>
    <w:uiPriority w:val="99"/>
    <w:unhideWhenUsed/>
    <w:rsid w:val="00531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DB6"/>
  </w:style>
  <w:style w:type="table" w:styleId="TableGrid">
    <w:name w:val="Table Grid"/>
    <w:basedOn w:val="TableNormal"/>
    <w:uiPriority w:val="39"/>
    <w:rsid w:val="00624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1049</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Sanborn</dc:creator>
  <cp:keywords/>
  <dc:description/>
  <cp:lastModifiedBy>Julie Mattes</cp:lastModifiedBy>
  <cp:revision>10</cp:revision>
  <dcterms:created xsi:type="dcterms:W3CDTF">2026-01-12T21:22:00Z</dcterms:created>
  <dcterms:modified xsi:type="dcterms:W3CDTF">2026-01-14T19:56:00Z</dcterms:modified>
</cp:coreProperties>
</file>