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83" w:rsidRDefault="005B0B49" w:rsidP="00982E23">
      <w:pPr>
        <w:spacing w:after="0"/>
        <w:jc w:val="center"/>
        <w:rPr>
          <w:b/>
          <w:sz w:val="28"/>
          <w:szCs w:val="28"/>
        </w:rPr>
      </w:pPr>
      <w:r>
        <w:rPr>
          <w:b/>
          <w:sz w:val="28"/>
          <w:szCs w:val="28"/>
        </w:rPr>
        <w:t xml:space="preserve">Top </w:t>
      </w:r>
      <w:r w:rsidR="008E253F">
        <w:rPr>
          <w:b/>
          <w:sz w:val="28"/>
          <w:szCs w:val="28"/>
        </w:rPr>
        <w:t>1</w:t>
      </w:r>
      <w:r w:rsidR="00396B7A">
        <w:rPr>
          <w:b/>
          <w:sz w:val="28"/>
          <w:szCs w:val="28"/>
        </w:rPr>
        <w:t>5</w:t>
      </w:r>
      <w:r w:rsidR="008E253F">
        <w:rPr>
          <w:b/>
          <w:sz w:val="28"/>
          <w:szCs w:val="28"/>
        </w:rPr>
        <w:t xml:space="preserve"> </w:t>
      </w:r>
      <w:r w:rsidR="00C717A6">
        <w:rPr>
          <w:b/>
          <w:sz w:val="28"/>
          <w:szCs w:val="28"/>
        </w:rPr>
        <w:t>Tips</w:t>
      </w:r>
      <w:r w:rsidR="003C2000">
        <w:rPr>
          <w:b/>
          <w:sz w:val="28"/>
          <w:szCs w:val="28"/>
        </w:rPr>
        <w:t xml:space="preserve"> PIs Should Know for </w:t>
      </w:r>
      <w:r w:rsidR="006D5136">
        <w:rPr>
          <w:b/>
          <w:sz w:val="28"/>
          <w:szCs w:val="28"/>
        </w:rPr>
        <w:t xml:space="preserve">TDOT </w:t>
      </w:r>
      <w:r w:rsidR="00EF7713">
        <w:rPr>
          <w:b/>
          <w:sz w:val="28"/>
          <w:szCs w:val="28"/>
        </w:rPr>
        <w:t>Research Projects</w:t>
      </w:r>
    </w:p>
    <w:p w:rsidR="00840158" w:rsidRPr="00840158" w:rsidRDefault="00840158" w:rsidP="00396B7A">
      <w:pPr>
        <w:spacing w:before="240" w:after="0"/>
        <w:ind w:left="720"/>
        <w:rPr>
          <w:b/>
          <w:sz w:val="28"/>
          <w:szCs w:val="16"/>
        </w:rPr>
      </w:pPr>
      <w:r>
        <w:rPr>
          <w:b/>
          <w:sz w:val="28"/>
          <w:szCs w:val="16"/>
        </w:rPr>
        <w:t>Proposal:</w:t>
      </w:r>
    </w:p>
    <w:p w:rsidR="0089764C" w:rsidRPr="00071692" w:rsidRDefault="0089764C" w:rsidP="0089764C">
      <w:pPr>
        <w:pStyle w:val="ListParagraph"/>
        <w:numPr>
          <w:ilvl w:val="0"/>
          <w:numId w:val="2"/>
        </w:numPr>
        <w:rPr>
          <w:sz w:val="24"/>
          <w:szCs w:val="24"/>
        </w:rPr>
      </w:pPr>
      <w:r w:rsidRPr="00071692">
        <w:rPr>
          <w:b/>
          <w:sz w:val="24"/>
          <w:szCs w:val="24"/>
        </w:rPr>
        <w:t>Include the time to develop, write, and edit the final report in the project timeline in the proposal.</w:t>
      </w:r>
      <w:r w:rsidRPr="00071692">
        <w:rPr>
          <w:sz w:val="24"/>
          <w:szCs w:val="24"/>
        </w:rPr>
        <w:t xml:space="preserve">  </w:t>
      </w:r>
      <w:r w:rsidRPr="00071692">
        <w:rPr>
          <w:i/>
          <w:sz w:val="24"/>
          <w:szCs w:val="24"/>
        </w:rPr>
        <w:t>Too often this happens after the anticipated completion date and adds another six – 12 months to the project.</w:t>
      </w:r>
    </w:p>
    <w:p w:rsidR="003C2000" w:rsidRPr="00071692" w:rsidRDefault="003C2000" w:rsidP="00071692">
      <w:pPr>
        <w:pStyle w:val="ListParagraph"/>
        <w:numPr>
          <w:ilvl w:val="0"/>
          <w:numId w:val="2"/>
        </w:numPr>
        <w:rPr>
          <w:i/>
          <w:sz w:val="24"/>
          <w:szCs w:val="24"/>
        </w:rPr>
      </w:pPr>
      <w:r w:rsidRPr="00071692">
        <w:rPr>
          <w:b/>
          <w:sz w:val="24"/>
          <w:szCs w:val="24"/>
        </w:rPr>
        <w:t xml:space="preserve">Find out what costs can be reimbursed by </w:t>
      </w:r>
      <w:r w:rsidR="00940BAA" w:rsidRPr="00071692">
        <w:rPr>
          <w:b/>
          <w:sz w:val="24"/>
          <w:szCs w:val="24"/>
        </w:rPr>
        <w:t>TDOT</w:t>
      </w:r>
      <w:r w:rsidRPr="00071692">
        <w:rPr>
          <w:b/>
          <w:sz w:val="24"/>
          <w:szCs w:val="24"/>
        </w:rPr>
        <w:t xml:space="preserve"> before submitting the proposal</w:t>
      </w:r>
      <w:r w:rsidR="00E14BD6" w:rsidRPr="00071692">
        <w:rPr>
          <w:b/>
          <w:sz w:val="24"/>
          <w:szCs w:val="24"/>
        </w:rPr>
        <w:t>.</w:t>
      </w:r>
      <w:r w:rsidRPr="00071692">
        <w:rPr>
          <w:b/>
          <w:sz w:val="24"/>
          <w:szCs w:val="24"/>
        </w:rPr>
        <w:t xml:space="preserve"> </w:t>
      </w:r>
      <w:r w:rsidR="00AA5B9F" w:rsidRPr="00071692">
        <w:rPr>
          <w:i/>
          <w:sz w:val="24"/>
          <w:szCs w:val="24"/>
        </w:rPr>
        <w:t>For more information on purchasing equipment, please refer to 2 CFR 200.318-200.326</w:t>
      </w:r>
      <w:r w:rsidR="00DA2230" w:rsidRPr="00071692">
        <w:rPr>
          <w:i/>
          <w:sz w:val="24"/>
          <w:szCs w:val="24"/>
        </w:rPr>
        <w:t xml:space="preserve"> and your research contract with TDOT</w:t>
      </w:r>
      <w:r w:rsidR="00AA5B9F" w:rsidRPr="00071692">
        <w:rPr>
          <w:i/>
          <w:sz w:val="24"/>
          <w:szCs w:val="24"/>
        </w:rPr>
        <w:t>.</w:t>
      </w:r>
    </w:p>
    <w:p w:rsidR="008D07FD" w:rsidRDefault="008D07FD" w:rsidP="00071692">
      <w:pPr>
        <w:pStyle w:val="ListParagraph"/>
        <w:numPr>
          <w:ilvl w:val="0"/>
          <w:numId w:val="2"/>
        </w:numPr>
        <w:rPr>
          <w:i/>
          <w:sz w:val="24"/>
          <w:szCs w:val="24"/>
        </w:rPr>
      </w:pPr>
      <w:r w:rsidRPr="00071692">
        <w:rPr>
          <w:b/>
          <w:sz w:val="24"/>
          <w:szCs w:val="24"/>
        </w:rPr>
        <w:t>Know what types of training are covered before submitting the proposal.</w:t>
      </w:r>
      <w:r w:rsidRPr="00071692">
        <w:rPr>
          <w:sz w:val="24"/>
          <w:szCs w:val="24"/>
        </w:rPr>
        <w:t xml:space="preserve"> </w:t>
      </w:r>
      <w:r w:rsidR="005E4A69" w:rsidRPr="00071692">
        <w:rPr>
          <w:i/>
          <w:sz w:val="24"/>
          <w:szCs w:val="24"/>
        </w:rPr>
        <w:t>For more information on training, please refer to 2 CFR 200 and your research contract with TDOT.</w:t>
      </w:r>
    </w:p>
    <w:p w:rsidR="00840158" w:rsidRPr="00840158" w:rsidRDefault="00840158" w:rsidP="00396B7A">
      <w:pPr>
        <w:spacing w:before="240" w:after="0"/>
        <w:ind w:left="720"/>
        <w:rPr>
          <w:b/>
          <w:sz w:val="28"/>
          <w:szCs w:val="24"/>
        </w:rPr>
      </w:pPr>
      <w:r w:rsidRPr="00840158">
        <w:rPr>
          <w:b/>
          <w:sz w:val="28"/>
          <w:szCs w:val="24"/>
        </w:rPr>
        <w:t>During Research Process:</w:t>
      </w:r>
    </w:p>
    <w:p w:rsidR="00EC1138" w:rsidRPr="00840158" w:rsidRDefault="00EC1138" w:rsidP="008E253F">
      <w:pPr>
        <w:pStyle w:val="ListParagraph"/>
        <w:numPr>
          <w:ilvl w:val="0"/>
          <w:numId w:val="2"/>
        </w:numPr>
        <w:rPr>
          <w:sz w:val="24"/>
          <w:szCs w:val="24"/>
        </w:rPr>
      </w:pPr>
      <w:r w:rsidRPr="00840158">
        <w:rPr>
          <w:b/>
          <w:sz w:val="24"/>
          <w:szCs w:val="24"/>
        </w:rPr>
        <w:t>Set a meeting schedule at the beginning of the project.</w:t>
      </w:r>
      <w:r w:rsidRPr="00840158">
        <w:rPr>
          <w:sz w:val="24"/>
          <w:szCs w:val="24"/>
        </w:rPr>
        <w:t xml:space="preserve">  </w:t>
      </w:r>
      <w:r w:rsidRPr="00840158">
        <w:rPr>
          <w:i/>
          <w:sz w:val="24"/>
          <w:szCs w:val="24"/>
        </w:rPr>
        <w:t>Regular communication is critical to a successful outcome!</w:t>
      </w:r>
    </w:p>
    <w:p w:rsidR="00EC1138" w:rsidRPr="00B23ADD" w:rsidRDefault="00EC1138" w:rsidP="008E253F">
      <w:pPr>
        <w:pStyle w:val="ListParagraph"/>
        <w:numPr>
          <w:ilvl w:val="0"/>
          <w:numId w:val="2"/>
        </w:numPr>
        <w:rPr>
          <w:b/>
          <w:sz w:val="24"/>
          <w:szCs w:val="24"/>
        </w:rPr>
      </w:pPr>
      <w:r w:rsidRPr="00071692">
        <w:rPr>
          <w:b/>
          <w:sz w:val="24"/>
          <w:szCs w:val="24"/>
        </w:rPr>
        <w:t xml:space="preserve">The </w:t>
      </w:r>
      <w:r w:rsidR="005B0B49">
        <w:rPr>
          <w:b/>
          <w:sz w:val="24"/>
          <w:szCs w:val="24"/>
        </w:rPr>
        <w:t>TDOT Lead Staff</w:t>
      </w:r>
      <w:r w:rsidRPr="00071692">
        <w:rPr>
          <w:b/>
          <w:sz w:val="24"/>
          <w:szCs w:val="24"/>
        </w:rPr>
        <w:t xml:space="preserve"> is the primary contact for all </w:t>
      </w:r>
      <w:r w:rsidR="002F7193">
        <w:rPr>
          <w:b/>
          <w:sz w:val="24"/>
          <w:szCs w:val="24"/>
        </w:rPr>
        <w:t xml:space="preserve">research </w:t>
      </w:r>
      <w:r w:rsidRPr="00071692">
        <w:rPr>
          <w:b/>
          <w:sz w:val="24"/>
          <w:szCs w:val="24"/>
        </w:rPr>
        <w:t xml:space="preserve">project related communication.  </w:t>
      </w:r>
      <w:r w:rsidRPr="00071692">
        <w:rPr>
          <w:i/>
          <w:sz w:val="24"/>
          <w:szCs w:val="24"/>
        </w:rPr>
        <w:t xml:space="preserve">For TDOT </w:t>
      </w:r>
      <w:r w:rsidR="002F7193">
        <w:rPr>
          <w:i/>
          <w:sz w:val="24"/>
          <w:szCs w:val="24"/>
        </w:rPr>
        <w:t xml:space="preserve">research </w:t>
      </w:r>
      <w:r w:rsidRPr="00071692">
        <w:rPr>
          <w:i/>
          <w:sz w:val="24"/>
          <w:szCs w:val="24"/>
        </w:rPr>
        <w:t>projects there are generally two project managers:  one in the Research Office and one in the technical office.  Please make sure that these individuals are included in all correspondence and discussions.</w:t>
      </w:r>
      <w:r w:rsidR="00B23ADD">
        <w:rPr>
          <w:i/>
          <w:sz w:val="24"/>
          <w:szCs w:val="24"/>
        </w:rPr>
        <w:t xml:space="preserve"> </w:t>
      </w:r>
      <w:r w:rsidR="00B23ADD" w:rsidRPr="00B23ADD">
        <w:rPr>
          <w:b/>
          <w:i/>
          <w:sz w:val="24"/>
          <w:szCs w:val="24"/>
        </w:rPr>
        <w:t xml:space="preserve">Please also include </w:t>
      </w:r>
      <w:hyperlink r:id="rId11" w:history="1">
        <w:r w:rsidR="00B23ADD" w:rsidRPr="00B23ADD">
          <w:rPr>
            <w:rStyle w:val="Hyperlink"/>
            <w:b/>
            <w:i/>
            <w:sz w:val="24"/>
            <w:szCs w:val="24"/>
          </w:rPr>
          <w:t>TDOT.Research@tn.gov</w:t>
        </w:r>
      </w:hyperlink>
      <w:r w:rsidR="00B23ADD" w:rsidRPr="00B23ADD">
        <w:rPr>
          <w:b/>
          <w:i/>
          <w:sz w:val="24"/>
          <w:szCs w:val="24"/>
        </w:rPr>
        <w:t xml:space="preserve"> on ALL email correspondence.</w:t>
      </w:r>
    </w:p>
    <w:p w:rsidR="00EC1138" w:rsidRDefault="00EC1138" w:rsidP="008E253F">
      <w:pPr>
        <w:pStyle w:val="ListParagraph"/>
        <w:numPr>
          <w:ilvl w:val="0"/>
          <w:numId w:val="2"/>
        </w:numPr>
        <w:rPr>
          <w:sz w:val="24"/>
          <w:szCs w:val="24"/>
        </w:rPr>
      </w:pPr>
      <w:r w:rsidRPr="00071692">
        <w:rPr>
          <w:b/>
          <w:sz w:val="24"/>
          <w:szCs w:val="24"/>
        </w:rPr>
        <w:t>Set deadlines for responses to questions and for reviewing information.</w:t>
      </w:r>
      <w:r w:rsidRPr="00071692">
        <w:rPr>
          <w:sz w:val="24"/>
          <w:szCs w:val="24"/>
        </w:rPr>
        <w:t xml:space="preserve">  </w:t>
      </w:r>
      <w:r w:rsidRPr="00071692">
        <w:rPr>
          <w:i/>
          <w:sz w:val="24"/>
          <w:szCs w:val="24"/>
        </w:rPr>
        <w:t xml:space="preserve">All project team members are expected to respond in a timely fashion. If there is a problem getting a response from TDOT </w:t>
      </w:r>
      <w:r w:rsidR="00840158">
        <w:rPr>
          <w:i/>
          <w:sz w:val="24"/>
          <w:szCs w:val="24"/>
        </w:rPr>
        <w:t>Lead Staff</w:t>
      </w:r>
      <w:r w:rsidRPr="00071692">
        <w:rPr>
          <w:i/>
          <w:sz w:val="24"/>
          <w:szCs w:val="24"/>
        </w:rPr>
        <w:t>, notify the Research Office immediately</w:t>
      </w:r>
      <w:r w:rsidR="00B23ADD">
        <w:rPr>
          <w:i/>
          <w:sz w:val="24"/>
          <w:szCs w:val="24"/>
        </w:rPr>
        <w:t xml:space="preserve"> at </w:t>
      </w:r>
      <w:hyperlink r:id="rId12" w:history="1">
        <w:r w:rsidR="00B23ADD" w:rsidRPr="007C290C">
          <w:rPr>
            <w:rStyle w:val="Hyperlink"/>
            <w:i/>
            <w:sz w:val="24"/>
            <w:szCs w:val="24"/>
          </w:rPr>
          <w:t>TDOT.Research@tn.gov</w:t>
        </w:r>
      </w:hyperlink>
      <w:r w:rsidRPr="00071692">
        <w:rPr>
          <w:sz w:val="24"/>
          <w:szCs w:val="24"/>
        </w:rPr>
        <w:t>.</w:t>
      </w:r>
      <w:r w:rsidR="00B23ADD">
        <w:rPr>
          <w:sz w:val="24"/>
          <w:szCs w:val="24"/>
        </w:rPr>
        <w:t xml:space="preserve"> </w:t>
      </w:r>
      <w:r w:rsidRPr="00071692">
        <w:rPr>
          <w:sz w:val="24"/>
          <w:szCs w:val="24"/>
        </w:rPr>
        <w:t xml:space="preserve">   </w:t>
      </w:r>
    </w:p>
    <w:p w:rsidR="00840158" w:rsidRPr="002F7193" w:rsidRDefault="00EC1138" w:rsidP="002F7193">
      <w:pPr>
        <w:pStyle w:val="ListParagraph"/>
        <w:numPr>
          <w:ilvl w:val="0"/>
          <w:numId w:val="2"/>
        </w:numPr>
        <w:rPr>
          <w:sz w:val="24"/>
          <w:szCs w:val="24"/>
        </w:rPr>
      </w:pPr>
      <w:r w:rsidRPr="00071692">
        <w:rPr>
          <w:b/>
          <w:sz w:val="24"/>
          <w:szCs w:val="24"/>
        </w:rPr>
        <w:t xml:space="preserve">Notify the </w:t>
      </w:r>
      <w:r w:rsidR="005B0B49">
        <w:rPr>
          <w:b/>
          <w:sz w:val="24"/>
          <w:szCs w:val="24"/>
        </w:rPr>
        <w:t>TDOT Lead Staff</w:t>
      </w:r>
      <w:r w:rsidRPr="00071692">
        <w:rPr>
          <w:b/>
          <w:sz w:val="24"/>
          <w:szCs w:val="24"/>
        </w:rPr>
        <w:t xml:space="preserve"> </w:t>
      </w:r>
      <w:r w:rsidR="00840158">
        <w:rPr>
          <w:b/>
          <w:sz w:val="24"/>
          <w:szCs w:val="24"/>
        </w:rPr>
        <w:t xml:space="preserve">and Research Office </w:t>
      </w:r>
      <w:r w:rsidRPr="00071692">
        <w:rPr>
          <w:b/>
          <w:sz w:val="24"/>
          <w:szCs w:val="24"/>
        </w:rPr>
        <w:t xml:space="preserve">as soon as problems come up on a project.  </w:t>
      </w:r>
      <w:r w:rsidRPr="00071692">
        <w:rPr>
          <w:i/>
          <w:sz w:val="24"/>
          <w:szCs w:val="24"/>
        </w:rPr>
        <w:t>Do not wait for the next meeting or quarterly report submission.  It helps avoid unnecessary delays.</w:t>
      </w:r>
      <w:r w:rsidR="002F7193">
        <w:rPr>
          <w:sz w:val="24"/>
          <w:szCs w:val="24"/>
        </w:rPr>
        <w:t xml:space="preserve"> </w:t>
      </w:r>
      <w:r w:rsidR="002F7193">
        <w:rPr>
          <w:i/>
          <w:sz w:val="24"/>
          <w:szCs w:val="24"/>
        </w:rPr>
        <w:t>We will promptly respond to your concerns to resolve any issues you may have.</w:t>
      </w:r>
      <w:r w:rsidR="00840158" w:rsidRPr="002F7193">
        <w:rPr>
          <w:i/>
          <w:sz w:val="24"/>
          <w:szCs w:val="24"/>
        </w:rPr>
        <w:t xml:space="preserve"> </w:t>
      </w:r>
      <w:r w:rsidR="00B23ADD">
        <w:rPr>
          <w:i/>
          <w:sz w:val="24"/>
          <w:szCs w:val="24"/>
        </w:rPr>
        <w:t xml:space="preserve">As a reminder, our email that should be copied on all issues/correspondence is </w:t>
      </w:r>
      <w:hyperlink r:id="rId13" w:history="1">
        <w:r w:rsidR="00B23ADD" w:rsidRPr="007C290C">
          <w:rPr>
            <w:rStyle w:val="Hyperlink"/>
            <w:i/>
            <w:sz w:val="24"/>
            <w:szCs w:val="24"/>
          </w:rPr>
          <w:t>TDOT.Research@tn.gov</w:t>
        </w:r>
      </w:hyperlink>
      <w:r w:rsidR="00B23ADD">
        <w:rPr>
          <w:i/>
          <w:sz w:val="24"/>
          <w:szCs w:val="24"/>
        </w:rPr>
        <w:t xml:space="preserve">. </w:t>
      </w:r>
    </w:p>
    <w:p w:rsidR="0089764C" w:rsidRPr="00840158" w:rsidRDefault="0089764C" w:rsidP="008E253F">
      <w:pPr>
        <w:pStyle w:val="ListParagraph"/>
        <w:numPr>
          <w:ilvl w:val="0"/>
          <w:numId w:val="2"/>
        </w:numPr>
        <w:rPr>
          <w:i/>
          <w:sz w:val="24"/>
          <w:szCs w:val="24"/>
        </w:rPr>
      </w:pPr>
      <w:r w:rsidRPr="00840158">
        <w:rPr>
          <w:b/>
          <w:sz w:val="24"/>
          <w:szCs w:val="24"/>
        </w:rPr>
        <w:t xml:space="preserve">Obtain approval for all out-of-state travel related to the </w:t>
      </w:r>
      <w:r w:rsidR="002F7193">
        <w:rPr>
          <w:b/>
          <w:sz w:val="24"/>
          <w:szCs w:val="24"/>
        </w:rPr>
        <w:t xml:space="preserve">research </w:t>
      </w:r>
      <w:r w:rsidRPr="00840158">
        <w:rPr>
          <w:b/>
          <w:sz w:val="24"/>
          <w:szCs w:val="24"/>
        </w:rPr>
        <w:t xml:space="preserve">project. </w:t>
      </w:r>
      <w:r w:rsidR="002F7193" w:rsidRPr="002F7193">
        <w:rPr>
          <w:rStyle w:val="Emphasis"/>
          <w:sz w:val="24"/>
          <w:szCs w:val="24"/>
          <w:bdr w:val="none" w:sz="0" w:space="0" w:color="auto" w:frame="1"/>
        </w:rPr>
        <w:t>A travel grant recipient</w:t>
      </w:r>
      <w:r w:rsidR="002F7193" w:rsidRPr="002F7193">
        <w:rPr>
          <w:i/>
          <w:iCs/>
          <w:color w:val="1F497D"/>
          <w:sz w:val="24"/>
          <w:szCs w:val="24"/>
        </w:rPr>
        <w:t xml:space="preserve"> </w:t>
      </w:r>
      <w:r w:rsidR="002F7193" w:rsidRPr="002F7193">
        <w:rPr>
          <w:rStyle w:val="Emphasis"/>
          <w:sz w:val="24"/>
          <w:szCs w:val="24"/>
          <w:bdr w:val="none" w:sz="0" w:space="0" w:color="auto" w:frame="1"/>
        </w:rPr>
        <w:t xml:space="preserve">must be approved by the TDOT Research </w:t>
      </w:r>
      <w:r w:rsidR="002F7193">
        <w:rPr>
          <w:rStyle w:val="Emphasis"/>
          <w:sz w:val="24"/>
          <w:szCs w:val="24"/>
          <w:bdr w:val="none" w:sz="0" w:space="0" w:color="auto" w:frame="1"/>
        </w:rPr>
        <w:t>office</w:t>
      </w:r>
      <w:r w:rsidR="002F7193" w:rsidRPr="002F7193">
        <w:rPr>
          <w:rStyle w:val="Emphasis"/>
          <w:sz w:val="24"/>
          <w:szCs w:val="24"/>
          <w:bdr w:val="none" w:sz="0" w:space="0" w:color="auto" w:frame="1"/>
        </w:rPr>
        <w:t xml:space="preserve"> in advance if it is an out-of-state travel.</w:t>
      </w:r>
      <w:r w:rsidR="002F7193">
        <w:rPr>
          <w:rStyle w:val="Emphasis"/>
          <w:bdr w:val="none" w:sz="0" w:space="0" w:color="auto" w:frame="1"/>
        </w:rPr>
        <w:t xml:space="preserve"> </w:t>
      </w:r>
      <w:r w:rsidR="00E0208B">
        <w:rPr>
          <w:i/>
          <w:sz w:val="24"/>
          <w:szCs w:val="24"/>
        </w:rPr>
        <w:t xml:space="preserve">Please complete the </w:t>
      </w:r>
      <w:r w:rsidR="00E0208B" w:rsidRPr="00E0208B">
        <w:rPr>
          <w:b/>
          <w:i/>
          <w:sz w:val="24"/>
          <w:szCs w:val="24"/>
          <w:u w:val="single"/>
        </w:rPr>
        <w:t>Out of State Travel Permission Form</w:t>
      </w:r>
      <w:r w:rsidR="00B23ADD" w:rsidRPr="00B23ADD">
        <w:rPr>
          <w:b/>
          <w:i/>
          <w:sz w:val="24"/>
          <w:szCs w:val="24"/>
        </w:rPr>
        <w:t xml:space="preserve"> and email the form to </w:t>
      </w:r>
      <w:hyperlink r:id="rId14" w:history="1">
        <w:r w:rsidR="00B23ADD" w:rsidRPr="00C15C2F">
          <w:rPr>
            <w:rStyle w:val="Hyperlink"/>
            <w:b/>
            <w:i/>
            <w:sz w:val="24"/>
            <w:szCs w:val="24"/>
          </w:rPr>
          <w:t>TDOT.Research@tn.gov</w:t>
        </w:r>
      </w:hyperlink>
      <w:r w:rsidR="00E0208B">
        <w:rPr>
          <w:i/>
          <w:sz w:val="24"/>
          <w:szCs w:val="24"/>
        </w:rPr>
        <w:t>.</w:t>
      </w:r>
      <w:r w:rsidR="00B23ADD">
        <w:rPr>
          <w:i/>
          <w:sz w:val="24"/>
          <w:szCs w:val="24"/>
        </w:rPr>
        <w:t xml:space="preserve"> </w:t>
      </w:r>
    </w:p>
    <w:p w:rsidR="00E0208B" w:rsidRPr="00E0208B" w:rsidRDefault="00E0208B" w:rsidP="00396B7A">
      <w:pPr>
        <w:spacing w:before="240" w:after="0"/>
        <w:ind w:left="720"/>
        <w:rPr>
          <w:b/>
          <w:sz w:val="28"/>
          <w:szCs w:val="24"/>
        </w:rPr>
      </w:pPr>
      <w:r w:rsidRPr="00E0208B">
        <w:rPr>
          <w:b/>
          <w:sz w:val="28"/>
          <w:szCs w:val="24"/>
        </w:rPr>
        <w:lastRenderedPageBreak/>
        <w:t>Final Report:</w:t>
      </w:r>
    </w:p>
    <w:p w:rsidR="00EF7713" w:rsidRPr="00E0208B" w:rsidRDefault="00EF7713" w:rsidP="00396B7A">
      <w:pPr>
        <w:pStyle w:val="ListParagraph"/>
        <w:numPr>
          <w:ilvl w:val="0"/>
          <w:numId w:val="2"/>
        </w:numPr>
        <w:rPr>
          <w:sz w:val="24"/>
          <w:szCs w:val="24"/>
        </w:rPr>
      </w:pPr>
      <w:r w:rsidRPr="00E0208B">
        <w:rPr>
          <w:b/>
          <w:sz w:val="24"/>
          <w:szCs w:val="24"/>
        </w:rPr>
        <w:t>Keep the customer in mind when writing the final report.</w:t>
      </w:r>
      <w:r w:rsidRPr="00E0208B">
        <w:rPr>
          <w:sz w:val="24"/>
          <w:szCs w:val="24"/>
        </w:rPr>
        <w:t xml:space="preserve">  </w:t>
      </w:r>
      <w:r w:rsidRPr="00E0208B">
        <w:rPr>
          <w:i/>
          <w:sz w:val="24"/>
          <w:szCs w:val="24"/>
        </w:rPr>
        <w:t xml:space="preserve">The report is for </w:t>
      </w:r>
      <w:r w:rsidR="00940BAA" w:rsidRPr="00E0208B">
        <w:rPr>
          <w:i/>
          <w:sz w:val="24"/>
          <w:szCs w:val="24"/>
        </w:rPr>
        <w:t>TDOT</w:t>
      </w:r>
      <w:r w:rsidRPr="00E0208B">
        <w:rPr>
          <w:i/>
          <w:sz w:val="24"/>
          <w:szCs w:val="24"/>
        </w:rPr>
        <w:t xml:space="preserve"> staff so it should be concise</w:t>
      </w:r>
      <w:r w:rsidR="003C2000" w:rsidRPr="00E0208B">
        <w:rPr>
          <w:i/>
          <w:sz w:val="24"/>
          <w:szCs w:val="24"/>
        </w:rPr>
        <w:t xml:space="preserve"> (this is not a thesis or dissertation</w:t>
      </w:r>
      <w:r w:rsidR="00982E23" w:rsidRPr="00E0208B">
        <w:rPr>
          <w:i/>
          <w:sz w:val="24"/>
          <w:szCs w:val="24"/>
        </w:rPr>
        <w:t>!</w:t>
      </w:r>
      <w:r w:rsidR="003C2000" w:rsidRPr="00E0208B">
        <w:rPr>
          <w:i/>
          <w:sz w:val="24"/>
          <w:szCs w:val="24"/>
        </w:rPr>
        <w:t>)</w:t>
      </w:r>
      <w:r w:rsidRPr="00E0208B">
        <w:rPr>
          <w:i/>
          <w:sz w:val="24"/>
          <w:szCs w:val="24"/>
        </w:rPr>
        <w:t xml:space="preserve">, easy-to-read, </w:t>
      </w:r>
      <w:r w:rsidR="003C2000" w:rsidRPr="00E0208B">
        <w:rPr>
          <w:i/>
          <w:sz w:val="24"/>
          <w:szCs w:val="24"/>
        </w:rPr>
        <w:t>and thoroughly edited</w:t>
      </w:r>
      <w:r w:rsidRPr="00E0208B">
        <w:rPr>
          <w:i/>
          <w:sz w:val="24"/>
          <w:szCs w:val="24"/>
        </w:rPr>
        <w:t xml:space="preserve">.  </w:t>
      </w:r>
      <w:r w:rsidR="003C2000" w:rsidRPr="00E0208B">
        <w:rPr>
          <w:i/>
          <w:sz w:val="24"/>
          <w:szCs w:val="24"/>
        </w:rPr>
        <w:t>Avoid redundancies, difficult to understand terms, and equations (they can go in the appendix).</w:t>
      </w:r>
      <w:r w:rsidR="00F33836">
        <w:rPr>
          <w:i/>
          <w:sz w:val="24"/>
          <w:szCs w:val="24"/>
        </w:rPr>
        <w:t xml:space="preserve"> As a reminder, our email that should be copied on all issues/correspondence is </w:t>
      </w:r>
      <w:hyperlink r:id="rId15" w:history="1">
        <w:r w:rsidR="00F33836" w:rsidRPr="007C290C">
          <w:rPr>
            <w:rStyle w:val="Hyperlink"/>
            <w:i/>
            <w:sz w:val="24"/>
            <w:szCs w:val="24"/>
          </w:rPr>
          <w:t>TDOT.Research@tn.gov</w:t>
        </w:r>
      </w:hyperlink>
      <w:r w:rsidR="00F33836">
        <w:rPr>
          <w:i/>
          <w:sz w:val="24"/>
          <w:szCs w:val="24"/>
        </w:rPr>
        <w:t>.</w:t>
      </w:r>
    </w:p>
    <w:p w:rsidR="005B0B49" w:rsidRPr="00383F43" w:rsidRDefault="005B0B49" w:rsidP="00396B7A">
      <w:pPr>
        <w:pStyle w:val="ListParagraph"/>
        <w:numPr>
          <w:ilvl w:val="0"/>
          <w:numId w:val="2"/>
        </w:numPr>
        <w:rPr>
          <w:i/>
          <w:sz w:val="24"/>
          <w:szCs w:val="24"/>
        </w:rPr>
      </w:pPr>
      <w:r w:rsidRPr="00EB7A46">
        <w:rPr>
          <w:b/>
          <w:sz w:val="24"/>
          <w:szCs w:val="24"/>
        </w:rPr>
        <w:t>Include FHWA’s T</w:t>
      </w:r>
      <w:r w:rsidR="00396B7A">
        <w:rPr>
          <w:b/>
          <w:sz w:val="24"/>
          <w:szCs w:val="24"/>
        </w:rPr>
        <w:t>echnical Report Documentation Page</w:t>
      </w:r>
      <w:r w:rsidRPr="00EB7A46">
        <w:rPr>
          <w:b/>
          <w:sz w:val="24"/>
          <w:szCs w:val="24"/>
        </w:rPr>
        <w:t xml:space="preserve"> </w:t>
      </w:r>
      <w:r w:rsidR="00B87AD1">
        <w:rPr>
          <w:b/>
          <w:sz w:val="24"/>
          <w:szCs w:val="24"/>
        </w:rPr>
        <w:t xml:space="preserve">AND </w:t>
      </w:r>
      <w:r w:rsidR="00B87AD1" w:rsidRPr="00EB7A46">
        <w:rPr>
          <w:b/>
          <w:sz w:val="24"/>
          <w:szCs w:val="24"/>
        </w:rPr>
        <w:t xml:space="preserve">proper </w:t>
      </w:r>
      <w:r w:rsidR="00B87AD1">
        <w:rPr>
          <w:b/>
          <w:sz w:val="24"/>
          <w:szCs w:val="24"/>
        </w:rPr>
        <w:t>disclaimer language</w:t>
      </w:r>
      <w:r w:rsidR="00B87AD1" w:rsidRPr="00EB7A46">
        <w:rPr>
          <w:b/>
          <w:sz w:val="24"/>
          <w:szCs w:val="24"/>
        </w:rPr>
        <w:t xml:space="preserve"> </w:t>
      </w:r>
      <w:r w:rsidRPr="00EB7A46">
        <w:rPr>
          <w:b/>
          <w:sz w:val="24"/>
          <w:szCs w:val="24"/>
        </w:rPr>
        <w:t>in the final report.</w:t>
      </w:r>
      <w:r w:rsidR="00383F43">
        <w:rPr>
          <w:sz w:val="24"/>
          <w:szCs w:val="24"/>
        </w:rPr>
        <w:t xml:space="preserve">  </w:t>
      </w:r>
      <w:r w:rsidR="00396B7A" w:rsidRPr="00383F43">
        <w:rPr>
          <w:i/>
          <w:sz w:val="24"/>
          <w:szCs w:val="24"/>
        </w:rPr>
        <w:t xml:space="preserve">Each research project report should include </w:t>
      </w:r>
      <w:r w:rsidR="00B87AD1">
        <w:rPr>
          <w:i/>
          <w:sz w:val="24"/>
          <w:szCs w:val="24"/>
        </w:rPr>
        <w:t>the technical report documentation</w:t>
      </w:r>
      <w:r w:rsidR="00383F43" w:rsidRPr="00383F43">
        <w:rPr>
          <w:i/>
          <w:sz w:val="24"/>
          <w:szCs w:val="24"/>
        </w:rPr>
        <w:t xml:space="preserve"> page</w:t>
      </w:r>
      <w:r w:rsidR="00B87AD1">
        <w:rPr>
          <w:i/>
          <w:sz w:val="24"/>
          <w:szCs w:val="24"/>
        </w:rPr>
        <w:t xml:space="preserve"> and the </w:t>
      </w:r>
      <w:r w:rsidR="00B87AD1">
        <w:rPr>
          <w:i/>
          <w:sz w:val="24"/>
          <w:szCs w:val="24"/>
        </w:rPr>
        <w:t>disclaimer</w:t>
      </w:r>
      <w:r w:rsidR="00B87AD1" w:rsidRPr="00EB7A46">
        <w:rPr>
          <w:i/>
          <w:sz w:val="24"/>
          <w:szCs w:val="24"/>
        </w:rPr>
        <w:t xml:space="preserve"> </w:t>
      </w:r>
      <w:r w:rsidR="00B87AD1">
        <w:rPr>
          <w:i/>
          <w:sz w:val="24"/>
          <w:szCs w:val="24"/>
        </w:rPr>
        <w:t xml:space="preserve">which </w:t>
      </w:r>
      <w:r w:rsidR="00B87AD1" w:rsidRPr="00EB7A46">
        <w:rPr>
          <w:i/>
          <w:sz w:val="24"/>
          <w:szCs w:val="24"/>
        </w:rPr>
        <w:t xml:space="preserve">should include the RES number given by TDOT </w:t>
      </w:r>
      <w:r w:rsidR="00B87AD1">
        <w:rPr>
          <w:i/>
          <w:sz w:val="24"/>
          <w:szCs w:val="24"/>
        </w:rPr>
        <w:t>and</w:t>
      </w:r>
      <w:r w:rsidR="00B87AD1" w:rsidRPr="00EB7A46">
        <w:rPr>
          <w:i/>
          <w:sz w:val="24"/>
          <w:szCs w:val="24"/>
        </w:rPr>
        <w:t xml:space="preserve"> the title of the research project</w:t>
      </w:r>
      <w:r w:rsidR="00B87AD1">
        <w:rPr>
          <w:i/>
          <w:sz w:val="24"/>
          <w:szCs w:val="24"/>
        </w:rPr>
        <w:t>. Both of these requirements</w:t>
      </w:r>
      <w:r w:rsidR="00383F43" w:rsidRPr="00383F43">
        <w:rPr>
          <w:i/>
          <w:sz w:val="24"/>
          <w:szCs w:val="24"/>
        </w:rPr>
        <w:t xml:space="preserve"> </w:t>
      </w:r>
      <w:proofErr w:type="gramStart"/>
      <w:r w:rsidR="00383F43" w:rsidRPr="00383F43">
        <w:rPr>
          <w:i/>
          <w:sz w:val="24"/>
          <w:szCs w:val="24"/>
        </w:rPr>
        <w:t>is</w:t>
      </w:r>
      <w:proofErr w:type="gramEnd"/>
      <w:r w:rsidR="00383F43" w:rsidRPr="00383F43">
        <w:rPr>
          <w:i/>
          <w:sz w:val="24"/>
          <w:szCs w:val="24"/>
        </w:rPr>
        <w:t xml:space="preserve"> standard for all FHWA-s</w:t>
      </w:r>
      <w:r w:rsidR="00D77421">
        <w:rPr>
          <w:i/>
          <w:sz w:val="24"/>
          <w:szCs w:val="24"/>
        </w:rPr>
        <w:t>p</w:t>
      </w:r>
      <w:r w:rsidR="00383F43" w:rsidRPr="00383F43">
        <w:rPr>
          <w:i/>
          <w:sz w:val="24"/>
          <w:szCs w:val="24"/>
        </w:rPr>
        <w:t xml:space="preserve">onsored projects. </w:t>
      </w:r>
      <w:r w:rsidR="00383F43">
        <w:rPr>
          <w:i/>
          <w:sz w:val="24"/>
          <w:szCs w:val="24"/>
        </w:rPr>
        <w:t>Please complete</w:t>
      </w:r>
      <w:r w:rsidRPr="00383F43">
        <w:rPr>
          <w:i/>
          <w:sz w:val="24"/>
          <w:szCs w:val="24"/>
        </w:rPr>
        <w:t xml:space="preserve"> </w:t>
      </w:r>
      <w:r w:rsidRPr="00383F43">
        <w:rPr>
          <w:b/>
          <w:i/>
          <w:sz w:val="24"/>
          <w:szCs w:val="24"/>
          <w:u w:val="single"/>
        </w:rPr>
        <w:t>Form DOT F 1700.7 (8-72)</w:t>
      </w:r>
      <w:r w:rsidR="00B87AD1">
        <w:rPr>
          <w:b/>
          <w:i/>
          <w:sz w:val="24"/>
          <w:szCs w:val="24"/>
          <w:u w:val="single"/>
        </w:rPr>
        <w:t xml:space="preserve"> AND </w:t>
      </w:r>
      <w:r w:rsidR="00B87AD1" w:rsidRPr="00977596">
        <w:rPr>
          <w:b/>
          <w:i/>
          <w:sz w:val="24"/>
          <w:szCs w:val="24"/>
          <w:u w:val="single"/>
        </w:rPr>
        <w:t xml:space="preserve">TDOT Disclaimer for Final </w:t>
      </w:r>
      <w:r w:rsidR="00B87AD1">
        <w:rPr>
          <w:b/>
          <w:i/>
          <w:sz w:val="24"/>
          <w:szCs w:val="24"/>
          <w:u w:val="single"/>
        </w:rPr>
        <w:t>Report</w:t>
      </w:r>
      <w:r w:rsidRPr="00383F43">
        <w:rPr>
          <w:b/>
          <w:i/>
          <w:sz w:val="24"/>
          <w:szCs w:val="24"/>
          <w:u w:val="single"/>
        </w:rPr>
        <w:t>.</w:t>
      </w:r>
    </w:p>
    <w:p w:rsidR="00EC1138" w:rsidRPr="00B87AD1" w:rsidRDefault="005B0B49" w:rsidP="00396B7A">
      <w:pPr>
        <w:pStyle w:val="ListParagraph"/>
        <w:numPr>
          <w:ilvl w:val="0"/>
          <w:numId w:val="2"/>
        </w:numPr>
        <w:rPr>
          <w:sz w:val="24"/>
          <w:szCs w:val="24"/>
        </w:rPr>
      </w:pPr>
      <w:r w:rsidRPr="00E31F17">
        <w:rPr>
          <w:b/>
          <w:sz w:val="24"/>
          <w:szCs w:val="24"/>
        </w:rPr>
        <w:t>Please include a formal acknowledgement in any presentations made on TDOT sponsored projects</w:t>
      </w:r>
      <w:r w:rsidR="00E02D06" w:rsidRPr="00E31F17">
        <w:rPr>
          <w:b/>
          <w:sz w:val="24"/>
          <w:szCs w:val="24"/>
        </w:rPr>
        <w:t xml:space="preserve"> and notify TDOT of any publications, papers, or media attention related to a TDOT sponsored project</w:t>
      </w:r>
      <w:r w:rsidRPr="00E31F17">
        <w:rPr>
          <w:b/>
          <w:sz w:val="24"/>
          <w:szCs w:val="24"/>
        </w:rPr>
        <w:t>.</w:t>
      </w:r>
      <w:r w:rsidRPr="00E31F17">
        <w:rPr>
          <w:sz w:val="24"/>
          <w:szCs w:val="24"/>
        </w:rPr>
        <w:t xml:space="preserve"> </w:t>
      </w:r>
      <w:r w:rsidRPr="00E31F17">
        <w:rPr>
          <w:i/>
          <w:sz w:val="24"/>
          <w:szCs w:val="24"/>
        </w:rPr>
        <w:t>The acknowledgement should state the research project has been done in conjunction with TDOT.</w:t>
      </w:r>
      <w:r w:rsidR="00E02D06" w:rsidRPr="00E31F17">
        <w:rPr>
          <w:i/>
          <w:sz w:val="24"/>
          <w:szCs w:val="24"/>
        </w:rPr>
        <w:t xml:space="preserve"> </w:t>
      </w:r>
      <w:r w:rsidR="00EC1138" w:rsidRPr="00E31F17">
        <w:rPr>
          <w:i/>
          <w:sz w:val="24"/>
          <w:szCs w:val="24"/>
        </w:rPr>
        <w:t>When an article or a story appears in the media, TDOT’s Office of Customer Relations and Information often receives inquiries. It helps to let them know in advance so that they are not caught off guard and are prepared to respond</w:t>
      </w:r>
      <w:r w:rsidR="00E31F17" w:rsidRPr="00E31F17">
        <w:rPr>
          <w:i/>
          <w:sz w:val="24"/>
          <w:szCs w:val="24"/>
        </w:rPr>
        <w:t>.</w:t>
      </w:r>
    </w:p>
    <w:p w:rsidR="00B87AD1" w:rsidRPr="00B87AD1" w:rsidRDefault="00B87AD1" w:rsidP="00B87AD1">
      <w:pPr>
        <w:pStyle w:val="ListParagraph"/>
        <w:numPr>
          <w:ilvl w:val="0"/>
          <w:numId w:val="2"/>
        </w:numPr>
        <w:rPr>
          <w:sz w:val="24"/>
          <w:szCs w:val="24"/>
        </w:rPr>
      </w:pPr>
      <w:r w:rsidRPr="00EB7A46">
        <w:rPr>
          <w:b/>
          <w:sz w:val="24"/>
          <w:szCs w:val="24"/>
        </w:rPr>
        <w:t xml:space="preserve">Please </w:t>
      </w:r>
      <w:r>
        <w:rPr>
          <w:b/>
          <w:sz w:val="24"/>
          <w:szCs w:val="24"/>
        </w:rPr>
        <w:t>allow sufficient time in your timeline for</w:t>
      </w:r>
      <w:r w:rsidRPr="00EB7A46">
        <w:rPr>
          <w:b/>
          <w:sz w:val="24"/>
          <w:szCs w:val="24"/>
        </w:rPr>
        <w:t xml:space="preserve"> the final report.</w:t>
      </w:r>
      <w:r>
        <w:rPr>
          <w:sz w:val="24"/>
          <w:szCs w:val="24"/>
        </w:rPr>
        <w:t xml:space="preserve">  </w:t>
      </w:r>
      <w:r>
        <w:rPr>
          <w:i/>
          <w:sz w:val="24"/>
          <w:szCs w:val="24"/>
        </w:rPr>
        <w:t>The TDOT Lead Staff, the TDOT Research Office, and FHWA ALL must review and comment on your final report</w:t>
      </w:r>
      <w:r w:rsidRPr="00EB7A46">
        <w:rPr>
          <w:i/>
          <w:sz w:val="24"/>
          <w:szCs w:val="24"/>
        </w:rPr>
        <w:t>.</w:t>
      </w:r>
      <w:r w:rsidRPr="00B87AD1">
        <w:rPr>
          <w:i/>
          <w:sz w:val="24"/>
          <w:szCs w:val="24"/>
        </w:rPr>
        <w:t xml:space="preserve"> </w:t>
      </w:r>
      <w:r>
        <w:rPr>
          <w:i/>
          <w:sz w:val="24"/>
          <w:szCs w:val="24"/>
        </w:rPr>
        <w:t>As a reminder, our ema</w:t>
      </w:r>
      <w:r>
        <w:rPr>
          <w:i/>
          <w:sz w:val="24"/>
          <w:szCs w:val="24"/>
        </w:rPr>
        <w:t xml:space="preserve">il that should be copied on all </w:t>
      </w:r>
      <w:bookmarkStart w:id="0" w:name="_GoBack"/>
      <w:bookmarkEnd w:id="0"/>
      <w:r>
        <w:rPr>
          <w:i/>
          <w:sz w:val="24"/>
          <w:szCs w:val="24"/>
        </w:rPr>
        <w:t xml:space="preserve">issues/correspondence is </w:t>
      </w:r>
      <w:hyperlink r:id="rId16" w:history="1">
        <w:r w:rsidRPr="007C290C">
          <w:rPr>
            <w:rStyle w:val="Hyperlink"/>
            <w:i/>
            <w:sz w:val="24"/>
            <w:szCs w:val="24"/>
          </w:rPr>
          <w:t>TDOT.Research@tn.gov</w:t>
        </w:r>
      </w:hyperlink>
      <w:r>
        <w:rPr>
          <w:i/>
          <w:sz w:val="24"/>
          <w:szCs w:val="24"/>
        </w:rPr>
        <w:t>.</w:t>
      </w:r>
    </w:p>
    <w:p w:rsidR="00E02D06" w:rsidRPr="00E02D06" w:rsidRDefault="00E02D06" w:rsidP="00396B7A">
      <w:pPr>
        <w:spacing w:after="0"/>
        <w:ind w:left="720"/>
        <w:rPr>
          <w:b/>
          <w:sz w:val="28"/>
          <w:szCs w:val="24"/>
        </w:rPr>
      </w:pPr>
      <w:r w:rsidRPr="00E02D06">
        <w:rPr>
          <w:b/>
          <w:sz w:val="28"/>
          <w:szCs w:val="24"/>
        </w:rPr>
        <w:t>Post Research:</w:t>
      </w:r>
    </w:p>
    <w:p w:rsidR="00E02D06" w:rsidRPr="008E253F" w:rsidRDefault="0089764C" w:rsidP="00396B7A">
      <w:pPr>
        <w:pStyle w:val="ListParagraph"/>
        <w:numPr>
          <w:ilvl w:val="0"/>
          <w:numId w:val="2"/>
        </w:numPr>
        <w:rPr>
          <w:sz w:val="24"/>
          <w:szCs w:val="24"/>
        </w:rPr>
      </w:pPr>
      <w:r w:rsidRPr="008E253F">
        <w:rPr>
          <w:b/>
          <w:sz w:val="24"/>
          <w:szCs w:val="24"/>
        </w:rPr>
        <w:t>The Research Office appreciates project photos.</w:t>
      </w:r>
      <w:r w:rsidRPr="008E253F">
        <w:rPr>
          <w:sz w:val="24"/>
          <w:szCs w:val="24"/>
        </w:rPr>
        <w:t xml:space="preserve">  </w:t>
      </w:r>
      <w:r w:rsidRPr="008E253F">
        <w:rPr>
          <w:i/>
          <w:sz w:val="24"/>
          <w:szCs w:val="24"/>
        </w:rPr>
        <w:t xml:space="preserve">If you have good pictures from the lab or field visits, please email </w:t>
      </w:r>
      <w:hyperlink r:id="rId17" w:history="1">
        <w:r w:rsidR="00EB7A46" w:rsidRPr="008E253F">
          <w:rPr>
            <w:rStyle w:val="Hyperlink"/>
            <w:i/>
            <w:sz w:val="24"/>
            <w:szCs w:val="24"/>
          </w:rPr>
          <w:t>TDOT.Research@tn.gov</w:t>
        </w:r>
      </w:hyperlink>
      <w:r w:rsidRPr="008E253F">
        <w:rPr>
          <w:i/>
          <w:sz w:val="24"/>
          <w:szCs w:val="24"/>
        </w:rPr>
        <w:t>.</w:t>
      </w:r>
      <w:r w:rsidR="00EB7A46" w:rsidRPr="008E253F">
        <w:rPr>
          <w:i/>
          <w:sz w:val="24"/>
          <w:szCs w:val="24"/>
        </w:rPr>
        <w:t xml:space="preserve"> </w:t>
      </w:r>
      <w:r w:rsidRPr="008E253F">
        <w:rPr>
          <w:i/>
          <w:sz w:val="24"/>
          <w:szCs w:val="24"/>
        </w:rPr>
        <w:t xml:space="preserve"> They can be used in the Research Annual Report and to help promote the research program and partnerships.  </w:t>
      </w:r>
    </w:p>
    <w:p w:rsidR="00E02D06" w:rsidRPr="00E02D06" w:rsidRDefault="00071692" w:rsidP="00396B7A">
      <w:pPr>
        <w:pStyle w:val="ListParagraph"/>
        <w:numPr>
          <w:ilvl w:val="0"/>
          <w:numId w:val="2"/>
        </w:numPr>
        <w:rPr>
          <w:sz w:val="24"/>
          <w:szCs w:val="24"/>
        </w:rPr>
      </w:pPr>
      <w:r w:rsidRPr="00E02D06">
        <w:rPr>
          <w:b/>
          <w:sz w:val="24"/>
          <w:szCs w:val="24"/>
        </w:rPr>
        <w:t>Understand how patents of project results work.</w:t>
      </w:r>
      <w:r w:rsidRPr="00E02D06">
        <w:rPr>
          <w:sz w:val="24"/>
          <w:szCs w:val="24"/>
        </w:rPr>
        <w:t xml:space="preserve"> </w:t>
      </w:r>
      <w:r w:rsidRPr="00E02D06">
        <w:rPr>
          <w:i/>
          <w:sz w:val="24"/>
          <w:szCs w:val="24"/>
        </w:rPr>
        <w:t xml:space="preserve">Universities retain ownership of patents developed during the project. However, FHWA has a nonexclusive, nontransferable, irrevocable, paid-up license to use the subject invention for or on behalf of the United States. The Federal Government's license cannot be transferred to third parties. For more information on patents, please refer to 37 CFR </w:t>
      </w:r>
      <w:proofErr w:type="gramStart"/>
      <w:r w:rsidRPr="00E02D06">
        <w:rPr>
          <w:i/>
          <w:sz w:val="24"/>
          <w:szCs w:val="24"/>
        </w:rPr>
        <w:t>part</w:t>
      </w:r>
      <w:proofErr w:type="gramEnd"/>
      <w:r w:rsidRPr="00E02D06">
        <w:rPr>
          <w:i/>
          <w:sz w:val="24"/>
          <w:szCs w:val="24"/>
        </w:rPr>
        <w:t xml:space="preserve"> 401.</w:t>
      </w:r>
    </w:p>
    <w:p w:rsidR="00071692" w:rsidRPr="00E02D06" w:rsidRDefault="00071692" w:rsidP="00396B7A">
      <w:pPr>
        <w:pStyle w:val="ListParagraph"/>
        <w:numPr>
          <w:ilvl w:val="0"/>
          <w:numId w:val="2"/>
        </w:numPr>
        <w:rPr>
          <w:sz w:val="24"/>
          <w:szCs w:val="24"/>
        </w:rPr>
      </w:pPr>
      <w:r w:rsidRPr="00E02D06">
        <w:rPr>
          <w:b/>
          <w:sz w:val="24"/>
          <w:szCs w:val="24"/>
        </w:rPr>
        <w:t>Understand how copyrights work.</w:t>
      </w:r>
      <w:r w:rsidRPr="00E02D06">
        <w:rPr>
          <w:sz w:val="24"/>
          <w:szCs w:val="24"/>
        </w:rPr>
        <w:t xml:space="preserve"> </w:t>
      </w:r>
      <w:r w:rsidRPr="00E02D06">
        <w:rPr>
          <w:i/>
          <w:sz w:val="24"/>
          <w:szCs w:val="24"/>
        </w:rPr>
        <w:t xml:space="preserve">Universities may copyright any books, publications, or other copyrightable materials developed in the course of the FHWA </w:t>
      </w:r>
      <w:r w:rsidRPr="00E02D06">
        <w:rPr>
          <w:i/>
          <w:sz w:val="24"/>
          <w:szCs w:val="24"/>
        </w:rPr>
        <w:lastRenderedPageBreak/>
        <w:t>planning and research funded project. FHWA reserves a royalty-free, nonexclusive and irrevocable right to reproduce, publish, or otherwise use, and to authorize others to use, the work for Government purposes. For more information on copyrights, please refer to 23 CFR 420.121 (b).</w:t>
      </w:r>
    </w:p>
    <w:sectPr w:rsidR="00071692" w:rsidRPr="00E02D06" w:rsidSect="00927296">
      <w:headerReference w:type="default" r:id="rId18"/>
      <w:footerReference w:type="defaul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DD" w:rsidRDefault="003503DD" w:rsidP="003503DD">
      <w:pPr>
        <w:spacing w:after="0" w:line="240" w:lineRule="auto"/>
      </w:pPr>
      <w:r>
        <w:separator/>
      </w:r>
    </w:p>
  </w:endnote>
  <w:endnote w:type="continuationSeparator" w:id="0">
    <w:p w:rsidR="003503DD" w:rsidRDefault="003503DD" w:rsidP="0035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DD" w:rsidRDefault="003503DD" w:rsidP="003503DD">
    <w:pPr>
      <w:pStyle w:val="Footer"/>
      <w:pBdr>
        <w:top w:val="single" w:sz="24" w:space="1" w:color="365F91" w:themeColor="accent1" w:themeShade="BF"/>
      </w:pBdr>
    </w:pPr>
    <w:r>
      <w:fldChar w:fldCharType="begin"/>
    </w:r>
    <w:r>
      <w:instrText xml:space="preserve"> PAGE   \* MERGEFORMAT </w:instrText>
    </w:r>
    <w:r>
      <w:fldChar w:fldCharType="separate"/>
    </w:r>
    <w:r w:rsidR="005A0123">
      <w:rPr>
        <w:noProof/>
      </w:rPr>
      <w:t>3</w:t>
    </w:r>
    <w:r>
      <w:rPr>
        <w:noProof/>
      </w:rPr>
      <w:fldChar w:fldCharType="end"/>
    </w:r>
    <w:r>
      <w:rPr>
        <w:noProof/>
      </w:rPr>
      <w:tab/>
    </w:r>
    <w:r>
      <w:rPr>
        <w:noProof/>
      </w:rPr>
      <w:tab/>
    </w:r>
    <w:r w:rsidR="005A0123">
      <w:rPr>
        <w:noProof/>
      </w:rPr>
      <w:t>February 12, 2018</w:t>
    </w:r>
  </w:p>
  <w:p w:rsidR="003503DD" w:rsidRDefault="0035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DD" w:rsidRDefault="003503DD" w:rsidP="003503DD">
      <w:pPr>
        <w:spacing w:after="0" w:line="240" w:lineRule="auto"/>
      </w:pPr>
      <w:r>
        <w:separator/>
      </w:r>
    </w:p>
  </w:footnote>
  <w:footnote w:type="continuationSeparator" w:id="0">
    <w:p w:rsidR="003503DD" w:rsidRDefault="003503DD" w:rsidP="00350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DD" w:rsidRDefault="003503DD" w:rsidP="003503DD">
    <w:pPr>
      <w:pStyle w:val="Header"/>
      <w:jc w:val="right"/>
    </w:pPr>
    <w:r>
      <w:rPr>
        <w:noProof/>
        <w:lang w:eastAsia="en-US"/>
      </w:rPr>
      <w:drawing>
        <wp:anchor distT="0" distB="0" distL="114300" distR="114300" simplePos="0" relativeHeight="251659264" behindDoc="0" locked="0" layoutInCell="1" allowOverlap="1" wp14:anchorId="39779F21" wp14:editId="3D2096FF">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Long Range Planning Division</w:t>
    </w:r>
  </w:p>
  <w:p w:rsidR="003503DD" w:rsidRDefault="003503DD" w:rsidP="003503DD">
    <w:pPr>
      <w:spacing w:after="0" w:line="240" w:lineRule="auto"/>
      <w:jc w:val="right"/>
    </w:pPr>
    <w:r>
      <w:t>Research Office</w:t>
    </w:r>
  </w:p>
  <w:p w:rsidR="003503DD" w:rsidRDefault="003503DD" w:rsidP="003503DD">
    <w:pPr>
      <w:spacing w:after="0" w:line="240" w:lineRule="auto"/>
      <w:jc w:val="right"/>
    </w:pPr>
    <w:r>
      <w:t xml:space="preserve">505 </w:t>
    </w:r>
    <w:proofErr w:type="spellStart"/>
    <w:r>
      <w:t>Deaderick</w:t>
    </w:r>
    <w:proofErr w:type="spellEnd"/>
    <w:r>
      <w:t xml:space="preserve"> Street, Suite 900</w:t>
    </w:r>
  </w:p>
  <w:p w:rsidR="003503DD" w:rsidRDefault="003503DD" w:rsidP="003503DD">
    <w:pPr>
      <w:spacing w:after="0" w:line="240" w:lineRule="auto"/>
      <w:jc w:val="right"/>
    </w:pPr>
    <w:r>
      <w:t>Nashville, TN 37243</w:t>
    </w:r>
  </w:p>
  <w:p w:rsidR="00557023" w:rsidRPr="00472A1B" w:rsidRDefault="005A0123" w:rsidP="003503DD">
    <w:pPr>
      <w:spacing w:after="0" w:line="240" w:lineRule="auto"/>
      <w:jc w:val="right"/>
    </w:pPr>
    <w:hyperlink r:id="rId2" w:history="1">
      <w:r w:rsidR="00557023" w:rsidRPr="00171F2F">
        <w:rPr>
          <w:rStyle w:val="Hyperlink"/>
        </w:rPr>
        <w:t>TDOT.Research@tn.gov</w:t>
      </w:r>
    </w:hyperlink>
    <w:r w:rsidR="00557023">
      <w:t xml:space="preserve"> </w:t>
    </w:r>
  </w:p>
  <w:p w:rsidR="003503DD" w:rsidRDefault="005A0123" w:rsidP="003503DD">
    <w:pPr>
      <w:pStyle w:val="Header"/>
      <w:jc w:val="right"/>
      <w:rPr>
        <w:b/>
        <w:noProof/>
      </w:rPr>
    </w:pPr>
    <w:r>
      <w:rPr>
        <w:b/>
        <w:noProof/>
      </w:rPr>
      <w:pict>
        <v:rect id="_x0000_i1025" style="width:468pt;height:3pt" o:hralign="center" o:hrstd="t" o:hrnoshade="t" o:hr="t" fillcolor="#365f91 [2404]" stroked="f"/>
      </w:pict>
    </w:r>
  </w:p>
  <w:p w:rsidR="003503DD" w:rsidRDefault="0035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04"/>
    <w:multiLevelType w:val="hybridMultilevel"/>
    <w:tmpl w:val="08D06BA8"/>
    <w:lvl w:ilvl="0" w:tplc="C5363D3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22B68"/>
    <w:multiLevelType w:val="hybridMultilevel"/>
    <w:tmpl w:val="A5461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408EF"/>
    <w:multiLevelType w:val="hybridMultilevel"/>
    <w:tmpl w:val="DE5C2510"/>
    <w:lvl w:ilvl="0" w:tplc="A91C238A">
      <w:start w:val="1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123A00"/>
    <w:multiLevelType w:val="hybridMultilevel"/>
    <w:tmpl w:val="A0F0C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D51F8"/>
    <w:multiLevelType w:val="hybridMultilevel"/>
    <w:tmpl w:val="49303C46"/>
    <w:lvl w:ilvl="0" w:tplc="182A885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13"/>
    <w:rsid w:val="000364B3"/>
    <w:rsid w:val="00071692"/>
    <w:rsid w:val="000E6EC0"/>
    <w:rsid w:val="001136C8"/>
    <w:rsid w:val="00161028"/>
    <w:rsid w:val="001B1077"/>
    <w:rsid w:val="001F7100"/>
    <w:rsid w:val="00200AEB"/>
    <w:rsid w:val="00280FD7"/>
    <w:rsid w:val="002D52CD"/>
    <w:rsid w:val="002F7193"/>
    <w:rsid w:val="003503DD"/>
    <w:rsid w:val="00371726"/>
    <w:rsid w:val="00383F43"/>
    <w:rsid w:val="00396B7A"/>
    <w:rsid w:val="003C2000"/>
    <w:rsid w:val="003D584C"/>
    <w:rsid w:val="00422A5A"/>
    <w:rsid w:val="0048689D"/>
    <w:rsid w:val="00557023"/>
    <w:rsid w:val="005A0123"/>
    <w:rsid w:val="005B0B49"/>
    <w:rsid w:val="005E4A69"/>
    <w:rsid w:val="00636659"/>
    <w:rsid w:val="00642E97"/>
    <w:rsid w:val="00670025"/>
    <w:rsid w:val="006C0B5A"/>
    <w:rsid w:val="006C67E3"/>
    <w:rsid w:val="006D5136"/>
    <w:rsid w:val="00732328"/>
    <w:rsid w:val="00765683"/>
    <w:rsid w:val="0080075F"/>
    <w:rsid w:val="00817912"/>
    <w:rsid w:val="00840158"/>
    <w:rsid w:val="00881F16"/>
    <w:rsid w:val="00893AEF"/>
    <w:rsid w:val="0089764C"/>
    <w:rsid w:val="008D07FD"/>
    <w:rsid w:val="008E253F"/>
    <w:rsid w:val="008F173D"/>
    <w:rsid w:val="00927296"/>
    <w:rsid w:val="00940BAA"/>
    <w:rsid w:val="00963246"/>
    <w:rsid w:val="00977596"/>
    <w:rsid w:val="00982E23"/>
    <w:rsid w:val="009912FE"/>
    <w:rsid w:val="009F481E"/>
    <w:rsid w:val="00A128FD"/>
    <w:rsid w:val="00AA5B9F"/>
    <w:rsid w:val="00AC6D45"/>
    <w:rsid w:val="00B23ADD"/>
    <w:rsid w:val="00B762A4"/>
    <w:rsid w:val="00B87AD1"/>
    <w:rsid w:val="00B9142E"/>
    <w:rsid w:val="00C15C2F"/>
    <w:rsid w:val="00C31322"/>
    <w:rsid w:val="00C54707"/>
    <w:rsid w:val="00C717A6"/>
    <w:rsid w:val="00CA0E35"/>
    <w:rsid w:val="00CE347C"/>
    <w:rsid w:val="00D77421"/>
    <w:rsid w:val="00DA2230"/>
    <w:rsid w:val="00E0208B"/>
    <w:rsid w:val="00E02D06"/>
    <w:rsid w:val="00E14BD6"/>
    <w:rsid w:val="00E31F17"/>
    <w:rsid w:val="00E40E67"/>
    <w:rsid w:val="00EA2F84"/>
    <w:rsid w:val="00EB7A46"/>
    <w:rsid w:val="00EC1138"/>
    <w:rsid w:val="00EF7713"/>
    <w:rsid w:val="00F02B5B"/>
    <w:rsid w:val="00F33836"/>
    <w:rsid w:val="00FA4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13"/>
    <w:pPr>
      <w:ind w:left="720"/>
      <w:contextualSpacing/>
    </w:pPr>
  </w:style>
  <w:style w:type="paragraph" w:styleId="Header">
    <w:name w:val="header"/>
    <w:basedOn w:val="Normal"/>
    <w:link w:val="HeaderChar"/>
    <w:uiPriority w:val="99"/>
    <w:unhideWhenUsed/>
    <w:rsid w:val="0035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3DD"/>
  </w:style>
  <w:style w:type="paragraph" w:styleId="Footer">
    <w:name w:val="footer"/>
    <w:basedOn w:val="Normal"/>
    <w:link w:val="FooterChar"/>
    <w:uiPriority w:val="99"/>
    <w:unhideWhenUsed/>
    <w:rsid w:val="0035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DD"/>
  </w:style>
  <w:style w:type="character" w:styleId="Hyperlink">
    <w:name w:val="Hyperlink"/>
    <w:basedOn w:val="DefaultParagraphFont"/>
    <w:uiPriority w:val="99"/>
    <w:unhideWhenUsed/>
    <w:rsid w:val="00557023"/>
    <w:rPr>
      <w:color w:val="0000FF" w:themeColor="hyperlink"/>
      <w:u w:val="single"/>
    </w:rPr>
  </w:style>
  <w:style w:type="character" w:styleId="Emphasis">
    <w:name w:val="Emphasis"/>
    <w:basedOn w:val="DefaultParagraphFont"/>
    <w:uiPriority w:val="20"/>
    <w:qFormat/>
    <w:rsid w:val="002F71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13"/>
    <w:pPr>
      <w:ind w:left="720"/>
      <w:contextualSpacing/>
    </w:pPr>
  </w:style>
  <w:style w:type="paragraph" w:styleId="Header">
    <w:name w:val="header"/>
    <w:basedOn w:val="Normal"/>
    <w:link w:val="HeaderChar"/>
    <w:uiPriority w:val="99"/>
    <w:unhideWhenUsed/>
    <w:rsid w:val="0035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3DD"/>
  </w:style>
  <w:style w:type="paragraph" w:styleId="Footer">
    <w:name w:val="footer"/>
    <w:basedOn w:val="Normal"/>
    <w:link w:val="FooterChar"/>
    <w:uiPriority w:val="99"/>
    <w:unhideWhenUsed/>
    <w:rsid w:val="0035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3DD"/>
  </w:style>
  <w:style w:type="character" w:styleId="Hyperlink">
    <w:name w:val="Hyperlink"/>
    <w:basedOn w:val="DefaultParagraphFont"/>
    <w:uiPriority w:val="99"/>
    <w:unhideWhenUsed/>
    <w:rsid w:val="00557023"/>
    <w:rPr>
      <w:color w:val="0000FF" w:themeColor="hyperlink"/>
      <w:u w:val="single"/>
    </w:rPr>
  </w:style>
  <w:style w:type="character" w:styleId="Emphasis">
    <w:name w:val="Emphasis"/>
    <w:basedOn w:val="DefaultParagraphFont"/>
    <w:uiPriority w:val="20"/>
    <w:qFormat/>
    <w:rsid w:val="002F7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OT.Research@tn.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DOT.Research@tn.gov" TargetMode="External"/><Relationship Id="rId17" Type="http://schemas.openxmlformats.org/officeDocument/2006/relationships/hyperlink" Target="mailto:TDOT.Research@tn.gov" TargetMode="External"/><Relationship Id="rId2" Type="http://schemas.openxmlformats.org/officeDocument/2006/relationships/customXml" Target="../customXml/item2.xml"/><Relationship Id="rId16" Type="http://schemas.openxmlformats.org/officeDocument/2006/relationships/hyperlink" Target="mailto:TDOT.Research@tn.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DOT.Research@tn.gov" TargetMode="External"/><Relationship Id="rId5" Type="http://schemas.openxmlformats.org/officeDocument/2006/relationships/styles" Target="styles.xml"/><Relationship Id="rId15" Type="http://schemas.openxmlformats.org/officeDocument/2006/relationships/hyperlink" Target="mailto:TDOT.Research@tn.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DOT.Research@tn.g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3A31C-E44C-4B41-883F-B8D32A54BFD1}">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E2ACB8D0-A381-4667-A799-FA8EE21B8DF8}">
  <ds:schemaRefs>
    <ds:schemaRef ds:uri="http://schemas.microsoft.com/sharepoint/v3/contenttype/forms"/>
  </ds:schemaRefs>
</ds:datastoreItem>
</file>

<file path=customXml/itemProps3.xml><?xml version="1.0" encoding="utf-8"?>
<ds:datastoreItem xmlns:ds="http://schemas.openxmlformats.org/officeDocument/2006/customXml" ds:itemID="{22D2A04E-CFC2-455E-BA43-D6030D08C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Hardt</dc:creator>
  <cp:lastModifiedBy>Amy Kosanovic</cp:lastModifiedBy>
  <cp:revision>12</cp:revision>
  <cp:lastPrinted>2017-06-09T15:06:00Z</cp:lastPrinted>
  <dcterms:created xsi:type="dcterms:W3CDTF">2017-07-12T20:02:00Z</dcterms:created>
  <dcterms:modified xsi:type="dcterms:W3CDTF">2018-02-12T20:31:00Z</dcterms:modified>
</cp:coreProperties>
</file>