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7BC7" w14:textId="77777777" w:rsidR="00F87CBA" w:rsidRPr="0009185B" w:rsidRDefault="004E0807" w:rsidP="00F87CBA">
      <w:pPr>
        <w:pStyle w:val="Title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232DFB8" wp14:editId="14BD66EB">
            <wp:extent cx="819150" cy="819150"/>
            <wp:effectExtent l="0" t="0" r="0" b="0"/>
            <wp:docPr id="1" name="Picture 1" descr="Bo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054EB" w14:textId="77777777" w:rsidR="00F87CBA" w:rsidRPr="00353BC6" w:rsidRDefault="00F87CBA" w:rsidP="00F87CBA">
      <w:pPr>
        <w:pStyle w:val="Title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STATE OF TENNESSEE</w:t>
      </w:r>
    </w:p>
    <w:p w14:paraId="0C9663C3" w14:textId="77777777" w:rsidR="00F87CBA" w:rsidRDefault="00F87CBA" w:rsidP="00F87CBA">
      <w:pPr>
        <w:pStyle w:val="Heading1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DEPARTMENT OF TRANSPORTATION</w:t>
      </w:r>
    </w:p>
    <w:p w14:paraId="007DDFA6" w14:textId="77777777" w:rsidR="000B613D" w:rsidRDefault="000B613D" w:rsidP="000B613D">
      <w:pPr>
        <w:spacing w:before="60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REGION 1 </w:t>
      </w:r>
      <w:r w:rsidR="00BC0404">
        <w:rPr>
          <w:rFonts w:cs="Arial"/>
          <w:b/>
          <w:sz w:val="18"/>
          <w:szCs w:val="18"/>
        </w:rPr>
        <w:t>GEODETICS</w:t>
      </w:r>
    </w:p>
    <w:p w14:paraId="77F9926E" w14:textId="77777777" w:rsidR="000B613D" w:rsidRDefault="000B613D" w:rsidP="000B613D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7366 REGION LANE, BUILDING C</w:t>
      </w:r>
    </w:p>
    <w:p w14:paraId="3C738FD5" w14:textId="77777777" w:rsidR="000B613D" w:rsidRDefault="000B613D" w:rsidP="000B613D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KNOXVILLE, TENNESSEE  37914</w:t>
      </w:r>
    </w:p>
    <w:p w14:paraId="3861A5C9" w14:textId="77777777" w:rsidR="000B613D" w:rsidRDefault="000B613D" w:rsidP="000B613D">
      <w:pPr>
        <w:jc w:val="center"/>
        <w:rPr>
          <w:rFonts w:ascii="Calibri" w:hAnsi="Calibri" w:cs="Arial"/>
          <w:sz w:val="18"/>
          <w:szCs w:val="18"/>
        </w:rPr>
      </w:pPr>
      <w:r>
        <w:rPr>
          <w:rFonts w:cs="Arial"/>
          <w:sz w:val="16"/>
          <w:szCs w:val="16"/>
        </w:rPr>
        <w:t>(865) 594-2400</w:t>
      </w:r>
    </w:p>
    <w:p w14:paraId="1521EDD5" w14:textId="77777777" w:rsidR="00A45C77" w:rsidRPr="007F5672" w:rsidRDefault="00D46458" w:rsidP="00A45C77">
      <w:pPr>
        <w:pStyle w:val="Date"/>
        <w:tabs>
          <w:tab w:val="center" w:pos="10080"/>
        </w:tabs>
        <w:spacing w:line="259" w:lineRule="auto"/>
        <w:rPr>
          <w:b/>
          <w:bCs/>
          <w:szCs w:val="24"/>
        </w:rPr>
      </w:pPr>
      <w:r>
        <w:rPr>
          <w:rFonts w:ascii="Times New Roman" w:hAnsi="Times New Roman"/>
          <w:b/>
          <w:bCs/>
          <w:sz w:val="16"/>
          <w:szCs w:val="16"/>
        </w:rPr>
        <w:t>WILL REID</w:t>
      </w:r>
      <w:r w:rsidR="00A45C77">
        <w:tab/>
      </w:r>
      <w:r w:rsidR="00A45C77" w:rsidRPr="3DCCA354">
        <w:rPr>
          <w:rFonts w:ascii="Times New Roman" w:hAnsi="Times New Roman"/>
          <w:b/>
          <w:bCs/>
          <w:sz w:val="16"/>
          <w:szCs w:val="16"/>
        </w:rPr>
        <w:t>BILL LEE</w:t>
      </w:r>
    </w:p>
    <w:p w14:paraId="51ADC7BD" w14:textId="77777777" w:rsidR="00A45C77" w:rsidRDefault="00D46458" w:rsidP="00A45C77">
      <w:pPr>
        <w:tabs>
          <w:tab w:val="center" w:pos="720"/>
          <w:tab w:val="center" w:pos="10080"/>
          <w:tab w:val="right" w:pos="10800"/>
        </w:tabs>
        <w:rPr>
          <w:sz w:val="12"/>
          <w:szCs w:val="12"/>
        </w:rPr>
      </w:pPr>
      <w:r>
        <w:rPr>
          <w:rFonts w:eastAsia="Arial" w:cs="Arial"/>
          <w:color w:val="000000" w:themeColor="text1"/>
          <w:sz w:val="12"/>
          <w:szCs w:val="12"/>
        </w:rPr>
        <w:t>COMMISSIONER</w:t>
      </w:r>
      <w:r w:rsidR="00A45C77">
        <w:tab/>
      </w:r>
      <w:r w:rsidR="00A45C77" w:rsidRPr="7FC9C06F">
        <w:rPr>
          <w:sz w:val="12"/>
          <w:szCs w:val="12"/>
        </w:rPr>
        <w:t xml:space="preserve"> GOVERNOR</w:t>
      </w:r>
    </w:p>
    <w:p w14:paraId="12D482D1" w14:textId="77777777" w:rsidR="004E0807" w:rsidRDefault="004E0807" w:rsidP="00A45C77">
      <w:pPr>
        <w:tabs>
          <w:tab w:val="center" w:pos="720"/>
          <w:tab w:val="center" w:pos="10170"/>
          <w:tab w:val="right" w:pos="10800"/>
        </w:tabs>
        <w:rPr>
          <w:szCs w:val="24"/>
        </w:rPr>
        <w:sectPr w:rsidR="004E0807" w:rsidSect="007F56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547" w:right="720" w:bottom="720" w:left="720" w:header="720" w:footer="720" w:gutter="0"/>
          <w:cols w:space="720"/>
        </w:sectPr>
      </w:pPr>
    </w:p>
    <w:p w14:paraId="7DAB47A4" w14:textId="5D29AA47" w:rsidR="007F5672" w:rsidRDefault="00B44971" w:rsidP="004E0807">
      <w:pPr>
        <w:tabs>
          <w:tab w:val="center" w:pos="720"/>
          <w:tab w:val="center" w:pos="10170"/>
          <w:tab w:val="right" w:pos="10800"/>
        </w:tabs>
        <w:rPr>
          <w:szCs w:val="24"/>
        </w:rPr>
      </w:pPr>
      <w:r>
        <w:rPr>
          <w:szCs w:val="24"/>
        </w:rPr>
        <w:t xml:space="preserve"> </w:t>
      </w:r>
    </w:p>
    <w:p w14:paraId="2DE6F65A" w14:textId="77777777" w:rsidR="00B44971" w:rsidRDefault="00B44971" w:rsidP="004E0807">
      <w:pPr>
        <w:tabs>
          <w:tab w:val="center" w:pos="720"/>
          <w:tab w:val="center" w:pos="10170"/>
          <w:tab w:val="right" w:pos="10800"/>
        </w:tabs>
        <w:rPr>
          <w:szCs w:val="24"/>
        </w:rPr>
      </w:pPr>
    </w:p>
    <w:p w14:paraId="6B12BA7B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County:</w:t>
      </w:r>
    </w:p>
    <w:p w14:paraId="4888F605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PIN: </w:t>
      </w:r>
    </w:p>
    <w:p w14:paraId="4953090A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State/Fed Project Number(s): </w:t>
      </w:r>
    </w:p>
    <w:p w14:paraId="118E9BB4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Project Description:</w:t>
      </w:r>
    </w:p>
    <w:p w14:paraId="26F7FE6A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12E800ED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Date:</w:t>
      </w:r>
    </w:p>
    <w:p w14:paraId="69784475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45E73DD5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Regional Utility Coordinator,</w:t>
      </w:r>
    </w:p>
    <w:p w14:paraId="533BDB7C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3A600C59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In accordance with T.C.A. § 65-31-118, underground utilities must respond within fifteen working days after a locate request has been submitted to the one-call service for a proposed project by one of the methods designated in T.C.A. § 65-31-118(b)(1).  Please reference the table below for information regarding the responses received by the Geodetics Office for the utility locate requests.</w:t>
      </w:r>
    </w:p>
    <w:p w14:paraId="11C6862E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1404"/>
        <w:gridCol w:w="1311"/>
        <w:gridCol w:w="1417"/>
        <w:gridCol w:w="3492"/>
      </w:tblGrid>
      <w:tr w:rsidR="00B44971" w14:paraId="267A6C30" w14:textId="77777777" w:rsidTr="00703F2D">
        <w:trPr>
          <w:trHeight w:val="667"/>
          <w:jc w:val="center"/>
        </w:trPr>
        <w:tc>
          <w:tcPr>
            <w:tcW w:w="1894" w:type="dxa"/>
          </w:tcPr>
          <w:p w14:paraId="08165002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Name</w:t>
            </w:r>
          </w:p>
        </w:tc>
        <w:tc>
          <w:tcPr>
            <w:tcW w:w="1521" w:type="dxa"/>
          </w:tcPr>
          <w:p w14:paraId="5B08002B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Type</w:t>
            </w:r>
          </w:p>
        </w:tc>
        <w:tc>
          <w:tcPr>
            <w:tcW w:w="1350" w:type="dxa"/>
          </w:tcPr>
          <w:p w14:paraId="5CFB483D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Locate Request Date</w:t>
            </w:r>
          </w:p>
        </w:tc>
        <w:tc>
          <w:tcPr>
            <w:tcW w:w="1440" w:type="dxa"/>
          </w:tcPr>
          <w:p w14:paraId="2F0F251A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Response Received Date</w:t>
            </w:r>
          </w:p>
        </w:tc>
        <w:tc>
          <w:tcPr>
            <w:tcW w:w="3902" w:type="dxa"/>
          </w:tcPr>
          <w:p w14:paraId="730F2139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Comments</w:t>
            </w:r>
          </w:p>
        </w:tc>
      </w:tr>
      <w:tr w:rsidR="00B44971" w14:paraId="28B2E780" w14:textId="77777777" w:rsidTr="00703F2D">
        <w:trPr>
          <w:trHeight w:val="297"/>
          <w:jc w:val="center"/>
        </w:trPr>
        <w:tc>
          <w:tcPr>
            <w:tcW w:w="1894" w:type="dxa"/>
          </w:tcPr>
          <w:p w14:paraId="4195373E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4751C2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BC56A04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0F810C99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4CD07D8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0829D591" w14:textId="77777777" w:rsidTr="00703F2D">
        <w:trPr>
          <w:trHeight w:val="308"/>
          <w:jc w:val="center"/>
        </w:trPr>
        <w:tc>
          <w:tcPr>
            <w:tcW w:w="1894" w:type="dxa"/>
          </w:tcPr>
          <w:p w14:paraId="7267E0E7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62C0218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3159161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1B0E26B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39EB04F4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5FEF5FE0" w14:textId="77777777" w:rsidTr="00703F2D">
        <w:trPr>
          <w:trHeight w:val="308"/>
          <w:jc w:val="center"/>
        </w:trPr>
        <w:tc>
          <w:tcPr>
            <w:tcW w:w="1894" w:type="dxa"/>
          </w:tcPr>
          <w:p w14:paraId="47F2D5BF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9FED17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4FB663DF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322513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76922702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54AD5320" w14:textId="77777777" w:rsidTr="00703F2D">
        <w:trPr>
          <w:trHeight w:val="297"/>
          <w:jc w:val="center"/>
        </w:trPr>
        <w:tc>
          <w:tcPr>
            <w:tcW w:w="1894" w:type="dxa"/>
          </w:tcPr>
          <w:p w14:paraId="7D3E00CB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EB16594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692C618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7C64CB4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1D7961E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0C1C8FB3" w14:textId="77777777" w:rsidTr="00703F2D">
        <w:trPr>
          <w:trHeight w:val="308"/>
          <w:jc w:val="center"/>
        </w:trPr>
        <w:tc>
          <w:tcPr>
            <w:tcW w:w="1894" w:type="dxa"/>
          </w:tcPr>
          <w:p w14:paraId="185AD0AA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6F03BBA8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D431B2E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276BD5B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704B197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5DA22209" w14:textId="77777777" w:rsidTr="00703F2D">
        <w:trPr>
          <w:trHeight w:val="297"/>
          <w:jc w:val="center"/>
        </w:trPr>
        <w:tc>
          <w:tcPr>
            <w:tcW w:w="1894" w:type="dxa"/>
          </w:tcPr>
          <w:p w14:paraId="3EC1729C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E56A76F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D622237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38C79077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AFE0211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57EFACCE" w14:textId="77777777" w:rsidTr="00703F2D">
        <w:trPr>
          <w:trHeight w:val="308"/>
          <w:jc w:val="center"/>
        </w:trPr>
        <w:tc>
          <w:tcPr>
            <w:tcW w:w="1894" w:type="dxa"/>
          </w:tcPr>
          <w:p w14:paraId="3000A7A2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42BCF10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3FB37127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6208C4ED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5779730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21117EB6" w14:textId="77777777" w:rsidTr="00703F2D">
        <w:trPr>
          <w:trHeight w:val="308"/>
          <w:jc w:val="center"/>
        </w:trPr>
        <w:tc>
          <w:tcPr>
            <w:tcW w:w="1894" w:type="dxa"/>
          </w:tcPr>
          <w:p w14:paraId="20C546A9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B34837B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38A4E777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9509BA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146FD37F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299BB380" w14:textId="77777777" w:rsidTr="00703F2D">
        <w:trPr>
          <w:trHeight w:val="297"/>
          <w:jc w:val="center"/>
        </w:trPr>
        <w:tc>
          <w:tcPr>
            <w:tcW w:w="1894" w:type="dxa"/>
          </w:tcPr>
          <w:p w14:paraId="3736E236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F910024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8BF4CB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DEE7740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30618E4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7E2F8CE5" w14:textId="77777777" w:rsidTr="00703F2D">
        <w:trPr>
          <w:trHeight w:val="308"/>
          <w:jc w:val="center"/>
        </w:trPr>
        <w:tc>
          <w:tcPr>
            <w:tcW w:w="1894" w:type="dxa"/>
          </w:tcPr>
          <w:p w14:paraId="55420573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60D7DF59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54A0399D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1CF2589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2DFC90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304D77A3" w14:textId="77777777" w:rsidTr="00703F2D">
        <w:trPr>
          <w:trHeight w:val="297"/>
          <w:jc w:val="center"/>
        </w:trPr>
        <w:tc>
          <w:tcPr>
            <w:tcW w:w="1894" w:type="dxa"/>
          </w:tcPr>
          <w:p w14:paraId="013D235C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1821EC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17E334B3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026980CC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47ED210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63C715A1" w14:textId="77777777" w:rsidTr="00703F2D">
        <w:trPr>
          <w:trHeight w:val="308"/>
          <w:jc w:val="center"/>
        </w:trPr>
        <w:tc>
          <w:tcPr>
            <w:tcW w:w="1894" w:type="dxa"/>
          </w:tcPr>
          <w:p w14:paraId="26F36373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623AE996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9200789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CCDBB1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B8EE3D3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07D54410" w14:textId="77777777" w:rsidTr="00703F2D">
        <w:trPr>
          <w:trHeight w:val="308"/>
          <w:jc w:val="center"/>
        </w:trPr>
        <w:tc>
          <w:tcPr>
            <w:tcW w:w="1894" w:type="dxa"/>
          </w:tcPr>
          <w:p w14:paraId="6795A49E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2D92726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FBFD046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CA5BD7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D621BE8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45038BA1" w14:textId="77777777" w:rsidTr="00703F2D">
        <w:trPr>
          <w:trHeight w:val="297"/>
          <w:jc w:val="center"/>
        </w:trPr>
        <w:tc>
          <w:tcPr>
            <w:tcW w:w="1894" w:type="dxa"/>
          </w:tcPr>
          <w:p w14:paraId="1BA0D6CF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045D7122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FC9E618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F8CD7CC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93F85F9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B44971" w14:paraId="080C4820" w14:textId="77777777" w:rsidTr="00703F2D">
        <w:trPr>
          <w:trHeight w:val="308"/>
          <w:jc w:val="center"/>
        </w:trPr>
        <w:tc>
          <w:tcPr>
            <w:tcW w:w="1894" w:type="dxa"/>
          </w:tcPr>
          <w:p w14:paraId="34108817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941A3B5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6325049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333EF256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10E3A3B6" w14:textId="77777777" w:rsidR="00B44971" w:rsidRDefault="00B44971" w:rsidP="00703F2D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</w:tbl>
    <w:p w14:paraId="5A37A048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230CCDE3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3D434E3D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5A1D4CA8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3112A259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Completed by: _________________________________________________________</w:t>
      </w:r>
    </w:p>
    <w:p w14:paraId="32EAF797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                         Name                                      Title                                            Firm</w:t>
      </w:r>
    </w:p>
    <w:p w14:paraId="7B292BBA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757F7089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Attachments: One Call Ticket(s)</w:t>
      </w:r>
    </w:p>
    <w:p w14:paraId="350D1C40" w14:textId="77777777" w:rsidR="00B44971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53018D0E" w14:textId="77777777" w:rsidR="00B44971" w:rsidRPr="007F5672" w:rsidRDefault="00B44971" w:rsidP="00B4497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CC: Assistant State Utility Coordinator</w:t>
      </w:r>
    </w:p>
    <w:p w14:paraId="2EE855DE" w14:textId="77777777" w:rsidR="007F5672" w:rsidRPr="007F5672" w:rsidRDefault="007F5672" w:rsidP="004E0807">
      <w:pPr>
        <w:tabs>
          <w:tab w:val="center" w:pos="720"/>
          <w:tab w:val="center" w:pos="10170"/>
          <w:tab w:val="right" w:pos="10800"/>
        </w:tabs>
        <w:rPr>
          <w:szCs w:val="24"/>
        </w:rPr>
      </w:pPr>
    </w:p>
    <w:sectPr w:rsidR="007F5672" w:rsidRPr="007F5672" w:rsidSect="004E0807">
      <w:type w:val="continuous"/>
      <w:pgSz w:w="12240" w:h="15840"/>
      <w:pgMar w:top="547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25AD" w14:textId="77777777" w:rsidR="008F7060" w:rsidRDefault="008F7060" w:rsidP="00A5505C">
      <w:r>
        <w:separator/>
      </w:r>
    </w:p>
  </w:endnote>
  <w:endnote w:type="continuationSeparator" w:id="0">
    <w:p w14:paraId="75E955FE" w14:textId="77777777" w:rsidR="008F7060" w:rsidRDefault="008F7060" w:rsidP="00A5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117A" w14:textId="77777777" w:rsidR="00A5505C" w:rsidRDefault="00A55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FD7B" w14:textId="77777777" w:rsidR="00A5505C" w:rsidRDefault="00A550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F6AC" w14:textId="77777777" w:rsidR="00A5505C" w:rsidRDefault="00A55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DFF1" w14:textId="77777777" w:rsidR="008F7060" w:rsidRDefault="008F7060" w:rsidP="00A5505C">
      <w:r>
        <w:separator/>
      </w:r>
    </w:p>
  </w:footnote>
  <w:footnote w:type="continuationSeparator" w:id="0">
    <w:p w14:paraId="27F207B0" w14:textId="77777777" w:rsidR="008F7060" w:rsidRDefault="008F7060" w:rsidP="00A5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F281" w14:textId="77777777" w:rsidR="00A5505C" w:rsidRDefault="00A55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3240" w14:textId="77777777" w:rsidR="00A5505C" w:rsidRDefault="00A55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A72E" w14:textId="77777777" w:rsidR="00A5505C" w:rsidRDefault="00A55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71"/>
    <w:rsid w:val="00000891"/>
    <w:rsid w:val="00020860"/>
    <w:rsid w:val="00072536"/>
    <w:rsid w:val="0009185B"/>
    <w:rsid w:val="000B613D"/>
    <w:rsid w:val="000D6F16"/>
    <w:rsid w:val="000E013F"/>
    <w:rsid w:val="001030EB"/>
    <w:rsid w:val="00127D46"/>
    <w:rsid w:val="0013004B"/>
    <w:rsid w:val="00136EF8"/>
    <w:rsid w:val="0014145F"/>
    <w:rsid w:val="00143FED"/>
    <w:rsid w:val="00186E04"/>
    <w:rsid w:val="001A0A89"/>
    <w:rsid w:val="001D721A"/>
    <w:rsid w:val="001F1EF4"/>
    <w:rsid w:val="001F751A"/>
    <w:rsid w:val="0020109A"/>
    <w:rsid w:val="002101A1"/>
    <w:rsid w:val="00213A7E"/>
    <w:rsid w:val="00232533"/>
    <w:rsid w:val="00237DAF"/>
    <w:rsid w:val="00257DDF"/>
    <w:rsid w:val="002838DF"/>
    <w:rsid w:val="0028536D"/>
    <w:rsid w:val="002C2C10"/>
    <w:rsid w:val="002C440C"/>
    <w:rsid w:val="002D0525"/>
    <w:rsid w:val="002E2F17"/>
    <w:rsid w:val="002F7B89"/>
    <w:rsid w:val="00336760"/>
    <w:rsid w:val="00346037"/>
    <w:rsid w:val="003466E5"/>
    <w:rsid w:val="00353BC6"/>
    <w:rsid w:val="003636AB"/>
    <w:rsid w:val="00377EDC"/>
    <w:rsid w:val="00382EAD"/>
    <w:rsid w:val="003B21B0"/>
    <w:rsid w:val="003C0B10"/>
    <w:rsid w:val="003E057D"/>
    <w:rsid w:val="003E520E"/>
    <w:rsid w:val="003E6310"/>
    <w:rsid w:val="00415C1B"/>
    <w:rsid w:val="004226C3"/>
    <w:rsid w:val="00441CFF"/>
    <w:rsid w:val="00451C99"/>
    <w:rsid w:val="00493FF2"/>
    <w:rsid w:val="004A0E3F"/>
    <w:rsid w:val="004E0807"/>
    <w:rsid w:val="00511A00"/>
    <w:rsid w:val="00532989"/>
    <w:rsid w:val="005410D0"/>
    <w:rsid w:val="00550163"/>
    <w:rsid w:val="0055726B"/>
    <w:rsid w:val="00582CA4"/>
    <w:rsid w:val="00584B86"/>
    <w:rsid w:val="00584D1C"/>
    <w:rsid w:val="005A55F0"/>
    <w:rsid w:val="005E58A6"/>
    <w:rsid w:val="00600DB6"/>
    <w:rsid w:val="006056B6"/>
    <w:rsid w:val="00611174"/>
    <w:rsid w:val="006565E9"/>
    <w:rsid w:val="00670E31"/>
    <w:rsid w:val="00672C2F"/>
    <w:rsid w:val="00697DAF"/>
    <w:rsid w:val="006C0BFD"/>
    <w:rsid w:val="006C4C46"/>
    <w:rsid w:val="006D0E5A"/>
    <w:rsid w:val="006E0094"/>
    <w:rsid w:val="006E3EF0"/>
    <w:rsid w:val="006F6178"/>
    <w:rsid w:val="006F6465"/>
    <w:rsid w:val="006F6DF2"/>
    <w:rsid w:val="00703C8E"/>
    <w:rsid w:val="00716DC4"/>
    <w:rsid w:val="00736E59"/>
    <w:rsid w:val="007424FC"/>
    <w:rsid w:val="00752FF4"/>
    <w:rsid w:val="00755DE9"/>
    <w:rsid w:val="00786AA9"/>
    <w:rsid w:val="00795595"/>
    <w:rsid w:val="007C56E4"/>
    <w:rsid w:val="007F23E5"/>
    <w:rsid w:val="007F5672"/>
    <w:rsid w:val="00806FBA"/>
    <w:rsid w:val="00807BDF"/>
    <w:rsid w:val="008151D1"/>
    <w:rsid w:val="0081630E"/>
    <w:rsid w:val="00817D8B"/>
    <w:rsid w:val="008226FF"/>
    <w:rsid w:val="00871EF2"/>
    <w:rsid w:val="008734BD"/>
    <w:rsid w:val="00873D37"/>
    <w:rsid w:val="008D425F"/>
    <w:rsid w:val="008E3D18"/>
    <w:rsid w:val="008F6465"/>
    <w:rsid w:val="008F7060"/>
    <w:rsid w:val="009348FA"/>
    <w:rsid w:val="00937D94"/>
    <w:rsid w:val="0094069B"/>
    <w:rsid w:val="009678E2"/>
    <w:rsid w:val="00983C3E"/>
    <w:rsid w:val="00996EBB"/>
    <w:rsid w:val="009A5EC8"/>
    <w:rsid w:val="009B52DB"/>
    <w:rsid w:val="009E2463"/>
    <w:rsid w:val="00A005F2"/>
    <w:rsid w:val="00A212C0"/>
    <w:rsid w:val="00A27621"/>
    <w:rsid w:val="00A45C77"/>
    <w:rsid w:val="00A468B4"/>
    <w:rsid w:val="00A5505C"/>
    <w:rsid w:val="00A607CE"/>
    <w:rsid w:val="00A902FA"/>
    <w:rsid w:val="00A97992"/>
    <w:rsid w:val="00AA2A62"/>
    <w:rsid w:val="00AD3B52"/>
    <w:rsid w:val="00AD6620"/>
    <w:rsid w:val="00AE4985"/>
    <w:rsid w:val="00AF5E1B"/>
    <w:rsid w:val="00B10460"/>
    <w:rsid w:val="00B44971"/>
    <w:rsid w:val="00B467EC"/>
    <w:rsid w:val="00B72EF5"/>
    <w:rsid w:val="00B80C67"/>
    <w:rsid w:val="00B96DEF"/>
    <w:rsid w:val="00BA57E4"/>
    <w:rsid w:val="00BC0404"/>
    <w:rsid w:val="00BE04B1"/>
    <w:rsid w:val="00C1617C"/>
    <w:rsid w:val="00C1732A"/>
    <w:rsid w:val="00C35D4C"/>
    <w:rsid w:val="00C40CED"/>
    <w:rsid w:val="00C6450F"/>
    <w:rsid w:val="00C74B65"/>
    <w:rsid w:val="00C92F4C"/>
    <w:rsid w:val="00CC536C"/>
    <w:rsid w:val="00CE4C1D"/>
    <w:rsid w:val="00D27F3D"/>
    <w:rsid w:val="00D42678"/>
    <w:rsid w:val="00D42F22"/>
    <w:rsid w:val="00D46458"/>
    <w:rsid w:val="00D54F88"/>
    <w:rsid w:val="00D7324A"/>
    <w:rsid w:val="00D86FF1"/>
    <w:rsid w:val="00D9219E"/>
    <w:rsid w:val="00DB5A96"/>
    <w:rsid w:val="00DC4A18"/>
    <w:rsid w:val="00E02A66"/>
    <w:rsid w:val="00E17AF6"/>
    <w:rsid w:val="00E27C7E"/>
    <w:rsid w:val="00E72300"/>
    <w:rsid w:val="00E83729"/>
    <w:rsid w:val="00E85F42"/>
    <w:rsid w:val="00E9020B"/>
    <w:rsid w:val="00E93A0C"/>
    <w:rsid w:val="00EB1702"/>
    <w:rsid w:val="00EC4049"/>
    <w:rsid w:val="00EC67FA"/>
    <w:rsid w:val="00EC74FF"/>
    <w:rsid w:val="00EE0A49"/>
    <w:rsid w:val="00EF2A57"/>
    <w:rsid w:val="00EF5CB0"/>
    <w:rsid w:val="00F123A0"/>
    <w:rsid w:val="00F13E65"/>
    <w:rsid w:val="00F16B53"/>
    <w:rsid w:val="00F52FB6"/>
    <w:rsid w:val="00F577C8"/>
    <w:rsid w:val="00F66A71"/>
    <w:rsid w:val="00F67E89"/>
    <w:rsid w:val="00F72105"/>
    <w:rsid w:val="00F85F79"/>
    <w:rsid w:val="00F8618C"/>
    <w:rsid w:val="00F87CBA"/>
    <w:rsid w:val="00F9188A"/>
    <w:rsid w:val="00FA6B4C"/>
    <w:rsid w:val="00FB51CB"/>
    <w:rsid w:val="00FD034B"/>
    <w:rsid w:val="00FD41D9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D7A4B"/>
  <w15:docId w15:val="{F789A383-3C63-4C55-94F7-20724BC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paragraph" w:styleId="Date">
    <w:name w:val="Date"/>
    <w:basedOn w:val="Normal"/>
    <w:next w:val="Normal"/>
    <w:link w:val="DateChar"/>
    <w:unhideWhenUsed/>
    <w:rsid w:val="006C4C46"/>
  </w:style>
  <w:style w:type="character" w:customStyle="1" w:styleId="DateChar">
    <w:name w:val="Date Char"/>
    <w:basedOn w:val="DefaultParagraphFont"/>
    <w:link w:val="Date"/>
    <w:rsid w:val="006C4C46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186E04"/>
    <w:rPr>
      <w:rFonts w:ascii="Arial" w:hAnsi="Arial"/>
      <w:sz w:val="24"/>
      <w:u w:val="single"/>
    </w:rPr>
  </w:style>
  <w:style w:type="table" w:styleId="TableGrid">
    <w:name w:val="Table Grid"/>
    <w:basedOn w:val="TableNormal"/>
    <w:rsid w:val="00B4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55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505C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A55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505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12135\Desktop\Region%201%20Survey%20One%20Call%20Complianc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8182621D8294797D18BC2073A2AFC" ma:contentTypeVersion="0" ma:contentTypeDescription="Create a new document." ma:contentTypeScope="" ma:versionID="d6ff2c9a7e2b7cf564075fe4bf3800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A7AC2-122A-4DA0-A159-F118E8018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25E36-1572-4158-B5B5-DA5454F2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Region 1 Survey One Call Compliance Letter</Template>
  <TotalTime>1</TotalTime>
  <Pages>1</Pages>
  <Words>150</Words>
  <Characters>976</Characters>
  <Application>Microsoft Office Word</Application>
  <DocSecurity>0</DocSecurity>
  <Lines>162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TENNESSEE</vt:lpstr>
    </vt:vector>
  </TitlesOfParts>
  <Company>State of Tennessee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TENNESSEE</dc:title>
  <dc:creator>Blake Mayo</dc:creator>
  <cp:lastModifiedBy>Blake Mayo</cp:lastModifiedBy>
  <cp:revision>4</cp:revision>
  <cp:lastPrinted>2012-02-15T16:32:00Z</cp:lastPrinted>
  <dcterms:created xsi:type="dcterms:W3CDTF">2025-10-30T17:53:00Z</dcterms:created>
  <dcterms:modified xsi:type="dcterms:W3CDTF">2025-10-30T17:54:00Z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0x01010021D8182621D8294797D18BC2073A2AFC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