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F2" w:rsidRDefault="009F2598">
      <w:pPr>
        <w:rPr>
          <w:rFonts w:ascii="Arial" w:hAnsi="Arial"/>
          <w:b/>
          <w:sz w:val="72"/>
        </w:rPr>
      </w:pPr>
      <w:r>
        <w:rPr>
          <w:noProof/>
        </w:rPr>
        <mc:AlternateContent>
          <mc:Choice Requires="wps">
            <w:drawing>
              <wp:anchor distT="0" distB="0" distL="114300" distR="114300" simplePos="0" relativeHeight="251659264" behindDoc="0" locked="0" layoutInCell="1" allowOverlap="1" wp14:anchorId="70271996" wp14:editId="270D7F5D">
                <wp:simplePos x="0" y="0"/>
                <wp:positionH relativeFrom="column">
                  <wp:posOffset>-356870</wp:posOffset>
                </wp:positionH>
                <wp:positionV relativeFrom="paragraph">
                  <wp:posOffset>2560320</wp:posOffset>
                </wp:positionV>
                <wp:extent cx="7132320" cy="1499235"/>
                <wp:effectExtent l="0" t="0" r="0" b="5715"/>
                <wp:wrapSquare wrapText="bothSides"/>
                <wp:docPr id="1" name="Text Box 1"/>
                <wp:cNvGraphicFramePr/>
                <a:graphic xmlns:a="http://schemas.openxmlformats.org/drawingml/2006/main">
                  <a:graphicData uri="http://schemas.microsoft.com/office/word/2010/wordprocessingShape">
                    <wps:wsp>
                      <wps:cNvSpPr txBox="1"/>
                      <wps:spPr>
                        <a:xfrm>
                          <a:off x="0" y="0"/>
                          <a:ext cx="7132320" cy="1499235"/>
                        </a:xfrm>
                        <a:prstGeom prst="rect">
                          <a:avLst/>
                        </a:prstGeom>
                        <a:noFill/>
                        <a:ln w="6350">
                          <a:noFill/>
                        </a:ln>
                        <a:effectLst/>
                      </wps:spPr>
                      <wps:txbx>
                        <w:txbxContent>
                          <w:p w:rsidR="009F2598" w:rsidRPr="00742A95" w:rsidRDefault="00212629" w:rsidP="00F61E30">
                            <w:pPr>
                              <w:jc w:val="center"/>
                              <w:rPr>
                                <w:rFonts w:ascii="Arial" w:hAnsi="Arial"/>
                                <w:b/>
                                <w:sz w:val="72"/>
                              </w:rPr>
                            </w:pPr>
                            <w:proofErr w:type="spellStart"/>
                            <w:r>
                              <w:rPr>
                                <w:rFonts w:ascii="Arial" w:hAnsi="Arial"/>
                                <w:b/>
                                <w:sz w:val="72"/>
                              </w:rPr>
                              <w:t>Harmelink</w:t>
                            </w:r>
                            <w:proofErr w:type="spellEnd"/>
                            <w:r>
                              <w:rPr>
                                <w:rFonts w:ascii="Arial" w:hAnsi="Arial"/>
                                <w:b/>
                                <w:sz w:val="72"/>
                              </w:rPr>
                              <w:t xml:space="preserve"> </w:t>
                            </w:r>
                            <w:r w:rsidR="00C32E0C">
                              <w:rPr>
                                <w:rFonts w:ascii="Arial" w:hAnsi="Arial"/>
                                <w:b/>
                                <w:sz w:val="72"/>
                              </w:rPr>
                              <w:t>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1pt;margin-top:201.6pt;width:561.6pt;height:1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" filled="f" stroked="f" strokeweight=".5pt">
                <v:textbox>
                  <w:txbxContent>
                    <w:p w:rsidR="009F2598" w:rsidRPr="00742A95" w:rsidRDefault="00212629" w:rsidP="00F61E30">
                      <w:pPr>
                        <w:jc w:val="center"/>
                        <w:rPr>
                          <w:rFonts w:ascii="Arial" w:hAnsi="Arial"/>
                          <w:b/>
                          <w:sz w:val="72"/>
                        </w:rPr>
                      </w:pPr>
                      <w:proofErr w:type="spellStart"/>
                      <w:r>
                        <w:rPr>
                          <w:rFonts w:ascii="Arial" w:hAnsi="Arial"/>
                          <w:b/>
                          <w:sz w:val="72"/>
                        </w:rPr>
                        <w:t>Harmelink</w:t>
                      </w:r>
                      <w:proofErr w:type="spellEnd"/>
                      <w:r>
                        <w:rPr>
                          <w:rFonts w:ascii="Arial" w:hAnsi="Arial"/>
                          <w:b/>
                          <w:sz w:val="72"/>
                        </w:rPr>
                        <w:t xml:space="preserve"> </w:t>
                      </w:r>
                      <w:r w:rsidR="00C32E0C">
                        <w:rPr>
                          <w:rFonts w:ascii="Arial" w:hAnsi="Arial"/>
                          <w:b/>
                          <w:sz w:val="72"/>
                        </w:rPr>
                        <w:t>Guide</w:t>
                      </w:r>
                    </w:p>
                  </w:txbxContent>
                </v:textbox>
                <w10:wrap type="square"/>
              </v:shape>
            </w:pict>
          </mc:Fallback>
        </mc:AlternateContent>
      </w:r>
      <w:r w:rsidR="00A93653">
        <w:rPr>
          <w:rFonts w:ascii="Arial" w:hAnsi="Arial"/>
          <w:b/>
          <w:noProof/>
          <w:sz w:val="72"/>
        </w:rPr>
        <mc:AlternateContent>
          <mc:Choice Requires="wps">
            <w:drawing>
              <wp:anchor distT="0" distB="0" distL="114300" distR="114300" simplePos="0" relativeHeight="251658239" behindDoc="0" locked="0" layoutInCell="1" allowOverlap="1" wp14:anchorId="0CAF88DB" wp14:editId="4521EDA2">
                <wp:simplePos x="0" y="0"/>
                <wp:positionH relativeFrom="column">
                  <wp:posOffset>2752344</wp:posOffset>
                </wp:positionH>
                <wp:positionV relativeFrom="paragraph">
                  <wp:posOffset>7327265</wp:posOffset>
                </wp:positionV>
                <wp:extent cx="1804416" cy="1097280"/>
                <wp:effectExtent l="0" t="0" r="5715" b="7620"/>
                <wp:wrapNone/>
                <wp:docPr id="9" name="Text Box 9"/>
                <wp:cNvGraphicFramePr/>
                <a:graphic xmlns:a="http://schemas.openxmlformats.org/drawingml/2006/main">
                  <a:graphicData uri="http://schemas.microsoft.com/office/word/2010/wordprocessingShape">
                    <wps:wsp>
                      <wps:cNvSpPr txBox="1"/>
                      <wps:spPr>
                        <a:xfrm>
                          <a:off x="0" y="0"/>
                          <a:ext cx="1804416" cy="1097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3653" w:rsidRDefault="00A93653">
                            <w:r>
                              <w:rPr>
                                <w:noProof/>
                              </w:rPr>
                              <w:drawing>
                                <wp:inline distT="0" distB="0" distL="0" distR="0" wp14:anchorId="787EF30C" wp14:editId="393F0207">
                                  <wp:extent cx="1476581" cy="6382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star.png"/>
                                          <pic:cNvPicPr/>
                                        </pic:nvPicPr>
                                        <pic:blipFill>
                                          <a:blip r:embed="rId8">
                                            <a:extLst>
                                              <a:ext uri="{28A0092B-C50C-407E-A947-70E740481C1C}">
                                                <a14:useLocalDpi xmlns:a14="http://schemas.microsoft.com/office/drawing/2010/main" val="0"/>
                                              </a:ext>
                                            </a:extLst>
                                          </a:blip>
                                          <a:stretch>
                                            <a:fillRect/>
                                          </a:stretch>
                                        </pic:blipFill>
                                        <pic:spPr>
                                          <a:xfrm>
                                            <a:off x="0" y="0"/>
                                            <a:ext cx="1476581" cy="6382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16.7pt;margin-top:576.95pt;width:142.1pt;height:86.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" fillcolor="white [3201]" stroked="f" strokeweight=".5pt">
                <v:textbox>
                  <w:txbxContent>
                    <w:p w:rsidR="00A93653" w:rsidRDefault="00A93653">
                      <w:r>
                        <w:rPr>
                          <w:noProof/>
                        </w:rPr>
                        <w:drawing>
                          <wp:inline distT="0" distB="0" distL="0" distR="0" wp14:anchorId="787EF30C" wp14:editId="393F0207">
                            <wp:extent cx="1476581" cy="6382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star.png"/>
                                    <pic:cNvPicPr/>
                                  </pic:nvPicPr>
                                  <pic:blipFill>
                                    <a:blip r:embed="rId9">
                                      <a:extLst>
                                        <a:ext uri="{28A0092B-C50C-407E-A947-70E740481C1C}">
                                          <a14:useLocalDpi xmlns:a14="http://schemas.microsoft.com/office/drawing/2010/main" val="0"/>
                                        </a:ext>
                                      </a:extLst>
                                    </a:blip>
                                    <a:stretch>
                                      <a:fillRect/>
                                    </a:stretch>
                                  </pic:blipFill>
                                  <pic:spPr>
                                    <a:xfrm>
                                      <a:off x="0" y="0"/>
                                      <a:ext cx="1476581" cy="638264"/>
                                    </a:xfrm>
                                    <a:prstGeom prst="rect">
                                      <a:avLst/>
                                    </a:prstGeom>
                                  </pic:spPr>
                                </pic:pic>
                              </a:graphicData>
                            </a:graphic>
                          </wp:inline>
                        </w:drawing>
                      </w:r>
                    </w:p>
                  </w:txbxContent>
                </v:textbox>
              </v:shape>
            </w:pict>
          </mc:Fallback>
        </mc:AlternateContent>
      </w:r>
      <w:r w:rsidR="00A93653">
        <w:rPr>
          <w:rFonts w:ascii="Arial" w:hAnsi="Arial"/>
          <w:b/>
          <w:noProof/>
          <w:sz w:val="72"/>
        </w:rPr>
        <mc:AlternateContent>
          <mc:Choice Requires="wps">
            <w:drawing>
              <wp:anchor distT="0" distB="0" distL="114300" distR="114300" simplePos="0" relativeHeight="251662336" behindDoc="0" locked="0" layoutInCell="1" allowOverlap="1" wp14:anchorId="41A642E8" wp14:editId="22619D11">
                <wp:simplePos x="0" y="0"/>
                <wp:positionH relativeFrom="column">
                  <wp:posOffset>2581275</wp:posOffset>
                </wp:positionH>
                <wp:positionV relativeFrom="paragraph">
                  <wp:posOffset>7473315</wp:posOffset>
                </wp:positionV>
                <wp:extent cx="3949700" cy="1206754"/>
                <wp:effectExtent l="0" t="0" r="0" b="0"/>
                <wp:wrapNone/>
                <wp:docPr id="6" name="Text Box 6"/>
                <wp:cNvGraphicFramePr/>
                <a:graphic xmlns:a="http://schemas.openxmlformats.org/drawingml/2006/main">
                  <a:graphicData uri="http://schemas.microsoft.com/office/word/2010/wordprocessingShape">
                    <wps:wsp>
                      <wps:cNvSpPr txBox="1"/>
                      <wps:spPr>
                        <a:xfrm>
                          <a:off x="0" y="0"/>
                          <a:ext cx="3949700" cy="12067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3653" w:rsidRDefault="00A50437" w:rsidP="00A93653">
                            <w:pPr>
                              <w:jc w:val="right"/>
                              <w:rPr>
                                <w:rFonts w:ascii="Arial" w:hAnsi="Arial"/>
                                <w:b/>
                                <w:sz w:val="32"/>
                              </w:rPr>
                            </w:pPr>
                            <w:r w:rsidRPr="00A93653">
                              <w:rPr>
                                <w:rFonts w:ascii="Arial" w:hAnsi="Arial"/>
                                <w:b/>
                                <w:sz w:val="32"/>
                              </w:rPr>
                              <w:t>Roadway Design Division</w:t>
                            </w:r>
                          </w:p>
                          <w:p w:rsidR="00A50437" w:rsidRDefault="00A93653" w:rsidP="00A93653">
                            <w:pPr>
                              <w:jc w:val="right"/>
                            </w:pPr>
                            <w:r>
                              <w:t xml:space="preserve">Website </w:t>
                            </w:r>
                            <w:hyperlink r:id="rId10" w:history="1">
                              <w:r w:rsidR="00A50437" w:rsidRPr="00E71FB2">
                                <w:rPr>
                                  <w:rStyle w:val="Hyperlink"/>
                                </w:rPr>
                                <w:t>www.tn.gov/tdot/roadway-design/training.html</w:t>
                              </w:r>
                            </w:hyperlink>
                          </w:p>
                          <w:p w:rsidR="00A50437" w:rsidRDefault="00A93653" w:rsidP="00A93653">
                            <w:pPr>
                              <w:jc w:val="right"/>
                            </w:pPr>
                            <w:r>
                              <w:t>E</w:t>
                            </w:r>
                            <w:r w:rsidR="00A50437">
                              <w:t xml:space="preserve">mail </w:t>
                            </w:r>
                            <w:hyperlink r:id="rId11" w:history="1">
                              <w:r>
                                <w:rPr>
                                  <w:rStyle w:val="Hyperlink"/>
                                </w:rPr>
                                <w:t>TDOT.RoadwayDesignDivisionTraining@tn.gov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03.25pt;margin-top:588.45pt;width:311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" filled="f" stroked="f" strokeweight=".5pt">
                <v:textbox>
                  <w:txbxContent>
                    <w:p w:rsidR="00A93653" w:rsidRDefault="00A50437" w:rsidP="00A93653">
                      <w:pPr>
                        <w:jc w:val="right"/>
                        <w:rPr>
                          <w:rFonts w:ascii="Arial" w:hAnsi="Arial"/>
                          <w:b/>
                          <w:sz w:val="32"/>
                        </w:rPr>
                      </w:pPr>
                      <w:r w:rsidRPr="00A93653">
                        <w:rPr>
                          <w:rFonts w:ascii="Arial" w:hAnsi="Arial"/>
                          <w:b/>
                          <w:sz w:val="32"/>
                        </w:rPr>
                        <w:t>Roadway Design Division</w:t>
                      </w:r>
                    </w:p>
                    <w:p w:rsidR="00A50437" w:rsidRDefault="00A93653" w:rsidP="00A93653">
                      <w:pPr>
                        <w:jc w:val="right"/>
                      </w:pPr>
                      <w:r>
                        <w:t xml:space="preserve">Website </w:t>
                      </w:r>
                      <w:hyperlink r:id="rId12" w:history="1">
                        <w:r w:rsidR="00A50437" w:rsidRPr="00E71FB2">
                          <w:rPr>
                            <w:rStyle w:val="Hyperlink"/>
                          </w:rPr>
                          <w:t>www.tn.gov/tdot/roadway-design/training.html</w:t>
                        </w:r>
                      </w:hyperlink>
                    </w:p>
                    <w:p w:rsidR="00A50437" w:rsidRDefault="00A93653" w:rsidP="00A93653">
                      <w:pPr>
                        <w:jc w:val="right"/>
                      </w:pPr>
                      <w:r>
                        <w:t>E</w:t>
                      </w:r>
                      <w:r w:rsidR="00A50437">
                        <w:t xml:space="preserve">mail </w:t>
                      </w:r>
                      <w:hyperlink r:id="rId13" w:history="1">
                        <w:r>
                          <w:rPr>
                            <w:rStyle w:val="Hyperlink"/>
                          </w:rPr>
                          <w:t>TDOT.RoadwayDesignDivisionTraining@tn.gov</w:t>
                        </w:r>
                      </w:hyperlink>
                    </w:p>
                  </w:txbxContent>
                </v:textbox>
              </v:shape>
            </w:pict>
          </mc:Fallback>
        </mc:AlternateContent>
      </w:r>
      <w:r w:rsidR="00A50437" w:rsidRPr="00A50437">
        <w:rPr>
          <w:rFonts w:ascii="Arial" w:hAnsi="Arial"/>
          <w:b/>
          <w:noProof/>
          <w:sz w:val="72"/>
        </w:rPr>
        <mc:AlternateContent>
          <mc:Choice Requires="wps">
            <w:drawing>
              <wp:anchor distT="0" distB="0" distL="114300" distR="114300" simplePos="0" relativeHeight="251661312" behindDoc="0" locked="0" layoutInCell="1" allowOverlap="1" wp14:anchorId="15D36667" wp14:editId="6A0C2CFF">
                <wp:simplePos x="0" y="0"/>
                <wp:positionH relativeFrom="column">
                  <wp:posOffset>-259080</wp:posOffset>
                </wp:positionH>
                <wp:positionV relativeFrom="paragraph">
                  <wp:posOffset>7790688</wp:posOffset>
                </wp:positionV>
                <wp:extent cx="1816608"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608" cy="1403985"/>
                        </a:xfrm>
                        <a:prstGeom prst="rect">
                          <a:avLst/>
                        </a:prstGeom>
                        <a:solidFill>
                          <a:srgbClr val="FFFFFF"/>
                        </a:solidFill>
                        <a:ln w="9525">
                          <a:noFill/>
                          <a:miter lim="800000"/>
                          <a:headEnd/>
                          <a:tailEnd/>
                        </a:ln>
                      </wps:spPr>
                      <wps:txbx>
                        <w:txbxContent>
                          <w:p w:rsidR="00A50437" w:rsidRDefault="00A504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20.4pt;margin-top:613.45pt;width:143.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" stroked="f">
                <v:textbox style="mso-fit-shape-to-text:t">
                  <w:txbxContent>
                    <w:p w:rsidR="00A50437" w:rsidRDefault="00A50437"/>
                  </w:txbxContent>
                </v:textbox>
              </v:shape>
            </w:pict>
          </mc:Fallback>
        </mc:AlternateContent>
      </w:r>
    </w:p>
    <w:p w:rsidR="00A924F2" w:rsidRPr="00A924F2" w:rsidRDefault="00A924F2" w:rsidP="00A924F2">
      <w:pPr>
        <w:rPr>
          <w:rFonts w:ascii="Arial" w:hAnsi="Arial"/>
          <w:sz w:val="72"/>
        </w:rPr>
      </w:pPr>
    </w:p>
    <w:p w:rsidR="00A924F2" w:rsidRPr="00A924F2" w:rsidRDefault="00A924F2" w:rsidP="00A924F2">
      <w:pPr>
        <w:rPr>
          <w:rFonts w:ascii="Arial" w:hAnsi="Arial"/>
          <w:sz w:val="72"/>
        </w:rPr>
      </w:pPr>
    </w:p>
    <w:p w:rsidR="00A924F2" w:rsidRPr="00A924F2" w:rsidRDefault="00A924F2" w:rsidP="00A924F2">
      <w:pPr>
        <w:rPr>
          <w:rFonts w:ascii="Arial" w:hAnsi="Arial"/>
          <w:sz w:val="72"/>
        </w:rPr>
      </w:pPr>
    </w:p>
    <w:p w:rsidR="00A924F2" w:rsidRPr="00A924F2" w:rsidRDefault="00A924F2" w:rsidP="00A924F2">
      <w:pPr>
        <w:rPr>
          <w:rFonts w:ascii="Arial" w:hAnsi="Arial"/>
          <w:sz w:val="72"/>
        </w:rPr>
      </w:pPr>
    </w:p>
    <w:p w:rsidR="00A924F2" w:rsidRPr="00A924F2" w:rsidRDefault="00A924F2" w:rsidP="00A924F2">
      <w:pPr>
        <w:rPr>
          <w:rFonts w:ascii="Arial" w:hAnsi="Arial"/>
          <w:sz w:val="72"/>
        </w:rPr>
      </w:pPr>
    </w:p>
    <w:p w:rsidR="00A924F2" w:rsidRPr="00A924F2" w:rsidRDefault="00A924F2" w:rsidP="00A924F2">
      <w:pPr>
        <w:rPr>
          <w:rFonts w:ascii="Arial" w:hAnsi="Arial"/>
          <w:sz w:val="72"/>
        </w:rPr>
      </w:pPr>
    </w:p>
    <w:p w:rsidR="00A924F2" w:rsidRDefault="00A924F2" w:rsidP="00A924F2">
      <w:pPr>
        <w:tabs>
          <w:tab w:val="left" w:pos="3341"/>
        </w:tabs>
        <w:rPr>
          <w:rFonts w:ascii="Arial" w:hAnsi="Arial"/>
          <w:sz w:val="72"/>
        </w:rPr>
      </w:pPr>
      <w:r>
        <w:rPr>
          <w:rFonts w:ascii="Arial" w:hAnsi="Arial"/>
          <w:sz w:val="72"/>
        </w:rPr>
        <w:tab/>
      </w:r>
    </w:p>
    <w:p w:rsidR="00A924F2" w:rsidRPr="00A924F2" w:rsidRDefault="00A924F2" w:rsidP="00A924F2">
      <w:pPr>
        <w:tabs>
          <w:tab w:val="left" w:pos="3341"/>
        </w:tabs>
        <w:rPr>
          <w:rFonts w:ascii="Arial" w:hAnsi="Arial"/>
          <w:sz w:val="24"/>
          <w:szCs w:val="24"/>
        </w:rPr>
      </w:pPr>
    </w:p>
    <w:p w:rsidR="00A924F2" w:rsidRPr="00A924F2" w:rsidRDefault="00A924F2" w:rsidP="00A924F2">
      <w:pPr>
        <w:rPr>
          <w:rFonts w:ascii="Arial" w:hAnsi="Arial"/>
          <w:sz w:val="24"/>
          <w:szCs w:val="24"/>
        </w:rPr>
      </w:pPr>
    </w:p>
    <w:sdt>
      <w:sdtPr>
        <w:rPr>
          <w:rFonts w:asciiTheme="minorHAnsi" w:eastAsiaTheme="minorHAnsi" w:hAnsiTheme="minorHAnsi" w:cstheme="minorBidi"/>
          <w:b w:val="0"/>
          <w:bCs w:val="0"/>
          <w:color w:val="auto"/>
          <w:sz w:val="22"/>
          <w:szCs w:val="22"/>
          <w:lang w:eastAsia="en-US"/>
        </w:rPr>
        <w:id w:val="1920289930"/>
        <w:docPartObj>
          <w:docPartGallery w:val="Table of Contents"/>
          <w:docPartUnique/>
        </w:docPartObj>
      </w:sdtPr>
      <w:sdtEndPr>
        <w:rPr>
          <w:rFonts w:ascii="Arial" w:hAnsi="Arial" w:cs="Arial"/>
          <w:noProof/>
        </w:rPr>
      </w:sdtEndPr>
      <w:sdtContent>
        <w:p w:rsidR="00A924F2" w:rsidRPr="00793657" w:rsidRDefault="00A924F2" w:rsidP="00A924F2">
          <w:pPr>
            <w:pStyle w:val="TOCHeading"/>
            <w:rPr>
              <w:rFonts w:cs="Arial"/>
              <w:caps/>
              <w:color w:val="auto"/>
            </w:rPr>
          </w:pPr>
          <w:r w:rsidRPr="00793657">
            <w:rPr>
              <w:rFonts w:cs="Arial"/>
              <w:caps/>
              <w:color w:val="auto"/>
            </w:rPr>
            <w:t>Table of Contents</w:t>
          </w:r>
        </w:p>
        <w:p w:rsidR="005B420C" w:rsidRDefault="00A924F2">
          <w:pPr>
            <w:pStyle w:val="TOC1"/>
            <w:tabs>
              <w:tab w:val="right" w:leader="dot" w:pos="10070"/>
            </w:tabs>
            <w:rPr>
              <w:rFonts w:eastAsiaTheme="minorEastAsia"/>
              <w:noProof/>
            </w:rPr>
          </w:pPr>
          <w:r w:rsidRPr="00212629">
            <w:rPr>
              <w:rFonts w:ascii="Arial" w:hAnsi="Arial" w:cs="Arial"/>
            </w:rPr>
            <w:fldChar w:fldCharType="begin"/>
          </w:r>
          <w:r w:rsidRPr="00212629">
            <w:rPr>
              <w:rFonts w:ascii="Arial" w:hAnsi="Arial" w:cs="Arial"/>
            </w:rPr>
            <w:instrText xml:space="preserve"> TOC \o "1-3" \h \z \u </w:instrText>
          </w:r>
          <w:r w:rsidRPr="00212629">
            <w:rPr>
              <w:rFonts w:ascii="Arial" w:hAnsi="Arial" w:cs="Arial"/>
            </w:rPr>
            <w:fldChar w:fldCharType="separate"/>
          </w:r>
          <w:hyperlink w:anchor="_Toc11827399" w:history="1">
            <w:r w:rsidR="005B420C" w:rsidRPr="00DB4323">
              <w:rPr>
                <w:rStyle w:val="Hyperlink"/>
                <w:rFonts w:ascii="Arial" w:hAnsi="Arial" w:cs="Arial"/>
                <w:caps/>
                <w:noProof/>
              </w:rPr>
              <w:t>Left-Turn Storages for Two-Lane Highways</w:t>
            </w:r>
            <w:r w:rsidR="005B420C">
              <w:rPr>
                <w:noProof/>
                <w:webHidden/>
              </w:rPr>
              <w:tab/>
            </w:r>
            <w:r w:rsidR="005B420C">
              <w:rPr>
                <w:noProof/>
                <w:webHidden/>
              </w:rPr>
              <w:fldChar w:fldCharType="begin"/>
            </w:r>
            <w:r w:rsidR="005B420C">
              <w:rPr>
                <w:noProof/>
                <w:webHidden/>
              </w:rPr>
              <w:instrText xml:space="preserve"> PAGEREF _Toc11827399 \h </w:instrText>
            </w:r>
            <w:r w:rsidR="005B420C">
              <w:rPr>
                <w:noProof/>
                <w:webHidden/>
              </w:rPr>
            </w:r>
            <w:r w:rsidR="005B420C">
              <w:rPr>
                <w:noProof/>
                <w:webHidden/>
              </w:rPr>
              <w:fldChar w:fldCharType="separate"/>
            </w:r>
            <w:r w:rsidR="005B420C">
              <w:rPr>
                <w:noProof/>
                <w:webHidden/>
              </w:rPr>
              <w:t>2</w:t>
            </w:r>
            <w:r w:rsidR="005B420C">
              <w:rPr>
                <w:noProof/>
                <w:webHidden/>
              </w:rPr>
              <w:fldChar w:fldCharType="end"/>
            </w:r>
          </w:hyperlink>
        </w:p>
        <w:p w:rsidR="005B420C" w:rsidRDefault="00DD4A30">
          <w:pPr>
            <w:pStyle w:val="TOC2"/>
            <w:tabs>
              <w:tab w:val="right" w:leader="dot" w:pos="10070"/>
            </w:tabs>
            <w:rPr>
              <w:rFonts w:eastAsiaTheme="minorEastAsia"/>
              <w:noProof/>
            </w:rPr>
          </w:pPr>
          <w:hyperlink w:anchor="_Toc11827400" w:history="1">
            <w:r w:rsidR="005B420C" w:rsidRPr="00DB4323">
              <w:rPr>
                <w:rStyle w:val="Hyperlink"/>
                <w:rFonts w:ascii="Arial" w:hAnsi="Arial" w:cs="Arial"/>
                <w:caps/>
                <w:noProof/>
              </w:rPr>
              <w:t>Harmelink Charts – 40 mph</w:t>
            </w:r>
            <w:r w:rsidR="005B420C">
              <w:rPr>
                <w:noProof/>
                <w:webHidden/>
              </w:rPr>
              <w:tab/>
            </w:r>
            <w:r w:rsidR="005B420C">
              <w:rPr>
                <w:noProof/>
                <w:webHidden/>
              </w:rPr>
              <w:fldChar w:fldCharType="begin"/>
            </w:r>
            <w:r w:rsidR="005B420C">
              <w:rPr>
                <w:noProof/>
                <w:webHidden/>
              </w:rPr>
              <w:instrText xml:space="preserve"> PAGEREF _Toc11827400 \h </w:instrText>
            </w:r>
            <w:r w:rsidR="005B420C">
              <w:rPr>
                <w:noProof/>
                <w:webHidden/>
              </w:rPr>
            </w:r>
            <w:r w:rsidR="005B420C">
              <w:rPr>
                <w:noProof/>
                <w:webHidden/>
              </w:rPr>
              <w:fldChar w:fldCharType="separate"/>
            </w:r>
            <w:r w:rsidR="005B420C">
              <w:rPr>
                <w:noProof/>
                <w:webHidden/>
              </w:rPr>
              <w:t>3</w:t>
            </w:r>
            <w:r w:rsidR="005B420C">
              <w:rPr>
                <w:noProof/>
                <w:webHidden/>
              </w:rPr>
              <w:fldChar w:fldCharType="end"/>
            </w:r>
          </w:hyperlink>
        </w:p>
        <w:p w:rsidR="005B420C" w:rsidRDefault="00DD4A30">
          <w:pPr>
            <w:pStyle w:val="TOC2"/>
            <w:tabs>
              <w:tab w:val="right" w:leader="dot" w:pos="10070"/>
            </w:tabs>
            <w:rPr>
              <w:rFonts w:eastAsiaTheme="minorEastAsia"/>
              <w:noProof/>
            </w:rPr>
          </w:pPr>
          <w:hyperlink w:anchor="_Toc11827401" w:history="1">
            <w:r w:rsidR="005B420C" w:rsidRPr="00DB4323">
              <w:rPr>
                <w:rStyle w:val="Hyperlink"/>
                <w:rFonts w:ascii="Arial" w:hAnsi="Arial" w:cs="Arial"/>
                <w:caps/>
                <w:noProof/>
              </w:rPr>
              <w:t>Harmelink Charts – 50 MPH</w:t>
            </w:r>
            <w:r w:rsidR="005B420C">
              <w:rPr>
                <w:noProof/>
                <w:webHidden/>
              </w:rPr>
              <w:tab/>
            </w:r>
            <w:r w:rsidR="005B420C">
              <w:rPr>
                <w:noProof/>
                <w:webHidden/>
              </w:rPr>
              <w:fldChar w:fldCharType="begin"/>
            </w:r>
            <w:r w:rsidR="005B420C">
              <w:rPr>
                <w:noProof/>
                <w:webHidden/>
              </w:rPr>
              <w:instrText xml:space="preserve"> PAGEREF _Toc11827401 \h </w:instrText>
            </w:r>
            <w:r w:rsidR="005B420C">
              <w:rPr>
                <w:noProof/>
                <w:webHidden/>
              </w:rPr>
            </w:r>
            <w:r w:rsidR="005B420C">
              <w:rPr>
                <w:noProof/>
                <w:webHidden/>
              </w:rPr>
              <w:fldChar w:fldCharType="separate"/>
            </w:r>
            <w:r w:rsidR="005B420C">
              <w:rPr>
                <w:noProof/>
                <w:webHidden/>
              </w:rPr>
              <w:t>6</w:t>
            </w:r>
            <w:r w:rsidR="005B420C">
              <w:rPr>
                <w:noProof/>
                <w:webHidden/>
              </w:rPr>
              <w:fldChar w:fldCharType="end"/>
            </w:r>
          </w:hyperlink>
        </w:p>
        <w:p w:rsidR="005B420C" w:rsidRDefault="00DD4A30">
          <w:pPr>
            <w:pStyle w:val="TOC2"/>
            <w:tabs>
              <w:tab w:val="right" w:leader="dot" w:pos="10070"/>
            </w:tabs>
            <w:rPr>
              <w:rFonts w:eastAsiaTheme="minorEastAsia"/>
              <w:noProof/>
            </w:rPr>
          </w:pPr>
          <w:hyperlink w:anchor="_Toc11827402" w:history="1">
            <w:r w:rsidR="005B420C" w:rsidRPr="00DB4323">
              <w:rPr>
                <w:rStyle w:val="Hyperlink"/>
                <w:rFonts w:ascii="Arial" w:hAnsi="Arial" w:cs="Arial"/>
                <w:caps/>
                <w:noProof/>
              </w:rPr>
              <w:t>Harmelink Charts – 60 MPH</w:t>
            </w:r>
            <w:r w:rsidR="005B420C">
              <w:rPr>
                <w:noProof/>
                <w:webHidden/>
              </w:rPr>
              <w:tab/>
            </w:r>
            <w:r w:rsidR="005B420C">
              <w:rPr>
                <w:noProof/>
                <w:webHidden/>
              </w:rPr>
              <w:fldChar w:fldCharType="begin"/>
            </w:r>
            <w:r w:rsidR="005B420C">
              <w:rPr>
                <w:noProof/>
                <w:webHidden/>
              </w:rPr>
              <w:instrText xml:space="preserve"> PAGEREF _Toc11827402 \h </w:instrText>
            </w:r>
            <w:r w:rsidR="005B420C">
              <w:rPr>
                <w:noProof/>
                <w:webHidden/>
              </w:rPr>
            </w:r>
            <w:r w:rsidR="005B420C">
              <w:rPr>
                <w:noProof/>
                <w:webHidden/>
              </w:rPr>
              <w:fldChar w:fldCharType="separate"/>
            </w:r>
            <w:r w:rsidR="005B420C">
              <w:rPr>
                <w:noProof/>
                <w:webHidden/>
              </w:rPr>
              <w:t>9</w:t>
            </w:r>
            <w:r w:rsidR="005B420C">
              <w:rPr>
                <w:noProof/>
                <w:webHidden/>
              </w:rPr>
              <w:fldChar w:fldCharType="end"/>
            </w:r>
          </w:hyperlink>
        </w:p>
        <w:p w:rsidR="005B420C" w:rsidRDefault="00DD4A30">
          <w:pPr>
            <w:pStyle w:val="TOC1"/>
            <w:tabs>
              <w:tab w:val="right" w:leader="dot" w:pos="10070"/>
            </w:tabs>
            <w:rPr>
              <w:rFonts w:eastAsiaTheme="minorEastAsia"/>
              <w:noProof/>
            </w:rPr>
          </w:pPr>
          <w:hyperlink w:anchor="_Toc11827403" w:history="1">
            <w:r w:rsidR="005B420C" w:rsidRPr="00DB4323">
              <w:rPr>
                <w:rStyle w:val="Hyperlink"/>
                <w:rFonts w:ascii="Arial" w:hAnsi="Arial" w:cs="Arial"/>
                <w:caps/>
                <w:noProof/>
              </w:rPr>
              <w:t>Left-Turn Storages for Four-Lane Highways</w:t>
            </w:r>
            <w:r w:rsidR="005B420C">
              <w:rPr>
                <w:noProof/>
                <w:webHidden/>
              </w:rPr>
              <w:tab/>
            </w:r>
            <w:r w:rsidR="005B420C">
              <w:rPr>
                <w:noProof/>
                <w:webHidden/>
              </w:rPr>
              <w:fldChar w:fldCharType="begin"/>
            </w:r>
            <w:r w:rsidR="005B420C">
              <w:rPr>
                <w:noProof/>
                <w:webHidden/>
              </w:rPr>
              <w:instrText xml:space="preserve"> PAGEREF _Toc11827403 \h </w:instrText>
            </w:r>
            <w:r w:rsidR="005B420C">
              <w:rPr>
                <w:noProof/>
                <w:webHidden/>
              </w:rPr>
            </w:r>
            <w:r w:rsidR="005B420C">
              <w:rPr>
                <w:noProof/>
                <w:webHidden/>
              </w:rPr>
              <w:fldChar w:fldCharType="separate"/>
            </w:r>
            <w:r w:rsidR="005B420C">
              <w:rPr>
                <w:noProof/>
                <w:webHidden/>
              </w:rPr>
              <w:t>12</w:t>
            </w:r>
            <w:r w:rsidR="005B420C">
              <w:rPr>
                <w:noProof/>
                <w:webHidden/>
              </w:rPr>
              <w:fldChar w:fldCharType="end"/>
            </w:r>
          </w:hyperlink>
        </w:p>
        <w:p w:rsidR="00A924F2" w:rsidRPr="00A924F2" w:rsidRDefault="00A924F2" w:rsidP="00A924F2">
          <w:pPr>
            <w:rPr>
              <w:rFonts w:ascii="Arial" w:hAnsi="Arial" w:cs="Arial"/>
            </w:rPr>
          </w:pPr>
          <w:r w:rsidRPr="00212629">
            <w:rPr>
              <w:rFonts w:ascii="Arial" w:hAnsi="Arial" w:cs="Arial"/>
              <w:b/>
              <w:bCs/>
              <w:noProof/>
            </w:rPr>
            <w:fldChar w:fldCharType="end"/>
          </w:r>
        </w:p>
      </w:sdtContent>
    </w:sdt>
    <w:p w:rsidR="00A924F2" w:rsidRPr="00793657" w:rsidRDefault="00A924F2" w:rsidP="00A924F2">
      <w:pPr>
        <w:pStyle w:val="TOCHeading"/>
        <w:rPr>
          <w:rFonts w:cs="Arial"/>
          <w:caps/>
          <w:color w:val="auto"/>
        </w:rPr>
      </w:pPr>
      <w:r w:rsidRPr="00793657">
        <w:rPr>
          <w:rFonts w:cs="Arial"/>
          <w:caps/>
          <w:color w:val="auto"/>
        </w:rPr>
        <w:t>Table of Figures</w:t>
      </w:r>
    </w:p>
    <w:p w:rsidR="005B420C" w:rsidRPr="005B420C" w:rsidRDefault="007C14C5">
      <w:pPr>
        <w:pStyle w:val="TableofFigures"/>
        <w:tabs>
          <w:tab w:val="right" w:leader="dot" w:pos="10070"/>
        </w:tabs>
        <w:rPr>
          <w:rFonts w:ascii="Arial" w:eastAsiaTheme="minorEastAsia" w:hAnsi="Arial" w:cs="Arial"/>
          <w:i w:val="0"/>
          <w:iCs w:val="0"/>
          <w:noProof/>
          <w:sz w:val="22"/>
          <w:szCs w:val="22"/>
        </w:rPr>
      </w:pPr>
      <w:r w:rsidRPr="005B420C">
        <w:rPr>
          <w:rFonts w:ascii="Arial" w:hAnsi="Arial" w:cs="Arial"/>
          <w:b/>
          <w:bCs/>
          <w:i w:val="0"/>
          <w:iCs w:val="0"/>
          <w:sz w:val="22"/>
          <w:szCs w:val="22"/>
        </w:rPr>
        <w:fldChar w:fldCharType="begin"/>
      </w:r>
      <w:r w:rsidRPr="005B420C">
        <w:rPr>
          <w:rFonts w:ascii="Arial" w:hAnsi="Arial" w:cs="Arial"/>
          <w:b/>
          <w:bCs/>
          <w:i w:val="0"/>
          <w:iCs w:val="0"/>
          <w:sz w:val="22"/>
          <w:szCs w:val="22"/>
        </w:rPr>
        <w:instrText xml:space="preserve"> TOC \h \z \c "Table" </w:instrText>
      </w:r>
      <w:r w:rsidRPr="005B420C">
        <w:rPr>
          <w:rFonts w:ascii="Arial" w:hAnsi="Arial" w:cs="Arial"/>
          <w:b/>
          <w:bCs/>
          <w:i w:val="0"/>
          <w:iCs w:val="0"/>
          <w:sz w:val="22"/>
          <w:szCs w:val="22"/>
        </w:rPr>
        <w:fldChar w:fldCharType="separate"/>
      </w:r>
      <w:hyperlink w:anchor="_Toc11827408" w:history="1">
        <w:r w:rsidR="005B420C" w:rsidRPr="005B420C">
          <w:rPr>
            <w:rStyle w:val="Hyperlink"/>
            <w:rFonts w:ascii="Arial" w:hAnsi="Arial" w:cs="Arial"/>
            <w:noProof/>
            <w:sz w:val="22"/>
            <w:szCs w:val="22"/>
          </w:rPr>
          <w:t>Table 1: Harmelink Table for Two-Lane Highways</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_Toc11827408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2</w:t>
        </w:r>
        <w:r w:rsidR="005B420C" w:rsidRPr="005B420C">
          <w:rPr>
            <w:rFonts w:ascii="Arial" w:hAnsi="Arial" w:cs="Arial"/>
            <w:noProof/>
            <w:webHidden/>
            <w:sz w:val="22"/>
            <w:szCs w:val="22"/>
          </w:rPr>
          <w:fldChar w:fldCharType="end"/>
        </w:r>
      </w:hyperlink>
    </w:p>
    <w:p w:rsidR="005B420C" w:rsidRPr="005B420C" w:rsidRDefault="007C14C5">
      <w:pPr>
        <w:pStyle w:val="TableofFigures"/>
        <w:tabs>
          <w:tab w:val="right" w:leader="dot" w:pos="10070"/>
        </w:tabs>
        <w:rPr>
          <w:rFonts w:ascii="Arial" w:eastAsiaTheme="minorEastAsia" w:hAnsi="Arial" w:cs="Arial"/>
          <w:i w:val="0"/>
          <w:iCs w:val="0"/>
          <w:noProof/>
          <w:sz w:val="22"/>
          <w:szCs w:val="22"/>
        </w:rPr>
      </w:pPr>
      <w:r w:rsidRPr="005B420C">
        <w:rPr>
          <w:rFonts w:ascii="Arial" w:hAnsi="Arial" w:cs="Arial"/>
          <w:b/>
          <w:bCs/>
          <w:i w:val="0"/>
          <w:iCs w:val="0"/>
          <w:sz w:val="22"/>
          <w:szCs w:val="22"/>
        </w:rPr>
        <w:fldChar w:fldCharType="end"/>
      </w:r>
      <w:r w:rsidRPr="005B420C">
        <w:rPr>
          <w:rFonts w:ascii="Arial" w:hAnsi="Arial" w:cs="Arial"/>
          <w:b/>
          <w:bCs/>
          <w:i w:val="0"/>
          <w:iCs w:val="0"/>
          <w:sz w:val="22"/>
          <w:szCs w:val="22"/>
        </w:rPr>
        <w:fldChar w:fldCharType="begin"/>
      </w:r>
      <w:r w:rsidRPr="005B420C">
        <w:rPr>
          <w:rFonts w:ascii="Arial" w:hAnsi="Arial" w:cs="Arial"/>
          <w:b/>
          <w:bCs/>
          <w:i w:val="0"/>
          <w:iCs w:val="0"/>
          <w:sz w:val="22"/>
          <w:szCs w:val="22"/>
        </w:rPr>
        <w:instrText xml:space="preserve"> TOC \h \z \c "Figure" </w:instrText>
      </w:r>
      <w:r w:rsidRPr="005B420C">
        <w:rPr>
          <w:rFonts w:ascii="Arial" w:hAnsi="Arial" w:cs="Arial"/>
          <w:b/>
          <w:bCs/>
          <w:i w:val="0"/>
          <w:iCs w:val="0"/>
          <w:sz w:val="22"/>
          <w:szCs w:val="22"/>
        </w:rPr>
        <w:fldChar w:fldCharType="separate"/>
      </w:r>
      <w:hyperlink w:anchor="_Toc11827415" w:history="1">
        <w:r w:rsidR="005B420C" w:rsidRPr="005B420C">
          <w:rPr>
            <w:rStyle w:val="Hyperlink"/>
            <w:rFonts w:ascii="Arial" w:hAnsi="Arial" w:cs="Arial"/>
            <w:noProof/>
            <w:sz w:val="22"/>
            <w:szCs w:val="22"/>
          </w:rPr>
          <w:t>Figure 1: Warrant for 5% Left-Turn Storage Lanes at 40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_Toc11827415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3</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16" w:history="1">
        <w:r w:rsidR="005B420C" w:rsidRPr="005B420C">
          <w:rPr>
            <w:rStyle w:val="Hyperlink"/>
            <w:rFonts w:ascii="Arial" w:hAnsi="Arial" w:cs="Arial"/>
            <w:noProof/>
            <w:sz w:val="22"/>
            <w:szCs w:val="22"/>
          </w:rPr>
          <w:t>Figure 2: Warrant for 10% Left-Turn Storage Lanes at 40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_Toc11827416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3</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17" w:history="1">
        <w:r w:rsidR="005B420C" w:rsidRPr="005B420C">
          <w:rPr>
            <w:rStyle w:val="Hyperlink"/>
            <w:rFonts w:ascii="Arial" w:hAnsi="Arial" w:cs="Arial"/>
            <w:noProof/>
            <w:sz w:val="22"/>
            <w:szCs w:val="22"/>
          </w:rPr>
          <w:t>Figure 3: Warrant for 15% Left-Turn Storage Lanes at 40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_Toc11827417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4</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18" w:history="1">
        <w:r w:rsidR="005B420C" w:rsidRPr="005B420C">
          <w:rPr>
            <w:rStyle w:val="Hyperlink"/>
            <w:rFonts w:ascii="Arial" w:hAnsi="Arial" w:cs="Arial"/>
            <w:noProof/>
            <w:sz w:val="22"/>
            <w:szCs w:val="22"/>
          </w:rPr>
          <w:t>Figure 4: Warrant for 20% Left-Turn Storage Lanes at 40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_Toc11827418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4</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19" w:history="1">
        <w:r w:rsidR="005B420C" w:rsidRPr="005B420C">
          <w:rPr>
            <w:rStyle w:val="Hyperlink"/>
            <w:rFonts w:ascii="Arial" w:hAnsi="Arial" w:cs="Arial"/>
            <w:noProof/>
            <w:sz w:val="22"/>
            <w:szCs w:val="22"/>
          </w:rPr>
          <w:t>Figure 5: Warrant for 30% Left-Turn Storage Lanes at 40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_Toc11827419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5</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0" w:history="1">
        <w:r w:rsidR="005B420C" w:rsidRPr="005B420C">
          <w:rPr>
            <w:rStyle w:val="Hyperlink"/>
            <w:rFonts w:ascii="Arial" w:hAnsi="Arial" w:cs="Arial"/>
            <w:noProof/>
            <w:sz w:val="22"/>
            <w:szCs w:val="22"/>
          </w:rPr>
          <w:t>Figure 6: Warrant for 40% Left-Turn Storage Lanes at 40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_Toc11827420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5</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1" w:history="1">
        <w:r w:rsidR="005B420C" w:rsidRPr="005B420C">
          <w:rPr>
            <w:rStyle w:val="Hyperlink"/>
            <w:rFonts w:ascii="Arial" w:hAnsi="Arial" w:cs="Arial"/>
            <w:noProof/>
            <w:sz w:val="22"/>
            <w:szCs w:val="22"/>
          </w:rPr>
          <w:t>Figure 7: Warrant for 5% Left-Turn Storage Lanes at 50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_Toc11827421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6</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2" w:history="1">
        <w:r w:rsidR="005B420C" w:rsidRPr="005B420C">
          <w:rPr>
            <w:rStyle w:val="Hyperlink"/>
            <w:rFonts w:ascii="Arial" w:hAnsi="Arial" w:cs="Arial"/>
            <w:noProof/>
            <w:sz w:val="22"/>
            <w:szCs w:val="22"/>
          </w:rPr>
          <w:t>Figure 8: Warrant for 10% Left-Turn Storage Lanes at 50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_Toc11827422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6</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3" w:history="1">
        <w:r w:rsidR="005B420C" w:rsidRPr="005B420C">
          <w:rPr>
            <w:rStyle w:val="Hyperlink"/>
            <w:rFonts w:ascii="Arial" w:hAnsi="Arial" w:cs="Arial"/>
            <w:noProof/>
            <w:sz w:val="22"/>
            <w:szCs w:val="22"/>
          </w:rPr>
          <w:t>Figure 9: Warrant for 15% Left-Turn Storage Lanes at 50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_Toc11827423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7</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4" w:history="1">
        <w:r w:rsidR="005B420C" w:rsidRPr="005B420C">
          <w:rPr>
            <w:rStyle w:val="Hyperlink"/>
            <w:rFonts w:ascii="Arial" w:hAnsi="Arial" w:cs="Arial"/>
            <w:noProof/>
            <w:sz w:val="22"/>
            <w:szCs w:val="22"/>
          </w:rPr>
          <w:t>Figure 10: Warrant for 20% Left-Turn Storage Lanes at 50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_Toc11827424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7</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5" w:history="1">
        <w:r w:rsidR="005B420C" w:rsidRPr="005B420C">
          <w:rPr>
            <w:rStyle w:val="Hyperlink"/>
            <w:rFonts w:ascii="Arial" w:hAnsi="Arial" w:cs="Arial"/>
            <w:noProof/>
            <w:sz w:val="22"/>
            <w:szCs w:val="22"/>
          </w:rPr>
          <w:t>Figure 11: Warrant for 30% Left-Turn Storage Lanes at 50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_Toc11827425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8</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6" w:history="1">
        <w:r w:rsidR="005B420C" w:rsidRPr="005B420C">
          <w:rPr>
            <w:rStyle w:val="Hyperlink"/>
            <w:rFonts w:ascii="Arial" w:hAnsi="Arial" w:cs="Arial"/>
            <w:noProof/>
            <w:sz w:val="22"/>
            <w:szCs w:val="22"/>
          </w:rPr>
          <w:t>Figure 12: Warrant for 40% Left-Turn Storage Lanes at 50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_Toc11827426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8</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7" w:history="1">
        <w:r w:rsidR="005B420C" w:rsidRPr="005B420C">
          <w:rPr>
            <w:rStyle w:val="Hyperlink"/>
            <w:rFonts w:ascii="Arial" w:hAnsi="Arial" w:cs="Arial"/>
            <w:noProof/>
            <w:sz w:val="22"/>
            <w:szCs w:val="22"/>
          </w:rPr>
          <w:t>Figure 13: Warrant for 5% Left-Turn Storage Lanes at 60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_Toc11827427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9</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8" w:history="1">
        <w:r w:rsidR="005B420C" w:rsidRPr="005B420C">
          <w:rPr>
            <w:rStyle w:val="Hyperlink"/>
            <w:rFonts w:ascii="Arial" w:hAnsi="Arial" w:cs="Arial"/>
            <w:noProof/>
            <w:sz w:val="22"/>
            <w:szCs w:val="22"/>
          </w:rPr>
          <w:t>Figure 14: Warrant for 10% Left-Turn Storage Lanes at 60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_Toc11827428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9</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29" w:history="1">
        <w:r w:rsidR="005B420C" w:rsidRPr="005B420C">
          <w:rPr>
            <w:rStyle w:val="Hyperlink"/>
            <w:rFonts w:ascii="Arial" w:hAnsi="Arial" w:cs="Arial"/>
            <w:noProof/>
            <w:sz w:val="22"/>
            <w:szCs w:val="22"/>
          </w:rPr>
          <w:t>Figure 15: Warrant for 15% Left-Turn Storage Lanes at 60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_Toc11827429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10</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30" w:history="1">
        <w:r w:rsidR="005B420C" w:rsidRPr="005B420C">
          <w:rPr>
            <w:rStyle w:val="Hyperlink"/>
            <w:rFonts w:ascii="Arial" w:hAnsi="Arial" w:cs="Arial"/>
            <w:noProof/>
            <w:sz w:val="22"/>
            <w:szCs w:val="22"/>
          </w:rPr>
          <w:t>Figure 16: Warrant for 20% Left-Turn Storage Lanes at 60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_Toc11827430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10</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31" w:history="1">
        <w:r w:rsidR="005B420C" w:rsidRPr="005B420C">
          <w:rPr>
            <w:rStyle w:val="Hyperlink"/>
            <w:rFonts w:ascii="Arial" w:hAnsi="Arial" w:cs="Arial"/>
            <w:noProof/>
            <w:sz w:val="22"/>
            <w:szCs w:val="22"/>
          </w:rPr>
          <w:t>Figure 17: Warrant for 30% Left-Turn Storage Lanes at 60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_Toc11827431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11</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32" w:history="1">
        <w:r w:rsidR="005B420C" w:rsidRPr="005B420C">
          <w:rPr>
            <w:rStyle w:val="Hyperlink"/>
            <w:rFonts w:ascii="Arial" w:hAnsi="Arial" w:cs="Arial"/>
            <w:noProof/>
            <w:sz w:val="22"/>
            <w:szCs w:val="22"/>
          </w:rPr>
          <w:t>Figure 18: Warrant for 40% Left-Turn Storage Lanes at 60 mph</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_Toc11827432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11</w:t>
        </w:r>
        <w:r w:rsidR="005B420C" w:rsidRPr="005B420C">
          <w:rPr>
            <w:rFonts w:ascii="Arial" w:hAnsi="Arial" w:cs="Arial"/>
            <w:noProof/>
            <w:webHidden/>
            <w:sz w:val="22"/>
            <w:szCs w:val="22"/>
          </w:rPr>
          <w:fldChar w:fldCharType="end"/>
        </w:r>
      </w:hyperlink>
    </w:p>
    <w:p w:rsidR="005B420C" w:rsidRPr="005B420C" w:rsidRDefault="00DD4A30">
      <w:pPr>
        <w:pStyle w:val="TableofFigures"/>
        <w:tabs>
          <w:tab w:val="right" w:leader="dot" w:pos="10070"/>
        </w:tabs>
        <w:rPr>
          <w:rFonts w:ascii="Arial" w:eastAsiaTheme="minorEastAsia" w:hAnsi="Arial" w:cs="Arial"/>
          <w:i w:val="0"/>
          <w:iCs w:val="0"/>
          <w:noProof/>
          <w:sz w:val="22"/>
          <w:szCs w:val="22"/>
        </w:rPr>
      </w:pPr>
      <w:hyperlink w:anchor="_Toc11827433" w:history="1">
        <w:r w:rsidR="005B420C" w:rsidRPr="005B420C">
          <w:rPr>
            <w:rStyle w:val="Hyperlink"/>
            <w:rFonts w:ascii="Arial" w:hAnsi="Arial" w:cs="Arial"/>
            <w:noProof/>
            <w:sz w:val="22"/>
            <w:szCs w:val="22"/>
          </w:rPr>
          <w:t>Figure 19: Warrant for Left-Turn Storage Lanes on Four-Lane Highways</w:t>
        </w:r>
        <w:r w:rsidR="005B420C" w:rsidRPr="005B420C">
          <w:rPr>
            <w:rFonts w:ascii="Arial" w:hAnsi="Arial" w:cs="Arial"/>
            <w:noProof/>
            <w:webHidden/>
            <w:sz w:val="22"/>
            <w:szCs w:val="22"/>
          </w:rPr>
          <w:tab/>
        </w:r>
        <w:r w:rsidR="005B420C" w:rsidRPr="005B420C">
          <w:rPr>
            <w:rFonts w:ascii="Arial" w:hAnsi="Arial" w:cs="Arial"/>
            <w:noProof/>
            <w:webHidden/>
            <w:sz w:val="22"/>
            <w:szCs w:val="22"/>
          </w:rPr>
          <w:fldChar w:fldCharType="begin"/>
        </w:r>
        <w:r w:rsidR="005B420C" w:rsidRPr="005B420C">
          <w:rPr>
            <w:rFonts w:ascii="Arial" w:hAnsi="Arial" w:cs="Arial"/>
            <w:noProof/>
            <w:webHidden/>
            <w:sz w:val="22"/>
            <w:szCs w:val="22"/>
          </w:rPr>
          <w:instrText xml:space="preserve"> PAGEREF _Toc11827433 \h </w:instrText>
        </w:r>
        <w:r w:rsidR="005B420C" w:rsidRPr="005B420C">
          <w:rPr>
            <w:rFonts w:ascii="Arial" w:hAnsi="Arial" w:cs="Arial"/>
            <w:noProof/>
            <w:webHidden/>
            <w:sz w:val="22"/>
            <w:szCs w:val="22"/>
          </w:rPr>
        </w:r>
        <w:r w:rsidR="005B420C" w:rsidRPr="005B420C">
          <w:rPr>
            <w:rFonts w:ascii="Arial" w:hAnsi="Arial" w:cs="Arial"/>
            <w:noProof/>
            <w:webHidden/>
            <w:sz w:val="22"/>
            <w:szCs w:val="22"/>
          </w:rPr>
          <w:fldChar w:fldCharType="separate"/>
        </w:r>
        <w:r w:rsidR="005B420C" w:rsidRPr="005B420C">
          <w:rPr>
            <w:rFonts w:ascii="Arial" w:hAnsi="Arial" w:cs="Arial"/>
            <w:noProof/>
            <w:webHidden/>
            <w:sz w:val="22"/>
            <w:szCs w:val="22"/>
          </w:rPr>
          <w:t>12</w:t>
        </w:r>
        <w:r w:rsidR="005B420C" w:rsidRPr="005B420C">
          <w:rPr>
            <w:rFonts w:ascii="Arial" w:hAnsi="Arial" w:cs="Arial"/>
            <w:noProof/>
            <w:webHidden/>
            <w:sz w:val="22"/>
            <w:szCs w:val="22"/>
          </w:rPr>
          <w:fldChar w:fldCharType="end"/>
        </w:r>
      </w:hyperlink>
    </w:p>
    <w:p w:rsidR="00A924F2" w:rsidRPr="00A924F2" w:rsidRDefault="007C14C5" w:rsidP="00A924F2">
      <w:pPr>
        <w:pStyle w:val="Heading1"/>
        <w:rPr>
          <w:rFonts w:ascii="Arial" w:hAnsi="Arial" w:cs="Arial"/>
          <w:b w:val="0"/>
        </w:rPr>
      </w:pPr>
      <w:r w:rsidRPr="005B420C">
        <w:rPr>
          <w:rFonts w:ascii="Arial" w:eastAsiaTheme="minorHAnsi" w:hAnsi="Arial" w:cs="Arial"/>
          <w:b w:val="0"/>
          <w:bCs w:val="0"/>
          <w:i/>
          <w:iCs/>
          <w:color w:val="auto"/>
          <w:sz w:val="22"/>
          <w:szCs w:val="22"/>
        </w:rPr>
        <w:fldChar w:fldCharType="end"/>
      </w:r>
    </w:p>
    <w:p w:rsidR="00A924F2" w:rsidRPr="00A924F2" w:rsidRDefault="00A924F2" w:rsidP="00A924F2">
      <w:pPr>
        <w:rPr>
          <w:rFonts w:ascii="Arial" w:hAnsi="Arial" w:cs="Arial"/>
        </w:rPr>
      </w:pPr>
    </w:p>
    <w:p w:rsidR="00A924F2" w:rsidRDefault="00A924F2" w:rsidP="00A924F2">
      <w:pPr>
        <w:pStyle w:val="Heading1"/>
        <w:rPr>
          <w:rFonts w:ascii="Arial" w:eastAsiaTheme="minorHAnsi" w:hAnsi="Arial" w:cs="Arial"/>
          <w:b w:val="0"/>
          <w:bCs w:val="0"/>
          <w:color w:val="auto"/>
          <w:sz w:val="22"/>
          <w:szCs w:val="22"/>
        </w:rPr>
      </w:pPr>
    </w:p>
    <w:p w:rsidR="00212629" w:rsidRPr="00212629" w:rsidRDefault="00212629" w:rsidP="00212629"/>
    <w:p w:rsidR="00A924F2" w:rsidRPr="00A924F2" w:rsidRDefault="00A924F2" w:rsidP="00A924F2">
      <w:pPr>
        <w:rPr>
          <w:rFonts w:ascii="Arial" w:hAnsi="Arial" w:cs="Arial"/>
        </w:rPr>
      </w:pPr>
    </w:p>
    <w:p w:rsidR="00915F4A" w:rsidRDefault="00915F4A" w:rsidP="00A924F2">
      <w:pPr>
        <w:pStyle w:val="Heading1"/>
        <w:rPr>
          <w:rFonts w:ascii="Arial" w:hAnsi="Arial" w:cs="Arial"/>
          <w:caps/>
          <w:color w:val="auto"/>
          <w:sz w:val="22"/>
          <w:szCs w:val="22"/>
        </w:rPr>
        <w:sectPr w:rsidR="00915F4A" w:rsidSect="000B5B64">
          <w:footerReference w:type="default" r:id="rId14"/>
          <w:pgSz w:w="12240" w:h="15840"/>
          <w:pgMar w:top="864" w:right="1080" w:bottom="864" w:left="1080" w:header="432" w:footer="432"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bookmarkStart w:id="0" w:name="_Toc11224050"/>
      <w:bookmarkStart w:id="1" w:name="_Toc11827399"/>
    </w:p>
    <w:p w:rsidR="00A924F2" w:rsidRPr="00793657" w:rsidRDefault="00A924F2" w:rsidP="00A924F2">
      <w:pPr>
        <w:pStyle w:val="Heading1"/>
        <w:rPr>
          <w:rFonts w:ascii="Arial" w:hAnsi="Arial" w:cs="Arial"/>
          <w:caps/>
          <w:color w:val="auto"/>
          <w:sz w:val="22"/>
          <w:szCs w:val="22"/>
        </w:rPr>
      </w:pPr>
      <w:r w:rsidRPr="00793657">
        <w:rPr>
          <w:rFonts w:ascii="Arial" w:hAnsi="Arial" w:cs="Arial"/>
          <w:caps/>
          <w:color w:val="auto"/>
          <w:sz w:val="22"/>
          <w:szCs w:val="22"/>
        </w:rPr>
        <w:lastRenderedPageBreak/>
        <w:t>Left-Turn Storages for Two-Lane Highways</w:t>
      </w:r>
      <w:bookmarkEnd w:id="0"/>
      <w:bookmarkEnd w:id="1"/>
    </w:p>
    <w:p w:rsidR="00A924F2" w:rsidRDefault="00A924F2" w:rsidP="00A924F2">
      <w:pPr>
        <w:ind w:firstLine="720"/>
        <w:rPr>
          <w:rFonts w:ascii="Arial" w:hAnsi="Arial" w:cs="Arial"/>
        </w:rPr>
      </w:pPr>
      <w:r w:rsidRPr="00212629">
        <w:rPr>
          <w:rFonts w:ascii="Arial" w:hAnsi="Arial" w:cs="Arial"/>
        </w:rPr>
        <w:t xml:space="preserve">The </w:t>
      </w:r>
      <w:proofErr w:type="spellStart"/>
      <w:r w:rsidRPr="00212629">
        <w:rPr>
          <w:rFonts w:ascii="Arial" w:hAnsi="Arial" w:cs="Arial"/>
        </w:rPr>
        <w:t>Harmelink</w:t>
      </w:r>
      <w:proofErr w:type="spellEnd"/>
      <w:r w:rsidRPr="00212629">
        <w:rPr>
          <w:rFonts w:ascii="Arial" w:hAnsi="Arial" w:cs="Arial"/>
        </w:rPr>
        <w:t xml:space="preserve"> Table is a table that expresses when there is a warrant or need for a left-turn storage lane based on the following factors: opposing vehicle volume (VPH), approaching vehicle volume (VPH), and the percentage of left-turning vehicles. The following figures shown below are an expansion of this table. Using the same factors, they determine the minimum required storage length that needs to be used for each of the left-turn storage lanes at </w:t>
      </w:r>
      <w:proofErr w:type="spellStart"/>
      <w:r w:rsidRPr="00212629">
        <w:rPr>
          <w:rFonts w:ascii="Arial" w:hAnsi="Arial" w:cs="Arial"/>
        </w:rPr>
        <w:t>unsignalized</w:t>
      </w:r>
      <w:proofErr w:type="spellEnd"/>
      <w:r w:rsidRPr="00212629">
        <w:rPr>
          <w:rFonts w:ascii="Arial" w:hAnsi="Arial" w:cs="Arial"/>
        </w:rPr>
        <w:t xml:space="preserve"> intersections.</w:t>
      </w:r>
    </w:p>
    <w:p w:rsidR="00222F3D" w:rsidRPr="00212629" w:rsidRDefault="00222F3D" w:rsidP="00A924F2">
      <w:pPr>
        <w:ind w:firstLine="720"/>
        <w:rPr>
          <w:rFonts w:ascii="Arial" w:hAnsi="Arial" w:cs="Arial"/>
        </w:rPr>
      </w:pPr>
    </w:p>
    <w:p w:rsidR="00222F3D" w:rsidRDefault="00222F3D" w:rsidP="00222F3D">
      <w:pPr>
        <w:keepNext/>
        <w:ind w:firstLine="720"/>
        <w:jc w:val="center"/>
      </w:pPr>
      <w:r>
        <w:rPr>
          <w:noProof/>
        </w:rPr>
        <w:drawing>
          <wp:inline distT="0" distB="0" distL="0" distR="0" wp14:anchorId="64C7273C" wp14:editId="473924E1">
            <wp:extent cx="3062319" cy="4989310"/>
            <wp:effectExtent l="0" t="0" r="508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514" t="422" r="569"/>
                    <a:stretch/>
                  </pic:blipFill>
                  <pic:spPr bwMode="auto">
                    <a:xfrm>
                      <a:off x="0" y="0"/>
                      <a:ext cx="3062130" cy="4989002"/>
                    </a:xfrm>
                    <a:prstGeom prst="rect">
                      <a:avLst/>
                    </a:prstGeom>
                    <a:ln>
                      <a:noFill/>
                    </a:ln>
                    <a:extLst>
                      <a:ext uri="{53640926-AAD7-44D8-BBD7-CCE9431645EC}">
                        <a14:shadowObscured xmlns:a14="http://schemas.microsoft.com/office/drawing/2010/main"/>
                      </a:ext>
                    </a:extLst>
                  </pic:spPr>
                </pic:pic>
              </a:graphicData>
            </a:graphic>
          </wp:inline>
        </w:drawing>
      </w:r>
    </w:p>
    <w:p w:rsidR="00A924F2" w:rsidRPr="00222F3D" w:rsidRDefault="00222F3D" w:rsidP="00222F3D">
      <w:pPr>
        <w:pStyle w:val="Caption"/>
        <w:ind w:firstLine="720"/>
        <w:jc w:val="center"/>
        <w:rPr>
          <w:rFonts w:ascii="Arial" w:hAnsi="Arial" w:cs="Arial"/>
          <w:color w:val="auto"/>
          <w:sz w:val="22"/>
          <w:szCs w:val="22"/>
        </w:rPr>
      </w:pPr>
      <w:bookmarkStart w:id="2" w:name="_Toc11827408"/>
      <w:r w:rsidRPr="00222F3D">
        <w:rPr>
          <w:rFonts w:ascii="Arial" w:hAnsi="Arial" w:cs="Arial"/>
          <w:color w:val="auto"/>
          <w:sz w:val="22"/>
          <w:szCs w:val="22"/>
        </w:rPr>
        <w:t xml:space="preserve">Table </w:t>
      </w:r>
      <w:r w:rsidRPr="00222F3D">
        <w:rPr>
          <w:rFonts w:ascii="Arial" w:hAnsi="Arial" w:cs="Arial"/>
          <w:color w:val="auto"/>
          <w:sz w:val="22"/>
          <w:szCs w:val="22"/>
        </w:rPr>
        <w:fldChar w:fldCharType="begin"/>
      </w:r>
      <w:r w:rsidRPr="00222F3D">
        <w:rPr>
          <w:rFonts w:ascii="Arial" w:hAnsi="Arial" w:cs="Arial"/>
          <w:color w:val="auto"/>
          <w:sz w:val="22"/>
          <w:szCs w:val="22"/>
        </w:rPr>
        <w:instrText xml:space="preserve"> SEQ Table \* ARABIC </w:instrText>
      </w:r>
      <w:r w:rsidRPr="00222F3D">
        <w:rPr>
          <w:rFonts w:ascii="Arial" w:hAnsi="Arial" w:cs="Arial"/>
          <w:color w:val="auto"/>
          <w:sz w:val="22"/>
          <w:szCs w:val="22"/>
        </w:rPr>
        <w:fldChar w:fldCharType="separate"/>
      </w:r>
      <w:r w:rsidRPr="00222F3D">
        <w:rPr>
          <w:rFonts w:ascii="Arial" w:hAnsi="Arial" w:cs="Arial"/>
          <w:noProof/>
          <w:color w:val="auto"/>
          <w:sz w:val="22"/>
          <w:szCs w:val="22"/>
        </w:rPr>
        <w:t>1</w:t>
      </w:r>
      <w:r w:rsidRPr="00222F3D">
        <w:rPr>
          <w:rFonts w:ascii="Arial" w:hAnsi="Arial" w:cs="Arial"/>
          <w:color w:val="auto"/>
          <w:sz w:val="22"/>
          <w:szCs w:val="22"/>
        </w:rPr>
        <w:fldChar w:fldCharType="end"/>
      </w:r>
      <w:r w:rsidRPr="00222F3D">
        <w:rPr>
          <w:rFonts w:ascii="Arial" w:hAnsi="Arial" w:cs="Arial"/>
          <w:color w:val="auto"/>
          <w:sz w:val="22"/>
          <w:szCs w:val="22"/>
        </w:rPr>
        <w:t xml:space="preserve">: </w:t>
      </w:r>
      <w:proofErr w:type="spellStart"/>
      <w:r w:rsidRPr="00222F3D">
        <w:rPr>
          <w:rFonts w:ascii="Arial" w:hAnsi="Arial" w:cs="Arial"/>
          <w:color w:val="auto"/>
          <w:sz w:val="22"/>
          <w:szCs w:val="22"/>
        </w:rPr>
        <w:t>Harmelink</w:t>
      </w:r>
      <w:proofErr w:type="spellEnd"/>
      <w:r w:rsidRPr="00222F3D">
        <w:rPr>
          <w:rFonts w:ascii="Arial" w:hAnsi="Arial" w:cs="Arial"/>
          <w:color w:val="auto"/>
          <w:sz w:val="22"/>
          <w:szCs w:val="22"/>
        </w:rPr>
        <w:t xml:space="preserve"> Table</w:t>
      </w:r>
      <w:r w:rsidR="00961642">
        <w:rPr>
          <w:rFonts w:ascii="Arial" w:hAnsi="Arial" w:cs="Arial"/>
          <w:color w:val="auto"/>
          <w:sz w:val="22"/>
          <w:szCs w:val="22"/>
        </w:rPr>
        <w:t xml:space="preserve"> for Two-Lane Highways</w:t>
      </w:r>
      <w:bookmarkEnd w:id="2"/>
    </w:p>
    <w:p w:rsidR="00222F3D" w:rsidRDefault="00222F3D" w:rsidP="00A924F2">
      <w:pPr>
        <w:ind w:firstLine="720"/>
        <w:rPr>
          <w:rFonts w:ascii="Arial" w:hAnsi="Arial" w:cs="Arial"/>
        </w:rPr>
      </w:pPr>
    </w:p>
    <w:p w:rsidR="00222F3D" w:rsidRDefault="00222F3D" w:rsidP="00A924F2">
      <w:pPr>
        <w:ind w:firstLine="720"/>
        <w:rPr>
          <w:rFonts w:ascii="Arial" w:hAnsi="Arial" w:cs="Arial"/>
        </w:rPr>
      </w:pPr>
    </w:p>
    <w:p w:rsidR="00222F3D" w:rsidRDefault="00222F3D" w:rsidP="00A924F2">
      <w:pPr>
        <w:ind w:firstLine="720"/>
        <w:rPr>
          <w:rFonts w:ascii="Arial" w:hAnsi="Arial" w:cs="Arial"/>
        </w:rPr>
      </w:pPr>
    </w:p>
    <w:p w:rsidR="00222F3D" w:rsidRPr="00A924F2" w:rsidRDefault="00222F3D" w:rsidP="00222F3D">
      <w:pPr>
        <w:rPr>
          <w:rFonts w:ascii="Arial" w:hAnsi="Arial" w:cs="Arial"/>
        </w:rPr>
      </w:pPr>
    </w:p>
    <w:p w:rsidR="00A924F2" w:rsidRPr="00EE743D" w:rsidRDefault="00A924F2" w:rsidP="00793657">
      <w:pPr>
        <w:pStyle w:val="Heading2"/>
        <w:rPr>
          <w:rFonts w:ascii="Arial" w:hAnsi="Arial" w:cs="Arial"/>
          <w:caps/>
          <w:color w:val="auto"/>
          <w:sz w:val="22"/>
          <w:szCs w:val="22"/>
        </w:rPr>
      </w:pPr>
      <w:bookmarkStart w:id="3" w:name="_Toc11224051"/>
      <w:bookmarkStart w:id="4" w:name="_Toc11827400"/>
      <w:r w:rsidRPr="00EE743D">
        <w:rPr>
          <w:rFonts w:ascii="Arial" w:hAnsi="Arial" w:cs="Arial"/>
          <w:caps/>
          <w:color w:val="auto"/>
          <w:sz w:val="22"/>
          <w:szCs w:val="22"/>
        </w:rPr>
        <w:lastRenderedPageBreak/>
        <w:t>Harmelink Chart</w:t>
      </w:r>
      <w:r w:rsidR="00C76CA3">
        <w:rPr>
          <w:rFonts w:ascii="Arial" w:hAnsi="Arial" w:cs="Arial"/>
          <w:caps/>
          <w:color w:val="auto"/>
          <w:sz w:val="22"/>
          <w:szCs w:val="22"/>
        </w:rPr>
        <w:t>s</w:t>
      </w:r>
      <w:r w:rsidRPr="00EE743D">
        <w:rPr>
          <w:rFonts w:ascii="Arial" w:hAnsi="Arial" w:cs="Arial"/>
          <w:caps/>
          <w:color w:val="auto"/>
          <w:sz w:val="22"/>
          <w:szCs w:val="22"/>
        </w:rPr>
        <w:t xml:space="preserve"> – 40 mph</w:t>
      </w:r>
      <w:bookmarkEnd w:id="3"/>
      <w:bookmarkEnd w:id="4"/>
    </w:p>
    <w:p w:rsidR="00A924F2" w:rsidRPr="00A924F2" w:rsidRDefault="009F02DA"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76489DC8" wp14:editId="5AD9FDE3">
            <wp:extent cx="5734050" cy="3583781"/>
            <wp:effectExtent l="0" t="0" r="0" b="0"/>
            <wp:docPr id="25" name="Picture 25" descr="fig2-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ig2-10e"/>
                    <pic:cNvPicPr>
                      <a:picLocks noChangeAspect="1" noChangeArrowheads="1"/>
                    </pic:cNvPicPr>
                  </pic:nvPicPr>
                  <pic:blipFill>
                    <a:blip r:embed="rId16" cstate="print"/>
                    <a:srcRect l="-2083" t="-1508" r="-1999" b="54532"/>
                    <a:stretch>
                      <a:fillRect/>
                    </a:stretch>
                  </pic:blipFill>
                  <pic:spPr bwMode="auto">
                    <a:xfrm>
                      <a:off x="0" y="0"/>
                      <a:ext cx="5734050" cy="3583781"/>
                    </a:xfrm>
                    <a:prstGeom prst="rect">
                      <a:avLst/>
                    </a:prstGeom>
                    <a:noFill/>
                    <a:ln w="9525">
                      <a:noFill/>
                      <a:miter lim="800000"/>
                      <a:headEnd/>
                      <a:tailEnd/>
                    </a:ln>
                  </pic:spPr>
                </pic:pic>
              </a:graphicData>
            </a:graphic>
          </wp:inline>
        </w:drawing>
      </w:r>
    </w:p>
    <w:p w:rsidR="009F02DA" w:rsidRDefault="00A924F2" w:rsidP="009F02DA">
      <w:pPr>
        <w:pStyle w:val="Caption"/>
        <w:spacing w:after="0"/>
        <w:ind w:firstLine="720"/>
        <w:jc w:val="center"/>
        <w:rPr>
          <w:rFonts w:ascii="Arial" w:hAnsi="Arial" w:cs="Arial"/>
          <w:color w:val="auto"/>
          <w:sz w:val="22"/>
          <w:szCs w:val="22"/>
        </w:rPr>
      </w:pPr>
      <w:bookmarkStart w:id="5" w:name="_Toc11223735"/>
      <w:bookmarkStart w:id="6" w:name="_Toc11827415"/>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w:t>
      </w:r>
      <w:r w:rsidRPr="00793657">
        <w:rPr>
          <w:rFonts w:ascii="Arial" w:hAnsi="Arial" w:cs="Arial"/>
          <w:color w:val="auto"/>
          <w:sz w:val="22"/>
          <w:szCs w:val="22"/>
        </w:rPr>
        <w:fldChar w:fldCharType="end"/>
      </w:r>
    </w:p>
    <w:bookmarkEnd w:id="5"/>
    <w:bookmarkEnd w:id="6"/>
    <w:p w:rsidR="00A924F2" w:rsidRDefault="009F02DA" w:rsidP="00D06B47">
      <w:pPr>
        <w:pStyle w:val="Caption"/>
        <w:ind w:firstLine="720"/>
        <w:jc w:val="center"/>
        <w:rPr>
          <w:rFonts w:ascii="Arial" w:hAnsi="Arial" w:cs="Arial"/>
          <w:color w:val="auto"/>
          <w:sz w:val="22"/>
          <w:szCs w:val="22"/>
        </w:rPr>
      </w:pPr>
      <w:r w:rsidRPr="009F02DA">
        <w:rPr>
          <w:rFonts w:ascii="Arial" w:hAnsi="Arial" w:cs="Arial"/>
          <w:color w:val="auto"/>
          <w:sz w:val="22"/>
          <w:szCs w:val="22"/>
        </w:rPr>
        <w:t xml:space="preserve">Warrant for </w:t>
      </w:r>
      <w:r w:rsidR="0019088D">
        <w:rPr>
          <w:rFonts w:ascii="Arial" w:hAnsi="Arial" w:cs="Arial"/>
          <w:color w:val="auto"/>
          <w:sz w:val="22"/>
          <w:szCs w:val="22"/>
        </w:rPr>
        <w:t xml:space="preserve">5% </w:t>
      </w:r>
      <w:r w:rsidRPr="009F02DA">
        <w:rPr>
          <w:rFonts w:ascii="Arial" w:hAnsi="Arial" w:cs="Arial"/>
          <w:color w:val="auto"/>
          <w:sz w:val="22"/>
          <w:szCs w:val="22"/>
        </w:rPr>
        <w:t xml:space="preserve">Left-Turn Storage Lanes </w:t>
      </w:r>
      <w:r w:rsidR="0019088D">
        <w:rPr>
          <w:rFonts w:ascii="Arial" w:hAnsi="Arial" w:cs="Arial"/>
          <w:color w:val="auto"/>
          <w:sz w:val="22"/>
          <w:szCs w:val="22"/>
        </w:rPr>
        <w:t>at 40 mph</w:t>
      </w:r>
    </w:p>
    <w:p w:rsidR="00A924F2" w:rsidRPr="00A924F2" w:rsidRDefault="009F02DA" w:rsidP="00A924F2">
      <w:pPr>
        <w:pStyle w:val="Caption"/>
        <w:jc w:val="center"/>
        <w:rPr>
          <w:rFonts w:ascii="Arial" w:hAnsi="Arial" w:cs="Arial"/>
        </w:rPr>
      </w:pPr>
      <w:r w:rsidRPr="00240224">
        <w:rPr>
          <w:rFonts w:ascii="Arial" w:eastAsia="Times New Roman" w:hAnsi="Arial" w:cs="Times New Roman"/>
          <w:noProof/>
          <w:szCs w:val="20"/>
        </w:rPr>
        <w:drawing>
          <wp:inline distT="0" distB="0" distL="0" distR="0" wp14:anchorId="77EDCD72" wp14:editId="78EF8266">
            <wp:extent cx="5562600" cy="3466968"/>
            <wp:effectExtent l="0" t="0" r="0" b="635"/>
            <wp:docPr id="26" name="Picture 26" descr="fig2-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ig2-10e"/>
                    <pic:cNvPicPr>
                      <a:picLocks noChangeAspect="1" noChangeArrowheads="1"/>
                    </pic:cNvPicPr>
                  </pic:nvPicPr>
                  <pic:blipFill>
                    <a:blip r:embed="rId16" cstate="print"/>
                    <a:srcRect l="-2147" t="49512" r="-3087" b="2975"/>
                    <a:stretch>
                      <a:fillRect/>
                    </a:stretch>
                  </pic:blipFill>
                  <pic:spPr bwMode="auto">
                    <a:xfrm>
                      <a:off x="0" y="0"/>
                      <a:ext cx="5562600" cy="3466968"/>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7" w:name="_Toc11223736"/>
      <w:bookmarkStart w:id="8" w:name="_Toc11827416"/>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2</w:t>
      </w:r>
      <w:r w:rsidRPr="00793657">
        <w:rPr>
          <w:rFonts w:ascii="Arial" w:hAnsi="Arial" w:cs="Arial"/>
          <w:color w:val="auto"/>
          <w:sz w:val="22"/>
          <w:szCs w:val="22"/>
        </w:rPr>
        <w:fldChar w:fldCharType="end"/>
      </w:r>
      <w:bookmarkStart w:id="9" w:name="_GoBack"/>
      <w:bookmarkEnd w:id="7"/>
      <w:bookmarkEnd w:id="8"/>
      <w:bookmarkEnd w:id="9"/>
    </w:p>
    <w:p w:rsidR="009F02DA" w:rsidRPr="000B5B64" w:rsidRDefault="009F02DA" w:rsidP="000B5B64">
      <w:pPr>
        <w:pStyle w:val="Caption"/>
        <w:spacing w:after="0"/>
        <w:ind w:firstLine="720"/>
        <w:jc w:val="center"/>
        <w:rPr>
          <w:rFonts w:ascii="Arial" w:hAnsi="Arial" w:cs="Arial"/>
          <w:color w:val="auto"/>
          <w:sz w:val="22"/>
          <w:szCs w:val="22"/>
        </w:rPr>
      </w:pPr>
      <w:r w:rsidRPr="000B5B64">
        <w:rPr>
          <w:rFonts w:ascii="Arial" w:hAnsi="Arial" w:cs="Arial"/>
          <w:color w:val="auto"/>
          <w:sz w:val="22"/>
          <w:szCs w:val="22"/>
        </w:rPr>
        <w:t xml:space="preserve">Warrant for </w:t>
      </w:r>
      <w:r w:rsidR="00E16F41">
        <w:rPr>
          <w:rFonts w:ascii="Arial" w:hAnsi="Arial" w:cs="Arial"/>
          <w:color w:val="auto"/>
          <w:sz w:val="22"/>
          <w:szCs w:val="22"/>
        </w:rPr>
        <w:t xml:space="preserve">10% </w:t>
      </w:r>
      <w:r w:rsidRPr="000B5B64">
        <w:rPr>
          <w:rFonts w:ascii="Arial" w:hAnsi="Arial" w:cs="Arial"/>
          <w:color w:val="auto"/>
          <w:sz w:val="22"/>
          <w:szCs w:val="22"/>
        </w:rPr>
        <w:t xml:space="preserve">Left-Turn Storage Lanes </w:t>
      </w:r>
      <w:r w:rsidR="00E16F41">
        <w:rPr>
          <w:rFonts w:ascii="Arial" w:hAnsi="Arial" w:cs="Arial"/>
          <w:color w:val="auto"/>
          <w:sz w:val="22"/>
          <w:szCs w:val="22"/>
        </w:rPr>
        <w:t xml:space="preserve">at </w:t>
      </w:r>
      <w:r w:rsidRPr="000B5B64">
        <w:rPr>
          <w:rFonts w:ascii="Arial" w:hAnsi="Arial" w:cs="Arial"/>
          <w:color w:val="auto"/>
          <w:sz w:val="22"/>
          <w:szCs w:val="22"/>
        </w:rPr>
        <w:t xml:space="preserve">40 mph </w:t>
      </w:r>
    </w:p>
    <w:p w:rsidR="00A924F2" w:rsidRPr="00A924F2" w:rsidRDefault="000B5B64" w:rsidP="00A924F2">
      <w:pPr>
        <w:keepNext/>
        <w:jc w:val="center"/>
        <w:rPr>
          <w:rFonts w:ascii="Arial" w:hAnsi="Arial" w:cs="Arial"/>
        </w:rPr>
      </w:pPr>
      <w:r w:rsidRPr="00240224">
        <w:rPr>
          <w:rFonts w:ascii="Arial" w:eastAsia="Times New Roman" w:hAnsi="Arial" w:cs="Times New Roman"/>
          <w:noProof/>
          <w:szCs w:val="20"/>
        </w:rPr>
        <w:lastRenderedPageBreak/>
        <w:drawing>
          <wp:inline distT="0" distB="0" distL="0" distR="0" wp14:anchorId="176A8A27" wp14:editId="6D42C0D3">
            <wp:extent cx="5314950" cy="3429000"/>
            <wp:effectExtent l="0" t="0" r="0" b="0"/>
            <wp:docPr id="27" name="Picture 27" descr="fig2-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g2-11e"/>
                    <pic:cNvPicPr>
                      <a:picLocks noChangeAspect="1" noChangeArrowheads="1"/>
                    </pic:cNvPicPr>
                  </pic:nvPicPr>
                  <pic:blipFill>
                    <a:blip r:embed="rId17" cstate="print"/>
                    <a:srcRect l="-2193" t="-1575" b="54167"/>
                    <a:stretch>
                      <a:fillRect/>
                    </a:stretch>
                  </pic:blipFill>
                  <pic:spPr bwMode="auto">
                    <a:xfrm>
                      <a:off x="0" y="0"/>
                      <a:ext cx="5314950" cy="3429000"/>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10" w:name="_Toc11223737"/>
      <w:bookmarkStart w:id="11" w:name="_Toc11827417"/>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3</w:t>
      </w:r>
      <w:r w:rsidRPr="00793657">
        <w:rPr>
          <w:rFonts w:ascii="Arial" w:hAnsi="Arial" w:cs="Arial"/>
          <w:color w:val="auto"/>
          <w:sz w:val="22"/>
          <w:szCs w:val="22"/>
        </w:rPr>
        <w:fldChar w:fldCharType="end"/>
      </w:r>
    </w:p>
    <w:p w:rsidR="00A924F2"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 xml:space="preserve"> </w:t>
      </w:r>
      <w:bookmarkEnd w:id="10"/>
      <w:bookmarkEnd w:id="11"/>
      <w:r w:rsidR="000B5B64" w:rsidRPr="000B5B64">
        <w:rPr>
          <w:rFonts w:ascii="Arial" w:hAnsi="Arial" w:cs="Arial"/>
          <w:color w:val="auto"/>
          <w:sz w:val="22"/>
          <w:szCs w:val="22"/>
        </w:rPr>
        <w:t xml:space="preserve">Warrant for </w:t>
      </w:r>
      <w:r w:rsidR="00E33494">
        <w:rPr>
          <w:rFonts w:ascii="Arial" w:hAnsi="Arial" w:cs="Arial"/>
          <w:color w:val="auto"/>
          <w:sz w:val="22"/>
          <w:szCs w:val="22"/>
        </w:rPr>
        <w:t>15% Left-Turn Storage Lanes at 40 mph</w:t>
      </w:r>
    </w:p>
    <w:p w:rsidR="00222F3D" w:rsidRPr="00222F3D" w:rsidRDefault="00222F3D" w:rsidP="00222F3D"/>
    <w:p w:rsidR="00A924F2" w:rsidRPr="00A924F2" w:rsidRDefault="000B5B64"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34EC4382" wp14:editId="66E6986F">
            <wp:extent cx="5715000" cy="3448050"/>
            <wp:effectExtent l="0" t="0" r="0" b="0"/>
            <wp:docPr id="28" name="Picture 28" descr="fig2-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ig2-11e"/>
                    <pic:cNvPicPr>
                      <a:picLocks noChangeAspect="1" noChangeArrowheads="1"/>
                    </pic:cNvPicPr>
                  </pic:nvPicPr>
                  <pic:blipFill>
                    <a:blip r:embed="rId17" cstate="print"/>
                    <a:srcRect l="-2083" t="51747" r="-2084" b="3117"/>
                    <a:stretch>
                      <a:fillRect/>
                    </a:stretch>
                  </pic:blipFill>
                  <pic:spPr bwMode="auto">
                    <a:xfrm>
                      <a:off x="0" y="0"/>
                      <a:ext cx="5715000" cy="3448050"/>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12" w:name="_Toc11223738"/>
      <w:bookmarkStart w:id="13" w:name="_Toc11827418"/>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4</w:t>
      </w:r>
      <w:r w:rsidRPr="00793657">
        <w:rPr>
          <w:rFonts w:ascii="Arial" w:hAnsi="Arial" w:cs="Arial"/>
          <w:color w:val="auto"/>
          <w:sz w:val="22"/>
          <w:szCs w:val="22"/>
        </w:rPr>
        <w:fldChar w:fldCharType="end"/>
      </w:r>
    </w:p>
    <w:p w:rsidR="00A924F2" w:rsidRPr="00222F3D"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 xml:space="preserve"> </w:t>
      </w:r>
      <w:bookmarkEnd w:id="12"/>
      <w:bookmarkEnd w:id="13"/>
      <w:r w:rsidR="000B5B64" w:rsidRPr="000B5B64">
        <w:rPr>
          <w:rFonts w:ascii="Arial" w:hAnsi="Arial" w:cs="Arial"/>
          <w:color w:val="auto"/>
          <w:sz w:val="22"/>
          <w:szCs w:val="22"/>
        </w:rPr>
        <w:t xml:space="preserve">Warrant for </w:t>
      </w:r>
      <w:r w:rsidR="000B5B64">
        <w:rPr>
          <w:rFonts w:ascii="Arial" w:hAnsi="Arial" w:cs="Arial"/>
          <w:color w:val="auto"/>
          <w:sz w:val="22"/>
          <w:szCs w:val="22"/>
        </w:rPr>
        <w:t>20% Left-Turn Storage Lanes at 40 mph</w:t>
      </w:r>
    </w:p>
    <w:p w:rsidR="00A924F2" w:rsidRPr="00A924F2" w:rsidRDefault="000B5B64" w:rsidP="00D06B47">
      <w:pPr>
        <w:keepNext/>
        <w:jc w:val="center"/>
        <w:rPr>
          <w:rFonts w:ascii="Arial" w:hAnsi="Arial" w:cs="Arial"/>
        </w:rPr>
      </w:pPr>
      <w:r w:rsidRPr="00240224">
        <w:rPr>
          <w:rFonts w:ascii="Arial" w:eastAsia="Times New Roman" w:hAnsi="Arial" w:cs="Times New Roman"/>
          <w:noProof/>
          <w:szCs w:val="20"/>
        </w:rPr>
        <w:lastRenderedPageBreak/>
        <w:drawing>
          <wp:inline distT="0" distB="0" distL="0" distR="0" wp14:anchorId="3772BBBB" wp14:editId="4798D3DE">
            <wp:extent cx="5848350" cy="3552825"/>
            <wp:effectExtent l="0" t="0" r="0" b="0"/>
            <wp:docPr id="29" name="Picture 29" descr="fig2-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g2-12e"/>
                    <pic:cNvPicPr>
                      <a:picLocks noChangeAspect="1" noChangeArrowheads="1"/>
                    </pic:cNvPicPr>
                  </pic:nvPicPr>
                  <pic:blipFill>
                    <a:blip r:embed="rId18" cstate="print"/>
                    <a:srcRect l="-2087" t="-1535" r="-2219" b="54897"/>
                    <a:stretch>
                      <a:fillRect/>
                    </a:stretch>
                  </pic:blipFill>
                  <pic:spPr bwMode="auto">
                    <a:xfrm>
                      <a:off x="0" y="0"/>
                      <a:ext cx="5848350" cy="3552825"/>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14" w:name="_Toc11223739"/>
      <w:bookmarkStart w:id="15" w:name="_Toc11827419"/>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5</w:t>
      </w:r>
      <w:r w:rsidRPr="00793657">
        <w:rPr>
          <w:rFonts w:ascii="Arial" w:hAnsi="Arial" w:cs="Arial"/>
          <w:color w:val="auto"/>
          <w:sz w:val="22"/>
          <w:szCs w:val="22"/>
        </w:rPr>
        <w:fldChar w:fldCharType="end"/>
      </w:r>
    </w:p>
    <w:p w:rsidR="00A924F2"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30% Left-Turn Storage Lanes at 40 mph</w:t>
      </w:r>
      <w:bookmarkEnd w:id="14"/>
      <w:bookmarkEnd w:id="15"/>
    </w:p>
    <w:p w:rsidR="00222F3D" w:rsidRPr="00222F3D" w:rsidRDefault="00222F3D" w:rsidP="00222F3D"/>
    <w:p w:rsidR="00A924F2" w:rsidRPr="00A924F2" w:rsidRDefault="000B5B64" w:rsidP="00D06B47">
      <w:pPr>
        <w:keepNext/>
        <w:jc w:val="center"/>
        <w:rPr>
          <w:rFonts w:ascii="Arial" w:hAnsi="Arial" w:cs="Arial"/>
        </w:rPr>
      </w:pPr>
      <w:r w:rsidRPr="00240224">
        <w:rPr>
          <w:rFonts w:ascii="Arial" w:eastAsia="Times New Roman" w:hAnsi="Arial" w:cs="Times New Roman"/>
          <w:noProof/>
          <w:szCs w:val="20"/>
        </w:rPr>
        <w:drawing>
          <wp:inline distT="0" distB="0" distL="0" distR="0" wp14:anchorId="4D04CACF" wp14:editId="4BE534E6">
            <wp:extent cx="5715000" cy="3590925"/>
            <wp:effectExtent l="0" t="0" r="0" b="0"/>
            <wp:docPr id="30" name="Picture 30" descr="fig2-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ig2-12e"/>
                    <pic:cNvPicPr>
                      <a:picLocks noChangeAspect="1" noChangeArrowheads="1"/>
                    </pic:cNvPicPr>
                  </pic:nvPicPr>
                  <pic:blipFill>
                    <a:blip r:embed="rId18" cstate="print"/>
                    <a:srcRect l="-2087" t="49104" r="-174" b="3688"/>
                    <a:stretch>
                      <a:fillRect/>
                    </a:stretch>
                  </pic:blipFill>
                  <pic:spPr bwMode="auto">
                    <a:xfrm>
                      <a:off x="0" y="0"/>
                      <a:ext cx="5715000" cy="3590925"/>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16" w:name="_Toc11223740"/>
      <w:bookmarkStart w:id="17" w:name="_Toc11827420"/>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6</w:t>
      </w:r>
      <w:r w:rsidRPr="00793657">
        <w:rPr>
          <w:rFonts w:ascii="Arial" w:hAnsi="Arial" w:cs="Arial"/>
          <w:color w:val="auto"/>
          <w:sz w:val="22"/>
          <w:szCs w:val="22"/>
        </w:rPr>
        <w:fldChar w:fldCharType="end"/>
      </w:r>
    </w:p>
    <w:p w:rsidR="00A924F2" w:rsidRPr="00222F3D"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40% Left-Turn Storage Lanes at 40 mph</w:t>
      </w:r>
      <w:bookmarkEnd w:id="16"/>
      <w:bookmarkEnd w:id="17"/>
    </w:p>
    <w:p w:rsidR="00A924F2" w:rsidRPr="00EE743D" w:rsidRDefault="00235A44" w:rsidP="00793657">
      <w:pPr>
        <w:pStyle w:val="Heading2"/>
        <w:rPr>
          <w:rFonts w:ascii="Arial" w:hAnsi="Arial" w:cs="Arial"/>
          <w:caps/>
          <w:color w:val="auto"/>
          <w:sz w:val="22"/>
          <w:szCs w:val="22"/>
        </w:rPr>
      </w:pPr>
      <w:bookmarkStart w:id="18" w:name="_Toc11224052"/>
      <w:bookmarkStart w:id="19" w:name="_Toc11827401"/>
      <w:r>
        <w:rPr>
          <w:rFonts w:ascii="Arial" w:hAnsi="Arial" w:cs="Arial"/>
          <w:caps/>
          <w:color w:val="auto"/>
          <w:sz w:val="22"/>
          <w:szCs w:val="22"/>
        </w:rPr>
        <w:lastRenderedPageBreak/>
        <w:t>Harmelink Chart</w:t>
      </w:r>
      <w:bookmarkEnd w:id="18"/>
      <w:r w:rsidR="00C76CA3">
        <w:rPr>
          <w:rFonts w:ascii="Arial" w:hAnsi="Arial" w:cs="Arial"/>
          <w:caps/>
          <w:color w:val="auto"/>
          <w:sz w:val="22"/>
          <w:szCs w:val="22"/>
        </w:rPr>
        <w:t>s</w:t>
      </w:r>
      <w:r>
        <w:rPr>
          <w:rFonts w:ascii="Arial" w:hAnsi="Arial" w:cs="Arial"/>
          <w:caps/>
          <w:color w:val="auto"/>
          <w:sz w:val="22"/>
          <w:szCs w:val="22"/>
        </w:rPr>
        <w:t xml:space="preserve"> – 50 MPH</w:t>
      </w:r>
      <w:bookmarkEnd w:id="19"/>
    </w:p>
    <w:p w:rsidR="00A924F2" w:rsidRPr="00A924F2" w:rsidRDefault="000B5B64"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332B4342" wp14:editId="1DBFFD71">
            <wp:extent cx="5715000" cy="3657600"/>
            <wp:effectExtent l="0" t="0" r="0" b="0"/>
            <wp:docPr id="31" name="Picture 31" descr="fig2-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g2-13e"/>
                    <pic:cNvPicPr>
                      <a:picLocks noChangeAspect="1" noChangeArrowheads="1"/>
                    </pic:cNvPicPr>
                  </pic:nvPicPr>
                  <pic:blipFill>
                    <a:blip r:embed="rId19" cstate="print"/>
                    <a:srcRect l="-2077" t="-1563" r="-1730" b="51563"/>
                    <a:stretch>
                      <a:fillRect/>
                    </a:stretch>
                  </pic:blipFill>
                  <pic:spPr bwMode="auto">
                    <a:xfrm>
                      <a:off x="0" y="0"/>
                      <a:ext cx="5715000" cy="3657600"/>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20" w:name="_Toc11223741"/>
      <w:bookmarkStart w:id="21" w:name="_Toc11827421"/>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7</w:t>
      </w:r>
      <w:r w:rsidRPr="00793657">
        <w:rPr>
          <w:rFonts w:ascii="Arial" w:hAnsi="Arial" w:cs="Arial"/>
          <w:color w:val="auto"/>
          <w:sz w:val="22"/>
          <w:szCs w:val="22"/>
        </w:rPr>
        <w:fldChar w:fldCharType="end"/>
      </w:r>
    </w:p>
    <w:p w:rsidR="00A924F2"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5% Left-Turn Storage Lanes at 50 mph</w:t>
      </w:r>
      <w:bookmarkEnd w:id="20"/>
      <w:bookmarkEnd w:id="21"/>
    </w:p>
    <w:p w:rsidR="00222F3D" w:rsidRPr="00222F3D" w:rsidRDefault="00222F3D" w:rsidP="00222F3D"/>
    <w:p w:rsidR="00A924F2" w:rsidRPr="00A924F2" w:rsidRDefault="000B5B64"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696A8FF2" wp14:editId="38212416">
            <wp:extent cx="5715000" cy="3533775"/>
            <wp:effectExtent l="0" t="0" r="0" b="0"/>
            <wp:docPr id="288" name="Picture 288" descr="fig2-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g2-13e"/>
                    <pic:cNvPicPr>
                      <a:picLocks noChangeAspect="1" noChangeArrowheads="1"/>
                    </pic:cNvPicPr>
                  </pic:nvPicPr>
                  <pic:blipFill>
                    <a:blip r:embed="rId19" cstate="print"/>
                    <a:srcRect l="-2083" t="51765" r="-2083" b="-130"/>
                    <a:stretch>
                      <a:fillRect/>
                    </a:stretch>
                  </pic:blipFill>
                  <pic:spPr bwMode="auto">
                    <a:xfrm>
                      <a:off x="0" y="0"/>
                      <a:ext cx="5715000" cy="3533775"/>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22" w:name="_Toc11223742"/>
      <w:bookmarkStart w:id="23" w:name="_Toc11827422"/>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8</w:t>
      </w:r>
      <w:r w:rsidRPr="00793657">
        <w:rPr>
          <w:rFonts w:ascii="Arial" w:hAnsi="Arial" w:cs="Arial"/>
          <w:color w:val="auto"/>
          <w:sz w:val="22"/>
          <w:szCs w:val="22"/>
        </w:rPr>
        <w:fldChar w:fldCharType="end"/>
      </w:r>
    </w:p>
    <w:p w:rsidR="00A924F2" w:rsidRPr="00222F3D"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10% Left-Turn Storage Lanes at 50 mph</w:t>
      </w:r>
      <w:bookmarkEnd w:id="22"/>
      <w:bookmarkEnd w:id="23"/>
    </w:p>
    <w:p w:rsidR="00A924F2" w:rsidRPr="00A924F2" w:rsidRDefault="000B5B64" w:rsidP="00A924F2">
      <w:pPr>
        <w:keepNext/>
        <w:jc w:val="center"/>
        <w:rPr>
          <w:rFonts w:ascii="Arial" w:hAnsi="Arial" w:cs="Arial"/>
        </w:rPr>
      </w:pPr>
      <w:r w:rsidRPr="00240224">
        <w:rPr>
          <w:rFonts w:ascii="Arial" w:eastAsia="Times New Roman" w:hAnsi="Arial" w:cs="Times New Roman"/>
          <w:noProof/>
          <w:szCs w:val="20"/>
        </w:rPr>
        <w:lastRenderedPageBreak/>
        <w:drawing>
          <wp:inline distT="0" distB="0" distL="0" distR="0" wp14:anchorId="6A722C6B" wp14:editId="391EE933">
            <wp:extent cx="5715000" cy="3543300"/>
            <wp:effectExtent l="0" t="0" r="0" b="0"/>
            <wp:docPr id="289" name="Picture 289" descr="fig2-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g2-14e"/>
                    <pic:cNvPicPr>
                      <a:picLocks noChangeAspect="1" noChangeArrowheads="1"/>
                    </pic:cNvPicPr>
                  </pic:nvPicPr>
                  <pic:blipFill>
                    <a:blip r:embed="rId20" cstate="print"/>
                    <a:srcRect l="-2087" t="-1581" r="-2261" b="52570"/>
                    <a:stretch>
                      <a:fillRect/>
                    </a:stretch>
                  </pic:blipFill>
                  <pic:spPr bwMode="auto">
                    <a:xfrm>
                      <a:off x="0" y="0"/>
                      <a:ext cx="5715000" cy="3543300"/>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24" w:name="_Toc11223743"/>
      <w:bookmarkStart w:id="25" w:name="_Toc11827423"/>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9</w:t>
      </w:r>
      <w:r w:rsidRPr="00793657">
        <w:rPr>
          <w:rFonts w:ascii="Arial" w:hAnsi="Arial" w:cs="Arial"/>
          <w:color w:val="auto"/>
          <w:sz w:val="22"/>
          <w:szCs w:val="22"/>
        </w:rPr>
        <w:fldChar w:fldCharType="end"/>
      </w:r>
    </w:p>
    <w:p w:rsidR="00A924F2"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15% Left-Turn Storage Lanes at 50 mph</w:t>
      </w:r>
      <w:bookmarkEnd w:id="24"/>
      <w:bookmarkEnd w:id="25"/>
    </w:p>
    <w:p w:rsidR="00222F3D" w:rsidRPr="00222F3D" w:rsidRDefault="00222F3D" w:rsidP="00222F3D"/>
    <w:p w:rsidR="00A924F2" w:rsidRPr="00A924F2" w:rsidRDefault="000B5B64"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71E52BAE" wp14:editId="7FC9B076">
            <wp:extent cx="5600700" cy="3524250"/>
            <wp:effectExtent l="0" t="0" r="0" b="0"/>
            <wp:docPr id="290" name="Picture 290" descr="fig2-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g2-14e"/>
                    <pic:cNvPicPr>
                      <a:picLocks noChangeAspect="1" noChangeArrowheads="1"/>
                    </pic:cNvPicPr>
                  </pic:nvPicPr>
                  <pic:blipFill>
                    <a:blip r:embed="rId20" cstate="print"/>
                    <a:srcRect l="-2087" t="51253" r="-174"/>
                    <a:stretch>
                      <a:fillRect/>
                    </a:stretch>
                  </pic:blipFill>
                  <pic:spPr bwMode="auto">
                    <a:xfrm>
                      <a:off x="0" y="0"/>
                      <a:ext cx="5600700" cy="3524250"/>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26" w:name="_Toc11223744"/>
      <w:bookmarkStart w:id="27" w:name="_Toc11827424"/>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10</w:t>
      </w:r>
      <w:r w:rsidRPr="00793657">
        <w:rPr>
          <w:rFonts w:ascii="Arial" w:hAnsi="Arial" w:cs="Arial"/>
          <w:color w:val="auto"/>
          <w:sz w:val="22"/>
          <w:szCs w:val="22"/>
        </w:rPr>
        <w:fldChar w:fldCharType="end"/>
      </w:r>
    </w:p>
    <w:p w:rsidR="00212629" w:rsidRPr="00222F3D"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20% Left-Turn Storage Lanes at 50 mph</w:t>
      </w:r>
      <w:bookmarkEnd w:id="26"/>
      <w:bookmarkEnd w:id="27"/>
    </w:p>
    <w:p w:rsidR="00A924F2" w:rsidRPr="00A924F2" w:rsidRDefault="000B5B64" w:rsidP="00A924F2">
      <w:pPr>
        <w:keepNext/>
        <w:jc w:val="center"/>
        <w:rPr>
          <w:rFonts w:ascii="Arial" w:hAnsi="Arial" w:cs="Arial"/>
        </w:rPr>
      </w:pPr>
      <w:r w:rsidRPr="00240224">
        <w:rPr>
          <w:rFonts w:ascii="Arial" w:eastAsia="Times New Roman" w:hAnsi="Arial" w:cs="Times New Roman"/>
          <w:noProof/>
          <w:szCs w:val="20"/>
        </w:rPr>
        <w:lastRenderedPageBreak/>
        <w:drawing>
          <wp:inline distT="0" distB="0" distL="0" distR="0" wp14:anchorId="7783A19D" wp14:editId="0FDC02E4">
            <wp:extent cx="5600700" cy="3657600"/>
            <wp:effectExtent l="0" t="0" r="0" b="0"/>
            <wp:docPr id="291" name="Picture 291" descr="fig2-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ig2-15e"/>
                    <pic:cNvPicPr>
                      <a:picLocks noChangeAspect="1" noChangeArrowheads="1"/>
                    </pic:cNvPicPr>
                  </pic:nvPicPr>
                  <pic:blipFill>
                    <a:blip r:embed="rId21" cstate="print"/>
                    <a:srcRect l="-2087" t="-1541" r="-174" b="52246"/>
                    <a:stretch>
                      <a:fillRect/>
                    </a:stretch>
                  </pic:blipFill>
                  <pic:spPr bwMode="auto">
                    <a:xfrm>
                      <a:off x="0" y="0"/>
                      <a:ext cx="5600700" cy="3657600"/>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28" w:name="_Toc11223745"/>
      <w:bookmarkStart w:id="29" w:name="_Toc11827425"/>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11</w:t>
      </w:r>
      <w:r w:rsidRPr="00793657">
        <w:rPr>
          <w:rFonts w:ascii="Arial" w:hAnsi="Arial" w:cs="Arial"/>
          <w:color w:val="auto"/>
          <w:sz w:val="22"/>
          <w:szCs w:val="22"/>
        </w:rPr>
        <w:fldChar w:fldCharType="end"/>
      </w:r>
    </w:p>
    <w:p w:rsidR="00212629"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30% Left-Turn Storage Lanes at 50 mph</w:t>
      </w:r>
      <w:bookmarkEnd w:id="28"/>
      <w:bookmarkEnd w:id="29"/>
    </w:p>
    <w:p w:rsidR="00222F3D" w:rsidRPr="00222F3D" w:rsidRDefault="00222F3D" w:rsidP="00222F3D"/>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0667AC3D" wp14:editId="5247579B">
            <wp:extent cx="5829300" cy="3686175"/>
            <wp:effectExtent l="0" t="0" r="0" b="0"/>
            <wp:docPr id="292" name="Picture 292" descr="fig2-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ig2-15e"/>
                    <pic:cNvPicPr>
                      <a:picLocks noChangeAspect="1" noChangeArrowheads="1"/>
                    </pic:cNvPicPr>
                  </pic:nvPicPr>
                  <pic:blipFill>
                    <a:blip r:embed="rId21" cstate="print"/>
                    <a:srcRect l="-4173" t="50322" r="-2261"/>
                    <a:stretch>
                      <a:fillRect/>
                    </a:stretch>
                  </pic:blipFill>
                  <pic:spPr bwMode="auto">
                    <a:xfrm>
                      <a:off x="0" y="0"/>
                      <a:ext cx="5829300" cy="3686175"/>
                    </a:xfrm>
                    <a:prstGeom prst="rect">
                      <a:avLst/>
                    </a:prstGeom>
                    <a:noFill/>
                    <a:ln w="9525">
                      <a:noFill/>
                      <a:miter lim="800000"/>
                      <a:headEnd/>
                      <a:tailEnd/>
                    </a:ln>
                  </pic:spPr>
                </pic:pic>
              </a:graphicData>
            </a:graphic>
          </wp:inline>
        </w:drawing>
      </w:r>
    </w:p>
    <w:p w:rsidR="000B5B64" w:rsidRDefault="00A924F2" w:rsidP="000B5B64">
      <w:pPr>
        <w:pStyle w:val="Caption"/>
        <w:spacing w:after="0"/>
        <w:ind w:firstLine="720"/>
        <w:jc w:val="center"/>
        <w:rPr>
          <w:rFonts w:ascii="Arial" w:hAnsi="Arial" w:cs="Arial"/>
          <w:color w:val="auto"/>
          <w:sz w:val="22"/>
          <w:szCs w:val="22"/>
        </w:rPr>
      </w:pPr>
      <w:bookmarkStart w:id="30" w:name="_Toc11223746"/>
      <w:bookmarkStart w:id="31" w:name="_Toc11827426"/>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12</w:t>
      </w:r>
      <w:r w:rsidRPr="00793657">
        <w:rPr>
          <w:rFonts w:ascii="Arial" w:hAnsi="Arial" w:cs="Arial"/>
          <w:color w:val="auto"/>
          <w:sz w:val="22"/>
          <w:szCs w:val="22"/>
        </w:rPr>
        <w:fldChar w:fldCharType="end"/>
      </w:r>
    </w:p>
    <w:p w:rsidR="00212629" w:rsidRPr="00222F3D" w:rsidRDefault="00A924F2" w:rsidP="000B5B64">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40% Left-Turn Storage Lanes at 50 mph</w:t>
      </w:r>
      <w:bookmarkEnd w:id="30"/>
      <w:bookmarkEnd w:id="31"/>
    </w:p>
    <w:p w:rsidR="00A924F2" w:rsidRPr="00EE743D" w:rsidRDefault="00A924F2" w:rsidP="00793657">
      <w:pPr>
        <w:pStyle w:val="Heading2"/>
        <w:rPr>
          <w:rFonts w:ascii="Arial" w:hAnsi="Arial" w:cs="Arial"/>
          <w:caps/>
          <w:color w:val="auto"/>
          <w:sz w:val="22"/>
          <w:szCs w:val="22"/>
        </w:rPr>
      </w:pPr>
      <w:bookmarkStart w:id="32" w:name="_Toc11224053"/>
      <w:bookmarkStart w:id="33" w:name="_Toc11827402"/>
      <w:r w:rsidRPr="00EE743D">
        <w:rPr>
          <w:rFonts w:ascii="Arial" w:hAnsi="Arial" w:cs="Arial"/>
          <w:caps/>
          <w:color w:val="auto"/>
          <w:sz w:val="22"/>
          <w:szCs w:val="22"/>
        </w:rPr>
        <w:lastRenderedPageBreak/>
        <w:t>Harmelink Chart</w:t>
      </w:r>
      <w:bookmarkEnd w:id="32"/>
      <w:r w:rsidR="00C76CA3">
        <w:rPr>
          <w:rFonts w:ascii="Arial" w:hAnsi="Arial" w:cs="Arial"/>
          <w:caps/>
          <w:color w:val="auto"/>
          <w:sz w:val="22"/>
          <w:szCs w:val="22"/>
        </w:rPr>
        <w:t>s</w:t>
      </w:r>
      <w:r w:rsidR="00235A44">
        <w:rPr>
          <w:rFonts w:ascii="Arial" w:hAnsi="Arial" w:cs="Arial"/>
          <w:caps/>
          <w:color w:val="auto"/>
          <w:sz w:val="22"/>
          <w:szCs w:val="22"/>
        </w:rPr>
        <w:t xml:space="preserve"> – 60 MPH</w:t>
      </w:r>
      <w:bookmarkEnd w:id="33"/>
    </w:p>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15F8BF09" wp14:editId="02C57B10">
            <wp:extent cx="5715000" cy="3543300"/>
            <wp:effectExtent l="0" t="0" r="0" b="0"/>
            <wp:docPr id="293" name="Picture 293" descr="fig2-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ig2-16e"/>
                    <pic:cNvPicPr>
                      <a:picLocks noChangeAspect="1" noChangeArrowheads="1"/>
                    </pic:cNvPicPr>
                  </pic:nvPicPr>
                  <pic:blipFill>
                    <a:blip r:embed="rId22" cstate="print"/>
                    <a:srcRect l="-2083" r="-2083" b="52000"/>
                    <a:stretch>
                      <a:fillRect/>
                    </a:stretch>
                  </pic:blipFill>
                  <pic:spPr bwMode="auto">
                    <a:xfrm>
                      <a:off x="0" y="0"/>
                      <a:ext cx="5715000" cy="3543300"/>
                    </a:xfrm>
                    <a:prstGeom prst="rect">
                      <a:avLst/>
                    </a:prstGeom>
                    <a:noFill/>
                    <a:ln w="9525">
                      <a:noFill/>
                      <a:miter lim="800000"/>
                      <a:headEnd/>
                      <a:tailEnd/>
                    </a:ln>
                  </pic:spPr>
                </pic:pic>
              </a:graphicData>
            </a:graphic>
          </wp:inline>
        </w:drawing>
      </w:r>
    </w:p>
    <w:p w:rsidR="0085661C" w:rsidRDefault="00A924F2" w:rsidP="0085661C">
      <w:pPr>
        <w:pStyle w:val="Caption"/>
        <w:spacing w:after="0"/>
        <w:ind w:firstLine="720"/>
        <w:jc w:val="center"/>
        <w:rPr>
          <w:rFonts w:ascii="Arial" w:hAnsi="Arial" w:cs="Arial"/>
          <w:color w:val="auto"/>
          <w:sz w:val="22"/>
          <w:szCs w:val="22"/>
        </w:rPr>
      </w:pPr>
      <w:bookmarkStart w:id="34" w:name="_Toc11223747"/>
      <w:bookmarkStart w:id="35" w:name="_Toc11827427"/>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13</w:t>
      </w:r>
      <w:r w:rsidRPr="00793657">
        <w:rPr>
          <w:rFonts w:ascii="Arial" w:hAnsi="Arial" w:cs="Arial"/>
          <w:color w:val="auto"/>
          <w:sz w:val="22"/>
          <w:szCs w:val="22"/>
        </w:rPr>
        <w:fldChar w:fldCharType="end"/>
      </w:r>
    </w:p>
    <w:p w:rsidR="00212629" w:rsidRDefault="00A924F2" w:rsidP="0085661C">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5% Left-Turn Storage Lanes at 60 mph</w:t>
      </w:r>
      <w:bookmarkEnd w:id="34"/>
      <w:bookmarkEnd w:id="35"/>
    </w:p>
    <w:p w:rsidR="00222F3D" w:rsidRPr="00222F3D" w:rsidRDefault="00222F3D" w:rsidP="00222F3D"/>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6D0ED087" wp14:editId="6C62C254">
            <wp:extent cx="5715000" cy="3562350"/>
            <wp:effectExtent l="0" t="0" r="0" b="0"/>
            <wp:docPr id="294" name="Picture 294" descr="fig2-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ig2-16e"/>
                    <pic:cNvPicPr>
                      <a:picLocks noChangeAspect="1" noChangeArrowheads="1"/>
                    </pic:cNvPicPr>
                  </pic:nvPicPr>
                  <pic:blipFill>
                    <a:blip r:embed="rId22" cstate="print"/>
                    <a:srcRect l="-2083" t="51743" r="-2083"/>
                    <a:stretch>
                      <a:fillRect/>
                    </a:stretch>
                  </pic:blipFill>
                  <pic:spPr bwMode="auto">
                    <a:xfrm>
                      <a:off x="0" y="0"/>
                      <a:ext cx="5715000" cy="3562350"/>
                    </a:xfrm>
                    <a:prstGeom prst="rect">
                      <a:avLst/>
                    </a:prstGeom>
                    <a:noFill/>
                    <a:ln w="9525">
                      <a:noFill/>
                      <a:miter lim="800000"/>
                      <a:headEnd/>
                      <a:tailEnd/>
                    </a:ln>
                  </pic:spPr>
                </pic:pic>
              </a:graphicData>
            </a:graphic>
          </wp:inline>
        </w:drawing>
      </w:r>
    </w:p>
    <w:p w:rsidR="0085661C" w:rsidRDefault="00A924F2" w:rsidP="0085661C">
      <w:pPr>
        <w:pStyle w:val="Caption"/>
        <w:spacing w:after="0"/>
        <w:ind w:firstLine="720"/>
        <w:jc w:val="center"/>
        <w:rPr>
          <w:rFonts w:ascii="Arial" w:hAnsi="Arial" w:cs="Arial"/>
          <w:color w:val="auto"/>
          <w:sz w:val="22"/>
          <w:szCs w:val="22"/>
        </w:rPr>
      </w:pPr>
      <w:bookmarkStart w:id="36" w:name="_Toc11223748"/>
      <w:bookmarkStart w:id="37" w:name="_Toc11827428"/>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14</w:t>
      </w:r>
      <w:r w:rsidRPr="00793657">
        <w:rPr>
          <w:rFonts w:ascii="Arial" w:hAnsi="Arial" w:cs="Arial"/>
          <w:color w:val="auto"/>
          <w:sz w:val="22"/>
          <w:szCs w:val="22"/>
        </w:rPr>
        <w:fldChar w:fldCharType="end"/>
      </w:r>
    </w:p>
    <w:p w:rsidR="00A924F2" w:rsidRPr="00222F3D" w:rsidRDefault="00A924F2" w:rsidP="0085661C">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10% Left-Turn Storage Lanes at 60 mph</w:t>
      </w:r>
      <w:bookmarkEnd w:id="36"/>
      <w:bookmarkEnd w:id="37"/>
    </w:p>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lastRenderedPageBreak/>
        <w:drawing>
          <wp:inline distT="0" distB="0" distL="0" distR="0" wp14:anchorId="23C607E1" wp14:editId="7F2903D9">
            <wp:extent cx="5600700" cy="3657600"/>
            <wp:effectExtent l="0" t="0" r="0" b="0"/>
            <wp:docPr id="295" name="Picture 295" descr="fig2-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ig2-17e"/>
                    <pic:cNvPicPr>
                      <a:picLocks noChangeAspect="1" noChangeArrowheads="1"/>
                    </pic:cNvPicPr>
                  </pic:nvPicPr>
                  <pic:blipFill>
                    <a:blip r:embed="rId23" cstate="print"/>
                    <a:srcRect l="-2083" t="-1558" b="51688"/>
                    <a:stretch>
                      <a:fillRect/>
                    </a:stretch>
                  </pic:blipFill>
                  <pic:spPr bwMode="auto">
                    <a:xfrm>
                      <a:off x="0" y="0"/>
                      <a:ext cx="5600700" cy="3657600"/>
                    </a:xfrm>
                    <a:prstGeom prst="rect">
                      <a:avLst/>
                    </a:prstGeom>
                    <a:noFill/>
                    <a:ln w="9525">
                      <a:noFill/>
                      <a:miter lim="800000"/>
                      <a:headEnd/>
                      <a:tailEnd/>
                    </a:ln>
                  </pic:spPr>
                </pic:pic>
              </a:graphicData>
            </a:graphic>
          </wp:inline>
        </w:drawing>
      </w:r>
    </w:p>
    <w:p w:rsidR="0085661C" w:rsidRDefault="00A924F2" w:rsidP="0085661C">
      <w:pPr>
        <w:pStyle w:val="Caption"/>
        <w:spacing w:after="0"/>
        <w:ind w:firstLine="720"/>
        <w:jc w:val="center"/>
        <w:rPr>
          <w:rFonts w:ascii="Arial" w:hAnsi="Arial" w:cs="Arial"/>
          <w:color w:val="auto"/>
          <w:sz w:val="22"/>
          <w:szCs w:val="22"/>
        </w:rPr>
      </w:pPr>
      <w:bookmarkStart w:id="38" w:name="_Toc11223749"/>
      <w:bookmarkStart w:id="39" w:name="_Toc11827429"/>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15</w:t>
      </w:r>
      <w:r w:rsidRPr="00793657">
        <w:rPr>
          <w:rFonts w:ascii="Arial" w:hAnsi="Arial" w:cs="Arial"/>
          <w:color w:val="auto"/>
          <w:sz w:val="22"/>
          <w:szCs w:val="22"/>
        </w:rPr>
        <w:fldChar w:fldCharType="end"/>
      </w:r>
    </w:p>
    <w:p w:rsidR="00A924F2" w:rsidRDefault="00A924F2" w:rsidP="0085661C">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15% Left-Turn Storage Lanes at 60 mph</w:t>
      </w:r>
      <w:bookmarkEnd w:id="38"/>
      <w:bookmarkEnd w:id="39"/>
    </w:p>
    <w:p w:rsidR="00222F3D" w:rsidRPr="00222F3D" w:rsidRDefault="00222F3D" w:rsidP="00222F3D"/>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6385961D" wp14:editId="16DCC129">
            <wp:extent cx="5715000" cy="3629025"/>
            <wp:effectExtent l="0" t="0" r="0" b="0"/>
            <wp:docPr id="296" name="Picture 296" descr="fig2-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ig2-17e"/>
                    <pic:cNvPicPr>
                      <a:picLocks noChangeAspect="1" noChangeArrowheads="1"/>
                    </pic:cNvPicPr>
                  </pic:nvPicPr>
                  <pic:blipFill>
                    <a:blip r:embed="rId23" cstate="print"/>
                    <a:srcRect l="-2083" t="50519" r="-2083"/>
                    <a:stretch>
                      <a:fillRect/>
                    </a:stretch>
                  </pic:blipFill>
                  <pic:spPr bwMode="auto">
                    <a:xfrm>
                      <a:off x="0" y="0"/>
                      <a:ext cx="5715000" cy="3629025"/>
                    </a:xfrm>
                    <a:prstGeom prst="rect">
                      <a:avLst/>
                    </a:prstGeom>
                    <a:noFill/>
                    <a:ln w="9525">
                      <a:noFill/>
                      <a:miter lim="800000"/>
                      <a:headEnd/>
                      <a:tailEnd/>
                    </a:ln>
                  </pic:spPr>
                </pic:pic>
              </a:graphicData>
            </a:graphic>
          </wp:inline>
        </w:drawing>
      </w:r>
    </w:p>
    <w:p w:rsidR="0085661C" w:rsidRDefault="00A924F2" w:rsidP="0085661C">
      <w:pPr>
        <w:pStyle w:val="Caption"/>
        <w:spacing w:after="0"/>
        <w:ind w:firstLine="720"/>
        <w:jc w:val="center"/>
        <w:rPr>
          <w:rFonts w:ascii="Arial" w:hAnsi="Arial" w:cs="Arial"/>
          <w:color w:val="auto"/>
          <w:sz w:val="22"/>
          <w:szCs w:val="22"/>
        </w:rPr>
      </w:pPr>
      <w:bookmarkStart w:id="40" w:name="_Toc11223750"/>
      <w:bookmarkStart w:id="41" w:name="_Toc11827430"/>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16</w:t>
      </w:r>
      <w:r w:rsidRPr="00793657">
        <w:rPr>
          <w:rFonts w:ascii="Arial" w:hAnsi="Arial" w:cs="Arial"/>
          <w:color w:val="auto"/>
          <w:sz w:val="22"/>
          <w:szCs w:val="22"/>
        </w:rPr>
        <w:fldChar w:fldCharType="end"/>
      </w:r>
    </w:p>
    <w:p w:rsidR="00A924F2" w:rsidRPr="00404211" w:rsidRDefault="00A924F2" w:rsidP="0085661C">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20% Left-Turn Storage Lanes at 60 mph</w:t>
      </w:r>
      <w:bookmarkEnd w:id="40"/>
      <w:bookmarkEnd w:id="41"/>
    </w:p>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lastRenderedPageBreak/>
        <w:drawing>
          <wp:inline distT="0" distB="0" distL="0" distR="0" wp14:anchorId="2DEB0794" wp14:editId="2C8E8FC2">
            <wp:extent cx="5410200" cy="3571875"/>
            <wp:effectExtent l="19050" t="0" r="0" b="0"/>
            <wp:docPr id="297" name="Picture 297" descr="Fig2-1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2-18e"/>
                    <pic:cNvPicPr>
                      <a:picLocks noChangeAspect="1" noChangeArrowheads="1"/>
                    </pic:cNvPicPr>
                  </pic:nvPicPr>
                  <pic:blipFill>
                    <a:blip r:embed="rId24" cstate="print"/>
                    <a:srcRect/>
                    <a:stretch>
                      <a:fillRect/>
                    </a:stretch>
                  </pic:blipFill>
                  <pic:spPr bwMode="auto">
                    <a:xfrm>
                      <a:off x="0" y="0"/>
                      <a:ext cx="5410200" cy="3571875"/>
                    </a:xfrm>
                    <a:prstGeom prst="rect">
                      <a:avLst/>
                    </a:prstGeom>
                    <a:noFill/>
                    <a:ln w="9525">
                      <a:noFill/>
                      <a:miter lim="800000"/>
                      <a:headEnd/>
                      <a:tailEnd/>
                    </a:ln>
                  </pic:spPr>
                </pic:pic>
              </a:graphicData>
            </a:graphic>
          </wp:inline>
        </w:drawing>
      </w:r>
    </w:p>
    <w:p w:rsidR="0085661C" w:rsidRDefault="00A924F2" w:rsidP="0085661C">
      <w:pPr>
        <w:pStyle w:val="Caption"/>
        <w:spacing w:after="0"/>
        <w:ind w:firstLine="720"/>
        <w:jc w:val="center"/>
        <w:rPr>
          <w:rFonts w:ascii="Arial" w:hAnsi="Arial" w:cs="Arial"/>
          <w:color w:val="auto"/>
          <w:sz w:val="22"/>
          <w:szCs w:val="22"/>
        </w:rPr>
      </w:pPr>
      <w:bookmarkStart w:id="42" w:name="_Toc11223751"/>
      <w:bookmarkStart w:id="43" w:name="_Toc11827431"/>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17</w:t>
      </w:r>
      <w:r w:rsidRPr="00793657">
        <w:rPr>
          <w:rFonts w:ascii="Arial" w:hAnsi="Arial" w:cs="Arial"/>
          <w:color w:val="auto"/>
          <w:sz w:val="22"/>
          <w:szCs w:val="22"/>
        </w:rPr>
        <w:fldChar w:fldCharType="end"/>
      </w:r>
    </w:p>
    <w:p w:rsidR="00A924F2" w:rsidRDefault="00A924F2" w:rsidP="0085661C">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30% Left-Turn Storage Lanes at 60 mph</w:t>
      </w:r>
      <w:bookmarkEnd w:id="42"/>
      <w:bookmarkEnd w:id="43"/>
    </w:p>
    <w:p w:rsidR="00222F3D" w:rsidRPr="00222F3D" w:rsidRDefault="00222F3D" w:rsidP="00222F3D"/>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742DDAE4" wp14:editId="1E335FBB">
            <wp:extent cx="5410200" cy="3752850"/>
            <wp:effectExtent l="19050" t="0" r="0" b="0"/>
            <wp:docPr id="298" name="Picture 298" descr="Fig2-1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2-18e"/>
                    <pic:cNvPicPr>
                      <a:picLocks noChangeAspect="1" noChangeArrowheads="1"/>
                    </pic:cNvPicPr>
                  </pic:nvPicPr>
                  <pic:blipFill>
                    <a:blip r:embed="rId25" cstate="print"/>
                    <a:srcRect/>
                    <a:stretch>
                      <a:fillRect/>
                    </a:stretch>
                  </pic:blipFill>
                  <pic:spPr bwMode="auto">
                    <a:xfrm>
                      <a:off x="0" y="0"/>
                      <a:ext cx="5410200" cy="3752850"/>
                    </a:xfrm>
                    <a:prstGeom prst="rect">
                      <a:avLst/>
                    </a:prstGeom>
                    <a:noFill/>
                    <a:ln w="9525">
                      <a:noFill/>
                      <a:miter lim="800000"/>
                      <a:headEnd/>
                      <a:tailEnd/>
                    </a:ln>
                  </pic:spPr>
                </pic:pic>
              </a:graphicData>
            </a:graphic>
          </wp:inline>
        </w:drawing>
      </w:r>
    </w:p>
    <w:p w:rsidR="0085661C" w:rsidRDefault="00A924F2" w:rsidP="0085661C">
      <w:pPr>
        <w:pStyle w:val="Caption"/>
        <w:spacing w:after="0"/>
        <w:ind w:firstLine="720"/>
        <w:jc w:val="center"/>
        <w:rPr>
          <w:rFonts w:ascii="Arial" w:hAnsi="Arial" w:cs="Arial"/>
          <w:color w:val="auto"/>
          <w:sz w:val="22"/>
          <w:szCs w:val="22"/>
        </w:rPr>
      </w:pPr>
      <w:bookmarkStart w:id="44" w:name="_Toc11223752"/>
      <w:bookmarkStart w:id="45" w:name="_Toc11827432"/>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18</w:t>
      </w:r>
      <w:r w:rsidRPr="00793657">
        <w:rPr>
          <w:rFonts w:ascii="Arial" w:hAnsi="Arial" w:cs="Arial"/>
          <w:color w:val="auto"/>
          <w:sz w:val="22"/>
          <w:szCs w:val="22"/>
        </w:rPr>
        <w:fldChar w:fldCharType="end"/>
      </w:r>
    </w:p>
    <w:p w:rsidR="00222F3D" w:rsidRDefault="00A924F2" w:rsidP="0085661C">
      <w:pPr>
        <w:pStyle w:val="Caption"/>
        <w:spacing w:after="0"/>
        <w:ind w:firstLine="720"/>
        <w:jc w:val="center"/>
        <w:rPr>
          <w:rFonts w:ascii="Arial" w:hAnsi="Arial" w:cs="Arial"/>
          <w:color w:val="auto"/>
          <w:sz w:val="22"/>
          <w:szCs w:val="22"/>
        </w:rPr>
      </w:pPr>
      <w:r w:rsidRPr="00793657">
        <w:rPr>
          <w:rFonts w:ascii="Arial" w:hAnsi="Arial" w:cs="Arial"/>
          <w:color w:val="auto"/>
          <w:sz w:val="22"/>
          <w:szCs w:val="22"/>
        </w:rPr>
        <w:t>Warrant for 40% Left-Turn Storage Lanes at 60 mph</w:t>
      </w:r>
      <w:bookmarkStart w:id="46" w:name="_Toc11224054"/>
      <w:bookmarkEnd w:id="44"/>
      <w:bookmarkEnd w:id="45"/>
    </w:p>
    <w:p w:rsidR="00A924F2" w:rsidRPr="00C76CA3" w:rsidRDefault="00A924F2" w:rsidP="00C76CA3">
      <w:pPr>
        <w:pStyle w:val="Heading1"/>
        <w:rPr>
          <w:rFonts w:ascii="Arial" w:hAnsi="Arial" w:cs="Arial"/>
          <w:caps/>
          <w:color w:val="auto"/>
          <w:sz w:val="22"/>
          <w:szCs w:val="22"/>
        </w:rPr>
      </w:pPr>
      <w:bookmarkStart w:id="47" w:name="_Toc11827403"/>
      <w:r w:rsidRPr="00C76CA3">
        <w:rPr>
          <w:rFonts w:ascii="Arial" w:hAnsi="Arial" w:cs="Arial"/>
          <w:caps/>
          <w:color w:val="auto"/>
          <w:sz w:val="22"/>
          <w:szCs w:val="22"/>
        </w:rPr>
        <w:lastRenderedPageBreak/>
        <w:t>Left-Turn Storages for Four-Lane Highways</w:t>
      </w:r>
      <w:bookmarkEnd w:id="46"/>
      <w:bookmarkEnd w:id="47"/>
    </w:p>
    <w:p w:rsidR="00A924F2" w:rsidRPr="00A924F2" w:rsidRDefault="00A924F2" w:rsidP="00A924F2">
      <w:pPr>
        <w:rPr>
          <w:rFonts w:ascii="Arial" w:hAnsi="Arial" w:cs="Arial"/>
        </w:rPr>
      </w:pPr>
      <w:r w:rsidRPr="00212629">
        <w:rPr>
          <w:rFonts w:ascii="Arial" w:hAnsi="Arial" w:cs="Arial"/>
        </w:rPr>
        <w:tab/>
        <w:t>The following figure below shows the warrants and storage lengths for an Undivided and Divided Four-Lane Highway.</w:t>
      </w:r>
    </w:p>
    <w:p w:rsidR="00A924F2" w:rsidRPr="00A924F2" w:rsidRDefault="0085661C" w:rsidP="00A924F2">
      <w:pPr>
        <w:keepNext/>
        <w:jc w:val="center"/>
        <w:rPr>
          <w:rFonts w:ascii="Arial" w:hAnsi="Arial" w:cs="Arial"/>
        </w:rPr>
      </w:pPr>
      <w:r w:rsidRPr="00240224">
        <w:rPr>
          <w:rFonts w:ascii="Arial" w:eastAsia="Times New Roman" w:hAnsi="Arial" w:cs="Times New Roman"/>
          <w:noProof/>
          <w:szCs w:val="20"/>
        </w:rPr>
        <w:drawing>
          <wp:inline distT="0" distB="0" distL="0" distR="0" wp14:anchorId="33EC4900" wp14:editId="0AB94418">
            <wp:extent cx="5600700" cy="4343400"/>
            <wp:effectExtent l="0" t="0" r="0" b="0"/>
            <wp:docPr id="299" name="Picture 299" descr="fig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ig2-9e"/>
                    <pic:cNvPicPr>
                      <a:picLocks noChangeAspect="1" noChangeArrowheads="1"/>
                    </pic:cNvPicPr>
                  </pic:nvPicPr>
                  <pic:blipFill>
                    <a:blip r:embed="rId26" cstate="print"/>
                    <a:srcRect l="-2087" t="-2542" r="-174" b="5933"/>
                    <a:stretch>
                      <a:fillRect/>
                    </a:stretch>
                  </pic:blipFill>
                  <pic:spPr bwMode="auto">
                    <a:xfrm>
                      <a:off x="0" y="0"/>
                      <a:ext cx="5600700" cy="4343400"/>
                    </a:xfrm>
                    <a:prstGeom prst="rect">
                      <a:avLst/>
                    </a:prstGeom>
                    <a:noFill/>
                    <a:ln w="9525">
                      <a:noFill/>
                      <a:miter lim="800000"/>
                      <a:headEnd/>
                      <a:tailEnd/>
                    </a:ln>
                  </pic:spPr>
                </pic:pic>
              </a:graphicData>
            </a:graphic>
          </wp:inline>
        </w:drawing>
      </w:r>
    </w:p>
    <w:p w:rsidR="0085661C" w:rsidRDefault="00A924F2" w:rsidP="0085661C">
      <w:pPr>
        <w:pStyle w:val="Caption"/>
        <w:spacing w:after="0"/>
        <w:jc w:val="center"/>
        <w:rPr>
          <w:rFonts w:ascii="Arial" w:hAnsi="Arial" w:cs="Arial"/>
          <w:color w:val="auto"/>
          <w:sz w:val="22"/>
          <w:szCs w:val="22"/>
        </w:rPr>
      </w:pPr>
      <w:bookmarkStart w:id="48" w:name="_Toc11223753"/>
      <w:bookmarkStart w:id="49" w:name="_Toc11827433"/>
      <w:r w:rsidRPr="00793657">
        <w:rPr>
          <w:rFonts w:ascii="Arial" w:hAnsi="Arial" w:cs="Arial"/>
          <w:color w:val="auto"/>
          <w:sz w:val="22"/>
          <w:szCs w:val="22"/>
        </w:rPr>
        <w:t xml:space="preserve">Figure </w:t>
      </w:r>
      <w:r w:rsidRPr="00793657">
        <w:rPr>
          <w:rFonts w:ascii="Arial" w:hAnsi="Arial" w:cs="Arial"/>
          <w:color w:val="auto"/>
          <w:sz w:val="22"/>
          <w:szCs w:val="22"/>
        </w:rPr>
        <w:fldChar w:fldCharType="begin"/>
      </w:r>
      <w:r w:rsidRPr="00793657">
        <w:rPr>
          <w:rFonts w:ascii="Arial" w:hAnsi="Arial" w:cs="Arial"/>
          <w:color w:val="auto"/>
          <w:sz w:val="22"/>
          <w:szCs w:val="22"/>
        </w:rPr>
        <w:instrText xml:space="preserve"> SEQ Figure \* ARABIC </w:instrText>
      </w:r>
      <w:r w:rsidRPr="00793657">
        <w:rPr>
          <w:rFonts w:ascii="Arial" w:hAnsi="Arial" w:cs="Arial"/>
          <w:color w:val="auto"/>
          <w:sz w:val="22"/>
          <w:szCs w:val="22"/>
        </w:rPr>
        <w:fldChar w:fldCharType="separate"/>
      </w:r>
      <w:r w:rsidRPr="00793657">
        <w:rPr>
          <w:rFonts w:ascii="Arial" w:hAnsi="Arial" w:cs="Arial"/>
          <w:noProof/>
          <w:color w:val="auto"/>
          <w:sz w:val="22"/>
          <w:szCs w:val="22"/>
        </w:rPr>
        <w:t>19</w:t>
      </w:r>
      <w:r w:rsidRPr="00793657">
        <w:rPr>
          <w:rFonts w:ascii="Arial" w:hAnsi="Arial" w:cs="Arial"/>
          <w:color w:val="auto"/>
          <w:sz w:val="22"/>
          <w:szCs w:val="22"/>
        </w:rPr>
        <w:fldChar w:fldCharType="end"/>
      </w:r>
    </w:p>
    <w:p w:rsidR="00A924F2" w:rsidRPr="00793657" w:rsidRDefault="00A924F2" w:rsidP="0085661C">
      <w:pPr>
        <w:pStyle w:val="Caption"/>
        <w:spacing w:after="0"/>
        <w:jc w:val="center"/>
        <w:rPr>
          <w:rFonts w:ascii="Arial" w:hAnsi="Arial" w:cs="Arial"/>
          <w:color w:val="auto"/>
          <w:sz w:val="22"/>
          <w:szCs w:val="22"/>
        </w:rPr>
      </w:pPr>
      <w:r w:rsidRPr="00793657">
        <w:rPr>
          <w:rFonts w:ascii="Arial" w:hAnsi="Arial" w:cs="Arial"/>
          <w:color w:val="auto"/>
          <w:sz w:val="22"/>
          <w:szCs w:val="22"/>
        </w:rPr>
        <w:t>Warrant for Left-Turn Storage Lanes on Four-Lane Highways</w:t>
      </w:r>
      <w:bookmarkEnd w:id="48"/>
      <w:bookmarkEnd w:id="49"/>
    </w:p>
    <w:p w:rsidR="00A924F2" w:rsidRPr="00212629" w:rsidRDefault="00A924F2" w:rsidP="00A924F2">
      <w:pPr>
        <w:rPr>
          <w:rFonts w:ascii="Arial" w:hAnsi="Arial" w:cs="Arial"/>
        </w:rPr>
      </w:pPr>
    </w:p>
    <w:p w:rsidR="00A924F2" w:rsidRPr="00212629" w:rsidRDefault="00A924F2" w:rsidP="00A924F2">
      <w:pPr>
        <w:rPr>
          <w:rFonts w:ascii="Arial" w:hAnsi="Arial" w:cs="Arial"/>
        </w:rPr>
      </w:pPr>
    </w:p>
    <w:p w:rsidR="00A924F2" w:rsidRPr="00212629" w:rsidRDefault="00A924F2" w:rsidP="00A924F2">
      <w:pPr>
        <w:rPr>
          <w:rFonts w:ascii="Arial" w:hAnsi="Arial" w:cs="Arial"/>
        </w:rPr>
      </w:pPr>
    </w:p>
    <w:p w:rsidR="00A924F2" w:rsidRPr="00212629" w:rsidRDefault="00A924F2" w:rsidP="00A924F2">
      <w:pPr>
        <w:rPr>
          <w:rFonts w:ascii="Arial" w:hAnsi="Arial" w:cs="Arial"/>
        </w:rPr>
      </w:pPr>
    </w:p>
    <w:p w:rsidR="00A924F2" w:rsidRPr="00212629" w:rsidRDefault="00A924F2" w:rsidP="00A924F2">
      <w:pPr>
        <w:rPr>
          <w:rFonts w:ascii="Arial" w:hAnsi="Arial" w:cs="Arial"/>
        </w:rPr>
      </w:pPr>
    </w:p>
    <w:p w:rsidR="00A924F2" w:rsidRPr="00222F3D" w:rsidRDefault="00A924F2" w:rsidP="0085661C">
      <w:pPr>
        <w:pStyle w:val="Heading4"/>
        <w:rPr>
          <w:rFonts w:ascii="Arial" w:hAnsi="Arial" w:cs="Arial"/>
          <w:color w:val="auto"/>
        </w:rPr>
      </w:pPr>
      <w:r w:rsidRPr="00222F3D">
        <w:rPr>
          <w:rFonts w:ascii="Arial" w:hAnsi="Arial" w:cs="Arial"/>
          <w:color w:val="auto"/>
        </w:rPr>
        <w:t>References</w:t>
      </w:r>
    </w:p>
    <w:p w:rsidR="00A924F2" w:rsidRPr="00222F3D" w:rsidRDefault="00DD4A30" w:rsidP="00A924F2">
      <w:pPr>
        <w:rPr>
          <w:rStyle w:val="Hyperlink"/>
          <w:rFonts w:ascii="Arial" w:hAnsi="Arial" w:cs="Arial"/>
          <w:color w:val="auto"/>
        </w:rPr>
      </w:pPr>
      <w:hyperlink r:id="rId27" w:history="1">
        <w:r w:rsidR="00A924F2" w:rsidRPr="00222F3D">
          <w:rPr>
            <w:rStyle w:val="Hyperlink"/>
            <w:rFonts w:ascii="Arial" w:hAnsi="Arial" w:cs="Arial"/>
            <w:color w:val="auto"/>
          </w:rPr>
          <w:t>http://onlinepubs.trb.org/Onlinepubs/hrr/1967/211/211-001.pdf</w:t>
        </w:r>
      </w:hyperlink>
    </w:p>
    <w:p w:rsidR="00222F3D" w:rsidRPr="00222F3D" w:rsidRDefault="00DD4A30" w:rsidP="00A924F2">
      <w:pPr>
        <w:rPr>
          <w:rFonts w:ascii="Arial" w:hAnsi="Arial" w:cs="Arial"/>
        </w:rPr>
      </w:pPr>
      <w:hyperlink r:id="rId28" w:history="1">
        <w:r w:rsidR="00222F3D" w:rsidRPr="00222F3D">
          <w:rPr>
            <w:rStyle w:val="Hyperlink"/>
            <w:rFonts w:ascii="Arial" w:hAnsi="Arial" w:cs="Arial"/>
            <w:i/>
            <w:color w:val="auto"/>
          </w:rPr>
          <w:t>A Policy of Geometric Design of</w:t>
        </w:r>
        <w:r w:rsidR="00222F3D" w:rsidRPr="00222F3D">
          <w:rPr>
            <w:rStyle w:val="Hyperlink"/>
            <w:rFonts w:ascii="Arial" w:hAnsi="Arial" w:cs="Arial"/>
            <w:color w:val="auto"/>
          </w:rPr>
          <w:t xml:space="preserve"> </w:t>
        </w:r>
        <w:r w:rsidR="00222F3D" w:rsidRPr="00222F3D">
          <w:rPr>
            <w:rStyle w:val="Hyperlink"/>
            <w:rFonts w:ascii="Arial" w:hAnsi="Arial" w:cs="Arial"/>
            <w:i/>
            <w:color w:val="auto"/>
          </w:rPr>
          <w:t>Highways and Streets 2011</w:t>
        </w:r>
      </w:hyperlink>
    </w:p>
    <w:p w:rsidR="003B4794" w:rsidRPr="00A924F2" w:rsidRDefault="00A071B2" w:rsidP="00A071B2">
      <w:pPr>
        <w:tabs>
          <w:tab w:val="left" w:pos="3331"/>
        </w:tabs>
        <w:rPr>
          <w:rFonts w:ascii="Arial" w:hAnsi="Arial"/>
          <w:sz w:val="24"/>
          <w:szCs w:val="24"/>
        </w:rPr>
      </w:pPr>
      <w:r>
        <w:rPr>
          <w:rFonts w:ascii="Arial" w:hAnsi="Arial"/>
          <w:sz w:val="24"/>
          <w:szCs w:val="24"/>
        </w:rPr>
        <w:tab/>
      </w:r>
    </w:p>
    <w:sectPr w:rsidR="003B4794" w:rsidRPr="00A924F2" w:rsidSect="000B5B64">
      <w:pgSz w:w="12240" w:h="15840"/>
      <w:pgMar w:top="864" w:right="1080" w:bottom="864" w:left="1080" w:header="432" w:footer="432"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A30" w:rsidRDefault="00DD4A30" w:rsidP="00A924F2">
      <w:pPr>
        <w:spacing w:after="0" w:line="240" w:lineRule="auto"/>
      </w:pPr>
      <w:r>
        <w:separator/>
      </w:r>
    </w:p>
  </w:endnote>
  <w:endnote w:type="continuationSeparator" w:id="0">
    <w:p w:rsidR="00DD4A30" w:rsidRDefault="00DD4A30" w:rsidP="00A9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02748028"/>
      <w:docPartObj>
        <w:docPartGallery w:val="Page Numbers (Bottom of Page)"/>
        <w:docPartUnique/>
      </w:docPartObj>
    </w:sdtPr>
    <w:sdtEndPr>
      <w:rPr>
        <w:noProof/>
      </w:rPr>
    </w:sdtEndPr>
    <w:sdtContent>
      <w:p w:rsidR="00A071B2" w:rsidRPr="00A071B2" w:rsidRDefault="00A071B2" w:rsidP="00A071B2">
        <w:pPr>
          <w:pStyle w:val="Footer"/>
          <w:jc w:val="center"/>
          <w:rPr>
            <w:rFonts w:ascii="Arial" w:hAnsi="Arial" w:cs="Arial"/>
          </w:rPr>
        </w:pPr>
        <w:r w:rsidRPr="00A071B2">
          <w:rPr>
            <w:rFonts w:ascii="Arial" w:hAnsi="Arial" w:cs="Arial"/>
          </w:rPr>
          <w:fldChar w:fldCharType="begin"/>
        </w:r>
        <w:r w:rsidRPr="00A071B2">
          <w:rPr>
            <w:rFonts w:ascii="Arial" w:hAnsi="Arial" w:cs="Arial"/>
          </w:rPr>
          <w:instrText xml:space="preserve"> PAGE   \* MERGEFORMAT </w:instrText>
        </w:r>
        <w:r w:rsidRPr="00A071B2">
          <w:rPr>
            <w:rFonts w:ascii="Arial" w:hAnsi="Arial" w:cs="Arial"/>
          </w:rPr>
          <w:fldChar w:fldCharType="separate"/>
        </w:r>
        <w:r w:rsidR="0019088D">
          <w:rPr>
            <w:rFonts w:ascii="Arial" w:hAnsi="Arial" w:cs="Arial"/>
            <w:noProof/>
          </w:rPr>
          <w:t>1</w:t>
        </w:r>
        <w:r w:rsidRPr="00A071B2">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A30" w:rsidRDefault="00DD4A30" w:rsidP="00A924F2">
      <w:pPr>
        <w:spacing w:after="0" w:line="240" w:lineRule="auto"/>
      </w:pPr>
      <w:r>
        <w:separator/>
      </w:r>
    </w:p>
  </w:footnote>
  <w:footnote w:type="continuationSeparator" w:id="0">
    <w:p w:rsidR="00DD4A30" w:rsidRDefault="00DD4A30" w:rsidP="00A92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40"/>
    <w:rsid w:val="00001AF7"/>
    <w:rsid w:val="0003366E"/>
    <w:rsid w:val="000B5B64"/>
    <w:rsid w:val="000D21DF"/>
    <w:rsid w:val="00130140"/>
    <w:rsid w:val="0019088D"/>
    <w:rsid w:val="001A744F"/>
    <w:rsid w:val="00212629"/>
    <w:rsid w:val="00222F3D"/>
    <w:rsid w:val="00235A44"/>
    <w:rsid w:val="00292836"/>
    <w:rsid w:val="00321AD6"/>
    <w:rsid w:val="00323503"/>
    <w:rsid w:val="00364FE8"/>
    <w:rsid w:val="003B4794"/>
    <w:rsid w:val="00404211"/>
    <w:rsid w:val="00481F49"/>
    <w:rsid w:val="00523996"/>
    <w:rsid w:val="005532C9"/>
    <w:rsid w:val="005B420C"/>
    <w:rsid w:val="00607A29"/>
    <w:rsid w:val="006B56AA"/>
    <w:rsid w:val="006D60F6"/>
    <w:rsid w:val="006E289B"/>
    <w:rsid w:val="00793657"/>
    <w:rsid w:val="007B5F53"/>
    <w:rsid w:val="007C14C5"/>
    <w:rsid w:val="0085661C"/>
    <w:rsid w:val="00911CCD"/>
    <w:rsid w:val="00915F4A"/>
    <w:rsid w:val="00940C89"/>
    <w:rsid w:val="00961642"/>
    <w:rsid w:val="009F02DA"/>
    <w:rsid w:val="009F2598"/>
    <w:rsid w:val="009F2FE4"/>
    <w:rsid w:val="00A071B2"/>
    <w:rsid w:val="00A50437"/>
    <w:rsid w:val="00A853D0"/>
    <w:rsid w:val="00A924F2"/>
    <w:rsid w:val="00A93653"/>
    <w:rsid w:val="00B371AA"/>
    <w:rsid w:val="00C32E0C"/>
    <w:rsid w:val="00C35C2A"/>
    <w:rsid w:val="00C76CA3"/>
    <w:rsid w:val="00C80D84"/>
    <w:rsid w:val="00D06B47"/>
    <w:rsid w:val="00D5157A"/>
    <w:rsid w:val="00DC1A16"/>
    <w:rsid w:val="00DD4A30"/>
    <w:rsid w:val="00E16F41"/>
    <w:rsid w:val="00E33494"/>
    <w:rsid w:val="00EE743D"/>
    <w:rsid w:val="00F17585"/>
    <w:rsid w:val="00F6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24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6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4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24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437"/>
    <w:rPr>
      <w:rFonts w:ascii="Tahoma" w:hAnsi="Tahoma" w:cs="Tahoma"/>
      <w:sz w:val="16"/>
      <w:szCs w:val="16"/>
    </w:rPr>
  </w:style>
  <w:style w:type="character" w:styleId="Hyperlink">
    <w:name w:val="Hyperlink"/>
    <w:basedOn w:val="DefaultParagraphFont"/>
    <w:uiPriority w:val="99"/>
    <w:unhideWhenUsed/>
    <w:rsid w:val="00A50437"/>
    <w:rPr>
      <w:color w:val="0000FF" w:themeColor="hyperlink"/>
      <w:u w:val="single"/>
    </w:rPr>
  </w:style>
  <w:style w:type="paragraph" w:styleId="Header">
    <w:name w:val="header"/>
    <w:basedOn w:val="Normal"/>
    <w:link w:val="HeaderChar"/>
    <w:uiPriority w:val="99"/>
    <w:unhideWhenUsed/>
    <w:rsid w:val="00A9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4F2"/>
  </w:style>
  <w:style w:type="paragraph" w:styleId="Footer">
    <w:name w:val="footer"/>
    <w:basedOn w:val="Normal"/>
    <w:link w:val="FooterChar"/>
    <w:uiPriority w:val="99"/>
    <w:unhideWhenUsed/>
    <w:rsid w:val="00A9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4F2"/>
  </w:style>
  <w:style w:type="character" w:customStyle="1" w:styleId="Heading1Char">
    <w:name w:val="Heading 1 Char"/>
    <w:basedOn w:val="DefaultParagraphFont"/>
    <w:link w:val="Heading1"/>
    <w:uiPriority w:val="9"/>
    <w:rsid w:val="00A924F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92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924F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A924F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924F2"/>
    <w:pPr>
      <w:spacing w:after="0"/>
    </w:pPr>
    <w:rPr>
      <w:rFonts w:cstheme="minorHAnsi"/>
      <w:i/>
      <w:iCs/>
      <w:sz w:val="20"/>
      <w:szCs w:val="20"/>
    </w:rPr>
  </w:style>
  <w:style w:type="paragraph" w:styleId="TOCHeading">
    <w:name w:val="TOC Heading"/>
    <w:basedOn w:val="Heading1"/>
    <w:next w:val="Normal"/>
    <w:uiPriority w:val="39"/>
    <w:unhideWhenUsed/>
    <w:qFormat/>
    <w:rsid w:val="00A924F2"/>
    <w:pPr>
      <w:outlineLvl w:val="9"/>
    </w:pPr>
    <w:rPr>
      <w:lang w:eastAsia="ja-JP"/>
    </w:rPr>
  </w:style>
  <w:style w:type="paragraph" w:styleId="TOC1">
    <w:name w:val="toc 1"/>
    <w:basedOn w:val="Normal"/>
    <w:next w:val="Normal"/>
    <w:autoRedefine/>
    <w:uiPriority w:val="39"/>
    <w:unhideWhenUsed/>
    <w:qFormat/>
    <w:rsid w:val="00A924F2"/>
    <w:pPr>
      <w:spacing w:after="100"/>
    </w:pPr>
  </w:style>
  <w:style w:type="paragraph" w:styleId="TOC3">
    <w:name w:val="toc 3"/>
    <w:basedOn w:val="Normal"/>
    <w:next w:val="Normal"/>
    <w:autoRedefine/>
    <w:uiPriority w:val="39"/>
    <w:unhideWhenUsed/>
    <w:qFormat/>
    <w:rsid w:val="00A924F2"/>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79365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93657"/>
    <w:pPr>
      <w:spacing w:after="100"/>
      <w:ind w:left="220"/>
    </w:pPr>
  </w:style>
  <w:style w:type="character" w:styleId="FollowedHyperlink">
    <w:name w:val="FollowedHyperlink"/>
    <w:basedOn w:val="DefaultParagraphFont"/>
    <w:uiPriority w:val="99"/>
    <w:semiHidden/>
    <w:unhideWhenUsed/>
    <w:rsid w:val="00222F3D"/>
    <w:rPr>
      <w:color w:val="800080" w:themeColor="followedHyperlink"/>
      <w:u w:val="single"/>
    </w:rPr>
  </w:style>
  <w:style w:type="character" w:styleId="CommentReference">
    <w:name w:val="annotation reference"/>
    <w:basedOn w:val="DefaultParagraphFont"/>
    <w:uiPriority w:val="99"/>
    <w:semiHidden/>
    <w:unhideWhenUsed/>
    <w:rsid w:val="009F2FE4"/>
    <w:rPr>
      <w:sz w:val="16"/>
      <w:szCs w:val="16"/>
    </w:rPr>
  </w:style>
  <w:style w:type="paragraph" w:styleId="CommentText">
    <w:name w:val="annotation text"/>
    <w:basedOn w:val="Normal"/>
    <w:link w:val="CommentTextChar"/>
    <w:uiPriority w:val="99"/>
    <w:semiHidden/>
    <w:unhideWhenUsed/>
    <w:rsid w:val="009F2FE4"/>
    <w:pPr>
      <w:spacing w:line="240" w:lineRule="auto"/>
    </w:pPr>
    <w:rPr>
      <w:sz w:val="20"/>
      <w:szCs w:val="20"/>
    </w:rPr>
  </w:style>
  <w:style w:type="character" w:customStyle="1" w:styleId="CommentTextChar">
    <w:name w:val="Comment Text Char"/>
    <w:basedOn w:val="DefaultParagraphFont"/>
    <w:link w:val="CommentText"/>
    <w:uiPriority w:val="99"/>
    <w:semiHidden/>
    <w:rsid w:val="009F2FE4"/>
    <w:rPr>
      <w:sz w:val="20"/>
      <w:szCs w:val="20"/>
    </w:rPr>
  </w:style>
  <w:style w:type="paragraph" w:styleId="CommentSubject">
    <w:name w:val="annotation subject"/>
    <w:basedOn w:val="CommentText"/>
    <w:next w:val="CommentText"/>
    <w:link w:val="CommentSubjectChar"/>
    <w:uiPriority w:val="99"/>
    <w:semiHidden/>
    <w:unhideWhenUsed/>
    <w:rsid w:val="009F2FE4"/>
    <w:rPr>
      <w:b/>
      <w:bCs/>
    </w:rPr>
  </w:style>
  <w:style w:type="character" w:customStyle="1" w:styleId="CommentSubjectChar">
    <w:name w:val="Comment Subject Char"/>
    <w:basedOn w:val="CommentTextChar"/>
    <w:link w:val="CommentSubject"/>
    <w:uiPriority w:val="99"/>
    <w:semiHidden/>
    <w:rsid w:val="009F2F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24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6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4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24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437"/>
    <w:rPr>
      <w:rFonts w:ascii="Tahoma" w:hAnsi="Tahoma" w:cs="Tahoma"/>
      <w:sz w:val="16"/>
      <w:szCs w:val="16"/>
    </w:rPr>
  </w:style>
  <w:style w:type="character" w:styleId="Hyperlink">
    <w:name w:val="Hyperlink"/>
    <w:basedOn w:val="DefaultParagraphFont"/>
    <w:uiPriority w:val="99"/>
    <w:unhideWhenUsed/>
    <w:rsid w:val="00A50437"/>
    <w:rPr>
      <w:color w:val="0000FF" w:themeColor="hyperlink"/>
      <w:u w:val="single"/>
    </w:rPr>
  </w:style>
  <w:style w:type="paragraph" w:styleId="Header">
    <w:name w:val="header"/>
    <w:basedOn w:val="Normal"/>
    <w:link w:val="HeaderChar"/>
    <w:uiPriority w:val="99"/>
    <w:unhideWhenUsed/>
    <w:rsid w:val="00A9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4F2"/>
  </w:style>
  <w:style w:type="paragraph" w:styleId="Footer">
    <w:name w:val="footer"/>
    <w:basedOn w:val="Normal"/>
    <w:link w:val="FooterChar"/>
    <w:uiPriority w:val="99"/>
    <w:unhideWhenUsed/>
    <w:rsid w:val="00A9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4F2"/>
  </w:style>
  <w:style w:type="character" w:customStyle="1" w:styleId="Heading1Char">
    <w:name w:val="Heading 1 Char"/>
    <w:basedOn w:val="DefaultParagraphFont"/>
    <w:link w:val="Heading1"/>
    <w:uiPriority w:val="9"/>
    <w:rsid w:val="00A924F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92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924F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A924F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924F2"/>
    <w:pPr>
      <w:spacing w:after="0"/>
    </w:pPr>
    <w:rPr>
      <w:rFonts w:cstheme="minorHAnsi"/>
      <w:i/>
      <w:iCs/>
      <w:sz w:val="20"/>
      <w:szCs w:val="20"/>
    </w:rPr>
  </w:style>
  <w:style w:type="paragraph" w:styleId="TOCHeading">
    <w:name w:val="TOC Heading"/>
    <w:basedOn w:val="Heading1"/>
    <w:next w:val="Normal"/>
    <w:uiPriority w:val="39"/>
    <w:unhideWhenUsed/>
    <w:qFormat/>
    <w:rsid w:val="00A924F2"/>
    <w:pPr>
      <w:outlineLvl w:val="9"/>
    </w:pPr>
    <w:rPr>
      <w:lang w:eastAsia="ja-JP"/>
    </w:rPr>
  </w:style>
  <w:style w:type="paragraph" w:styleId="TOC1">
    <w:name w:val="toc 1"/>
    <w:basedOn w:val="Normal"/>
    <w:next w:val="Normal"/>
    <w:autoRedefine/>
    <w:uiPriority w:val="39"/>
    <w:unhideWhenUsed/>
    <w:qFormat/>
    <w:rsid w:val="00A924F2"/>
    <w:pPr>
      <w:spacing w:after="100"/>
    </w:pPr>
  </w:style>
  <w:style w:type="paragraph" w:styleId="TOC3">
    <w:name w:val="toc 3"/>
    <w:basedOn w:val="Normal"/>
    <w:next w:val="Normal"/>
    <w:autoRedefine/>
    <w:uiPriority w:val="39"/>
    <w:unhideWhenUsed/>
    <w:qFormat/>
    <w:rsid w:val="00A924F2"/>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79365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93657"/>
    <w:pPr>
      <w:spacing w:after="100"/>
      <w:ind w:left="220"/>
    </w:pPr>
  </w:style>
  <w:style w:type="character" w:styleId="FollowedHyperlink">
    <w:name w:val="FollowedHyperlink"/>
    <w:basedOn w:val="DefaultParagraphFont"/>
    <w:uiPriority w:val="99"/>
    <w:semiHidden/>
    <w:unhideWhenUsed/>
    <w:rsid w:val="00222F3D"/>
    <w:rPr>
      <w:color w:val="800080" w:themeColor="followedHyperlink"/>
      <w:u w:val="single"/>
    </w:rPr>
  </w:style>
  <w:style w:type="character" w:styleId="CommentReference">
    <w:name w:val="annotation reference"/>
    <w:basedOn w:val="DefaultParagraphFont"/>
    <w:uiPriority w:val="99"/>
    <w:semiHidden/>
    <w:unhideWhenUsed/>
    <w:rsid w:val="009F2FE4"/>
    <w:rPr>
      <w:sz w:val="16"/>
      <w:szCs w:val="16"/>
    </w:rPr>
  </w:style>
  <w:style w:type="paragraph" w:styleId="CommentText">
    <w:name w:val="annotation text"/>
    <w:basedOn w:val="Normal"/>
    <w:link w:val="CommentTextChar"/>
    <w:uiPriority w:val="99"/>
    <w:semiHidden/>
    <w:unhideWhenUsed/>
    <w:rsid w:val="009F2FE4"/>
    <w:pPr>
      <w:spacing w:line="240" w:lineRule="auto"/>
    </w:pPr>
    <w:rPr>
      <w:sz w:val="20"/>
      <w:szCs w:val="20"/>
    </w:rPr>
  </w:style>
  <w:style w:type="character" w:customStyle="1" w:styleId="CommentTextChar">
    <w:name w:val="Comment Text Char"/>
    <w:basedOn w:val="DefaultParagraphFont"/>
    <w:link w:val="CommentText"/>
    <w:uiPriority w:val="99"/>
    <w:semiHidden/>
    <w:rsid w:val="009F2FE4"/>
    <w:rPr>
      <w:sz w:val="20"/>
      <w:szCs w:val="20"/>
    </w:rPr>
  </w:style>
  <w:style w:type="paragraph" w:styleId="CommentSubject">
    <w:name w:val="annotation subject"/>
    <w:basedOn w:val="CommentText"/>
    <w:next w:val="CommentText"/>
    <w:link w:val="CommentSubjectChar"/>
    <w:uiPriority w:val="99"/>
    <w:semiHidden/>
    <w:unhideWhenUsed/>
    <w:rsid w:val="009F2FE4"/>
    <w:rPr>
      <w:b/>
      <w:bCs/>
    </w:rPr>
  </w:style>
  <w:style w:type="character" w:customStyle="1" w:styleId="CommentSubjectChar">
    <w:name w:val="Comment Subject Char"/>
    <w:basedOn w:val="CommentTextChar"/>
    <w:link w:val="CommentSubject"/>
    <w:uiPriority w:val="99"/>
    <w:semiHidden/>
    <w:rsid w:val="009F2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DOT.RoadwayDesignTraining@tn.gov?subject=Typical%20Sections%20tutorial" TargetMode="External"/><Relationship Id="rId18" Type="http://schemas.openxmlformats.org/officeDocument/2006/relationships/image" Target="media/image5.pn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tn.gov/tdot/roadway-design/training.html"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DOT.RoadwayDesignTraining@tn.gov?subject=Typical%20Sections%20tutorial"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bookstore.transportation.org/item_details.aspx?id=1917" TargetMode="External"/><Relationship Id="rId10" Type="http://schemas.openxmlformats.org/officeDocument/2006/relationships/hyperlink" Target="http://www.tn.gov/tdot/roadway-design/training.htm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4.pn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yperlink" Target="http://onlinepubs.trb.org/Onlinepubs/hrr/1967/211/211-001.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6F3B-2287-4768-B4F2-84DBF903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TDOT</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Lorentz</dc:creator>
  <cp:lastModifiedBy>Dawn</cp:lastModifiedBy>
  <cp:revision>4</cp:revision>
  <dcterms:created xsi:type="dcterms:W3CDTF">2019-06-25T20:04:00Z</dcterms:created>
  <dcterms:modified xsi:type="dcterms:W3CDTF">2019-06-26T20:55:00Z</dcterms:modified>
</cp:coreProperties>
</file>