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7B6B" w14:textId="77777777" w:rsidR="00064728" w:rsidRPr="0010700F" w:rsidRDefault="00064728" w:rsidP="00064728">
      <w:pPr>
        <w:spacing w:after="0" w:line="240" w:lineRule="auto"/>
        <w:jc w:val="center"/>
        <w:rPr>
          <w:rFonts w:ascii="Times New Roman" w:eastAsia="Times New Roman" w:hAnsi="Times New Roman" w:cs="Times New Roman"/>
          <w:b/>
          <w:sz w:val="36"/>
          <w:szCs w:val="20"/>
        </w:rPr>
      </w:pPr>
      <w:r w:rsidRPr="0010700F">
        <w:rPr>
          <w:rFonts w:ascii="Times New Roman" w:eastAsia="Times New Roman" w:hAnsi="Times New Roman" w:cs="Times New Roman"/>
          <w:b/>
          <w:noProof/>
          <w:sz w:val="36"/>
          <w:szCs w:val="20"/>
        </w:rPr>
        <w:drawing>
          <wp:inline distT="0" distB="0" distL="0" distR="0" wp14:anchorId="2D3B5730" wp14:editId="588C94D1">
            <wp:extent cx="1906905" cy="1946275"/>
            <wp:effectExtent l="0" t="0" r="0" b="0"/>
            <wp:docPr id="2" name="Picture 2" descr="faa-logo-trans-118px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logo-trans-118px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946275"/>
                    </a:xfrm>
                    <a:prstGeom prst="rect">
                      <a:avLst/>
                    </a:prstGeom>
                    <a:noFill/>
                    <a:ln>
                      <a:noFill/>
                    </a:ln>
                  </pic:spPr>
                </pic:pic>
              </a:graphicData>
            </a:graphic>
          </wp:inline>
        </w:drawing>
      </w:r>
    </w:p>
    <w:p w14:paraId="140D96A9" w14:textId="77777777" w:rsidR="00064728" w:rsidRPr="0010700F" w:rsidRDefault="00064728" w:rsidP="00064728">
      <w:pPr>
        <w:spacing w:after="0" w:line="240" w:lineRule="auto"/>
        <w:jc w:val="center"/>
        <w:rPr>
          <w:rFonts w:ascii="Arial" w:eastAsia="Times New Roman" w:hAnsi="Arial" w:cs="Arial"/>
          <w:b/>
          <w:sz w:val="36"/>
          <w:szCs w:val="20"/>
        </w:rPr>
      </w:pPr>
    </w:p>
    <w:p w14:paraId="68597C40" w14:textId="77777777" w:rsidR="00064728" w:rsidRPr="0010700F" w:rsidRDefault="00064728" w:rsidP="00064728">
      <w:pPr>
        <w:spacing w:after="0" w:line="240" w:lineRule="auto"/>
        <w:jc w:val="center"/>
        <w:rPr>
          <w:rFonts w:ascii="Arial" w:eastAsia="Times New Roman" w:hAnsi="Arial" w:cs="Arial"/>
          <w:b/>
          <w:sz w:val="36"/>
          <w:szCs w:val="20"/>
        </w:rPr>
      </w:pPr>
    </w:p>
    <w:p w14:paraId="4C009F8E" w14:textId="77777777" w:rsidR="00064728" w:rsidRPr="0010700F" w:rsidRDefault="00064728" w:rsidP="00064728">
      <w:pPr>
        <w:spacing w:after="0" w:line="240" w:lineRule="auto"/>
        <w:jc w:val="center"/>
        <w:rPr>
          <w:rFonts w:ascii="Cambria" w:eastAsia="Times New Roman" w:hAnsi="Cambria" w:cs="Times New Roman"/>
          <w:b/>
          <w:sz w:val="36"/>
          <w:szCs w:val="20"/>
        </w:rPr>
      </w:pPr>
      <w:r w:rsidRPr="0010700F">
        <w:rPr>
          <w:rFonts w:ascii="Cambria" w:eastAsia="Times New Roman" w:hAnsi="Cambria" w:cs="Times New Roman"/>
          <w:b/>
          <w:sz w:val="36"/>
          <w:szCs w:val="20"/>
        </w:rPr>
        <w:t xml:space="preserve">Focused Environmental Assessment </w:t>
      </w:r>
    </w:p>
    <w:p w14:paraId="4EF5F189" w14:textId="77777777" w:rsidR="00064728" w:rsidRPr="0010700F" w:rsidRDefault="00064728" w:rsidP="00064728">
      <w:pPr>
        <w:spacing w:after="0" w:line="240" w:lineRule="auto"/>
        <w:jc w:val="center"/>
        <w:rPr>
          <w:rFonts w:ascii="Arial" w:eastAsia="Times New Roman" w:hAnsi="Arial" w:cs="Arial"/>
          <w:sz w:val="24"/>
          <w:szCs w:val="20"/>
        </w:rPr>
      </w:pPr>
      <w:r w:rsidRPr="0010700F">
        <w:rPr>
          <w:rFonts w:ascii="Arial" w:eastAsia="Times New Roman" w:hAnsi="Arial" w:cs="Arial"/>
          <w:sz w:val="24"/>
          <w:szCs w:val="20"/>
        </w:rPr>
        <w:t xml:space="preserve">                                                                                                    </w:t>
      </w:r>
    </w:p>
    <w:p w14:paraId="4C4004A3" w14:textId="77777777" w:rsidR="00064728" w:rsidRPr="0010700F" w:rsidRDefault="00064728" w:rsidP="00064728">
      <w:pPr>
        <w:spacing w:after="0" w:line="240" w:lineRule="auto"/>
        <w:rPr>
          <w:rFonts w:ascii="Arial" w:eastAsia="Times New Roman" w:hAnsi="Arial" w:cs="Arial"/>
          <w:sz w:val="24"/>
          <w:szCs w:val="20"/>
        </w:rPr>
      </w:pPr>
      <w:r w:rsidRPr="0010700F">
        <w:rPr>
          <w:rFonts w:ascii="Arial" w:eastAsia="Times New Roman" w:hAnsi="Arial" w:cs="Arial"/>
          <w:sz w:val="24"/>
          <w:szCs w:val="20"/>
        </w:rPr>
        <w:t xml:space="preserve">                                                           </w:t>
      </w:r>
    </w:p>
    <w:p w14:paraId="4EFEC252" w14:textId="77777777" w:rsidR="00064728" w:rsidRPr="0010700F" w:rsidRDefault="00064728" w:rsidP="00064728">
      <w:pPr>
        <w:spacing w:after="0" w:line="240" w:lineRule="auto"/>
        <w:jc w:val="center"/>
        <w:rPr>
          <w:rFonts w:ascii="Arial" w:eastAsia="Times New Roman" w:hAnsi="Arial" w:cs="Arial"/>
          <w:b/>
          <w:i/>
          <w:szCs w:val="20"/>
        </w:rPr>
      </w:pPr>
      <w:r w:rsidRPr="0010700F">
        <w:rPr>
          <w:rFonts w:ascii="Arial" w:eastAsia="Times New Roman" w:hAnsi="Arial" w:cs="Arial"/>
          <w:sz w:val="20"/>
          <w:szCs w:val="20"/>
        </w:rPr>
        <w:t xml:space="preserve">                                                                                                                         </w:t>
      </w:r>
      <w:r w:rsidRPr="0010700F">
        <w:rPr>
          <w:rFonts w:ascii="Arial" w:eastAsia="Times New Roman" w:hAnsi="Arial" w:cs="Arial"/>
          <w:b/>
          <w:sz w:val="40"/>
          <w:szCs w:val="20"/>
        </w:rPr>
        <w:t xml:space="preserve">                                            </w:t>
      </w:r>
    </w:p>
    <w:p w14:paraId="1E71AD37" w14:textId="77777777" w:rsidR="00064728" w:rsidRPr="0010700F" w:rsidRDefault="00064728" w:rsidP="00064728">
      <w:pPr>
        <w:keepNext/>
        <w:spacing w:after="0" w:line="240" w:lineRule="auto"/>
        <w:jc w:val="center"/>
        <w:outlineLvl w:val="6"/>
        <w:rPr>
          <w:rFonts w:ascii="Arial" w:eastAsia="Times New Roman" w:hAnsi="Arial" w:cs="Arial"/>
          <w:b/>
          <w:sz w:val="24"/>
          <w:szCs w:val="20"/>
        </w:rPr>
      </w:pPr>
      <w:r w:rsidRPr="0010700F">
        <w:rPr>
          <w:rFonts w:ascii="Arial" w:eastAsia="Times New Roman" w:hAnsi="Arial" w:cs="Arial"/>
          <w:b/>
          <w:sz w:val="24"/>
          <w:szCs w:val="20"/>
        </w:rPr>
        <w:t>FEDERAL AVIATION ADMINISTRATION</w:t>
      </w:r>
    </w:p>
    <w:p w14:paraId="0A0EE044" w14:textId="77777777" w:rsidR="00064728" w:rsidRPr="0010700F" w:rsidRDefault="00064728" w:rsidP="00064728">
      <w:pPr>
        <w:spacing w:after="0" w:line="240" w:lineRule="auto"/>
        <w:jc w:val="center"/>
        <w:rPr>
          <w:rFonts w:ascii="Arial" w:eastAsia="Times New Roman" w:hAnsi="Arial" w:cs="Arial"/>
          <w:b/>
          <w:sz w:val="24"/>
          <w:szCs w:val="20"/>
        </w:rPr>
      </w:pPr>
      <w:r w:rsidRPr="0010700F">
        <w:rPr>
          <w:rFonts w:ascii="Arial" w:eastAsia="Times New Roman" w:hAnsi="Arial" w:cs="Arial"/>
          <w:b/>
          <w:sz w:val="24"/>
          <w:szCs w:val="20"/>
        </w:rPr>
        <w:t>MEMPHIS AIRPORTS DISTRICT OFFICE</w:t>
      </w:r>
    </w:p>
    <w:p w14:paraId="77BE368A" w14:textId="77777777" w:rsidR="00064728" w:rsidRPr="0010700F" w:rsidRDefault="00064728" w:rsidP="00064728">
      <w:pPr>
        <w:spacing w:after="0" w:line="240" w:lineRule="auto"/>
        <w:jc w:val="center"/>
        <w:rPr>
          <w:rFonts w:ascii="Arial" w:eastAsia="Times New Roman" w:hAnsi="Arial" w:cs="Arial"/>
          <w:b/>
          <w:sz w:val="24"/>
          <w:szCs w:val="20"/>
        </w:rPr>
      </w:pPr>
    </w:p>
    <w:p w14:paraId="573F41EB" w14:textId="77777777" w:rsidR="00064728" w:rsidRPr="0010700F" w:rsidRDefault="00064728" w:rsidP="00064728">
      <w:pPr>
        <w:spacing w:after="0" w:line="240" w:lineRule="auto"/>
        <w:jc w:val="center"/>
        <w:rPr>
          <w:rFonts w:ascii="Arial" w:eastAsia="Times New Roman" w:hAnsi="Arial" w:cs="Arial"/>
          <w:b/>
          <w:sz w:val="24"/>
          <w:szCs w:val="20"/>
        </w:rPr>
      </w:pPr>
      <w:r w:rsidRPr="0010700F">
        <w:rPr>
          <w:rFonts w:ascii="Arial" w:eastAsia="Times New Roman" w:hAnsi="Arial" w:cs="Arial"/>
          <w:b/>
          <w:sz w:val="24"/>
          <w:szCs w:val="20"/>
        </w:rPr>
        <w:t>NORTH CAROLINA DEPARTMENT OF TRANSPORTATION</w:t>
      </w:r>
    </w:p>
    <w:p w14:paraId="30D0C2E4" w14:textId="77777777" w:rsidR="00064728" w:rsidRPr="0010700F" w:rsidRDefault="00064728" w:rsidP="00064728">
      <w:pPr>
        <w:spacing w:after="0" w:line="240" w:lineRule="auto"/>
        <w:jc w:val="center"/>
        <w:rPr>
          <w:rFonts w:ascii="Arial" w:eastAsia="Times New Roman" w:hAnsi="Arial" w:cs="Arial"/>
          <w:b/>
          <w:sz w:val="24"/>
          <w:szCs w:val="20"/>
        </w:rPr>
      </w:pPr>
      <w:r w:rsidRPr="0010700F">
        <w:rPr>
          <w:rFonts w:ascii="Arial" w:eastAsia="Times New Roman" w:hAnsi="Arial" w:cs="Arial"/>
          <w:b/>
          <w:sz w:val="24"/>
          <w:szCs w:val="20"/>
        </w:rPr>
        <w:t xml:space="preserve">DIVISION OF AVIATION </w:t>
      </w:r>
    </w:p>
    <w:p w14:paraId="53D17B98" w14:textId="77777777" w:rsidR="00064728" w:rsidRPr="0010700F" w:rsidRDefault="00064728" w:rsidP="00064728">
      <w:pPr>
        <w:spacing w:after="0" w:line="240" w:lineRule="auto"/>
        <w:jc w:val="center"/>
        <w:rPr>
          <w:rFonts w:ascii="Arial" w:eastAsia="Times New Roman" w:hAnsi="Arial" w:cs="Arial"/>
          <w:b/>
          <w:sz w:val="24"/>
          <w:szCs w:val="20"/>
        </w:rPr>
      </w:pPr>
    </w:p>
    <w:p w14:paraId="267F5D19" w14:textId="77777777" w:rsidR="00064728" w:rsidRPr="0010700F" w:rsidRDefault="00064728" w:rsidP="00064728">
      <w:pPr>
        <w:spacing w:after="0" w:line="240" w:lineRule="auto"/>
        <w:jc w:val="center"/>
        <w:rPr>
          <w:rFonts w:ascii="Arial" w:eastAsia="Times New Roman" w:hAnsi="Arial" w:cs="Arial"/>
          <w:b/>
          <w:sz w:val="24"/>
          <w:szCs w:val="20"/>
        </w:rPr>
      </w:pPr>
      <w:r w:rsidRPr="0010700F">
        <w:rPr>
          <w:rFonts w:ascii="Arial" w:eastAsia="Times New Roman" w:hAnsi="Arial" w:cs="Arial"/>
          <w:b/>
          <w:sz w:val="24"/>
          <w:szCs w:val="20"/>
        </w:rPr>
        <w:t>TENNESSEE DEPARTMENT OF TRANSPORTATION</w:t>
      </w:r>
    </w:p>
    <w:p w14:paraId="7F234A9D" w14:textId="77777777" w:rsidR="00064728" w:rsidRPr="0010700F" w:rsidRDefault="00064728" w:rsidP="00064728">
      <w:pPr>
        <w:spacing w:after="0" w:line="240" w:lineRule="auto"/>
        <w:jc w:val="center"/>
        <w:rPr>
          <w:rFonts w:ascii="Arial" w:eastAsia="Times New Roman" w:hAnsi="Arial" w:cs="Arial"/>
          <w:sz w:val="24"/>
          <w:szCs w:val="20"/>
        </w:rPr>
      </w:pPr>
      <w:r w:rsidRPr="0010700F">
        <w:rPr>
          <w:rFonts w:ascii="Arial" w:eastAsia="Times New Roman" w:hAnsi="Arial" w:cs="Arial"/>
          <w:b/>
          <w:sz w:val="24"/>
          <w:szCs w:val="20"/>
        </w:rPr>
        <w:t xml:space="preserve">DIVISION OF AERONAUTICS </w:t>
      </w:r>
    </w:p>
    <w:p w14:paraId="07F274A1" w14:textId="77777777" w:rsidR="00064728" w:rsidRPr="0010700F" w:rsidRDefault="00064728" w:rsidP="00064728">
      <w:pPr>
        <w:keepNext/>
        <w:spacing w:after="0" w:line="240" w:lineRule="auto"/>
        <w:jc w:val="center"/>
        <w:outlineLvl w:val="5"/>
        <w:rPr>
          <w:rFonts w:ascii="Arial" w:eastAsia="Times New Roman" w:hAnsi="Arial" w:cs="Arial"/>
          <w:b/>
          <w:sz w:val="24"/>
          <w:szCs w:val="20"/>
        </w:rPr>
      </w:pPr>
    </w:p>
    <w:p w14:paraId="7B71073F" w14:textId="77777777" w:rsidR="00064728" w:rsidRPr="0010700F" w:rsidRDefault="00064728" w:rsidP="00064728">
      <w:pPr>
        <w:spacing w:after="0" w:line="240" w:lineRule="auto"/>
        <w:jc w:val="center"/>
        <w:rPr>
          <w:rFonts w:ascii="Arial" w:eastAsia="Times New Roman" w:hAnsi="Arial" w:cs="Arial"/>
          <w:sz w:val="20"/>
          <w:szCs w:val="20"/>
        </w:rPr>
      </w:pPr>
    </w:p>
    <w:p w14:paraId="3A2FF605" w14:textId="77777777" w:rsidR="00064728" w:rsidRPr="0010700F" w:rsidRDefault="00064728" w:rsidP="00064728">
      <w:pPr>
        <w:spacing w:after="0" w:line="240" w:lineRule="auto"/>
        <w:ind w:right="-36"/>
        <w:rPr>
          <w:rFonts w:ascii="Arial" w:eastAsia="Times New Roman" w:hAnsi="Arial" w:cs="Arial"/>
          <w:sz w:val="24"/>
          <w:szCs w:val="24"/>
        </w:rPr>
      </w:pPr>
    </w:p>
    <w:p w14:paraId="5CFDFAA7" w14:textId="77777777" w:rsidR="00064728" w:rsidRPr="0010700F" w:rsidRDefault="00064728" w:rsidP="00064728">
      <w:pPr>
        <w:spacing w:after="0" w:line="240" w:lineRule="auto"/>
        <w:ind w:right="-36"/>
        <w:rPr>
          <w:rFonts w:ascii="Times New Roman" w:eastAsia="Times New Roman" w:hAnsi="Times New Roman" w:cs="Times New Roman"/>
          <w:sz w:val="24"/>
          <w:szCs w:val="24"/>
          <w:u w:val="single"/>
        </w:rPr>
      </w:pPr>
      <w:r w:rsidRPr="0010700F">
        <w:rPr>
          <w:rFonts w:ascii="Times New Roman" w:eastAsia="Times New Roman" w:hAnsi="Times New Roman" w:cs="Times New Roman"/>
          <w:sz w:val="24"/>
          <w:szCs w:val="24"/>
        </w:rPr>
        <w:t xml:space="preserve">Airport Name: </w:t>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p>
    <w:p w14:paraId="1685B488" w14:textId="77777777" w:rsidR="00064728" w:rsidRPr="0010700F" w:rsidRDefault="00064728" w:rsidP="00064728">
      <w:pPr>
        <w:spacing w:after="0" w:line="240" w:lineRule="auto"/>
        <w:ind w:left="-180" w:right="-36" w:firstLine="180"/>
        <w:rPr>
          <w:rFonts w:ascii="Times New Roman" w:eastAsia="Times New Roman" w:hAnsi="Times New Roman" w:cs="Times New Roman"/>
          <w:sz w:val="24"/>
          <w:szCs w:val="24"/>
          <w:u w:val="single"/>
        </w:rPr>
      </w:pPr>
      <w:r w:rsidRPr="0010700F">
        <w:rPr>
          <w:rFonts w:ascii="Times New Roman" w:eastAsia="Times New Roman" w:hAnsi="Times New Roman" w:cs="Times New Roman"/>
          <w:sz w:val="24"/>
          <w:szCs w:val="24"/>
        </w:rPr>
        <w:t xml:space="preserve">Proposed Project: </w:t>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p>
    <w:p w14:paraId="226B9369" w14:textId="77777777" w:rsidR="00064728" w:rsidRPr="0010700F" w:rsidRDefault="00064728" w:rsidP="00064728">
      <w:pPr>
        <w:spacing w:after="0" w:line="240" w:lineRule="auto"/>
        <w:ind w:left="-180" w:right="-36" w:firstLine="180"/>
        <w:rPr>
          <w:rFonts w:ascii="Times New Roman" w:eastAsia="Times New Roman" w:hAnsi="Times New Roman" w:cs="Times New Roman"/>
          <w:sz w:val="24"/>
          <w:szCs w:val="24"/>
          <w:u w:val="single"/>
        </w:rPr>
      </w:pPr>
      <w:r w:rsidRPr="0010700F">
        <w:rPr>
          <w:rFonts w:ascii="Times New Roman" w:eastAsia="Times New Roman" w:hAnsi="Times New Roman" w:cs="Times New Roman"/>
          <w:sz w:val="24"/>
          <w:szCs w:val="24"/>
        </w:rPr>
        <w:t>Date Submitted to FAA/SBG:</w:t>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r w:rsidRPr="0010700F">
        <w:rPr>
          <w:rFonts w:ascii="Times New Roman" w:eastAsia="Times New Roman" w:hAnsi="Times New Roman" w:cs="Times New Roman"/>
          <w:sz w:val="24"/>
          <w:szCs w:val="24"/>
          <w:u w:val="single"/>
        </w:rPr>
        <w:tab/>
      </w:r>
    </w:p>
    <w:p w14:paraId="1402D9FF" w14:textId="77777777" w:rsidR="00064728" w:rsidRPr="0010700F" w:rsidRDefault="00064728" w:rsidP="00064728">
      <w:pPr>
        <w:spacing w:after="0" w:line="240" w:lineRule="auto"/>
        <w:jc w:val="center"/>
        <w:rPr>
          <w:rFonts w:ascii="Arial" w:eastAsia="Times New Roman" w:hAnsi="Arial" w:cs="Arial"/>
          <w:sz w:val="24"/>
          <w:szCs w:val="24"/>
        </w:rPr>
      </w:pPr>
    </w:p>
    <w:p w14:paraId="4C71BD9D" w14:textId="77777777" w:rsidR="00064728" w:rsidRPr="0010700F" w:rsidRDefault="00064728" w:rsidP="00064728">
      <w:pPr>
        <w:spacing w:after="0" w:line="240" w:lineRule="auto"/>
        <w:rPr>
          <w:rFonts w:ascii="Arial" w:eastAsia="Times New Roman" w:hAnsi="Arial" w:cs="Arial"/>
        </w:rPr>
      </w:pPr>
    </w:p>
    <w:p w14:paraId="42840FCB" w14:textId="77777777" w:rsidR="00064728" w:rsidRPr="0010700F" w:rsidRDefault="00064728" w:rsidP="00064728">
      <w:pPr>
        <w:spacing w:after="0" w:line="240" w:lineRule="auto"/>
        <w:rPr>
          <w:rFonts w:ascii="Arial" w:eastAsia="Times New Roman" w:hAnsi="Arial" w:cs="Arial"/>
          <w:u w:val="single"/>
        </w:rPr>
      </w:pPr>
      <w:r w:rsidRPr="0010700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436019A" wp14:editId="46E82518">
                <wp:simplePos x="0" y="0"/>
                <wp:positionH relativeFrom="column">
                  <wp:align>center</wp:align>
                </wp:positionH>
                <wp:positionV relativeFrom="paragraph">
                  <wp:posOffset>53340</wp:posOffset>
                </wp:positionV>
                <wp:extent cx="6109335" cy="1278890"/>
                <wp:effectExtent l="12065" t="10795" r="12700"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78890"/>
                        </a:xfrm>
                        <a:prstGeom prst="rect">
                          <a:avLst/>
                        </a:prstGeom>
                        <a:solidFill>
                          <a:srgbClr val="F2F2F2">
                            <a:alpha val="78999"/>
                          </a:srgbClr>
                        </a:solidFill>
                        <a:ln w="12700">
                          <a:solidFill>
                            <a:srgbClr val="000000"/>
                          </a:solidFill>
                          <a:miter lim="800000"/>
                          <a:headEnd/>
                          <a:tailEnd/>
                        </a:ln>
                      </wps:spPr>
                      <wps:txbx>
                        <w:txbxContent>
                          <w:p w14:paraId="74907B53" w14:textId="77777777" w:rsidR="00064728" w:rsidRPr="003033C4" w:rsidRDefault="00064728" w:rsidP="00064728">
                            <w:r w:rsidRPr="003033C4">
                              <w:t>This environmental assessment becomes a Federal document when evaluated, signed, and dated by the Responsible FAA</w:t>
                            </w:r>
                            <w:r>
                              <w:t>/SBG</w:t>
                            </w:r>
                            <w:r w:rsidRPr="003033C4">
                              <w:t xml:space="preserve"> Official.</w:t>
                            </w:r>
                          </w:p>
                          <w:p w14:paraId="65D81DEE" w14:textId="77777777" w:rsidR="00064728" w:rsidRDefault="00064728" w:rsidP="00064728"/>
                          <w:p w14:paraId="2F011A30" w14:textId="77777777" w:rsidR="00064728" w:rsidRPr="003033C4" w:rsidRDefault="00064728" w:rsidP="00064728"/>
                          <w:p w14:paraId="58567E66" w14:textId="77777777" w:rsidR="00064728" w:rsidRPr="003033C4" w:rsidRDefault="00064728" w:rsidP="00064728">
                            <w:r w:rsidRPr="003033C4">
                              <w:t>___________________________________</w:t>
                            </w:r>
                            <w:r>
                              <w:t>____</w:t>
                            </w:r>
                            <w:r w:rsidRPr="003033C4">
                              <w:tab/>
                            </w:r>
                            <w:r w:rsidRPr="003033C4">
                              <w:tab/>
                            </w:r>
                            <w:r w:rsidRPr="003033C4">
                              <w:tab/>
                              <w:t>________________</w:t>
                            </w:r>
                          </w:p>
                          <w:p w14:paraId="093BFC87" w14:textId="77777777" w:rsidR="00064728" w:rsidRPr="003033C4" w:rsidRDefault="00064728" w:rsidP="00064728">
                            <w:pPr>
                              <w:ind w:firstLine="720"/>
                            </w:pPr>
                            <w:r w:rsidRPr="003033C4">
                              <w:t>Responsible FAA</w:t>
                            </w:r>
                            <w:r>
                              <w:t>/SBG</w:t>
                            </w:r>
                            <w:r w:rsidRPr="003033C4">
                              <w:t xml:space="preserve"> Official</w:t>
                            </w:r>
                            <w:r w:rsidRPr="003033C4">
                              <w:tab/>
                            </w:r>
                            <w:r w:rsidRPr="003033C4">
                              <w:tab/>
                            </w:r>
                            <w:r w:rsidRPr="003033C4">
                              <w:tab/>
                            </w:r>
                            <w:r w:rsidRPr="003033C4">
                              <w:tab/>
                            </w:r>
                            <w:r w:rsidRPr="003033C4">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6019A" id="_x0000_t202" coordsize="21600,21600" o:spt="202" path="m,l,21600r21600,l21600,xe">
                <v:stroke joinstyle="miter"/>
                <v:path gradientshapeok="t" o:connecttype="rect"/>
              </v:shapetype>
              <v:shape id="Text Box 31" o:spid="_x0000_s1026" type="#_x0000_t202" style="position:absolute;margin-left:0;margin-top:4.2pt;width:481.05pt;height:100.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" fillcolor="#f2f2f2" strokeweight="1pt">
                <v:fill opacity="51657f"/>
                <v:textbox>
                  <w:txbxContent>
                    <w:p w14:paraId="74907B53" w14:textId="77777777" w:rsidR="00064728" w:rsidRPr="003033C4" w:rsidRDefault="00064728" w:rsidP="00064728">
                      <w:r w:rsidRPr="003033C4">
                        <w:t>This environmental assessment becomes a Federal document when evaluated, signed, and dated by the Responsible FAA</w:t>
                      </w:r>
                      <w:r>
                        <w:t>/SBG</w:t>
                      </w:r>
                      <w:r w:rsidRPr="003033C4">
                        <w:t xml:space="preserve"> Official.</w:t>
                      </w:r>
                    </w:p>
                    <w:p w14:paraId="65D81DEE" w14:textId="77777777" w:rsidR="00064728" w:rsidRDefault="00064728" w:rsidP="00064728"/>
                    <w:p w14:paraId="2F011A30" w14:textId="77777777" w:rsidR="00064728" w:rsidRPr="003033C4" w:rsidRDefault="00064728" w:rsidP="00064728"/>
                    <w:p w14:paraId="58567E66" w14:textId="77777777" w:rsidR="00064728" w:rsidRPr="003033C4" w:rsidRDefault="00064728" w:rsidP="00064728">
                      <w:r w:rsidRPr="003033C4">
                        <w:t>___________________________________</w:t>
                      </w:r>
                      <w:r>
                        <w:t>____</w:t>
                      </w:r>
                      <w:r w:rsidRPr="003033C4">
                        <w:tab/>
                      </w:r>
                      <w:r w:rsidRPr="003033C4">
                        <w:tab/>
                      </w:r>
                      <w:r w:rsidRPr="003033C4">
                        <w:tab/>
                        <w:t>________________</w:t>
                      </w:r>
                    </w:p>
                    <w:p w14:paraId="093BFC87" w14:textId="77777777" w:rsidR="00064728" w:rsidRPr="003033C4" w:rsidRDefault="00064728" w:rsidP="00064728">
                      <w:pPr>
                        <w:ind w:firstLine="720"/>
                      </w:pPr>
                      <w:r w:rsidRPr="003033C4">
                        <w:t>Responsible FAA</w:t>
                      </w:r>
                      <w:r>
                        <w:t>/SBG</w:t>
                      </w:r>
                      <w:r w:rsidRPr="003033C4">
                        <w:t xml:space="preserve"> Official</w:t>
                      </w:r>
                      <w:r w:rsidRPr="003033C4">
                        <w:tab/>
                      </w:r>
                      <w:r w:rsidRPr="003033C4">
                        <w:tab/>
                      </w:r>
                      <w:r w:rsidRPr="003033C4">
                        <w:tab/>
                      </w:r>
                      <w:r w:rsidRPr="003033C4">
                        <w:tab/>
                      </w:r>
                      <w:r w:rsidRPr="003033C4">
                        <w:tab/>
                        <w:t>Date</w:t>
                      </w:r>
                    </w:p>
                  </w:txbxContent>
                </v:textbox>
              </v:shape>
            </w:pict>
          </mc:Fallback>
        </mc:AlternateContent>
      </w:r>
    </w:p>
    <w:p w14:paraId="5F5EBDD4" w14:textId="77777777" w:rsidR="00064728" w:rsidRPr="0010700F" w:rsidRDefault="00064728" w:rsidP="00064728">
      <w:pPr>
        <w:spacing w:after="0" w:line="240" w:lineRule="auto"/>
        <w:jc w:val="center"/>
        <w:rPr>
          <w:rFonts w:ascii="Calibri" w:eastAsia="Times New Roman" w:hAnsi="Calibri" w:cs="Arial"/>
          <w:sz w:val="24"/>
          <w:szCs w:val="20"/>
        </w:rPr>
      </w:pPr>
      <w:r w:rsidRPr="0010700F">
        <w:rPr>
          <w:rFonts w:ascii="Times New Roman" w:eastAsia="Times New Roman" w:hAnsi="Times New Roman" w:cs="Times New Roman"/>
          <w:b/>
          <w:sz w:val="24"/>
          <w:szCs w:val="20"/>
          <w:u w:val="single"/>
        </w:rPr>
        <w:br w:type="page"/>
      </w:r>
      <w:r w:rsidRPr="0010700F">
        <w:rPr>
          <w:rFonts w:ascii="Calibri" w:eastAsia="Times New Roman" w:hAnsi="Calibri" w:cs="Arial"/>
          <w:b/>
          <w:sz w:val="24"/>
          <w:szCs w:val="20"/>
          <w:u w:val="single"/>
        </w:rPr>
        <w:lastRenderedPageBreak/>
        <w:t>General Information and applicability</w:t>
      </w:r>
    </w:p>
    <w:p w14:paraId="50A55B1C"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This Focused Environmental Assessment (EA) is to be used only for </w:t>
      </w:r>
      <w:r>
        <w:rPr>
          <w:rFonts w:ascii="Calibri" w:eastAsia="Times New Roman" w:hAnsi="Calibri" w:cs="Arial"/>
          <w:sz w:val="24"/>
          <w:szCs w:val="20"/>
        </w:rPr>
        <w:t>Federally</w:t>
      </w:r>
      <w:r w:rsidRPr="0010700F">
        <w:rPr>
          <w:rFonts w:ascii="Calibri" w:eastAsia="Times New Roman" w:hAnsi="Calibri" w:cs="Arial"/>
          <w:sz w:val="24"/>
          <w:szCs w:val="20"/>
        </w:rPr>
        <w:t xml:space="preserve"> obligated airports within the boundaries of the Federal Aviation Administration (FAA) Memphis Airports District Office (KY, NC, and TN). Prior to preparing any NEPA documentation, including this form, contact the MEM-ADO/SBG Environmental Protection Specialist or designated staff responsible for NEPA compliance for the subject airport to determine the level of documentation needed. Completed documentation without prior FAA/SBG concurrence may result in approval delays or rejection of NEPA documentation.</w:t>
      </w:r>
      <w:r w:rsidRPr="0010700F">
        <w:rPr>
          <w:rFonts w:ascii="Calibri" w:eastAsia="Times New Roman" w:hAnsi="Calibri" w:cs="Arial"/>
          <w:sz w:val="24"/>
          <w:szCs w:val="20"/>
          <w:u w:val="single" w:color="000000"/>
        </w:rPr>
        <w:t xml:space="preserve"> </w:t>
      </w:r>
    </w:p>
    <w:p w14:paraId="72A52CFE" w14:textId="77777777" w:rsidR="00064728" w:rsidRPr="0010700F" w:rsidRDefault="00064728" w:rsidP="00064728">
      <w:pPr>
        <w:spacing w:after="0" w:line="240" w:lineRule="auto"/>
        <w:rPr>
          <w:rFonts w:ascii="Calibri" w:eastAsia="Times New Roman" w:hAnsi="Calibri" w:cs="Arial"/>
          <w:sz w:val="24"/>
          <w:szCs w:val="20"/>
        </w:rPr>
      </w:pPr>
    </w:p>
    <w:p w14:paraId="45BBF4B9"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The Focused EA is intended to be used only when the following conditions are met: (1) the federal action cannot be categorically excluded (CATEX) because of involvement with extraordinary circumstances or because the action is not consistent with any CATEX described in FAA Orders 1050.1F or 5050.4B (or subsequent versions), (2) impacts from the federal action would be limited to one extraordinary circumstance, (3) the federal action would not create significant impacts to any environmental category unless it is mitigated to the point of non-significance, (4) the action is not considered controversial. Note that in certain cases the FAA/SBG may elect to prepare a full EA even if these conditions appear to be met.</w:t>
      </w:r>
    </w:p>
    <w:p w14:paraId="56A83F23"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 </w:t>
      </w:r>
    </w:p>
    <w:p w14:paraId="0F8B0B11" w14:textId="77777777" w:rsidR="00064728" w:rsidRPr="0010700F" w:rsidRDefault="00064728" w:rsidP="00064728">
      <w:pPr>
        <w:spacing w:after="0" w:line="240" w:lineRule="auto"/>
        <w:jc w:val="center"/>
        <w:rPr>
          <w:rFonts w:ascii="Calibri" w:eastAsia="Times New Roman" w:hAnsi="Calibri" w:cs="Arial"/>
          <w:b/>
          <w:sz w:val="24"/>
          <w:szCs w:val="20"/>
          <w:u w:val="single"/>
        </w:rPr>
      </w:pPr>
      <w:r w:rsidRPr="0010700F">
        <w:rPr>
          <w:rFonts w:ascii="Calibri" w:eastAsia="Times New Roman" w:hAnsi="Calibri" w:cs="Arial"/>
          <w:b/>
          <w:sz w:val="24"/>
          <w:szCs w:val="20"/>
          <w:u w:val="single"/>
        </w:rPr>
        <w:t>Steps for completing Focused EA</w:t>
      </w:r>
    </w:p>
    <w:p w14:paraId="64344D7C"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This Focused EA is intended to comply with FAA requirements for satisfying NEPA. The preparer should be familiar with NEPA, CEQ, and FAA laws, requirements, and policies, including, but not limited to, FAA Orders 1050.1F and 5050.4B (or subsequent versions). </w:t>
      </w:r>
    </w:p>
    <w:p w14:paraId="458D84BC" w14:textId="77777777" w:rsidR="00064728" w:rsidRPr="0010700F" w:rsidRDefault="00064728" w:rsidP="00064728">
      <w:pPr>
        <w:spacing w:after="0" w:line="240" w:lineRule="auto"/>
        <w:rPr>
          <w:rFonts w:ascii="Calibri" w:eastAsia="Times New Roman" w:hAnsi="Calibri" w:cs="Arial"/>
          <w:sz w:val="24"/>
          <w:szCs w:val="20"/>
        </w:rPr>
      </w:pPr>
    </w:p>
    <w:p w14:paraId="6129EF58"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The Focused EA is formatted into three sections. Section I covers general information on the proposed action as well as information and certification from the preparer and airport sponsor. Section II addresses the purpose and need statement and alternatives. Section III covers affected environment and environmental consequences. All sections must be addressed for the form to be considered complete. The level of information needed to address each section is dependent upon the project and extent of impacts. However, for Section III, responses should provide enough information to allow the reviewer(s) to conclude there is no impact or no significant impact. A graphic depiction of the proposed action must be attached to the form. The use of additional graphics, pictures of the study area, and appendices is recommended and may be required pending upon the proposed action and environmental impacts.       </w:t>
      </w:r>
    </w:p>
    <w:p w14:paraId="20CFF503" w14:textId="77777777" w:rsidR="00064728" w:rsidRPr="0010700F" w:rsidRDefault="00064728" w:rsidP="00064728">
      <w:pPr>
        <w:spacing w:after="0" w:line="240" w:lineRule="auto"/>
        <w:rPr>
          <w:rFonts w:ascii="Calibri" w:eastAsia="Times New Roman" w:hAnsi="Calibri" w:cs="Arial"/>
          <w:sz w:val="24"/>
          <w:szCs w:val="20"/>
        </w:rPr>
      </w:pPr>
    </w:p>
    <w:p w14:paraId="64F73919"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As previously mentioned, Section III addresses the affected environment and environmental consequences. If the proposed action does not impact a particular resource, provide a brief explanation for why there is no impact. If the proposed action does impact a resource, describe the affected environment for the resource before discussing environmental consequences. For all resources, consider impacts caused by construction and post-construction activities. Also consider direct and indirect impacts. Cumulative impacts must be addressed in Section III (O).</w:t>
      </w:r>
    </w:p>
    <w:p w14:paraId="7B565915" w14:textId="77777777" w:rsidR="00064728" w:rsidRPr="0010700F" w:rsidRDefault="00064728" w:rsidP="00064728">
      <w:pPr>
        <w:spacing w:after="0" w:line="240" w:lineRule="auto"/>
        <w:rPr>
          <w:rFonts w:ascii="Calibri" w:eastAsia="Times New Roman" w:hAnsi="Calibri" w:cs="Arial"/>
          <w:sz w:val="24"/>
          <w:szCs w:val="20"/>
        </w:rPr>
      </w:pPr>
    </w:p>
    <w:p w14:paraId="3AA47523"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Helpful factors that should be considered as part of the assessment and internet websites are listed below each resource section. The factors to be considered and websites provided are not intended to be a comprehensive list. Additional factors and sources should be reviewed as </w:t>
      </w:r>
      <w:r w:rsidRPr="0010700F">
        <w:rPr>
          <w:rFonts w:ascii="Calibri" w:eastAsia="Times New Roman" w:hAnsi="Calibri" w:cs="Arial"/>
          <w:sz w:val="24"/>
          <w:szCs w:val="20"/>
        </w:rPr>
        <w:lastRenderedPageBreak/>
        <w:t xml:space="preserve">needed. Consultation with resource agencies, field analysis, or computer modeling may be required to aid the FAA/SBG in determining the extent of impacts. The preparer should contact the MEM-ADO/SBG representative to determine the level of agency coordination, field analysis, and modeling needed. </w:t>
      </w:r>
    </w:p>
    <w:p w14:paraId="522E98F4" w14:textId="77777777" w:rsidR="00064728" w:rsidRPr="0010700F"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 xml:space="preserve"> </w:t>
      </w:r>
    </w:p>
    <w:p w14:paraId="60AEAF4A" w14:textId="77777777" w:rsidR="00064728" w:rsidRDefault="00064728" w:rsidP="00064728">
      <w:pPr>
        <w:spacing w:after="0" w:line="240" w:lineRule="auto"/>
        <w:rPr>
          <w:rFonts w:ascii="Calibri" w:eastAsia="Times New Roman" w:hAnsi="Calibri" w:cs="Arial"/>
          <w:sz w:val="24"/>
          <w:szCs w:val="20"/>
        </w:rPr>
      </w:pPr>
      <w:r w:rsidRPr="0010700F">
        <w:rPr>
          <w:rFonts w:ascii="Calibri" w:eastAsia="Times New Roman" w:hAnsi="Calibri" w:cs="Arial"/>
          <w:sz w:val="24"/>
          <w:szCs w:val="20"/>
        </w:rPr>
        <w:t>Although multiple variations exist for adequately completing the NEPA process, the MEM-ADO recommends following the generalized steps below for Short-Form EAs:</w:t>
      </w:r>
    </w:p>
    <w:p w14:paraId="2887A43E" w14:textId="77777777" w:rsidR="00064728" w:rsidRPr="00AD72A9" w:rsidRDefault="00064728" w:rsidP="00064728">
      <w:pPr>
        <w:pStyle w:val="ListParagraph"/>
        <w:numPr>
          <w:ilvl w:val="0"/>
          <w:numId w:val="1"/>
        </w:numPr>
        <w:spacing w:after="0" w:line="240" w:lineRule="auto"/>
        <w:rPr>
          <w:rFonts w:ascii="Calibri" w:eastAsia="Times New Roman" w:hAnsi="Calibri" w:cs="Arial"/>
          <w:sz w:val="24"/>
          <w:szCs w:val="20"/>
        </w:rPr>
      </w:pPr>
      <w:r w:rsidRPr="00AD72A9">
        <w:rPr>
          <w:rFonts w:ascii="Calibri" w:eastAsia="Times New Roman" w:hAnsi="Calibri" w:cs="Arial"/>
          <w:sz w:val="24"/>
          <w:szCs w:val="20"/>
        </w:rPr>
        <w:t>Finalize planning process</w:t>
      </w:r>
    </w:p>
    <w:p w14:paraId="76B4A9C0"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Conduct preliminary environmental analysis</w:t>
      </w:r>
    </w:p>
    <w:p w14:paraId="0BE112AE"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Obtain concurrence from MEM-ADO/SBG on use of this form</w:t>
      </w:r>
    </w:p>
    <w:p w14:paraId="54964E4A"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Conduct agency scoping, field analysis, and modeling as needed</w:t>
      </w:r>
    </w:p>
    <w:p w14:paraId="254645C0"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Complete draft short form EA</w:t>
      </w:r>
    </w:p>
    <w:p w14:paraId="13EE9A90"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Submit draft EA to MEM-ADO/SBG</w:t>
      </w:r>
    </w:p>
    <w:p w14:paraId="43AC488D"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Revise draft EA as needed</w:t>
      </w:r>
    </w:p>
    <w:p w14:paraId="43681294"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Obtain concurrence from MEM-ADO/SBG to initiate public involvement</w:t>
      </w:r>
    </w:p>
    <w:p w14:paraId="0A9D8AF1"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Make draft EA available to public and issue public notice</w:t>
      </w:r>
    </w:p>
    <w:p w14:paraId="58E7E47D"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Hold public meeting (if required)</w:t>
      </w:r>
    </w:p>
    <w:p w14:paraId="53357E4E"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Revise draft EA as needed</w:t>
      </w:r>
    </w:p>
    <w:p w14:paraId="463B4995"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Submit final draft EA to MEM-ADO/SBG</w:t>
      </w:r>
    </w:p>
    <w:p w14:paraId="6B82AB66" w14:textId="77777777" w:rsidR="00064728" w:rsidRPr="0010700F" w:rsidRDefault="00064728" w:rsidP="00064728">
      <w:pPr>
        <w:numPr>
          <w:ilvl w:val="0"/>
          <w:numId w:val="1"/>
        </w:numPr>
        <w:spacing w:after="0" w:line="240" w:lineRule="auto"/>
        <w:rPr>
          <w:rFonts w:ascii="Calibri" w:eastAsia="Times New Roman" w:hAnsi="Calibri" w:cs="Arial"/>
          <w:sz w:val="24"/>
          <w:szCs w:val="20"/>
        </w:rPr>
      </w:pPr>
      <w:r w:rsidRPr="0010700F">
        <w:rPr>
          <w:rFonts w:ascii="Calibri" w:eastAsia="Times New Roman" w:hAnsi="Calibri" w:cs="Arial"/>
          <w:sz w:val="24"/>
          <w:szCs w:val="20"/>
        </w:rPr>
        <w:t>Receive FONSI</w:t>
      </w:r>
    </w:p>
    <w:p w14:paraId="0EF652D5" w14:textId="77777777" w:rsidR="00064728" w:rsidRPr="00AD72A9" w:rsidRDefault="00064728" w:rsidP="00064728">
      <w:pPr>
        <w:numPr>
          <w:ilvl w:val="0"/>
          <w:numId w:val="1"/>
        </w:numPr>
        <w:spacing w:after="0" w:line="240" w:lineRule="auto"/>
        <w:rPr>
          <w:rFonts w:ascii="Times New Roman" w:eastAsia="Times New Roman" w:hAnsi="Times New Roman" w:cs="Times New Roman"/>
          <w:sz w:val="24"/>
          <w:szCs w:val="20"/>
        </w:rPr>
      </w:pPr>
      <w:r w:rsidRPr="0010700F">
        <w:rPr>
          <w:rFonts w:ascii="Calibri" w:eastAsia="Times New Roman" w:hAnsi="Calibri" w:cs="Arial"/>
          <w:sz w:val="24"/>
          <w:szCs w:val="20"/>
        </w:rPr>
        <w:t>Issue public notice for availability of final EA and FONSI</w:t>
      </w:r>
    </w:p>
    <w:p w14:paraId="1AD462B7" w14:textId="77777777" w:rsidR="00064728" w:rsidRPr="0010700F" w:rsidRDefault="00064728" w:rsidP="00064728">
      <w:pPr>
        <w:spacing w:after="0" w:line="240" w:lineRule="auto"/>
        <w:ind w:left="360"/>
        <w:rPr>
          <w:rFonts w:ascii="Times New Roman" w:eastAsia="Times New Roman" w:hAnsi="Times New Roman" w:cs="Times New Roman"/>
          <w:sz w:val="24"/>
          <w:szCs w:val="20"/>
        </w:rPr>
      </w:pPr>
    </w:p>
    <w:p w14:paraId="60DBB5D5"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Completion of the Focused EA will permit the FAA/SBG to issue one of the following determinations: (1) issue a Finding of No Significant Impact (FONSI), (2) request that a full EA be prepared, (3) request that an Environmental Impact Statement (EIS) be prepared.</w:t>
      </w:r>
    </w:p>
    <w:p w14:paraId="67DBA4C9"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04DAF3F"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r w:rsidRPr="0010700F">
        <w:rPr>
          <w:rFonts w:ascii="Times New Roman" w:eastAsia="Times New Roman" w:hAnsi="Times New Roman" w:cs="Times New Roman"/>
          <w:sz w:val="24"/>
          <w:szCs w:val="20"/>
        </w:rPr>
        <w:br w:type="page"/>
      </w:r>
      <w:r w:rsidRPr="0010700F">
        <w:rPr>
          <w:rFonts w:ascii="Times New Roman" w:eastAsia="Times New Roman" w:hAnsi="Times New Roman" w:cs="Times New Roman"/>
          <w:sz w:val="36"/>
          <w:szCs w:val="36"/>
        </w:rPr>
        <w:lastRenderedPageBreak/>
        <w:t>Section I</w:t>
      </w:r>
    </w:p>
    <w:p w14:paraId="6F490A3B" w14:textId="77777777" w:rsidR="00064728" w:rsidRPr="0010700F" w:rsidRDefault="00A6790D" w:rsidP="0006472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pict w14:anchorId="52E3F3BE">
          <v:rect id="_x0000_i1025" style="width:482.4pt;height:5pt" o:hralign="center" o:hrstd="t" o:hrnoshade="t" o:hr="t" fillcolor="#17365d" stroked="f"/>
        </w:pict>
      </w:r>
    </w:p>
    <w:p w14:paraId="601A6D7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0E788E9"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1. Airport and Project Information:</w:t>
      </w:r>
      <w:r w:rsidRPr="0010700F">
        <w:rPr>
          <w:rFonts w:ascii="Times New Roman" w:eastAsia="Times New Roman" w:hAnsi="Times New Roman" w:cs="Times New Roman"/>
          <w:sz w:val="24"/>
          <w:szCs w:val="20"/>
        </w:rPr>
        <w:tab/>
      </w:r>
    </w:p>
    <w:p w14:paraId="7D7C426F"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Airport Name and Three Letter Identifier:</w:t>
      </w:r>
      <w:r w:rsidRPr="0010700F">
        <w:rPr>
          <w:rFonts w:ascii="Times New Roman" w:eastAsia="Times New Roman" w:hAnsi="Times New Roman" w:cs="Times New Roman"/>
          <w:sz w:val="24"/>
          <w:szCs w:val="20"/>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230D9CD4"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Airport Address:</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 xml:space="preserve"> </w:t>
      </w:r>
    </w:p>
    <w:p w14:paraId="5C463845"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City:</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County:</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State: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0CE9A54F"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rPr>
        <w:t>Project Name: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7A776CEF"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rPr>
        <w:t>Estimated Start Date: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Estimated Completion Date: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529B179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2E4E4FB"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2. Preparer Information:</w:t>
      </w:r>
    </w:p>
    <w:p w14:paraId="423144F4"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Name:</w:t>
      </w:r>
      <w:r w:rsidRPr="0010700F">
        <w:rPr>
          <w:rFonts w:ascii="Times New Roman" w:eastAsia="Times New Roman" w:hAnsi="Times New Roman" w:cs="Times New Roman"/>
          <w:sz w:val="24"/>
          <w:szCs w:val="20"/>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772F2153"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Title: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661E6170"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Organization:</w:t>
      </w:r>
      <w:r w:rsidRPr="0010700F">
        <w:rPr>
          <w:rFonts w:ascii="Times New Roman" w:eastAsia="Times New Roman" w:hAnsi="Times New Roman" w:cs="Times New Roman"/>
          <w:sz w:val="24"/>
          <w:szCs w:val="20"/>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368D024B"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Address:</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5A9DD3B5"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City:</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State: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73CFA623"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Telephone: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00256F5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rPr>
        <w:t>E-mail:</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372C782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0094D93"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E0A9AB1" wp14:editId="47DD2389">
                <wp:simplePos x="0" y="0"/>
                <wp:positionH relativeFrom="column">
                  <wp:posOffset>38100</wp:posOffset>
                </wp:positionH>
                <wp:positionV relativeFrom="paragraph">
                  <wp:posOffset>57785</wp:posOffset>
                </wp:positionV>
                <wp:extent cx="6263640" cy="1082040"/>
                <wp:effectExtent l="13335" t="8890" r="9525"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82040"/>
                        </a:xfrm>
                        <a:prstGeom prst="rect">
                          <a:avLst/>
                        </a:prstGeom>
                        <a:solidFill>
                          <a:srgbClr val="D8D8D8">
                            <a:alpha val="20000"/>
                          </a:srgbClr>
                        </a:solidFill>
                        <a:ln w="9525">
                          <a:solidFill>
                            <a:srgbClr val="000000"/>
                          </a:solidFill>
                          <a:miter lim="800000"/>
                          <a:headEnd/>
                          <a:tailEnd/>
                        </a:ln>
                      </wps:spPr>
                      <wps:txbx>
                        <w:txbxContent>
                          <w:p w14:paraId="68BAD907" w14:textId="77777777" w:rsidR="00064728" w:rsidRPr="002A292B" w:rsidRDefault="00064728" w:rsidP="00064728">
                            <w:pPr>
                              <w:rPr>
                                <w:b/>
                              </w:rPr>
                            </w:pPr>
                            <w:r w:rsidRPr="002A292B">
                              <w:rPr>
                                <w:b/>
                              </w:rPr>
                              <w:t>Preparer Certification</w:t>
                            </w:r>
                          </w:p>
                          <w:p w14:paraId="6324C532" w14:textId="77777777" w:rsidR="00064728" w:rsidRPr="002A292B" w:rsidRDefault="00064728" w:rsidP="00064728">
                            <w:r w:rsidRPr="002A292B">
                              <w:t>I certify that the information I have provided in this document is, to the best of my knowledge, correct.</w:t>
                            </w:r>
                          </w:p>
                          <w:p w14:paraId="14ADFF56" w14:textId="77777777" w:rsidR="00064728" w:rsidRPr="002A292B" w:rsidRDefault="00064728" w:rsidP="00064728"/>
                          <w:p w14:paraId="7229367E" w14:textId="77777777" w:rsidR="00064728" w:rsidRPr="002A292B" w:rsidRDefault="00064728" w:rsidP="00064728">
                            <w:r w:rsidRPr="002A292B">
                              <w:t>__________________________________________</w:t>
                            </w:r>
                            <w:r>
                              <w:t>_______          _____________</w:t>
                            </w:r>
                          </w:p>
                          <w:p w14:paraId="321C7F14" w14:textId="77777777" w:rsidR="00064728" w:rsidRPr="002A292B" w:rsidRDefault="00064728" w:rsidP="00064728">
                            <w:pPr>
                              <w:ind w:left="1440" w:firstLine="720"/>
                            </w:pPr>
                            <w:r w:rsidRPr="002A292B">
                              <w:t xml:space="preserve">Signature                                                         </w:t>
                            </w:r>
                            <w:r w:rsidRPr="002A292B">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A9AB1" id="Text Box 30" o:spid="_x0000_s1027" type="#_x0000_t202" style="position:absolute;margin-left:3pt;margin-top:4.55pt;width:493.2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" fillcolor="#d8d8d8">
                <v:fill opacity="13107f"/>
                <v:textbox>
                  <w:txbxContent>
                    <w:p w14:paraId="68BAD907" w14:textId="77777777" w:rsidR="00064728" w:rsidRPr="002A292B" w:rsidRDefault="00064728" w:rsidP="00064728">
                      <w:pPr>
                        <w:rPr>
                          <w:b/>
                        </w:rPr>
                      </w:pPr>
                      <w:r w:rsidRPr="002A292B">
                        <w:rPr>
                          <w:b/>
                        </w:rPr>
                        <w:t>Preparer Certification</w:t>
                      </w:r>
                    </w:p>
                    <w:p w14:paraId="6324C532" w14:textId="77777777" w:rsidR="00064728" w:rsidRPr="002A292B" w:rsidRDefault="00064728" w:rsidP="00064728">
                      <w:r w:rsidRPr="002A292B">
                        <w:t>I certify that the information I have provided in this document is, to the best of my knowledge, correct.</w:t>
                      </w:r>
                    </w:p>
                    <w:p w14:paraId="14ADFF56" w14:textId="77777777" w:rsidR="00064728" w:rsidRPr="002A292B" w:rsidRDefault="00064728" w:rsidP="00064728"/>
                    <w:p w14:paraId="7229367E" w14:textId="77777777" w:rsidR="00064728" w:rsidRPr="002A292B" w:rsidRDefault="00064728" w:rsidP="00064728">
                      <w:r w:rsidRPr="002A292B">
                        <w:t>__________________________________________</w:t>
                      </w:r>
                      <w:r>
                        <w:t>_______          _____________</w:t>
                      </w:r>
                    </w:p>
                    <w:p w14:paraId="321C7F14" w14:textId="77777777" w:rsidR="00064728" w:rsidRPr="002A292B" w:rsidRDefault="00064728" w:rsidP="00064728">
                      <w:pPr>
                        <w:ind w:left="1440" w:firstLine="720"/>
                      </w:pPr>
                      <w:r w:rsidRPr="002A292B">
                        <w:t xml:space="preserve">Signature                                                         </w:t>
                      </w:r>
                      <w:r w:rsidRPr="002A292B">
                        <w:tab/>
                        <w:t>Date</w:t>
                      </w:r>
                    </w:p>
                  </w:txbxContent>
                </v:textbox>
              </v:shape>
            </w:pict>
          </mc:Fallback>
        </mc:AlternateContent>
      </w:r>
    </w:p>
    <w:p w14:paraId="3FF1E27C"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D8A7FF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55C2D8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C4B651E"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372F7E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C9D481C"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8E4494B"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8DC8409"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3.  Airport Sponsor Information:</w:t>
      </w:r>
    </w:p>
    <w:p w14:paraId="0EC2132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Name:</w:t>
      </w:r>
      <w:r w:rsidRPr="0010700F">
        <w:rPr>
          <w:rFonts w:ascii="Times New Roman" w:eastAsia="Times New Roman" w:hAnsi="Times New Roman" w:cs="Times New Roman"/>
          <w:sz w:val="24"/>
          <w:szCs w:val="20"/>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4666913F"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Title: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67DEE6F1"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Organization:</w:t>
      </w:r>
      <w:r w:rsidRPr="0010700F">
        <w:rPr>
          <w:rFonts w:ascii="Times New Roman" w:eastAsia="Times New Roman" w:hAnsi="Times New Roman" w:cs="Times New Roman"/>
          <w:sz w:val="24"/>
          <w:szCs w:val="20"/>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6D4E8935"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Address:</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78F2B867"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City:</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rPr>
        <w:t>State: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129934E4"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Telephone:</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1A8ED0D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rPr>
        <w:t>E-mail:</w:t>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r w:rsidRPr="0010700F">
        <w:rPr>
          <w:rFonts w:ascii="Times New Roman" w:eastAsia="Times New Roman" w:hAnsi="Times New Roman" w:cs="Times New Roman"/>
          <w:sz w:val="24"/>
          <w:szCs w:val="20"/>
          <w:u w:val="single"/>
        </w:rPr>
        <w:tab/>
      </w:r>
    </w:p>
    <w:p w14:paraId="73EEA2EA"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4ECF0E8"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61312" behindDoc="0" locked="0" layoutInCell="1" allowOverlap="1" wp14:anchorId="09A91132" wp14:editId="36055726">
                <wp:simplePos x="0" y="0"/>
                <wp:positionH relativeFrom="column">
                  <wp:posOffset>38100</wp:posOffset>
                </wp:positionH>
                <wp:positionV relativeFrom="paragraph">
                  <wp:posOffset>10795</wp:posOffset>
                </wp:positionV>
                <wp:extent cx="6263640" cy="1539240"/>
                <wp:effectExtent l="13335" t="8255" r="952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539240"/>
                        </a:xfrm>
                        <a:prstGeom prst="rect">
                          <a:avLst/>
                        </a:prstGeom>
                        <a:solidFill>
                          <a:srgbClr val="D8D8D8">
                            <a:alpha val="20000"/>
                          </a:srgbClr>
                        </a:solidFill>
                        <a:ln w="9525">
                          <a:solidFill>
                            <a:srgbClr val="000000"/>
                          </a:solidFill>
                          <a:miter lim="800000"/>
                          <a:headEnd/>
                          <a:tailEnd/>
                        </a:ln>
                      </wps:spPr>
                      <wps:txbx>
                        <w:txbxContent>
                          <w:p w14:paraId="6AEC8358" w14:textId="77777777" w:rsidR="00064728" w:rsidRPr="002A292B" w:rsidRDefault="00064728" w:rsidP="00064728">
                            <w:pPr>
                              <w:rPr>
                                <w:b/>
                              </w:rPr>
                            </w:pPr>
                            <w:r w:rsidRPr="002A292B">
                              <w:rPr>
                                <w:b/>
                              </w:rPr>
                              <w:t>Airport Sponsor Certification</w:t>
                            </w:r>
                          </w:p>
                          <w:p w14:paraId="0E77B2F2" w14:textId="77777777" w:rsidR="00064728" w:rsidRPr="002A292B" w:rsidRDefault="00064728" w:rsidP="00064728">
                            <w:r w:rsidRPr="002A292B">
                              <w:t>I certify that the information I have provided in this document is, to the best of my knowledge, correct.  I also recognize and agree that no construction activity, including but not limited to site preparation, demolition, or land disturbance, shall proceed until the FAA</w:t>
                            </w:r>
                            <w:r>
                              <w:t>/SBG</w:t>
                            </w:r>
                            <w:r w:rsidRPr="002A292B">
                              <w:t xml:space="preserve"> issues a final environmental decision for the proposed action described in this document. </w:t>
                            </w:r>
                          </w:p>
                          <w:p w14:paraId="211897A7" w14:textId="77777777" w:rsidR="00064728" w:rsidRPr="002A292B" w:rsidRDefault="00064728" w:rsidP="00064728"/>
                          <w:p w14:paraId="477E9BD0" w14:textId="77777777" w:rsidR="00064728" w:rsidRPr="002A292B" w:rsidRDefault="00064728" w:rsidP="00064728">
                            <w:r w:rsidRPr="002A292B">
                              <w:t>_____________________________________________</w:t>
                            </w:r>
                            <w:r>
                              <w:t>____          _____________</w:t>
                            </w:r>
                          </w:p>
                          <w:p w14:paraId="5F2C529A" w14:textId="77777777" w:rsidR="00064728" w:rsidRPr="002A292B" w:rsidRDefault="00064728" w:rsidP="00064728">
                            <w:pPr>
                              <w:ind w:left="2160"/>
                            </w:pPr>
                            <w:r w:rsidRPr="002A292B">
                              <w:t>Sig</w:t>
                            </w:r>
                            <w:r>
                              <w:t>nature</w:t>
                            </w:r>
                            <w:r>
                              <w:tab/>
                            </w:r>
                            <w:r>
                              <w:tab/>
                            </w:r>
                            <w:r>
                              <w:tab/>
                            </w:r>
                            <w:r>
                              <w:tab/>
                            </w:r>
                            <w:r>
                              <w:tab/>
                            </w:r>
                            <w:r w:rsidRPr="002A292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91132" id="Text Box 29" o:spid="_x0000_s1028" type="#_x0000_t202" style="position:absolute;margin-left:3pt;margin-top:.85pt;width:493.2pt;height:1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" fillcolor="#d8d8d8">
                <v:fill opacity="13107f"/>
                <v:textbox>
                  <w:txbxContent>
                    <w:p w14:paraId="6AEC8358" w14:textId="77777777" w:rsidR="00064728" w:rsidRPr="002A292B" w:rsidRDefault="00064728" w:rsidP="00064728">
                      <w:pPr>
                        <w:rPr>
                          <w:b/>
                        </w:rPr>
                      </w:pPr>
                      <w:r w:rsidRPr="002A292B">
                        <w:rPr>
                          <w:b/>
                        </w:rPr>
                        <w:t>Airport Sponsor Certification</w:t>
                      </w:r>
                    </w:p>
                    <w:p w14:paraId="0E77B2F2" w14:textId="77777777" w:rsidR="00064728" w:rsidRPr="002A292B" w:rsidRDefault="00064728" w:rsidP="00064728">
                      <w:r w:rsidRPr="002A292B">
                        <w:t>I certify that the information I have provided in this document is, to the best of my knowledge, correct.  I also recognize and agree that no construction activity, including but not limited to site preparation, demolition, or land disturbance, shall proceed until the FAA</w:t>
                      </w:r>
                      <w:r>
                        <w:t>/SBG</w:t>
                      </w:r>
                      <w:r w:rsidRPr="002A292B">
                        <w:t xml:space="preserve"> issues a final environmental decision for the proposed action described in this document. </w:t>
                      </w:r>
                    </w:p>
                    <w:p w14:paraId="211897A7" w14:textId="77777777" w:rsidR="00064728" w:rsidRPr="002A292B" w:rsidRDefault="00064728" w:rsidP="00064728"/>
                    <w:p w14:paraId="477E9BD0" w14:textId="77777777" w:rsidR="00064728" w:rsidRPr="002A292B" w:rsidRDefault="00064728" w:rsidP="00064728">
                      <w:r w:rsidRPr="002A292B">
                        <w:t>_____________________________________________</w:t>
                      </w:r>
                      <w:r>
                        <w:t>____          _____________</w:t>
                      </w:r>
                    </w:p>
                    <w:p w14:paraId="5F2C529A" w14:textId="77777777" w:rsidR="00064728" w:rsidRPr="002A292B" w:rsidRDefault="00064728" w:rsidP="00064728">
                      <w:pPr>
                        <w:ind w:left="2160"/>
                      </w:pPr>
                      <w:r w:rsidRPr="002A292B">
                        <w:t>Sig</w:t>
                      </w:r>
                      <w:r>
                        <w:t>nature</w:t>
                      </w:r>
                      <w:r>
                        <w:tab/>
                      </w:r>
                      <w:r>
                        <w:tab/>
                      </w:r>
                      <w:r>
                        <w:tab/>
                      </w:r>
                      <w:r>
                        <w:tab/>
                      </w:r>
                      <w:r>
                        <w:tab/>
                      </w:r>
                      <w:r w:rsidRPr="002A292B">
                        <w:t>Date</w:t>
                      </w:r>
                    </w:p>
                  </w:txbxContent>
                </v:textbox>
              </v:shape>
            </w:pict>
          </mc:Fallback>
        </mc:AlternateContent>
      </w:r>
    </w:p>
    <w:p w14:paraId="30E2BE89"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05B467D6"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75003CF4"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252F5008"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231E1242"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53AF2F2A"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r w:rsidRPr="0010700F">
        <w:rPr>
          <w:rFonts w:ascii="Times New Roman" w:eastAsia="Times New Roman" w:hAnsi="Times New Roman" w:cs="Times New Roman"/>
          <w:sz w:val="36"/>
          <w:szCs w:val="36"/>
        </w:rPr>
        <w:lastRenderedPageBreak/>
        <w:t>Section II</w:t>
      </w:r>
    </w:p>
    <w:p w14:paraId="02B13926" w14:textId="77777777" w:rsidR="00064728" w:rsidRPr="0010700F" w:rsidRDefault="00A6790D" w:rsidP="0006472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pict w14:anchorId="05ED1830">
          <v:rect id="_x0000_i1026" style="width:482.4pt;height:5pt" o:hralign="center" o:hrstd="t" o:hrnoshade="t" o:hr="t" fillcolor="#17365d" stroked="f"/>
        </w:pict>
      </w:r>
    </w:p>
    <w:p w14:paraId="63EA26F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8E4D7FA"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1. Provide purpose and need statement.</w:t>
      </w:r>
    </w:p>
    <w:p w14:paraId="6E3E55ED"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1" allowOverlap="1" wp14:anchorId="73C59292" wp14:editId="7D94E086">
                <wp:simplePos x="0" y="0"/>
                <wp:positionH relativeFrom="column">
                  <wp:posOffset>-53340</wp:posOffset>
                </wp:positionH>
                <wp:positionV relativeFrom="paragraph">
                  <wp:posOffset>48895</wp:posOffset>
                </wp:positionV>
                <wp:extent cx="6141720" cy="818515"/>
                <wp:effectExtent l="7620" t="7620" r="13335"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6F31EF5E"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59292" id="Text Box 28" o:spid="_x0000_s1029" type="#_x0000_t202" style="position:absolute;margin-left:-4.2pt;margin-top:3.85pt;width:483.6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">
                <v:textbox>
                  <w:txbxContent>
                    <w:p w14:paraId="6F31EF5E" w14:textId="77777777" w:rsidR="00064728" w:rsidRPr="00C5737C" w:rsidRDefault="00064728" w:rsidP="00064728">
                      <w:pPr>
                        <w:rPr>
                          <w:sz w:val="24"/>
                          <w:szCs w:val="24"/>
                        </w:rPr>
                      </w:pPr>
                    </w:p>
                  </w:txbxContent>
                </v:textbox>
              </v:shape>
            </w:pict>
          </mc:Fallback>
        </mc:AlternateContent>
      </w:r>
    </w:p>
    <w:p w14:paraId="68736992"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EA5E546"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D59831A"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E0739A9"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63BF19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4B02EF5"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2. Describe the preferred alternative and include all connected actions. Attach a graphic depiction of the proposed action, including haul routes and staging areas if applicable, to the back of this form or in an appendix.  </w:t>
      </w:r>
    </w:p>
    <w:p w14:paraId="0606459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3766DB0" wp14:editId="015AE045">
                <wp:simplePos x="0" y="0"/>
                <wp:positionH relativeFrom="column">
                  <wp:posOffset>-53340</wp:posOffset>
                </wp:positionH>
                <wp:positionV relativeFrom="paragraph">
                  <wp:posOffset>0</wp:posOffset>
                </wp:positionV>
                <wp:extent cx="6141720" cy="818515"/>
                <wp:effectExtent l="7620" t="13970" r="1333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72C676EE"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66DB0" id="Text Box 27" o:spid="_x0000_s1030" type="#_x0000_t202" style="position:absolute;margin-left:-4.2pt;margin-top:0;width:483.6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GTGQIAADI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">
                <v:textbox>
                  <w:txbxContent>
                    <w:p w14:paraId="72C676EE" w14:textId="77777777" w:rsidR="00064728" w:rsidRPr="00C5737C" w:rsidRDefault="00064728" w:rsidP="00064728">
                      <w:pPr>
                        <w:rPr>
                          <w:sz w:val="24"/>
                          <w:szCs w:val="24"/>
                        </w:rPr>
                      </w:pPr>
                    </w:p>
                  </w:txbxContent>
                </v:textbox>
              </v:shape>
            </w:pict>
          </mc:Fallback>
        </mc:AlternateContent>
      </w:r>
    </w:p>
    <w:p w14:paraId="39A7C05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38A9C5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79C0A6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846BFD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D3A996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C1D1A9C"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3. Describe the no action alternative including the environmental, operational, and economic impacts that would occur if used.</w:t>
      </w:r>
    </w:p>
    <w:p w14:paraId="539279A2"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165A56B0" wp14:editId="22BC6A71">
                <wp:simplePos x="0" y="0"/>
                <wp:positionH relativeFrom="column">
                  <wp:posOffset>-53340</wp:posOffset>
                </wp:positionH>
                <wp:positionV relativeFrom="paragraph">
                  <wp:posOffset>36830</wp:posOffset>
                </wp:positionV>
                <wp:extent cx="6141720" cy="818515"/>
                <wp:effectExtent l="7620" t="13335" r="1333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5F4BF2BF"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A56B0" id="Text Box 26" o:spid="_x0000_s1031" type="#_x0000_t202" style="position:absolute;margin-left:-4.2pt;margin-top:2.9pt;width:483.6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R/GAIAADI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">
                <v:textbox>
                  <w:txbxContent>
                    <w:p w14:paraId="5F4BF2BF" w14:textId="77777777" w:rsidR="00064728" w:rsidRPr="00C5737C" w:rsidRDefault="00064728" w:rsidP="00064728">
                      <w:pPr>
                        <w:rPr>
                          <w:sz w:val="24"/>
                          <w:szCs w:val="24"/>
                        </w:rPr>
                      </w:pPr>
                    </w:p>
                  </w:txbxContent>
                </v:textbox>
              </v:shape>
            </w:pict>
          </mc:Fallback>
        </mc:AlternateContent>
      </w:r>
    </w:p>
    <w:p w14:paraId="35512713"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554DAF9"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361387B"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3C09F19"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FA468CE"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155A82A"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4. List and describe other reasonable alternatives. </w:t>
      </w:r>
    </w:p>
    <w:p w14:paraId="1E211A84"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65408" behindDoc="0" locked="0" layoutInCell="1" allowOverlap="1" wp14:anchorId="314C417D" wp14:editId="55791EBB">
                <wp:simplePos x="0" y="0"/>
                <wp:positionH relativeFrom="column">
                  <wp:posOffset>-53340</wp:posOffset>
                </wp:positionH>
                <wp:positionV relativeFrom="paragraph">
                  <wp:posOffset>50165</wp:posOffset>
                </wp:positionV>
                <wp:extent cx="6141720" cy="818515"/>
                <wp:effectExtent l="7620" t="12700" r="1333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14C909D7"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C417D" id="Text Box 25" o:spid="_x0000_s1032" type="#_x0000_t202" style="position:absolute;margin-left:-4.2pt;margin-top:3.95pt;width:483.6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qRGAIAADI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">
                <v:textbox>
                  <w:txbxContent>
                    <w:p w14:paraId="14C909D7" w14:textId="77777777" w:rsidR="00064728" w:rsidRPr="00C5737C" w:rsidRDefault="00064728" w:rsidP="00064728">
                      <w:pPr>
                        <w:rPr>
                          <w:sz w:val="24"/>
                          <w:szCs w:val="24"/>
                        </w:rPr>
                      </w:pPr>
                    </w:p>
                  </w:txbxContent>
                </v:textbox>
              </v:shape>
            </w:pict>
          </mc:Fallback>
        </mc:AlternateContent>
      </w:r>
    </w:p>
    <w:p w14:paraId="770309D3"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A9CD59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DBBF2E0"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E616B7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6A64AA3E"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2E3E996"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5. Provide rationale for why other reasonable alternatives were removed from consideration.</w:t>
      </w:r>
    </w:p>
    <w:p w14:paraId="6C84E9E5"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66432" behindDoc="0" locked="0" layoutInCell="1" allowOverlap="1" wp14:anchorId="229CC49D" wp14:editId="732F8091">
                <wp:simplePos x="0" y="0"/>
                <wp:positionH relativeFrom="column">
                  <wp:posOffset>-53340</wp:posOffset>
                </wp:positionH>
                <wp:positionV relativeFrom="paragraph">
                  <wp:posOffset>56515</wp:posOffset>
                </wp:positionV>
                <wp:extent cx="6141720" cy="818515"/>
                <wp:effectExtent l="7620" t="13970" r="1333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188BE48C"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CC49D" id="Text Box 24" o:spid="_x0000_s1033" type="#_x0000_t202" style="position:absolute;margin-left:-4.2pt;margin-top:4.45pt;width:483.6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">
                <v:textbox>
                  <w:txbxContent>
                    <w:p w14:paraId="188BE48C" w14:textId="77777777" w:rsidR="00064728" w:rsidRPr="00C5737C" w:rsidRDefault="00064728" w:rsidP="00064728">
                      <w:pPr>
                        <w:rPr>
                          <w:sz w:val="24"/>
                          <w:szCs w:val="24"/>
                        </w:rPr>
                      </w:pPr>
                    </w:p>
                  </w:txbxContent>
                </v:textbox>
              </v:shape>
            </w:pict>
          </mc:Fallback>
        </mc:AlternateContent>
      </w:r>
    </w:p>
    <w:p w14:paraId="420DDE3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911DC2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D36F87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0E7C215"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60D5DF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9DAD1BB"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AACB63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ED7608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679F013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59FF9E6F"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r w:rsidRPr="0010700F">
        <w:rPr>
          <w:rFonts w:ascii="Times New Roman" w:eastAsia="Times New Roman" w:hAnsi="Times New Roman" w:cs="Times New Roman"/>
          <w:sz w:val="36"/>
          <w:szCs w:val="36"/>
        </w:rPr>
        <w:lastRenderedPageBreak/>
        <w:t>Section III</w:t>
      </w:r>
    </w:p>
    <w:p w14:paraId="3E6DEC47" w14:textId="77777777" w:rsidR="00064728" w:rsidRPr="0010700F" w:rsidRDefault="00A6790D" w:rsidP="0006472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pict w14:anchorId="00642A19">
          <v:rect id="_x0000_i1027" style="width:482.4pt;height:5pt" o:hralign="center" o:hrstd="t" o:hrnoshade="t" o:hr="t" fillcolor="#17365d" stroked="f"/>
        </w:pict>
      </w:r>
    </w:p>
    <w:p w14:paraId="1A0E4579" w14:textId="77777777" w:rsidR="00064728" w:rsidRPr="0010700F" w:rsidRDefault="00064728" w:rsidP="00064728">
      <w:pPr>
        <w:spacing w:after="0" w:line="240" w:lineRule="auto"/>
        <w:jc w:val="center"/>
        <w:rPr>
          <w:rFonts w:ascii="Times New Roman" w:eastAsia="Times New Roman" w:hAnsi="Times New Roman" w:cs="Times New Roman"/>
          <w:sz w:val="36"/>
          <w:szCs w:val="36"/>
        </w:rPr>
      </w:pPr>
    </w:p>
    <w:p w14:paraId="308BF917"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(A) Air Quality</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04DFC1CC"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from aircraft, ground vehicle, and equipment emissions (2) Project location with respect to NAAQS attainment/maintenance/non-attainment areas. (3) Modeling requirements </w:t>
      </w:r>
    </w:p>
    <w:p w14:paraId="171A6BC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color w:val="FF0000"/>
          <w:sz w:val="24"/>
          <w:szCs w:val="20"/>
        </w:rPr>
        <w:t>Note: Impacts should be discussed for any action involving outside construction.</w:t>
      </w:r>
      <w:r w:rsidRPr="0010700F">
        <w:rPr>
          <w:rFonts w:ascii="Times New Roman" w:eastAsia="Times New Roman" w:hAnsi="Times New Roman" w:cs="Times New Roman"/>
          <w:sz w:val="24"/>
          <w:szCs w:val="20"/>
        </w:rPr>
        <w:t xml:space="preserve">  </w:t>
      </w:r>
    </w:p>
    <w:p w14:paraId="6BA6764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 xml:space="preserve">Resources: </w:t>
      </w:r>
    </w:p>
    <w:p w14:paraId="6C139332" w14:textId="77777777" w:rsidR="00064728" w:rsidRPr="0010700F" w:rsidRDefault="00064728" w:rsidP="00064728">
      <w:pPr>
        <w:numPr>
          <w:ilvl w:val="0"/>
          <w:numId w:val="4"/>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FAA 5050.4B Desk Reference air quality section: </w:t>
      </w:r>
      <w:hyperlink r:id="rId6" w:history="1">
        <w:r w:rsidRPr="0010700F">
          <w:rPr>
            <w:rFonts w:ascii="Times New Roman" w:eastAsia="Times New Roman" w:hAnsi="Times New Roman" w:cs="Times New Roman"/>
            <w:color w:val="0000FF"/>
            <w:sz w:val="24"/>
            <w:szCs w:val="20"/>
            <w:u w:val="single"/>
          </w:rPr>
          <w:t>http://www.faa.gov/airports/environmental/environmental_desk_ref/media/desk-ref-chap1.pdf</w:t>
        </w:r>
      </w:hyperlink>
    </w:p>
    <w:p w14:paraId="4602E178" w14:textId="77777777" w:rsidR="00064728" w:rsidRPr="0010700F" w:rsidRDefault="00064728" w:rsidP="00064728">
      <w:pPr>
        <w:numPr>
          <w:ilvl w:val="0"/>
          <w:numId w:val="4"/>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EPA Greenbook: </w:t>
      </w:r>
      <w:hyperlink r:id="rId7" w:history="1">
        <w:r w:rsidRPr="0010700F">
          <w:rPr>
            <w:rFonts w:ascii="Times New Roman" w:eastAsia="Times New Roman" w:hAnsi="Times New Roman" w:cs="Times New Roman"/>
            <w:color w:val="0000FF"/>
            <w:sz w:val="24"/>
            <w:szCs w:val="20"/>
            <w:u w:val="single"/>
          </w:rPr>
          <w:t>http://www3.epa.gov/airquality/greenbook/</w:t>
        </w:r>
      </w:hyperlink>
    </w:p>
    <w:p w14:paraId="77909F9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67456" behindDoc="0" locked="0" layoutInCell="1" allowOverlap="1" wp14:anchorId="1DAFB875" wp14:editId="79441CE5">
                <wp:simplePos x="0" y="0"/>
                <wp:positionH relativeFrom="margin">
                  <wp:align>left</wp:align>
                </wp:positionH>
                <wp:positionV relativeFrom="paragraph">
                  <wp:posOffset>117475</wp:posOffset>
                </wp:positionV>
                <wp:extent cx="6141720" cy="818515"/>
                <wp:effectExtent l="13335" t="8890" r="762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20ACDF66"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B875" id="Text Box 23" o:spid="_x0000_s1034" type="#_x0000_t202" style="position:absolute;margin-left:0;margin-top:9.25pt;width:483.6pt;height:64.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icGAIAADI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">
                <v:textbox>
                  <w:txbxContent>
                    <w:p w14:paraId="20ACDF66" w14:textId="77777777" w:rsidR="00064728" w:rsidRPr="00C5737C" w:rsidRDefault="00064728" w:rsidP="00064728">
                      <w:pPr>
                        <w:rPr>
                          <w:sz w:val="24"/>
                          <w:szCs w:val="24"/>
                        </w:rPr>
                      </w:pPr>
                    </w:p>
                  </w:txbxContent>
                </v:textbox>
                <w10:wrap anchorx="margin"/>
              </v:shape>
            </w:pict>
          </mc:Fallback>
        </mc:AlternateContent>
      </w:r>
    </w:p>
    <w:p w14:paraId="0248673D"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EAD45E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860B333"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0C7800C"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088220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18D4B71"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(B) Biological Resources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6494080A"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federal and state-listed species (2) Impacts to non-listed species and migratory birds (3) Impacts to habitat </w:t>
      </w:r>
    </w:p>
    <w:p w14:paraId="1E05473E" w14:textId="77777777" w:rsidR="00064728" w:rsidRPr="0010700F" w:rsidRDefault="00064728" w:rsidP="00064728">
      <w:pPr>
        <w:spacing w:after="0" w:line="240" w:lineRule="auto"/>
        <w:rPr>
          <w:rFonts w:ascii="Times New Roman" w:eastAsia="Times New Roman" w:hAnsi="Times New Roman" w:cs="Times New Roman"/>
          <w:color w:val="FF0000"/>
          <w:sz w:val="24"/>
          <w:szCs w:val="20"/>
        </w:rPr>
      </w:pPr>
      <w:r w:rsidRPr="0010700F">
        <w:rPr>
          <w:rFonts w:ascii="Times New Roman" w:eastAsia="Times New Roman" w:hAnsi="Times New Roman" w:cs="Times New Roman"/>
          <w:color w:val="FF0000"/>
          <w:sz w:val="24"/>
          <w:szCs w:val="20"/>
        </w:rPr>
        <w:t xml:space="preserve">Note: Impacts should be discussed for any action involving terrain/vegetation disturbance. </w:t>
      </w:r>
    </w:p>
    <w:p w14:paraId="4B8AE6AC"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 xml:space="preserve">Resources: </w:t>
      </w:r>
    </w:p>
    <w:p w14:paraId="2AC02376" w14:textId="77777777" w:rsidR="00064728" w:rsidRPr="0010700F" w:rsidRDefault="00064728" w:rsidP="00064728">
      <w:pPr>
        <w:numPr>
          <w:ilvl w:val="0"/>
          <w:numId w:val="2"/>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USFWS IPAC: </w:t>
      </w:r>
      <w:hyperlink r:id="rId8" w:history="1">
        <w:r w:rsidRPr="0010700F">
          <w:rPr>
            <w:rFonts w:ascii="Times New Roman" w:eastAsia="Times New Roman" w:hAnsi="Times New Roman" w:cs="Times New Roman"/>
            <w:color w:val="0000FF"/>
            <w:sz w:val="24"/>
            <w:szCs w:val="20"/>
            <w:u w:val="single"/>
          </w:rPr>
          <w:t>http://ecos.fws.gov/ipac/</w:t>
        </w:r>
      </w:hyperlink>
    </w:p>
    <w:p w14:paraId="281D2A94" w14:textId="77777777" w:rsidR="00064728" w:rsidRPr="0010700F" w:rsidRDefault="00064728" w:rsidP="00064728">
      <w:pPr>
        <w:numPr>
          <w:ilvl w:val="0"/>
          <w:numId w:val="2"/>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KY state list </w:t>
      </w:r>
      <w:hyperlink r:id="rId9" w:history="1">
        <w:r w:rsidRPr="0010700F">
          <w:rPr>
            <w:rFonts w:ascii="Times New Roman" w:eastAsia="Times New Roman" w:hAnsi="Times New Roman" w:cs="Times New Roman"/>
            <w:color w:val="0000FF"/>
            <w:sz w:val="24"/>
            <w:szCs w:val="20"/>
            <w:u w:val="single"/>
          </w:rPr>
          <w:t>http://naturepreserves.ky.gov/pubs/Pages/cntyreport.aspx</w:t>
        </w:r>
      </w:hyperlink>
    </w:p>
    <w:p w14:paraId="01F738E6" w14:textId="77777777" w:rsidR="00064728" w:rsidRPr="0010700F" w:rsidRDefault="00064728" w:rsidP="00064728">
      <w:pPr>
        <w:numPr>
          <w:ilvl w:val="0"/>
          <w:numId w:val="2"/>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NC state list </w:t>
      </w:r>
      <w:hyperlink r:id="rId10" w:history="1">
        <w:r w:rsidRPr="0010700F">
          <w:rPr>
            <w:rFonts w:ascii="Times New Roman" w:eastAsia="Times New Roman" w:hAnsi="Times New Roman" w:cs="Times New Roman"/>
            <w:color w:val="0000FF"/>
            <w:sz w:val="24"/>
            <w:szCs w:val="20"/>
            <w:u w:val="single"/>
          </w:rPr>
          <w:t>http://www.ncnhp.org/</w:t>
        </w:r>
      </w:hyperlink>
    </w:p>
    <w:p w14:paraId="044E8DD3" w14:textId="77777777" w:rsidR="00064728" w:rsidRPr="0010700F" w:rsidRDefault="00064728" w:rsidP="00064728">
      <w:pPr>
        <w:numPr>
          <w:ilvl w:val="0"/>
          <w:numId w:val="2"/>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TN state list: </w:t>
      </w:r>
      <w:hyperlink r:id="rId11" w:history="1">
        <w:r w:rsidRPr="0010700F">
          <w:rPr>
            <w:rFonts w:ascii="Times New Roman" w:eastAsia="Times New Roman" w:hAnsi="Times New Roman" w:cs="Times New Roman"/>
            <w:color w:val="0000FF"/>
            <w:sz w:val="24"/>
            <w:szCs w:val="20"/>
            <w:u w:val="single"/>
          </w:rPr>
          <w:t>http://environment-online.state.tn.us:8080/pls/enf_reports/f?p=9014:3:25305085995908</w:t>
        </w:r>
      </w:hyperlink>
      <w:r w:rsidRPr="0010700F">
        <w:rPr>
          <w:rFonts w:ascii="Times New Roman" w:eastAsia="Times New Roman" w:hAnsi="Times New Roman" w:cs="Times New Roman"/>
          <w:sz w:val="24"/>
          <w:szCs w:val="20"/>
        </w:rPr>
        <w:t>:::::</w:t>
      </w:r>
    </w:p>
    <w:p w14:paraId="54A388F5"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68480" behindDoc="0" locked="0" layoutInCell="1" allowOverlap="1" wp14:anchorId="451574DA" wp14:editId="6330AC2E">
                <wp:simplePos x="0" y="0"/>
                <wp:positionH relativeFrom="margin">
                  <wp:align>left</wp:align>
                </wp:positionH>
                <wp:positionV relativeFrom="paragraph">
                  <wp:posOffset>92710</wp:posOffset>
                </wp:positionV>
                <wp:extent cx="6141720" cy="818515"/>
                <wp:effectExtent l="13335" t="7620" r="7620"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45A18F9D"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574DA" id="Text Box 22" o:spid="_x0000_s1035" type="#_x0000_t202" style="position:absolute;margin-left:0;margin-top:7.3pt;width:483.6pt;height:64.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1wGAIAADI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">
                <v:textbox>
                  <w:txbxContent>
                    <w:p w14:paraId="45A18F9D" w14:textId="77777777" w:rsidR="00064728" w:rsidRPr="00C5737C" w:rsidRDefault="00064728" w:rsidP="00064728">
                      <w:pPr>
                        <w:rPr>
                          <w:sz w:val="24"/>
                          <w:szCs w:val="24"/>
                        </w:rPr>
                      </w:pPr>
                    </w:p>
                  </w:txbxContent>
                </v:textbox>
                <w10:wrap anchorx="margin"/>
              </v:shape>
            </w:pict>
          </mc:Fallback>
        </mc:AlternateContent>
      </w:r>
    </w:p>
    <w:p w14:paraId="20C9FD6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00B443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B45C09C"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DFB0274"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19A053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CC5F599"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(C) Climate</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516BF5C0"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from Greenhouse Gases (GHGs) from aircraft, ground vehicles, or other sources (2) Qualitative analysis should be used unless air quality modeling was used in part of Section III (A) Air Quality</w:t>
      </w:r>
    </w:p>
    <w:p w14:paraId="35BFBAAA"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(none)</w:t>
      </w:r>
    </w:p>
    <w:p w14:paraId="1768E586"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9504" behindDoc="0" locked="0" layoutInCell="1" allowOverlap="1" wp14:anchorId="5D4A4A82" wp14:editId="0619495A">
                <wp:simplePos x="0" y="0"/>
                <wp:positionH relativeFrom="margin">
                  <wp:align>left</wp:align>
                </wp:positionH>
                <wp:positionV relativeFrom="paragraph">
                  <wp:posOffset>67310</wp:posOffset>
                </wp:positionV>
                <wp:extent cx="6141720" cy="818515"/>
                <wp:effectExtent l="13335" t="12700" r="762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7EDE2364"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A4A82" id="Text Box 21" o:spid="_x0000_s1036" type="#_x0000_t202" style="position:absolute;margin-left:0;margin-top:5.3pt;width:483.6pt;height:64.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MGA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">
                <v:textbox>
                  <w:txbxContent>
                    <w:p w14:paraId="7EDE2364" w14:textId="77777777" w:rsidR="00064728" w:rsidRPr="00C5737C" w:rsidRDefault="00064728" w:rsidP="00064728">
                      <w:pPr>
                        <w:rPr>
                          <w:sz w:val="24"/>
                          <w:szCs w:val="24"/>
                        </w:rPr>
                      </w:pPr>
                    </w:p>
                  </w:txbxContent>
                </v:textbox>
                <w10:wrap anchorx="margin"/>
              </v:shape>
            </w:pict>
          </mc:Fallback>
        </mc:AlternateContent>
      </w:r>
    </w:p>
    <w:p w14:paraId="2E3A1062"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p>
    <w:p w14:paraId="04935D1E"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p>
    <w:p w14:paraId="2467EF63"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p>
    <w:p w14:paraId="4257783D"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lastRenderedPageBreak/>
        <w:t xml:space="preserve">(D) Coastal Resources </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30AC9CB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Coastal Barrier Resources and Coastal Zone Management (CAMA) (2) Need for Federal Consistency Review</w:t>
      </w:r>
    </w:p>
    <w:p w14:paraId="69060408" w14:textId="77777777" w:rsidR="00064728" w:rsidRPr="0010700F" w:rsidRDefault="00064728" w:rsidP="00064728">
      <w:pPr>
        <w:spacing w:after="0" w:line="240" w:lineRule="auto"/>
        <w:rPr>
          <w:rFonts w:ascii="Times New Roman" w:eastAsia="Times New Roman" w:hAnsi="Times New Roman" w:cs="Times New Roman"/>
          <w:color w:val="FF0000"/>
          <w:sz w:val="24"/>
          <w:szCs w:val="20"/>
        </w:rPr>
      </w:pPr>
      <w:r w:rsidRPr="0010700F">
        <w:rPr>
          <w:rFonts w:ascii="Times New Roman" w:eastAsia="Times New Roman" w:hAnsi="Times New Roman" w:cs="Times New Roman"/>
          <w:color w:val="FF0000"/>
          <w:sz w:val="24"/>
          <w:szCs w:val="20"/>
        </w:rPr>
        <w:t>Note: This section is only applicable to the 20 coastal counties in NC</w:t>
      </w:r>
    </w:p>
    <w:p w14:paraId="26D58D0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 xml:space="preserve">Resources: </w:t>
      </w:r>
    </w:p>
    <w:p w14:paraId="69905BD9" w14:textId="77777777" w:rsidR="00064728" w:rsidRPr="0010700F" w:rsidRDefault="00064728" w:rsidP="00064728">
      <w:pPr>
        <w:numPr>
          <w:ilvl w:val="0"/>
          <w:numId w:val="3"/>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USFWS coastal barrier mapper </w:t>
      </w:r>
      <w:hyperlink r:id="rId12" w:history="1">
        <w:r w:rsidRPr="0010700F">
          <w:rPr>
            <w:rFonts w:ascii="Times New Roman" w:eastAsia="Times New Roman" w:hAnsi="Times New Roman" w:cs="Times New Roman"/>
            <w:color w:val="0000FF"/>
            <w:sz w:val="24"/>
            <w:szCs w:val="20"/>
            <w:u w:val="single"/>
          </w:rPr>
          <w:t>http://www.fws.gov/cbra/Maps/Mapper.html</w:t>
        </w:r>
      </w:hyperlink>
    </w:p>
    <w:p w14:paraId="62207BE8"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70528" behindDoc="0" locked="0" layoutInCell="1" allowOverlap="1" wp14:anchorId="131FB94C" wp14:editId="4314438B">
                <wp:simplePos x="0" y="0"/>
                <wp:positionH relativeFrom="margin">
                  <wp:align>left</wp:align>
                </wp:positionH>
                <wp:positionV relativeFrom="paragraph">
                  <wp:posOffset>56515</wp:posOffset>
                </wp:positionV>
                <wp:extent cx="6141720" cy="818515"/>
                <wp:effectExtent l="13335" t="8890" r="762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5533774F"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FB94C" id="Text Box 20" o:spid="_x0000_s1037" type="#_x0000_t202" style="position:absolute;margin-left:0;margin-top:4.45pt;width:483.6pt;height:64.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UgGA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">
                <v:textbox>
                  <w:txbxContent>
                    <w:p w14:paraId="5533774F" w14:textId="77777777" w:rsidR="00064728" w:rsidRPr="00C5737C" w:rsidRDefault="00064728" w:rsidP="00064728">
                      <w:pPr>
                        <w:rPr>
                          <w:sz w:val="24"/>
                          <w:szCs w:val="24"/>
                        </w:rPr>
                      </w:pPr>
                    </w:p>
                  </w:txbxContent>
                </v:textbox>
                <w10:wrap anchorx="margin"/>
              </v:shape>
            </w:pict>
          </mc:Fallback>
        </mc:AlternateContent>
      </w:r>
    </w:p>
    <w:p w14:paraId="133E5896"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9D93C25"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DE5467B"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FCDE43A"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8B97589"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7DDEFB42"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(E) DOT Section 4(f)</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6E5A01CB"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parks, national forest, wildlife refuge, or other recreational areas (2) Impacts to Section 106 resources (3) Constructive use impacts from noise (4) Impacts to Section 6(f) Lands</w:t>
      </w:r>
    </w:p>
    <w:p w14:paraId="0E03BB7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(none)</w:t>
      </w:r>
    </w:p>
    <w:p w14:paraId="403B7B4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1552" behindDoc="0" locked="0" layoutInCell="1" allowOverlap="1" wp14:anchorId="7B700867" wp14:editId="13FF609D">
                <wp:simplePos x="0" y="0"/>
                <wp:positionH relativeFrom="margin">
                  <wp:align>left</wp:align>
                </wp:positionH>
                <wp:positionV relativeFrom="paragraph">
                  <wp:posOffset>50165</wp:posOffset>
                </wp:positionV>
                <wp:extent cx="6141720" cy="818515"/>
                <wp:effectExtent l="13335" t="5080" r="762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49604B9C"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00867" id="Text Box 19" o:spid="_x0000_s1038" type="#_x0000_t202" style="position:absolute;margin-left:0;margin-top:3.95pt;width:483.6pt;height:64.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vO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">
                <v:textbox>
                  <w:txbxContent>
                    <w:p w14:paraId="49604B9C" w14:textId="77777777" w:rsidR="00064728" w:rsidRPr="00C5737C" w:rsidRDefault="00064728" w:rsidP="00064728">
                      <w:pPr>
                        <w:rPr>
                          <w:sz w:val="24"/>
                          <w:szCs w:val="24"/>
                        </w:rPr>
                      </w:pPr>
                    </w:p>
                  </w:txbxContent>
                </v:textbox>
                <w10:wrap anchorx="margin"/>
              </v:shape>
            </w:pict>
          </mc:Fallback>
        </mc:AlternateContent>
      </w:r>
    </w:p>
    <w:p w14:paraId="44F6263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22505BD"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515A03D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5533E2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5853F14"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3D1D056"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(F) Farmland</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63324690"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farmlands considered to be prime, unique, or statewide and locally important (2) Farmlands include pasturelands, croplands, and forest (even if zoned for development) </w:t>
      </w:r>
    </w:p>
    <w:p w14:paraId="1AC9DB8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color w:val="FF0000"/>
          <w:sz w:val="24"/>
          <w:szCs w:val="20"/>
        </w:rPr>
        <w:t xml:space="preserve">Note: In certain cases, airport owned land may be considered farmland. </w:t>
      </w:r>
    </w:p>
    <w:p w14:paraId="4CF896E0"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p>
    <w:p w14:paraId="77C0E35E" w14:textId="77777777" w:rsidR="00064728" w:rsidRPr="0010700F" w:rsidRDefault="00064728" w:rsidP="00064728">
      <w:pPr>
        <w:numPr>
          <w:ilvl w:val="0"/>
          <w:numId w:val="6"/>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NRCS/USDA AD 1006 Form: </w:t>
      </w:r>
      <w:hyperlink r:id="rId13" w:history="1">
        <w:r w:rsidRPr="0010700F">
          <w:rPr>
            <w:rFonts w:ascii="Times New Roman" w:eastAsia="Times New Roman" w:hAnsi="Times New Roman" w:cs="Times New Roman"/>
            <w:color w:val="0000FF"/>
            <w:sz w:val="24"/>
            <w:szCs w:val="20"/>
            <w:u w:val="single"/>
          </w:rPr>
          <w:t>http://www.nrcs.usda.gov/Internet/FSE_DOCUMENTS/stelprdb1045394.pdf</w:t>
        </w:r>
      </w:hyperlink>
    </w:p>
    <w:p w14:paraId="3DDF7EBD"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2576" behindDoc="0" locked="0" layoutInCell="1" allowOverlap="1" wp14:anchorId="472A30FD" wp14:editId="38A63E77">
                <wp:simplePos x="0" y="0"/>
                <wp:positionH relativeFrom="margin">
                  <wp:align>left</wp:align>
                </wp:positionH>
                <wp:positionV relativeFrom="paragraph">
                  <wp:posOffset>83820</wp:posOffset>
                </wp:positionV>
                <wp:extent cx="6141720" cy="818515"/>
                <wp:effectExtent l="13335" t="11430" r="762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7EB4A138"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30FD" id="Text Box 18" o:spid="_x0000_s1039" type="#_x0000_t202" style="position:absolute;margin-left:0;margin-top:6.6pt;width:483.6pt;height:64.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">
                <v:textbox>
                  <w:txbxContent>
                    <w:p w14:paraId="7EB4A138" w14:textId="77777777" w:rsidR="00064728" w:rsidRPr="00C5737C" w:rsidRDefault="00064728" w:rsidP="00064728">
                      <w:pPr>
                        <w:rPr>
                          <w:sz w:val="24"/>
                          <w:szCs w:val="24"/>
                        </w:rPr>
                      </w:pPr>
                    </w:p>
                  </w:txbxContent>
                </v:textbox>
                <w10:wrap anchorx="margin"/>
              </v:shape>
            </w:pict>
          </mc:Fallback>
        </mc:AlternateContent>
      </w:r>
    </w:p>
    <w:p w14:paraId="420E009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E3951DC"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680636D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5171DE3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1866F292"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07497EA"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(G) Hazardous Materials, Solid Waste, and Pollution Prevention</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53F4D3C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or removal of hazardous materials/waste from existing sites or facilities (2) Use of hazardous materials for new construction (3) Impacts to solid waste facilities from construction and post-construction activities (4) Use of pollution prevention activities, plans, programs, or policies</w:t>
      </w:r>
    </w:p>
    <w:p w14:paraId="726D8F72"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p>
    <w:p w14:paraId="702508EA" w14:textId="77777777" w:rsidR="00064728" w:rsidRPr="0010700F" w:rsidRDefault="00064728" w:rsidP="00064728">
      <w:pPr>
        <w:numPr>
          <w:ilvl w:val="0"/>
          <w:numId w:val="7"/>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EPA Superfund site search: </w:t>
      </w:r>
      <w:hyperlink r:id="rId14" w:history="1">
        <w:r w:rsidRPr="0010700F">
          <w:rPr>
            <w:rFonts w:ascii="Times New Roman" w:eastAsia="Times New Roman" w:hAnsi="Times New Roman" w:cs="Times New Roman"/>
            <w:color w:val="0000FF"/>
            <w:sz w:val="24"/>
            <w:szCs w:val="20"/>
            <w:u w:val="single"/>
          </w:rPr>
          <w:t>http://cumulis.epa.gov/supercpad/cursites/srchsites.cfm</w:t>
        </w:r>
      </w:hyperlink>
    </w:p>
    <w:p w14:paraId="57D3E6A0" w14:textId="77777777" w:rsidR="00064728" w:rsidRPr="0010700F" w:rsidRDefault="00064728" w:rsidP="00064728">
      <w:pPr>
        <w:numPr>
          <w:ilvl w:val="0"/>
          <w:numId w:val="7"/>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EPA hazardous waste cleanup sites: </w:t>
      </w:r>
      <w:hyperlink r:id="rId15" w:history="1">
        <w:r w:rsidRPr="0010700F">
          <w:rPr>
            <w:rFonts w:ascii="Times New Roman" w:eastAsia="Times New Roman" w:hAnsi="Times New Roman" w:cs="Times New Roman"/>
            <w:color w:val="0000FF"/>
            <w:sz w:val="24"/>
            <w:szCs w:val="20"/>
            <w:u w:val="single"/>
          </w:rPr>
          <w:t>http://www.epa.gov/cleanups/cleanups-my-community</w:t>
        </w:r>
      </w:hyperlink>
    </w:p>
    <w:p w14:paraId="77437E6F" w14:textId="77777777" w:rsidR="00064728" w:rsidRPr="0010700F" w:rsidRDefault="00064728" w:rsidP="00064728">
      <w:pPr>
        <w:numPr>
          <w:ilvl w:val="0"/>
          <w:numId w:val="7"/>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lastRenderedPageBreak/>
        <w:t xml:space="preserve">EPA solid waste generation: </w:t>
      </w:r>
      <w:hyperlink r:id="rId16" w:history="1">
        <w:r w:rsidRPr="0010700F">
          <w:rPr>
            <w:rFonts w:ascii="Times New Roman" w:eastAsia="Times New Roman" w:hAnsi="Times New Roman" w:cs="Times New Roman"/>
            <w:color w:val="0000FF"/>
            <w:sz w:val="24"/>
            <w:szCs w:val="20"/>
            <w:u w:val="single"/>
          </w:rPr>
          <w:t>http://www3.epa.gov/epawaste/conserve/imr/cdm/pubs/cd-meas.pdf</w:t>
        </w:r>
      </w:hyperlink>
    </w:p>
    <w:p w14:paraId="7356614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53DE016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3600" behindDoc="0" locked="0" layoutInCell="1" allowOverlap="1" wp14:anchorId="5CB72BED" wp14:editId="7A1D14FC">
                <wp:simplePos x="0" y="0"/>
                <wp:positionH relativeFrom="margin">
                  <wp:align>left</wp:align>
                </wp:positionH>
                <wp:positionV relativeFrom="paragraph">
                  <wp:posOffset>-22860</wp:posOffset>
                </wp:positionV>
                <wp:extent cx="6141720" cy="818515"/>
                <wp:effectExtent l="13335" t="10160" r="762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12D37C07"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72BED" id="Text Box 17" o:spid="_x0000_s1040" type="#_x0000_t202" style="position:absolute;margin-left:0;margin-top:-1.8pt;width:483.6pt;height:64.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fJ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">
                <v:textbox>
                  <w:txbxContent>
                    <w:p w14:paraId="12D37C07" w14:textId="77777777" w:rsidR="00064728" w:rsidRPr="00C5737C" w:rsidRDefault="00064728" w:rsidP="00064728">
                      <w:pPr>
                        <w:rPr>
                          <w:sz w:val="24"/>
                          <w:szCs w:val="24"/>
                        </w:rPr>
                      </w:pPr>
                    </w:p>
                  </w:txbxContent>
                </v:textbox>
                <w10:wrap anchorx="margin"/>
              </v:shape>
            </w:pict>
          </mc:Fallback>
        </mc:AlternateContent>
      </w:r>
    </w:p>
    <w:p w14:paraId="06E8EA4C"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0710E3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C3B656A"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DAE830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AE47BA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A67A728"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(H) Historical, Architectural, Archeological, and Cultural Resources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6584711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above and below ground resources (2) Indirect impacts from light emissions, vibration, and noise (3) Impacts to viewshed from construction or removal of buildings, trees, and other objects</w:t>
      </w:r>
    </w:p>
    <w:p w14:paraId="24F344BE" w14:textId="77777777" w:rsidR="00064728" w:rsidRPr="0010700F" w:rsidRDefault="00064728" w:rsidP="00064728">
      <w:pPr>
        <w:spacing w:after="0" w:line="240" w:lineRule="auto"/>
        <w:rPr>
          <w:rFonts w:ascii="Times New Roman" w:eastAsia="Times New Roman" w:hAnsi="Times New Roman" w:cs="Times New Roman"/>
          <w:color w:val="FF0000"/>
          <w:sz w:val="24"/>
          <w:szCs w:val="20"/>
          <w:u w:val="single"/>
        </w:rPr>
      </w:pPr>
      <w:r w:rsidRPr="0010700F">
        <w:rPr>
          <w:rFonts w:ascii="Times New Roman" w:eastAsia="Times New Roman" w:hAnsi="Times New Roman" w:cs="Times New Roman"/>
          <w:color w:val="FF0000"/>
          <w:sz w:val="24"/>
          <w:szCs w:val="20"/>
          <w:u w:val="single"/>
        </w:rPr>
        <w:t xml:space="preserve">Note: Obtain FAA/SBG concurrence before completing any of the following: (1) Initiating formal Section 106 proceedings (2) Coordinating the APE or determination of effects (3) Consulting with THPOs </w:t>
      </w:r>
    </w:p>
    <w:p w14:paraId="23A0E825" w14:textId="77777777" w:rsidR="00064728" w:rsidRPr="0010700F" w:rsidRDefault="00064728" w:rsidP="00064728">
      <w:pPr>
        <w:spacing w:after="0" w:line="240" w:lineRule="auto"/>
        <w:rPr>
          <w:rFonts w:ascii="Times New Roman" w:eastAsia="Times New Roman" w:hAnsi="Times New Roman" w:cs="Times New Roman"/>
          <w:color w:val="FF0000"/>
          <w:sz w:val="24"/>
          <w:szCs w:val="20"/>
          <w:u w:val="single"/>
        </w:rPr>
      </w:pPr>
      <w:r w:rsidRPr="0010700F">
        <w:rPr>
          <w:rFonts w:ascii="Times New Roman" w:eastAsia="Times New Roman" w:hAnsi="Times New Roman" w:cs="Times New Roman"/>
          <w:color w:val="FF0000"/>
          <w:sz w:val="24"/>
          <w:szCs w:val="20"/>
          <w:u w:val="single"/>
        </w:rPr>
        <w:t xml:space="preserve">Note: “Previously disturbed” terrain does not necessarily exclude the action from Section 106 </w:t>
      </w:r>
    </w:p>
    <w:p w14:paraId="6EF692FA"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p>
    <w:p w14:paraId="0471823A" w14:textId="77777777" w:rsidR="00064728" w:rsidRPr="0010700F" w:rsidRDefault="00064728" w:rsidP="00064728">
      <w:pPr>
        <w:numPr>
          <w:ilvl w:val="0"/>
          <w:numId w:val="8"/>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NPS NRHP database: </w:t>
      </w:r>
      <w:hyperlink r:id="rId17" w:history="1">
        <w:r w:rsidRPr="0010700F">
          <w:rPr>
            <w:rFonts w:ascii="Times New Roman" w:eastAsia="Times New Roman" w:hAnsi="Times New Roman" w:cs="Times New Roman"/>
            <w:color w:val="0000FF"/>
            <w:sz w:val="24"/>
            <w:szCs w:val="20"/>
            <w:u w:val="single"/>
          </w:rPr>
          <w:t>http://www.nps.gov/nr/research/</w:t>
        </w:r>
      </w:hyperlink>
    </w:p>
    <w:p w14:paraId="119D92DC" w14:textId="77777777" w:rsidR="00064728" w:rsidRPr="0010700F" w:rsidRDefault="00064728" w:rsidP="00064728">
      <w:pPr>
        <w:numPr>
          <w:ilvl w:val="0"/>
          <w:numId w:val="8"/>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NC GIS historic sites: </w:t>
      </w:r>
      <w:hyperlink r:id="rId18" w:history="1">
        <w:r w:rsidRPr="0010700F">
          <w:rPr>
            <w:rFonts w:ascii="Times New Roman" w:eastAsia="Times New Roman" w:hAnsi="Times New Roman" w:cs="Times New Roman"/>
            <w:color w:val="0000FF"/>
            <w:sz w:val="24"/>
            <w:szCs w:val="20"/>
            <w:u w:val="single"/>
          </w:rPr>
          <w:t>http://gis.ncdcr.gov/hpoweb/</w:t>
        </w:r>
      </w:hyperlink>
    </w:p>
    <w:p w14:paraId="6517C6B4" w14:textId="77777777" w:rsidR="00064728" w:rsidRPr="0010700F" w:rsidRDefault="00064728" w:rsidP="00064728">
      <w:pPr>
        <w:spacing w:after="0" w:line="240" w:lineRule="auto"/>
        <w:ind w:left="360"/>
        <w:rPr>
          <w:rFonts w:ascii="Times New Roman" w:eastAsia="Times New Roman" w:hAnsi="Times New Roman" w:cs="Times New Roman"/>
          <w:color w:val="FF0000"/>
          <w:sz w:val="24"/>
          <w:szCs w:val="20"/>
        </w:rPr>
      </w:pPr>
      <w:r w:rsidRPr="0010700F">
        <w:rPr>
          <w:rFonts w:ascii="Times New Roman" w:eastAsia="Times New Roman" w:hAnsi="Times New Roman" w:cs="Times New Roman"/>
          <w:color w:val="FF0000"/>
          <w:sz w:val="24"/>
          <w:szCs w:val="20"/>
        </w:rPr>
        <w:t xml:space="preserve">Note: These databases do not feature all known or potential sites.  </w:t>
      </w:r>
    </w:p>
    <w:p w14:paraId="5C2EDDDA"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0" locked="0" layoutInCell="1" allowOverlap="1" wp14:anchorId="48BB0B58" wp14:editId="4AAF1C4A">
                <wp:simplePos x="0" y="0"/>
                <wp:positionH relativeFrom="margin">
                  <wp:align>left</wp:align>
                </wp:positionH>
                <wp:positionV relativeFrom="paragraph">
                  <wp:posOffset>77470</wp:posOffset>
                </wp:positionV>
                <wp:extent cx="6141720" cy="818515"/>
                <wp:effectExtent l="13335" t="9525" r="762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6A2A1635"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B0B58" id="Text Box 16" o:spid="_x0000_s1041" type="#_x0000_t202" style="position:absolute;margin-left:0;margin-top:6.1pt;width:483.6pt;height:64.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IlGA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">
                <v:textbox>
                  <w:txbxContent>
                    <w:p w14:paraId="6A2A1635" w14:textId="77777777" w:rsidR="00064728" w:rsidRPr="00C5737C" w:rsidRDefault="00064728" w:rsidP="00064728">
                      <w:pPr>
                        <w:rPr>
                          <w:sz w:val="24"/>
                          <w:szCs w:val="24"/>
                        </w:rPr>
                      </w:pPr>
                    </w:p>
                  </w:txbxContent>
                </v:textbox>
                <w10:wrap anchorx="margin"/>
              </v:shape>
            </w:pict>
          </mc:Fallback>
        </mc:AlternateContent>
      </w:r>
    </w:p>
    <w:p w14:paraId="0D01D4B5"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A49D56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D8DC736"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3202BD2"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43E02E2"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A019203"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(I) Land Use</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694B44D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existing and/or planned land uses or zoning (2) Compatibility with airport design standards such as RPZs (3) Consistency with local public agencies (4) Creation of wildlife attractants  </w:t>
      </w:r>
    </w:p>
    <w:p w14:paraId="079DF94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(none)</w:t>
      </w:r>
    </w:p>
    <w:p w14:paraId="5271D41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5648" behindDoc="0" locked="0" layoutInCell="1" allowOverlap="1" wp14:anchorId="3ADD1D3F" wp14:editId="4FB7D5F9">
                <wp:simplePos x="0" y="0"/>
                <wp:positionH relativeFrom="margin">
                  <wp:align>left</wp:align>
                </wp:positionH>
                <wp:positionV relativeFrom="paragraph">
                  <wp:posOffset>42545</wp:posOffset>
                </wp:positionV>
                <wp:extent cx="6141720" cy="818515"/>
                <wp:effectExtent l="13335" t="5715" r="762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62C98432"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D1D3F" id="Text Box 15" o:spid="_x0000_s1042" type="#_x0000_t202" style="position:absolute;margin-left:0;margin-top:3.35pt;width:483.6pt;height:64.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">
                <v:textbox>
                  <w:txbxContent>
                    <w:p w14:paraId="62C98432" w14:textId="77777777" w:rsidR="00064728" w:rsidRPr="00C5737C" w:rsidRDefault="00064728" w:rsidP="00064728">
                      <w:pPr>
                        <w:rPr>
                          <w:sz w:val="24"/>
                          <w:szCs w:val="24"/>
                        </w:rPr>
                      </w:pPr>
                    </w:p>
                  </w:txbxContent>
                </v:textbox>
                <w10:wrap anchorx="margin"/>
              </v:shape>
            </w:pict>
          </mc:Fallback>
        </mc:AlternateContent>
      </w:r>
    </w:p>
    <w:p w14:paraId="73E25D6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E25491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7713B0B"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1DF2C002"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4BCCA3F"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p>
    <w:p w14:paraId="59A78B3B"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(J) Natural Resources and Energy Supply</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0B95470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on fuel, electricity, gas, water, wood, asphalt, aggregate, and other construction material supplies (2) Impacts from construction as well as post-construction and maintenance activities </w:t>
      </w:r>
    </w:p>
    <w:p w14:paraId="78D397C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(none)</w:t>
      </w:r>
    </w:p>
    <w:p w14:paraId="6872E09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6672" behindDoc="0" locked="0" layoutInCell="1" allowOverlap="1" wp14:anchorId="5A98945C" wp14:editId="2A8084A2">
                <wp:simplePos x="0" y="0"/>
                <wp:positionH relativeFrom="margin">
                  <wp:posOffset>13335</wp:posOffset>
                </wp:positionH>
                <wp:positionV relativeFrom="paragraph">
                  <wp:posOffset>56383</wp:posOffset>
                </wp:positionV>
                <wp:extent cx="6121651" cy="499568"/>
                <wp:effectExtent l="0" t="0" r="1270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651" cy="499568"/>
                        </a:xfrm>
                        <a:prstGeom prst="rect">
                          <a:avLst/>
                        </a:prstGeom>
                        <a:solidFill>
                          <a:srgbClr val="FFFFFF"/>
                        </a:solidFill>
                        <a:ln w="9525">
                          <a:solidFill>
                            <a:srgbClr val="000000"/>
                          </a:solidFill>
                          <a:miter lim="800000"/>
                          <a:headEnd/>
                          <a:tailEnd/>
                        </a:ln>
                      </wps:spPr>
                      <wps:txbx>
                        <w:txbxContent>
                          <w:p w14:paraId="49CE8CCB"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8945C" id="Text Box 14" o:spid="_x0000_s1043" type="#_x0000_t202" style="position:absolute;margin-left:1.05pt;margin-top:4.45pt;width:482pt;height:39.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">
                <v:textbox>
                  <w:txbxContent>
                    <w:p w14:paraId="49CE8CCB" w14:textId="77777777" w:rsidR="00064728" w:rsidRPr="00C5737C" w:rsidRDefault="00064728" w:rsidP="00064728">
                      <w:pPr>
                        <w:rPr>
                          <w:sz w:val="24"/>
                          <w:szCs w:val="24"/>
                        </w:rPr>
                      </w:pPr>
                    </w:p>
                  </w:txbxContent>
                </v:textbox>
                <w10:wrap anchorx="margin"/>
              </v:shape>
            </w:pict>
          </mc:Fallback>
        </mc:AlternateContent>
      </w:r>
    </w:p>
    <w:p w14:paraId="1A1F1AB0"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64F81E4"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336EB43"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lastRenderedPageBreak/>
        <w:t>(K) Noise and Compatible Land Use</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0CEC1E3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non-compatible land uses and local land use standards (2) Changes in operational activity, fleet mix, flight tracks, or engine runups (3) Modeling requirements </w:t>
      </w:r>
    </w:p>
    <w:p w14:paraId="5950ED24"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color w:val="FF0000"/>
          <w:sz w:val="24"/>
          <w:szCs w:val="20"/>
        </w:rPr>
        <w:t xml:space="preserve">Note: Effective 5/29/15 all modeling must be completed with AEDT. See FRN: </w:t>
      </w:r>
      <w:hyperlink r:id="rId19" w:history="1">
        <w:r w:rsidRPr="0010700F">
          <w:rPr>
            <w:rFonts w:ascii="Times New Roman" w:eastAsia="Times New Roman" w:hAnsi="Times New Roman" w:cs="Times New Roman"/>
            <w:color w:val="0000FF"/>
            <w:sz w:val="24"/>
            <w:szCs w:val="20"/>
            <w:u w:val="single"/>
          </w:rPr>
          <w:t>https://www.federalregister.gov/articles/2015/05/15/2015-11803/noise-fuel-burn-and-emissions-modeling-using-the-aviation-environmental-design-tool-version-2b</w:t>
        </w:r>
      </w:hyperlink>
    </w:p>
    <w:p w14:paraId="10A655E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 xml:space="preserve">Resources: </w:t>
      </w:r>
    </w:p>
    <w:p w14:paraId="583A0789" w14:textId="77777777" w:rsidR="00064728" w:rsidRPr="0010700F" w:rsidRDefault="00064728" w:rsidP="00064728">
      <w:pPr>
        <w:numPr>
          <w:ilvl w:val="0"/>
          <w:numId w:val="10"/>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FAA 5050.4B Desk Reference noise section: </w:t>
      </w:r>
      <w:hyperlink r:id="rId20" w:history="1">
        <w:r w:rsidRPr="0010700F">
          <w:rPr>
            <w:rFonts w:ascii="Times New Roman" w:eastAsia="Times New Roman" w:hAnsi="Times New Roman" w:cs="Times New Roman"/>
            <w:color w:val="0000FF"/>
            <w:sz w:val="24"/>
            <w:szCs w:val="20"/>
            <w:u w:val="single"/>
          </w:rPr>
          <w:t>http://www.faa.gov/airports/environmental/environmental_desk_ref/media/desk-ref-chap17.pdf</w:t>
        </w:r>
      </w:hyperlink>
    </w:p>
    <w:p w14:paraId="453FE856" w14:textId="77777777" w:rsidR="00064728" w:rsidRPr="0010700F" w:rsidRDefault="00064728" w:rsidP="00064728">
      <w:pPr>
        <w:numPr>
          <w:ilvl w:val="0"/>
          <w:numId w:val="10"/>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FAA noise/land use compatibility chart: </w:t>
      </w:r>
      <w:hyperlink r:id="rId21" w:history="1">
        <w:r w:rsidRPr="0010700F">
          <w:rPr>
            <w:rFonts w:ascii="Times New Roman" w:eastAsia="Times New Roman" w:hAnsi="Times New Roman" w:cs="Times New Roman"/>
            <w:color w:val="0000FF"/>
            <w:sz w:val="24"/>
            <w:szCs w:val="20"/>
            <w:u w:val="single"/>
          </w:rPr>
          <w:t>http://www.ecfr.gov/cgi-bin/text-idx?SID=1ae7ac2b63580049ff71cc00a57ce7fa&amp;mc=true&amp;node=ap14.3.150_135.a&amp;rgn=div9</w:t>
        </w:r>
      </w:hyperlink>
    </w:p>
    <w:p w14:paraId="3FC115B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7696" behindDoc="0" locked="0" layoutInCell="1" allowOverlap="1" wp14:anchorId="1F6D1451" wp14:editId="36B13C9F">
                <wp:simplePos x="0" y="0"/>
                <wp:positionH relativeFrom="margin">
                  <wp:align>left</wp:align>
                </wp:positionH>
                <wp:positionV relativeFrom="paragraph">
                  <wp:posOffset>22860</wp:posOffset>
                </wp:positionV>
                <wp:extent cx="6141720" cy="818515"/>
                <wp:effectExtent l="13335" t="5715" r="762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4A790AF9"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D1451" id="Text Box 13" o:spid="_x0000_s1044" type="#_x0000_t202" style="position:absolute;margin-left:0;margin-top:1.8pt;width:483.6pt;height:64.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7G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">
                <v:textbox>
                  <w:txbxContent>
                    <w:p w14:paraId="4A790AF9" w14:textId="77777777" w:rsidR="00064728" w:rsidRPr="00C5737C" w:rsidRDefault="00064728" w:rsidP="00064728">
                      <w:pPr>
                        <w:rPr>
                          <w:sz w:val="24"/>
                          <w:szCs w:val="24"/>
                        </w:rPr>
                      </w:pPr>
                    </w:p>
                  </w:txbxContent>
                </v:textbox>
                <w10:wrap anchorx="margin"/>
              </v:shape>
            </w:pict>
          </mc:Fallback>
        </mc:AlternateContent>
      </w:r>
    </w:p>
    <w:p w14:paraId="6D6AEB9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9DCDF1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69674A1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A928BA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3038492"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90189CA"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(L) Socioeconomics, Environmental Justice, Children’s Environmental Health and Safety Risks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2B0FDF6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from property acquisition and/or relocation of displaced persons/businesses (2) Impacts to population, economic activity, employment, income, public services, transportation networks, and planned development (3) Impacts to minority and low-income populations (4) Impacts to children   </w:t>
      </w:r>
    </w:p>
    <w:p w14:paraId="1AFB38A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p>
    <w:p w14:paraId="32B959A0" w14:textId="77777777" w:rsidR="00064728" w:rsidRPr="0010700F" w:rsidRDefault="00064728" w:rsidP="00064728">
      <w:pPr>
        <w:numPr>
          <w:ilvl w:val="0"/>
          <w:numId w:val="9"/>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Census Bureau fact finder: </w:t>
      </w:r>
      <w:hyperlink r:id="rId22" w:history="1">
        <w:r w:rsidRPr="0010700F">
          <w:rPr>
            <w:rFonts w:ascii="Times New Roman" w:eastAsia="Times New Roman" w:hAnsi="Times New Roman" w:cs="Times New Roman"/>
            <w:color w:val="0000FF"/>
            <w:sz w:val="24"/>
            <w:szCs w:val="20"/>
            <w:u w:val="single"/>
          </w:rPr>
          <w:t>http://factfinder.census.gov/faces/nav/jsf/pages/index.xhtml</w:t>
        </w:r>
      </w:hyperlink>
    </w:p>
    <w:p w14:paraId="0BB02BBD" w14:textId="77777777" w:rsidR="00064728" w:rsidRPr="0010700F" w:rsidRDefault="00064728" w:rsidP="00064728">
      <w:pPr>
        <w:numPr>
          <w:ilvl w:val="0"/>
          <w:numId w:val="9"/>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Bureau of Economic Analysis: </w:t>
      </w:r>
      <w:hyperlink r:id="rId23" w:history="1">
        <w:r w:rsidRPr="0010700F">
          <w:rPr>
            <w:rFonts w:ascii="Times New Roman" w:eastAsia="Times New Roman" w:hAnsi="Times New Roman" w:cs="Times New Roman"/>
            <w:color w:val="0000FF"/>
            <w:sz w:val="24"/>
            <w:szCs w:val="20"/>
            <w:u w:val="single"/>
          </w:rPr>
          <w:t>http://www.bea.gov/</w:t>
        </w:r>
      </w:hyperlink>
    </w:p>
    <w:p w14:paraId="008AB89F" w14:textId="77777777" w:rsidR="00064728" w:rsidRPr="0010700F" w:rsidRDefault="00064728" w:rsidP="00064728">
      <w:pPr>
        <w:numPr>
          <w:ilvl w:val="0"/>
          <w:numId w:val="9"/>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EPA EJ Screen: </w:t>
      </w:r>
      <w:hyperlink r:id="rId24" w:history="1">
        <w:r w:rsidRPr="0010700F">
          <w:rPr>
            <w:rFonts w:ascii="Times New Roman" w:eastAsia="Times New Roman" w:hAnsi="Times New Roman" w:cs="Times New Roman"/>
            <w:color w:val="0000FF"/>
            <w:sz w:val="24"/>
            <w:szCs w:val="20"/>
            <w:u w:val="single"/>
          </w:rPr>
          <w:t>http://ejscreen.epa.gov/mapper/</w:t>
        </w:r>
      </w:hyperlink>
    </w:p>
    <w:p w14:paraId="64D95FC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78720" behindDoc="0" locked="0" layoutInCell="1" allowOverlap="1" wp14:anchorId="486F6765" wp14:editId="74DE5A0A">
                <wp:simplePos x="0" y="0"/>
                <wp:positionH relativeFrom="margin">
                  <wp:align>left</wp:align>
                </wp:positionH>
                <wp:positionV relativeFrom="paragraph">
                  <wp:posOffset>86995</wp:posOffset>
                </wp:positionV>
                <wp:extent cx="6141720" cy="818515"/>
                <wp:effectExtent l="13335" t="9525" r="762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3CCCB0B1"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F6765" id="Text Box 12" o:spid="_x0000_s1045" type="#_x0000_t202" style="position:absolute;margin-left:0;margin-top:6.85pt;width:483.6pt;height:64.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">
                <v:textbox>
                  <w:txbxContent>
                    <w:p w14:paraId="3CCCB0B1" w14:textId="77777777" w:rsidR="00064728" w:rsidRPr="00C5737C" w:rsidRDefault="00064728" w:rsidP="00064728">
                      <w:pPr>
                        <w:rPr>
                          <w:sz w:val="24"/>
                          <w:szCs w:val="24"/>
                        </w:rPr>
                      </w:pPr>
                    </w:p>
                  </w:txbxContent>
                </v:textbox>
                <w10:wrap anchorx="margin"/>
              </v:shape>
            </w:pict>
          </mc:Fallback>
        </mc:AlternateContent>
      </w:r>
    </w:p>
    <w:p w14:paraId="023B97EF"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3404D7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14E8BD6E"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FB7DE5B"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BDA2825"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p>
    <w:p w14:paraId="4B42DA2C"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(M)Visual Effects (including light emissions)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5EB8B5C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residential areas, Section 106 resources, Section 4(f) properties, protected coastal areas and rivers, scenic roads/byways, scenic trails, and sensitive wildlife species (2) Impacts from new construction or modification (3) Impacts from object removal (e.g. trees, buildings, etc.) </w:t>
      </w:r>
    </w:p>
    <w:p w14:paraId="6F23884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(none)</w:t>
      </w:r>
    </w:p>
    <w:p w14:paraId="41303A4D"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0" locked="0" layoutInCell="1" allowOverlap="1" wp14:anchorId="1131355C" wp14:editId="27D8CA7D">
                <wp:simplePos x="0" y="0"/>
                <wp:positionH relativeFrom="margin">
                  <wp:align>left</wp:align>
                </wp:positionH>
                <wp:positionV relativeFrom="paragraph">
                  <wp:posOffset>85725</wp:posOffset>
                </wp:positionV>
                <wp:extent cx="6111240" cy="744279"/>
                <wp:effectExtent l="0" t="0" r="2286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44279"/>
                        </a:xfrm>
                        <a:prstGeom prst="rect">
                          <a:avLst/>
                        </a:prstGeom>
                        <a:solidFill>
                          <a:srgbClr val="FFFFFF"/>
                        </a:solidFill>
                        <a:ln w="9525">
                          <a:solidFill>
                            <a:srgbClr val="000000"/>
                          </a:solidFill>
                          <a:miter lim="800000"/>
                          <a:headEnd/>
                          <a:tailEnd/>
                        </a:ln>
                      </wps:spPr>
                      <wps:txbx>
                        <w:txbxContent>
                          <w:p w14:paraId="7ACD8C2E"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1355C" id="Text Box 11" o:spid="_x0000_s1046" type="#_x0000_t202" style="position:absolute;margin-left:0;margin-top:6.75pt;width:481.2pt;height:58.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">
                <v:textbox>
                  <w:txbxContent>
                    <w:p w14:paraId="7ACD8C2E" w14:textId="77777777" w:rsidR="00064728" w:rsidRPr="00C5737C" w:rsidRDefault="00064728" w:rsidP="00064728">
                      <w:pPr>
                        <w:rPr>
                          <w:sz w:val="24"/>
                          <w:szCs w:val="24"/>
                        </w:rPr>
                      </w:pPr>
                    </w:p>
                  </w:txbxContent>
                </v:textbox>
                <w10:wrap anchorx="margin"/>
              </v:shape>
            </w:pict>
          </mc:Fallback>
        </mc:AlternateContent>
      </w:r>
    </w:p>
    <w:p w14:paraId="72397775"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1A8BB64"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129B6C7"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855ED20"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lastRenderedPageBreak/>
        <w:t xml:space="preserve">(N) Water Resources </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3376AFA1"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to floodplains, wetlands, surface waters, groundwater, and wild and scenic rivers (2) Impacts to jurisdictional and non-jurisdictional wetlands (3) Impacts from increased stormwater runoff (4) Changes in hydrologic patterns (5) Impacts to ground water recharge capability and drinking water supplies (6) Impacts from sedimentation, petroleum/chemical/hazmat spills, or other factors causing water quality degradation (6) Impacts to NRI listed rivers, river segments, or study rivers</w:t>
      </w:r>
    </w:p>
    <w:p w14:paraId="6B3C8682"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Resources:</w:t>
      </w:r>
    </w:p>
    <w:p w14:paraId="0C010CF6" w14:textId="77777777" w:rsidR="00064728" w:rsidRPr="0010700F" w:rsidRDefault="00064728" w:rsidP="00064728">
      <w:pPr>
        <w:numPr>
          <w:ilvl w:val="0"/>
          <w:numId w:val="5"/>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FEMA Flood Map Service Center: </w:t>
      </w:r>
      <w:hyperlink r:id="rId25" w:history="1">
        <w:r w:rsidRPr="0010700F">
          <w:rPr>
            <w:rFonts w:ascii="Times New Roman" w:eastAsia="Times New Roman" w:hAnsi="Times New Roman" w:cs="Times New Roman"/>
            <w:color w:val="0000FF"/>
            <w:sz w:val="24"/>
            <w:szCs w:val="20"/>
            <w:u w:val="single"/>
          </w:rPr>
          <w:t>https://msc.fema.gov/portal</w:t>
        </w:r>
      </w:hyperlink>
    </w:p>
    <w:p w14:paraId="1F5AE3DB" w14:textId="77777777" w:rsidR="00064728" w:rsidRPr="0010700F" w:rsidRDefault="00064728" w:rsidP="00064728">
      <w:pPr>
        <w:numPr>
          <w:ilvl w:val="0"/>
          <w:numId w:val="5"/>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USGS National Map: </w:t>
      </w:r>
      <w:hyperlink r:id="rId26" w:history="1">
        <w:r w:rsidRPr="0010700F">
          <w:rPr>
            <w:rFonts w:ascii="Times New Roman" w:eastAsia="Times New Roman" w:hAnsi="Times New Roman" w:cs="Times New Roman"/>
            <w:color w:val="0000FF"/>
            <w:sz w:val="24"/>
            <w:szCs w:val="20"/>
            <w:u w:val="single"/>
          </w:rPr>
          <w:t>http://viewer.nationalmap.gov/viewer/</w:t>
        </w:r>
      </w:hyperlink>
    </w:p>
    <w:p w14:paraId="7CE3FBA8" w14:textId="77777777" w:rsidR="00064728" w:rsidRPr="0010700F" w:rsidRDefault="00064728" w:rsidP="00064728">
      <w:pPr>
        <w:numPr>
          <w:ilvl w:val="0"/>
          <w:numId w:val="5"/>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USFWS National Wetland Inventory: </w:t>
      </w:r>
      <w:hyperlink r:id="rId27" w:history="1">
        <w:r w:rsidRPr="0010700F">
          <w:rPr>
            <w:rFonts w:ascii="Times New Roman" w:eastAsia="Times New Roman" w:hAnsi="Times New Roman" w:cs="Times New Roman"/>
            <w:color w:val="0000FF"/>
            <w:sz w:val="24"/>
            <w:szCs w:val="20"/>
            <w:u w:val="single"/>
          </w:rPr>
          <w:t>http://www.fws.gov/wetlands/Data/Mapper.html</w:t>
        </w:r>
      </w:hyperlink>
    </w:p>
    <w:p w14:paraId="513A5796" w14:textId="77777777" w:rsidR="00064728" w:rsidRPr="0010700F" w:rsidRDefault="00064728" w:rsidP="00064728">
      <w:pPr>
        <w:spacing w:after="0" w:line="240" w:lineRule="auto"/>
        <w:ind w:left="720"/>
        <w:rPr>
          <w:rFonts w:ascii="Times New Roman" w:eastAsia="Times New Roman" w:hAnsi="Times New Roman" w:cs="Times New Roman"/>
          <w:color w:val="FF0000"/>
          <w:sz w:val="24"/>
          <w:szCs w:val="20"/>
        </w:rPr>
      </w:pPr>
      <w:r w:rsidRPr="0010700F">
        <w:rPr>
          <w:rFonts w:ascii="Times New Roman" w:eastAsia="Times New Roman" w:hAnsi="Times New Roman" w:cs="Times New Roman"/>
          <w:color w:val="FF0000"/>
          <w:sz w:val="24"/>
          <w:szCs w:val="20"/>
        </w:rPr>
        <w:t>Note: The NWI is not considered an official wetland delineation.</w:t>
      </w:r>
    </w:p>
    <w:p w14:paraId="463F0390" w14:textId="77777777" w:rsidR="00064728" w:rsidRPr="0010700F" w:rsidRDefault="00064728" w:rsidP="00064728">
      <w:pPr>
        <w:numPr>
          <w:ilvl w:val="0"/>
          <w:numId w:val="5"/>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NPS National River Inventory: </w:t>
      </w:r>
      <w:hyperlink r:id="rId28" w:history="1">
        <w:r w:rsidRPr="0010700F">
          <w:rPr>
            <w:rFonts w:ascii="Times New Roman" w:eastAsia="Times New Roman" w:hAnsi="Times New Roman" w:cs="Times New Roman"/>
            <w:color w:val="0000FF"/>
            <w:sz w:val="24"/>
            <w:szCs w:val="20"/>
            <w:u w:val="single"/>
          </w:rPr>
          <w:t>http://www.nps.gov/ncrc/programs/rtca/nri/index.html</w:t>
        </w:r>
      </w:hyperlink>
    </w:p>
    <w:p w14:paraId="7A787EA1" w14:textId="77777777" w:rsidR="00064728" w:rsidRPr="0010700F" w:rsidRDefault="00064728" w:rsidP="00064728">
      <w:pPr>
        <w:numPr>
          <w:ilvl w:val="0"/>
          <w:numId w:val="5"/>
        </w:num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National Wild and Scenic River’s website </w:t>
      </w:r>
      <w:hyperlink r:id="rId29" w:history="1">
        <w:r w:rsidRPr="0010700F">
          <w:rPr>
            <w:rFonts w:ascii="Times New Roman" w:eastAsia="Times New Roman" w:hAnsi="Times New Roman" w:cs="Times New Roman"/>
            <w:color w:val="0000FF"/>
            <w:sz w:val="24"/>
            <w:szCs w:val="20"/>
            <w:u w:val="single"/>
          </w:rPr>
          <w:t>http://www.rivers.gov/map.php</w:t>
        </w:r>
      </w:hyperlink>
    </w:p>
    <w:p w14:paraId="7B9EE61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80768" behindDoc="0" locked="0" layoutInCell="1" allowOverlap="1" wp14:anchorId="42DCDC80" wp14:editId="2E03F218">
                <wp:simplePos x="0" y="0"/>
                <wp:positionH relativeFrom="margin">
                  <wp:align>left</wp:align>
                </wp:positionH>
                <wp:positionV relativeFrom="paragraph">
                  <wp:posOffset>80645</wp:posOffset>
                </wp:positionV>
                <wp:extent cx="6141720" cy="818515"/>
                <wp:effectExtent l="13335" t="12700" r="762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0220C3DE"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CDC80" id="Text Box 10" o:spid="_x0000_s1047" type="#_x0000_t202" style="position:absolute;margin-left:0;margin-top:6.35pt;width:483.6pt;height:64.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qB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">
                <v:textbox>
                  <w:txbxContent>
                    <w:p w14:paraId="0220C3DE" w14:textId="77777777" w:rsidR="00064728" w:rsidRPr="00C5737C" w:rsidRDefault="00064728" w:rsidP="00064728">
                      <w:pPr>
                        <w:rPr>
                          <w:sz w:val="24"/>
                          <w:szCs w:val="24"/>
                        </w:rPr>
                      </w:pPr>
                    </w:p>
                  </w:txbxContent>
                </v:textbox>
                <w10:wrap anchorx="margin"/>
              </v:shape>
            </w:pict>
          </mc:Fallback>
        </mc:AlternateContent>
      </w:r>
    </w:p>
    <w:p w14:paraId="19EDE71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56C6EBAA"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84BCD33"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F0BDB5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04EA933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61D7892"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(O) Cumulative Impacts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23A7549A"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Factors to consider:</w:t>
      </w:r>
      <w:r w:rsidRPr="0010700F">
        <w:rPr>
          <w:rFonts w:ascii="Times New Roman" w:eastAsia="Times New Roman" w:hAnsi="Times New Roman" w:cs="Times New Roman"/>
          <w:sz w:val="24"/>
          <w:szCs w:val="20"/>
        </w:rPr>
        <w:t xml:space="preserve"> (1) Impacts from “other past, present, and reasonably foreseeable future actions regardless of agency or person” (40 CFR § 1508.7) (2) Impacts on and off airport property (3) Study area varies for each environmental resource</w:t>
      </w:r>
    </w:p>
    <w:p w14:paraId="6565706F"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u w:val="single"/>
        </w:rPr>
        <w:t>Resources:</w:t>
      </w:r>
      <w:r w:rsidRPr="0010700F">
        <w:rPr>
          <w:rFonts w:ascii="Times New Roman" w:eastAsia="Times New Roman" w:hAnsi="Times New Roman" w:cs="Times New Roman"/>
          <w:sz w:val="24"/>
          <w:szCs w:val="20"/>
        </w:rPr>
        <w:t xml:space="preserve"> </w:t>
      </w:r>
    </w:p>
    <w:p w14:paraId="7F974004" w14:textId="77777777" w:rsidR="00064728" w:rsidRPr="0010700F" w:rsidRDefault="00064728" w:rsidP="00064728">
      <w:pPr>
        <w:numPr>
          <w:ilvl w:val="0"/>
          <w:numId w:val="11"/>
        </w:num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sz w:val="24"/>
          <w:szCs w:val="20"/>
          <w:u w:val="single"/>
        </w:rPr>
        <w:t xml:space="preserve">CEQ cumulative effects: </w:t>
      </w:r>
      <w:hyperlink r:id="rId30" w:history="1">
        <w:r w:rsidRPr="0010700F">
          <w:rPr>
            <w:rFonts w:ascii="Times New Roman" w:eastAsia="Times New Roman" w:hAnsi="Times New Roman" w:cs="Times New Roman"/>
            <w:color w:val="0000FF"/>
            <w:sz w:val="24"/>
            <w:szCs w:val="20"/>
            <w:u w:val="single"/>
          </w:rPr>
          <w:t>http://energy.gov/sites/prod/files/nepapub/nepa_documents/RedDont/G-CEQ-ConsidCumulEffects.pdf</w:t>
        </w:r>
      </w:hyperlink>
    </w:p>
    <w:p w14:paraId="687FD6A8"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81792" behindDoc="0" locked="0" layoutInCell="1" allowOverlap="1" wp14:anchorId="686B4328" wp14:editId="75FC3776">
                <wp:simplePos x="0" y="0"/>
                <wp:positionH relativeFrom="margin">
                  <wp:align>left</wp:align>
                </wp:positionH>
                <wp:positionV relativeFrom="paragraph">
                  <wp:posOffset>77470</wp:posOffset>
                </wp:positionV>
                <wp:extent cx="6141720" cy="818515"/>
                <wp:effectExtent l="13335" t="10795" r="762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245F0628"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B4328" id="Text Box 9" o:spid="_x0000_s1048" type="#_x0000_t202" style="position:absolute;margin-left:0;margin-top:6.1pt;width:483.6pt;height:64.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Rv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">
                <v:textbox>
                  <w:txbxContent>
                    <w:p w14:paraId="245F0628" w14:textId="77777777" w:rsidR="00064728" w:rsidRPr="00C5737C" w:rsidRDefault="00064728" w:rsidP="00064728">
                      <w:pPr>
                        <w:rPr>
                          <w:sz w:val="24"/>
                          <w:szCs w:val="24"/>
                        </w:rPr>
                      </w:pPr>
                    </w:p>
                  </w:txbxContent>
                </v:textbox>
                <w10:wrap anchorx="margin"/>
              </v:shape>
            </w:pict>
          </mc:Fallback>
        </mc:AlternateContent>
      </w:r>
    </w:p>
    <w:p w14:paraId="0B5AD8F4"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3741CE0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2899DA9"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472424D"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E6638A6"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42980661"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D399B6A"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(P) Permits and Certifications</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060C2C18"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List all permits and certifications required to be obtained.</w:t>
      </w:r>
    </w:p>
    <w:p w14:paraId="1C044E7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82816" behindDoc="0" locked="0" layoutInCell="1" allowOverlap="1" wp14:anchorId="67E89337" wp14:editId="60648DCE">
                <wp:simplePos x="0" y="0"/>
                <wp:positionH relativeFrom="margin">
                  <wp:posOffset>0</wp:posOffset>
                </wp:positionH>
                <wp:positionV relativeFrom="paragraph">
                  <wp:posOffset>24130</wp:posOffset>
                </wp:positionV>
                <wp:extent cx="6141720" cy="818515"/>
                <wp:effectExtent l="13335" t="13970" r="762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6B91CD41"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89337" id="Text Box 8" o:spid="_x0000_s1049" type="#_x0000_t202" style="position:absolute;margin-left:0;margin-top:1.9pt;width:483.6pt;height:64.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">
                <v:textbox>
                  <w:txbxContent>
                    <w:p w14:paraId="6B91CD41" w14:textId="77777777" w:rsidR="00064728" w:rsidRPr="00C5737C" w:rsidRDefault="00064728" w:rsidP="00064728">
                      <w:pPr>
                        <w:rPr>
                          <w:sz w:val="24"/>
                          <w:szCs w:val="24"/>
                        </w:rPr>
                      </w:pPr>
                    </w:p>
                  </w:txbxContent>
                </v:textbox>
                <w10:wrap anchorx="margin"/>
              </v:shape>
            </w:pict>
          </mc:Fallback>
        </mc:AlternateContent>
      </w:r>
    </w:p>
    <w:p w14:paraId="6C43ECF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4E6E4F4"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8EA05B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4E8E863"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6627E153"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22FC124F" w14:textId="77777777" w:rsidR="00064728" w:rsidRDefault="00064728" w:rsidP="00064728">
      <w:pPr>
        <w:spacing w:after="0" w:line="240" w:lineRule="auto"/>
        <w:rPr>
          <w:rFonts w:ascii="Times New Roman" w:eastAsia="Times New Roman" w:hAnsi="Times New Roman" w:cs="Times New Roman"/>
          <w:sz w:val="24"/>
          <w:szCs w:val="20"/>
        </w:rPr>
      </w:pPr>
    </w:p>
    <w:p w14:paraId="3B571C6B"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17EA05CC"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7ED1D2F"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lastRenderedPageBreak/>
        <w:t>(Q) Mitigation</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2E853EC9"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 xml:space="preserve">Describe mitigation required as part of the project. Include mitigation cost and when/where mitigation will occur. Do not include best management practices (BMPs). </w:t>
      </w:r>
    </w:p>
    <w:p w14:paraId="48C66D0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r w:rsidRPr="0010700F">
        <w:rPr>
          <w:rFonts w:ascii="Times New Roman" w:eastAsia="Times New Roman" w:hAnsi="Times New Roman" w:cs="Times New Roman"/>
          <w:noProof/>
          <w:sz w:val="24"/>
          <w:szCs w:val="20"/>
          <w:u w:val="single"/>
        </w:rPr>
        <mc:AlternateContent>
          <mc:Choice Requires="wps">
            <w:drawing>
              <wp:anchor distT="0" distB="0" distL="114300" distR="114300" simplePos="0" relativeHeight="251683840" behindDoc="0" locked="0" layoutInCell="1" allowOverlap="1" wp14:anchorId="0CA0F619" wp14:editId="160DE3E4">
                <wp:simplePos x="0" y="0"/>
                <wp:positionH relativeFrom="margin">
                  <wp:align>left</wp:align>
                </wp:positionH>
                <wp:positionV relativeFrom="paragraph">
                  <wp:posOffset>77470</wp:posOffset>
                </wp:positionV>
                <wp:extent cx="6141720" cy="818515"/>
                <wp:effectExtent l="13335" t="5715" r="762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5A8CF881"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0F619" id="Text Box 6" o:spid="_x0000_s1050" type="#_x0000_t202" style="position:absolute;margin-left:0;margin-top:6.1pt;width:483.6pt;height:64.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ho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">
                <v:textbox>
                  <w:txbxContent>
                    <w:p w14:paraId="5A8CF881" w14:textId="77777777" w:rsidR="00064728" w:rsidRPr="00C5737C" w:rsidRDefault="00064728" w:rsidP="00064728">
                      <w:pPr>
                        <w:rPr>
                          <w:sz w:val="24"/>
                          <w:szCs w:val="24"/>
                        </w:rPr>
                      </w:pPr>
                    </w:p>
                  </w:txbxContent>
                </v:textbox>
                <w10:wrap anchorx="margin"/>
              </v:shape>
            </w:pict>
          </mc:Fallback>
        </mc:AlternateContent>
      </w:r>
    </w:p>
    <w:p w14:paraId="7F516E5F"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720421A1"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38B05B7" w14:textId="77777777" w:rsidR="00064728" w:rsidRPr="0010700F" w:rsidRDefault="00064728" w:rsidP="00064728">
      <w:pPr>
        <w:spacing w:after="0" w:line="240" w:lineRule="auto"/>
        <w:rPr>
          <w:rFonts w:ascii="Times New Roman" w:eastAsia="Times New Roman" w:hAnsi="Times New Roman" w:cs="Times New Roman"/>
          <w:sz w:val="24"/>
          <w:szCs w:val="20"/>
          <w:u w:val="single"/>
        </w:rPr>
      </w:pPr>
    </w:p>
    <w:p w14:paraId="27670A6F"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7080CB5"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ADC4110" w14:textId="77777777" w:rsidR="00064728" w:rsidRPr="0010700F" w:rsidRDefault="00064728" w:rsidP="00064728">
      <w:pPr>
        <w:spacing w:after="0" w:line="240" w:lineRule="auto"/>
        <w:rPr>
          <w:rFonts w:ascii="Times New Roman" w:eastAsia="Times New Roman" w:hAnsi="Times New Roman" w:cs="Times New Roman"/>
          <w:b/>
          <w:sz w:val="28"/>
          <w:szCs w:val="28"/>
          <w:u w:val="single"/>
        </w:rPr>
      </w:pPr>
      <w:r w:rsidRPr="0010700F">
        <w:rPr>
          <w:rFonts w:ascii="Times New Roman" w:eastAsia="Times New Roman" w:hAnsi="Times New Roman" w:cs="Times New Roman"/>
          <w:b/>
          <w:sz w:val="28"/>
          <w:szCs w:val="28"/>
          <w:u w:val="single"/>
        </w:rPr>
        <w:t>(R) Public Involvement</w:t>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r w:rsidRPr="0010700F">
        <w:rPr>
          <w:rFonts w:ascii="Times New Roman" w:eastAsia="Times New Roman" w:hAnsi="Times New Roman" w:cs="Times New Roman"/>
          <w:b/>
          <w:sz w:val="28"/>
          <w:szCs w:val="28"/>
          <w:u w:val="single"/>
        </w:rPr>
        <w:tab/>
      </w:r>
    </w:p>
    <w:p w14:paraId="7EB8DD53"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List agencies and organizations that reviewed the proposed action.</w:t>
      </w:r>
    </w:p>
    <w:p w14:paraId="150FA32E"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84864" behindDoc="0" locked="0" layoutInCell="1" allowOverlap="1" wp14:anchorId="2DEC6E42" wp14:editId="624E97F1">
                <wp:simplePos x="0" y="0"/>
                <wp:positionH relativeFrom="margin">
                  <wp:posOffset>0</wp:posOffset>
                </wp:positionH>
                <wp:positionV relativeFrom="paragraph">
                  <wp:posOffset>64135</wp:posOffset>
                </wp:positionV>
                <wp:extent cx="6141720" cy="818515"/>
                <wp:effectExtent l="13335" t="11430" r="762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74922999"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C6E42" id="Text Box 5" o:spid="_x0000_s1051" type="#_x0000_t202" style="position:absolute;margin-left:0;margin-top:5.05pt;width:483.6pt;height:64.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">
                <v:textbox>
                  <w:txbxContent>
                    <w:p w14:paraId="74922999" w14:textId="77777777" w:rsidR="00064728" w:rsidRPr="00C5737C" w:rsidRDefault="00064728" w:rsidP="00064728">
                      <w:pPr>
                        <w:rPr>
                          <w:sz w:val="24"/>
                          <w:szCs w:val="24"/>
                        </w:rPr>
                      </w:pPr>
                    </w:p>
                  </w:txbxContent>
                </v:textbox>
                <w10:wrap anchorx="margin"/>
              </v:shape>
            </w:pict>
          </mc:Fallback>
        </mc:AlternateContent>
      </w:r>
    </w:p>
    <w:p w14:paraId="13F3D017"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0B82B49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3055A04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FF189F8"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5046DD50" w14:textId="77777777" w:rsidR="00064728" w:rsidRPr="0010700F" w:rsidRDefault="00064728" w:rsidP="00064728">
      <w:pPr>
        <w:spacing w:after="0" w:line="240" w:lineRule="auto"/>
        <w:rPr>
          <w:rFonts w:ascii="Times New Roman" w:eastAsia="Times New Roman" w:hAnsi="Times New Roman" w:cs="Times New Roman"/>
          <w:sz w:val="24"/>
          <w:szCs w:val="20"/>
        </w:rPr>
      </w:pPr>
    </w:p>
    <w:p w14:paraId="49A52752"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sz w:val="24"/>
          <w:szCs w:val="20"/>
        </w:rPr>
        <w:t>Discuss additional public involvement actions taken. Please include the name and date(s) of newspaper publications. Attach affidavit or tear sheet.</w:t>
      </w:r>
    </w:p>
    <w:p w14:paraId="5FE245C9" w14:textId="77777777" w:rsidR="00064728" w:rsidRPr="0010700F" w:rsidRDefault="00064728" w:rsidP="00064728">
      <w:pPr>
        <w:spacing w:after="0" w:line="240" w:lineRule="auto"/>
        <w:rPr>
          <w:rFonts w:ascii="Times New Roman" w:eastAsia="Times New Roman" w:hAnsi="Times New Roman" w:cs="Times New Roman"/>
          <w:sz w:val="24"/>
          <w:szCs w:val="20"/>
        </w:rPr>
      </w:pPr>
      <w:r w:rsidRPr="0010700F">
        <w:rPr>
          <w:rFonts w:ascii="Times New Roman" w:eastAsia="Times New Roman" w:hAnsi="Times New Roman" w:cs="Times New Roman"/>
          <w:noProof/>
          <w:sz w:val="24"/>
          <w:szCs w:val="20"/>
        </w:rPr>
        <mc:AlternateContent>
          <mc:Choice Requires="wps">
            <w:drawing>
              <wp:anchor distT="0" distB="0" distL="114300" distR="114300" simplePos="0" relativeHeight="251685888" behindDoc="0" locked="0" layoutInCell="1" allowOverlap="1" wp14:anchorId="7C27DAB4" wp14:editId="1FFE29A6">
                <wp:simplePos x="0" y="0"/>
                <wp:positionH relativeFrom="margin">
                  <wp:align>left</wp:align>
                </wp:positionH>
                <wp:positionV relativeFrom="paragraph">
                  <wp:posOffset>41275</wp:posOffset>
                </wp:positionV>
                <wp:extent cx="6141720" cy="818515"/>
                <wp:effectExtent l="13335" t="889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18515"/>
                        </a:xfrm>
                        <a:prstGeom prst="rect">
                          <a:avLst/>
                        </a:prstGeom>
                        <a:solidFill>
                          <a:srgbClr val="FFFFFF"/>
                        </a:solidFill>
                        <a:ln w="9525">
                          <a:solidFill>
                            <a:srgbClr val="000000"/>
                          </a:solidFill>
                          <a:miter lim="800000"/>
                          <a:headEnd/>
                          <a:tailEnd/>
                        </a:ln>
                      </wps:spPr>
                      <wps:txbx>
                        <w:txbxContent>
                          <w:p w14:paraId="4FEF177A" w14:textId="77777777" w:rsidR="00064728" w:rsidRPr="00C5737C" w:rsidRDefault="00064728" w:rsidP="0006472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7DAB4" id="Text Box 3" o:spid="_x0000_s1052" type="#_x0000_t202" style="position:absolute;margin-left:0;margin-top:3.25pt;width:483.6pt;height:64.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">
                <v:textbox>
                  <w:txbxContent>
                    <w:p w14:paraId="4FEF177A" w14:textId="77777777" w:rsidR="00064728" w:rsidRPr="00C5737C" w:rsidRDefault="00064728" w:rsidP="00064728">
                      <w:pPr>
                        <w:rPr>
                          <w:sz w:val="24"/>
                          <w:szCs w:val="24"/>
                        </w:rPr>
                      </w:pPr>
                    </w:p>
                  </w:txbxContent>
                </v:textbox>
                <w10:wrap anchorx="margin"/>
              </v:shape>
            </w:pict>
          </mc:Fallback>
        </mc:AlternateContent>
      </w:r>
    </w:p>
    <w:p w14:paraId="069C176D" w14:textId="471B7280" w:rsidR="004A22E4" w:rsidRDefault="004A22E4">
      <w:pPr>
        <w:rPr>
          <w:highlight w:val="yellow"/>
        </w:rPr>
      </w:pPr>
    </w:p>
    <w:p w14:paraId="03047BA2" w14:textId="5E07B53D" w:rsidR="00DE53CA" w:rsidRDefault="00DE53CA">
      <w:pPr>
        <w:rPr>
          <w:highlight w:val="yellow"/>
        </w:rPr>
      </w:pPr>
    </w:p>
    <w:p w14:paraId="68C0D8A0" w14:textId="49435F72" w:rsidR="00DE53CA" w:rsidRDefault="00DE53CA">
      <w:pPr>
        <w:rPr>
          <w:highlight w:val="yellow"/>
        </w:rPr>
      </w:pPr>
    </w:p>
    <w:p w14:paraId="38B172C7" w14:textId="0A8D1862" w:rsidR="00DE53CA" w:rsidRDefault="00DE53CA">
      <w:pPr>
        <w:rPr>
          <w:highlight w:val="yellow"/>
        </w:rPr>
      </w:pPr>
    </w:p>
    <w:p w14:paraId="61ED2424" w14:textId="6190704A" w:rsidR="00DE53CA" w:rsidRDefault="00DE53CA">
      <w:pPr>
        <w:rPr>
          <w:highlight w:val="yellow"/>
        </w:rPr>
      </w:pPr>
    </w:p>
    <w:p w14:paraId="7D30A058" w14:textId="4D844B86" w:rsidR="00DE53CA" w:rsidRDefault="00DE53CA">
      <w:pPr>
        <w:rPr>
          <w:highlight w:val="yellow"/>
        </w:rPr>
      </w:pPr>
    </w:p>
    <w:p w14:paraId="675241BF" w14:textId="59B13612" w:rsidR="00DE53CA" w:rsidRDefault="00DE53CA">
      <w:pPr>
        <w:rPr>
          <w:highlight w:val="yellow"/>
        </w:rPr>
      </w:pPr>
    </w:p>
    <w:p w14:paraId="7E7429C6" w14:textId="49739DF2" w:rsidR="00DE53CA" w:rsidRDefault="00DE53CA">
      <w:pPr>
        <w:rPr>
          <w:highlight w:val="yellow"/>
        </w:rPr>
      </w:pPr>
    </w:p>
    <w:p w14:paraId="737F210E" w14:textId="6F24159D" w:rsidR="00DE53CA" w:rsidRDefault="00DE53CA">
      <w:pPr>
        <w:rPr>
          <w:highlight w:val="yellow"/>
        </w:rPr>
      </w:pPr>
    </w:p>
    <w:p w14:paraId="565E07DE" w14:textId="7060B5C6" w:rsidR="00DE53CA" w:rsidRDefault="00DE53CA">
      <w:pPr>
        <w:rPr>
          <w:highlight w:val="yellow"/>
        </w:rPr>
      </w:pPr>
    </w:p>
    <w:p w14:paraId="492A5CDF" w14:textId="7939BF3C" w:rsidR="00DE53CA" w:rsidRDefault="00DE53CA">
      <w:pPr>
        <w:rPr>
          <w:highlight w:val="yellow"/>
        </w:rPr>
      </w:pPr>
    </w:p>
    <w:p w14:paraId="376A540A" w14:textId="0526C533" w:rsidR="00DE53CA" w:rsidRDefault="00DE53CA">
      <w:pPr>
        <w:rPr>
          <w:highlight w:val="yellow"/>
        </w:rPr>
      </w:pPr>
    </w:p>
    <w:p w14:paraId="3B67E688" w14:textId="1C03C14E" w:rsidR="00DE53CA" w:rsidRDefault="00DE53CA">
      <w:pPr>
        <w:rPr>
          <w:highlight w:val="yellow"/>
        </w:rPr>
      </w:pPr>
    </w:p>
    <w:p w14:paraId="6221D43F" w14:textId="6ED06E0D" w:rsidR="00DE53CA" w:rsidRPr="00DE53CA" w:rsidRDefault="00DE53CA">
      <w:pPr>
        <w:rPr>
          <w:rFonts w:ascii="Times New Roman" w:hAnsi="Times New Roman" w:cs="Times New Roman"/>
          <w:b/>
          <w:bCs/>
        </w:rPr>
      </w:pPr>
      <w:r w:rsidRPr="00DE53CA">
        <w:rPr>
          <w:rFonts w:ascii="Times New Roman" w:hAnsi="Times New Roman" w:cs="Times New Roman"/>
          <w:b/>
          <w:bCs/>
        </w:rPr>
        <w:t>DT-1948 (Rev.01/2023)</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6790D">
        <w:rPr>
          <w:rFonts w:ascii="Times New Roman" w:hAnsi="Times New Roman" w:cs="Times New Roman"/>
          <w:b/>
          <w:bCs/>
        </w:rPr>
        <w:t xml:space="preserve">      </w:t>
      </w:r>
      <w:r>
        <w:rPr>
          <w:rFonts w:ascii="Times New Roman" w:hAnsi="Times New Roman" w:cs="Times New Roman"/>
          <w:b/>
          <w:bCs/>
        </w:rPr>
        <w:t>RDA 11083</w:t>
      </w:r>
    </w:p>
    <w:sectPr w:rsidR="00DE53CA" w:rsidRPr="00DE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2F9C"/>
    <w:multiLevelType w:val="hybridMultilevel"/>
    <w:tmpl w:val="C980CCAA"/>
    <w:lvl w:ilvl="0" w:tplc="1124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D71A5"/>
    <w:multiLevelType w:val="hybridMultilevel"/>
    <w:tmpl w:val="7E38C152"/>
    <w:lvl w:ilvl="0" w:tplc="4D7013D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97042"/>
    <w:multiLevelType w:val="hybridMultilevel"/>
    <w:tmpl w:val="A5D0BC1C"/>
    <w:lvl w:ilvl="0" w:tplc="0128C18A">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3A762F"/>
    <w:multiLevelType w:val="hybridMultilevel"/>
    <w:tmpl w:val="5B30D8BE"/>
    <w:lvl w:ilvl="0" w:tplc="06B8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503C7"/>
    <w:multiLevelType w:val="hybridMultilevel"/>
    <w:tmpl w:val="2E5A950C"/>
    <w:lvl w:ilvl="0" w:tplc="195A0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E73F5"/>
    <w:multiLevelType w:val="hybridMultilevel"/>
    <w:tmpl w:val="5F7EFCDA"/>
    <w:lvl w:ilvl="0" w:tplc="256AC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0786F"/>
    <w:multiLevelType w:val="hybridMultilevel"/>
    <w:tmpl w:val="D450B040"/>
    <w:lvl w:ilvl="0" w:tplc="8F12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1977"/>
    <w:multiLevelType w:val="hybridMultilevel"/>
    <w:tmpl w:val="BED20FCC"/>
    <w:lvl w:ilvl="0" w:tplc="D8C8F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735DB"/>
    <w:multiLevelType w:val="hybridMultilevel"/>
    <w:tmpl w:val="3C18CE34"/>
    <w:lvl w:ilvl="0" w:tplc="7D80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A51FF"/>
    <w:multiLevelType w:val="hybridMultilevel"/>
    <w:tmpl w:val="417A66E2"/>
    <w:lvl w:ilvl="0" w:tplc="5CDA8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F7186"/>
    <w:multiLevelType w:val="hybridMultilevel"/>
    <w:tmpl w:val="43BE3DAA"/>
    <w:lvl w:ilvl="0" w:tplc="8062C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842596">
    <w:abstractNumId w:val="2"/>
  </w:num>
  <w:num w:numId="2" w16cid:durableId="2088111324">
    <w:abstractNumId w:val="10"/>
  </w:num>
  <w:num w:numId="3" w16cid:durableId="1114405719">
    <w:abstractNumId w:val="0"/>
  </w:num>
  <w:num w:numId="4" w16cid:durableId="807167857">
    <w:abstractNumId w:val="7"/>
  </w:num>
  <w:num w:numId="5" w16cid:durableId="2004812484">
    <w:abstractNumId w:val="4"/>
  </w:num>
  <w:num w:numId="6" w16cid:durableId="1276407503">
    <w:abstractNumId w:val="5"/>
  </w:num>
  <w:num w:numId="7" w16cid:durableId="588007676">
    <w:abstractNumId w:val="8"/>
  </w:num>
  <w:num w:numId="8" w16cid:durableId="1114788024">
    <w:abstractNumId w:val="6"/>
  </w:num>
  <w:num w:numId="9" w16cid:durableId="2077967531">
    <w:abstractNumId w:val="3"/>
  </w:num>
  <w:num w:numId="10" w16cid:durableId="625238301">
    <w:abstractNumId w:val="9"/>
  </w:num>
  <w:num w:numId="11" w16cid:durableId="25744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28"/>
    <w:rsid w:val="00064728"/>
    <w:rsid w:val="004A22E4"/>
    <w:rsid w:val="00A6790D"/>
    <w:rsid w:val="00AC780A"/>
    <w:rsid w:val="00D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65873A"/>
  <w15:chartTrackingRefBased/>
  <w15:docId w15:val="{2FFA6F28-7DC8-4FC0-B48D-8AEBFC7B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8"/>
    <w:pPr>
      <w:ind w:left="720"/>
      <w:contextualSpacing/>
    </w:pPr>
  </w:style>
  <w:style w:type="paragraph" w:styleId="BalloonText">
    <w:name w:val="Balloon Text"/>
    <w:basedOn w:val="Normal"/>
    <w:link w:val="BalloonTextChar"/>
    <w:uiPriority w:val="99"/>
    <w:semiHidden/>
    <w:unhideWhenUsed/>
    <w:rsid w:val="0006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s.fws.gov/ipac/" TargetMode="External"/><Relationship Id="rId13" Type="http://schemas.openxmlformats.org/officeDocument/2006/relationships/hyperlink" Target="http://www.nrcs.usda.gov/Internet/FSE_DOCUMENTS/stelprdb1045394.pdf" TargetMode="External"/><Relationship Id="rId18" Type="http://schemas.openxmlformats.org/officeDocument/2006/relationships/hyperlink" Target="http://gis.ncdcr.gov/hpoweb/" TargetMode="External"/><Relationship Id="rId26" Type="http://schemas.openxmlformats.org/officeDocument/2006/relationships/hyperlink" Target="http://viewer.nationalmap.gov/viewer/" TargetMode="External"/><Relationship Id="rId3" Type="http://schemas.openxmlformats.org/officeDocument/2006/relationships/settings" Target="settings.xml"/><Relationship Id="rId21" Type="http://schemas.openxmlformats.org/officeDocument/2006/relationships/hyperlink" Target="http://www.ecfr.gov/cgi-bin/text-idx?SID=1ae7ac2b63580049ff71cc00a57ce7fa&amp;mc=true&amp;node=ap14.3.150_135.a&amp;rgn=div9" TargetMode="External"/><Relationship Id="rId7" Type="http://schemas.openxmlformats.org/officeDocument/2006/relationships/hyperlink" Target="http://www3.epa.gov/airquality/greenbook/" TargetMode="External"/><Relationship Id="rId12" Type="http://schemas.openxmlformats.org/officeDocument/2006/relationships/hyperlink" Target="http://www.fws.gov/cbra/Maps/Mapper.html" TargetMode="External"/><Relationship Id="rId17" Type="http://schemas.openxmlformats.org/officeDocument/2006/relationships/hyperlink" Target="http://www.nps.gov/nr/research/" TargetMode="External"/><Relationship Id="rId25" Type="http://schemas.openxmlformats.org/officeDocument/2006/relationships/hyperlink" Target="https://msc.fema.gov/portal" TargetMode="External"/><Relationship Id="rId2" Type="http://schemas.openxmlformats.org/officeDocument/2006/relationships/styles" Target="styles.xml"/><Relationship Id="rId16" Type="http://schemas.openxmlformats.org/officeDocument/2006/relationships/hyperlink" Target="http://www3.epa.gov/epawaste/conserve/imr/cdm/pubs/cd-meas.pdf" TargetMode="External"/><Relationship Id="rId20" Type="http://schemas.openxmlformats.org/officeDocument/2006/relationships/hyperlink" Target="http://www.faa.gov/airports/environmental/environmental_desk_ref/media/desk-ref-chap17.pdf" TargetMode="External"/><Relationship Id="rId29" Type="http://schemas.openxmlformats.org/officeDocument/2006/relationships/hyperlink" Target="http://www.rivers.gov/map.php" TargetMode="External"/><Relationship Id="rId1" Type="http://schemas.openxmlformats.org/officeDocument/2006/relationships/numbering" Target="numbering.xml"/><Relationship Id="rId6" Type="http://schemas.openxmlformats.org/officeDocument/2006/relationships/hyperlink" Target="http://www.faa.gov/airports/environmental/environmental_desk_ref/media/desk-ref-chap1.pdf" TargetMode="External"/><Relationship Id="rId11" Type="http://schemas.openxmlformats.org/officeDocument/2006/relationships/hyperlink" Target="http://environment-online.state.tn.us:8080/pls/enf_reports/f?p=9014:3:25305085995908" TargetMode="External"/><Relationship Id="rId24" Type="http://schemas.openxmlformats.org/officeDocument/2006/relationships/hyperlink" Target="http://ejscreen.epa.gov/mapper/"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epa.gov/cleanups/cleanups-my-community" TargetMode="External"/><Relationship Id="rId23" Type="http://schemas.openxmlformats.org/officeDocument/2006/relationships/hyperlink" Target="http://www.bea.gov/" TargetMode="External"/><Relationship Id="rId28" Type="http://schemas.openxmlformats.org/officeDocument/2006/relationships/hyperlink" Target="http://www.nps.gov/ncrc/programs/rtca/nri/index.html" TargetMode="External"/><Relationship Id="rId10" Type="http://schemas.openxmlformats.org/officeDocument/2006/relationships/hyperlink" Target="http://www.ncnhp.org/" TargetMode="External"/><Relationship Id="rId19" Type="http://schemas.openxmlformats.org/officeDocument/2006/relationships/hyperlink" Target="https://www.federalregister.gov/articles/2015/05/15/2015-11803/noise-fuel-burn-and-emissions-modeling-using-the-aviation-environmental-design-tool-version-2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turepreserves.ky.gov/pubs/Pages/cntyreport.aspx" TargetMode="External"/><Relationship Id="rId14" Type="http://schemas.openxmlformats.org/officeDocument/2006/relationships/hyperlink" Target="http://cumulis.epa.gov/supercpad/cursites/srchsites.cfm" TargetMode="External"/><Relationship Id="rId22" Type="http://schemas.openxmlformats.org/officeDocument/2006/relationships/hyperlink" Target="http://factfinder.census.gov/faces/nav/jsf/pages/index.xhtml" TargetMode="External"/><Relationship Id="rId27" Type="http://schemas.openxmlformats.org/officeDocument/2006/relationships/hyperlink" Target="http://www.fws.gov/wetlands/Data/Mapper.html" TargetMode="External"/><Relationship Id="rId30" Type="http://schemas.openxmlformats.org/officeDocument/2006/relationships/hyperlink" Target="http://energy.gov/sites/prod/files/nepapub/nepa_documents/RedDont/G-CEQ-ConsidCumulEff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Lester</dc:creator>
  <cp:keywords/>
  <dc:description/>
  <cp:lastModifiedBy>Evan Rodgers</cp:lastModifiedBy>
  <cp:revision>3</cp:revision>
  <dcterms:created xsi:type="dcterms:W3CDTF">2020-01-08T19:28:00Z</dcterms:created>
  <dcterms:modified xsi:type="dcterms:W3CDTF">2023-01-25T15:15:00Z</dcterms:modified>
</cp:coreProperties>
</file>