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1AC4" w14:textId="3E3051EE" w:rsidR="00A316D3" w:rsidRDefault="00A316D3">
      <w:pPr>
        <w:pStyle w:val="BodyText"/>
        <w:spacing w:line="256" w:lineRule="exact"/>
        <w:ind w:left="900" w:right="2982"/>
        <w:rPr>
          <w:rFonts w:cs="Open Sans"/>
          <w:color w:val="000000" w:themeColor="text1"/>
          <w:sz w:val="144"/>
          <w:szCs w:val="144"/>
        </w:rPr>
      </w:pPr>
    </w:p>
    <w:p w14:paraId="2D4FE881" w14:textId="77777777" w:rsidR="00122999" w:rsidRDefault="00122999">
      <w:pPr>
        <w:pStyle w:val="BodyText"/>
        <w:spacing w:line="256" w:lineRule="exact"/>
        <w:ind w:left="900" w:right="2982"/>
        <w:rPr>
          <w:rFonts w:cs="Open Sans"/>
          <w:color w:val="000000" w:themeColor="text1"/>
          <w:sz w:val="144"/>
          <w:szCs w:val="144"/>
        </w:rPr>
      </w:pPr>
    </w:p>
    <w:p w14:paraId="66D147A3" w14:textId="77777777" w:rsidR="00122999" w:rsidRDefault="00122999">
      <w:pPr>
        <w:pStyle w:val="BodyText"/>
        <w:spacing w:line="256" w:lineRule="exact"/>
        <w:ind w:left="900" w:right="2982"/>
        <w:rPr>
          <w:rFonts w:cs="Open Sans"/>
          <w:color w:val="000000" w:themeColor="text1"/>
          <w:sz w:val="144"/>
          <w:szCs w:val="144"/>
        </w:rPr>
      </w:pPr>
    </w:p>
    <w:p w14:paraId="39857F38" w14:textId="77777777" w:rsidR="00122999" w:rsidRDefault="00122999">
      <w:pPr>
        <w:pStyle w:val="BodyText"/>
        <w:spacing w:line="256" w:lineRule="exact"/>
        <w:ind w:left="900" w:right="2982"/>
        <w:rPr>
          <w:rFonts w:cs="Open Sans"/>
          <w:color w:val="000000" w:themeColor="text1"/>
          <w:sz w:val="144"/>
          <w:szCs w:val="144"/>
        </w:rPr>
      </w:pPr>
    </w:p>
    <w:p w14:paraId="0FCA39D2" w14:textId="77777777" w:rsidR="00122999" w:rsidRDefault="00122999">
      <w:pPr>
        <w:pStyle w:val="BodyText"/>
        <w:spacing w:line="256" w:lineRule="exact"/>
        <w:ind w:left="900" w:right="2982"/>
        <w:rPr>
          <w:rFonts w:cs="Open Sans"/>
          <w:color w:val="000000" w:themeColor="text1"/>
          <w:sz w:val="144"/>
          <w:szCs w:val="144"/>
        </w:rPr>
      </w:pPr>
    </w:p>
    <w:p w14:paraId="4511273B" w14:textId="77777777" w:rsidR="00122999" w:rsidRDefault="00122999" w:rsidP="00122999">
      <w:pPr>
        <w:pStyle w:val="BodyText"/>
        <w:spacing w:line="256" w:lineRule="exact"/>
        <w:ind w:left="0" w:right="2982"/>
        <w:rPr>
          <w:rFonts w:cs="Open Sans"/>
          <w:color w:val="000000" w:themeColor="text1"/>
          <w:sz w:val="144"/>
          <w:szCs w:val="144"/>
        </w:rPr>
      </w:pPr>
    </w:p>
    <w:p w14:paraId="14E95B10" w14:textId="77777777" w:rsidR="00122999" w:rsidRDefault="00122999" w:rsidP="00122999">
      <w:pPr>
        <w:pStyle w:val="BodyText"/>
        <w:spacing w:line="256" w:lineRule="exact"/>
        <w:ind w:left="0" w:right="2982"/>
        <w:rPr>
          <w:rFonts w:cs="Open Sans"/>
          <w:color w:val="000000" w:themeColor="text1"/>
          <w:sz w:val="144"/>
          <w:szCs w:val="144"/>
        </w:rPr>
      </w:pPr>
    </w:p>
    <w:p w14:paraId="0A1C6479" w14:textId="1151CAC0" w:rsidR="00122999" w:rsidRPr="00122999" w:rsidRDefault="00122999" w:rsidP="008509D8">
      <w:pPr>
        <w:pStyle w:val="Heading1"/>
        <w:spacing w:before="0"/>
      </w:pPr>
      <w:r w:rsidRPr="00122999">
        <w:t xml:space="preserve">Friday, </w:t>
      </w:r>
      <w:r w:rsidR="00BB6724">
        <w:t>Feb.</w:t>
      </w:r>
      <w:r w:rsidR="00FE66D5">
        <w:t xml:space="preserve"> 2</w:t>
      </w:r>
      <w:r w:rsidR="00530892">
        <w:t>7</w:t>
      </w:r>
      <w:r w:rsidRPr="00122999">
        <w:t>, 202</w:t>
      </w:r>
      <w:r w:rsidR="002009A1">
        <w:t>6</w:t>
      </w:r>
    </w:p>
    <w:p w14:paraId="7E471CD7" w14:textId="77777777" w:rsidR="00122999" w:rsidRPr="00122999" w:rsidRDefault="00122999" w:rsidP="008509D8">
      <w:pPr>
        <w:pStyle w:val="Heading1"/>
        <w:spacing w:before="0"/>
        <w:rPr>
          <w:rFonts w:ascii="Open Sans" w:hAnsi="Open Sans" w:cs="Open Sans"/>
          <w:szCs w:val="36"/>
        </w:rPr>
      </w:pPr>
      <w:r w:rsidRPr="00122999">
        <w:t>Weekly ABC Update</w:t>
      </w:r>
    </w:p>
    <w:p w14:paraId="092A6EBA" w14:textId="77777777" w:rsidR="00122999" w:rsidRPr="00122999" w:rsidRDefault="00122999" w:rsidP="00122999">
      <w:pPr>
        <w:spacing w:before="12"/>
        <w:ind w:left="923" w:right="6300"/>
        <w:rPr>
          <w:rFonts w:ascii="Open Sans" w:eastAsia="Open Sans" w:hAnsi="Open Sans" w:cs="Open Sans"/>
          <w:color w:val="000000" w:themeColor="text1"/>
          <w:sz w:val="16"/>
          <w:szCs w:val="16"/>
        </w:rPr>
      </w:pPr>
    </w:p>
    <w:p w14:paraId="3BE68A8C" w14:textId="77777777" w:rsidR="00122999" w:rsidRPr="00122999" w:rsidRDefault="00122999" w:rsidP="00F4291D">
      <w:pPr>
        <w:spacing w:line="240" w:lineRule="exact"/>
        <w:ind w:right="50"/>
        <w:rPr>
          <w:rFonts w:ascii="Open Sans" w:eastAsia="Open Sans" w:hAnsi="Open Sans"/>
          <w:sz w:val="20"/>
          <w:szCs w:val="20"/>
        </w:rPr>
      </w:pPr>
    </w:p>
    <w:p w14:paraId="165DE073" w14:textId="77777777" w:rsidR="00122999" w:rsidRPr="00122999" w:rsidRDefault="00122999" w:rsidP="00122999">
      <w:pPr>
        <w:rPr>
          <w:szCs w:val="24"/>
        </w:rPr>
      </w:pPr>
      <w:r w:rsidRPr="00122999">
        <w:rPr>
          <w:szCs w:val="24"/>
        </w:rPr>
        <w:t xml:space="preserve">ABC email content is separated by information for all plans and then by plan: </w:t>
      </w:r>
    </w:p>
    <w:p w14:paraId="2A78491C" w14:textId="77777777" w:rsidR="00122999" w:rsidRPr="00122999" w:rsidRDefault="00122999" w:rsidP="00122999">
      <w:pPr>
        <w:rPr>
          <w:rFonts w:ascii="Calibri" w:hAnsi="Calibri" w:cs="Times New Roman"/>
          <w:szCs w:val="24"/>
        </w:rPr>
      </w:pPr>
    </w:p>
    <w:p w14:paraId="63998CE3" w14:textId="77777777" w:rsidR="00122999" w:rsidRPr="00122999" w:rsidRDefault="00122999" w:rsidP="00122999">
      <w:pPr>
        <w:widowControl/>
        <w:rPr>
          <w:rFonts w:ascii="Calibri" w:eastAsia="Calibri" w:hAnsi="Calibri" w:cs="Calibri"/>
          <w:b/>
          <w:bCs/>
          <w:color w:val="000000"/>
          <w:szCs w:val="24"/>
        </w:rPr>
      </w:pPr>
      <w:hyperlink w:anchor="ALLPLANS" w:history="1">
        <w:r w:rsidRPr="00122999">
          <w:rPr>
            <w:rFonts w:ascii="Calibri" w:eastAsia="Calibri" w:hAnsi="Calibri" w:cs="Calibri"/>
            <w:b/>
            <w:bCs/>
            <w:color w:val="0000CC"/>
            <w:szCs w:val="24"/>
            <w:u w:val="single"/>
          </w:rPr>
          <w:t>ALL PLANS</w:t>
        </w:r>
      </w:hyperlink>
    </w:p>
    <w:p w14:paraId="14BED8E1" w14:textId="77777777" w:rsidR="00122999" w:rsidRPr="00122999" w:rsidRDefault="00122999" w:rsidP="00122999">
      <w:pPr>
        <w:widowControl/>
        <w:rPr>
          <w:rFonts w:ascii="Calibri" w:eastAsia="Calibri" w:hAnsi="Calibri" w:cs="Calibri"/>
          <w:b/>
          <w:bCs/>
          <w:color w:val="000000"/>
          <w:szCs w:val="24"/>
        </w:rPr>
      </w:pPr>
      <w:hyperlink w:anchor="CENTRALSTATE" w:history="1">
        <w:r w:rsidRPr="00122999">
          <w:rPr>
            <w:rFonts w:ascii="Calibri" w:eastAsia="Calibri" w:hAnsi="Calibri" w:cs="Calibri"/>
            <w:b/>
            <w:bCs/>
            <w:color w:val="0000CC"/>
            <w:szCs w:val="24"/>
            <w:u w:val="single"/>
          </w:rPr>
          <w:t>STATE GOVERNMENT</w:t>
        </w:r>
      </w:hyperlink>
    </w:p>
    <w:p w14:paraId="7892DF3D" w14:textId="77777777" w:rsidR="00122999" w:rsidRPr="00122999" w:rsidRDefault="00122999" w:rsidP="00122999">
      <w:pPr>
        <w:widowControl/>
        <w:rPr>
          <w:rFonts w:ascii="Calibri" w:eastAsia="Calibri" w:hAnsi="Calibri" w:cs="Calibri"/>
          <w:b/>
          <w:bCs/>
          <w:color w:val="000000"/>
          <w:szCs w:val="24"/>
        </w:rPr>
      </w:pPr>
      <w:hyperlink w:anchor="HIGHEREDUCATION" w:history="1">
        <w:r w:rsidRPr="00122999">
          <w:rPr>
            <w:rFonts w:ascii="Calibri" w:eastAsia="Calibri" w:hAnsi="Calibri" w:cs="Calibri"/>
            <w:b/>
            <w:bCs/>
            <w:color w:val="0000CC"/>
            <w:szCs w:val="24"/>
            <w:u w:val="single"/>
          </w:rPr>
          <w:t>HIGHER EDUCATION</w:t>
        </w:r>
      </w:hyperlink>
      <w:r w:rsidRPr="00122999">
        <w:rPr>
          <w:rFonts w:ascii="Calibri" w:eastAsia="Calibri" w:hAnsi="Calibri" w:cs="Calibri"/>
          <w:b/>
          <w:bCs/>
          <w:color w:val="000000"/>
          <w:szCs w:val="24"/>
        </w:rPr>
        <w:t xml:space="preserve"> </w:t>
      </w:r>
      <w:r w:rsidRPr="00122999">
        <w:rPr>
          <w:rFonts w:ascii="Calibri" w:eastAsia="Calibri" w:hAnsi="Calibri" w:cs="Calibri"/>
          <w:b/>
          <w:bCs/>
          <w:color w:val="000000"/>
          <w:szCs w:val="24"/>
        </w:rPr>
        <w:br/>
      </w:r>
      <w:hyperlink w:anchor="LOCALEDUCATION" w:history="1">
        <w:r w:rsidRPr="00122999">
          <w:rPr>
            <w:rFonts w:ascii="Calibri" w:eastAsia="Calibri" w:hAnsi="Calibri" w:cs="Times New Roman"/>
            <w:b/>
            <w:color w:val="0000CC"/>
            <w:u w:val="single"/>
          </w:rPr>
          <w:t>LOCAL EDUCATION</w:t>
        </w:r>
      </w:hyperlink>
      <w:r w:rsidRPr="00122999">
        <w:rPr>
          <w:rFonts w:ascii="Calibri" w:eastAsia="Calibri" w:hAnsi="Calibri" w:cs="Calibri"/>
          <w:b/>
          <w:bCs/>
          <w:color w:val="000000"/>
          <w:szCs w:val="24"/>
        </w:rPr>
        <w:t xml:space="preserve"> </w:t>
      </w:r>
      <w:r w:rsidRPr="00122999">
        <w:rPr>
          <w:rFonts w:ascii="Calibri" w:eastAsia="Calibri" w:hAnsi="Calibri" w:cs="Calibri"/>
          <w:b/>
          <w:bCs/>
          <w:color w:val="000000"/>
          <w:szCs w:val="24"/>
        </w:rPr>
        <w:br/>
      </w:r>
      <w:hyperlink w:anchor="LOCALGOVERNMENT" w:history="1">
        <w:r w:rsidRPr="00122999">
          <w:rPr>
            <w:rFonts w:ascii="Calibri" w:eastAsia="Calibri" w:hAnsi="Calibri" w:cs="Times New Roman"/>
            <w:b/>
            <w:color w:val="0000CC"/>
            <w:u w:val="single"/>
          </w:rPr>
          <w:t>LOCAL GOVERNMENT</w:t>
        </w:r>
      </w:hyperlink>
    </w:p>
    <w:p w14:paraId="358B2D82" w14:textId="77777777" w:rsidR="00122999" w:rsidRPr="00122999" w:rsidRDefault="00122999" w:rsidP="00122999">
      <w:pPr>
        <w:widowControl/>
        <w:autoSpaceDE w:val="0"/>
        <w:autoSpaceDN w:val="0"/>
        <w:rPr>
          <w:rFonts w:ascii="Calibri" w:eastAsia="Calibri" w:hAnsi="Calibri" w:cs="Calibri"/>
          <w:color w:val="000000"/>
          <w:szCs w:val="24"/>
        </w:rPr>
      </w:pPr>
    </w:p>
    <w:p w14:paraId="375DA1EE" w14:textId="7AFDD1E6" w:rsidR="00122999" w:rsidRPr="00122999" w:rsidRDefault="00122999" w:rsidP="00122999">
      <w:r w:rsidRPr="00122999">
        <w:t xml:space="preserve">Attachments such as flyers or PDFs will be linked on the ABC webpage </w:t>
      </w:r>
      <w:r w:rsidR="002A4919">
        <w:t>on the top panel titled Weekly ABC Update</w:t>
      </w:r>
      <w:r w:rsidRPr="00122999">
        <w:t xml:space="preserve"> and</w:t>
      </w:r>
      <w:r w:rsidR="002009A1">
        <w:t xml:space="preserve"> </w:t>
      </w:r>
      <w:r w:rsidRPr="00122999">
        <w:t xml:space="preserve">named by plan (all plans, </w:t>
      </w:r>
      <w:r w:rsidR="000E45B3">
        <w:t>state government</w:t>
      </w:r>
      <w:r w:rsidRPr="00122999">
        <w:t>, higher ed</w:t>
      </w:r>
      <w:r w:rsidR="000E45B3">
        <w:t>ucation</w:t>
      </w:r>
      <w:r w:rsidRPr="00122999">
        <w:t>, local ed</w:t>
      </w:r>
      <w:r w:rsidR="000E45B3">
        <w:t>ucation</w:t>
      </w:r>
      <w:r w:rsidRPr="00122999">
        <w:t xml:space="preserve"> or local gov</w:t>
      </w:r>
      <w:r w:rsidR="000E45B3">
        <w:t>ernment</w:t>
      </w:r>
      <w:r w:rsidRPr="00122999">
        <w:t xml:space="preserve">). </w:t>
      </w:r>
    </w:p>
    <w:p w14:paraId="1E19E8CD" w14:textId="77777777" w:rsidR="00122999" w:rsidRPr="00122999" w:rsidRDefault="00122999" w:rsidP="00122999">
      <w:pPr>
        <w:widowControl/>
        <w:rPr>
          <w:rFonts w:ascii="Calibri" w:eastAsia="Calibri" w:hAnsi="Calibri" w:cs="Calibri"/>
        </w:rPr>
      </w:pPr>
    </w:p>
    <w:p w14:paraId="6304C2EF" w14:textId="77777777" w:rsidR="00122999" w:rsidRPr="00122999" w:rsidRDefault="00122999" w:rsidP="00122999">
      <w:pPr>
        <w:widowControl/>
        <w:rPr>
          <w:rFonts w:ascii="Calibri" w:eastAsia="Calibri" w:hAnsi="Calibri" w:cs="Calibri"/>
        </w:rPr>
      </w:pPr>
      <w:r w:rsidRPr="00122999">
        <w:rPr>
          <w:rFonts w:ascii="Calibri" w:eastAsia="Calibri" w:hAnsi="Calibri" w:cs="Calibri"/>
        </w:rPr>
        <w:t xml:space="preserve">Information you can directly share will be listed under the </w:t>
      </w:r>
      <w:r w:rsidRPr="00122999">
        <w:rPr>
          <w:rFonts w:ascii="Calibri" w:eastAsia="Calibri" w:hAnsi="Calibri" w:cs="Calibri"/>
          <w:b/>
          <w:bCs/>
        </w:rPr>
        <w:t>For Members</w:t>
      </w:r>
      <w:r w:rsidRPr="00122999">
        <w:rPr>
          <w:rFonts w:ascii="Calibri" w:eastAsia="Calibri" w:hAnsi="Calibri" w:cs="Calibri"/>
        </w:rPr>
        <w:t xml:space="preserve"> header. </w:t>
      </w:r>
    </w:p>
    <w:p w14:paraId="48B72915" w14:textId="77777777" w:rsidR="00122999" w:rsidRPr="00122999" w:rsidRDefault="00122999" w:rsidP="00122999">
      <w:pPr>
        <w:widowControl/>
        <w:rPr>
          <w:rFonts w:ascii="Calibri" w:eastAsia="Calibri" w:hAnsi="Calibri" w:cs="Calibri"/>
        </w:rPr>
      </w:pPr>
      <w:r w:rsidRPr="00122999">
        <w:rPr>
          <w:rFonts w:ascii="Calibri" w:eastAsia="Calibri" w:hAnsi="Calibri" w:cs="Calibri"/>
        </w:rPr>
        <w:t xml:space="preserve">ABC-specific information is listed under the </w:t>
      </w:r>
      <w:r w:rsidRPr="00122999">
        <w:rPr>
          <w:rFonts w:ascii="Calibri" w:eastAsia="Calibri" w:hAnsi="Calibri" w:cs="Calibri"/>
          <w:b/>
          <w:bCs/>
        </w:rPr>
        <w:t>For ABCs</w:t>
      </w:r>
      <w:r w:rsidRPr="00122999">
        <w:rPr>
          <w:rFonts w:ascii="Calibri" w:eastAsia="Calibri" w:hAnsi="Calibri" w:cs="Calibri"/>
        </w:rPr>
        <w:t xml:space="preserve"> header. </w:t>
      </w:r>
    </w:p>
    <w:p w14:paraId="3AC23FE6" w14:textId="77777777" w:rsidR="00122999" w:rsidRPr="00122999" w:rsidRDefault="00122999" w:rsidP="00122999">
      <w:pPr>
        <w:rPr>
          <w:rFonts w:ascii="Open Sans" w:eastAsia="Open Sans" w:hAnsi="Open Sans"/>
          <w:color w:val="000000" w:themeColor="text1"/>
          <w:sz w:val="20"/>
          <w:szCs w:val="20"/>
        </w:rPr>
      </w:pPr>
    </w:p>
    <w:p w14:paraId="491A3EE2" w14:textId="77777777" w:rsidR="00122999" w:rsidRPr="00122999" w:rsidRDefault="00122999" w:rsidP="008509D8">
      <w:pPr>
        <w:pStyle w:val="Heading1"/>
      </w:pPr>
      <w:bookmarkStart w:id="0" w:name="ALLPLANS"/>
      <w:bookmarkStart w:id="1" w:name="_Hlk137716835"/>
      <w:r w:rsidRPr="00122999">
        <w:t>ALL PLANS</w:t>
      </w:r>
    </w:p>
    <w:bookmarkEnd w:id="0"/>
    <w:bookmarkEnd w:id="1"/>
    <w:p w14:paraId="0EEB4643" w14:textId="77777777" w:rsidR="00122999" w:rsidRPr="00122999" w:rsidRDefault="00122999" w:rsidP="008509D8">
      <w:pPr>
        <w:pStyle w:val="Heading2"/>
      </w:pPr>
      <w:r w:rsidRPr="00122999">
        <w:t>For ABCs</w:t>
      </w:r>
    </w:p>
    <w:p w14:paraId="07E1B695" w14:textId="0AD68560" w:rsidR="0044440D" w:rsidRPr="007659C3" w:rsidRDefault="000551E9" w:rsidP="00CB1439">
      <w:pPr>
        <w:pStyle w:val="Heading3"/>
        <w:rPr>
          <w:rFonts w:cs="Calibri"/>
        </w:rPr>
      </w:pPr>
      <w:r w:rsidRPr="007659C3">
        <w:rPr>
          <w:rFonts w:cs="Calibri"/>
        </w:rPr>
        <w:t>Revised ABC Guides</w:t>
      </w:r>
    </w:p>
    <w:p w14:paraId="7D45973D" w14:textId="688894D4" w:rsidR="00706862" w:rsidRDefault="00CB1439" w:rsidP="00CB1439">
      <w:pPr>
        <w:rPr>
          <w:rFonts w:ascii="Calibri" w:hAnsi="Calibri" w:cs="Calibri"/>
          <w:szCs w:val="24"/>
        </w:rPr>
      </w:pPr>
      <w:r w:rsidRPr="00CB1439">
        <w:rPr>
          <w:rFonts w:ascii="Calibri" w:hAnsi="Calibri" w:cs="Calibri"/>
          <w:szCs w:val="24"/>
        </w:rPr>
        <w:t xml:space="preserve">Due to ADA compliance requirements, the </w:t>
      </w:r>
      <w:hyperlink r:id="rId11" w:tooltip="ABC Guides webpage" w:history="1">
        <w:r w:rsidRPr="00FA566B">
          <w:rPr>
            <w:rStyle w:val="Hyperlink"/>
          </w:rPr>
          <w:t>ABC Guides</w:t>
        </w:r>
      </w:hyperlink>
      <w:r w:rsidRPr="00CB1439">
        <w:rPr>
          <w:rFonts w:ascii="Calibri" w:hAnsi="Calibri" w:cs="Calibri"/>
          <w:szCs w:val="24"/>
        </w:rPr>
        <w:t xml:space="preserve"> have transitioned to information posted on a webpage. The page includes content relevant to all ABCs, with tabs and links for plan-specific information. </w:t>
      </w:r>
      <w:r w:rsidR="00706862">
        <w:rPr>
          <w:rFonts w:ascii="Calibri" w:hAnsi="Calibri" w:cs="Calibri"/>
          <w:szCs w:val="24"/>
        </w:rPr>
        <w:t>Sections on this webpage include:</w:t>
      </w:r>
    </w:p>
    <w:p w14:paraId="641D11FC" w14:textId="4B8D9F25" w:rsidR="00706862" w:rsidRDefault="00706862" w:rsidP="00706862">
      <w:pPr>
        <w:pStyle w:val="StyleListParagraphBulletAppendixBoldAfter0ptLinespa"/>
      </w:pPr>
      <w:r>
        <w:t>Entering Dates in Edison</w:t>
      </w:r>
    </w:p>
    <w:p w14:paraId="2D3C651F" w14:textId="00E5E906" w:rsidR="00706862" w:rsidRDefault="00706862" w:rsidP="00706862">
      <w:pPr>
        <w:pStyle w:val="StyleListParagraphBulletAppendixBoldAfter0ptLinespa"/>
      </w:pPr>
      <w:r>
        <w:t>Onboarding New Employees</w:t>
      </w:r>
    </w:p>
    <w:p w14:paraId="3975A5D0" w14:textId="60B3F550" w:rsidR="00706862" w:rsidRDefault="00706862" w:rsidP="00706862">
      <w:pPr>
        <w:pStyle w:val="StyleListParagraphBulletAppendixBoldAfter0ptLinespa"/>
      </w:pPr>
      <w:r>
        <w:t>Insurance Cards</w:t>
      </w:r>
    </w:p>
    <w:p w14:paraId="3AC8E0B0" w14:textId="47B34202" w:rsidR="00706862" w:rsidRDefault="00706862" w:rsidP="00706862">
      <w:pPr>
        <w:pStyle w:val="StyleListParagraphBulletAppendixBoldAfter0ptLinespa"/>
      </w:pPr>
      <w:r>
        <w:t>Acronyms</w:t>
      </w:r>
    </w:p>
    <w:p w14:paraId="4476474E" w14:textId="373DCC38" w:rsidR="00706862" w:rsidRDefault="00706862" w:rsidP="00706862">
      <w:pPr>
        <w:pStyle w:val="StyleListParagraphBulletAppendixBoldAfter0ptLinespa"/>
      </w:pPr>
      <w:r>
        <w:t>Maintaining Coverage for Local Agencies</w:t>
      </w:r>
    </w:p>
    <w:p w14:paraId="1DB9A5D9" w14:textId="77777777" w:rsidR="00706862" w:rsidRDefault="00706862" w:rsidP="00CB1439">
      <w:pPr>
        <w:rPr>
          <w:rFonts w:ascii="Calibri" w:hAnsi="Calibri" w:cs="Calibri"/>
          <w:szCs w:val="24"/>
        </w:rPr>
      </w:pPr>
    </w:p>
    <w:p w14:paraId="781911EB" w14:textId="231A0562" w:rsidR="00CB1439" w:rsidRPr="00CB1439" w:rsidRDefault="00D1654C" w:rsidP="00CB1439">
      <w:pPr>
        <w:rPr>
          <w:rFonts w:ascii="Calibri" w:hAnsi="Calibri" w:cs="Calibri"/>
          <w:szCs w:val="24"/>
        </w:rPr>
      </w:pPr>
      <w:r>
        <w:rPr>
          <w:rFonts w:ascii="Calibri" w:hAnsi="Calibri" w:cs="Calibri"/>
          <w:szCs w:val="24"/>
        </w:rPr>
        <w:t xml:space="preserve">You can find the ABC Guides by going to the ABC webpage &gt; ABC Guides, on the left-hand side. </w:t>
      </w:r>
      <w:r w:rsidR="00CB1439" w:rsidRPr="00CB1439">
        <w:rPr>
          <w:rFonts w:ascii="Calibri" w:hAnsi="Calibri" w:cs="Calibri"/>
          <w:szCs w:val="24"/>
        </w:rPr>
        <w:t>We</w:t>
      </w:r>
      <w:r w:rsidR="000561A8">
        <w:rPr>
          <w:rFonts w:ascii="Calibri" w:hAnsi="Calibri" w:cs="Calibri"/>
          <w:szCs w:val="24"/>
        </w:rPr>
        <w:t>’ll</w:t>
      </w:r>
      <w:r w:rsidR="00CB1439" w:rsidRPr="00CB1439">
        <w:rPr>
          <w:rFonts w:ascii="Calibri" w:hAnsi="Calibri" w:cs="Calibri"/>
          <w:szCs w:val="24"/>
        </w:rPr>
        <w:t xml:space="preserve"> continue updating </w:t>
      </w:r>
      <w:r>
        <w:rPr>
          <w:rFonts w:ascii="Calibri" w:hAnsi="Calibri" w:cs="Calibri"/>
          <w:szCs w:val="24"/>
        </w:rPr>
        <w:t xml:space="preserve">content on the ABC webpage and </w:t>
      </w:r>
      <w:r w:rsidR="00CB1439" w:rsidRPr="00CB1439">
        <w:rPr>
          <w:rFonts w:ascii="Calibri" w:hAnsi="Calibri" w:cs="Calibri"/>
          <w:szCs w:val="24"/>
        </w:rPr>
        <w:t>let you know as changes are made.</w:t>
      </w:r>
    </w:p>
    <w:p w14:paraId="2BD0DA9E" w14:textId="77777777" w:rsidR="00CB1439" w:rsidRDefault="00CB1439" w:rsidP="00CB1439">
      <w:pPr>
        <w:rPr>
          <w:rFonts w:ascii="Calibri" w:hAnsi="Calibri" w:cs="Calibri"/>
          <w:szCs w:val="24"/>
        </w:rPr>
      </w:pPr>
    </w:p>
    <w:p w14:paraId="004618BB" w14:textId="77777777" w:rsidR="00CB1439" w:rsidRDefault="00BA7E11" w:rsidP="00CB1439">
      <w:pPr>
        <w:pStyle w:val="Heading3"/>
        <w:rPr>
          <w:rFonts w:cs="Calibri"/>
        </w:rPr>
      </w:pPr>
      <w:r w:rsidRPr="007659C3">
        <w:rPr>
          <w:rFonts w:cs="Calibri"/>
        </w:rPr>
        <w:t>Cigna and CHI Memorial Hospitals</w:t>
      </w:r>
    </w:p>
    <w:p w14:paraId="0815F960" w14:textId="68D9279B" w:rsidR="00CB1439" w:rsidRPr="00CB1439" w:rsidRDefault="00CB1439" w:rsidP="00CB1439">
      <w:pPr>
        <w:rPr>
          <w:rFonts w:eastAsiaTheme="majorEastAsia"/>
        </w:rPr>
      </w:pPr>
      <w:r w:rsidRPr="00CB1439">
        <w:t xml:space="preserve">CHI Memorial Hospitals and Cigna have reached a new contract agreement for CHI Memorial to remain in the Cigna </w:t>
      </w:r>
      <w:proofErr w:type="spellStart"/>
      <w:r w:rsidRPr="00CB1439">
        <w:t>LocalPlus</w:t>
      </w:r>
      <w:proofErr w:type="spellEnd"/>
      <w:r w:rsidRPr="00CB1439">
        <w:t xml:space="preserve"> and Open Access Plus networks, effective Feb. 1, 2026. This means members can </w:t>
      </w:r>
      <w:r w:rsidRPr="00CB1439">
        <w:lastRenderedPageBreak/>
        <w:t>continue to use CHI Memorial facilities without disruption.</w:t>
      </w:r>
    </w:p>
    <w:p w14:paraId="4A584D47" w14:textId="77777777" w:rsidR="00BA7E11" w:rsidRPr="007659C3" w:rsidRDefault="00BA7E11" w:rsidP="007659C3">
      <w:pPr>
        <w:pStyle w:val="StyleListParagraphBulletAppendixBoldAfter0ptLinespa"/>
      </w:pPr>
      <w:r w:rsidRPr="007659C3">
        <w:t>CHI Memorial Hospital</w:t>
      </w:r>
    </w:p>
    <w:p w14:paraId="38996EB1" w14:textId="77777777" w:rsidR="00BA7E11" w:rsidRPr="007659C3" w:rsidRDefault="00BA7E11" w:rsidP="007659C3">
      <w:pPr>
        <w:pStyle w:val="StyleListParagraphBulletAppendixBoldAfter0ptLinespa"/>
      </w:pPr>
      <w:r w:rsidRPr="007659C3">
        <w:t>CHI Memorial Hospital Hixson</w:t>
      </w:r>
    </w:p>
    <w:p w14:paraId="7138443B" w14:textId="77777777" w:rsidR="00BA7E11" w:rsidRPr="007659C3" w:rsidRDefault="00BA7E11" w:rsidP="007659C3">
      <w:pPr>
        <w:pStyle w:val="StyleListParagraphBulletAppendixBoldAfter0ptLinespa"/>
      </w:pPr>
      <w:r w:rsidRPr="007659C3">
        <w:t>CHI Memorial Hospital Fort Oglethorpe, Ga.</w:t>
      </w:r>
    </w:p>
    <w:p w14:paraId="2208AC3C" w14:textId="77777777" w:rsidR="002F2314" w:rsidRPr="002F2314" w:rsidRDefault="002F2314" w:rsidP="009B7EE3">
      <w:pPr>
        <w:pStyle w:val="StyleListParagraphBulletAppendixBoldAfter0ptLinespa"/>
        <w:numPr>
          <w:ilvl w:val="0"/>
          <w:numId w:val="0"/>
        </w:numPr>
        <w:rPr>
          <w:rFonts w:ascii="Calibri" w:hAnsi="Calibri" w:cs="Calibri"/>
          <w:szCs w:val="24"/>
        </w:rPr>
      </w:pPr>
    </w:p>
    <w:p w14:paraId="3A6A448D" w14:textId="77777777" w:rsidR="00122999" w:rsidRPr="00122999" w:rsidRDefault="00122999" w:rsidP="00122999">
      <w:pPr>
        <w:spacing w:before="43"/>
        <w:rPr>
          <w:rFonts w:ascii="Open Sans" w:eastAsia="Open Sans" w:hAnsi="Open Sans"/>
          <w:color w:val="000000" w:themeColor="text1"/>
          <w:sz w:val="20"/>
          <w:szCs w:val="20"/>
        </w:rPr>
      </w:pPr>
      <w:r w:rsidRPr="00122999">
        <w:rPr>
          <w:rFonts w:ascii="Calibri" w:eastAsia="Calibri" w:hAnsi="Calibri" w:cs="Calibri"/>
          <w:b/>
          <w:bCs/>
          <w:szCs w:val="24"/>
        </w:rPr>
        <w:t>## End of all plans message ##</w:t>
      </w:r>
    </w:p>
    <w:p w14:paraId="19C17EF9" w14:textId="77777777" w:rsidR="00122999" w:rsidRPr="00122999" w:rsidRDefault="00122999" w:rsidP="00122999">
      <w:pPr>
        <w:rPr>
          <w:rFonts w:ascii="Arial" w:eastAsia="Calibri" w:hAnsi="Arial" w:cs="Arial"/>
          <w:bCs/>
          <w:sz w:val="18"/>
          <w:szCs w:val="18"/>
        </w:rPr>
      </w:pPr>
      <w:r w:rsidRPr="00122999">
        <w:rPr>
          <w:rFonts w:ascii="Arial" w:eastAsia="Calibri" w:hAnsi="Arial" w:cs="Arial"/>
          <w:bCs/>
          <w:sz w:val="18"/>
          <w:szCs w:val="18"/>
        </w:rPr>
        <w:br w:type="page"/>
      </w:r>
    </w:p>
    <w:p w14:paraId="28AAD824" w14:textId="77777777" w:rsidR="00122999" w:rsidRPr="00122999" w:rsidRDefault="00122999" w:rsidP="008509D8">
      <w:pPr>
        <w:pStyle w:val="Heading1"/>
      </w:pPr>
      <w:bookmarkStart w:id="2" w:name="CENTRALSTATE"/>
      <w:r w:rsidRPr="00122999">
        <w:lastRenderedPageBreak/>
        <w:t>STATE GOVERNMENT</w:t>
      </w:r>
    </w:p>
    <w:p w14:paraId="765694D5" w14:textId="77777777" w:rsidR="00D104C3" w:rsidRDefault="00D104C3" w:rsidP="00445C02">
      <w:pPr>
        <w:pStyle w:val="Heading2"/>
      </w:pPr>
      <w:bookmarkStart w:id="3" w:name="_Hlk207894398"/>
      <w:bookmarkEnd w:id="2"/>
    </w:p>
    <w:p w14:paraId="035B7E38" w14:textId="3C1B1738" w:rsidR="00445C02" w:rsidRPr="00122999" w:rsidRDefault="00445C02" w:rsidP="00445C02">
      <w:pPr>
        <w:pStyle w:val="Heading2"/>
      </w:pPr>
      <w:r>
        <w:t>For Members</w:t>
      </w:r>
      <w:r w:rsidRPr="00122999">
        <w:t xml:space="preserve"> (state</w:t>
      </w:r>
      <w:r>
        <w:t xml:space="preserve"> government</w:t>
      </w:r>
      <w:r w:rsidRPr="00122999">
        <w:t>)</w:t>
      </w:r>
    </w:p>
    <w:p w14:paraId="132E2087" w14:textId="7513CCA9" w:rsidR="00445C02" w:rsidRPr="00D104C3" w:rsidRDefault="00445C02" w:rsidP="00445C02">
      <w:pPr>
        <w:pStyle w:val="Heading3"/>
        <w:rPr>
          <w:rFonts w:asciiTheme="minorHAnsi" w:hAnsiTheme="minorHAnsi" w:cstheme="minorHAnsi"/>
        </w:rPr>
      </w:pPr>
      <w:r w:rsidRPr="00D104C3">
        <w:rPr>
          <w:rFonts w:asciiTheme="minorHAnsi" w:hAnsiTheme="minorHAnsi" w:cstheme="minorHAnsi"/>
        </w:rPr>
        <w:t>March 4Mind4Body Webinar</w:t>
      </w:r>
      <w:r w:rsidR="00C90E3C">
        <w:rPr>
          <w:rFonts w:asciiTheme="minorHAnsi" w:hAnsiTheme="minorHAnsi" w:cstheme="minorHAnsi"/>
        </w:rPr>
        <w:t>:</w:t>
      </w:r>
      <w:r w:rsidRPr="00D104C3">
        <w:rPr>
          <w:rFonts w:asciiTheme="minorHAnsi" w:hAnsiTheme="minorHAnsi" w:cstheme="minorHAnsi"/>
        </w:rPr>
        <w:t xml:space="preserve"> How to Beat Fatigue and Sleep Better</w:t>
      </w:r>
    </w:p>
    <w:p w14:paraId="7F67996B" w14:textId="3163CEE7" w:rsidR="00445C02" w:rsidRPr="000529DC" w:rsidRDefault="00445C02" w:rsidP="00445C02">
      <w:pPr>
        <w:contextualSpacing/>
        <w:rPr>
          <w:rFonts w:eastAsia="Times New Roman" w:cstheme="minorHAnsi"/>
          <w:szCs w:val="24"/>
        </w:rPr>
      </w:pPr>
      <w:r w:rsidRPr="00D104C3">
        <w:rPr>
          <w:rFonts w:eastAsia="Times New Roman" w:cstheme="minorHAnsi"/>
          <w:b/>
          <w:bCs/>
          <w:szCs w:val="24"/>
        </w:rPr>
        <w:t xml:space="preserve">Email/subject line: </w:t>
      </w:r>
      <w:r w:rsidRPr="00D104C3">
        <w:rPr>
          <w:rFonts w:eastAsia="Times New Roman" w:cstheme="minorHAnsi"/>
          <w:szCs w:val="24"/>
        </w:rPr>
        <w:t xml:space="preserve">Join Partners for Health for How to Beat Fatigue and Sleep Better, Wednesday, </w:t>
      </w:r>
      <w:r w:rsidRPr="000529DC">
        <w:rPr>
          <w:rFonts w:eastAsia="Times New Roman" w:cstheme="minorHAnsi"/>
          <w:szCs w:val="24"/>
        </w:rPr>
        <w:t xml:space="preserve">March </w:t>
      </w:r>
      <w:r w:rsidR="001E11E7" w:rsidRPr="000529DC">
        <w:rPr>
          <w:rFonts w:eastAsia="Times New Roman" w:cstheme="minorHAnsi"/>
          <w:szCs w:val="24"/>
        </w:rPr>
        <w:t>11</w:t>
      </w:r>
      <w:r w:rsidRPr="000529DC">
        <w:rPr>
          <w:rFonts w:eastAsia="Times New Roman" w:cstheme="minorHAnsi"/>
          <w:szCs w:val="24"/>
        </w:rPr>
        <w:t xml:space="preserve"> starting at 11:30 a.m. CT</w:t>
      </w:r>
    </w:p>
    <w:p w14:paraId="13185E46" w14:textId="77777777" w:rsidR="00445C02" w:rsidRPr="000529DC" w:rsidRDefault="00445C02" w:rsidP="00445C02">
      <w:pPr>
        <w:contextualSpacing/>
        <w:rPr>
          <w:rFonts w:eastAsia="Times New Roman" w:cstheme="minorHAnsi"/>
          <w:szCs w:val="24"/>
        </w:rPr>
      </w:pPr>
    </w:p>
    <w:p w14:paraId="02B6B142" w14:textId="03653CEB" w:rsidR="00445C02" w:rsidRPr="00D104C3" w:rsidRDefault="00445C02" w:rsidP="00445C02">
      <w:pPr>
        <w:contextualSpacing/>
        <w:rPr>
          <w:rFonts w:eastAsia="Times New Roman" w:cstheme="minorHAnsi"/>
          <w:szCs w:val="24"/>
        </w:rPr>
      </w:pPr>
      <w:r w:rsidRPr="00D104C3">
        <w:rPr>
          <w:rFonts w:eastAsia="Times New Roman" w:cstheme="minorHAnsi"/>
          <w:szCs w:val="24"/>
        </w:rPr>
        <w:t xml:space="preserve">Optum Behavioral Health will present the March 4Mind4Body webinar, </w:t>
      </w:r>
      <w:r w:rsidRPr="00D104C3">
        <w:rPr>
          <w:rFonts w:eastAsia="Times New Roman" w:cstheme="minorHAnsi"/>
          <w:b/>
          <w:bCs/>
          <w:szCs w:val="24"/>
        </w:rPr>
        <w:t>How to Beat Fatigue and Sleep Better</w:t>
      </w:r>
      <w:r w:rsidRPr="00D104C3">
        <w:rPr>
          <w:rFonts w:eastAsia="Times New Roman" w:cstheme="minorHAnsi"/>
          <w:szCs w:val="24"/>
        </w:rPr>
        <w:t>, on Wednesday</w:t>
      </w:r>
      <w:r w:rsidRPr="000529DC">
        <w:rPr>
          <w:rFonts w:eastAsia="Times New Roman" w:cstheme="minorHAnsi"/>
          <w:szCs w:val="24"/>
        </w:rPr>
        <w:t xml:space="preserve">, March </w:t>
      </w:r>
      <w:r w:rsidR="001E11E7" w:rsidRPr="000529DC">
        <w:rPr>
          <w:rFonts w:eastAsia="Times New Roman" w:cstheme="minorHAnsi"/>
          <w:szCs w:val="24"/>
        </w:rPr>
        <w:t>11</w:t>
      </w:r>
      <w:r w:rsidRPr="00D104C3">
        <w:rPr>
          <w:rFonts w:eastAsia="Times New Roman" w:cstheme="minorHAnsi"/>
          <w:szCs w:val="24"/>
        </w:rPr>
        <w:t xml:space="preserve">, from 11:30 a.m. to 12:30 p.m. CT. </w:t>
      </w:r>
    </w:p>
    <w:p w14:paraId="6807881E" w14:textId="77777777" w:rsidR="00D104C3" w:rsidRPr="00D104C3" w:rsidRDefault="00D104C3" w:rsidP="00D104C3">
      <w:pPr>
        <w:pStyle w:val="StyleListParagraphBulletAppendixBoldAfter0ptLinespa"/>
        <w:numPr>
          <w:ilvl w:val="0"/>
          <w:numId w:val="0"/>
        </w:numPr>
        <w:ind w:left="720" w:hanging="360"/>
        <w:rPr>
          <w:rFonts w:cstheme="minorHAnsi"/>
          <w:szCs w:val="24"/>
        </w:rPr>
      </w:pPr>
    </w:p>
    <w:p w14:paraId="35BAE6DA" w14:textId="7298B93F" w:rsidR="00445C02" w:rsidRPr="00D104C3" w:rsidRDefault="00445C02" w:rsidP="00D104C3">
      <w:pPr>
        <w:pStyle w:val="StyleListParagraphBulletAppendixBoldAfter0ptLinespa"/>
        <w:numPr>
          <w:ilvl w:val="0"/>
          <w:numId w:val="0"/>
        </w:numPr>
        <w:rPr>
          <w:rFonts w:cstheme="minorHAnsi"/>
          <w:szCs w:val="24"/>
        </w:rPr>
      </w:pPr>
      <w:r w:rsidRPr="00D104C3">
        <w:rPr>
          <w:rFonts w:cstheme="minorHAnsi"/>
          <w:szCs w:val="24"/>
        </w:rPr>
        <w:t>Sleep is important to our health, and not getting enough sleep can cause significant safety risks. This session explores the importance of sleep, the sleep cycle, how to break the barriers to a good night’s sleep and simple ways to develop good sleeping habits.</w:t>
      </w:r>
    </w:p>
    <w:p w14:paraId="5E3703AD" w14:textId="77777777" w:rsidR="00445C02" w:rsidRPr="00D104C3" w:rsidRDefault="00445C02" w:rsidP="00445C02">
      <w:pPr>
        <w:pStyle w:val="StyleListParagraphBulletAppendixBoldAfter0ptLinespa"/>
        <w:rPr>
          <w:rFonts w:cstheme="minorHAnsi"/>
          <w:szCs w:val="24"/>
        </w:rPr>
      </w:pPr>
      <w:r w:rsidRPr="00D104C3">
        <w:rPr>
          <w:rFonts w:cstheme="minorHAnsi"/>
          <w:szCs w:val="24"/>
        </w:rPr>
        <w:t xml:space="preserve">Preregistration is required. Session will be recorded and made available after the session. </w:t>
      </w:r>
    </w:p>
    <w:p w14:paraId="7F94E374" w14:textId="77777777" w:rsidR="00445C02" w:rsidRPr="00D104C3" w:rsidRDefault="00445C02" w:rsidP="00445C02">
      <w:pPr>
        <w:pStyle w:val="StyleListParagraphBulletAppendixBoldAfter0ptLinespa"/>
        <w:rPr>
          <w:rFonts w:cstheme="minorHAnsi"/>
          <w:szCs w:val="24"/>
        </w:rPr>
      </w:pPr>
      <w:r w:rsidRPr="00D104C3">
        <w:rPr>
          <w:rFonts w:cstheme="minorHAnsi"/>
          <w:szCs w:val="24"/>
        </w:rPr>
        <w:t>Go to this</w:t>
      </w:r>
      <w:hyperlink r:id="rId12" w:tooltip="Registration link for March 4Mind4Body webinar" w:history="1">
        <w:r w:rsidRPr="00D104C3">
          <w:rPr>
            <w:rFonts w:cstheme="minorHAnsi"/>
            <w:b/>
            <w:color w:val="4408CA"/>
            <w:szCs w:val="24"/>
            <w:u w:val="single"/>
          </w:rPr>
          <w:t xml:space="preserve"> </w:t>
        </w:r>
        <w:r w:rsidRPr="005D593B">
          <w:rPr>
            <w:rStyle w:val="Hyperlink"/>
          </w:rPr>
          <w:t>registration page to register</w:t>
        </w:r>
      </w:hyperlink>
      <w:r w:rsidRPr="00D104C3">
        <w:rPr>
          <w:rFonts w:cstheme="minorHAnsi"/>
          <w:szCs w:val="24"/>
        </w:rPr>
        <w:t xml:space="preserve">. </w:t>
      </w:r>
    </w:p>
    <w:p w14:paraId="7B2523FC" w14:textId="0DE6D0A8" w:rsidR="00445C02" w:rsidRPr="00D104C3" w:rsidRDefault="00445C02" w:rsidP="00445C02">
      <w:pPr>
        <w:pStyle w:val="StyleListParagraphBulletAppendixBoldAfter0ptLinespa"/>
        <w:rPr>
          <w:rFonts w:cstheme="minorHAnsi"/>
          <w:szCs w:val="24"/>
        </w:rPr>
      </w:pPr>
      <w:r w:rsidRPr="00D104C3">
        <w:rPr>
          <w:rFonts w:eastAsia="Calibri" w:cstheme="minorHAnsi"/>
          <w:szCs w:val="24"/>
        </w:rPr>
        <w:t>Go to the</w:t>
      </w:r>
      <w:r w:rsidRPr="00D104C3">
        <w:rPr>
          <w:rFonts w:cstheme="minorHAnsi"/>
          <w:color w:val="4408CA"/>
          <w:szCs w:val="24"/>
          <w:u w:val="single"/>
        </w:rPr>
        <w:t xml:space="preserve"> </w:t>
      </w:r>
      <w:hyperlink r:id="rId13" w:tooltip="Partner for Health webinar webpage" w:history="1">
        <w:r w:rsidRPr="005D593B">
          <w:rPr>
            <w:rStyle w:val="Hyperlink"/>
          </w:rPr>
          <w:t>Partners for Health webinar webpage</w:t>
        </w:r>
      </w:hyperlink>
      <w:r w:rsidRPr="00D104C3">
        <w:rPr>
          <w:rFonts w:eastAsia="Calibri" w:cstheme="minorHAnsi"/>
          <w:szCs w:val="24"/>
        </w:rPr>
        <w:t xml:space="preserve"> for current and past webinars. </w:t>
      </w:r>
    </w:p>
    <w:p w14:paraId="531D20D8" w14:textId="77777777" w:rsidR="00445C02" w:rsidRPr="00D104C3" w:rsidRDefault="00445C02" w:rsidP="008509D8">
      <w:pPr>
        <w:pStyle w:val="Heading2"/>
        <w:rPr>
          <w:rFonts w:asciiTheme="minorHAnsi" w:hAnsiTheme="minorHAnsi" w:cstheme="minorHAnsi"/>
          <w:sz w:val="24"/>
          <w:szCs w:val="24"/>
        </w:rPr>
      </w:pPr>
    </w:p>
    <w:p w14:paraId="3D32A888" w14:textId="04FF599A" w:rsidR="00122999" w:rsidRPr="00122999" w:rsidRDefault="00C84B07" w:rsidP="008509D8">
      <w:pPr>
        <w:pStyle w:val="Heading2"/>
      </w:pPr>
      <w:r>
        <w:t xml:space="preserve">For </w:t>
      </w:r>
      <w:r w:rsidR="00122999" w:rsidRPr="00122999">
        <w:t>ABCs (state</w:t>
      </w:r>
      <w:r w:rsidR="008509D8">
        <w:t xml:space="preserve"> government</w:t>
      </w:r>
      <w:r w:rsidR="00122999" w:rsidRPr="00122999">
        <w:t>)</w:t>
      </w:r>
    </w:p>
    <w:p w14:paraId="54410F58" w14:textId="582FDB42" w:rsidR="00445C02" w:rsidRPr="00445C02" w:rsidRDefault="00445C02" w:rsidP="00445C02">
      <w:pPr>
        <w:pStyle w:val="Heading3"/>
      </w:pPr>
      <w:r>
        <w:t>March</w:t>
      </w:r>
      <w:r w:rsidRPr="00445C02">
        <w:t xml:space="preserve"> 4Mind4Body Webinar</w:t>
      </w:r>
      <w:r w:rsidR="002E1DF2">
        <w:t>:</w:t>
      </w:r>
      <w:r>
        <w:t xml:space="preserve"> How to Beat Fatigue and Sleep Better</w:t>
      </w:r>
    </w:p>
    <w:p w14:paraId="5EF6954F" w14:textId="783740CC" w:rsidR="00445C02" w:rsidRPr="00E14915" w:rsidRDefault="008E0ABB" w:rsidP="00445C02">
      <w:r>
        <w:t>Optum Behavioral Health</w:t>
      </w:r>
      <w:r w:rsidR="00445C02">
        <w:t xml:space="preserve"> will present the </w:t>
      </w:r>
      <w:r w:rsidR="002E1DF2">
        <w:t>March</w:t>
      </w:r>
      <w:r w:rsidR="00445C02">
        <w:t xml:space="preserve"> 4Mind4Body webinar</w:t>
      </w:r>
      <w:r w:rsidR="002E1DF2">
        <w:t>, How to Beat Fatigue and Sleep Better,</w:t>
      </w:r>
      <w:r w:rsidR="00445C02">
        <w:t xml:space="preserve"> on </w:t>
      </w:r>
      <w:r w:rsidR="002E1DF2" w:rsidRPr="000529DC">
        <w:rPr>
          <w:b/>
          <w:bCs/>
        </w:rPr>
        <w:t xml:space="preserve">Wednesday, March </w:t>
      </w:r>
      <w:r w:rsidR="001E11E7" w:rsidRPr="000529DC">
        <w:rPr>
          <w:b/>
          <w:bCs/>
        </w:rPr>
        <w:t>11</w:t>
      </w:r>
      <w:r w:rsidR="00445C02">
        <w:t>, from 11:30 to 12:30 p.m. CT. You can share the information above</w:t>
      </w:r>
      <w:r w:rsidR="00DA77D8">
        <w:t xml:space="preserve"> and the flyer posted with today’s update</w:t>
      </w:r>
      <w:r w:rsidR="00445C02">
        <w:t xml:space="preserve"> with your employees.</w:t>
      </w:r>
    </w:p>
    <w:p w14:paraId="2F373F61" w14:textId="77777777" w:rsidR="00122999" w:rsidRPr="00122999" w:rsidRDefault="00122999" w:rsidP="00122999">
      <w:pPr>
        <w:keepNext/>
        <w:keepLines/>
        <w:widowControl/>
        <w:spacing w:before="40"/>
        <w:outlineLvl w:val="2"/>
        <w:rPr>
          <w:rFonts w:ascii="Calibri" w:eastAsia="Times New Roman" w:hAnsi="Calibri" w:cs="Times New Roman"/>
          <w:b/>
          <w:szCs w:val="24"/>
          <w:u w:val="single"/>
        </w:rPr>
      </w:pPr>
    </w:p>
    <w:p w14:paraId="75873F42" w14:textId="77777777" w:rsidR="00122999" w:rsidRPr="00122999" w:rsidRDefault="00122999" w:rsidP="00122999">
      <w:pPr>
        <w:rPr>
          <w:b/>
          <w:bCs/>
        </w:rPr>
      </w:pPr>
      <w:r w:rsidRPr="00122999">
        <w:rPr>
          <w:b/>
          <w:bCs/>
        </w:rPr>
        <w:t>## End of state government message ##</w:t>
      </w:r>
    </w:p>
    <w:bookmarkEnd w:id="3"/>
    <w:p w14:paraId="6092AAB4" w14:textId="77777777" w:rsidR="00122999" w:rsidRPr="00122999" w:rsidRDefault="00122999" w:rsidP="00122999">
      <w:pPr>
        <w:spacing w:before="43"/>
        <w:ind w:left="900" w:right="7232"/>
        <w:rPr>
          <w:rFonts w:ascii="Open Sans" w:eastAsia="Open Sans" w:hAnsi="Open Sans" w:cs="Open Sans"/>
          <w:color w:val="000000" w:themeColor="text1"/>
          <w:sz w:val="20"/>
          <w:szCs w:val="20"/>
        </w:rPr>
      </w:pPr>
    </w:p>
    <w:p w14:paraId="75ABB299" w14:textId="77777777" w:rsidR="00122999" w:rsidRPr="00122999" w:rsidRDefault="00122999" w:rsidP="00122999">
      <w:pPr>
        <w:spacing w:before="43"/>
        <w:ind w:left="900" w:right="7232"/>
        <w:rPr>
          <w:rFonts w:ascii="Open Sans" w:eastAsia="Open Sans" w:hAnsi="Open Sans" w:cs="Open Sans"/>
          <w:color w:val="000000" w:themeColor="text1"/>
          <w:sz w:val="20"/>
          <w:szCs w:val="20"/>
        </w:rPr>
      </w:pPr>
    </w:p>
    <w:p w14:paraId="56EF9769" w14:textId="77777777" w:rsidR="00122999" w:rsidRPr="00122999" w:rsidRDefault="00122999" w:rsidP="00122999">
      <w:pPr>
        <w:rPr>
          <w:rFonts w:ascii="Open Sans" w:eastAsia="Open Sans" w:hAnsi="Open Sans" w:cs="Open Sans"/>
          <w:color w:val="000000" w:themeColor="text1"/>
          <w:sz w:val="20"/>
          <w:szCs w:val="20"/>
        </w:rPr>
      </w:pPr>
      <w:r w:rsidRPr="00122999">
        <w:rPr>
          <w:rFonts w:cs="Open Sans"/>
          <w:color w:val="000000" w:themeColor="text1"/>
        </w:rPr>
        <w:br w:type="page"/>
      </w:r>
    </w:p>
    <w:p w14:paraId="7F9ECCFA" w14:textId="77777777" w:rsidR="00122999" w:rsidRPr="00122999" w:rsidRDefault="00122999" w:rsidP="00F4291D">
      <w:pPr>
        <w:spacing w:before="43"/>
        <w:ind w:right="7232"/>
        <w:rPr>
          <w:rFonts w:ascii="Open Sans" w:eastAsia="Open Sans" w:hAnsi="Open Sans" w:cs="Open Sans"/>
          <w:color w:val="000000" w:themeColor="text1"/>
          <w:sz w:val="20"/>
          <w:szCs w:val="20"/>
        </w:rPr>
      </w:pPr>
    </w:p>
    <w:p w14:paraId="0A2A7D4C" w14:textId="77777777" w:rsidR="00122999" w:rsidRPr="00122999" w:rsidRDefault="00122999" w:rsidP="008509D8">
      <w:pPr>
        <w:pStyle w:val="Heading1"/>
      </w:pPr>
      <w:bookmarkStart w:id="4" w:name="HIGHEREDUCATION"/>
      <w:r w:rsidRPr="00122999">
        <w:t>HIGHER EDUCATION</w:t>
      </w:r>
    </w:p>
    <w:bookmarkEnd w:id="4"/>
    <w:p w14:paraId="1B15846F" w14:textId="03620129" w:rsidR="00122999" w:rsidRPr="00122999" w:rsidRDefault="00122999" w:rsidP="008509D8">
      <w:pPr>
        <w:pStyle w:val="Heading2"/>
      </w:pPr>
      <w:r w:rsidRPr="00122999">
        <w:t>For ABCs (higher ed)</w:t>
      </w:r>
      <w:bookmarkStart w:id="5" w:name="_Hlk213922679"/>
    </w:p>
    <w:bookmarkEnd w:id="5"/>
    <w:p w14:paraId="2386562A" w14:textId="77777777"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We don’t have any information specific to higher education ABCs.</w:t>
      </w:r>
    </w:p>
    <w:p w14:paraId="73A459CE" w14:textId="77777777" w:rsidR="00122999" w:rsidRPr="00122999" w:rsidRDefault="00122999" w:rsidP="00122999">
      <w:pPr>
        <w:widowControl/>
        <w:rPr>
          <w:rFonts w:ascii="Calibri" w:eastAsia="Calibri" w:hAnsi="Calibri" w:cs="Calibri"/>
          <w:b/>
          <w:bCs/>
          <w:szCs w:val="24"/>
        </w:rPr>
      </w:pPr>
    </w:p>
    <w:p w14:paraId="031617CB" w14:textId="77777777" w:rsidR="00122999" w:rsidRPr="00122999" w:rsidRDefault="00122999" w:rsidP="00122999">
      <w:pPr>
        <w:widowControl/>
        <w:rPr>
          <w:rFonts w:ascii="Calibri" w:eastAsia="Calibri" w:hAnsi="Calibri" w:cs="Calibri"/>
          <w:b/>
          <w:bCs/>
          <w:noProof/>
          <w:color w:val="C00000"/>
          <w:szCs w:val="24"/>
          <w:u w:val="single"/>
        </w:rPr>
      </w:pPr>
      <w:r w:rsidRPr="00122999">
        <w:rPr>
          <w:rFonts w:ascii="Calibri" w:eastAsia="Calibri" w:hAnsi="Calibri" w:cs="Calibri"/>
          <w:b/>
          <w:bCs/>
          <w:szCs w:val="24"/>
        </w:rPr>
        <w:t>## End of higher ed message ##</w:t>
      </w:r>
    </w:p>
    <w:p w14:paraId="019B8637" w14:textId="77777777" w:rsidR="00122999" w:rsidRPr="00122999" w:rsidRDefault="00122999" w:rsidP="00122999">
      <w:pPr>
        <w:widowControl/>
        <w:rPr>
          <w:rFonts w:ascii="Calibri" w:eastAsia="Calibri" w:hAnsi="Calibri" w:cs="Calibri"/>
          <w:b/>
          <w:bCs/>
          <w:noProof/>
          <w:color w:val="C00000"/>
          <w:szCs w:val="24"/>
          <w:u w:val="single"/>
        </w:rPr>
      </w:pPr>
    </w:p>
    <w:p w14:paraId="2CCCE6B0" w14:textId="55E3C033" w:rsidR="00122999" w:rsidRPr="00122999" w:rsidRDefault="00122999" w:rsidP="004A292F">
      <w:pPr>
        <w:ind w:right="140"/>
        <w:rPr>
          <w:rFonts w:ascii="Calibri" w:eastAsia="Calibri" w:hAnsi="Calibri" w:cs="Calibri"/>
          <w:b/>
          <w:bCs/>
          <w:szCs w:val="24"/>
        </w:rPr>
      </w:pPr>
      <w:r w:rsidRPr="00122999">
        <w:rPr>
          <w:rFonts w:ascii="Calibri" w:eastAsia="Calibri" w:hAnsi="Calibri" w:cs="Calibri"/>
          <w:b/>
          <w:bCs/>
          <w:szCs w:val="24"/>
        </w:rPr>
        <w:br w:type="page"/>
      </w:r>
    </w:p>
    <w:p w14:paraId="6342B4EA" w14:textId="77777777" w:rsidR="00122999" w:rsidRPr="00122999" w:rsidRDefault="00122999" w:rsidP="008509D8">
      <w:pPr>
        <w:pStyle w:val="Heading1"/>
      </w:pPr>
      <w:bookmarkStart w:id="6" w:name="LOCALEDUCATION"/>
      <w:r w:rsidRPr="00122999">
        <w:lastRenderedPageBreak/>
        <w:t xml:space="preserve">LOCAL EDUCATION </w:t>
      </w:r>
      <w:bookmarkEnd w:id="6"/>
    </w:p>
    <w:p w14:paraId="11235B4A" w14:textId="77777777" w:rsidR="00122999" w:rsidRPr="00122999" w:rsidRDefault="00122999" w:rsidP="00122999">
      <w:pPr>
        <w:keepNext/>
        <w:keepLines/>
        <w:widowControl/>
        <w:outlineLvl w:val="1"/>
        <w:rPr>
          <w:rFonts w:ascii="Calibri" w:eastAsia="Times New Roman" w:hAnsi="Calibri" w:cs="Times New Roman"/>
          <w:b/>
          <w:bCs/>
          <w:sz w:val="28"/>
          <w:szCs w:val="26"/>
          <w:u w:val="single"/>
        </w:rPr>
      </w:pPr>
    </w:p>
    <w:p w14:paraId="1471D70A" w14:textId="77777777" w:rsidR="00122999" w:rsidRPr="00122999" w:rsidRDefault="00122999" w:rsidP="008509D8">
      <w:pPr>
        <w:pStyle w:val="Heading2"/>
        <w:rPr>
          <w:highlight w:val="yellow"/>
        </w:rPr>
      </w:pPr>
      <w:r w:rsidRPr="00122999">
        <w:t>For ABCs (local ed)</w:t>
      </w:r>
    </w:p>
    <w:p w14:paraId="6E53541A" w14:textId="77777777" w:rsidR="00122999" w:rsidRPr="00122999" w:rsidRDefault="00122999" w:rsidP="00122999">
      <w:pPr>
        <w:widowControl/>
        <w:rPr>
          <w:rFonts w:ascii="Calibri" w:eastAsia="Calibri" w:hAnsi="Calibri" w:cs="Calibri"/>
          <w:b/>
          <w:bCs/>
        </w:rPr>
      </w:pPr>
      <w:r w:rsidRPr="00122999">
        <w:rPr>
          <w:rFonts w:ascii="Calibri" w:eastAsia="Calibri" w:hAnsi="Calibri" w:cs="Calibri"/>
          <w:b/>
          <w:bCs/>
        </w:rPr>
        <w:t>We don’t have any information specific to local education ABCs.</w:t>
      </w:r>
    </w:p>
    <w:p w14:paraId="0DCE4F80" w14:textId="77777777" w:rsidR="00122999" w:rsidRPr="00122999" w:rsidRDefault="00122999" w:rsidP="00122999">
      <w:pPr>
        <w:widowControl/>
        <w:rPr>
          <w:rFonts w:ascii="Calibri" w:eastAsia="Calibri" w:hAnsi="Calibri" w:cs="Calibri"/>
          <w:b/>
          <w:bCs/>
        </w:rPr>
      </w:pPr>
    </w:p>
    <w:p w14:paraId="3ECCA443" w14:textId="77777777" w:rsidR="00122999" w:rsidRPr="00122999" w:rsidRDefault="00122999" w:rsidP="00122999">
      <w:pPr>
        <w:widowControl/>
        <w:rPr>
          <w:rFonts w:ascii="Calibri" w:eastAsia="Calibri" w:hAnsi="Calibri" w:cs="Calibri"/>
          <w:b/>
          <w:bCs/>
        </w:rPr>
      </w:pPr>
      <w:r w:rsidRPr="00122999">
        <w:rPr>
          <w:rFonts w:ascii="Calibri" w:eastAsia="Calibri" w:hAnsi="Calibri" w:cs="Calibri"/>
          <w:b/>
          <w:bCs/>
        </w:rPr>
        <w:t>## End of local education message ##</w:t>
      </w:r>
    </w:p>
    <w:p w14:paraId="076D5DDA" w14:textId="2CF57EDA" w:rsidR="00122999" w:rsidRPr="00122999" w:rsidRDefault="00122999" w:rsidP="00122999">
      <w:pPr>
        <w:widowControl/>
        <w:spacing w:after="200"/>
        <w:rPr>
          <w:rFonts w:ascii="Calibri" w:eastAsia="Calibri" w:hAnsi="Calibri" w:cs="Calibri"/>
          <w:b/>
          <w:bCs/>
          <w:szCs w:val="24"/>
        </w:rPr>
      </w:pPr>
      <w:r w:rsidRPr="00122999">
        <w:rPr>
          <w:rFonts w:ascii="Calibri" w:eastAsia="Calibri" w:hAnsi="Calibri" w:cs="Calibri"/>
          <w:b/>
          <w:bCs/>
          <w:szCs w:val="24"/>
        </w:rPr>
        <w:br w:type="page"/>
      </w:r>
    </w:p>
    <w:p w14:paraId="09B62414" w14:textId="77777777" w:rsidR="00122999" w:rsidRPr="00122999" w:rsidRDefault="00122999" w:rsidP="008509D8">
      <w:pPr>
        <w:pStyle w:val="Heading1"/>
      </w:pPr>
      <w:bookmarkStart w:id="7" w:name="LOCALGOVERNMENT"/>
      <w:r w:rsidRPr="00122999">
        <w:lastRenderedPageBreak/>
        <w:t>LOCAL GOVERNMENT</w:t>
      </w:r>
    </w:p>
    <w:bookmarkEnd w:id="7"/>
    <w:p w14:paraId="2B92C95E" w14:textId="77777777" w:rsidR="00122999" w:rsidRPr="00122999" w:rsidRDefault="00122999" w:rsidP="00122999">
      <w:pPr>
        <w:keepNext/>
        <w:keepLines/>
        <w:widowControl/>
        <w:outlineLvl w:val="1"/>
        <w:rPr>
          <w:rFonts w:ascii="Calibri" w:eastAsia="Times New Roman" w:hAnsi="Calibri" w:cs="Times New Roman"/>
          <w:b/>
          <w:sz w:val="28"/>
          <w:szCs w:val="28"/>
          <w:u w:val="single"/>
        </w:rPr>
      </w:pPr>
    </w:p>
    <w:p w14:paraId="3943D42B" w14:textId="77777777" w:rsidR="00122999" w:rsidRPr="00122999" w:rsidRDefault="00122999" w:rsidP="008509D8">
      <w:pPr>
        <w:pStyle w:val="Heading2"/>
      </w:pPr>
      <w:r w:rsidRPr="00122999">
        <w:t>For ABCs (local gov)</w:t>
      </w:r>
    </w:p>
    <w:p w14:paraId="7A2F5839" w14:textId="77777777"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 xml:space="preserve">We don’t have any information specific to local government ABCs. </w:t>
      </w:r>
    </w:p>
    <w:p w14:paraId="05588469" w14:textId="77777777" w:rsidR="00122999" w:rsidRPr="00122999" w:rsidRDefault="00122999" w:rsidP="00122999">
      <w:pPr>
        <w:widowControl/>
        <w:rPr>
          <w:rFonts w:ascii="Calibri" w:eastAsia="Calibri" w:hAnsi="Calibri" w:cs="Calibri"/>
          <w:b/>
          <w:bCs/>
          <w:szCs w:val="24"/>
        </w:rPr>
      </w:pPr>
    </w:p>
    <w:p w14:paraId="2FDC73CE" w14:textId="77777777"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 End of local gov message ##</w:t>
      </w:r>
    </w:p>
    <w:p w14:paraId="37538080" w14:textId="77777777" w:rsidR="00122999" w:rsidRPr="00122999" w:rsidRDefault="00122999" w:rsidP="00122999">
      <w:pPr>
        <w:spacing w:before="43"/>
        <w:ind w:right="7232"/>
        <w:rPr>
          <w:rFonts w:ascii="Open Sans" w:eastAsia="Open Sans" w:hAnsi="Open Sans" w:cs="Open Sans"/>
          <w:color w:val="000000" w:themeColor="text1"/>
          <w:sz w:val="20"/>
          <w:szCs w:val="20"/>
        </w:rPr>
      </w:pPr>
    </w:p>
    <w:p w14:paraId="47F056B0" w14:textId="77777777" w:rsidR="00122999" w:rsidRPr="00A316D3" w:rsidRDefault="00122999" w:rsidP="00122999">
      <w:pPr>
        <w:pStyle w:val="BodyText"/>
        <w:spacing w:line="256" w:lineRule="exact"/>
        <w:ind w:left="0" w:right="2982"/>
        <w:rPr>
          <w:rFonts w:cs="Open Sans"/>
          <w:color w:val="000000" w:themeColor="text1"/>
          <w:sz w:val="144"/>
          <w:szCs w:val="144"/>
        </w:rPr>
      </w:pPr>
    </w:p>
    <w:sectPr w:rsidR="00122999" w:rsidRPr="00A316D3" w:rsidSect="004A292F">
      <w:headerReference w:type="default" r:id="rId14"/>
      <w:footerReference w:type="default" r:id="rId15"/>
      <w:headerReference w:type="first" r:id="rId16"/>
      <w:footerReference w:type="first" r:id="rId17"/>
      <w:type w:val="continuous"/>
      <w:pgSz w:w="12240" w:h="15840"/>
      <w:pgMar w:top="820" w:right="1260" w:bottom="280" w:left="7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C135" w14:textId="77777777" w:rsidR="002748C4" w:rsidRDefault="002748C4" w:rsidP="0089763D">
      <w:r>
        <w:separator/>
      </w:r>
    </w:p>
  </w:endnote>
  <w:endnote w:type="continuationSeparator" w:id="0">
    <w:p w14:paraId="5C133844" w14:textId="77777777" w:rsidR="002748C4" w:rsidRDefault="002748C4"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6954" w14:textId="7F25FA82" w:rsidR="0089763D" w:rsidRPr="00A50275" w:rsidRDefault="0089763D" w:rsidP="004313EE">
    <w:pPr>
      <w:spacing w:before="59" w:line="216" w:lineRule="exact"/>
      <w:ind w:left="900" w:right="1980"/>
      <w:rPr>
        <w:rFonts w:ascii="Open Sans" w:eastAsia="Open Sans" w:hAnsi="Open Sans" w:cs="Open Sans"/>
        <w:color w:val="000000" w:themeColor="text1"/>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Cs w:val="24"/>
      </w:rPr>
      <w:id w:val="-1134018704"/>
      <w:placeholder>
        <w:docPart w:val="A35C234CA1E60D4C808CB25B42CB3955"/>
      </w:placeholder>
    </w:sdtPr>
    <w:sdtEndPr/>
    <w:sdtContent>
      <w:sdt>
        <w:sdtPr>
          <w:rPr>
            <w:rFonts w:cstheme="minorHAnsi"/>
            <w:szCs w:val="24"/>
          </w:rPr>
          <w:id w:val="-325668334"/>
        </w:sdtPr>
        <w:sdtEndPr/>
        <w:sdtContent>
          <w:p w14:paraId="60504D67" w14:textId="662813E3" w:rsidR="00A316D3" w:rsidRPr="005D6DC5" w:rsidRDefault="00A316D3" w:rsidP="005013AD">
            <w:pPr>
              <w:jc w:val="center"/>
              <w:rPr>
                <w:rFonts w:cstheme="minorHAnsi"/>
                <w:szCs w:val="24"/>
              </w:rPr>
            </w:pPr>
            <w:r w:rsidRPr="005D6DC5">
              <w:rPr>
                <w:rFonts w:cstheme="minorHAnsi"/>
                <w:szCs w:val="24"/>
              </w:rPr>
              <w:t>19</w:t>
            </w:r>
            <w:r w:rsidRPr="005D6DC5">
              <w:rPr>
                <w:rFonts w:cstheme="minorHAnsi"/>
                <w:szCs w:val="24"/>
                <w:vertAlign w:val="superscript"/>
              </w:rPr>
              <w:t>th</w:t>
            </w:r>
            <w:r w:rsidRPr="005D6DC5">
              <w:rPr>
                <w:rFonts w:cstheme="minorHAnsi"/>
                <w:szCs w:val="24"/>
              </w:rPr>
              <w:t xml:space="preserve"> Floor WRS Tennessee Tower • 312 Rosa L. Parks Avenue • Nashville, TN 37243</w:t>
            </w:r>
          </w:p>
          <w:p w14:paraId="20C2F0CF" w14:textId="4EAF604B" w:rsidR="00A316D3" w:rsidRPr="005D6DC5" w:rsidRDefault="00A316D3" w:rsidP="005013AD">
            <w:pPr>
              <w:jc w:val="center"/>
              <w:rPr>
                <w:rFonts w:cstheme="minorHAnsi"/>
                <w:szCs w:val="24"/>
              </w:rPr>
            </w:pPr>
            <w:r w:rsidRPr="005D6DC5">
              <w:rPr>
                <w:rFonts w:cstheme="minorHAnsi"/>
                <w:szCs w:val="24"/>
              </w:rPr>
              <w:t xml:space="preserve">Tel: 615.741.3590 • </w:t>
            </w:r>
            <w:hyperlink r:id="rId1" w:tooltip="Partners for Health email address" w:history="1">
              <w:r w:rsidRPr="005D6DC5">
                <w:rPr>
                  <w:rStyle w:val="Hyperlink"/>
                  <w:rFonts w:asciiTheme="minorHAnsi" w:hAnsiTheme="minorHAnsi" w:cstheme="minorHAnsi"/>
                  <w:szCs w:val="24"/>
                </w:rPr>
                <w:t>benefits.administration@tn.gov</w:t>
              </w:r>
            </w:hyperlink>
            <w:r w:rsidRPr="005D6DC5">
              <w:rPr>
                <w:rFonts w:cstheme="minorHAnsi"/>
                <w:szCs w:val="24"/>
              </w:rPr>
              <w:t xml:space="preserve"> • </w:t>
            </w:r>
            <w:hyperlink r:id="rId2" w:tooltip="Partners for Health website" w:history="1">
              <w:r w:rsidRPr="005D6DC5">
                <w:rPr>
                  <w:rStyle w:val="Hyperlink"/>
                  <w:rFonts w:asciiTheme="minorHAnsi" w:eastAsia="Open Sans" w:hAnsiTheme="minorHAnsi" w:cstheme="minorHAnsi"/>
                  <w:szCs w:val="24"/>
                </w:rPr>
                <w:t>tn.gov/</w:t>
              </w:r>
              <w:proofErr w:type="spellStart"/>
              <w:r w:rsidRPr="005D6DC5">
                <w:rPr>
                  <w:rStyle w:val="Hyperlink"/>
                  <w:rFonts w:asciiTheme="minorHAnsi" w:eastAsia="Open Sans" w:hAnsiTheme="minorHAnsi" w:cstheme="minorHAnsi"/>
                  <w:szCs w:val="24"/>
                </w:rPr>
                <w:t>partnersforhealth</w:t>
              </w:r>
              <w:proofErr w:type="spellEnd"/>
            </w:hyperlink>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34F1" w14:textId="77777777" w:rsidR="002748C4" w:rsidRDefault="002748C4" w:rsidP="0089763D">
      <w:r>
        <w:separator/>
      </w:r>
    </w:p>
  </w:footnote>
  <w:footnote w:type="continuationSeparator" w:id="0">
    <w:p w14:paraId="04E4C399" w14:textId="77777777" w:rsidR="002748C4" w:rsidRDefault="002748C4"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CDC1" w14:textId="03DEA13E" w:rsidR="0089763D" w:rsidRDefault="00DB7B6F" w:rsidP="00DB7B6F">
    <w:pPr>
      <w:pStyle w:val="Header"/>
    </w:pPr>
    <w:r>
      <w:t xml:space="preserve">                                                                              </w:t>
    </w:r>
  </w:p>
  <w:p w14:paraId="02753EF5" w14:textId="77777777" w:rsidR="0089763D" w:rsidRDefault="00897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E479" w14:textId="130C3F5D" w:rsidR="00A316D3" w:rsidRDefault="00A316D3">
    <w:pPr>
      <w:pStyle w:val="Header"/>
    </w:pPr>
    <w:r>
      <w:rPr>
        <w:noProof/>
      </w:rPr>
      <w:drawing>
        <wp:anchor distT="0" distB="0" distL="114300" distR="114300" simplePos="0" relativeHeight="251659776" behindDoc="0" locked="0" layoutInCell="1" allowOverlap="1" wp14:anchorId="57E79E50" wp14:editId="73F753DC">
          <wp:simplePos x="0" y="0"/>
          <wp:positionH relativeFrom="column">
            <wp:posOffset>0</wp:posOffset>
          </wp:positionH>
          <wp:positionV relativeFrom="paragraph">
            <wp:posOffset>165100</wp:posOffset>
          </wp:positionV>
          <wp:extent cx="2560955" cy="698500"/>
          <wp:effectExtent l="0" t="0" r="0" b="0"/>
          <wp:wrapSquare wrapText="bothSides"/>
          <wp:docPr id="836668326" name="Picture 836668326" descr="Graphical user interface, text,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66790" name="Picture 1675466790" descr="Graphical user interface, text, website&#10;&#10;AI-generated content may be incorrect."/>
                  <pic:cNvPicPr/>
                </pic:nvPicPr>
                <pic:blipFill>
                  <a:blip r:embed="rId1"/>
                  <a:stretch>
                    <a:fillRect/>
                  </a:stretch>
                </pic:blipFill>
                <pic:spPr>
                  <a:xfrm>
                    <a:off x="0" y="0"/>
                    <a:ext cx="2560955" cy="698500"/>
                  </a:xfrm>
                  <a:prstGeom prst="rect">
                    <a:avLst/>
                  </a:prstGeom>
                </pic:spPr>
              </pic:pic>
            </a:graphicData>
          </a:graphic>
          <wp14:sizeRelH relativeFrom="page">
            <wp14:pctWidth>0</wp14:pctWidth>
          </wp14:sizeRelH>
          <wp14:sizeRelV relativeFrom="page">
            <wp14:pctHeight>0</wp14:pctHeight>
          </wp14:sizeRelV>
        </wp:anchor>
      </w:drawing>
    </w:r>
    <w:r w:rsidRPr="00DB7B6F">
      <w:rPr>
        <w:b/>
        <w:bCs/>
        <w:noProof/>
      </w:rPr>
      <w:drawing>
        <wp:anchor distT="0" distB="0" distL="114300" distR="114300" simplePos="0" relativeHeight="251660800" behindDoc="0" locked="0" layoutInCell="1" allowOverlap="1" wp14:anchorId="0A043563" wp14:editId="725912FC">
          <wp:simplePos x="0" y="0"/>
          <wp:positionH relativeFrom="margin">
            <wp:posOffset>4538345</wp:posOffset>
          </wp:positionH>
          <wp:positionV relativeFrom="paragraph">
            <wp:posOffset>175895</wp:posOffset>
          </wp:positionV>
          <wp:extent cx="1224280" cy="684530"/>
          <wp:effectExtent l="0" t="0" r="0" b="0"/>
          <wp:wrapSquare wrapText="bothSides"/>
          <wp:docPr id="1599737168"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72274" name="Picture 1" descr="Text&#10;&#10;AI-generated content may be incorrect."/>
                  <pic:cNvPicPr/>
                </pic:nvPicPr>
                <pic:blipFill>
                  <a:blip r:embed="rId2"/>
                  <a:stretch>
                    <a:fillRect/>
                  </a:stretch>
                </pic:blipFill>
                <pic:spPr>
                  <a:xfrm>
                    <a:off x="0" y="0"/>
                    <a:ext cx="1224404" cy="684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796"/>
    <w:multiLevelType w:val="hybridMultilevel"/>
    <w:tmpl w:val="1E261D8A"/>
    <w:lvl w:ilvl="0" w:tplc="DF0EAD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1D87"/>
    <w:multiLevelType w:val="hybridMultilevel"/>
    <w:tmpl w:val="0FFC72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A94478C"/>
    <w:multiLevelType w:val="multilevel"/>
    <w:tmpl w:val="F6C4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F28E4"/>
    <w:multiLevelType w:val="multilevel"/>
    <w:tmpl w:val="D714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94F798D"/>
    <w:multiLevelType w:val="multilevel"/>
    <w:tmpl w:val="B9B2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64E12"/>
    <w:multiLevelType w:val="hybridMultilevel"/>
    <w:tmpl w:val="82C43C62"/>
    <w:lvl w:ilvl="0" w:tplc="C79AF9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222C46B6">
      <w:start w:val="1"/>
      <w:numFmt w:val="bullet"/>
      <w:lvlText w:val="o"/>
      <w:lvlJc w:val="left"/>
      <w:pPr>
        <w:ind w:left="2160" w:hanging="360"/>
      </w:pPr>
      <w:rPr>
        <w:rFonts w:ascii="Courier New" w:hAnsi="Courier New" w:cs="Times New Roman" w:hint="default"/>
        <w:color w:val="auto"/>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4F0AF1"/>
    <w:multiLevelType w:val="multilevel"/>
    <w:tmpl w:val="C3D0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8B7125"/>
    <w:multiLevelType w:val="hybridMultilevel"/>
    <w:tmpl w:val="EB92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C442B"/>
    <w:multiLevelType w:val="multilevel"/>
    <w:tmpl w:val="AB7AF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53A71"/>
    <w:multiLevelType w:val="hybridMultilevel"/>
    <w:tmpl w:val="D8D0666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C00B0"/>
    <w:multiLevelType w:val="multilevel"/>
    <w:tmpl w:val="23C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42890"/>
    <w:multiLevelType w:val="hybridMultilevel"/>
    <w:tmpl w:val="B71C3DEE"/>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B5042"/>
    <w:multiLevelType w:val="hybridMultilevel"/>
    <w:tmpl w:val="9BCC6EE6"/>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774413"/>
    <w:multiLevelType w:val="multilevel"/>
    <w:tmpl w:val="7A26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F01D2E"/>
    <w:multiLevelType w:val="multilevel"/>
    <w:tmpl w:val="465E0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9F7542"/>
    <w:multiLevelType w:val="hybridMultilevel"/>
    <w:tmpl w:val="7CBCD01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7F675918"/>
    <w:multiLevelType w:val="hybridMultilevel"/>
    <w:tmpl w:val="63BA3A98"/>
    <w:lvl w:ilvl="0" w:tplc="55680B10">
      <w:start w:val="1"/>
      <w:numFmt w:val="bullet"/>
      <w:pStyle w:val="StyleListParagraphBulletAppendixBoldAfter0ptLinespa"/>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385731">
    <w:abstractNumId w:val="12"/>
  </w:num>
  <w:num w:numId="2" w16cid:durableId="378940689">
    <w:abstractNumId w:val="3"/>
  </w:num>
  <w:num w:numId="3" w16cid:durableId="1206716120">
    <w:abstractNumId w:val="11"/>
  </w:num>
  <w:num w:numId="4" w16cid:durableId="276450820">
    <w:abstractNumId w:val="9"/>
  </w:num>
  <w:num w:numId="5" w16cid:durableId="900402560">
    <w:abstractNumId w:val="8"/>
  </w:num>
  <w:num w:numId="6" w16cid:durableId="1742562462">
    <w:abstractNumId w:val="7"/>
  </w:num>
  <w:num w:numId="7" w16cid:durableId="1170830072">
    <w:abstractNumId w:val="14"/>
  </w:num>
  <w:num w:numId="8" w16cid:durableId="460726810">
    <w:abstractNumId w:val="16"/>
  </w:num>
  <w:num w:numId="9" w16cid:durableId="1466388685">
    <w:abstractNumId w:val="10"/>
  </w:num>
  <w:num w:numId="10" w16cid:durableId="341274331">
    <w:abstractNumId w:val="2"/>
  </w:num>
  <w:num w:numId="11" w16cid:durableId="591200701">
    <w:abstractNumId w:val="4"/>
  </w:num>
  <w:num w:numId="12" w16cid:durableId="695739226">
    <w:abstractNumId w:val="0"/>
  </w:num>
  <w:num w:numId="13" w16cid:durableId="310133463">
    <w:abstractNumId w:val="5"/>
  </w:num>
  <w:num w:numId="14" w16cid:durableId="1527909340">
    <w:abstractNumId w:val="15"/>
  </w:num>
  <w:num w:numId="15" w16cid:durableId="357051751">
    <w:abstractNumId w:val="1"/>
  </w:num>
  <w:num w:numId="16" w16cid:durableId="1340474046">
    <w:abstractNumId w:val="13"/>
  </w:num>
  <w:num w:numId="17" w16cid:durableId="474222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6F"/>
    <w:rsid w:val="00004392"/>
    <w:rsid w:val="00004CE4"/>
    <w:rsid w:val="00024512"/>
    <w:rsid w:val="0003171A"/>
    <w:rsid w:val="00032C35"/>
    <w:rsid w:val="00032EFE"/>
    <w:rsid w:val="00040498"/>
    <w:rsid w:val="000529DC"/>
    <w:rsid w:val="000551E9"/>
    <w:rsid w:val="000561A8"/>
    <w:rsid w:val="00075E85"/>
    <w:rsid w:val="0009104D"/>
    <w:rsid w:val="0009722C"/>
    <w:rsid w:val="000B51D3"/>
    <w:rsid w:val="000B5BF8"/>
    <w:rsid w:val="000D584C"/>
    <w:rsid w:val="000D60FC"/>
    <w:rsid w:val="000E00C1"/>
    <w:rsid w:val="000E45B3"/>
    <w:rsid w:val="001165B1"/>
    <w:rsid w:val="00121937"/>
    <w:rsid w:val="00122999"/>
    <w:rsid w:val="00134746"/>
    <w:rsid w:val="001676FD"/>
    <w:rsid w:val="001A5B7A"/>
    <w:rsid w:val="001B5CA3"/>
    <w:rsid w:val="001D241F"/>
    <w:rsid w:val="001D5776"/>
    <w:rsid w:val="001E11E7"/>
    <w:rsid w:val="001E2C64"/>
    <w:rsid w:val="001E6EE0"/>
    <w:rsid w:val="001F7E2B"/>
    <w:rsid w:val="002009A1"/>
    <w:rsid w:val="002047AD"/>
    <w:rsid w:val="0021534D"/>
    <w:rsid w:val="00216C4F"/>
    <w:rsid w:val="002177B6"/>
    <w:rsid w:val="00220269"/>
    <w:rsid w:val="00237D9D"/>
    <w:rsid w:val="002706AD"/>
    <w:rsid w:val="002713CF"/>
    <w:rsid w:val="002748C4"/>
    <w:rsid w:val="00291259"/>
    <w:rsid w:val="00293A0B"/>
    <w:rsid w:val="00295AEA"/>
    <w:rsid w:val="002A4817"/>
    <w:rsid w:val="002A4919"/>
    <w:rsid w:val="002D2251"/>
    <w:rsid w:val="002D6B64"/>
    <w:rsid w:val="002E1DF2"/>
    <w:rsid w:val="002F2314"/>
    <w:rsid w:val="00304642"/>
    <w:rsid w:val="00321758"/>
    <w:rsid w:val="00331DB8"/>
    <w:rsid w:val="003445AC"/>
    <w:rsid w:val="00350AF8"/>
    <w:rsid w:val="003656F9"/>
    <w:rsid w:val="00371EB2"/>
    <w:rsid w:val="00390883"/>
    <w:rsid w:val="003B2A1D"/>
    <w:rsid w:val="003C3182"/>
    <w:rsid w:val="003C3C35"/>
    <w:rsid w:val="003C61D1"/>
    <w:rsid w:val="003E4F73"/>
    <w:rsid w:val="0040162F"/>
    <w:rsid w:val="00406DA5"/>
    <w:rsid w:val="00425C99"/>
    <w:rsid w:val="004313EE"/>
    <w:rsid w:val="004316EF"/>
    <w:rsid w:val="00432695"/>
    <w:rsid w:val="0044440D"/>
    <w:rsid w:val="00445C02"/>
    <w:rsid w:val="00460BBE"/>
    <w:rsid w:val="004635A5"/>
    <w:rsid w:val="00472ABB"/>
    <w:rsid w:val="00474B24"/>
    <w:rsid w:val="00475AC9"/>
    <w:rsid w:val="004937FE"/>
    <w:rsid w:val="00495250"/>
    <w:rsid w:val="004A292F"/>
    <w:rsid w:val="004A7958"/>
    <w:rsid w:val="004C20F4"/>
    <w:rsid w:val="004C252F"/>
    <w:rsid w:val="004D527E"/>
    <w:rsid w:val="005013AD"/>
    <w:rsid w:val="00520383"/>
    <w:rsid w:val="00521329"/>
    <w:rsid w:val="00530892"/>
    <w:rsid w:val="00535FEC"/>
    <w:rsid w:val="0053750A"/>
    <w:rsid w:val="005569A4"/>
    <w:rsid w:val="005664B7"/>
    <w:rsid w:val="00572AFC"/>
    <w:rsid w:val="005818F9"/>
    <w:rsid w:val="005863DE"/>
    <w:rsid w:val="00596BB7"/>
    <w:rsid w:val="005B0D19"/>
    <w:rsid w:val="005D2683"/>
    <w:rsid w:val="005D593B"/>
    <w:rsid w:val="005D6DC5"/>
    <w:rsid w:val="005E610A"/>
    <w:rsid w:val="005E7340"/>
    <w:rsid w:val="00605AE2"/>
    <w:rsid w:val="00621D16"/>
    <w:rsid w:val="00622EEA"/>
    <w:rsid w:val="006278FE"/>
    <w:rsid w:val="00637D08"/>
    <w:rsid w:val="00664616"/>
    <w:rsid w:val="0066557A"/>
    <w:rsid w:val="0066790F"/>
    <w:rsid w:val="00667B98"/>
    <w:rsid w:val="0068374B"/>
    <w:rsid w:val="00686AD8"/>
    <w:rsid w:val="006B04CE"/>
    <w:rsid w:val="006D5117"/>
    <w:rsid w:val="006E2D76"/>
    <w:rsid w:val="0070111C"/>
    <w:rsid w:val="00706862"/>
    <w:rsid w:val="00715400"/>
    <w:rsid w:val="00720DB3"/>
    <w:rsid w:val="007246E2"/>
    <w:rsid w:val="00730541"/>
    <w:rsid w:val="007344EE"/>
    <w:rsid w:val="007659C3"/>
    <w:rsid w:val="00773590"/>
    <w:rsid w:val="00783045"/>
    <w:rsid w:val="00785D0A"/>
    <w:rsid w:val="007A0D16"/>
    <w:rsid w:val="007A0DDD"/>
    <w:rsid w:val="007A6444"/>
    <w:rsid w:val="007C1276"/>
    <w:rsid w:val="007D1C03"/>
    <w:rsid w:val="007D6D11"/>
    <w:rsid w:val="00810AB4"/>
    <w:rsid w:val="008157DC"/>
    <w:rsid w:val="008260D3"/>
    <w:rsid w:val="008509D8"/>
    <w:rsid w:val="008711B7"/>
    <w:rsid w:val="00895BC6"/>
    <w:rsid w:val="0089763D"/>
    <w:rsid w:val="008B4FC9"/>
    <w:rsid w:val="008D1D83"/>
    <w:rsid w:val="008E0ABB"/>
    <w:rsid w:val="008E68BC"/>
    <w:rsid w:val="008F2C90"/>
    <w:rsid w:val="009032F1"/>
    <w:rsid w:val="00915374"/>
    <w:rsid w:val="009264E5"/>
    <w:rsid w:val="0093204D"/>
    <w:rsid w:val="00936DD1"/>
    <w:rsid w:val="009444B8"/>
    <w:rsid w:val="009556E9"/>
    <w:rsid w:val="009A3F27"/>
    <w:rsid w:val="009B7EE3"/>
    <w:rsid w:val="009D0CB5"/>
    <w:rsid w:val="009E57AD"/>
    <w:rsid w:val="009F141D"/>
    <w:rsid w:val="00A001EA"/>
    <w:rsid w:val="00A15D21"/>
    <w:rsid w:val="00A23BF7"/>
    <w:rsid w:val="00A316D3"/>
    <w:rsid w:val="00A41543"/>
    <w:rsid w:val="00A50275"/>
    <w:rsid w:val="00A95C4E"/>
    <w:rsid w:val="00A96F7C"/>
    <w:rsid w:val="00AA48AC"/>
    <w:rsid w:val="00AB5929"/>
    <w:rsid w:val="00AC6548"/>
    <w:rsid w:val="00AE1EC4"/>
    <w:rsid w:val="00AF0805"/>
    <w:rsid w:val="00AF7F49"/>
    <w:rsid w:val="00B002E9"/>
    <w:rsid w:val="00B273CF"/>
    <w:rsid w:val="00B27C30"/>
    <w:rsid w:val="00B4102B"/>
    <w:rsid w:val="00B60EE6"/>
    <w:rsid w:val="00B92E02"/>
    <w:rsid w:val="00BA7E11"/>
    <w:rsid w:val="00BB6724"/>
    <w:rsid w:val="00BC7EC8"/>
    <w:rsid w:val="00BD02F7"/>
    <w:rsid w:val="00BD2B26"/>
    <w:rsid w:val="00BD3FF5"/>
    <w:rsid w:val="00BE0743"/>
    <w:rsid w:val="00BF5AAB"/>
    <w:rsid w:val="00C118D6"/>
    <w:rsid w:val="00C15974"/>
    <w:rsid w:val="00C33F64"/>
    <w:rsid w:val="00C351A0"/>
    <w:rsid w:val="00C41D36"/>
    <w:rsid w:val="00C43C1C"/>
    <w:rsid w:val="00C47EC1"/>
    <w:rsid w:val="00C57F6C"/>
    <w:rsid w:val="00C716F9"/>
    <w:rsid w:val="00C7185B"/>
    <w:rsid w:val="00C72902"/>
    <w:rsid w:val="00C84B07"/>
    <w:rsid w:val="00C90E3C"/>
    <w:rsid w:val="00C975B1"/>
    <w:rsid w:val="00CA603C"/>
    <w:rsid w:val="00CB1439"/>
    <w:rsid w:val="00CB6FC6"/>
    <w:rsid w:val="00CC4397"/>
    <w:rsid w:val="00D104C3"/>
    <w:rsid w:val="00D1654C"/>
    <w:rsid w:val="00D82C7F"/>
    <w:rsid w:val="00D96681"/>
    <w:rsid w:val="00DA15A5"/>
    <w:rsid w:val="00DA6EFC"/>
    <w:rsid w:val="00DA77D8"/>
    <w:rsid w:val="00DB7B6F"/>
    <w:rsid w:val="00DC1218"/>
    <w:rsid w:val="00DC3C1B"/>
    <w:rsid w:val="00DC7C0C"/>
    <w:rsid w:val="00DD0403"/>
    <w:rsid w:val="00DF46A2"/>
    <w:rsid w:val="00E01403"/>
    <w:rsid w:val="00E15B43"/>
    <w:rsid w:val="00E17411"/>
    <w:rsid w:val="00E33B5E"/>
    <w:rsid w:val="00E3723F"/>
    <w:rsid w:val="00E4185C"/>
    <w:rsid w:val="00E749AF"/>
    <w:rsid w:val="00E85EF1"/>
    <w:rsid w:val="00E96867"/>
    <w:rsid w:val="00E96F29"/>
    <w:rsid w:val="00EA496A"/>
    <w:rsid w:val="00EB0388"/>
    <w:rsid w:val="00EC7D53"/>
    <w:rsid w:val="00ED08F3"/>
    <w:rsid w:val="00EE7561"/>
    <w:rsid w:val="00F11A84"/>
    <w:rsid w:val="00F12C69"/>
    <w:rsid w:val="00F42225"/>
    <w:rsid w:val="00F4291D"/>
    <w:rsid w:val="00F436DF"/>
    <w:rsid w:val="00F53E95"/>
    <w:rsid w:val="00F551D4"/>
    <w:rsid w:val="00F71199"/>
    <w:rsid w:val="00F908CC"/>
    <w:rsid w:val="00F93113"/>
    <w:rsid w:val="00F95977"/>
    <w:rsid w:val="00FA566B"/>
    <w:rsid w:val="00FB2EBD"/>
    <w:rsid w:val="00FC494A"/>
    <w:rsid w:val="00FD11A4"/>
    <w:rsid w:val="00FD46F5"/>
    <w:rsid w:val="00FD49AA"/>
    <w:rsid w:val="00FE66D5"/>
    <w:rsid w:val="00FF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C34AA"/>
  <w15:docId w15:val="{8F668335-3108-464C-9487-60150F71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D83"/>
    <w:rPr>
      <w:sz w:val="24"/>
    </w:rPr>
  </w:style>
  <w:style w:type="paragraph" w:styleId="Heading1">
    <w:name w:val="heading 1"/>
    <w:basedOn w:val="Normal"/>
    <w:next w:val="Normal"/>
    <w:link w:val="Heading1Char"/>
    <w:uiPriority w:val="9"/>
    <w:qFormat/>
    <w:rsid w:val="008509D8"/>
    <w:pPr>
      <w:keepNext/>
      <w:keepLines/>
      <w:spacing w:before="240"/>
      <w:jc w:val="center"/>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8509D8"/>
    <w:pPr>
      <w:keepNext/>
      <w:keepLines/>
      <w:spacing w:before="4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1D241F"/>
    <w:pPr>
      <w:keepNext/>
      <w:keepLines/>
      <w:spacing w:before="40"/>
      <w:outlineLvl w:val="2"/>
    </w:pPr>
    <w:rPr>
      <w:rFonts w:ascii="Calibri" w:eastAsiaTheme="majorEastAsia" w:hAnsi="Calibri" w:cstheme="majorBidi"/>
      <w:b/>
      <w:szCs w:val="24"/>
      <w:u w:val="single"/>
    </w:rPr>
  </w:style>
  <w:style w:type="paragraph" w:styleId="Heading4">
    <w:name w:val="heading 4"/>
    <w:basedOn w:val="Normal"/>
    <w:next w:val="Normal"/>
    <w:link w:val="Heading4Char"/>
    <w:uiPriority w:val="9"/>
    <w:unhideWhenUsed/>
    <w:qFormat/>
    <w:rsid w:val="00C351A0"/>
    <w:pPr>
      <w:keepNext/>
      <w:keepLines/>
      <w:spacing w:before="40"/>
      <w:outlineLvl w:val="3"/>
    </w:pPr>
    <w:rPr>
      <w:rFonts w:ascii="Calibri" w:eastAsiaTheme="majorEastAsia" w:hAnsi="Calibri" w:cstheme="majorBidi"/>
      <w:b/>
      <w:i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styleId="Hyperlink">
    <w:name w:val="Hyperlink"/>
    <w:basedOn w:val="DefaultParagraphFont"/>
    <w:uiPriority w:val="99"/>
    <w:unhideWhenUsed/>
    <w:rsid w:val="00C41D36"/>
    <w:rPr>
      <w:rFonts w:ascii="Calibri" w:hAnsi="Calibri"/>
      <w:b/>
      <w:color w:val="4A18B8"/>
      <w:sz w:val="24"/>
      <w:u w:val="single"/>
    </w:rPr>
  </w:style>
  <w:style w:type="character" w:styleId="UnresolvedMention">
    <w:name w:val="Unresolved Mention"/>
    <w:basedOn w:val="DefaultParagraphFont"/>
    <w:uiPriority w:val="99"/>
    <w:semiHidden/>
    <w:unhideWhenUsed/>
    <w:rsid w:val="00237D9D"/>
    <w:rPr>
      <w:color w:val="605E5C"/>
      <w:shd w:val="clear" w:color="auto" w:fill="E1DFDD"/>
    </w:rPr>
  </w:style>
  <w:style w:type="character" w:styleId="FollowedHyperlink">
    <w:name w:val="FollowedHyperlink"/>
    <w:basedOn w:val="DefaultParagraphFont"/>
    <w:uiPriority w:val="99"/>
    <w:semiHidden/>
    <w:unhideWhenUsed/>
    <w:rsid w:val="00A316D3"/>
    <w:rPr>
      <w:color w:val="CBC4BC" w:themeColor="followedHyperlink"/>
      <w:u w:val="single"/>
    </w:rPr>
  </w:style>
  <w:style w:type="character" w:customStyle="1" w:styleId="Heading1Char">
    <w:name w:val="Heading 1 Char"/>
    <w:basedOn w:val="DefaultParagraphFont"/>
    <w:link w:val="Heading1"/>
    <w:uiPriority w:val="9"/>
    <w:rsid w:val="008509D8"/>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8509D8"/>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1D241F"/>
    <w:rPr>
      <w:rFonts w:ascii="Calibri" w:eastAsiaTheme="majorEastAsia" w:hAnsi="Calibri" w:cstheme="majorBidi"/>
      <w:b/>
      <w:sz w:val="24"/>
      <w:szCs w:val="24"/>
      <w:u w:val="single"/>
    </w:rPr>
  </w:style>
  <w:style w:type="paragraph" w:customStyle="1" w:styleId="StyleListParagraphBulletAppendixBoldAfter0ptLinespa">
    <w:name w:val="Style List ParagraphBulletAppendix + Bold After:  0 pt Line spa..."/>
    <w:basedOn w:val="Normal"/>
    <w:rsid w:val="00773590"/>
    <w:pPr>
      <w:numPr>
        <w:numId w:val="8"/>
      </w:numPr>
    </w:pPr>
  </w:style>
  <w:style w:type="paragraph" w:customStyle="1" w:styleId="xmsolistparagraph">
    <w:name w:val="x_msolistparagraph"/>
    <w:basedOn w:val="Normal"/>
    <w:rsid w:val="00F12C69"/>
    <w:pPr>
      <w:widowControl/>
      <w:spacing w:before="100" w:beforeAutospacing="1" w:after="100" w:afterAutospacing="1"/>
    </w:pPr>
    <w:rPr>
      <w:rFonts w:ascii="Times New Roman" w:eastAsia="Times New Roman" w:hAnsi="Times New Roman" w:cs="Times New Roman"/>
      <w:szCs w:val="24"/>
    </w:rPr>
  </w:style>
  <w:style w:type="paragraph" w:customStyle="1" w:styleId="xmsonormal">
    <w:name w:val="x_msonormal"/>
    <w:basedOn w:val="Normal"/>
    <w:rsid w:val="006278FE"/>
    <w:pPr>
      <w:widowControl/>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BC7EC8"/>
    <w:pPr>
      <w:widowControl/>
    </w:pPr>
  </w:style>
  <w:style w:type="character" w:styleId="CommentReference">
    <w:name w:val="annotation reference"/>
    <w:basedOn w:val="DefaultParagraphFont"/>
    <w:uiPriority w:val="99"/>
    <w:semiHidden/>
    <w:unhideWhenUsed/>
    <w:rsid w:val="002A4919"/>
    <w:rPr>
      <w:sz w:val="16"/>
      <w:szCs w:val="16"/>
    </w:rPr>
  </w:style>
  <w:style w:type="paragraph" w:styleId="CommentText">
    <w:name w:val="annotation text"/>
    <w:basedOn w:val="Normal"/>
    <w:link w:val="CommentTextChar"/>
    <w:uiPriority w:val="99"/>
    <w:unhideWhenUsed/>
    <w:rsid w:val="002A4919"/>
    <w:rPr>
      <w:sz w:val="20"/>
      <w:szCs w:val="20"/>
    </w:rPr>
  </w:style>
  <w:style w:type="character" w:customStyle="1" w:styleId="CommentTextChar">
    <w:name w:val="Comment Text Char"/>
    <w:basedOn w:val="DefaultParagraphFont"/>
    <w:link w:val="CommentText"/>
    <w:uiPriority w:val="99"/>
    <w:rsid w:val="002A4919"/>
    <w:rPr>
      <w:sz w:val="20"/>
      <w:szCs w:val="20"/>
    </w:rPr>
  </w:style>
  <w:style w:type="paragraph" w:styleId="CommentSubject">
    <w:name w:val="annotation subject"/>
    <w:basedOn w:val="CommentText"/>
    <w:next w:val="CommentText"/>
    <w:link w:val="CommentSubjectChar"/>
    <w:uiPriority w:val="99"/>
    <w:semiHidden/>
    <w:unhideWhenUsed/>
    <w:rsid w:val="002A4919"/>
    <w:rPr>
      <w:b/>
      <w:bCs/>
    </w:rPr>
  </w:style>
  <w:style w:type="character" w:customStyle="1" w:styleId="CommentSubjectChar">
    <w:name w:val="Comment Subject Char"/>
    <w:basedOn w:val="CommentTextChar"/>
    <w:link w:val="CommentSubject"/>
    <w:uiPriority w:val="99"/>
    <w:semiHidden/>
    <w:rsid w:val="002A4919"/>
    <w:rPr>
      <w:b/>
      <w:bCs/>
      <w:sz w:val="20"/>
      <w:szCs w:val="20"/>
    </w:rPr>
  </w:style>
  <w:style w:type="character" w:customStyle="1" w:styleId="Heading4Char">
    <w:name w:val="Heading 4 Char"/>
    <w:basedOn w:val="DefaultParagraphFont"/>
    <w:link w:val="Heading4"/>
    <w:uiPriority w:val="9"/>
    <w:rsid w:val="00C351A0"/>
    <w:rPr>
      <w:rFonts w:ascii="Calibri" w:eastAsiaTheme="majorEastAsia" w:hAnsi="Calibri" w:cstheme="majorBidi"/>
      <w:b/>
      <w:iCs/>
      <w:color w:val="C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n.gov/partnersforhealth/videos/webinar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pworklife.my.site.com/USTrainingForm/s/newregistrationpage?c__recordId=a25UI000000yUpeYA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n.gov/partnersforhealth/agency-benefits-coordinators/abc-guide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tn.gov/partnersforhealth" TargetMode="External"/><Relationship Id="rId1" Type="http://schemas.openxmlformats.org/officeDocument/2006/relationships/hyperlink" Target="mailto:benefits.administration@tn.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5C234CA1E60D4C808CB25B42CB3955"/>
        <w:category>
          <w:name w:val="General"/>
          <w:gallery w:val="placeholder"/>
        </w:category>
        <w:types>
          <w:type w:val="bbPlcHdr"/>
        </w:types>
        <w:behaviors>
          <w:behavior w:val="content"/>
        </w:behaviors>
        <w:guid w:val="{568A9A18-C6DE-134D-9273-F254693CE101}"/>
      </w:docPartPr>
      <w:docPartBody>
        <w:p w:rsidR="00494B6F" w:rsidRDefault="00300850" w:rsidP="00300850">
          <w:pPr>
            <w:pStyle w:val="A35C234CA1E60D4C808CB25B42CB3955"/>
          </w:pPr>
          <w:r w:rsidRPr="004751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63"/>
    <w:rsid w:val="00004392"/>
    <w:rsid w:val="00024512"/>
    <w:rsid w:val="0003171A"/>
    <w:rsid w:val="00040498"/>
    <w:rsid w:val="00075E85"/>
    <w:rsid w:val="0009104D"/>
    <w:rsid w:val="000B51D3"/>
    <w:rsid w:val="001165B1"/>
    <w:rsid w:val="001A5B7A"/>
    <w:rsid w:val="001C3063"/>
    <w:rsid w:val="001D5776"/>
    <w:rsid w:val="001E6EE0"/>
    <w:rsid w:val="002047AD"/>
    <w:rsid w:val="00216C4F"/>
    <w:rsid w:val="00253110"/>
    <w:rsid w:val="002A4817"/>
    <w:rsid w:val="00300850"/>
    <w:rsid w:val="003445AC"/>
    <w:rsid w:val="003E4F73"/>
    <w:rsid w:val="004316EF"/>
    <w:rsid w:val="00460BBE"/>
    <w:rsid w:val="00472ABB"/>
    <w:rsid w:val="00494B6F"/>
    <w:rsid w:val="00520383"/>
    <w:rsid w:val="005569A4"/>
    <w:rsid w:val="00560E32"/>
    <w:rsid w:val="00596BB7"/>
    <w:rsid w:val="005D2683"/>
    <w:rsid w:val="005E7340"/>
    <w:rsid w:val="0066790F"/>
    <w:rsid w:val="00667B98"/>
    <w:rsid w:val="006E2D76"/>
    <w:rsid w:val="00715400"/>
    <w:rsid w:val="00766BBA"/>
    <w:rsid w:val="00783045"/>
    <w:rsid w:val="007A0DDD"/>
    <w:rsid w:val="007D1C03"/>
    <w:rsid w:val="007D6D11"/>
    <w:rsid w:val="008711B7"/>
    <w:rsid w:val="00895BC6"/>
    <w:rsid w:val="008E68BC"/>
    <w:rsid w:val="0093204D"/>
    <w:rsid w:val="009444B8"/>
    <w:rsid w:val="009E57AD"/>
    <w:rsid w:val="009F141D"/>
    <w:rsid w:val="00A15D21"/>
    <w:rsid w:val="00A95C4E"/>
    <w:rsid w:val="00AB5929"/>
    <w:rsid w:val="00B002E9"/>
    <w:rsid w:val="00B60EE6"/>
    <w:rsid w:val="00B92E02"/>
    <w:rsid w:val="00BD02F7"/>
    <w:rsid w:val="00BF5AAB"/>
    <w:rsid w:val="00C33F64"/>
    <w:rsid w:val="00C43C1C"/>
    <w:rsid w:val="00C7185B"/>
    <w:rsid w:val="00C72902"/>
    <w:rsid w:val="00C975B1"/>
    <w:rsid w:val="00DC1218"/>
    <w:rsid w:val="00E33B5E"/>
    <w:rsid w:val="00E4185C"/>
    <w:rsid w:val="00E85EF1"/>
    <w:rsid w:val="00E96867"/>
    <w:rsid w:val="00EE7561"/>
    <w:rsid w:val="00F42225"/>
    <w:rsid w:val="00F53E95"/>
    <w:rsid w:val="00F551D4"/>
    <w:rsid w:val="00F71199"/>
    <w:rsid w:val="00FD11A4"/>
    <w:rsid w:val="00FD49AA"/>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850"/>
    <w:rPr>
      <w:color w:val="808080"/>
    </w:rPr>
  </w:style>
  <w:style w:type="paragraph" w:customStyle="1" w:styleId="A35C234CA1E60D4C808CB25B42CB3955">
    <w:name w:val="A35C234CA1E60D4C808CB25B42CB3955"/>
    <w:rsid w:val="00300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and Colors">
      <a:dk1>
        <a:sysClr val="windowText" lastClr="000000"/>
      </a:dk1>
      <a:lt1>
        <a:sysClr val="window" lastClr="FFFFFF"/>
      </a:lt1>
      <a:dk2>
        <a:srgbClr val="1B365D"/>
      </a:dk2>
      <a:lt2>
        <a:srgbClr val="FF0F00"/>
      </a:lt2>
      <a:accent1>
        <a:srgbClr val="2DCCD3"/>
      </a:accent1>
      <a:accent2>
        <a:srgbClr val="D2D755"/>
      </a:accent2>
      <a:accent3>
        <a:srgbClr val="E87722"/>
      </a:accent3>
      <a:accent4>
        <a:srgbClr val="7C2529"/>
      </a:accent4>
      <a:accent5>
        <a:srgbClr val="666666"/>
      </a:accent5>
      <a:accent6>
        <a:srgbClr val="E6D395"/>
      </a:accent6>
      <a:hlink>
        <a:srgbClr val="131E29"/>
      </a:hlink>
      <a:folHlink>
        <a:srgbClr val="CBC4B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77FDE5AD96904F94A2DF9F9C87343B" ma:contentTypeVersion="14" ma:contentTypeDescription="Create a new document." ma:contentTypeScope="" ma:versionID="3d9c4d8d81606479d0d3edec8902f3e9">
  <xsd:schema xmlns:xsd="http://www.w3.org/2001/XMLSchema" xmlns:xs="http://www.w3.org/2001/XMLSchema" xmlns:p="http://schemas.microsoft.com/office/2006/metadata/properties" xmlns:ns2="c1a58619-30e6-405b-a90b-4feb663ba7eb" xmlns:ns3="f4f2ba59-0afc-4989-98df-6930861e86a8" targetNamespace="http://schemas.microsoft.com/office/2006/metadata/properties" ma:root="true" ma:fieldsID="3d6e1a702e29a5fd7eb452abd736006f" ns2:_="" ns3:_="">
    <xsd:import namespace="c1a58619-30e6-405b-a90b-4feb663ba7eb"/>
    <xsd:import namespace="f4f2ba59-0afc-4989-98df-6930861e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58619-30e6-405b-a90b-4feb663ba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f2ba59-0afc-4989-98df-6930861e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7ab85a1-bce8-427c-90e8-e0a6bf7deb31}" ma:internalName="TaxCatchAll" ma:showField="CatchAllData" ma:web="f4f2ba59-0afc-4989-98df-6930861e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f2ba59-0afc-4989-98df-6930861e86a8" xsi:nil="true"/>
    <lcf76f155ced4ddcb4097134ff3c332f xmlns="c1a58619-30e6-405b-a90b-4feb663ba7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05129-CA25-42B1-9C70-B18173E3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58619-30e6-405b-a90b-4feb663ba7eb"/>
    <ds:schemaRef ds:uri="f4f2ba59-0afc-4989-98df-6930861e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1A3C2-24DB-4C92-90FE-4EDE2951C3CB}">
  <ds:schemaRefs>
    <ds:schemaRef ds:uri="http://schemas.microsoft.com/sharepoint/v3/contenttype/forms"/>
  </ds:schemaRefs>
</ds:datastoreItem>
</file>

<file path=customXml/itemProps3.xml><?xml version="1.0" encoding="utf-8"?>
<ds:datastoreItem xmlns:ds="http://schemas.openxmlformats.org/officeDocument/2006/customXml" ds:itemID="{5F24E87A-C7B2-414D-8743-E3F3C9B1069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1a58619-30e6-405b-a90b-4feb663ba7eb"/>
    <ds:schemaRef ds:uri="f4f2ba59-0afc-4989-98df-6930861e86a8"/>
    <ds:schemaRef ds:uri="http://www.w3.org/XML/1998/namespace"/>
    <ds:schemaRef ds:uri="http://purl.org/dc/dcmitype/"/>
  </ds:schemaRefs>
</ds:datastoreItem>
</file>

<file path=customXml/itemProps4.xml><?xml version="1.0" encoding="utf-8"?>
<ds:datastoreItem xmlns:ds="http://schemas.openxmlformats.org/officeDocument/2006/customXml" ds:itemID="{2A9E247B-0551-284D-ADD0-D10CEAAC156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29</TotalTime>
  <Pages>6</Pages>
  <Words>522</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ABC Conference Call Agenda</vt:lpstr>
    </vt:vector>
  </TitlesOfParts>
  <Company>State of Tennessee: Finance &amp; Administration</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Conference Call Agenda</dc:title>
  <dc:creator>Joan.Williams@tn.gov</dc:creator>
  <cp:lastModifiedBy>Joan Williams</cp:lastModifiedBy>
  <cp:revision>15</cp:revision>
  <cp:lastPrinted>2015-04-20T20:24:00Z</cp:lastPrinted>
  <dcterms:created xsi:type="dcterms:W3CDTF">2026-02-24T16:29:00Z</dcterms:created>
  <dcterms:modified xsi:type="dcterms:W3CDTF">2026-02-26T22:05:00Z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0x010100C677FDE5AD96904F94A2DF9F9C87343B</vt:lpwstr>
  </property>
  <property fmtid="{D5CDD505-2E9C-101B-9397-08002B2CF9AE}" pid="6" name="GrammarlyDocumentId">
    <vt:lpwstr>1727bb8b73d2b130a6147164a4ea28112abb2a87e53e4d0e0c9e250646a42254</vt:lpwstr>
  </property>
</Properties>
</file>