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FD" w:rsidRDefault="000C6C69">
      <w:pPr>
        <w:pStyle w:val="Heading1"/>
        <w:rPr>
          <w:rFonts w:ascii="Arial" w:hAnsi="Arial" w:cs="Arial"/>
          <w:sz w:val="24"/>
          <w:szCs w:val="24"/>
        </w:rPr>
      </w:pPr>
      <w:r w:rsidRPr="001577B3">
        <w:rPr>
          <w:rFonts w:ascii="Arial" w:hAnsi="Arial" w:cs="Arial"/>
          <w:sz w:val="24"/>
          <w:szCs w:val="24"/>
        </w:rPr>
        <w:t>T</w:t>
      </w:r>
      <w:r w:rsidR="002671FD" w:rsidRPr="001577B3">
        <w:rPr>
          <w:rFonts w:ascii="Arial" w:hAnsi="Arial" w:cs="Arial"/>
          <w:sz w:val="24"/>
          <w:szCs w:val="24"/>
        </w:rPr>
        <w:t>RIAL WORK EXPERIENCES</w:t>
      </w:r>
    </w:p>
    <w:p w:rsidR="00BC15FF" w:rsidRDefault="00BC15FF" w:rsidP="00E06609">
      <w:pPr>
        <w:jc w:val="center"/>
        <w:rPr>
          <w:rFonts w:ascii="Arial" w:hAnsi="Arial" w:cs="Arial"/>
          <w:b/>
          <w:sz w:val="24"/>
          <w:szCs w:val="24"/>
        </w:rPr>
      </w:pPr>
      <w:r w:rsidRPr="00E06609">
        <w:rPr>
          <w:rFonts w:ascii="Arial" w:hAnsi="Arial" w:cs="Arial"/>
          <w:b/>
          <w:sz w:val="24"/>
          <w:szCs w:val="24"/>
        </w:rPr>
        <w:t>TERMS AND CONDITIONS</w:t>
      </w:r>
    </w:p>
    <w:p w:rsidR="00FC0729" w:rsidRDefault="00FC0729" w:rsidP="00E06609">
      <w:pPr>
        <w:jc w:val="center"/>
        <w:rPr>
          <w:rFonts w:ascii="Arial" w:hAnsi="Arial" w:cs="Arial"/>
          <w:b/>
          <w:sz w:val="24"/>
          <w:szCs w:val="24"/>
        </w:rPr>
      </w:pPr>
    </w:p>
    <w:p w:rsidR="00FC0729" w:rsidRDefault="00FC0729" w:rsidP="00E06609">
      <w:pPr>
        <w:jc w:val="center"/>
        <w:rPr>
          <w:rFonts w:ascii="Arial" w:hAnsi="Arial" w:cs="Arial"/>
          <w:b/>
          <w:sz w:val="24"/>
          <w:szCs w:val="24"/>
        </w:rPr>
      </w:pPr>
      <w:r>
        <w:rPr>
          <w:rFonts w:ascii="Arial" w:hAnsi="Arial" w:cs="Arial"/>
          <w:b/>
          <w:sz w:val="24"/>
          <w:szCs w:val="24"/>
        </w:rPr>
        <w:t>________________________________________</w:t>
      </w:r>
    </w:p>
    <w:p w:rsidR="00C407C1" w:rsidRDefault="00FC0729" w:rsidP="00E06609">
      <w:pPr>
        <w:jc w:val="center"/>
        <w:rPr>
          <w:rFonts w:ascii="Arial" w:hAnsi="Arial" w:cs="Arial"/>
          <w:b/>
          <w:sz w:val="24"/>
          <w:szCs w:val="24"/>
        </w:rPr>
      </w:pPr>
      <w:r>
        <w:rPr>
          <w:rFonts w:ascii="Arial" w:hAnsi="Arial" w:cs="Arial"/>
          <w:b/>
          <w:sz w:val="24"/>
          <w:szCs w:val="24"/>
        </w:rPr>
        <w:t>Name of Agency</w:t>
      </w:r>
    </w:p>
    <w:p w:rsidR="00FC0729" w:rsidRPr="00E06609" w:rsidRDefault="00FC0729" w:rsidP="00E06609">
      <w:pPr>
        <w:jc w:val="center"/>
        <w:rPr>
          <w:rFonts w:ascii="Arial" w:hAnsi="Arial" w:cs="Arial"/>
          <w:b/>
          <w:sz w:val="24"/>
          <w:szCs w:val="24"/>
        </w:rPr>
      </w:pPr>
    </w:p>
    <w:p w:rsidR="009D6D3E" w:rsidRPr="00641F94" w:rsidRDefault="009D6D3E" w:rsidP="00641F94">
      <w:pPr>
        <w:pStyle w:val="ListParagraph"/>
        <w:numPr>
          <w:ilvl w:val="0"/>
          <w:numId w:val="40"/>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641F94">
        <w:rPr>
          <w:rFonts w:ascii="Arial" w:hAnsi="Arial"/>
          <w:b/>
          <w:sz w:val="24"/>
          <w:szCs w:val="24"/>
          <w:u w:val="single"/>
        </w:rPr>
        <w:t>PURPOSE</w:t>
      </w:r>
      <w:r w:rsidR="007577CC" w:rsidRPr="00641F94">
        <w:rPr>
          <w:rFonts w:ascii="Arial" w:hAnsi="Arial"/>
          <w:b/>
          <w:sz w:val="24"/>
          <w:szCs w:val="24"/>
          <w:u w:val="single"/>
        </w:rPr>
        <w:t>.</w:t>
      </w:r>
      <w:r w:rsidRPr="00641F94">
        <w:rPr>
          <w:rFonts w:ascii="Arial" w:hAnsi="Arial"/>
          <w:b/>
          <w:sz w:val="24"/>
          <w:szCs w:val="24"/>
        </w:rPr>
        <w:t xml:space="preserve">  </w:t>
      </w:r>
      <w:r w:rsidRPr="00641F94">
        <w:rPr>
          <w:rFonts w:ascii="Arial" w:hAnsi="Arial"/>
          <w:sz w:val="24"/>
          <w:szCs w:val="24"/>
        </w:rPr>
        <w:t xml:space="preserve">Prior to any determination that an individual with a disability is incapable of benefiting from vocational rehabilitation services in terms of an employment outcome because of the severity of that individual’s disability, </w:t>
      </w:r>
      <w:r w:rsidR="00713902" w:rsidRPr="00641F94">
        <w:rPr>
          <w:rFonts w:ascii="Arial" w:hAnsi="Arial"/>
          <w:sz w:val="24"/>
          <w:szCs w:val="24"/>
        </w:rPr>
        <w:t>VR</w:t>
      </w:r>
      <w:r w:rsidRPr="00641F94">
        <w:rPr>
          <w:rFonts w:ascii="Arial" w:hAnsi="Arial"/>
          <w:sz w:val="24"/>
          <w:szCs w:val="24"/>
        </w:rPr>
        <w:t xml:space="preserve"> must conduct an exploration of the individual’s abilities, capabilities, and capacity to perform in realistic work situations to determine whether or not there is clear and convincing evidence to support such a determination.</w:t>
      </w:r>
    </w:p>
    <w:p w:rsidR="00641F94" w:rsidRDefault="00641F94" w:rsidP="00641F9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641F94" w:rsidRPr="00641F94" w:rsidRDefault="00EE07F4" w:rsidP="00641F94">
      <w:pPr>
        <w:pStyle w:val="ListParagraph"/>
        <w:numPr>
          <w:ilvl w:val="0"/>
          <w:numId w:val="41"/>
        </w:num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EE07F4">
        <w:rPr>
          <w:rFonts w:ascii="Arial" w:hAnsi="Arial" w:cs="Arial"/>
          <w:sz w:val="24"/>
          <w:szCs w:val="24"/>
        </w:rPr>
        <w:t>VR must adhere to federal law as defined by the Workforce Innovation and Opportunity Act (WIOA), Section 116(b</w:t>
      </w:r>
      <w:proofErr w:type="gramStart"/>
      <w:r w:rsidRPr="00EE07F4">
        <w:rPr>
          <w:rFonts w:ascii="Arial" w:hAnsi="Arial" w:cs="Arial"/>
          <w:sz w:val="24"/>
          <w:szCs w:val="24"/>
        </w:rPr>
        <w:t>)(</w:t>
      </w:r>
      <w:proofErr w:type="gramEnd"/>
      <w:r w:rsidRPr="00EE07F4">
        <w:rPr>
          <w:rFonts w:ascii="Arial" w:hAnsi="Arial" w:cs="Arial"/>
          <w:sz w:val="24"/>
          <w:szCs w:val="24"/>
        </w:rPr>
        <w:t>2)(A)—Primary Indicators of Performance.  VR will collect data on clients employed in competitive integrated employment who maintain employment 6 months after VR case closure and collect additional data at 12 months after VR case closure.  The earnings of all employed VR clients must meet an established median earnings level for VR clients in Tennessee.  The CRP agrees to support these indicators of performance through efforts to obtain long term employment for VR clients and at wages at or above the established median earnings level for VR clients.</w:t>
      </w:r>
      <w:r w:rsidR="00641F94" w:rsidRPr="00641F94">
        <w:rPr>
          <w:rFonts w:ascii="Arial" w:hAnsi="Arial"/>
          <w:sz w:val="24"/>
          <w:szCs w:val="24"/>
        </w:rPr>
        <w:t xml:space="preserve"> </w:t>
      </w:r>
    </w:p>
    <w:p w:rsidR="00641F94" w:rsidRPr="00DB7DDB" w:rsidRDefault="00641F94" w:rsidP="00641F9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sz w:val="24"/>
          <w:szCs w:val="24"/>
        </w:rPr>
      </w:pPr>
    </w:p>
    <w:p w:rsidR="00DB7DDB" w:rsidRPr="00DB7DDB" w:rsidRDefault="00DB7DDB" w:rsidP="00DB7DDB">
      <w:pPr>
        <w:pStyle w:val="ListParagraph"/>
        <w:numPr>
          <w:ilvl w:val="0"/>
          <w:numId w:val="41"/>
        </w:numPr>
        <w:rPr>
          <w:rFonts w:ascii="Arial" w:hAnsi="Arial" w:cs="Arial"/>
          <w:sz w:val="24"/>
          <w:szCs w:val="24"/>
        </w:rPr>
      </w:pPr>
      <w:r w:rsidRPr="00DB7DDB">
        <w:rPr>
          <w:rFonts w:ascii="Arial" w:hAnsi="Arial" w:cs="Arial"/>
          <w:sz w:val="24"/>
          <w:szCs w:val="24"/>
        </w:rPr>
        <w:t xml:space="preserve">Competitive integrated employment means:  </w:t>
      </w:r>
    </w:p>
    <w:p w:rsidR="00DB7DDB" w:rsidRPr="00DB7DDB" w:rsidRDefault="00DB7DDB" w:rsidP="00DB7DDB">
      <w:pPr>
        <w:tabs>
          <w:tab w:val="left" w:pos="1085"/>
        </w:tabs>
        <w:ind w:left="1152" w:hanging="576"/>
        <w:rPr>
          <w:rFonts w:ascii="Arial" w:hAnsi="Arial" w:cs="Arial"/>
          <w:sz w:val="24"/>
          <w:szCs w:val="24"/>
        </w:rPr>
      </w:pPr>
      <w:r w:rsidRPr="00DB7DDB">
        <w:rPr>
          <w:rFonts w:ascii="Arial" w:hAnsi="Arial" w:cs="Arial"/>
          <w:sz w:val="24"/>
          <w:szCs w:val="24"/>
        </w:rPr>
        <w:tab/>
      </w:r>
    </w:p>
    <w:p w:rsidR="00DB7DDB" w:rsidRPr="00DB7DDB" w:rsidRDefault="00DB7DDB" w:rsidP="00DB7DDB">
      <w:pPr>
        <w:ind w:left="1170" w:hanging="450"/>
        <w:rPr>
          <w:rFonts w:ascii="Arial" w:hAnsi="Arial" w:cs="Arial"/>
          <w:sz w:val="24"/>
          <w:szCs w:val="24"/>
        </w:rPr>
      </w:pPr>
      <w:r w:rsidRPr="00DB7DDB">
        <w:rPr>
          <w:rFonts w:ascii="Arial" w:hAnsi="Arial" w:cs="Arial"/>
          <w:sz w:val="24"/>
          <w:szCs w:val="24"/>
        </w:rPr>
        <w:t>a.   Work that is performed on a full-time or part-time basis (including self-employment) for which an individual is compensated at rate that:</w:t>
      </w:r>
    </w:p>
    <w:p w:rsidR="00DB7DDB" w:rsidRPr="00DB7DDB" w:rsidRDefault="00DB7DDB" w:rsidP="00DB7DDB">
      <w:pPr>
        <w:ind w:left="1152" w:hanging="576"/>
        <w:rPr>
          <w:rFonts w:ascii="Arial" w:hAnsi="Arial" w:cs="Arial"/>
          <w:sz w:val="24"/>
          <w:szCs w:val="24"/>
        </w:rPr>
      </w:pPr>
    </w:p>
    <w:p w:rsidR="00DB7DDB" w:rsidRPr="00DB7DDB" w:rsidRDefault="00DB7DDB" w:rsidP="00DB7DDB">
      <w:pPr>
        <w:ind w:left="1620" w:hanging="450"/>
        <w:rPr>
          <w:rFonts w:ascii="Arial" w:hAnsi="Arial" w:cs="Arial"/>
          <w:sz w:val="24"/>
          <w:szCs w:val="24"/>
        </w:rPr>
      </w:pPr>
      <w:r w:rsidRPr="00DB7DDB">
        <w:rPr>
          <w:rFonts w:ascii="Arial" w:hAnsi="Arial" w:cs="Arial"/>
          <w:sz w:val="24"/>
          <w:szCs w:val="24"/>
        </w:rPr>
        <w:t>(1)  shall be not less than the higher of the rate specified in section 6(a)(1) of the Fair Labor Standards Act of 1938 or the rate specified in the applicable State or local minimum wage law; and</w:t>
      </w:r>
    </w:p>
    <w:p w:rsidR="00DB7DDB" w:rsidRPr="00DB7DDB" w:rsidRDefault="00DB7DDB" w:rsidP="00DB7DDB">
      <w:pPr>
        <w:pStyle w:val="Default"/>
        <w:spacing w:after="20"/>
        <w:ind w:left="1620" w:hanging="450"/>
      </w:pPr>
    </w:p>
    <w:p w:rsidR="00DB7DDB" w:rsidRPr="00DB7DDB" w:rsidRDefault="00DB7DDB" w:rsidP="00DB7DDB">
      <w:pPr>
        <w:pStyle w:val="Default"/>
        <w:spacing w:after="20"/>
        <w:ind w:left="1620" w:hanging="450"/>
      </w:pPr>
      <w:r w:rsidRPr="00DB7DDB">
        <w:t xml:space="preserve">(2)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or </w:t>
      </w:r>
    </w:p>
    <w:p w:rsidR="00DB7DDB" w:rsidRPr="00DB7DDB" w:rsidRDefault="00DB7DDB" w:rsidP="00DB7DDB">
      <w:pPr>
        <w:pStyle w:val="Default"/>
        <w:tabs>
          <w:tab w:val="left" w:pos="3789"/>
        </w:tabs>
        <w:spacing w:after="20"/>
        <w:ind w:left="1620" w:hanging="450"/>
      </w:pPr>
      <w:r w:rsidRPr="00DB7DDB">
        <w:tab/>
      </w:r>
      <w:r w:rsidRPr="00DB7DDB">
        <w:tab/>
      </w:r>
    </w:p>
    <w:p w:rsidR="00DB7DDB" w:rsidRPr="00DB7DDB" w:rsidRDefault="00DB7DDB" w:rsidP="00DB7DDB">
      <w:pPr>
        <w:pStyle w:val="Default"/>
        <w:ind w:left="1620" w:hanging="450"/>
      </w:pPr>
      <w:r w:rsidRPr="00DB7DDB">
        <w:t xml:space="preserve">(3)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 </w:t>
      </w:r>
    </w:p>
    <w:p w:rsidR="00DB7DDB" w:rsidRPr="00DB7DDB" w:rsidRDefault="00DB7DDB" w:rsidP="00DB7DDB">
      <w:pPr>
        <w:pStyle w:val="Default"/>
        <w:ind w:left="1620" w:hanging="450"/>
      </w:pPr>
    </w:p>
    <w:p w:rsidR="00DB7DDB" w:rsidRPr="00DB7DDB" w:rsidRDefault="00DB7DDB" w:rsidP="00DB7DDB">
      <w:pPr>
        <w:pStyle w:val="Default"/>
        <w:ind w:left="1620" w:hanging="450"/>
      </w:pPr>
      <w:r w:rsidRPr="00DB7DDB">
        <w:t xml:space="preserve">(4)  </w:t>
      </w:r>
      <w:proofErr w:type="gramStart"/>
      <w:r w:rsidRPr="00DB7DDB">
        <w:t>is</w:t>
      </w:r>
      <w:proofErr w:type="gramEnd"/>
      <w:r w:rsidRPr="00DB7DDB">
        <w:t xml:space="preserve"> eligible for the level of benefits provided to other employees; and </w:t>
      </w:r>
    </w:p>
    <w:p w:rsidR="00DB7DDB" w:rsidRPr="00DB7DDB" w:rsidRDefault="00DB7DDB" w:rsidP="00DB7DDB">
      <w:pPr>
        <w:pStyle w:val="Default"/>
      </w:pPr>
    </w:p>
    <w:p w:rsidR="00DB7DDB" w:rsidRPr="00DB7DDB" w:rsidRDefault="00DB7DDB" w:rsidP="00DB7DDB">
      <w:pPr>
        <w:pStyle w:val="Default"/>
        <w:ind w:left="1080" w:hanging="360"/>
        <w:rPr>
          <w:color w:val="auto"/>
        </w:rPr>
      </w:pPr>
      <w:r w:rsidRPr="00DB7DDB">
        <w:rPr>
          <w:color w:val="auto"/>
        </w:rPr>
        <w:t xml:space="preserve">b.  that is at a location where the employee interacts with other persons who are not individuals with disabilities (not including supervisory personnel or </w:t>
      </w:r>
      <w:r w:rsidRPr="00DB7DDB">
        <w:rPr>
          <w:color w:val="auto"/>
        </w:rPr>
        <w:lastRenderedPageBreak/>
        <w:t xml:space="preserve">individuals who are providing services to such employee) to the same extent that individuals who are not individuals with disabilities and who are in comparable positions interact with other persons; and </w:t>
      </w:r>
    </w:p>
    <w:p w:rsidR="00DB7DDB" w:rsidRPr="00DB7DDB" w:rsidRDefault="00DB7DDB" w:rsidP="00DB7DDB">
      <w:pPr>
        <w:pStyle w:val="Default"/>
        <w:ind w:left="1080" w:hanging="360"/>
        <w:rPr>
          <w:color w:val="auto"/>
        </w:rPr>
      </w:pPr>
    </w:p>
    <w:p w:rsidR="00641F94" w:rsidRPr="00DB7DDB" w:rsidRDefault="00DB7DDB" w:rsidP="00DB7DDB">
      <w:pPr>
        <w:pStyle w:val="ListParagraph"/>
        <w:ind w:left="1080" w:hanging="360"/>
        <w:rPr>
          <w:rFonts w:ascii="Arial" w:hAnsi="Arial" w:cs="Arial"/>
          <w:sz w:val="24"/>
          <w:szCs w:val="24"/>
        </w:rPr>
      </w:pPr>
      <w:proofErr w:type="gramStart"/>
      <w:r w:rsidRPr="00DB7DDB">
        <w:rPr>
          <w:rFonts w:ascii="Arial" w:hAnsi="Arial" w:cs="Arial"/>
          <w:sz w:val="24"/>
          <w:szCs w:val="24"/>
        </w:rPr>
        <w:t>c</w:t>
      </w:r>
      <w:proofErr w:type="gramEnd"/>
      <w:r w:rsidRPr="00DB7DDB">
        <w:rPr>
          <w:rFonts w:ascii="Arial" w:hAnsi="Arial" w:cs="Arial"/>
          <w:sz w:val="24"/>
          <w:szCs w:val="24"/>
        </w:rPr>
        <w:t>.   that, as appropriate, presents opportunities for advancement that are similar to those for other employees who are not individuals with disabilities and who have similar positions.</w:t>
      </w:r>
      <w:r w:rsidR="00641F94" w:rsidRPr="00DB7DDB">
        <w:rPr>
          <w:rFonts w:ascii="Arial" w:hAnsi="Arial"/>
          <w:sz w:val="24"/>
          <w:szCs w:val="24"/>
        </w:rPr>
        <w:t xml:space="preserve"> </w:t>
      </w:r>
    </w:p>
    <w:p w:rsidR="00F02804" w:rsidRDefault="00F02804" w:rsidP="003F1A0E">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ind w:left="450" w:hanging="450"/>
        <w:rPr>
          <w:rFonts w:ascii="Arial" w:hAnsi="Arial"/>
          <w:sz w:val="24"/>
          <w:szCs w:val="24"/>
        </w:rPr>
      </w:pPr>
    </w:p>
    <w:p w:rsidR="00085DD9" w:rsidRDefault="009D6D3E" w:rsidP="00E06609">
      <w:pPr>
        <w:tabs>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s>
        <w:ind w:left="360" w:hanging="360"/>
        <w:rPr>
          <w:rFonts w:ascii="Arial" w:hAnsi="Arial"/>
          <w:sz w:val="24"/>
          <w:szCs w:val="24"/>
        </w:rPr>
      </w:pPr>
      <w:r w:rsidRPr="00554EDB">
        <w:rPr>
          <w:rFonts w:ascii="Arial" w:hAnsi="Arial"/>
          <w:b/>
          <w:sz w:val="24"/>
          <w:szCs w:val="24"/>
        </w:rPr>
        <w:t xml:space="preserve">B.  </w:t>
      </w:r>
      <w:r w:rsidR="002479DE" w:rsidRPr="00E06609">
        <w:rPr>
          <w:rFonts w:ascii="Arial" w:hAnsi="Arial"/>
          <w:b/>
          <w:sz w:val="24"/>
          <w:szCs w:val="24"/>
          <w:u w:val="single"/>
        </w:rPr>
        <w:t>RE</w:t>
      </w:r>
      <w:r w:rsidR="00BC15FF" w:rsidRPr="00E06609">
        <w:rPr>
          <w:rFonts w:ascii="Arial" w:hAnsi="Arial"/>
          <w:b/>
          <w:sz w:val="24"/>
          <w:szCs w:val="24"/>
          <w:u w:val="single"/>
        </w:rPr>
        <w:t>FERRAL PROCESS</w:t>
      </w:r>
      <w:r w:rsidR="00BC15FF">
        <w:rPr>
          <w:rFonts w:ascii="Arial" w:hAnsi="Arial"/>
          <w:b/>
          <w:sz w:val="24"/>
          <w:szCs w:val="24"/>
        </w:rPr>
        <w:t xml:space="preserve">. </w:t>
      </w:r>
      <w:r w:rsidR="002671FD" w:rsidRPr="00554EDB">
        <w:rPr>
          <w:rFonts w:ascii="Arial" w:hAnsi="Arial"/>
          <w:sz w:val="24"/>
          <w:szCs w:val="24"/>
        </w:rPr>
        <w:t>At the time of referral for a Trial Work Experience</w:t>
      </w:r>
      <w:r w:rsidR="00BC15FF">
        <w:rPr>
          <w:rFonts w:ascii="Arial" w:hAnsi="Arial"/>
          <w:sz w:val="24"/>
          <w:szCs w:val="24"/>
        </w:rPr>
        <w:t>(</w:t>
      </w:r>
      <w:r w:rsidR="002671FD" w:rsidRPr="00554EDB">
        <w:rPr>
          <w:rFonts w:ascii="Arial" w:hAnsi="Arial"/>
          <w:sz w:val="24"/>
          <w:szCs w:val="24"/>
        </w:rPr>
        <w:t>s</w:t>
      </w:r>
      <w:r w:rsidR="00BC15FF">
        <w:rPr>
          <w:rFonts w:ascii="Arial" w:hAnsi="Arial"/>
          <w:sz w:val="24"/>
          <w:szCs w:val="24"/>
        </w:rPr>
        <w:t>)</w:t>
      </w:r>
      <w:r w:rsidR="00713902">
        <w:rPr>
          <w:rFonts w:ascii="Arial" w:hAnsi="Arial"/>
          <w:sz w:val="24"/>
          <w:szCs w:val="24"/>
        </w:rPr>
        <w:t xml:space="preserve"> (TWE)</w:t>
      </w:r>
      <w:r w:rsidR="002671FD" w:rsidRPr="00554EDB">
        <w:rPr>
          <w:rFonts w:ascii="Arial" w:hAnsi="Arial"/>
          <w:sz w:val="24"/>
          <w:szCs w:val="24"/>
        </w:rPr>
        <w:t xml:space="preserve">, the </w:t>
      </w:r>
      <w:r w:rsidR="00882210">
        <w:rPr>
          <w:rFonts w:ascii="Arial" w:hAnsi="Arial"/>
          <w:sz w:val="24"/>
          <w:szCs w:val="24"/>
        </w:rPr>
        <w:t>VR Counselor</w:t>
      </w:r>
      <w:r w:rsidR="002671FD" w:rsidRPr="00554EDB">
        <w:rPr>
          <w:rFonts w:ascii="Arial" w:hAnsi="Arial"/>
          <w:sz w:val="24"/>
          <w:szCs w:val="24"/>
        </w:rPr>
        <w:t xml:space="preserve"> will provide the Community Rehabilitation Provider with the following background information:</w:t>
      </w:r>
    </w:p>
    <w:p w:rsidR="00BC15FF" w:rsidRPr="00BC15FF" w:rsidRDefault="00BC15FF" w:rsidP="00E06609">
      <w:pPr>
        <w:tabs>
          <w:tab w:val="left" w:pos="720"/>
          <w:tab w:val="left" w:pos="1515"/>
        </w:tabs>
        <w:overflowPunct/>
        <w:autoSpaceDE/>
        <w:autoSpaceDN/>
        <w:adjustRightInd/>
        <w:ind w:left="1080" w:firstLine="195"/>
        <w:jc w:val="both"/>
        <w:textAlignment w:val="auto"/>
        <w:rPr>
          <w:rFonts w:ascii="Arial" w:hAnsi="Arial" w:cs="Arial"/>
        </w:rPr>
      </w:pPr>
    </w:p>
    <w:p w:rsidR="00BC15FF" w:rsidRPr="00E06609" w:rsidRDefault="00BC15FF" w:rsidP="00E06609">
      <w:pPr>
        <w:numPr>
          <w:ilvl w:val="2"/>
          <w:numId w:val="34"/>
        </w:numPr>
        <w:overflowPunct/>
        <w:autoSpaceDE/>
        <w:autoSpaceDN/>
        <w:adjustRightInd/>
        <w:ind w:left="720" w:right="-360" w:hanging="360"/>
        <w:textAlignment w:val="auto"/>
        <w:rPr>
          <w:rFonts w:ascii="Arial" w:hAnsi="Arial" w:cs="Arial"/>
          <w:sz w:val="24"/>
          <w:szCs w:val="24"/>
        </w:rPr>
      </w:pPr>
      <w:r w:rsidRPr="00E06609">
        <w:rPr>
          <w:rFonts w:ascii="Arial" w:hAnsi="Arial" w:cs="Arial"/>
          <w:sz w:val="24"/>
          <w:szCs w:val="24"/>
        </w:rPr>
        <w:t xml:space="preserve">Completed referral form.  </w:t>
      </w:r>
    </w:p>
    <w:p w:rsidR="00BC15FF" w:rsidRPr="00E06609" w:rsidRDefault="00BC15FF" w:rsidP="003F1A0E">
      <w:pPr>
        <w:ind w:left="720" w:right="-360"/>
        <w:rPr>
          <w:rFonts w:ascii="Arial" w:hAnsi="Arial" w:cs="Arial"/>
          <w:sz w:val="24"/>
          <w:szCs w:val="24"/>
        </w:rPr>
      </w:pPr>
    </w:p>
    <w:p w:rsidR="00BC15FF" w:rsidRPr="00E06609" w:rsidRDefault="00BC15FF" w:rsidP="00E06609">
      <w:pPr>
        <w:numPr>
          <w:ilvl w:val="2"/>
          <w:numId w:val="34"/>
        </w:numPr>
        <w:overflowPunct/>
        <w:autoSpaceDE/>
        <w:autoSpaceDN/>
        <w:adjustRightInd/>
        <w:ind w:left="720" w:right="-360" w:hanging="360"/>
        <w:textAlignment w:val="auto"/>
        <w:rPr>
          <w:rFonts w:ascii="Arial" w:hAnsi="Arial" w:cs="Arial"/>
          <w:sz w:val="24"/>
          <w:szCs w:val="24"/>
        </w:rPr>
      </w:pPr>
      <w:r w:rsidRPr="00E06609">
        <w:rPr>
          <w:rFonts w:ascii="Arial" w:hAnsi="Arial" w:cs="Arial"/>
          <w:sz w:val="24"/>
          <w:szCs w:val="24"/>
        </w:rPr>
        <w:t>Completed VR intake document including work and education history.</w:t>
      </w:r>
    </w:p>
    <w:p w:rsidR="00BC15FF" w:rsidRPr="00E06609" w:rsidRDefault="00BC15FF" w:rsidP="00E06609">
      <w:pPr>
        <w:tabs>
          <w:tab w:val="left" w:pos="3480"/>
        </w:tabs>
        <w:ind w:left="720" w:right="-360" w:firstLine="3480"/>
        <w:rPr>
          <w:rFonts w:ascii="Arial" w:hAnsi="Arial" w:cs="Arial"/>
          <w:sz w:val="24"/>
          <w:szCs w:val="24"/>
        </w:rPr>
      </w:pPr>
    </w:p>
    <w:p w:rsidR="00BC15FF" w:rsidRPr="00E06609" w:rsidRDefault="00BC15FF" w:rsidP="00E06609">
      <w:pPr>
        <w:numPr>
          <w:ilvl w:val="2"/>
          <w:numId w:val="34"/>
        </w:numPr>
        <w:overflowPunct/>
        <w:autoSpaceDE/>
        <w:autoSpaceDN/>
        <w:adjustRightInd/>
        <w:ind w:left="720" w:right="-360" w:hanging="360"/>
        <w:textAlignment w:val="auto"/>
        <w:rPr>
          <w:rFonts w:ascii="Arial" w:hAnsi="Arial" w:cs="Arial"/>
          <w:sz w:val="24"/>
          <w:szCs w:val="24"/>
        </w:rPr>
      </w:pPr>
      <w:r w:rsidRPr="00E06609">
        <w:rPr>
          <w:rFonts w:ascii="Arial" w:hAnsi="Arial" w:cs="Arial"/>
          <w:sz w:val="24"/>
          <w:szCs w:val="24"/>
        </w:rPr>
        <w:t>Copy of the client’s Trial Work Plan.</w:t>
      </w:r>
    </w:p>
    <w:p w:rsidR="00BC15FF" w:rsidRPr="00E06609" w:rsidRDefault="00BC15FF" w:rsidP="003F1A0E">
      <w:pPr>
        <w:ind w:left="720" w:right="-360"/>
        <w:rPr>
          <w:rFonts w:ascii="Arial" w:hAnsi="Arial" w:cs="Arial"/>
          <w:sz w:val="24"/>
          <w:szCs w:val="24"/>
        </w:rPr>
      </w:pPr>
    </w:p>
    <w:p w:rsidR="00BC15FF" w:rsidRPr="00E06609" w:rsidRDefault="00BC15FF" w:rsidP="00E06609">
      <w:pPr>
        <w:numPr>
          <w:ilvl w:val="2"/>
          <w:numId w:val="34"/>
        </w:numPr>
        <w:overflowPunct/>
        <w:autoSpaceDE/>
        <w:autoSpaceDN/>
        <w:adjustRightInd/>
        <w:ind w:left="720" w:right="-360" w:hanging="360"/>
        <w:textAlignment w:val="auto"/>
        <w:rPr>
          <w:rFonts w:ascii="Arial" w:hAnsi="Arial" w:cs="Arial"/>
          <w:sz w:val="24"/>
          <w:szCs w:val="24"/>
        </w:rPr>
      </w:pPr>
      <w:r w:rsidRPr="00E06609">
        <w:rPr>
          <w:rFonts w:ascii="Arial" w:hAnsi="Arial" w:cs="Arial"/>
          <w:sz w:val="24"/>
          <w:szCs w:val="24"/>
        </w:rPr>
        <w:t>Medical, psychological, training information as needed.</w:t>
      </w:r>
    </w:p>
    <w:p w:rsidR="00BC15FF" w:rsidRPr="00E06609" w:rsidRDefault="00BC15FF" w:rsidP="00E06609">
      <w:pPr>
        <w:pStyle w:val="ListParagraph"/>
        <w:rPr>
          <w:rFonts w:ascii="Arial" w:hAnsi="Arial" w:cs="Arial"/>
          <w:sz w:val="24"/>
          <w:szCs w:val="24"/>
        </w:rPr>
      </w:pPr>
    </w:p>
    <w:p w:rsidR="00BC15FF" w:rsidRPr="00E06609" w:rsidRDefault="007520B7" w:rsidP="00E06609">
      <w:pPr>
        <w:numPr>
          <w:ilvl w:val="2"/>
          <w:numId w:val="34"/>
        </w:numPr>
        <w:overflowPunct/>
        <w:autoSpaceDE/>
        <w:autoSpaceDN/>
        <w:adjustRightInd/>
        <w:ind w:left="720" w:right="-360" w:hanging="360"/>
        <w:textAlignment w:val="auto"/>
        <w:rPr>
          <w:rFonts w:ascii="Arial" w:hAnsi="Arial" w:cs="Arial"/>
          <w:sz w:val="24"/>
          <w:szCs w:val="24"/>
        </w:rPr>
      </w:pPr>
      <w:r>
        <w:rPr>
          <w:rFonts w:ascii="Arial" w:hAnsi="Arial" w:cs="Arial"/>
          <w:sz w:val="24"/>
          <w:szCs w:val="24"/>
        </w:rPr>
        <w:t>Vendor Purchase Order</w:t>
      </w:r>
      <w:r w:rsidR="00BC15FF" w:rsidRPr="00E06609">
        <w:rPr>
          <w:rFonts w:ascii="Arial" w:hAnsi="Arial" w:cs="Arial"/>
          <w:sz w:val="24"/>
          <w:szCs w:val="24"/>
        </w:rPr>
        <w:t xml:space="preserve"> describing expected services.</w:t>
      </w:r>
    </w:p>
    <w:p w:rsidR="002671FD" w:rsidRPr="00554EDB" w:rsidRDefault="002671FD" w:rsidP="001E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sz w:val="24"/>
          <w:szCs w:val="24"/>
        </w:rPr>
      </w:pPr>
    </w:p>
    <w:p w:rsidR="002671FD" w:rsidRDefault="009D6D3E"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sz w:val="24"/>
          <w:szCs w:val="24"/>
        </w:rPr>
      </w:pPr>
      <w:r w:rsidRPr="00554EDB">
        <w:rPr>
          <w:rFonts w:ascii="Arial" w:hAnsi="Arial"/>
          <w:b/>
          <w:sz w:val="24"/>
          <w:szCs w:val="24"/>
        </w:rPr>
        <w:t>C</w:t>
      </w:r>
      <w:r w:rsidR="002671FD" w:rsidRPr="00554EDB">
        <w:rPr>
          <w:rFonts w:ascii="Arial" w:hAnsi="Arial"/>
          <w:b/>
          <w:sz w:val="24"/>
          <w:szCs w:val="24"/>
        </w:rPr>
        <w:t>.</w:t>
      </w:r>
      <w:r w:rsidR="002671FD" w:rsidRPr="00554EDB">
        <w:rPr>
          <w:rFonts w:ascii="Arial" w:hAnsi="Arial"/>
          <w:sz w:val="24"/>
          <w:szCs w:val="24"/>
        </w:rPr>
        <w:tab/>
      </w:r>
      <w:r w:rsidR="00DC3560" w:rsidRPr="00E06609">
        <w:rPr>
          <w:rFonts w:ascii="Arial" w:hAnsi="Arial"/>
          <w:b/>
          <w:sz w:val="24"/>
          <w:szCs w:val="24"/>
          <w:u w:val="single"/>
        </w:rPr>
        <w:t>SCOPE</w:t>
      </w:r>
      <w:r w:rsidR="00DC3560" w:rsidRPr="00E06609">
        <w:rPr>
          <w:rFonts w:ascii="Arial" w:hAnsi="Arial"/>
          <w:sz w:val="24"/>
          <w:szCs w:val="24"/>
          <w:u w:val="single"/>
        </w:rPr>
        <w:t xml:space="preserve"> </w:t>
      </w:r>
      <w:r w:rsidR="003F1A0E" w:rsidRPr="00E06609">
        <w:rPr>
          <w:rFonts w:ascii="Arial" w:hAnsi="Arial"/>
          <w:b/>
          <w:sz w:val="24"/>
          <w:szCs w:val="24"/>
          <w:u w:val="single"/>
        </w:rPr>
        <w:t>OF SERVICES</w:t>
      </w:r>
      <w:r w:rsidR="003F1A0E">
        <w:rPr>
          <w:rFonts w:ascii="Arial" w:hAnsi="Arial"/>
          <w:sz w:val="24"/>
          <w:szCs w:val="24"/>
        </w:rPr>
        <w:t xml:space="preserve">.  </w:t>
      </w:r>
    </w:p>
    <w:p w:rsidR="00085DD9" w:rsidRPr="00085DD9" w:rsidRDefault="00085DD9"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b/>
          <w:sz w:val="24"/>
          <w:szCs w:val="24"/>
          <w:u w:val="single"/>
        </w:rPr>
      </w:pPr>
    </w:p>
    <w:p w:rsidR="002671FD"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sz w:val="24"/>
          <w:szCs w:val="24"/>
        </w:rPr>
      </w:pPr>
      <w:r w:rsidRPr="00554EDB">
        <w:rPr>
          <w:rFonts w:ascii="Arial" w:hAnsi="Arial"/>
          <w:sz w:val="24"/>
          <w:szCs w:val="24"/>
        </w:rPr>
        <w:t>1.  Trial Work Experiences must a</w:t>
      </w:r>
      <w:r w:rsidR="00D87504">
        <w:rPr>
          <w:rFonts w:ascii="Arial" w:hAnsi="Arial"/>
          <w:sz w:val="24"/>
          <w:szCs w:val="24"/>
        </w:rPr>
        <w:t xml:space="preserve">ddress, with sufficient </w:t>
      </w:r>
      <w:r w:rsidRPr="00554EDB">
        <w:rPr>
          <w:rFonts w:ascii="Arial" w:hAnsi="Arial"/>
          <w:sz w:val="24"/>
          <w:szCs w:val="24"/>
        </w:rPr>
        <w:t xml:space="preserve">evidence, </w:t>
      </w:r>
      <w:r w:rsidRPr="002C5399">
        <w:rPr>
          <w:rFonts w:ascii="Arial" w:hAnsi="Arial"/>
          <w:sz w:val="24"/>
          <w:szCs w:val="24"/>
          <w:u w:val="single"/>
        </w:rPr>
        <w:t>th</w:t>
      </w:r>
      <w:r w:rsidR="00085DD9" w:rsidRPr="002C5399">
        <w:rPr>
          <w:rFonts w:ascii="Arial" w:hAnsi="Arial"/>
          <w:sz w:val="24"/>
          <w:szCs w:val="24"/>
          <w:u w:val="single"/>
        </w:rPr>
        <w:t>e</w:t>
      </w:r>
      <w:r w:rsidRPr="002C5399">
        <w:rPr>
          <w:rFonts w:ascii="Arial" w:hAnsi="Arial"/>
          <w:sz w:val="24"/>
          <w:szCs w:val="24"/>
        </w:rPr>
        <w:t xml:space="preserve"> </w:t>
      </w:r>
      <w:r w:rsidRPr="002C5399">
        <w:rPr>
          <w:rFonts w:ascii="Arial" w:hAnsi="Arial"/>
          <w:sz w:val="24"/>
          <w:szCs w:val="24"/>
          <w:u w:val="single"/>
        </w:rPr>
        <w:t>individual’s inability to benefit from VR services in terms of an</w:t>
      </w:r>
      <w:r w:rsidR="00085DD9" w:rsidRPr="002C5399">
        <w:rPr>
          <w:rFonts w:ascii="Arial" w:hAnsi="Arial"/>
          <w:sz w:val="24"/>
          <w:szCs w:val="24"/>
          <w:u w:val="single"/>
        </w:rPr>
        <w:t xml:space="preserve"> </w:t>
      </w:r>
      <w:r w:rsidRPr="002C5399">
        <w:rPr>
          <w:rFonts w:ascii="Arial" w:hAnsi="Arial"/>
          <w:sz w:val="24"/>
          <w:szCs w:val="24"/>
          <w:u w:val="single"/>
        </w:rPr>
        <w:t>employment outcome</w:t>
      </w:r>
      <w:r w:rsidRPr="00554EDB">
        <w:rPr>
          <w:rFonts w:ascii="Arial" w:hAnsi="Arial"/>
          <w:sz w:val="24"/>
          <w:szCs w:val="24"/>
        </w:rPr>
        <w:t xml:space="preserve"> with regard to the severity of their disability, functional</w:t>
      </w:r>
      <w:r w:rsidR="00085DD9">
        <w:rPr>
          <w:rFonts w:ascii="Arial" w:hAnsi="Arial"/>
          <w:sz w:val="24"/>
          <w:szCs w:val="24"/>
        </w:rPr>
        <w:t xml:space="preserve"> </w:t>
      </w:r>
      <w:r w:rsidRPr="00554EDB">
        <w:rPr>
          <w:rFonts w:ascii="Arial" w:hAnsi="Arial"/>
          <w:sz w:val="24"/>
          <w:szCs w:val="24"/>
        </w:rPr>
        <w:t>limitations and performance of the essential dutie</w:t>
      </w:r>
      <w:r w:rsidR="00085DD9">
        <w:rPr>
          <w:rFonts w:ascii="Arial" w:hAnsi="Arial"/>
          <w:sz w:val="24"/>
          <w:szCs w:val="24"/>
        </w:rPr>
        <w:t xml:space="preserve">s of an actual job in a </w:t>
      </w:r>
      <w:r w:rsidR="002479DE">
        <w:rPr>
          <w:rFonts w:ascii="Arial" w:hAnsi="Arial"/>
          <w:sz w:val="24"/>
          <w:szCs w:val="24"/>
        </w:rPr>
        <w:t xml:space="preserve">competitive </w:t>
      </w:r>
      <w:r w:rsidRPr="00554EDB">
        <w:rPr>
          <w:rFonts w:ascii="Arial" w:hAnsi="Arial"/>
          <w:sz w:val="24"/>
          <w:szCs w:val="24"/>
        </w:rPr>
        <w:t xml:space="preserve">integrated setting. </w:t>
      </w:r>
    </w:p>
    <w:p w:rsidR="007577CC" w:rsidRPr="00554EDB" w:rsidRDefault="007577CC" w:rsidP="001E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2671FD" w:rsidRPr="005831E8" w:rsidRDefault="00883E4D">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left="990" w:hanging="320"/>
        <w:rPr>
          <w:rFonts w:ascii="Arial" w:hAnsi="Arial"/>
          <w:b/>
          <w:sz w:val="24"/>
          <w:szCs w:val="24"/>
        </w:rPr>
      </w:pPr>
      <w:r w:rsidRPr="00554EDB">
        <w:rPr>
          <w:rFonts w:ascii="Arial" w:hAnsi="Arial"/>
          <w:sz w:val="24"/>
          <w:szCs w:val="24"/>
        </w:rPr>
        <w:t xml:space="preserve">a. </w:t>
      </w:r>
      <w:r w:rsidR="003F1A0E">
        <w:rPr>
          <w:rFonts w:ascii="Arial" w:hAnsi="Arial"/>
          <w:sz w:val="24"/>
          <w:szCs w:val="24"/>
        </w:rPr>
        <w:t xml:space="preserve"> </w:t>
      </w:r>
      <w:r w:rsidRPr="00554EDB">
        <w:rPr>
          <w:rFonts w:ascii="Arial" w:hAnsi="Arial"/>
          <w:sz w:val="24"/>
          <w:szCs w:val="24"/>
        </w:rPr>
        <w:t>Each</w:t>
      </w:r>
      <w:r w:rsidR="002671FD" w:rsidRPr="00554EDB">
        <w:rPr>
          <w:rFonts w:ascii="Arial" w:hAnsi="Arial"/>
          <w:sz w:val="24"/>
          <w:szCs w:val="24"/>
        </w:rPr>
        <w:t xml:space="preserve"> Trial Work Experience must occur at a different business at a different location, even though multiple jobs of interest to the client may be available at one business  The only exception would be businesses that have multiple and well defined departments and employ at least 100 employees per location, i.e. hospital</w:t>
      </w:r>
      <w:r w:rsidR="00713902">
        <w:rPr>
          <w:rFonts w:ascii="Arial" w:hAnsi="Arial"/>
          <w:sz w:val="24"/>
          <w:szCs w:val="24"/>
        </w:rPr>
        <w:t xml:space="preserve">.  </w:t>
      </w:r>
      <w:r w:rsidR="002671FD" w:rsidRPr="00E06609">
        <w:rPr>
          <w:rFonts w:ascii="Arial" w:hAnsi="Arial"/>
          <w:sz w:val="24"/>
          <w:szCs w:val="24"/>
        </w:rPr>
        <w:t xml:space="preserve">If only one community based assessment is completed, it must be done at the place of employment in the client’s </w:t>
      </w:r>
      <w:bookmarkStart w:id="0" w:name="_GoBack"/>
      <w:bookmarkEnd w:id="0"/>
      <w:r w:rsidR="002671FD" w:rsidRPr="00E06609">
        <w:rPr>
          <w:rFonts w:ascii="Arial" w:hAnsi="Arial"/>
          <w:sz w:val="24"/>
          <w:szCs w:val="24"/>
        </w:rPr>
        <w:t>stated and/or tested area of interest.</w:t>
      </w:r>
    </w:p>
    <w:p w:rsidR="002671FD" w:rsidRPr="005831E8" w:rsidRDefault="002671FD" w:rsidP="00085DD9">
      <w:pPr>
        <w:tabs>
          <w:tab w:val="left" w:pos="1170"/>
        </w:tabs>
        <w:ind w:left="990"/>
        <w:jc w:val="both"/>
        <w:rPr>
          <w:rFonts w:ascii="Arial" w:hAnsi="Arial"/>
          <w:b/>
          <w:sz w:val="24"/>
          <w:szCs w:val="24"/>
        </w:rPr>
      </w:pPr>
    </w:p>
    <w:p w:rsidR="00076A34" w:rsidRDefault="002671FD" w:rsidP="00E06609">
      <w:pPr>
        <w:pStyle w:val="ListParagraph"/>
        <w:numPr>
          <w:ilvl w:val="0"/>
          <w:numId w:val="34"/>
        </w:numPr>
        <w:tabs>
          <w:tab w:val="left" w:pos="1170"/>
          <w:tab w:val="left" w:pos="1800"/>
        </w:tabs>
        <w:ind w:left="990"/>
        <w:rPr>
          <w:rFonts w:ascii="Arial" w:hAnsi="Arial" w:cs="Arial"/>
          <w:bCs/>
          <w:iCs/>
          <w:sz w:val="24"/>
          <w:szCs w:val="24"/>
        </w:rPr>
      </w:pPr>
      <w:r w:rsidRPr="00E06609">
        <w:rPr>
          <w:rFonts w:ascii="Arial" w:hAnsi="Arial" w:cs="Arial"/>
          <w:bCs/>
          <w:iCs/>
          <w:sz w:val="24"/>
          <w:szCs w:val="24"/>
        </w:rPr>
        <w:t>Sufficien</w:t>
      </w:r>
      <w:r w:rsidR="00677872" w:rsidRPr="00E06609">
        <w:rPr>
          <w:rFonts w:ascii="Arial" w:hAnsi="Arial" w:cs="Arial"/>
          <w:bCs/>
          <w:iCs/>
          <w:sz w:val="24"/>
          <w:szCs w:val="24"/>
        </w:rPr>
        <w:t>t time should be spent at each t</w:t>
      </w:r>
      <w:r w:rsidRPr="00E06609">
        <w:rPr>
          <w:rFonts w:ascii="Arial" w:hAnsi="Arial" w:cs="Arial"/>
          <w:bCs/>
          <w:iCs/>
          <w:sz w:val="24"/>
          <w:szCs w:val="24"/>
        </w:rPr>
        <w:t xml:space="preserve">rial work experience </w:t>
      </w:r>
      <w:r w:rsidR="003D3D3A" w:rsidRPr="00E06609">
        <w:rPr>
          <w:rFonts w:ascii="Arial" w:hAnsi="Arial" w:cs="Arial"/>
          <w:bCs/>
          <w:iCs/>
          <w:sz w:val="24"/>
          <w:szCs w:val="24"/>
        </w:rPr>
        <w:t xml:space="preserve">in competitive integrated setting(s) as described below: </w:t>
      </w:r>
    </w:p>
    <w:p w:rsidR="003D3D3A" w:rsidRPr="00E06609" w:rsidRDefault="003D3D3A" w:rsidP="00E06609">
      <w:pPr>
        <w:pStyle w:val="ListParagraph"/>
        <w:tabs>
          <w:tab w:val="left" w:pos="1170"/>
          <w:tab w:val="left" w:pos="1800"/>
        </w:tabs>
        <w:ind w:left="990"/>
        <w:rPr>
          <w:rFonts w:ascii="Arial" w:hAnsi="Arial" w:cs="Arial"/>
          <w:bCs/>
          <w:iCs/>
          <w:sz w:val="24"/>
          <w:szCs w:val="24"/>
        </w:rPr>
      </w:pPr>
    </w:p>
    <w:p w:rsidR="003D3D3A" w:rsidRPr="003F1A0E" w:rsidRDefault="002671FD" w:rsidP="00E06609">
      <w:pPr>
        <w:pStyle w:val="ListParagraph"/>
        <w:numPr>
          <w:ilvl w:val="2"/>
          <w:numId w:val="34"/>
        </w:numPr>
        <w:tabs>
          <w:tab w:val="left" w:pos="1170"/>
          <w:tab w:val="left" w:pos="1530"/>
        </w:tabs>
        <w:ind w:left="1530" w:hanging="360"/>
        <w:rPr>
          <w:rFonts w:ascii="Arial" w:hAnsi="Arial"/>
          <w:sz w:val="24"/>
          <w:szCs w:val="24"/>
        </w:rPr>
      </w:pPr>
      <w:r w:rsidRPr="00E06609">
        <w:rPr>
          <w:rFonts w:ascii="Arial" w:hAnsi="Arial" w:cs="Arial"/>
          <w:bCs/>
          <w:iCs/>
          <w:sz w:val="24"/>
          <w:szCs w:val="24"/>
        </w:rPr>
        <w:t xml:space="preserve">The trial work experience should last at least as long as the individual is expected to work in one day.  If the individual is expected to work only </w:t>
      </w:r>
      <w:r w:rsidR="00713902">
        <w:rPr>
          <w:rFonts w:ascii="Arial" w:hAnsi="Arial" w:cs="Arial"/>
          <w:bCs/>
          <w:iCs/>
          <w:sz w:val="24"/>
          <w:szCs w:val="24"/>
        </w:rPr>
        <w:t>one (</w:t>
      </w:r>
      <w:r w:rsidRPr="00E06609">
        <w:rPr>
          <w:rFonts w:ascii="Arial" w:hAnsi="Arial" w:cs="Arial"/>
          <w:bCs/>
          <w:iCs/>
          <w:sz w:val="24"/>
          <w:szCs w:val="24"/>
        </w:rPr>
        <w:t>1</w:t>
      </w:r>
      <w:r w:rsidR="00713902">
        <w:rPr>
          <w:rFonts w:ascii="Arial" w:hAnsi="Arial" w:cs="Arial"/>
          <w:bCs/>
          <w:iCs/>
          <w:sz w:val="24"/>
          <w:szCs w:val="24"/>
        </w:rPr>
        <w:t>)</w:t>
      </w:r>
      <w:r w:rsidRPr="00E06609">
        <w:rPr>
          <w:rFonts w:ascii="Arial" w:hAnsi="Arial" w:cs="Arial"/>
          <w:bCs/>
          <w:iCs/>
          <w:sz w:val="24"/>
          <w:szCs w:val="24"/>
        </w:rPr>
        <w:t xml:space="preserve"> to </w:t>
      </w:r>
      <w:r w:rsidR="00713902">
        <w:rPr>
          <w:rFonts w:ascii="Arial" w:hAnsi="Arial" w:cs="Arial"/>
          <w:bCs/>
          <w:iCs/>
          <w:sz w:val="24"/>
          <w:szCs w:val="24"/>
        </w:rPr>
        <w:t>two (</w:t>
      </w:r>
      <w:r w:rsidRPr="00E06609">
        <w:rPr>
          <w:rFonts w:ascii="Arial" w:hAnsi="Arial" w:cs="Arial"/>
          <w:bCs/>
          <w:iCs/>
          <w:sz w:val="24"/>
          <w:szCs w:val="24"/>
        </w:rPr>
        <w:t>2</w:t>
      </w:r>
      <w:r w:rsidR="00713902">
        <w:rPr>
          <w:rFonts w:ascii="Arial" w:hAnsi="Arial" w:cs="Arial"/>
          <w:bCs/>
          <w:iCs/>
          <w:sz w:val="24"/>
          <w:szCs w:val="24"/>
        </w:rPr>
        <w:t>)</w:t>
      </w:r>
      <w:r w:rsidRPr="00E06609">
        <w:rPr>
          <w:rFonts w:ascii="Arial" w:hAnsi="Arial" w:cs="Arial"/>
          <w:bCs/>
          <w:iCs/>
          <w:sz w:val="24"/>
          <w:szCs w:val="24"/>
        </w:rPr>
        <w:t xml:space="preserve"> hours per day, the trial work experience should be extended to </w:t>
      </w:r>
      <w:r w:rsidR="00713902">
        <w:rPr>
          <w:rFonts w:ascii="Arial" w:hAnsi="Arial" w:cs="Arial"/>
          <w:bCs/>
          <w:iCs/>
          <w:sz w:val="24"/>
          <w:szCs w:val="24"/>
        </w:rPr>
        <w:t>two (</w:t>
      </w:r>
      <w:r w:rsidRPr="00E06609">
        <w:rPr>
          <w:rFonts w:ascii="Arial" w:hAnsi="Arial" w:cs="Arial"/>
          <w:bCs/>
          <w:iCs/>
          <w:sz w:val="24"/>
          <w:szCs w:val="24"/>
        </w:rPr>
        <w:t>2</w:t>
      </w:r>
      <w:r w:rsidR="00713902">
        <w:rPr>
          <w:rFonts w:ascii="Arial" w:hAnsi="Arial" w:cs="Arial"/>
          <w:bCs/>
          <w:iCs/>
          <w:sz w:val="24"/>
          <w:szCs w:val="24"/>
        </w:rPr>
        <w:t>)</w:t>
      </w:r>
      <w:r w:rsidRPr="00E06609">
        <w:rPr>
          <w:rFonts w:ascii="Arial" w:hAnsi="Arial" w:cs="Arial"/>
          <w:bCs/>
          <w:iCs/>
          <w:sz w:val="24"/>
          <w:szCs w:val="24"/>
        </w:rPr>
        <w:t xml:space="preserve"> or more days to get a clearer picture of </w:t>
      </w:r>
      <w:r w:rsidR="002479DE" w:rsidRPr="00E06609">
        <w:rPr>
          <w:rFonts w:ascii="Arial" w:hAnsi="Arial" w:cs="Arial"/>
          <w:bCs/>
          <w:iCs/>
          <w:sz w:val="24"/>
          <w:szCs w:val="24"/>
        </w:rPr>
        <w:t xml:space="preserve">the </w:t>
      </w:r>
      <w:r w:rsidRPr="00E06609">
        <w:rPr>
          <w:rFonts w:ascii="Arial" w:hAnsi="Arial" w:cs="Arial"/>
          <w:bCs/>
          <w:iCs/>
          <w:sz w:val="24"/>
          <w:szCs w:val="24"/>
        </w:rPr>
        <w:t>client</w:t>
      </w:r>
      <w:r w:rsidR="002479DE" w:rsidRPr="00E06609">
        <w:rPr>
          <w:rFonts w:ascii="Arial" w:hAnsi="Arial" w:cs="Arial"/>
          <w:bCs/>
          <w:iCs/>
          <w:sz w:val="24"/>
          <w:szCs w:val="24"/>
        </w:rPr>
        <w:t>’s</w:t>
      </w:r>
      <w:r w:rsidRPr="00E06609">
        <w:rPr>
          <w:rFonts w:ascii="Arial" w:hAnsi="Arial" w:cs="Arial"/>
          <w:bCs/>
          <w:iCs/>
          <w:sz w:val="24"/>
          <w:szCs w:val="24"/>
        </w:rPr>
        <w:t xml:space="preserve"> capabilities and accommodation needs. </w:t>
      </w:r>
    </w:p>
    <w:p w:rsidR="00076A34" w:rsidRPr="003D3D3A" w:rsidRDefault="00076A34" w:rsidP="00E06609">
      <w:pPr>
        <w:pStyle w:val="ListParagraph"/>
        <w:tabs>
          <w:tab w:val="left" w:pos="1170"/>
          <w:tab w:val="left" w:pos="1800"/>
        </w:tabs>
        <w:ind w:left="1530" w:hanging="360"/>
        <w:rPr>
          <w:rFonts w:ascii="Arial" w:hAnsi="Arial"/>
          <w:sz w:val="24"/>
          <w:szCs w:val="24"/>
        </w:rPr>
      </w:pPr>
    </w:p>
    <w:p w:rsidR="003D3D3A" w:rsidRPr="003F1A0E" w:rsidRDefault="002671FD" w:rsidP="00E06609">
      <w:pPr>
        <w:pStyle w:val="ListParagraph"/>
        <w:numPr>
          <w:ilvl w:val="2"/>
          <w:numId w:val="34"/>
        </w:numPr>
        <w:tabs>
          <w:tab w:val="left" w:pos="1170"/>
          <w:tab w:val="left" w:pos="1800"/>
        </w:tabs>
        <w:ind w:left="1530" w:hanging="360"/>
        <w:rPr>
          <w:rFonts w:ascii="Arial" w:hAnsi="Arial"/>
          <w:sz w:val="24"/>
          <w:szCs w:val="24"/>
        </w:rPr>
      </w:pPr>
      <w:r w:rsidRPr="00E06609">
        <w:rPr>
          <w:rFonts w:ascii="Arial" w:hAnsi="Arial" w:cs="Arial"/>
          <w:bCs/>
          <w:iCs/>
          <w:sz w:val="24"/>
          <w:szCs w:val="24"/>
        </w:rPr>
        <w:lastRenderedPageBreak/>
        <w:t xml:space="preserve">No trial work experience will be less than </w:t>
      </w:r>
      <w:r w:rsidR="00FA564D" w:rsidRPr="00E06609">
        <w:rPr>
          <w:rFonts w:ascii="Arial" w:hAnsi="Arial" w:cs="Arial"/>
          <w:bCs/>
          <w:iCs/>
          <w:sz w:val="24"/>
          <w:szCs w:val="24"/>
        </w:rPr>
        <w:t xml:space="preserve">a 4 hour total period of time. </w:t>
      </w:r>
      <w:r w:rsidR="003D3D3A" w:rsidRPr="00E06609">
        <w:rPr>
          <w:rFonts w:ascii="Arial" w:hAnsi="Arial" w:cs="Arial"/>
          <w:bCs/>
          <w:iCs/>
          <w:sz w:val="24"/>
          <w:szCs w:val="24"/>
        </w:rPr>
        <w:t xml:space="preserve">Exceptions must be approved by the Field Supervisor when the client is unable to meet the 4 hour requirement.  </w:t>
      </w:r>
    </w:p>
    <w:p w:rsidR="00076A34" w:rsidRPr="00E06609" w:rsidRDefault="00076A34" w:rsidP="00E06609">
      <w:pPr>
        <w:tabs>
          <w:tab w:val="left" w:pos="1170"/>
          <w:tab w:val="left" w:pos="1800"/>
        </w:tabs>
        <w:ind w:left="1530" w:hanging="360"/>
        <w:rPr>
          <w:rFonts w:ascii="Arial" w:hAnsi="Arial"/>
          <w:sz w:val="24"/>
          <w:szCs w:val="24"/>
        </w:rPr>
      </w:pPr>
    </w:p>
    <w:p w:rsidR="00FA564D" w:rsidRPr="00E06609" w:rsidRDefault="00FA564D" w:rsidP="00E06609">
      <w:pPr>
        <w:pStyle w:val="ListParagraph"/>
        <w:numPr>
          <w:ilvl w:val="2"/>
          <w:numId w:val="34"/>
        </w:numPr>
        <w:tabs>
          <w:tab w:val="left" w:pos="1170"/>
          <w:tab w:val="left" w:pos="1800"/>
        </w:tabs>
        <w:ind w:left="1530" w:hanging="360"/>
        <w:rPr>
          <w:rFonts w:ascii="Arial" w:hAnsi="Arial"/>
          <w:sz w:val="24"/>
          <w:szCs w:val="24"/>
        </w:rPr>
      </w:pPr>
      <w:r w:rsidRPr="00E06609">
        <w:rPr>
          <w:rFonts w:ascii="Arial" w:hAnsi="Arial"/>
          <w:sz w:val="24"/>
          <w:szCs w:val="24"/>
        </w:rPr>
        <w:t xml:space="preserve">The exact amount of time in the TWE is determined </w:t>
      </w:r>
      <w:r w:rsidR="003D3D3A" w:rsidRPr="00E06609">
        <w:rPr>
          <w:rFonts w:ascii="Arial" w:hAnsi="Arial"/>
          <w:sz w:val="24"/>
          <w:szCs w:val="24"/>
        </w:rPr>
        <w:t>by</w:t>
      </w:r>
      <w:r w:rsidRPr="00E06609">
        <w:rPr>
          <w:rFonts w:ascii="Arial" w:hAnsi="Arial"/>
          <w:sz w:val="24"/>
          <w:szCs w:val="24"/>
        </w:rPr>
        <w:t xml:space="preserve"> the client, </w:t>
      </w:r>
      <w:r w:rsidR="00713902">
        <w:rPr>
          <w:rFonts w:ascii="Arial" w:hAnsi="Arial"/>
          <w:sz w:val="24"/>
          <w:szCs w:val="24"/>
        </w:rPr>
        <w:t xml:space="preserve">VR </w:t>
      </w:r>
      <w:r w:rsidRPr="00E06609">
        <w:rPr>
          <w:rFonts w:ascii="Arial" w:hAnsi="Arial"/>
          <w:sz w:val="24"/>
          <w:szCs w:val="24"/>
        </w:rPr>
        <w:t xml:space="preserve">counselor and </w:t>
      </w:r>
      <w:r w:rsidR="002479DE" w:rsidRPr="00E06609">
        <w:rPr>
          <w:rFonts w:ascii="Arial" w:hAnsi="Arial"/>
          <w:sz w:val="24"/>
          <w:szCs w:val="24"/>
        </w:rPr>
        <w:t>CRP</w:t>
      </w:r>
      <w:r w:rsidRPr="00E06609">
        <w:rPr>
          <w:rFonts w:ascii="Arial" w:hAnsi="Arial"/>
          <w:sz w:val="24"/>
          <w:szCs w:val="24"/>
        </w:rPr>
        <w:t>. Before the service starts, the exact amount will be determined and documented.</w:t>
      </w:r>
      <w:r w:rsidR="003D3D3A" w:rsidRPr="00E06609">
        <w:rPr>
          <w:rFonts w:ascii="Arial" w:hAnsi="Arial"/>
          <w:sz w:val="24"/>
          <w:szCs w:val="24"/>
        </w:rPr>
        <w:t xml:space="preserve">  </w:t>
      </w:r>
    </w:p>
    <w:p w:rsidR="00FA564D" w:rsidRDefault="00FA564D" w:rsidP="00085DD9">
      <w:pPr>
        <w:tabs>
          <w:tab w:val="left" w:pos="1170"/>
          <w:tab w:val="left" w:pos="1800"/>
        </w:tabs>
        <w:ind w:left="990" w:hanging="270"/>
        <w:rPr>
          <w:rFonts w:ascii="Arial" w:hAnsi="Arial"/>
          <w:sz w:val="24"/>
          <w:szCs w:val="24"/>
        </w:rPr>
      </w:pPr>
    </w:p>
    <w:p w:rsidR="002671FD" w:rsidRPr="00554EDB" w:rsidRDefault="00FA564D" w:rsidP="00085DD9">
      <w:pPr>
        <w:tabs>
          <w:tab w:val="left" w:pos="1170"/>
          <w:tab w:val="left" w:pos="1800"/>
        </w:tabs>
        <w:ind w:left="990" w:hanging="270"/>
        <w:rPr>
          <w:rFonts w:ascii="Arial" w:hAnsi="Arial" w:cs="Arial"/>
          <w:sz w:val="24"/>
          <w:szCs w:val="24"/>
        </w:rPr>
      </w:pPr>
      <w:r>
        <w:rPr>
          <w:rFonts w:ascii="Arial" w:hAnsi="Arial"/>
          <w:sz w:val="24"/>
          <w:szCs w:val="24"/>
        </w:rPr>
        <w:t>c. The Community Rehabilitation Provider and the VR counselor must ensure that the client has appropriate accommodations to participate in trial work.</w:t>
      </w:r>
      <w:r w:rsidR="002671FD" w:rsidRPr="00554EDB">
        <w:rPr>
          <w:rFonts w:ascii="Arial" w:hAnsi="Arial"/>
          <w:sz w:val="24"/>
          <w:szCs w:val="24"/>
        </w:rPr>
        <w:t xml:space="preserve">                     </w:t>
      </w:r>
    </w:p>
    <w:p w:rsidR="002671FD" w:rsidRPr="00554EDB" w:rsidRDefault="002671FD" w:rsidP="001E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554EDB">
        <w:rPr>
          <w:rFonts w:ascii="Arial" w:hAnsi="Arial"/>
          <w:sz w:val="24"/>
          <w:szCs w:val="24"/>
        </w:rPr>
        <w:t xml:space="preserve">             </w:t>
      </w:r>
      <w:r w:rsidRPr="00554EDB">
        <w:rPr>
          <w:rFonts w:ascii="Arial" w:hAnsi="Arial"/>
          <w:sz w:val="24"/>
          <w:szCs w:val="24"/>
        </w:rPr>
        <w:tab/>
        <w:t xml:space="preserve">              </w:t>
      </w:r>
    </w:p>
    <w:p w:rsidR="002671FD"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sz w:val="24"/>
          <w:szCs w:val="24"/>
        </w:rPr>
      </w:pPr>
      <w:r w:rsidRPr="00554EDB">
        <w:rPr>
          <w:rFonts w:ascii="Arial" w:hAnsi="Arial"/>
          <w:sz w:val="24"/>
          <w:szCs w:val="24"/>
        </w:rPr>
        <w:t>2.  In order to</w:t>
      </w:r>
      <w:r w:rsidR="00FA564D">
        <w:rPr>
          <w:rFonts w:ascii="Arial" w:hAnsi="Arial"/>
          <w:sz w:val="24"/>
          <w:szCs w:val="24"/>
        </w:rPr>
        <w:t xml:space="preserve"> establish sufficient </w:t>
      </w:r>
      <w:r w:rsidRPr="00554EDB">
        <w:rPr>
          <w:rFonts w:ascii="Arial" w:hAnsi="Arial"/>
          <w:sz w:val="24"/>
          <w:szCs w:val="24"/>
        </w:rPr>
        <w:t>ev</w:t>
      </w:r>
      <w:r w:rsidR="00677872">
        <w:rPr>
          <w:rFonts w:ascii="Arial" w:hAnsi="Arial"/>
          <w:sz w:val="24"/>
          <w:szCs w:val="24"/>
        </w:rPr>
        <w:t>idence, trial work e</w:t>
      </w:r>
      <w:r w:rsidR="00085DD9">
        <w:rPr>
          <w:rFonts w:ascii="Arial" w:hAnsi="Arial"/>
          <w:sz w:val="24"/>
          <w:szCs w:val="24"/>
        </w:rPr>
        <w:t>xperience</w:t>
      </w:r>
      <w:r w:rsidR="003D3D3A">
        <w:rPr>
          <w:rFonts w:ascii="Arial" w:hAnsi="Arial"/>
          <w:sz w:val="24"/>
          <w:szCs w:val="24"/>
        </w:rPr>
        <w:t>(</w:t>
      </w:r>
      <w:r w:rsidR="00085DD9">
        <w:rPr>
          <w:rFonts w:ascii="Arial" w:hAnsi="Arial"/>
          <w:sz w:val="24"/>
          <w:szCs w:val="24"/>
        </w:rPr>
        <w:t>s</w:t>
      </w:r>
      <w:r w:rsidR="003D3D3A">
        <w:rPr>
          <w:rFonts w:ascii="Arial" w:hAnsi="Arial"/>
          <w:sz w:val="24"/>
          <w:szCs w:val="24"/>
        </w:rPr>
        <w:t>)</w:t>
      </w:r>
      <w:r w:rsidR="00085DD9">
        <w:rPr>
          <w:rFonts w:ascii="Arial" w:hAnsi="Arial"/>
          <w:sz w:val="24"/>
          <w:szCs w:val="24"/>
        </w:rPr>
        <w:t xml:space="preserve"> </w:t>
      </w:r>
      <w:r w:rsidRPr="00554EDB">
        <w:rPr>
          <w:rFonts w:ascii="Arial" w:hAnsi="Arial"/>
          <w:sz w:val="24"/>
          <w:szCs w:val="24"/>
        </w:rPr>
        <w:t>should be of sufficient variety and over a sufficie</w:t>
      </w:r>
      <w:r w:rsidR="00085DD9">
        <w:rPr>
          <w:rFonts w:ascii="Arial" w:hAnsi="Arial"/>
          <w:sz w:val="24"/>
          <w:szCs w:val="24"/>
        </w:rPr>
        <w:t xml:space="preserve">nt period of time to assess or </w:t>
      </w:r>
      <w:r w:rsidRPr="00554EDB">
        <w:rPr>
          <w:rFonts w:ascii="Arial" w:hAnsi="Arial"/>
          <w:sz w:val="24"/>
          <w:szCs w:val="24"/>
        </w:rPr>
        <w:t>obtain information concerning the following about the individual.  Trial Work is</w:t>
      </w:r>
      <w:r w:rsidR="00085DD9">
        <w:rPr>
          <w:rFonts w:ascii="Arial" w:hAnsi="Arial"/>
          <w:sz w:val="24"/>
          <w:szCs w:val="24"/>
        </w:rPr>
        <w:t xml:space="preserve"> us</w:t>
      </w:r>
      <w:r w:rsidRPr="00554EDB">
        <w:rPr>
          <w:rFonts w:ascii="Arial" w:hAnsi="Arial"/>
          <w:sz w:val="24"/>
          <w:szCs w:val="24"/>
        </w:rPr>
        <w:t>ed to determine if the client is capable of work</w:t>
      </w:r>
      <w:r w:rsidR="00085DD9">
        <w:rPr>
          <w:rFonts w:ascii="Arial" w:hAnsi="Arial"/>
          <w:sz w:val="24"/>
          <w:szCs w:val="24"/>
        </w:rPr>
        <w:t>ing and shall address the f</w:t>
      </w:r>
      <w:r w:rsidRPr="00554EDB">
        <w:rPr>
          <w:rFonts w:ascii="Arial" w:hAnsi="Arial"/>
          <w:sz w:val="24"/>
          <w:szCs w:val="24"/>
        </w:rPr>
        <w:t>ollowing areas:</w:t>
      </w:r>
    </w:p>
    <w:p w:rsidR="007577CC" w:rsidRPr="00554EDB" w:rsidRDefault="007577CC" w:rsidP="001E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sidRPr="00554EDB">
        <w:rPr>
          <w:rFonts w:ascii="Arial" w:hAnsi="Arial"/>
          <w:sz w:val="24"/>
          <w:szCs w:val="24"/>
        </w:rPr>
        <w:t>a.     Strength and endurance (including mobility and physical limitations)</w:t>
      </w: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sidRPr="00554EDB">
        <w:rPr>
          <w:rFonts w:ascii="Arial" w:hAnsi="Arial"/>
          <w:sz w:val="24"/>
          <w:szCs w:val="24"/>
        </w:rPr>
        <w:t>b.     Challenging behaviors/social interaction skills</w:t>
      </w:r>
    </w:p>
    <w:p w:rsidR="002671FD" w:rsidRPr="00554EDB" w:rsidRDefault="002671FD" w:rsidP="00D87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sidRPr="00554EDB">
        <w:rPr>
          <w:rFonts w:ascii="Arial" w:hAnsi="Arial"/>
          <w:sz w:val="24"/>
          <w:szCs w:val="24"/>
        </w:rPr>
        <w:t xml:space="preserve">c.     Time </w:t>
      </w:r>
      <w:r w:rsidR="003D3D3A">
        <w:rPr>
          <w:rFonts w:ascii="Arial" w:hAnsi="Arial"/>
          <w:sz w:val="24"/>
          <w:szCs w:val="24"/>
        </w:rPr>
        <w:t>m</w:t>
      </w:r>
      <w:r w:rsidRPr="00554EDB">
        <w:rPr>
          <w:rFonts w:ascii="Arial" w:hAnsi="Arial"/>
          <w:sz w:val="24"/>
          <w:szCs w:val="24"/>
        </w:rPr>
        <w:t xml:space="preserve">anagement </w:t>
      </w:r>
      <w:r w:rsidR="003D3D3A">
        <w:rPr>
          <w:rFonts w:ascii="Arial" w:hAnsi="Arial"/>
          <w:sz w:val="24"/>
          <w:szCs w:val="24"/>
        </w:rPr>
        <w:t>s</w:t>
      </w:r>
      <w:r w:rsidRPr="00554EDB">
        <w:rPr>
          <w:rFonts w:ascii="Arial" w:hAnsi="Arial"/>
          <w:sz w:val="24"/>
          <w:szCs w:val="24"/>
        </w:rPr>
        <w:t>kills</w:t>
      </w:r>
    </w:p>
    <w:p w:rsidR="002671FD" w:rsidRPr="00554EDB" w:rsidRDefault="00D87504"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Pr>
          <w:rFonts w:ascii="Arial" w:hAnsi="Arial"/>
          <w:sz w:val="24"/>
          <w:szCs w:val="24"/>
        </w:rPr>
        <w:t>d</w:t>
      </w:r>
      <w:r w:rsidR="002671FD" w:rsidRPr="00554EDB">
        <w:rPr>
          <w:rFonts w:ascii="Arial" w:hAnsi="Arial"/>
          <w:sz w:val="24"/>
          <w:szCs w:val="24"/>
        </w:rPr>
        <w:t>.     Functional limitations</w:t>
      </w:r>
    </w:p>
    <w:p w:rsidR="002671FD" w:rsidRPr="00554EDB" w:rsidRDefault="00D87504"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Pr>
          <w:rFonts w:ascii="Arial" w:hAnsi="Arial"/>
          <w:sz w:val="24"/>
          <w:szCs w:val="24"/>
        </w:rPr>
        <w:t>e</w:t>
      </w:r>
      <w:r w:rsidR="002671FD" w:rsidRPr="00554EDB">
        <w:rPr>
          <w:rFonts w:ascii="Arial" w:hAnsi="Arial"/>
          <w:sz w:val="24"/>
          <w:szCs w:val="24"/>
        </w:rPr>
        <w:t>.     Communication skills</w:t>
      </w:r>
    </w:p>
    <w:p w:rsidR="002671FD" w:rsidRPr="00554EDB" w:rsidRDefault="00D87504"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260" w:hanging="450"/>
        <w:rPr>
          <w:rFonts w:ascii="Arial" w:hAnsi="Arial"/>
          <w:sz w:val="24"/>
          <w:szCs w:val="24"/>
        </w:rPr>
      </w:pPr>
      <w:r>
        <w:rPr>
          <w:rFonts w:ascii="Arial" w:hAnsi="Arial"/>
          <w:sz w:val="24"/>
          <w:szCs w:val="24"/>
        </w:rPr>
        <w:t>f</w:t>
      </w:r>
      <w:r w:rsidR="002671FD" w:rsidRPr="00554EDB">
        <w:rPr>
          <w:rFonts w:ascii="Arial" w:hAnsi="Arial"/>
          <w:sz w:val="24"/>
          <w:szCs w:val="24"/>
        </w:rPr>
        <w:t xml:space="preserve">.     </w:t>
      </w:r>
      <w:r>
        <w:rPr>
          <w:rFonts w:ascii="Arial" w:hAnsi="Arial"/>
          <w:sz w:val="24"/>
          <w:szCs w:val="24"/>
        </w:rPr>
        <w:t xml:space="preserve"> </w:t>
      </w:r>
      <w:r w:rsidR="002671FD" w:rsidRPr="00554EDB">
        <w:rPr>
          <w:rFonts w:ascii="Arial" w:hAnsi="Arial"/>
          <w:sz w:val="24"/>
          <w:szCs w:val="24"/>
        </w:rPr>
        <w:t>Effects of medication on functioning</w:t>
      </w:r>
    </w:p>
    <w:p w:rsidR="002671FD" w:rsidRPr="00554EDB" w:rsidRDefault="00D87504"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Pr>
          <w:rFonts w:ascii="Arial" w:hAnsi="Arial"/>
          <w:sz w:val="24"/>
          <w:szCs w:val="24"/>
        </w:rPr>
        <w:t>g</w:t>
      </w:r>
      <w:r w:rsidR="002671FD" w:rsidRPr="00554EDB">
        <w:rPr>
          <w:rFonts w:ascii="Arial" w:hAnsi="Arial"/>
          <w:sz w:val="24"/>
          <w:szCs w:val="24"/>
        </w:rPr>
        <w:t>.     Performance of essential job duties (a</w:t>
      </w:r>
      <w:r w:rsidR="00085DD9">
        <w:rPr>
          <w:rFonts w:ascii="Arial" w:hAnsi="Arial"/>
          <w:sz w:val="24"/>
          <w:szCs w:val="24"/>
        </w:rPr>
        <w:t xml:space="preserve">bility to follow directions, </w:t>
      </w:r>
      <w:r w:rsidR="002671FD" w:rsidRPr="00554EDB">
        <w:rPr>
          <w:rFonts w:ascii="Arial" w:hAnsi="Arial"/>
          <w:sz w:val="24"/>
          <w:szCs w:val="24"/>
        </w:rPr>
        <w:t xml:space="preserve">quality of </w:t>
      </w:r>
      <w:r>
        <w:rPr>
          <w:rFonts w:ascii="Arial" w:hAnsi="Arial"/>
          <w:sz w:val="24"/>
          <w:szCs w:val="24"/>
        </w:rPr>
        <w:t xml:space="preserve">   </w:t>
      </w:r>
      <w:r w:rsidR="002671FD" w:rsidRPr="00554EDB">
        <w:rPr>
          <w:rFonts w:ascii="Arial" w:hAnsi="Arial"/>
          <w:sz w:val="24"/>
          <w:szCs w:val="24"/>
        </w:rPr>
        <w:t>work and attention to detail)</w:t>
      </w:r>
    </w:p>
    <w:p w:rsidR="002671FD" w:rsidRPr="00554EDB" w:rsidRDefault="00D87504"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Pr>
          <w:rFonts w:ascii="Arial" w:hAnsi="Arial"/>
          <w:sz w:val="24"/>
          <w:szCs w:val="24"/>
        </w:rPr>
        <w:t>h</w:t>
      </w:r>
      <w:r w:rsidR="002671FD" w:rsidRPr="00554EDB">
        <w:rPr>
          <w:rFonts w:ascii="Arial" w:hAnsi="Arial"/>
          <w:sz w:val="24"/>
          <w:szCs w:val="24"/>
        </w:rPr>
        <w:t>.     Special or required accommodations (job coach, assistiv</w:t>
      </w:r>
      <w:r w:rsidR="00085DD9">
        <w:rPr>
          <w:rFonts w:ascii="Arial" w:hAnsi="Arial"/>
          <w:sz w:val="24"/>
          <w:szCs w:val="24"/>
        </w:rPr>
        <w:t xml:space="preserve">e </w:t>
      </w:r>
      <w:r w:rsidR="002671FD" w:rsidRPr="00554EDB">
        <w:rPr>
          <w:rFonts w:ascii="Arial" w:hAnsi="Arial"/>
          <w:sz w:val="24"/>
          <w:szCs w:val="24"/>
        </w:rPr>
        <w:t>technology</w:t>
      </w:r>
      <w:r w:rsidR="00883E4D" w:rsidRPr="00554EDB">
        <w:rPr>
          <w:rFonts w:ascii="Arial" w:hAnsi="Arial"/>
          <w:sz w:val="24"/>
          <w:szCs w:val="24"/>
        </w:rPr>
        <w:t xml:space="preserve">, </w:t>
      </w:r>
      <w:r w:rsidR="003D3D3A">
        <w:rPr>
          <w:rFonts w:ascii="Arial" w:hAnsi="Arial"/>
          <w:sz w:val="24"/>
          <w:szCs w:val="24"/>
        </w:rPr>
        <w:t>adjusted</w:t>
      </w:r>
      <w:r w:rsidR="002671FD" w:rsidRPr="00554EDB">
        <w:rPr>
          <w:rFonts w:ascii="Arial" w:hAnsi="Arial"/>
          <w:sz w:val="24"/>
          <w:szCs w:val="24"/>
        </w:rPr>
        <w:t xml:space="preserve"> schedule, etc.)</w:t>
      </w:r>
    </w:p>
    <w:p w:rsidR="002671FD" w:rsidRPr="00554EDB" w:rsidRDefault="00D87504"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450"/>
        <w:rPr>
          <w:rFonts w:ascii="Arial" w:hAnsi="Arial"/>
          <w:sz w:val="24"/>
          <w:szCs w:val="24"/>
        </w:rPr>
      </w:pPr>
      <w:proofErr w:type="spellStart"/>
      <w:r>
        <w:rPr>
          <w:rFonts w:ascii="Arial" w:hAnsi="Arial"/>
          <w:sz w:val="24"/>
          <w:szCs w:val="24"/>
        </w:rPr>
        <w:t>i</w:t>
      </w:r>
      <w:proofErr w:type="spellEnd"/>
      <w:r w:rsidR="002671FD" w:rsidRPr="00554EDB">
        <w:rPr>
          <w:rFonts w:ascii="Arial" w:hAnsi="Arial"/>
          <w:sz w:val="24"/>
          <w:szCs w:val="24"/>
        </w:rPr>
        <w:t xml:space="preserve">.  </w:t>
      </w:r>
      <w:r>
        <w:rPr>
          <w:rFonts w:ascii="Arial" w:hAnsi="Arial"/>
          <w:sz w:val="24"/>
          <w:szCs w:val="24"/>
        </w:rPr>
        <w:t xml:space="preserve">   </w:t>
      </w:r>
      <w:r w:rsidR="00D94CE8">
        <w:rPr>
          <w:rFonts w:ascii="Arial" w:hAnsi="Arial"/>
          <w:sz w:val="24"/>
          <w:szCs w:val="24"/>
        </w:rPr>
        <w:t>E</w:t>
      </w:r>
      <w:r w:rsidR="002671FD" w:rsidRPr="00554EDB">
        <w:rPr>
          <w:rFonts w:ascii="Arial" w:hAnsi="Arial"/>
          <w:sz w:val="24"/>
          <w:szCs w:val="24"/>
        </w:rPr>
        <w:t>vidence</w:t>
      </w:r>
      <w:r w:rsidR="00085DD9">
        <w:rPr>
          <w:rFonts w:ascii="Arial" w:hAnsi="Arial"/>
          <w:sz w:val="24"/>
          <w:szCs w:val="24"/>
        </w:rPr>
        <w:t xml:space="preserve"> that the client can</w:t>
      </w:r>
      <w:r w:rsidR="00D94CE8">
        <w:rPr>
          <w:rFonts w:ascii="Arial" w:hAnsi="Arial"/>
          <w:sz w:val="24"/>
          <w:szCs w:val="24"/>
        </w:rPr>
        <w:t xml:space="preserve"> or cannot</w:t>
      </w:r>
      <w:r w:rsidR="00085DD9">
        <w:rPr>
          <w:rFonts w:ascii="Arial" w:hAnsi="Arial"/>
          <w:sz w:val="24"/>
          <w:szCs w:val="24"/>
        </w:rPr>
        <w:t xml:space="preserve"> sustain </w:t>
      </w:r>
      <w:r w:rsidR="002671FD" w:rsidRPr="00554EDB">
        <w:rPr>
          <w:rFonts w:ascii="Arial" w:hAnsi="Arial"/>
          <w:sz w:val="24"/>
          <w:szCs w:val="24"/>
        </w:rPr>
        <w:t>employment</w:t>
      </w:r>
    </w:p>
    <w:p w:rsidR="00D87504" w:rsidRDefault="00D87504"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2671FD"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hanging="450"/>
        <w:rPr>
          <w:rFonts w:ascii="Arial" w:hAnsi="Arial"/>
          <w:sz w:val="24"/>
          <w:szCs w:val="24"/>
        </w:rPr>
      </w:pPr>
      <w:r w:rsidRPr="00554EDB">
        <w:rPr>
          <w:rFonts w:ascii="Arial" w:hAnsi="Arial"/>
          <w:sz w:val="24"/>
          <w:szCs w:val="24"/>
        </w:rPr>
        <w:t>3.  Identify each Trial Work Site:</w:t>
      </w:r>
    </w:p>
    <w:p w:rsidR="007577CC" w:rsidRPr="00554EDB" w:rsidRDefault="007577CC" w:rsidP="001E2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sidRPr="00554EDB">
        <w:rPr>
          <w:rFonts w:ascii="Arial" w:hAnsi="Arial"/>
          <w:sz w:val="24"/>
          <w:szCs w:val="24"/>
        </w:rPr>
        <w:t>a.     Name of company and phone number</w:t>
      </w: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sidRPr="00554EDB">
        <w:rPr>
          <w:rFonts w:ascii="Arial" w:hAnsi="Arial"/>
          <w:sz w:val="24"/>
          <w:szCs w:val="24"/>
        </w:rPr>
        <w:t>b.     Type of work attempted</w:t>
      </w: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sidRPr="00554EDB">
        <w:rPr>
          <w:rFonts w:ascii="Arial" w:hAnsi="Arial"/>
          <w:sz w:val="24"/>
          <w:szCs w:val="24"/>
        </w:rPr>
        <w:t>c.     Time spent at job site</w:t>
      </w:r>
    </w:p>
    <w:p w:rsidR="002671FD" w:rsidRPr="00554EDB" w:rsidRDefault="002671FD" w:rsidP="00085D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350" w:hanging="540"/>
        <w:rPr>
          <w:rFonts w:ascii="Arial" w:hAnsi="Arial"/>
          <w:sz w:val="24"/>
          <w:szCs w:val="24"/>
        </w:rPr>
      </w:pPr>
      <w:r w:rsidRPr="00554EDB">
        <w:rPr>
          <w:rFonts w:ascii="Arial" w:hAnsi="Arial"/>
          <w:sz w:val="24"/>
          <w:szCs w:val="24"/>
        </w:rPr>
        <w:t xml:space="preserve">d.     Available accommodations at job site </w:t>
      </w:r>
    </w:p>
    <w:p w:rsidR="002671FD" w:rsidRPr="00554EDB" w:rsidRDefault="002671FD"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sz w:val="24"/>
          <w:szCs w:val="24"/>
        </w:rPr>
      </w:pPr>
      <w:r w:rsidRPr="00554EDB">
        <w:rPr>
          <w:rFonts w:ascii="Arial" w:hAnsi="Arial"/>
          <w:sz w:val="24"/>
          <w:szCs w:val="24"/>
        </w:rPr>
        <w:tab/>
      </w:r>
    </w:p>
    <w:p w:rsidR="002671FD" w:rsidRPr="00554EDB" w:rsidRDefault="00D94CE8" w:rsidP="00E06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sz w:val="24"/>
          <w:szCs w:val="24"/>
        </w:rPr>
      </w:pPr>
      <w:r>
        <w:rPr>
          <w:rFonts w:ascii="Arial" w:hAnsi="Arial"/>
          <w:sz w:val="24"/>
          <w:szCs w:val="24"/>
        </w:rPr>
        <w:t>4</w:t>
      </w:r>
      <w:r w:rsidR="002671FD" w:rsidRPr="00554EDB">
        <w:rPr>
          <w:rFonts w:ascii="Arial" w:hAnsi="Arial"/>
          <w:sz w:val="24"/>
          <w:szCs w:val="24"/>
        </w:rPr>
        <w:t>.  The Community Rehabilitation Provider will prepare a</w:t>
      </w:r>
      <w:r w:rsidR="007E0302">
        <w:rPr>
          <w:rFonts w:ascii="Arial" w:hAnsi="Arial"/>
          <w:sz w:val="24"/>
          <w:szCs w:val="24"/>
        </w:rPr>
        <w:t xml:space="preserve"> typed written</w:t>
      </w:r>
      <w:r w:rsidR="002671FD" w:rsidRPr="00554EDB">
        <w:rPr>
          <w:rFonts w:ascii="Arial" w:hAnsi="Arial"/>
          <w:sz w:val="24"/>
          <w:szCs w:val="24"/>
        </w:rPr>
        <w:t xml:space="preserve"> TWE report from the</w:t>
      </w:r>
      <w:r w:rsidR="00085DD9">
        <w:rPr>
          <w:rFonts w:ascii="Arial" w:hAnsi="Arial"/>
          <w:sz w:val="24"/>
          <w:szCs w:val="24"/>
        </w:rPr>
        <w:t xml:space="preserve"> i</w:t>
      </w:r>
      <w:r w:rsidR="002671FD" w:rsidRPr="00554EDB">
        <w:rPr>
          <w:rFonts w:ascii="Arial" w:hAnsi="Arial"/>
          <w:sz w:val="24"/>
          <w:szCs w:val="24"/>
        </w:rPr>
        <w:t>nformation gathered at the Trial Work Experien</w:t>
      </w:r>
      <w:r w:rsidR="002D4701">
        <w:rPr>
          <w:rFonts w:ascii="Arial" w:hAnsi="Arial"/>
          <w:sz w:val="24"/>
          <w:szCs w:val="24"/>
        </w:rPr>
        <w:t>ce</w:t>
      </w:r>
      <w:r>
        <w:rPr>
          <w:rFonts w:ascii="Arial" w:hAnsi="Arial"/>
          <w:sz w:val="24"/>
          <w:szCs w:val="24"/>
        </w:rPr>
        <w:t>(</w:t>
      </w:r>
      <w:r w:rsidR="002D4701">
        <w:rPr>
          <w:rFonts w:ascii="Arial" w:hAnsi="Arial"/>
          <w:sz w:val="24"/>
          <w:szCs w:val="24"/>
        </w:rPr>
        <w:t>s</w:t>
      </w:r>
      <w:r>
        <w:rPr>
          <w:rFonts w:ascii="Arial" w:hAnsi="Arial"/>
          <w:sz w:val="24"/>
          <w:szCs w:val="24"/>
        </w:rPr>
        <w:t>).</w:t>
      </w:r>
      <w:r w:rsidR="002D4701">
        <w:rPr>
          <w:rFonts w:ascii="Arial" w:hAnsi="Arial"/>
          <w:sz w:val="24"/>
          <w:szCs w:val="24"/>
        </w:rPr>
        <w:t xml:space="preserve"> </w:t>
      </w:r>
      <w:r w:rsidR="007577CC">
        <w:rPr>
          <w:rFonts w:ascii="Arial" w:hAnsi="Arial"/>
          <w:sz w:val="24"/>
          <w:szCs w:val="24"/>
        </w:rPr>
        <w:t xml:space="preserve">This </w:t>
      </w:r>
      <w:r w:rsidR="007E0302">
        <w:rPr>
          <w:rFonts w:ascii="Arial" w:hAnsi="Arial"/>
          <w:sz w:val="24"/>
          <w:szCs w:val="24"/>
        </w:rPr>
        <w:t xml:space="preserve">typed </w:t>
      </w:r>
      <w:r w:rsidR="007577CC">
        <w:rPr>
          <w:rFonts w:ascii="Arial" w:hAnsi="Arial"/>
          <w:sz w:val="24"/>
          <w:szCs w:val="24"/>
        </w:rPr>
        <w:t>report</w:t>
      </w:r>
      <w:r w:rsidR="002671FD" w:rsidRPr="00554EDB">
        <w:rPr>
          <w:rFonts w:ascii="Arial" w:hAnsi="Arial"/>
          <w:sz w:val="24"/>
          <w:szCs w:val="24"/>
        </w:rPr>
        <w:t xml:space="preserve"> will be presented to the </w:t>
      </w:r>
      <w:r w:rsidR="00882210">
        <w:rPr>
          <w:rFonts w:ascii="Arial" w:hAnsi="Arial"/>
          <w:sz w:val="24"/>
          <w:szCs w:val="24"/>
        </w:rPr>
        <w:t xml:space="preserve">VR </w:t>
      </w:r>
      <w:r>
        <w:rPr>
          <w:rFonts w:ascii="Arial" w:hAnsi="Arial"/>
          <w:sz w:val="24"/>
          <w:szCs w:val="24"/>
        </w:rPr>
        <w:t>c</w:t>
      </w:r>
      <w:r w:rsidR="00882210">
        <w:rPr>
          <w:rFonts w:ascii="Arial" w:hAnsi="Arial"/>
          <w:sz w:val="24"/>
          <w:szCs w:val="24"/>
        </w:rPr>
        <w:t>ounselor</w:t>
      </w:r>
      <w:r w:rsidR="002671FD" w:rsidRPr="00554EDB">
        <w:rPr>
          <w:rFonts w:ascii="Arial" w:hAnsi="Arial"/>
          <w:sz w:val="24"/>
          <w:szCs w:val="24"/>
        </w:rPr>
        <w:t xml:space="preserve"> along with the</w:t>
      </w:r>
      <w:r w:rsidR="007577CC">
        <w:rPr>
          <w:rFonts w:ascii="Arial" w:hAnsi="Arial"/>
          <w:sz w:val="24"/>
          <w:szCs w:val="24"/>
        </w:rPr>
        <w:t xml:space="preserve"> </w:t>
      </w:r>
      <w:r w:rsidR="002671FD" w:rsidRPr="00554EDB">
        <w:rPr>
          <w:rFonts w:ascii="Arial" w:hAnsi="Arial"/>
          <w:sz w:val="24"/>
          <w:szCs w:val="24"/>
        </w:rPr>
        <w:t xml:space="preserve">signed authorization and invoice within 10 </w:t>
      </w:r>
      <w:r w:rsidR="002D4701">
        <w:rPr>
          <w:rFonts w:ascii="Arial" w:hAnsi="Arial"/>
          <w:sz w:val="24"/>
          <w:szCs w:val="24"/>
        </w:rPr>
        <w:t xml:space="preserve">business </w:t>
      </w:r>
      <w:r w:rsidR="002671FD" w:rsidRPr="00554EDB">
        <w:rPr>
          <w:rFonts w:ascii="Arial" w:hAnsi="Arial"/>
          <w:sz w:val="24"/>
          <w:szCs w:val="24"/>
        </w:rPr>
        <w:t>days of completion of the last TWE.</w:t>
      </w:r>
    </w:p>
    <w:p w:rsidR="002671FD" w:rsidRPr="00554EDB" w:rsidRDefault="002671FD" w:rsidP="001E2978">
      <w:pPr>
        <w:overflowPunct/>
        <w:autoSpaceDE/>
        <w:autoSpaceDN/>
        <w:adjustRightInd/>
        <w:textAlignment w:val="auto"/>
        <w:rPr>
          <w:rFonts w:ascii="Arial" w:hAnsi="Arial"/>
          <w:b/>
          <w:color w:val="000000"/>
          <w:sz w:val="24"/>
          <w:szCs w:val="24"/>
        </w:rPr>
      </w:pPr>
    </w:p>
    <w:p w:rsidR="008B29F6" w:rsidRPr="008B29F6" w:rsidRDefault="009D6D3E" w:rsidP="008B29F6">
      <w:pPr>
        <w:overflowPunct/>
        <w:autoSpaceDE/>
        <w:autoSpaceDN/>
        <w:adjustRightInd/>
        <w:ind w:left="360" w:hanging="360"/>
        <w:textAlignment w:val="auto"/>
        <w:rPr>
          <w:rFonts w:ascii="Arial" w:hAnsi="Arial" w:cs="Arial"/>
          <w:b/>
          <w:bCs/>
          <w:iCs/>
          <w:sz w:val="24"/>
          <w:szCs w:val="24"/>
          <w:u w:val="single"/>
        </w:rPr>
      </w:pPr>
      <w:r w:rsidRPr="00554EDB">
        <w:rPr>
          <w:rFonts w:ascii="Arial" w:hAnsi="Arial" w:cs="Arial"/>
          <w:b/>
          <w:bCs/>
          <w:iCs/>
          <w:sz w:val="24"/>
          <w:szCs w:val="24"/>
        </w:rPr>
        <w:t xml:space="preserve">D.  </w:t>
      </w:r>
      <w:r w:rsidR="002671FD" w:rsidRPr="00554EDB">
        <w:rPr>
          <w:rFonts w:ascii="Arial" w:hAnsi="Arial" w:cs="Arial"/>
          <w:b/>
          <w:bCs/>
          <w:iCs/>
          <w:sz w:val="24"/>
          <w:szCs w:val="24"/>
          <w:u w:val="single"/>
        </w:rPr>
        <w:t>STAFF QUALIFICATIONS</w:t>
      </w:r>
      <w:r w:rsidR="008B29F6">
        <w:rPr>
          <w:rFonts w:ascii="Arial" w:hAnsi="Arial" w:cs="Arial"/>
          <w:b/>
          <w:bCs/>
          <w:iCs/>
          <w:sz w:val="24"/>
          <w:szCs w:val="24"/>
          <w:u w:val="single"/>
        </w:rPr>
        <w:t>.</w:t>
      </w:r>
      <w:r w:rsidR="008B29F6" w:rsidRPr="008B29F6">
        <w:rPr>
          <w:rFonts w:ascii="Arial" w:hAnsi="Arial" w:cs="Arial"/>
          <w:bCs/>
          <w:iCs/>
          <w:sz w:val="24"/>
          <w:szCs w:val="24"/>
        </w:rPr>
        <w:t xml:space="preserve">   </w:t>
      </w:r>
      <w:r w:rsidR="008B29F6" w:rsidRPr="008B29F6">
        <w:rPr>
          <w:rFonts w:ascii="Arial" w:hAnsi="Arial" w:cs="Arial"/>
          <w:bCs/>
          <w:iCs/>
          <w:sz w:val="24"/>
        </w:rPr>
        <w:t xml:space="preserve">CRP staff serving VR clients under this LOA must have at least six (6) months of professional experience working with individuals with disabilities </w:t>
      </w:r>
      <w:r w:rsidR="008B29F6" w:rsidRPr="008B29F6">
        <w:rPr>
          <w:rFonts w:ascii="Arial" w:hAnsi="Arial" w:cs="Arial"/>
          <w:b/>
          <w:bCs/>
          <w:iCs/>
          <w:sz w:val="24"/>
        </w:rPr>
        <w:t>and</w:t>
      </w:r>
      <w:r w:rsidR="008B29F6" w:rsidRPr="008B29F6">
        <w:rPr>
          <w:rFonts w:ascii="Arial" w:hAnsi="Arial" w:cs="Arial"/>
          <w:bCs/>
          <w:iCs/>
          <w:sz w:val="24"/>
        </w:rPr>
        <w:t xml:space="preserve"> meet </w:t>
      </w:r>
      <w:r w:rsidR="008B29F6" w:rsidRPr="008B29F6">
        <w:rPr>
          <w:rFonts w:ascii="Arial" w:hAnsi="Arial" w:cs="Arial"/>
          <w:sz w:val="24"/>
        </w:rPr>
        <w:t xml:space="preserve">one of the following:  </w:t>
      </w:r>
    </w:p>
    <w:p w:rsidR="008B29F6" w:rsidRPr="008B29F6" w:rsidRDefault="008B29F6" w:rsidP="008B29F6">
      <w:pPr>
        <w:tabs>
          <w:tab w:val="left" w:pos="0"/>
          <w:tab w:val="left" w:pos="720"/>
          <w:tab w:val="left" w:pos="126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sz w:val="24"/>
        </w:rPr>
      </w:pPr>
    </w:p>
    <w:p w:rsidR="008B29F6" w:rsidRPr="008B29F6" w:rsidRDefault="008B29F6" w:rsidP="008B29F6">
      <w:pPr>
        <w:tabs>
          <w:tab w:val="left" w:pos="0"/>
          <w:tab w:val="left" w:pos="450"/>
          <w:tab w:val="left" w:pos="630"/>
          <w:tab w:val="left" w:pos="1440"/>
          <w:tab w:val="left" w:pos="1800"/>
          <w:tab w:val="left" w:pos="4320"/>
          <w:tab w:val="left" w:pos="5040"/>
          <w:tab w:val="left" w:pos="5760"/>
          <w:tab w:val="left" w:pos="6480"/>
          <w:tab w:val="left" w:pos="7200"/>
          <w:tab w:val="left" w:pos="8640"/>
        </w:tabs>
        <w:ind w:left="1152" w:hanging="576"/>
        <w:rPr>
          <w:rFonts w:ascii="Arial" w:hAnsi="Arial" w:cs="Arial"/>
          <w:b/>
          <w:sz w:val="24"/>
        </w:rPr>
      </w:pPr>
      <w:r w:rsidRPr="008B29F6">
        <w:rPr>
          <w:rFonts w:ascii="Arial" w:hAnsi="Arial" w:cs="Arial"/>
          <w:sz w:val="24"/>
        </w:rPr>
        <w:lastRenderedPageBreak/>
        <w:t>1.</w:t>
      </w:r>
      <w:r w:rsidRPr="008B29F6">
        <w:rPr>
          <w:rFonts w:ascii="Arial" w:hAnsi="Arial" w:cs="Arial"/>
          <w:sz w:val="24"/>
        </w:rPr>
        <w:tab/>
        <w:t xml:space="preserve">A Masters or Bachelor’s degree from an accredited college or university and written documentation of one (1) year of successful experience in employment  counseling, job placement, job coaching or a public vocational rehabilitation program; </w:t>
      </w:r>
      <w:r w:rsidRPr="008B29F6">
        <w:rPr>
          <w:rFonts w:ascii="Arial" w:hAnsi="Arial" w:cs="Arial"/>
          <w:b/>
          <w:sz w:val="24"/>
        </w:rPr>
        <w:t>or</w:t>
      </w:r>
    </w:p>
    <w:p w:rsidR="008B29F6" w:rsidRPr="008B29F6" w:rsidRDefault="008B29F6" w:rsidP="008B29F6">
      <w:pPr>
        <w:tabs>
          <w:tab w:val="left" w:pos="0"/>
          <w:tab w:val="left" w:pos="450"/>
          <w:tab w:val="left" w:pos="630"/>
          <w:tab w:val="left" w:pos="1440"/>
          <w:tab w:val="left" w:pos="1800"/>
          <w:tab w:val="left" w:pos="4320"/>
          <w:tab w:val="left" w:pos="5040"/>
          <w:tab w:val="left" w:pos="5760"/>
          <w:tab w:val="left" w:pos="6480"/>
          <w:tab w:val="left" w:pos="7200"/>
          <w:tab w:val="left" w:pos="8640"/>
        </w:tabs>
        <w:ind w:left="1152" w:hanging="576"/>
        <w:rPr>
          <w:rFonts w:ascii="Arial" w:hAnsi="Arial" w:cs="Arial"/>
          <w:sz w:val="24"/>
        </w:rPr>
      </w:pPr>
    </w:p>
    <w:p w:rsidR="008B29F6" w:rsidRPr="008B29F6" w:rsidRDefault="008B29F6" w:rsidP="008B29F6">
      <w:pPr>
        <w:tabs>
          <w:tab w:val="left" w:pos="0"/>
          <w:tab w:val="left" w:pos="450"/>
          <w:tab w:val="left" w:pos="630"/>
          <w:tab w:val="left" w:pos="1440"/>
          <w:tab w:val="left" w:pos="1800"/>
          <w:tab w:val="left" w:pos="4320"/>
          <w:tab w:val="left" w:pos="5040"/>
          <w:tab w:val="left" w:pos="5760"/>
          <w:tab w:val="left" w:pos="6480"/>
          <w:tab w:val="left" w:pos="7200"/>
          <w:tab w:val="left" w:pos="8640"/>
        </w:tabs>
        <w:ind w:left="1152" w:hanging="576"/>
        <w:rPr>
          <w:rFonts w:ascii="Arial" w:hAnsi="Arial" w:cs="Arial"/>
          <w:sz w:val="24"/>
        </w:rPr>
      </w:pPr>
      <w:r w:rsidRPr="008B29F6">
        <w:rPr>
          <w:rFonts w:ascii="Arial" w:hAnsi="Arial" w:cs="Arial"/>
          <w:sz w:val="24"/>
        </w:rPr>
        <w:t>2.</w:t>
      </w:r>
      <w:r w:rsidRPr="008B29F6">
        <w:rPr>
          <w:rFonts w:ascii="Arial" w:hAnsi="Arial" w:cs="Arial"/>
          <w:sz w:val="24"/>
        </w:rPr>
        <w:tab/>
        <w:t xml:space="preserve">An Associate’s degree from an accredited college or university and written documentation of two (2) years of successful experience in  employment  counseling, job placement, job coaching or a public vocational rehabilitation program may be used as a substitute for the required college education and experience; </w:t>
      </w:r>
      <w:r w:rsidRPr="008B29F6">
        <w:rPr>
          <w:rFonts w:ascii="Arial" w:hAnsi="Arial" w:cs="Arial"/>
          <w:b/>
          <w:sz w:val="24"/>
        </w:rPr>
        <w:t>or</w:t>
      </w:r>
    </w:p>
    <w:p w:rsidR="008B29F6" w:rsidRPr="008B29F6" w:rsidRDefault="008B29F6" w:rsidP="008B29F6">
      <w:pPr>
        <w:tabs>
          <w:tab w:val="left" w:pos="0"/>
          <w:tab w:val="left" w:pos="450"/>
          <w:tab w:val="left" w:pos="630"/>
          <w:tab w:val="left" w:pos="1440"/>
          <w:tab w:val="left" w:pos="1800"/>
          <w:tab w:val="left" w:pos="4320"/>
          <w:tab w:val="left" w:pos="5040"/>
          <w:tab w:val="left" w:pos="5760"/>
          <w:tab w:val="left" w:pos="6480"/>
          <w:tab w:val="left" w:pos="7200"/>
          <w:tab w:val="left" w:pos="8640"/>
        </w:tabs>
        <w:ind w:left="1152" w:hanging="576"/>
        <w:rPr>
          <w:rFonts w:ascii="Arial" w:hAnsi="Arial" w:cs="Arial"/>
          <w:sz w:val="24"/>
        </w:rPr>
      </w:pPr>
    </w:p>
    <w:p w:rsidR="003F1A0E" w:rsidRPr="008B29F6" w:rsidRDefault="008B29F6" w:rsidP="00E5334D">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8640"/>
        </w:tabs>
        <w:overflowPunct/>
        <w:autoSpaceDE/>
        <w:autoSpaceDN/>
        <w:adjustRightInd/>
        <w:ind w:left="1080" w:hanging="450"/>
        <w:textAlignment w:val="auto"/>
        <w:rPr>
          <w:rFonts w:ascii="Arial" w:hAnsi="Arial" w:cs="Arial"/>
          <w:sz w:val="24"/>
        </w:rPr>
      </w:pPr>
      <w:r w:rsidRPr="008B29F6">
        <w:rPr>
          <w:rFonts w:ascii="Arial" w:hAnsi="Arial" w:cs="Arial"/>
          <w:sz w:val="24"/>
        </w:rPr>
        <w:t>3.</w:t>
      </w:r>
      <w:r w:rsidRPr="008B29F6">
        <w:rPr>
          <w:rFonts w:ascii="Arial" w:hAnsi="Arial" w:cs="Arial"/>
          <w:sz w:val="24"/>
        </w:rPr>
        <w:tab/>
        <w:t>High school diploma or GED and written documentation of at least two (2) years of successful experience in employment counseling, job placement, job coaching or a public vocational rehabilitation program may substitute on a year for year basis for the required college education and experience</w:t>
      </w:r>
      <w:r>
        <w:rPr>
          <w:rFonts w:ascii="Arial" w:hAnsi="Arial" w:cs="Arial"/>
          <w:sz w:val="24"/>
        </w:rPr>
        <w:t>.</w:t>
      </w:r>
    </w:p>
    <w:p w:rsidR="008B29F6" w:rsidRPr="00E06609" w:rsidRDefault="008B29F6" w:rsidP="008B2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overflowPunct/>
        <w:autoSpaceDE/>
        <w:autoSpaceDN/>
        <w:adjustRightInd/>
        <w:ind w:left="720" w:hanging="360"/>
        <w:textAlignment w:val="auto"/>
        <w:rPr>
          <w:rFonts w:ascii="Arial" w:hAnsi="Arial" w:cs="Arial"/>
          <w:sz w:val="24"/>
          <w:szCs w:val="24"/>
        </w:rPr>
      </w:pPr>
    </w:p>
    <w:p w:rsidR="003F1A0E" w:rsidRPr="00991866" w:rsidRDefault="003F1A0E" w:rsidP="00E06609">
      <w:pPr>
        <w:pStyle w:val="ListParagraph"/>
        <w:numPr>
          <w:ilvl w:val="0"/>
          <w:numId w:val="38"/>
        </w:numPr>
        <w:tabs>
          <w:tab w:val="left" w:pos="720"/>
          <w:tab w:val="left" w:pos="1440"/>
          <w:tab w:val="left" w:pos="2880"/>
          <w:tab w:val="left" w:pos="3600"/>
          <w:tab w:val="left" w:pos="4320"/>
          <w:tab w:val="left" w:pos="5040"/>
          <w:tab w:val="left" w:pos="5760"/>
          <w:tab w:val="left" w:pos="6480"/>
          <w:tab w:val="left" w:pos="7200"/>
          <w:tab w:val="left" w:pos="7920"/>
          <w:tab w:val="left" w:pos="8640"/>
        </w:tabs>
        <w:ind w:left="360"/>
        <w:rPr>
          <w:rFonts w:ascii="Arial" w:hAnsi="Arial" w:cs="Arial"/>
          <w:color w:val="000000"/>
          <w:sz w:val="24"/>
          <w:szCs w:val="24"/>
        </w:rPr>
      </w:pPr>
      <w:r w:rsidRPr="00E06609">
        <w:rPr>
          <w:rFonts w:ascii="Arial" w:hAnsi="Arial"/>
          <w:b/>
          <w:sz w:val="24"/>
          <w:szCs w:val="24"/>
          <w:u w:val="single"/>
        </w:rPr>
        <w:t>FEES AND PAYMENT</w:t>
      </w:r>
      <w:r>
        <w:rPr>
          <w:rFonts w:ascii="Arial" w:hAnsi="Arial"/>
          <w:sz w:val="24"/>
          <w:szCs w:val="24"/>
        </w:rPr>
        <w:t xml:space="preserve">. </w:t>
      </w:r>
      <w:r w:rsidR="00713902">
        <w:rPr>
          <w:rFonts w:ascii="Arial" w:hAnsi="Arial"/>
          <w:sz w:val="24"/>
          <w:szCs w:val="24"/>
        </w:rPr>
        <w:t>The VR c</w:t>
      </w:r>
      <w:r w:rsidRPr="003F1A0E">
        <w:rPr>
          <w:rFonts w:ascii="Arial" w:hAnsi="Arial"/>
          <w:sz w:val="24"/>
          <w:szCs w:val="24"/>
        </w:rPr>
        <w:t xml:space="preserve">ounselor will issue an authorization commensurate with the schedule below. </w:t>
      </w:r>
      <w:r w:rsidR="00EE62E6">
        <w:rPr>
          <w:rFonts w:ascii="Arial" w:hAnsi="Arial"/>
          <w:sz w:val="24"/>
          <w:szCs w:val="24"/>
        </w:rPr>
        <w:t xml:space="preserve"> </w:t>
      </w:r>
      <w:r w:rsidRPr="003F1A0E">
        <w:rPr>
          <w:rFonts w:ascii="Arial" w:hAnsi="Arial" w:cs="Arial"/>
          <w:color w:val="000000"/>
          <w:sz w:val="24"/>
          <w:szCs w:val="24"/>
        </w:rPr>
        <w:t xml:space="preserve">One Trial Work Experience is allowed if sufficient evidence is provided to determine that the </w:t>
      </w:r>
      <w:r w:rsidRPr="00EE62E6">
        <w:rPr>
          <w:rFonts w:ascii="Arial" w:hAnsi="Arial" w:cs="Arial"/>
          <w:color w:val="000000"/>
          <w:sz w:val="24"/>
          <w:szCs w:val="24"/>
        </w:rPr>
        <w:t>client can benefit from services. At least two Trial Work Experiences are required to determine that a client cannot benefit</w:t>
      </w:r>
      <w:r w:rsidRPr="003F1A0E">
        <w:rPr>
          <w:rFonts w:ascii="Arial" w:hAnsi="Arial" w:cs="Arial"/>
          <w:color w:val="000000"/>
          <w:sz w:val="24"/>
          <w:szCs w:val="24"/>
        </w:rPr>
        <w:t xml:space="preserve"> from services.  If the client has completed one trial work experience and is unable or unwilling to complete the second trial work experience, the CRP will be compensated for one trial work experience completed according to the schedule below. </w:t>
      </w:r>
    </w:p>
    <w:p w:rsidR="00713902" w:rsidRDefault="00713902" w:rsidP="00991866">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p>
    <w:p w:rsidR="003F1A0E" w:rsidRPr="00E06609" w:rsidRDefault="003F1A0E" w:rsidP="00991866">
      <w:pPr>
        <w:pStyle w:val="ListParagraph"/>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E06609">
        <w:rPr>
          <w:rFonts w:ascii="Arial" w:hAnsi="Arial"/>
          <w:sz w:val="24"/>
          <w:szCs w:val="24"/>
        </w:rPr>
        <w:t>Fee Schedule</w:t>
      </w:r>
      <w:r>
        <w:rPr>
          <w:rFonts w:ascii="Arial" w:hAnsi="Arial"/>
          <w:sz w:val="24"/>
          <w:szCs w:val="24"/>
        </w:rPr>
        <w:t>:</w:t>
      </w:r>
      <w:r w:rsidRPr="00E06609">
        <w:rPr>
          <w:rFonts w:ascii="Arial" w:hAnsi="Arial"/>
          <w:sz w:val="24"/>
          <w:szCs w:val="24"/>
        </w:rPr>
        <w:t xml:space="preserve">  </w:t>
      </w:r>
      <w:r>
        <w:rPr>
          <w:rFonts w:ascii="Arial" w:hAnsi="Arial"/>
          <w:sz w:val="24"/>
          <w:szCs w:val="24"/>
        </w:rPr>
        <w:tab/>
      </w:r>
      <w:r w:rsidRPr="00CF4173">
        <w:rPr>
          <w:rFonts w:ascii="Arial" w:hAnsi="Arial"/>
          <w:sz w:val="24"/>
          <w:szCs w:val="24"/>
        </w:rPr>
        <w:t>$500 for one Trial Work Experience</w:t>
      </w:r>
    </w:p>
    <w:p w:rsidR="003F1A0E" w:rsidRPr="00E06609" w:rsidRDefault="003F1A0E" w:rsidP="00E06609">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E06609">
        <w:rPr>
          <w:rFonts w:ascii="Arial" w:hAnsi="Arial"/>
          <w:sz w:val="24"/>
          <w:szCs w:val="24"/>
        </w:rPr>
        <w:t xml:space="preserve">                     </w:t>
      </w:r>
      <w:r>
        <w:rPr>
          <w:rFonts w:ascii="Arial" w:hAnsi="Arial"/>
          <w:sz w:val="24"/>
          <w:szCs w:val="24"/>
        </w:rPr>
        <w:t xml:space="preserve">                  </w:t>
      </w:r>
      <w:r>
        <w:rPr>
          <w:rFonts w:ascii="Arial" w:hAnsi="Arial"/>
          <w:sz w:val="24"/>
          <w:szCs w:val="24"/>
        </w:rPr>
        <w:tab/>
      </w:r>
      <w:r w:rsidRPr="00E06609">
        <w:rPr>
          <w:rFonts w:ascii="Arial" w:hAnsi="Arial"/>
          <w:sz w:val="24"/>
          <w:szCs w:val="24"/>
        </w:rPr>
        <w:t>$750 for two Trial Work Experiences</w:t>
      </w:r>
    </w:p>
    <w:p w:rsidR="003F1A0E" w:rsidRPr="00E06609" w:rsidRDefault="003F1A0E" w:rsidP="00E06609">
      <w:pPr>
        <w:tabs>
          <w:tab w:val="left" w:pos="720"/>
          <w:tab w:val="left" w:pos="1440"/>
          <w:tab w:val="left" w:pos="2880"/>
          <w:tab w:val="left" w:pos="3600"/>
          <w:tab w:val="left" w:pos="4320"/>
          <w:tab w:val="left" w:pos="5040"/>
          <w:tab w:val="left" w:pos="5760"/>
          <w:tab w:val="left" w:pos="6480"/>
          <w:tab w:val="left" w:pos="7200"/>
          <w:tab w:val="left" w:pos="7920"/>
          <w:tab w:val="left" w:pos="8640"/>
        </w:tabs>
        <w:rPr>
          <w:rFonts w:ascii="Arial" w:hAnsi="Arial"/>
          <w:sz w:val="24"/>
          <w:szCs w:val="24"/>
        </w:rPr>
      </w:pPr>
      <w:r w:rsidRPr="00E06609">
        <w:rPr>
          <w:rFonts w:ascii="Arial" w:hAnsi="Arial"/>
          <w:sz w:val="24"/>
          <w:szCs w:val="24"/>
        </w:rPr>
        <w:tab/>
      </w:r>
      <w:r>
        <w:rPr>
          <w:rFonts w:ascii="Arial" w:hAnsi="Arial"/>
          <w:sz w:val="24"/>
          <w:szCs w:val="24"/>
        </w:rPr>
        <w:tab/>
      </w:r>
      <w:r>
        <w:rPr>
          <w:rFonts w:ascii="Arial" w:hAnsi="Arial"/>
          <w:sz w:val="24"/>
          <w:szCs w:val="24"/>
        </w:rPr>
        <w:tab/>
      </w:r>
      <w:r w:rsidRPr="00E06609">
        <w:rPr>
          <w:rFonts w:ascii="Arial" w:hAnsi="Arial"/>
          <w:sz w:val="24"/>
          <w:szCs w:val="24"/>
        </w:rPr>
        <w:t>$1000 for three or more Trial Work Experiences</w:t>
      </w:r>
    </w:p>
    <w:p w:rsidR="0048725C" w:rsidRDefault="00076A34" w:rsidP="00AD1EA8">
      <w:pPr>
        <w:ind w:left="450"/>
        <w:rPr>
          <w:rFonts w:ascii="Arial" w:hAnsi="Arial" w:cs="Arial"/>
          <w:sz w:val="24"/>
          <w:szCs w:val="24"/>
        </w:rPr>
      </w:pPr>
      <w:r>
        <w:rPr>
          <w:rFonts w:ascii="Arial" w:hAnsi="Arial" w:cs="Arial"/>
        </w:rPr>
        <w:tab/>
      </w:r>
    </w:p>
    <w:p w:rsidR="00510659" w:rsidRDefault="00AD1EA8" w:rsidP="00FC0729">
      <w:pPr>
        <w:ind w:left="450"/>
        <w:rPr>
          <w:rFonts w:ascii="Arial" w:hAnsi="Arial" w:cs="Arial"/>
        </w:rPr>
      </w:pPr>
      <w:r>
        <w:rPr>
          <w:rFonts w:ascii="Arial" w:hAnsi="Arial" w:cs="Arial"/>
          <w:b/>
          <w:bCs/>
        </w:rPr>
        <w:t xml:space="preserve">ACCEPTED:  </w:t>
      </w:r>
    </w:p>
    <w:p w:rsidR="00510659" w:rsidRDefault="00510659" w:rsidP="00E06609">
      <w:pPr>
        <w:pStyle w:val="NormalWeb"/>
        <w:spacing w:before="0" w:beforeAutospacing="0" w:after="0" w:afterAutospacing="0"/>
        <w:ind w:left="450"/>
        <w:rPr>
          <w:rFonts w:ascii="Arial" w:hAnsi="Arial" w:cs="Arial"/>
        </w:rPr>
      </w:pPr>
    </w:p>
    <w:p w:rsidR="00AD1EA8" w:rsidRPr="00560E35" w:rsidRDefault="00AD1EA8" w:rsidP="00E06609">
      <w:pPr>
        <w:pStyle w:val="NormalWeb"/>
        <w:spacing w:before="0" w:beforeAutospacing="0" w:after="0" w:afterAutospacing="0"/>
        <w:ind w:left="450"/>
        <w:rPr>
          <w:rFonts w:ascii="Arial" w:hAnsi="Arial" w:cs="Arial"/>
        </w:rPr>
      </w:pPr>
      <w:r w:rsidRPr="00560E35">
        <w:rPr>
          <w:rFonts w:ascii="Arial" w:hAnsi="Arial" w:cs="Arial"/>
        </w:rPr>
        <w:t>_________________________________           ________________</w:t>
      </w:r>
    </w:p>
    <w:p w:rsidR="00AD1EA8" w:rsidRDefault="00AD1EA8" w:rsidP="00E06609">
      <w:pPr>
        <w:pStyle w:val="NormalWeb"/>
        <w:spacing w:before="0" w:beforeAutospacing="0" w:after="0" w:afterAutospacing="0"/>
        <w:ind w:left="450"/>
        <w:rPr>
          <w:rFonts w:ascii="Arial" w:hAnsi="Arial" w:cs="Arial"/>
        </w:rPr>
      </w:pPr>
      <w:r>
        <w:rPr>
          <w:rFonts w:ascii="Arial" w:hAnsi="Arial" w:cs="Arial"/>
        </w:rPr>
        <w:t>CRP</w:t>
      </w:r>
      <w:r w:rsidRPr="00560E35">
        <w:rPr>
          <w:rFonts w:ascii="Arial" w:hAnsi="Arial" w:cs="Arial"/>
        </w:rPr>
        <w:t xml:space="preserve"> Director </w:t>
      </w:r>
      <w:r>
        <w:rPr>
          <w:rFonts w:ascii="Arial" w:hAnsi="Arial" w:cs="Arial"/>
        </w:rPr>
        <w:t>Signature</w:t>
      </w:r>
      <w:r w:rsidRPr="00560E35">
        <w:rPr>
          <w:rFonts w:ascii="Arial" w:hAnsi="Arial" w:cs="Arial"/>
        </w:rPr>
        <w:t>                     </w:t>
      </w:r>
      <w:r>
        <w:rPr>
          <w:rFonts w:ascii="Arial" w:hAnsi="Arial" w:cs="Arial"/>
        </w:rPr>
        <w:tab/>
      </w:r>
      <w:r>
        <w:rPr>
          <w:rFonts w:ascii="Arial" w:hAnsi="Arial" w:cs="Arial"/>
        </w:rPr>
        <w:tab/>
      </w:r>
      <w:r>
        <w:rPr>
          <w:rFonts w:ascii="Arial" w:hAnsi="Arial" w:cs="Arial"/>
        </w:rPr>
        <w:tab/>
      </w:r>
      <w:r w:rsidRPr="00560E35">
        <w:rPr>
          <w:rFonts w:ascii="Arial" w:hAnsi="Arial" w:cs="Arial"/>
        </w:rPr>
        <w:t>Date </w:t>
      </w:r>
    </w:p>
    <w:p w:rsidR="00510659" w:rsidRDefault="00510659" w:rsidP="00E06609">
      <w:pPr>
        <w:pStyle w:val="NormalWeb"/>
        <w:spacing w:before="0" w:beforeAutospacing="0" w:after="0" w:afterAutospacing="0"/>
        <w:ind w:left="450"/>
        <w:rPr>
          <w:rFonts w:ascii="Arial" w:hAnsi="Arial" w:cs="Arial"/>
        </w:rPr>
      </w:pPr>
    </w:p>
    <w:p w:rsidR="00AD1EA8" w:rsidRDefault="00AD1EA8" w:rsidP="00E06609">
      <w:pPr>
        <w:pStyle w:val="NormalWeb"/>
        <w:spacing w:before="0" w:beforeAutospacing="0" w:after="0" w:afterAutospacing="0"/>
        <w:ind w:left="450"/>
        <w:rPr>
          <w:rFonts w:ascii="Arial" w:hAnsi="Arial" w:cs="Arial"/>
        </w:rPr>
      </w:pPr>
      <w:r w:rsidRPr="00560E35">
        <w:rPr>
          <w:rFonts w:ascii="Arial" w:hAnsi="Arial" w:cs="Arial"/>
        </w:rPr>
        <w:t> _________________________________          </w:t>
      </w:r>
    </w:p>
    <w:p w:rsidR="00AD1EA8" w:rsidRDefault="00AD1EA8" w:rsidP="00E06609">
      <w:pPr>
        <w:pStyle w:val="NormalWeb"/>
        <w:spacing w:before="0" w:beforeAutospacing="0" w:after="0" w:afterAutospacing="0"/>
        <w:ind w:left="450"/>
        <w:rPr>
          <w:rFonts w:ascii="Arial" w:hAnsi="Arial" w:cs="Arial"/>
        </w:rPr>
      </w:pPr>
      <w:r>
        <w:rPr>
          <w:rFonts w:ascii="Arial" w:hAnsi="Arial" w:cs="Arial"/>
        </w:rPr>
        <w:t>Printed Name of CRP Director</w:t>
      </w:r>
    </w:p>
    <w:p w:rsidR="00FC0729" w:rsidRDefault="00FC0729" w:rsidP="00E06609">
      <w:pPr>
        <w:pStyle w:val="NormalWeb"/>
        <w:spacing w:before="0" w:beforeAutospacing="0" w:after="0" w:afterAutospacing="0"/>
        <w:ind w:left="450"/>
        <w:rPr>
          <w:rFonts w:ascii="Arial" w:hAnsi="Arial" w:cs="Arial"/>
        </w:rPr>
      </w:pPr>
    </w:p>
    <w:p w:rsidR="00FC0729" w:rsidRDefault="00FC0729" w:rsidP="00E06609">
      <w:pPr>
        <w:pStyle w:val="NormalWeb"/>
        <w:spacing w:before="0" w:beforeAutospacing="0" w:after="0" w:afterAutospacing="0"/>
        <w:ind w:left="450"/>
        <w:rPr>
          <w:rFonts w:ascii="Arial" w:hAnsi="Arial" w:cs="Arial"/>
        </w:rPr>
      </w:pPr>
      <w:r>
        <w:rPr>
          <w:rFonts w:ascii="Arial" w:hAnsi="Arial" w:cs="Arial"/>
        </w:rPr>
        <w:t>_________________________________</w:t>
      </w:r>
    </w:p>
    <w:p w:rsidR="00FC0729" w:rsidRPr="009C044C" w:rsidRDefault="00FC0729" w:rsidP="00E06609">
      <w:pPr>
        <w:pStyle w:val="NormalWeb"/>
        <w:spacing w:before="0" w:beforeAutospacing="0" w:after="0" w:afterAutospacing="0"/>
        <w:ind w:left="450"/>
        <w:rPr>
          <w:rFonts w:ascii="Arial" w:hAnsi="Arial" w:cs="Arial"/>
        </w:rPr>
      </w:pPr>
      <w:r>
        <w:rPr>
          <w:rFonts w:ascii="Arial" w:hAnsi="Arial" w:cs="Arial"/>
        </w:rPr>
        <w:t>Name of Agency</w:t>
      </w:r>
    </w:p>
    <w:p w:rsidR="00AD1EA8" w:rsidRDefault="00AD1EA8" w:rsidP="00E06609">
      <w:pPr>
        <w:pStyle w:val="NormalWeb"/>
        <w:spacing w:before="0" w:beforeAutospacing="0" w:after="0" w:afterAutospacing="0"/>
        <w:ind w:left="450"/>
        <w:jc w:val="both"/>
        <w:rPr>
          <w:rFonts w:ascii="Arial" w:hAnsi="Arial" w:cs="Arial"/>
        </w:rPr>
      </w:pPr>
    </w:p>
    <w:p w:rsidR="00DE69B5" w:rsidRDefault="00DE69B5" w:rsidP="00E06609">
      <w:pPr>
        <w:pStyle w:val="NormalWeb"/>
        <w:spacing w:before="0" w:beforeAutospacing="0" w:after="0" w:afterAutospacing="0"/>
        <w:ind w:left="450"/>
        <w:jc w:val="both"/>
        <w:rPr>
          <w:rFonts w:ascii="Arial" w:hAnsi="Arial" w:cs="Arial"/>
        </w:rPr>
      </w:pPr>
    </w:p>
    <w:p w:rsidR="00DE69B5" w:rsidRDefault="00DE69B5" w:rsidP="00DE69B5">
      <w:pPr>
        <w:pStyle w:val="NormalWeb"/>
        <w:spacing w:before="0" w:beforeAutospacing="0" w:after="0" w:afterAutospacing="0"/>
        <w:ind w:firstLine="450"/>
        <w:rPr>
          <w:rFonts w:ascii="Arial" w:hAnsi="Arial" w:cs="Arial"/>
        </w:rPr>
      </w:pPr>
      <w:r>
        <w:rPr>
          <w:rFonts w:ascii="Arial" w:hAnsi="Arial" w:cs="Arial"/>
        </w:rPr>
        <w:t>Vocational Rehabilitation - Tennessee Department of Human Services</w:t>
      </w:r>
    </w:p>
    <w:p w:rsidR="00DE69B5" w:rsidRDefault="00DE69B5" w:rsidP="00DE69B5">
      <w:pPr>
        <w:pStyle w:val="NormalWeb"/>
        <w:spacing w:before="0" w:beforeAutospacing="0" w:after="0" w:afterAutospacing="0"/>
        <w:ind w:left="540"/>
        <w:rPr>
          <w:rFonts w:ascii="Arial" w:hAnsi="Arial" w:cs="Arial"/>
        </w:rPr>
      </w:pPr>
    </w:p>
    <w:p w:rsidR="00DE69B5" w:rsidRDefault="00DE69B5" w:rsidP="00DE69B5">
      <w:pPr>
        <w:pStyle w:val="NormalWeb"/>
        <w:spacing w:before="0" w:beforeAutospacing="0" w:after="60" w:afterAutospacing="0"/>
        <w:ind w:left="547"/>
        <w:rPr>
          <w:rFonts w:ascii="Arial" w:hAnsi="Arial" w:cs="Arial"/>
        </w:rPr>
      </w:pPr>
      <w:r>
        <w:rPr>
          <w:rFonts w:ascii="Arial" w:hAnsi="Arial" w:cs="Arial"/>
        </w:rPr>
        <w:t>_____________________________________</w:t>
      </w:r>
      <w:r>
        <w:rPr>
          <w:rFonts w:ascii="Arial" w:hAnsi="Arial" w:cs="Arial"/>
        </w:rPr>
        <w:tab/>
      </w:r>
      <w:r>
        <w:rPr>
          <w:rFonts w:ascii="Arial" w:hAnsi="Arial" w:cs="Arial"/>
        </w:rPr>
        <w:tab/>
        <w:t>_________________</w:t>
      </w:r>
    </w:p>
    <w:p w:rsidR="00DE69B5" w:rsidRPr="008F4562" w:rsidRDefault="00DE69B5" w:rsidP="00DE69B5">
      <w:pPr>
        <w:pStyle w:val="NormalWeb"/>
        <w:spacing w:before="0" w:beforeAutospacing="0" w:after="0" w:afterAutospacing="0"/>
        <w:ind w:left="540"/>
        <w:rPr>
          <w:rFonts w:ascii="Arial" w:hAnsi="Arial" w:cs="Arial"/>
        </w:rPr>
      </w:pPr>
      <w:r>
        <w:rPr>
          <w:rFonts w:ascii="Arial" w:hAnsi="Arial" w:cs="Arial"/>
        </w:rPr>
        <w:t>Authorized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DE69B5" w:rsidRPr="009E67F5" w:rsidRDefault="00DE69B5" w:rsidP="00E06609">
      <w:pPr>
        <w:pStyle w:val="NormalWeb"/>
        <w:spacing w:before="0" w:beforeAutospacing="0" w:after="0" w:afterAutospacing="0"/>
        <w:ind w:left="450"/>
        <w:jc w:val="both"/>
        <w:rPr>
          <w:rFonts w:ascii="Arial" w:hAnsi="Arial" w:cs="Arial"/>
        </w:rPr>
      </w:pPr>
    </w:p>
    <w:sectPr w:rsidR="00DE69B5" w:rsidRPr="009E67F5" w:rsidSect="00EE62E6">
      <w:footerReference w:type="default" r:id="rId9"/>
      <w:pgSz w:w="12240" w:h="15840"/>
      <w:pgMar w:top="1152" w:right="1440" w:bottom="1440" w:left="1440" w:header="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3C" w:rsidRDefault="0012663C">
      <w:r>
        <w:separator/>
      </w:r>
    </w:p>
  </w:endnote>
  <w:endnote w:type="continuationSeparator" w:id="0">
    <w:p w:rsidR="0012663C" w:rsidRDefault="0012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CE8" w:rsidRPr="00EE62E6" w:rsidRDefault="005525D7" w:rsidP="00C407C1">
    <w:pPr>
      <w:pStyle w:val="Footer"/>
      <w:rPr>
        <w:rFonts w:ascii="Arial" w:hAnsi="Arial" w:cs="Arial"/>
        <w:sz w:val="18"/>
        <w:szCs w:val="18"/>
      </w:rPr>
    </w:pPr>
    <w:r>
      <w:rPr>
        <w:rFonts w:ascii="Arial" w:hAnsi="Arial" w:cs="Arial"/>
        <w:sz w:val="18"/>
        <w:szCs w:val="18"/>
      </w:rPr>
      <w:t xml:space="preserve">2017 </w:t>
    </w:r>
    <w:r w:rsidR="00C407C1" w:rsidRPr="00EE62E6">
      <w:rPr>
        <w:rFonts w:ascii="Arial" w:hAnsi="Arial" w:cs="Arial"/>
        <w:sz w:val="18"/>
        <w:szCs w:val="18"/>
      </w:rPr>
      <w:t xml:space="preserve">Trial Work </w:t>
    </w:r>
    <w:proofErr w:type="gramStart"/>
    <w:r w:rsidR="00C407C1" w:rsidRPr="00EE62E6">
      <w:rPr>
        <w:rFonts w:ascii="Arial" w:hAnsi="Arial" w:cs="Arial"/>
        <w:sz w:val="18"/>
        <w:szCs w:val="18"/>
      </w:rPr>
      <w:t>Experiences</w:t>
    </w:r>
    <w:r w:rsidR="00D20097" w:rsidRPr="00EE62E6">
      <w:rPr>
        <w:rFonts w:ascii="Arial" w:hAnsi="Arial" w:cs="Arial"/>
        <w:sz w:val="18"/>
        <w:szCs w:val="18"/>
      </w:rPr>
      <w:t xml:space="preserve"> </w:t>
    </w:r>
    <w:r>
      <w:rPr>
        <w:rFonts w:ascii="Arial" w:hAnsi="Arial" w:cs="Arial"/>
        <w:sz w:val="18"/>
        <w:szCs w:val="18"/>
      </w:rPr>
      <w:t xml:space="preserve"> Final</w:t>
    </w:r>
    <w:proofErr w:type="gramEnd"/>
  </w:p>
  <w:p w:rsidR="00D94CE8" w:rsidRDefault="00D94CE8" w:rsidP="005102F2">
    <w:pPr>
      <w:pStyle w:val="Footer"/>
      <w:jc w:val="center"/>
    </w:pPr>
    <w:r>
      <w:rPr>
        <w:rFonts w:ascii="Arial" w:hAnsi="Arial" w:cs="Arial"/>
        <w:sz w:val="24"/>
        <w:szCs w:val="24"/>
      </w:rPr>
      <w:tab/>
    </w:r>
    <w:r>
      <w:tab/>
    </w:r>
    <w:r w:rsidRPr="00343966">
      <w:rPr>
        <w:rStyle w:val="PageNumber"/>
        <w:rFonts w:ascii="Arial" w:hAnsi="Arial" w:cs="Arial"/>
        <w:sz w:val="24"/>
        <w:szCs w:val="24"/>
      </w:rPr>
      <w:fldChar w:fldCharType="begin"/>
    </w:r>
    <w:r w:rsidRPr="00343966">
      <w:rPr>
        <w:rStyle w:val="PageNumber"/>
        <w:rFonts w:ascii="Arial" w:hAnsi="Arial" w:cs="Arial"/>
        <w:sz w:val="24"/>
        <w:szCs w:val="24"/>
      </w:rPr>
      <w:instrText xml:space="preserve"> PAGE </w:instrText>
    </w:r>
    <w:r w:rsidRPr="00343966">
      <w:rPr>
        <w:rStyle w:val="PageNumber"/>
        <w:rFonts w:ascii="Arial" w:hAnsi="Arial" w:cs="Arial"/>
        <w:sz w:val="24"/>
        <w:szCs w:val="24"/>
      </w:rPr>
      <w:fldChar w:fldCharType="separate"/>
    </w:r>
    <w:r w:rsidR="005525D7">
      <w:rPr>
        <w:rStyle w:val="PageNumber"/>
        <w:rFonts w:ascii="Arial" w:hAnsi="Arial" w:cs="Arial"/>
        <w:noProof/>
        <w:sz w:val="24"/>
        <w:szCs w:val="24"/>
      </w:rPr>
      <w:t>2</w:t>
    </w:r>
    <w:r w:rsidRPr="00343966">
      <w:rPr>
        <w:rStyle w:val="PageNumber"/>
        <w:rFonts w:ascii="Arial" w:hAnsi="Arial" w:cs="Arial"/>
        <w:sz w:val="24"/>
        <w:szCs w:val="24"/>
      </w:rPr>
      <w:fldChar w:fldCharType="end"/>
    </w:r>
  </w:p>
  <w:p w:rsidR="00D94CE8" w:rsidRDefault="00D94C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3C" w:rsidRDefault="0012663C">
      <w:r>
        <w:separator/>
      </w:r>
    </w:p>
  </w:footnote>
  <w:footnote w:type="continuationSeparator" w:id="0">
    <w:p w:rsidR="0012663C" w:rsidRDefault="00126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1A6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8E7967"/>
    <w:multiLevelType w:val="hybridMultilevel"/>
    <w:tmpl w:val="19067146"/>
    <w:lvl w:ilvl="0" w:tplc="16BC6BC6">
      <w:start w:val="5"/>
      <w:numFmt w:val="lowerLetter"/>
      <w:lvlText w:val="%1."/>
      <w:lvlJc w:val="left"/>
      <w:pPr>
        <w:tabs>
          <w:tab w:val="num" w:pos="1140"/>
        </w:tabs>
        <w:ind w:left="1140" w:hanging="480"/>
      </w:pPr>
      <w:rPr>
        <w:rFonts w:ascii="Verdana" w:hAnsi="Verdana" w:cs="Times New Roman" w:hint="default"/>
        <w:color w:val="000000"/>
        <w:sz w:val="20"/>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nsid w:val="062D108C"/>
    <w:multiLevelType w:val="hybridMultilevel"/>
    <w:tmpl w:val="74AEB212"/>
    <w:lvl w:ilvl="0" w:tplc="45125710">
      <w:start w:val="1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C7C18D1"/>
    <w:multiLevelType w:val="hybridMultilevel"/>
    <w:tmpl w:val="A76C79E6"/>
    <w:lvl w:ilvl="0" w:tplc="A6C8BC02">
      <w:start w:val="1"/>
      <w:numFmt w:val="decimal"/>
      <w:lvlText w:val="%1."/>
      <w:lvlJc w:val="left"/>
      <w:pPr>
        <w:ind w:left="720" w:hanging="360"/>
      </w:pPr>
      <w:rPr>
        <w:rFonts w:hint="default"/>
      </w:rPr>
    </w:lvl>
    <w:lvl w:ilvl="1" w:tplc="CBC85A3A">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02DF2"/>
    <w:multiLevelType w:val="hybridMultilevel"/>
    <w:tmpl w:val="8D5C7194"/>
    <w:lvl w:ilvl="0" w:tplc="2F227908">
      <w:start w:val="5"/>
      <w:numFmt w:val="lowerLetter"/>
      <w:lvlText w:val="%1."/>
      <w:lvlJc w:val="left"/>
      <w:pPr>
        <w:tabs>
          <w:tab w:val="num" w:pos="1140"/>
        </w:tabs>
        <w:ind w:left="1140" w:hanging="48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6">
    <w:nsid w:val="0E6F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07B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1E64EC9"/>
    <w:multiLevelType w:val="hybridMultilevel"/>
    <w:tmpl w:val="92E25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79312A"/>
    <w:multiLevelType w:val="hybridMultilevel"/>
    <w:tmpl w:val="CE680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372CB"/>
    <w:multiLevelType w:val="hybridMultilevel"/>
    <w:tmpl w:val="6A3288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E0F4B7A"/>
    <w:multiLevelType w:val="hybridMultilevel"/>
    <w:tmpl w:val="9E0A8F3C"/>
    <w:lvl w:ilvl="0" w:tplc="9CA86D08">
      <w:start w:val="5"/>
      <w:numFmt w:val="upp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03677BE"/>
    <w:multiLevelType w:val="hybridMultilevel"/>
    <w:tmpl w:val="BB808CC0"/>
    <w:lvl w:ilvl="0" w:tplc="0409000F">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22207118"/>
    <w:multiLevelType w:val="hybridMultilevel"/>
    <w:tmpl w:val="2CE496DC"/>
    <w:lvl w:ilvl="0" w:tplc="E38E63E8">
      <w:start w:val="17"/>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78C6A68"/>
    <w:multiLevelType w:val="hybridMultilevel"/>
    <w:tmpl w:val="81B21C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B6382F"/>
    <w:multiLevelType w:val="multilevel"/>
    <w:tmpl w:val="38ACA9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6">
    <w:nsid w:val="2C4B7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06E39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67B3A13"/>
    <w:multiLevelType w:val="hybridMultilevel"/>
    <w:tmpl w:val="FAC022A8"/>
    <w:lvl w:ilvl="0" w:tplc="744AD88C">
      <w:start w:val="19"/>
      <w:numFmt w:val="decimal"/>
      <w:lvlText w:val="%1."/>
      <w:lvlJc w:val="left"/>
      <w:pPr>
        <w:tabs>
          <w:tab w:val="num" w:pos="1435"/>
        </w:tabs>
        <w:ind w:left="1435" w:hanging="705"/>
      </w:pPr>
      <w:rPr>
        <w:rFonts w:cs="Times New Roman" w:hint="default"/>
      </w:rPr>
    </w:lvl>
    <w:lvl w:ilvl="1" w:tplc="F00ECED8">
      <w:start w:val="2"/>
      <w:numFmt w:val="decimal"/>
      <w:lvlText w:val="(%2)"/>
      <w:lvlJc w:val="left"/>
      <w:pPr>
        <w:tabs>
          <w:tab w:val="num" w:pos="2050"/>
        </w:tabs>
        <w:ind w:left="2050" w:hanging="600"/>
      </w:pPr>
      <w:rPr>
        <w:rFonts w:cs="Times New Roman" w:hint="default"/>
      </w:rPr>
    </w:lvl>
    <w:lvl w:ilvl="2" w:tplc="0409001B" w:tentative="1">
      <w:start w:val="1"/>
      <w:numFmt w:val="lowerRoman"/>
      <w:lvlText w:val="%3."/>
      <w:lvlJc w:val="right"/>
      <w:pPr>
        <w:tabs>
          <w:tab w:val="num" w:pos="2530"/>
        </w:tabs>
        <w:ind w:left="2530" w:hanging="180"/>
      </w:pPr>
      <w:rPr>
        <w:rFonts w:cs="Times New Roman"/>
      </w:rPr>
    </w:lvl>
    <w:lvl w:ilvl="3" w:tplc="0409000F" w:tentative="1">
      <w:start w:val="1"/>
      <w:numFmt w:val="decimal"/>
      <w:lvlText w:val="%4."/>
      <w:lvlJc w:val="left"/>
      <w:pPr>
        <w:tabs>
          <w:tab w:val="num" w:pos="3250"/>
        </w:tabs>
        <w:ind w:left="3250" w:hanging="360"/>
      </w:pPr>
      <w:rPr>
        <w:rFonts w:cs="Times New Roman"/>
      </w:rPr>
    </w:lvl>
    <w:lvl w:ilvl="4" w:tplc="04090019" w:tentative="1">
      <w:start w:val="1"/>
      <w:numFmt w:val="lowerLetter"/>
      <w:lvlText w:val="%5."/>
      <w:lvlJc w:val="left"/>
      <w:pPr>
        <w:tabs>
          <w:tab w:val="num" w:pos="3970"/>
        </w:tabs>
        <w:ind w:left="3970" w:hanging="360"/>
      </w:pPr>
      <w:rPr>
        <w:rFonts w:cs="Times New Roman"/>
      </w:rPr>
    </w:lvl>
    <w:lvl w:ilvl="5" w:tplc="0409001B" w:tentative="1">
      <w:start w:val="1"/>
      <w:numFmt w:val="lowerRoman"/>
      <w:lvlText w:val="%6."/>
      <w:lvlJc w:val="right"/>
      <w:pPr>
        <w:tabs>
          <w:tab w:val="num" w:pos="4690"/>
        </w:tabs>
        <w:ind w:left="4690" w:hanging="180"/>
      </w:pPr>
      <w:rPr>
        <w:rFonts w:cs="Times New Roman"/>
      </w:rPr>
    </w:lvl>
    <w:lvl w:ilvl="6" w:tplc="0409000F" w:tentative="1">
      <w:start w:val="1"/>
      <w:numFmt w:val="decimal"/>
      <w:lvlText w:val="%7."/>
      <w:lvlJc w:val="left"/>
      <w:pPr>
        <w:tabs>
          <w:tab w:val="num" w:pos="5410"/>
        </w:tabs>
        <w:ind w:left="5410" w:hanging="360"/>
      </w:pPr>
      <w:rPr>
        <w:rFonts w:cs="Times New Roman"/>
      </w:rPr>
    </w:lvl>
    <w:lvl w:ilvl="7" w:tplc="04090019" w:tentative="1">
      <w:start w:val="1"/>
      <w:numFmt w:val="lowerLetter"/>
      <w:lvlText w:val="%8."/>
      <w:lvlJc w:val="left"/>
      <w:pPr>
        <w:tabs>
          <w:tab w:val="num" w:pos="6130"/>
        </w:tabs>
        <w:ind w:left="6130" w:hanging="360"/>
      </w:pPr>
      <w:rPr>
        <w:rFonts w:cs="Times New Roman"/>
      </w:rPr>
    </w:lvl>
    <w:lvl w:ilvl="8" w:tplc="0409001B" w:tentative="1">
      <w:start w:val="1"/>
      <w:numFmt w:val="lowerRoman"/>
      <w:lvlText w:val="%9."/>
      <w:lvlJc w:val="right"/>
      <w:pPr>
        <w:tabs>
          <w:tab w:val="num" w:pos="6850"/>
        </w:tabs>
        <w:ind w:left="6850" w:hanging="180"/>
      </w:pPr>
      <w:rPr>
        <w:rFonts w:cs="Times New Roman"/>
      </w:rPr>
    </w:lvl>
  </w:abstractNum>
  <w:abstractNum w:abstractNumId="19">
    <w:nsid w:val="369E0439"/>
    <w:multiLevelType w:val="hybridMultilevel"/>
    <w:tmpl w:val="F5B826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340" w:hanging="360"/>
      </w:pPr>
      <w:rPr>
        <w:rFonts w:hint="default"/>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B34323"/>
    <w:multiLevelType w:val="hybridMultilevel"/>
    <w:tmpl w:val="4A9C9C3E"/>
    <w:lvl w:ilvl="0" w:tplc="C8143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7A40"/>
    <w:multiLevelType w:val="hybridMultilevel"/>
    <w:tmpl w:val="99C6C3E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06AE6"/>
    <w:multiLevelType w:val="hybridMultilevel"/>
    <w:tmpl w:val="D9AEA924"/>
    <w:lvl w:ilvl="0" w:tplc="FBDCAABE">
      <w:start w:val="9"/>
      <w:numFmt w:val="decimal"/>
      <w:lvlText w:val="%1."/>
      <w:lvlJc w:val="left"/>
      <w:pPr>
        <w:tabs>
          <w:tab w:val="num" w:pos="854"/>
        </w:tabs>
        <w:ind w:left="854" w:hanging="360"/>
      </w:pPr>
      <w:rPr>
        <w:rFonts w:cs="Times New Roman" w:hint="default"/>
      </w:rPr>
    </w:lvl>
    <w:lvl w:ilvl="1" w:tplc="04090019">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3">
    <w:nsid w:val="43845427"/>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24">
    <w:nsid w:val="44CF7CCE"/>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25">
    <w:nsid w:val="477B784E"/>
    <w:multiLevelType w:val="hybridMultilevel"/>
    <w:tmpl w:val="94A4F35E"/>
    <w:lvl w:ilvl="0" w:tplc="3BA2127C">
      <w:start w:val="5"/>
      <w:numFmt w:val="lowerLetter"/>
      <w:lvlText w:val="%1."/>
      <w:lvlJc w:val="left"/>
      <w:pPr>
        <w:tabs>
          <w:tab w:val="num" w:pos="1080"/>
        </w:tabs>
        <w:ind w:left="1080" w:hanging="420"/>
      </w:pPr>
      <w:rPr>
        <w:rFonts w:ascii="Verdana" w:hAnsi="Verdana" w:cs="Times New Roman" w:hint="default"/>
        <w:color w:val="000000"/>
        <w:sz w:val="20"/>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6">
    <w:nsid w:val="4F566E80"/>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27">
    <w:nsid w:val="584A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B2B5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BDB3B1B"/>
    <w:multiLevelType w:val="hybridMultilevel"/>
    <w:tmpl w:val="7A2C61A2"/>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BF4E25"/>
    <w:multiLevelType w:val="hybridMultilevel"/>
    <w:tmpl w:val="BE48757E"/>
    <w:lvl w:ilvl="0" w:tplc="62A001B4">
      <w:start w:val="5"/>
      <w:numFmt w:val="lowerLetter"/>
      <w:lvlText w:val="%1."/>
      <w:lvlJc w:val="left"/>
      <w:pPr>
        <w:tabs>
          <w:tab w:val="num" w:pos="1140"/>
        </w:tabs>
        <w:ind w:left="1140" w:hanging="48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1">
    <w:nsid w:val="5E0D73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63517004"/>
    <w:multiLevelType w:val="hybridMultilevel"/>
    <w:tmpl w:val="6430FB62"/>
    <w:lvl w:ilvl="0" w:tplc="474EF49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4AE2DD2"/>
    <w:multiLevelType w:val="hybridMultilevel"/>
    <w:tmpl w:val="1EBED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A1B38"/>
    <w:multiLevelType w:val="hybridMultilevel"/>
    <w:tmpl w:val="027EF4F0"/>
    <w:lvl w:ilvl="0" w:tplc="648A5854">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F3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85312CA"/>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37">
    <w:nsid w:val="69F80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B480A2B"/>
    <w:multiLevelType w:val="hybridMultilevel"/>
    <w:tmpl w:val="74D6B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4D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B210273"/>
    <w:multiLevelType w:val="hybridMultilevel"/>
    <w:tmpl w:val="D37CBC7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D44002A"/>
    <w:multiLevelType w:val="hybridMultilevel"/>
    <w:tmpl w:val="FD9E53B8"/>
    <w:lvl w:ilvl="0" w:tplc="1772CF16">
      <w:start w:val="5"/>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35"/>
  </w:num>
  <w:num w:numId="4">
    <w:abstractNumId w:val="27"/>
  </w:num>
  <w:num w:numId="5">
    <w:abstractNumId w:val="26"/>
  </w:num>
  <w:num w:numId="6">
    <w:abstractNumId w:val="36"/>
  </w:num>
  <w:num w:numId="7">
    <w:abstractNumId w:val="6"/>
  </w:num>
  <w:num w:numId="8">
    <w:abstractNumId w:val="28"/>
  </w:num>
  <w:num w:numId="9">
    <w:abstractNumId w:val="17"/>
  </w:num>
  <w:num w:numId="10">
    <w:abstractNumId w:val="37"/>
  </w:num>
  <w:num w:numId="11">
    <w:abstractNumId w:val="39"/>
  </w:num>
  <w:num w:numId="12">
    <w:abstractNumId w:val="1"/>
  </w:num>
  <w:num w:numId="13">
    <w:abstractNumId w:val="16"/>
  </w:num>
  <w:num w:numId="14">
    <w:abstractNumId w:val="24"/>
  </w:num>
  <w:num w:numId="15">
    <w:abstractNumId w:val="23"/>
  </w:num>
  <w:num w:numId="16">
    <w:abstractNumId w:val="7"/>
  </w:num>
  <w:num w:numId="17">
    <w:abstractNumId w:val="31"/>
  </w:num>
  <w:num w:numId="18">
    <w:abstractNumId w:val="18"/>
  </w:num>
  <w:num w:numId="19">
    <w:abstractNumId w:val="25"/>
  </w:num>
  <w:num w:numId="20">
    <w:abstractNumId w:val="2"/>
  </w:num>
  <w:num w:numId="21">
    <w:abstractNumId w:val="5"/>
  </w:num>
  <w:num w:numId="22">
    <w:abstractNumId w:val="30"/>
  </w:num>
  <w:num w:numId="23">
    <w:abstractNumId w:val="40"/>
  </w:num>
  <w:num w:numId="24">
    <w:abstractNumId w:val="29"/>
  </w:num>
  <w:num w:numId="25">
    <w:abstractNumId w:val="8"/>
  </w:num>
  <w:num w:numId="26">
    <w:abstractNumId w:val="12"/>
  </w:num>
  <w:num w:numId="27">
    <w:abstractNumId w:val="13"/>
  </w:num>
  <w:num w:numId="28">
    <w:abstractNumId w:val="3"/>
  </w:num>
  <w:num w:numId="29">
    <w:abstractNumId w:val="0"/>
  </w:num>
  <w:num w:numId="30">
    <w:abstractNumId w:val="19"/>
  </w:num>
  <w:num w:numId="31">
    <w:abstractNumId w:val="10"/>
  </w:num>
  <w:num w:numId="32">
    <w:abstractNumId w:val="33"/>
  </w:num>
  <w:num w:numId="33">
    <w:abstractNumId w:val="9"/>
  </w:num>
  <w:num w:numId="34">
    <w:abstractNumId w:val="14"/>
  </w:num>
  <w:num w:numId="35">
    <w:abstractNumId w:val="38"/>
  </w:num>
  <w:num w:numId="36">
    <w:abstractNumId w:val="34"/>
  </w:num>
  <w:num w:numId="37">
    <w:abstractNumId w:val="41"/>
  </w:num>
  <w:num w:numId="38">
    <w:abstractNumId w:val="11"/>
  </w:num>
  <w:num w:numId="39">
    <w:abstractNumId w:val="20"/>
  </w:num>
  <w:num w:numId="40">
    <w:abstractNumId w:val="32"/>
  </w:num>
  <w:num w:numId="41">
    <w:abstractNumId w:val="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553"/>
    <w:rsid w:val="00005963"/>
    <w:rsid w:val="00007701"/>
    <w:rsid w:val="000219DF"/>
    <w:rsid w:val="000266F8"/>
    <w:rsid w:val="0003139F"/>
    <w:rsid w:val="00034E69"/>
    <w:rsid w:val="0003709F"/>
    <w:rsid w:val="000426AA"/>
    <w:rsid w:val="00046022"/>
    <w:rsid w:val="00053D8D"/>
    <w:rsid w:val="00054899"/>
    <w:rsid w:val="0005613F"/>
    <w:rsid w:val="00073E23"/>
    <w:rsid w:val="00076A34"/>
    <w:rsid w:val="00085DD9"/>
    <w:rsid w:val="00085ED0"/>
    <w:rsid w:val="000A3101"/>
    <w:rsid w:val="000A3715"/>
    <w:rsid w:val="000A45E2"/>
    <w:rsid w:val="000A5ED1"/>
    <w:rsid w:val="000A7200"/>
    <w:rsid w:val="000A7656"/>
    <w:rsid w:val="000B554A"/>
    <w:rsid w:val="000C6C69"/>
    <w:rsid w:val="000F37CC"/>
    <w:rsid w:val="00103BB7"/>
    <w:rsid w:val="00107499"/>
    <w:rsid w:val="00124AFA"/>
    <w:rsid w:val="0012663C"/>
    <w:rsid w:val="00143494"/>
    <w:rsid w:val="0014666B"/>
    <w:rsid w:val="001531CC"/>
    <w:rsid w:val="00155BEF"/>
    <w:rsid w:val="001577B3"/>
    <w:rsid w:val="00172535"/>
    <w:rsid w:val="00185E16"/>
    <w:rsid w:val="001944E1"/>
    <w:rsid w:val="001B6DA4"/>
    <w:rsid w:val="001C0C85"/>
    <w:rsid w:val="001C37C5"/>
    <w:rsid w:val="001C7ECC"/>
    <w:rsid w:val="001D254B"/>
    <w:rsid w:val="001E2472"/>
    <w:rsid w:val="001E2978"/>
    <w:rsid w:val="001F0CAA"/>
    <w:rsid w:val="00201DF4"/>
    <w:rsid w:val="00205DAD"/>
    <w:rsid w:val="00212772"/>
    <w:rsid w:val="00214002"/>
    <w:rsid w:val="00220062"/>
    <w:rsid w:val="00230B86"/>
    <w:rsid w:val="002321F4"/>
    <w:rsid w:val="0023549D"/>
    <w:rsid w:val="00242DB1"/>
    <w:rsid w:val="00244173"/>
    <w:rsid w:val="002479DE"/>
    <w:rsid w:val="002671FD"/>
    <w:rsid w:val="0026755E"/>
    <w:rsid w:val="00270919"/>
    <w:rsid w:val="00282DBF"/>
    <w:rsid w:val="00290D12"/>
    <w:rsid w:val="002A091C"/>
    <w:rsid w:val="002C5399"/>
    <w:rsid w:val="002D4701"/>
    <w:rsid w:val="002E7F61"/>
    <w:rsid w:val="00301C94"/>
    <w:rsid w:val="00304B2B"/>
    <w:rsid w:val="00306FC1"/>
    <w:rsid w:val="003078AF"/>
    <w:rsid w:val="00310429"/>
    <w:rsid w:val="00333A56"/>
    <w:rsid w:val="00343388"/>
    <w:rsid w:val="00343966"/>
    <w:rsid w:val="00354176"/>
    <w:rsid w:val="00362E89"/>
    <w:rsid w:val="00385D1D"/>
    <w:rsid w:val="00394FE6"/>
    <w:rsid w:val="003A1FA0"/>
    <w:rsid w:val="003A6085"/>
    <w:rsid w:val="003D0276"/>
    <w:rsid w:val="003D3C9B"/>
    <w:rsid w:val="003D3D3A"/>
    <w:rsid w:val="003F1A0E"/>
    <w:rsid w:val="003F70D7"/>
    <w:rsid w:val="004112E3"/>
    <w:rsid w:val="004167B6"/>
    <w:rsid w:val="00417DD7"/>
    <w:rsid w:val="00427CBE"/>
    <w:rsid w:val="004416DD"/>
    <w:rsid w:val="004551B3"/>
    <w:rsid w:val="0047567F"/>
    <w:rsid w:val="00475C1B"/>
    <w:rsid w:val="004820A9"/>
    <w:rsid w:val="00482A59"/>
    <w:rsid w:val="004866AF"/>
    <w:rsid w:val="0048725C"/>
    <w:rsid w:val="00497D68"/>
    <w:rsid w:val="004B40C9"/>
    <w:rsid w:val="004C314D"/>
    <w:rsid w:val="004C3A31"/>
    <w:rsid w:val="004F7879"/>
    <w:rsid w:val="005102F2"/>
    <w:rsid w:val="00510659"/>
    <w:rsid w:val="00526644"/>
    <w:rsid w:val="00533B35"/>
    <w:rsid w:val="00535928"/>
    <w:rsid w:val="005525D7"/>
    <w:rsid w:val="00554EDB"/>
    <w:rsid w:val="005555C5"/>
    <w:rsid w:val="005635B6"/>
    <w:rsid w:val="005831E8"/>
    <w:rsid w:val="00586A11"/>
    <w:rsid w:val="005A79FF"/>
    <w:rsid w:val="005E4E8E"/>
    <w:rsid w:val="005F4AC7"/>
    <w:rsid w:val="006168BE"/>
    <w:rsid w:val="00617237"/>
    <w:rsid w:val="00641F94"/>
    <w:rsid w:val="00643BCB"/>
    <w:rsid w:val="00651619"/>
    <w:rsid w:val="00662F20"/>
    <w:rsid w:val="006658D2"/>
    <w:rsid w:val="00665E41"/>
    <w:rsid w:val="00672464"/>
    <w:rsid w:val="006751B1"/>
    <w:rsid w:val="00677872"/>
    <w:rsid w:val="006A5B6F"/>
    <w:rsid w:val="006B3421"/>
    <w:rsid w:val="006C0475"/>
    <w:rsid w:val="006C4792"/>
    <w:rsid w:val="006E00B9"/>
    <w:rsid w:val="006E49F4"/>
    <w:rsid w:val="006F24CD"/>
    <w:rsid w:val="0070154E"/>
    <w:rsid w:val="00713902"/>
    <w:rsid w:val="007279A5"/>
    <w:rsid w:val="007305A8"/>
    <w:rsid w:val="0074035E"/>
    <w:rsid w:val="007455C1"/>
    <w:rsid w:val="0074603C"/>
    <w:rsid w:val="007520B7"/>
    <w:rsid w:val="007577CC"/>
    <w:rsid w:val="00790D13"/>
    <w:rsid w:val="00794869"/>
    <w:rsid w:val="007A1FED"/>
    <w:rsid w:val="007A512A"/>
    <w:rsid w:val="007D7311"/>
    <w:rsid w:val="007E0302"/>
    <w:rsid w:val="007E3812"/>
    <w:rsid w:val="007E534D"/>
    <w:rsid w:val="00800045"/>
    <w:rsid w:val="0081318B"/>
    <w:rsid w:val="008223EF"/>
    <w:rsid w:val="00826972"/>
    <w:rsid w:val="00827704"/>
    <w:rsid w:val="00846ABF"/>
    <w:rsid w:val="00852FDB"/>
    <w:rsid w:val="0086292F"/>
    <w:rsid w:val="00873233"/>
    <w:rsid w:val="00874D14"/>
    <w:rsid w:val="008770EA"/>
    <w:rsid w:val="00882210"/>
    <w:rsid w:val="008835C8"/>
    <w:rsid w:val="00883E4D"/>
    <w:rsid w:val="00893DD0"/>
    <w:rsid w:val="008A314B"/>
    <w:rsid w:val="008B29F6"/>
    <w:rsid w:val="008D396F"/>
    <w:rsid w:val="008E0D8D"/>
    <w:rsid w:val="008F565B"/>
    <w:rsid w:val="008F6DE1"/>
    <w:rsid w:val="0090226D"/>
    <w:rsid w:val="00904D8E"/>
    <w:rsid w:val="00923F2F"/>
    <w:rsid w:val="00933F77"/>
    <w:rsid w:val="00940075"/>
    <w:rsid w:val="009526A6"/>
    <w:rsid w:val="009914CB"/>
    <w:rsid w:val="00991866"/>
    <w:rsid w:val="00994321"/>
    <w:rsid w:val="009B28C3"/>
    <w:rsid w:val="009C3DBA"/>
    <w:rsid w:val="009D5010"/>
    <w:rsid w:val="009D6753"/>
    <w:rsid w:val="009D6D3E"/>
    <w:rsid w:val="009E67F5"/>
    <w:rsid w:val="009E7DFB"/>
    <w:rsid w:val="00A11FC1"/>
    <w:rsid w:val="00A12E31"/>
    <w:rsid w:val="00A157E8"/>
    <w:rsid w:val="00A27BA8"/>
    <w:rsid w:val="00A46288"/>
    <w:rsid w:val="00A5063D"/>
    <w:rsid w:val="00A5774B"/>
    <w:rsid w:val="00A76D07"/>
    <w:rsid w:val="00A845FD"/>
    <w:rsid w:val="00A94888"/>
    <w:rsid w:val="00AC55D2"/>
    <w:rsid w:val="00AD1987"/>
    <w:rsid w:val="00AD1EA8"/>
    <w:rsid w:val="00AD35CB"/>
    <w:rsid w:val="00B149E5"/>
    <w:rsid w:val="00B26D2F"/>
    <w:rsid w:val="00B30181"/>
    <w:rsid w:val="00B44C61"/>
    <w:rsid w:val="00B476D0"/>
    <w:rsid w:val="00B514B4"/>
    <w:rsid w:val="00B86354"/>
    <w:rsid w:val="00B86A3B"/>
    <w:rsid w:val="00BA36DA"/>
    <w:rsid w:val="00BA612D"/>
    <w:rsid w:val="00BB1847"/>
    <w:rsid w:val="00BB3DD5"/>
    <w:rsid w:val="00BC0936"/>
    <w:rsid w:val="00BC15FF"/>
    <w:rsid w:val="00BC1C6F"/>
    <w:rsid w:val="00BD584D"/>
    <w:rsid w:val="00BE2CAC"/>
    <w:rsid w:val="00BE450E"/>
    <w:rsid w:val="00C06B56"/>
    <w:rsid w:val="00C117D7"/>
    <w:rsid w:val="00C2119A"/>
    <w:rsid w:val="00C23F13"/>
    <w:rsid w:val="00C30DF7"/>
    <w:rsid w:val="00C407C1"/>
    <w:rsid w:val="00C759EA"/>
    <w:rsid w:val="00C80912"/>
    <w:rsid w:val="00C94657"/>
    <w:rsid w:val="00CA7A70"/>
    <w:rsid w:val="00CB3006"/>
    <w:rsid w:val="00CC2607"/>
    <w:rsid w:val="00CC4882"/>
    <w:rsid w:val="00CC4FDD"/>
    <w:rsid w:val="00CC50A6"/>
    <w:rsid w:val="00CD196E"/>
    <w:rsid w:val="00CE17E2"/>
    <w:rsid w:val="00CE5597"/>
    <w:rsid w:val="00D01DA6"/>
    <w:rsid w:val="00D11D26"/>
    <w:rsid w:val="00D138A8"/>
    <w:rsid w:val="00D20097"/>
    <w:rsid w:val="00D244F4"/>
    <w:rsid w:val="00D360E8"/>
    <w:rsid w:val="00D568B2"/>
    <w:rsid w:val="00D80425"/>
    <w:rsid w:val="00D87504"/>
    <w:rsid w:val="00D94CE8"/>
    <w:rsid w:val="00DB7DDB"/>
    <w:rsid w:val="00DC3560"/>
    <w:rsid w:val="00DC64AE"/>
    <w:rsid w:val="00DC6D5B"/>
    <w:rsid w:val="00DD36A9"/>
    <w:rsid w:val="00DE66D3"/>
    <w:rsid w:val="00DE69B5"/>
    <w:rsid w:val="00DE754A"/>
    <w:rsid w:val="00DF01F5"/>
    <w:rsid w:val="00DF7B05"/>
    <w:rsid w:val="00E02C6B"/>
    <w:rsid w:val="00E0632C"/>
    <w:rsid w:val="00E06609"/>
    <w:rsid w:val="00E100A2"/>
    <w:rsid w:val="00E2031F"/>
    <w:rsid w:val="00E21F4D"/>
    <w:rsid w:val="00E312D2"/>
    <w:rsid w:val="00E326A2"/>
    <w:rsid w:val="00E43C5F"/>
    <w:rsid w:val="00E4742D"/>
    <w:rsid w:val="00E5334D"/>
    <w:rsid w:val="00E62CE4"/>
    <w:rsid w:val="00E64A58"/>
    <w:rsid w:val="00E80CBB"/>
    <w:rsid w:val="00E854E0"/>
    <w:rsid w:val="00E92844"/>
    <w:rsid w:val="00E95B61"/>
    <w:rsid w:val="00EB66E2"/>
    <w:rsid w:val="00EB7851"/>
    <w:rsid w:val="00EE07F4"/>
    <w:rsid w:val="00EE2E08"/>
    <w:rsid w:val="00EE3C94"/>
    <w:rsid w:val="00EE62E6"/>
    <w:rsid w:val="00EE7A0D"/>
    <w:rsid w:val="00EF29C4"/>
    <w:rsid w:val="00F02804"/>
    <w:rsid w:val="00F207F3"/>
    <w:rsid w:val="00F27C28"/>
    <w:rsid w:val="00F3731A"/>
    <w:rsid w:val="00F41F8B"/>
    <w:rsid w:val="00F51DB3"/>
    <w:rsid w:val="00F64C8C"/>
    <w:rsid w:val="00F74B18"/>
    <w:rsid w:val="00F7772C"/>
    <w:rsid w:val="00FA11B1"/>
    <w:rsid w:val="00FA564D"/>
    <w:rsid w:val="00FC0729"/>
    <w:rsid w:val="00FC6768"/>
    <w:rsid w:val="00FC73B2"/>
    <w:rsid w:val="00FD091C"/>
    <w:rsid w:val="00FD48AC"/>
    <w:rsid w:val="00FF0BD2"/>
    <w:rsid w:val="00FF2553"/>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8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948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ambria" w:hAnsi="Cambria"/>
      <w:b/>
      <w:bCs/>
      <w:kern w:val="32"/>
      <w:sz w:val="32"/>
      <w:szCs w:val="32"/>
    </w:rPr>
  </w:style>
  <w:style w:type="paragraph" w:styleId="Heading9">
    <w:name w:val="heading 9"/>
    <w:basedOn w:val="Normal"/>
    <w:next w:val="Normal"/>
    <w:link w:val="Heading9Char"/>
    <w:uiPriority w:val="9"/>
    <w:qFormat/>
    <w:rsid w:val="00B26D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4285"/>
    <w:rPr>
      <w:rFonts w:ascii="Cambria" w:eastAsia="Times New Roman" w:hAnsi="Cambria" w:cs="Times New Roman"/>
      <w:b/>
      <w:bCs/>
      <w:kern w:val="32"/>
      <w:sz w:val="32"/>
      <w:szCs w:val="32"/>
    </w:rPr>
  </w:style>
  <w:style w:type="character" w:customStyle="1" w:styleId="Heading9Char">
    <w:name w:val="Heading 9 Char"/>
    <w:link w:val="Heading9"/>
    <w:uiPriority w:val="9"/>
    <w:semiHidden/>
    <w:locked/>
    <w:rsid w:val="00B26D2F"/>
    <w:rPr>
      <w:rFonts w:ascii="Cambria" w:hAnsi="Cambria" w:cs="Times New Roman"/>
      <w:sz w:val="22"/>
      <w:szCs w:val="22"/>
    </w:rPr>
  </w:style>
  <w:style w:type="paragraph" w:styleId="Header">
    <w:name w:val="header"/>
    <w:basedOn w:val="Normal"/>
    <w:link w:val="HeaderChar"/>
    <w:uiPriority w:val="99"/>
    <w:rsid w:val="00A94888"/>
    <w:pPr>
      <w:tabs>
        <w:tab w:val="center" w:pos="4320"/>
        <w:tab w:val="right" w:pos="8640"/>
      </w:tabs>
    </w:pPr>
  </w:style>
  <w:style w:type="character" w:customStyle="1" w:styleId="HeaderChar">
    <w:name w:val="Header Char"/>
    <w:link w:val="Header"/>
    <w:uiPriority w:val="99"/>
    <w:locked/>
    <w:rsid w:val="001944E1"/>
    <w:rPr>
      <w:rFonts w:cs="Times New Roman"/>
    </w:rPr>
  </w:style>
  <w:style w:type="paragraph" w:styleId="Footer">
    <w:name w:val="footer"/>
    <w:basedOn w:val="Normal"/>
    <w:link w:val="FooterChar"/>
    <w:uiPriority w:val="99"/>
    <w:rsid w:val="00A94888"/>
    <w:pPr>
      <w:tabs>
        <w:tab w:val="center" w:pos="4320"/>
        <w:tab w:val="right" w:pos="8640"/>
      </w:tabs>
    </w:pPr>
  </w:style>
  <w:style w:type="character" w:customStyle="1" w:styleId="FooterChar">
    <w:name w:val="Footer Char"/>
    <w:link w:val="Footer"/>
    <w:uiPriority w:val="99"/>
    <w:locked/>
    <w:rsid w:val="008E0D8D"/>
    <w:rPr>
      <w:rFonts w:cs="Times New Roman"/>
    </w:rPr>
  </w:style>
  <w:style w:type="character" w:styleId="PageNumber">
    <w:name w:val="page number"/>
    <w:uiPriority w:val="99"/>
    <w:rsid w:val="00A94888"/>
    <w:rPr>
      <w:rFonts w:cs="Times New Roman"/>
    </w:rPr>
  </w:style>
  <w:style w:type="paragraph" w:styleId="BodyText2">
    <w:name w:val="Body Text 2"/>
    <w:basedOn w:val="Normal"/>
    <w:link w:val="BodyText2Char"/>
    <w:uiPriority w:val="99"/>
    <w:rsid w:val="006751B1"/>
    <w:pPr>
      <w:tabs>
        <w:tab w:val="left" w:pos="720"/>
        <w:tab w:val="left" w:pos="1440"/>
        <w:tab w:val="left" w:pos="2880"/>
        <w:tab w:val="left" w:pos="3600"/>
        <w:tab w:val="left" w:pos="4320"/>
        <w:tab w:val="left" w:pos="5040"/>
        <w:tab w:val="left" w:pos="5760"/>
        <w:tab w:val="left" w:pos="6480"/>
        <w:tab w:val="left" w:pos="7200"/>
        <w:tab w:val="left" w:pos="8640"/>
      </w:tabs>
      <w:overflowPunct/>
      <w:autoSpaceDE/>
      <w:autoSpaceDN/>
      <w:adjustRightInd/>
      <w:jc w:val="center"/>
      <w:textAlignment w:val="auto"/>
    </w:pPr>
    <w:rPr>
      <w:rFonts w:ascii="Courier" w:hAnsi="Courier"/>
      <w:sz w:val="19"/>
    </w:rPr>
  </w:style>
  <w:style w:type="character" w:customStyle="1" w:styleId="BodyText2Char">
    <w:name w:val="Body Text 2 Char"/>
    <w:basedOn w:val="DefaultParagraphFont"/>
    <w:link w:val="BodyText2"/>
    <w:uiPriority w:val="99"/>
    <w:semiHidden/>
    <w:rsid w:val="00AC4285"/>
  </w:style>
  <w:style w:type="paragraph" w:styleId="BodyText3">
    <w:name w:val="Body Text 3"/>
    <w:basedOn w:val="Normal"/>
    <w:link w:val="BodyText3Char"/>
    <w:uiPriority w:val="99"/>
    <w:rsid w:val="005A79FF"/>
    <w:pPr>
      <w:overflowPunct/>
      <w:autoSpaceDE/>
      <w:autoSpaceDN/>
      <w:adjustRightInd/>
      <w:spacing w:after="120"/>
      <w:textAlignment w:val="auto"/>
    </w:pPr>
    <w:rPr>
      <w:sz w:val="16"/>
      <w:szCs w:val="16"/>
    </w:rPr>
  </w:style>
  <w:style w:type="character" w:customStyle="1" w:styleId="BodyText3Char">
    <w:name w:val="Body Text 3 Char"/>
    <w:link w:val="BodyText3"/>
    <w:uiPriority w:val="99"/>
    <w:semiHidden/>
    <w:rsid w:val="00AC4285"/>
    <w:rPr>
      <w:sz w:val="16"/>
      <w:szCs w:val="16"/>
    </w:rPr>
  </w:style>
  <w:style w:type="paragraph" w:styleId="BodyTextIndent">
    <w:name w:val="Body Text Indent"/>
    <w:basedOn w:val="Normal"/>
    <w:link w:val="BodyTextIndentChar"/>
    <w:uiPriority w:val="99"/>
    <w:rsid w:val="009D6753"/>
    <w:pPr>
      <w:spacing w:after="120"/>
      <w:ind w:left="360"/>
    </w:pPr>
  </w:style>
  <w:style w:type="character" w:customStyle="1" w:styleId="BodyTextIndentChar">
    <w:name w:val="Body Text Indent Char"/>
    <w:basedOn w:val="DefaultParagraphFont"/>
    <w:link w:val="BodyTextIndent"/>
    <w:uiPriority w:val="99"/>
    <w:semiHidden/>
    <w:rsid w:val="00AC4285"/>
  </w:style>
  <w:style w:type="character" w:styleId="Emphasis">
    <w:name w:val="Emphasis"/>
    <w:uiPriority w:val="20"/>
    <w:qFormat/>
    <w:rsid w:val="00BB3DD5"/>
    <w:rPr>
      <w:rFonts w:cs="Times New Roman"/>
      <w:i/>
      <w:iCs/>
    </w:rPr>
  </w:style>
  <w:style w:type="paragraph" w:styleId="PlainText">
    <w:name w:val="Plain Text"/>
    <w:basedOn w:val="Normal"/>
    <w:link w:val="PlainTextChar"/>
    <w:uiPriority w:val="99"/>
    <w:rsid w:val="00B26D2F"/>
    <w:pPr>
      <w:overflowPunct/>
      <w:autoSpaceDE/>
      <w:autoSpaceDN/>
      <w:adjustRightInd/>
      <w:textAlignment w:val="auto"/>
    </w:pPr>
    <w:rPr>
      <w:rFonts w:ascii="Courier New" w:hAnsi="Courier New"/>
    </w:rPr>
  </w:style>
  <w:style w:type="character" w:customStyle="1" w:styleId="PlainTextChar">
    <w:name w:val="Plain Text Char"/>
    <w:link w:val="PlainText"/>
    <w:uiPriority w:val="99"/>
    <w:locked/>
    <w:rsid w:val="00B26D2F"/>
    <w:rPr>
      <w:rFonts w:ascii="Courier New" w:hAnsi="Courier New" w:cs="Courier New"/>
    </w:rPr>
  </w:style>
  <w:style w:type="paragraph" w:styleId="BalloonText">
    <w:name w:val="Balloon Text"/>
    <w:basedOn w:val="Normal"/>
    <w:link w:val="BalloonTextChar"/>
    <w:uiPriority w:val="99"/>
    <w:semiHidden/>
    <w:unhideWhenUsed/>
    <w:rsid w:val="000426AA"/>
    <w:rPr>
      <w:rFonts w:ascii="Tahoma" w:hAnsi="Tahoma"/>
      <w:sz w:val="16"/>
      <w:szCs w:val="16"/>
    </w:rPr>
  </w:style>
  <w:style w:type="character" w:customStyle="1" w:styleId="BalloonTextChar">
    <w:name w:val="Balloon Text Char"/>
    <w:link w:val="BalloonText"/>
    <w:uiPriority w:val="99"/>
    <w:semiHidden/>
    <w:locked/>
    <w:rsid w:val="000426AA"/>
    <w:rPr>
      <w:rFonts w:ascii="Tahoma" w:hAnsi="Tahoma" w:cs="Tahoma"/>
      <w:sz w:val="16"/>
      <w:szCs w:val="16"/>
    </w:rPr>
  </w:style>
  <w:style w:type="paragraph" w:styleId="BodyText">
    <w:name w:val="Body Text"/>
    <w:basedOn w:val="Normal"/>
    <w:link w:val="BodyTextChar"/>
    <w:uiPriority w:val="99"/>
    <w:rsid w:val="00A5774B"/>
    <w:pPr>
      <w:overflowPunct/>
      <w:autoSpaceDE/>
      <w:autoSpaceDN/>
      <w:adjustRightInd/>
      <w:spacing w:after="120"/>
      <w:textAlignment w:val="auto"/>
    </w:pPr>
    <w:rPr>
      <w:rFonts w:ascii="Arial" w:hAnsi="Arial"/>
      <w:color w:val="000000"/>
      <w:sz w:val="24"/>
      <w:szCs w:val="24"/>
    </w:rPr>
  </w:style>
  <w:style w:type="character" w:customStyle="1" w:styleId="BodyTextChar">
    <w:name w:val="Body Text Char"/>
    <w:link w:val="BodyText"/>
    <w:uiPriority w:val="99"/>
    <w:locked/>
    <w:rsid w:val="00A5774B"/>
    <w:rPr>
      <w:rFonts w:ascii="Arial" w:hAnsi="Arial" w:cs="Arial"/>
      <w:color w:val="000000"/>
      <w:sz w:val="24"/>
      <w:szCs w:val="24"/>
    </w:rPr>
  </w:style>
  <w:style w:type="character" w:styleId="Strong">
    <w:name w:val="Strong"/>
    <w:uiPriority w:val="22"/>
    <w:qFormat/>
    <w:rsid w:val="00A5774B"/>
    <w:rPr>
      <w:b/>
    </w:rPr>
  </w:style>
  <w:style w:type="paragraph" w:styleId="NormalWeb">
    <w:name w:val="Normal (Web)"/>
    <w:basedOn w:val="Normal"/>
    <w:uiPriority w:val="99"/>
    <w:rsid w:val="00643BC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F0CAA"/>
    <w:pPr>
      <w:ind w:left="720"/>
      <w:contextualSpacing/>
    </w:pPr>
  </w:style>
  <w:style w:type="paragraph" w:customStyle="1" w:styleId="Default">
    <w:name w:val="Default"/>
    <w:rsid w:val="00F02804"/>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8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A9488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Cambria" w:hAnsi="Cambria"/>
      <w:b/>
      <w:bCs/>
      <w:kern w:val="32"/>
      <w:sz w:val="32"/>
      <w:szCs w:val="32"/>
    </w:rPr>
  </w:style>
  <w:style w:type="paragraph" w:styleId="Heading9">
    <w:name w:val="heading 9"/>
    <w:basedOn w:val="Normal"/>
    <w:next w:val="Normal"/>
    <w:link w:val="Heading9Char"/>
    <w:uiPriority w:val="9"/>
    <w:qFormat/>
    <w:rsid w:val="00B26D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4285"/>
    <w:rPr>
      <w:rFonts w:ascii="Cambria" w:eastAsia="Times New Roman" w:hAnsi="Cambria" w:cs="Times New Roman"/>
      <w:b/>
      <w:bCs/>
      <w:kern w:val="32"/>
      <w:sz w:val="32"/>
      <w:szCs w:val="32"/>
    </w:rPr>
  </w:style>
  <w:style w:type="character" w:customStyle="1" w:styleId="Heading9Char">
    <w:name w:val="Heading 9 Char"/>
    <w:link w:val="Heading9"/>
    <w:uiPriority w:val="9"/>
    <w:semiHidden/>
    <w:locked/>
    <w:rsid w:val="00B26D2F"/>
    <w:rPr>
      <w:rFonts w:ascii="Cambria" w:hAnsi="Cambria" w:cs="Times New Roman"/>
      <w:sz w:val="22"/>
      <w:szCs w:val="22"/>
    </w:rPr>
  </w:style>
  <w:style w:type="paragraph" w:styleId="Header">
    <w:name w:val="header"/>
    <w:basedOn w:val="Normal"/>
    <w:link w:val="HeaderChar"/>
    <w:uiPriority w:val="99"/>
    <w:rsid w:val="00A94888"/>
    <w:pPr>
      <w:tabs>
        <w:tab w:val="center" w:pos="4320"/>
        <w:tab w:val="right" w:pos="8640"/>
      </w:tabs>
    </w:pPr>
  </w:style>
  <w:style w:type="character" w:customStyle="1" w:styleId="HeaderChar">
    <w:name w:val="Header Char"/>
    <w:link w:val="Header"/>
    <w:uiPriority w:val="99"/>
    <w:locked/>
    <w:rsid w:val="001944E1"/>
    <w:rPr>
      <w:rFonts w:cs="Times New Roman"/>
    </w:rPr>
  </w:style>
  <w:style w:type="paragraph" w:styleId="Footer">
    <w:name w:val="footer"/>
    <w:basedOn w:val="Normal"/>
    <w:link w:val="FooterChar"/>
    <w:uiPriority w:val="99"/>
    <w:rsid w:val="00A94888"/>
    <w:pPr>
      <w:tabs>
        <w:tab w:val="center" w:pos="4320"/>
        <w:tab w:val="right" w:pos="8640"/>
      </w:tabs>
    </w:pPr>
  </w:style>
  <w:style w:type="character" w:customStyle="1" w:styleId="FooterChar">
    <w:name w:val="Footer Char"/>
    <w:link w:val="Footer"/>
    <w:uiPriority w:val="99"/>
    <w:locked/>
    <w:rsid w:val="008E0D8D"/>
    <w:rPr>
      <w:rFonts w:cs="Times New Roman"/>
    </w:rPr>
  </w:style>
  <w:style w:type="character" w:styleId="PageNumber">
    <w:name w:val="page number"/>
    <w:uiPriority w:val="99"/>
    <w:rsid w:val="00A94888"/>
    <w:rPr>
      <w:rFonts w:cs="Times New Roman"/>
    </w:rPr>
  </w:style>
  <w:style w:type="paragraph" w:styleId="BodyText2">
    <w:name w:val="Body Text 2"/>
    <w:basedOn w:val="Normal"/>
    <w:link w:val="BodyText2Char"/>
    <w:uiPriority w:val="99"/>
    <w:rsid w:val="006751B1"/>
    <w:pPr>
      <w:tabs>
        <w:tab w:val="left" w:pos="720"/>
        <w:tab w:val="left" w:pos="1440"/>
        <w:tab w:val="left" w:pos="2880"/>
        <w:tab w:val="left" w:pos="3600"/>
        <w:tab w:val="left" w:pos="4320"/>
        <w:tab w:val="left" w:pos="5040"/>
        <w:tab w:val="left" w:pos="5760"/>
        <w:tab w:val="left" w:pos="6480"/>
        <w:tab w:val="left" w:pos="7200"/>
        <w:tab w:val="left" w:pos="8640"/>
      </w:tabs>
      <w:overflowPunct/>
      <w:autoSpaceDE/>
      <w:autoSpaceDN/>
      <w:adjustRightInd/>
      <w:jc w:val="center"/>
      <w:textAlignment w:val="auto"/>
    </w:pPr>
    <w:rPr>
      <w:rFonts w:ascii="Courier" w:hAnsi="Courier"/>
      <w:sz w:val="19"/>
    </w:rPr>
  </w:style>
  <w:style w:type="character" w:customStyle="1" w:styleId="BodyText2Char">
    <w:name w:val="Body Text 2 Char"/>
    <w:basedOn w:val="DefaultParagraphFont"/>
    <w:link w:val="BodyText2"/>
    <w:uiPriority w:val="99"/>
    <w:semiHidden/>
    <w:rsid w:val="00AC4285"/>
  </w:style>
  <w:style w:type="paragraph" w:styleId="BodyText3">
    <w:name w:val="Body Text 3"/>
    <w:basedOn w:val="Normal"/>
    <w:link w:val="BodyText3Char"/>
    <w:uiPriority w:val="99"/>
    <w:rsid w:val="005A79FF"/>
    <w:pPr>
      <w:overflowPunct/>
      <w:autoSpaceDE/>
      <w:autoSpaceDN/>
      <w:adjustRightInd/>
      <w:spacing w:after="120"/>
      <w:textAlignment w:val="auto"/>
    </w:pPr>
    <w:rPr>
      <w:sz w:val="16"/>
      <w:szCs w:val="16"/>
    </w:rPr>
  </w:style>
  <w:style w:type="character" w:customStyle="1" w:styleId="BodyText3Char">
    <w:name w:val="Body Text 3 Char"/>
    <w:link w:val="BodyText3"/>
    <w:uiPriority w:val="99"/>
    <w:semiHidden/>
    <w:rsid w:val="00AC4285"/>
    <w:rPr>
      <w:sz w:val="16"/>
      <w:szCs w:val="16"/>
    </w:rPr>
  </w:style>
  <w:style w:type="paragraph" w:styleId="BodyTextIndent">
    <w:name w:val="Body Text Indent"/>
    <w:basedOn w:val="Normal"/>
    <w:link w:val="BodyTextIndentChar"/>
    <w:uiPriority w:val="99"/>
    <w:rsid w:val="009D6753"/>
    <w:pPr>
      <w:spacing w:after="120"/>
      <w:ind w:left="360"/>
    </w:pPr>
  </w:style>
  <w:style w:type="character" w:customStyle="1" w:styleId="BodyTextIndentChar">
    <w:name w:val="Body Text Indent Char"/>
    <w:basedOn w:val="DefaultParagraphFont"/>
    <w:link w:val="BodyTextIndent"/>
    <w:uiPriority w:val="99"/>
    <w:semiHidden/>
    <w:rsid w:val="00AC4285"/>
  </w:style>
  <w:style w:type="character" w:styleId="Emphasis">
    <w:name w:val="Emphasis"/>
    <w:uiPriority w:val="20"/>
    <w:qFormat/>
    <w:rsid w:val="00BB3DD5"/>
    <w:rPr>
      <w:rFonts w:cs="Times New Roman"/>
      <w:i/>
      <w:iCs/>
    </w:rPr>
  </w:style>
  <w:style w:type="paragraph" w:styleId="PlainText">
    <w:name w:val="Plain Text"/>
    <w:basedOn w:val="Normal"/>
    <w:link w:val="PlainTextChar"/>
    <w:uiPriority w:val="99"/>
    <w:rsid w:val="00B26D2F"/>
    <w:pPr>
      <w:overflowPunct/>
      <w:autoSpaceDE/>
      <w:autoSpaceDN/>
      <w:adjustRightInd/>
      <w:textAlignment w:val="auto"/>
    </w:pPr>
    <w:rPr>
      <w:rFonts w:ascii="Courier New" w:hAnsi="Courier New"/>
    </w:rPr>
  </w:style>
  <w:style w:type="character" w:customStyle="1" w:styleId="PlainTextChar">
    <w:name w:val="Plain Text Char"/>
    <w:link w:val="PlainText"/>
    <w:uiPriority w:val="99"/>
    <w:locked/>
    <w:rsid w:val="00B26D2F"/>
    <w:rPr>
      <w:rFonts w:ascii="Courier New" w:hAnsi="Courier New" w:cs="Courier New"/>
    </w:rPr>
  </w:style>
  <w:style w:type="paragraph" w:styleId="BalloonText">
    <w:name w:val="Balloon Text"/>
    <w:basedOn w:val="Normal"/>
    <w:link w:val="BalloonTextChar"/>
    <w:uiPriority w:val="99"/>
    <w:semiHidden/>
    <w:unhideWhenUsed/>
    <w:rsid w:val="000426AA"/>
    <w:rPr>
      <w:rFonts w:ascii="Tahoma" w:hAnsi="Tahoma"/>
      <w:sz w:val="16"/>
      <w:szCs w:val="16"/>
    </w:rPr>
  </w:style>
  <w:style w:type="character" w:customStyle="1" w:styleId="BalloonTextChar">
    <w:name w:val="Balloon Text Char"/>
    <w:link w:val="BalloonText"/>
    <w:uiPriority w:val="99"/>
    <w:semiHidden/>
    <w:locked/>
    <w:rsid w:val="000426AA"/>
    <w:rPr>
      <w:rFonts w:ascii="Tahoma" w:hAnsi="Tahoma" w:cs="Tahoma"/>
      <w:sz w:val="16"/>
      <w:szCs w:val="16"/>
    </w:rPr>
  </w:style>
  <w:style w:type="paragraph" w:styleId="BodyText">
    <w:name w:val="Body Text"/>
    <w:basedOn w:val="Normal"/>
    <w:link w:val="BodyTextChar"/>
    <w:uiPriority w:val="99"/>
    <w:rsid w:val="00A5774B"/>
    <w:pPr>
      <w:overflowPunct/>
      <w:autoSpaceDE/>
      <w:autoSpaceDN/>
      <w:adjustRightInd/>
      <w:spacing w:after="120"/>
      <w:textAlignment w:val="auto"/>
    </w:pPr>
    <w:rPr>
      <w:rFonts w:ascii="Arial" w:hAnsi="Arial"/>
      <w:color w:val="000000"/>
      <w:sz w:val="24"/>
      <w:szCs w:val="24"/>
    </w:rPr>
  </w:style>
  <w:style w:type="character" w:customStyle="1" w:styleId="BodyTextChar">
    <w:name w:val="Body Text Char"/>
    <w:link w:val="BodyText"/>
    <w:uiPriority w:val="99"/>
    <w:locked/>
    <w:rsid w:val="00A5774B"/>
    <w:rPr>
      <w:rFonts w:ascii="Arial" w:hAnsi="Arial" w:cs="Arial"/>
      <w:color w:val="000000"/>
      <w:sz w:val="24"/>
      <w:szCs w:val="24"/>
    </w:rPr>
  </w:style>
  <w:style w:type="character" w:styleId="Strong">
    <w:name w:val="Strong"/>
    <w:uiPriority w:val="22"/>
    <w:qFormat/>
    <w:rsid w:val="00A5774B"/>
    <w:rPr>
      <w:b/>
    </w:rPr>
  </w:style>
  <w:style w:type="paragraph" w:styleId="NormalWeb">
    <w:name w:val="Normal (Web)"/>
    <w:basedOn w:val="Normal"/>
    <w:uiPriority w:val="99"/>
    <w:rsid w:val="00643BCB"/>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1F0CAA"/>
    <w:pPr>
      <w:ind w:left="720"/>
      <w:contextualSpacing/>
    </w:pPr>
  </w:style>
  <w:style w:type="paragraph" w:customStyle="1" w:styleId="Default">
    <w:name w:val="Default"/>
    <w:rsid w:val="00F02804"/>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0FC6-B8C4-4EAF-99D8-7E3A2E8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vt:lpstr>
    </vt:vector>
  </TitlesOfParts>
  <Company>Dept. of Human Services</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DER0016</dc:creator>
  <cp:lastModifiedBy>Elonzo Reyes</cp:lastModifiedBy>
  <cp:revision>2</cp:revision>
  <cp:lastPrinted>2014-02-19T20:43:00Z</cp:lastPrinted>
  <dcterms:created xsi:type="dcterms:W3CDTF">2017-04-10T14:25:00Z</dcterms:created>
  <dcterms:modified xsi:type="dcterms:W3CDTF">2017-04-10T14:25:00Z</dcterms:modified>
</cp:coreProperties>
</file>