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0B97F" w14:textId="62C7039D" w:rsidR="00943A46" w:rsidRDefault="008D3DF4"/>
    <w:p w14:paraId="07E2995F" w14:textId="10A87A56" w:rsidR="005C2356" w:rsidRPr="005D2606" w:rsidRDefault="005C2356" w:rsidP="00167D54">
      <w:pPr>
        <w:jc w:val="both"/>
        <w:rPr>
          <w:sz w:val="30"/>
          <w:szCs w:val="30"/>
        </w:rPr>
      </w:pPr>
      <w:r w:rsidRPr="005D2606">
        <w:rPr>
          <w:sz w:val="30"/>
          <w:szCs w:val="30"/>
        </w:rPr>
        <w:t xml:space="preserve">Notice: Tennessee Health Facilities Commission Offering </w:t>
      </w:r>
      <w:r w:rsidR="00122BB8" w:rsidRPr="005D2606">
        <w:rPr>
          <w:sz w:val="30"/>
          <w:szCs w:val="30"/>
        </w:rPr>
        <w:t xml:space="preserve">Provider </w:t>
      </w:r>
      <w:r w:rsidRPr="005D2606">
        <w:rPr>
          <w:sz w:val="30"/>
          <w:szCs w:val="30"/>
        </w:rPr>
        <w:t>Trainings Regarding Updated CMS Guidance for</w:t>
      </w:r>
      <w:r w:rsidR="003140C5" w:rsidRPr="005D2606">
        <w:rPr>
          <w:sz w:val="30"/>
          <w:szCs w:val="30"/>
        </w:rPr>
        <w:t xml:space="preserve"> Certified</w:t>
      </w:r>
      <w:r w:rsidRPr="005D2606">
        <w:rPr>
          <w:sz w:val="30"/>
          <w:szCs w:val="30"/>
        </w:rPr>
        <w:t xml:space="preserve"> Long-Term Care Facilities</w:t>
      </w:r>
      <w:r w:rsidR="003A263A" w:rsidRPr="005D2606">
        <w:rPr>
          <w:sz w:val="30"/>
          <w:szCs w:val="30"/>
        </w:rPr>
        <w:t xml:space="preserve">, Hospitals, Ambulatory Surgery Centers, Home Health Agencies, Hospice, Dialysis Centers, and Psychiatric Residential Treatment Facilities </w:t>
      </w:r>
    </w:p>
    <w:p w14:paraId="27FE7A5C" w14:textId="68A8F2DC" w:rsidR="005C2356" w:rsidRDefault="005C2356" w:rsidP="00167D54">
      <w:pPr>
        <w:jc w:val="both"/>
        <w:rPr>
          <w:sz w:val="32"/>
          <w:szCs w:val="26"/>
        </w:rPr>
      </w:pPr>
    </w:p>
    <w:p w14:paraId="3479E127" w14:textId="07BEAEBB" w:rsidR="005C2356" w:rsidRDefault="005C2356" w:rsidP="00167D54">
      <w:pPr>
        <w:jc w:val="both"/>
      </w:pPr>
      <w:r>
        <w:t xml:space="preserve">The Centers for Medicaid and Medicare Services (CMS) has issued revisions to the Quality, Safety, and Oversight policy memos (QSOs) and the CMS State Operations Manual regarding </w:t>
      </w:r>
      <w:r w:rsidR="00A9000F">
        <w:t>F</w:t>
      </w:r>
      <w:r>
        <w:t xml:space="preserve">acility </w:t>
      </w:r>
      <w:r w:rsidR="00A9000F">
        <w:t>R</w:t>
      </w:r>
      <w:r>
        <w:t xml:space="preserve">eported </w:t>
      </w:r>
      <w:r w:rsidR="00A9000F">
        <w:t>I</w:t>
      </w:r>
      <w:r>
        <w:t xml:space="preserve">ncidents (FRIs). The revisions will go into effect October 24, 2022. </w:t>
      </w:r>
    </w:p>
    <w:p w14:paraId="609EDC41" w14:textId="49749057" w:rsidR="005C2356" w:rsidRDefault="005C2356" w:rsidP="00167D54">
      <w:pPr>
        <w:jc w:val="both"/>
      </w:pPr>
    </w:p>
    <w:p w14:paraId="17D23492" w14:textId="32C4FDBA" w:rsidR="005C2356" w:rsidRDefault="005C2356" w:rsidP="00167D54">
      <w:pPr>
        <w:jc w:val="both"/>
      </w:pPr>
      <w:r>
        <w:t>The Tennessee Health Facilities Commission</w:t>
      </w:r>
      <w:r w:rsidR="00DC5210">
        <w:t xml:space="preserve"> (HFC)</w:t>
      </w:r>
      <w:r>
        <w:t xml:space="preserve"> </w:t>
      </w:r>
      <w:r w:rsidR="00122BB8">
        <w:t xml:space="preserve">is offering </w:t>
      </w:r>
      <w:r w:rsidR="00DC5210">
        <w:t xml:space="preserve">statewide </w:t>
      </w:r>
      <w:r w:rsidR="00122BB8">
        <w:t xml:space="preserve">trainings to </w:t>
      </w:r>
      <w:r w:rsidR="00167D54">
        <w:t xml:space="preserve">all certified providers. </w:t>
      </w:r>
      <w:r w:rsidR="00122BB8">
        <w:t xml:space="preserve">These trainings will </w:t>
      </w:r>
      <w:r w:rsidR="00FD15EA">
        <w:t>educate</w:t>
      </w:r>
      <w:r w:rsidR="00122BB8">
        <w:t xml:space="preserve"> </w:t>
      </w:r>
      <w:r w:rsidR="003A263A">
        <w:t>providers</w:t>
      </w:r>
      <w:r w:rsidR="00122BB8">
        <w:t xml:space="preserve"> </w:t>
      </w:r>
      <w:r w:rsidR="00FD15EA">
        <w:t xml:space="preserve">on the updated CMS guidance. The provider trainings will prepare </w:t>
      </w:r>
      <w:r w:rsidR="003A263A">
        <w:t>providers</w:t>
      </w:r>
      <w:r w:rsidR="00FD15EA">
        <w:t xml:space="preserve"> for their required surveys. </w:t>
      </w:r>
    </w:p>
    <w:p w14:paraId="3557A12B" w14:textId="7DCEBCC5" w:rsidR="00FD15EA" w:rsidRDefault="00FD15EA" w:rsidP="00167D54">
      <w:pPr>
        <w:jc w:val="both"/>
      </w:pPr>
    </w:p>
    <w:p w14:paraId="1094A253" w14:textId="3CAF58CA" w:rsidR="005D2606" w:rsidRDefault="00FD15EA" w:rsidP="00167D54">
      <w:pPr>
        <w:jc w:val="both"/>
      </w:pPr>
      <w:r>
        <w:t xml:space="preserve">We invite all </w:t>
      </w:r>
      <w:r w:rsidR="003A263A">
        <w:t>A</w:t>
      </w:r>
      <w:r>
        <w:t xml:space="preserve">dministrators, </w:t>
      </w:r>
      <w:r w:rsidR="003A263A">
        <w:t>D</w:t>
      </w:r>
      <w:r>
        <w:t xml:space="preserve">irectors of </w:t>
      </w:r>
      <w:r w:rsidR="003A263A">
        <w:t>N</w:t>
      </w:r>
      <w:r>
        <w:t>ursing,</w:t>
      </w:r>
      <w:r w:rsidR="003A263A">
        <w:t xml:space="preserve"> Infection Preventionists,</w:t>
      </w:r>
      <w:r>
        <w:t xml:space="preserve"> and interested staff to attend one of the below provider trainings.</w:t>
      </w:r>
      <w:r w:rsidR="003A263A">
        <w:t xml:space="preserve"> Hospitals, Ambulatory Surgery Centers, Home Health Agencies, Hospice, Dialysis Centers, and Psychiatric Residential Treatment Facilities are strongly encouraged to attend the afternoon session that will provide information regarding submitting Facility Reported Incident (FRIs). </w:t>
      </w:r>
      <w:r>
        <w:t xml:space="preserve"> </w:t>
      </w:r>
      <w:hyperlink r:id="rId7" w:history="1">
        <w:r w:rsidR="0077243C" w:rsidRPr="00B95110">
          <w:rPr>
            <w:rStyle w:val="Hyperlink"/>
          </w:rPr>
          <w:t xml:space="preserve">Please register in advance </w:t>
        </w:r>
        <w:r w:rsidR="00B95110" w:rsidRPr="00B95110">
          <w:rPr>
            <w:rStyle w:val="Hyperlink"/>
          </w:rPr>
          <w:t>here.</w:t>
        </w:r>
      </w:hyperlink>
      <w:r w:rsidR="00B95110">
        <w:t xml:space="preserve"> </w:t>
      </w:r>
      <w:r w:rsidR="00B01D82">
        <w:t xml:space="preserve">If you have any questions, please reach out to Debra Verna, CMS Training Coordinator at </w:t>
      </w:r>
      <w:hyperlink r:id="rId8" w:history="1">
        <w:r w:rsidR="00B01D82" w:rsidRPr="003A763A">
          <w:rPr>
            <w:rStyle w:val="Hyperlink"/>
          </w:rPr>
          <w:t>debra.verna@tn.gov</w:t>
        </w:r>
      </w:hyperlink>
      <w:r w:rsidR="00B01D82">
        <w:t xml:space="preserve"> or call 615-741-7221. </w:t>
      </w:r>
    </w:p>
    <w:p w14:paraId="4B1C6E4D" w14:textId="77777777" w:rsidR="005D2606" w:rsidRDefault="005D2606" w:rsidP="00167D54">
      <w:pPr>
        <w:jc w:val="both"/>
      </w:pPr>
    </w:p>
    <w:p w14:paraId="7F2CBCB6" w14:textId="54B91B9C" w:rsidR="00FD15EA" w:rsidRDefault="005D2606" w:rsidP="005D2606">
      <w:pPr>
        <w:jc w:val="both"/>
      </w:pPr>
      <w:r>
        <w:t>Additional provider trainings will be added in Nashville and the surrounding area. Please stay tuned</w:t>
      </w:r>
      <w:r w:rsidR="00A42A36">
        <w:t xml:space="preserve"> for more information. </w:t>
      </w:r>
    </w:p>
    <w:p w14:paraId="29D7FCEB" w14:textId="5E0E85FB" w:rsidR="00FD15EA" w:rsidRDefault="00FD15EA"/>
    <w:p w14:paraId="6E36DA61" w14:textId="23E0DA95" w:rsidR="00FD15EA" w:rsidRDefault="00FD15EA" w:rsidP="00FD15EA">
      <w:pPr>
        <w:pStyle w:val="ListParagraph"/>
        <w:numPr>
          <w:ilvl w:val="0"/>
          <w:numId w:val="1"/>
        </w:numPr>
      </w:pPr>
      <w:r>
        <w:t>October 11, 2022: Pulaski, TN</w:t>
      </w:r>
    </w:p>
    <w:p w14:paraId="042E5B67" w14:textId="5BA6B7C0" w:rsidR="00B01D82" w:rsidRDefault="00B01D82" w:rsidP="00B01D82">
      <w:pPr>
        <w:pStyle w:val="ListParagraph"/>
      </w:pPr>
      <w:r>
        <w:t>Time:</w:t>
      </w:r>
      <w:r w:rsidR="0069209A">
        <w:t xml:space="preserve"> 8:00</w:t>
      </w:r>
      <w:r w:rsidR="00A72345">
        <w:t xml:space="preserve"> </w:t>
      </w:r>
      <w:r w:rsidR="0069209A">
        <w:t>-</w:t>
      </w:r>
      <w:r w:rsidR="00A72345">
        <w:t xml:space="preserve"> </w:t>
      </w:r>
      <w:r w:rsidR="0069209A">
        <w:t>3:30 CT</w:t>
      </w:r>
    </w:p>
    <w:p w14:paraId="21AA3F86" w14:textId="09F10E03" w:rsidR="00FD15EA" w:rsidRDefault="00FD15EA" w:rsidP="00FD15EA">
      <w:pPr>
        <w:pStyle w:val="ListParagraph"/>
      </w:pPr>
      <w:r>
        <w:t>Hosted by University of Tennessee, Southern</w:t>
      </w:r>
    </w:p>
    <w:p w14:paraId="6406252B" w14:textId="23043901" w:rsidR="00FD15EA" w:rsidRDefault="00FD15EA" w:rsidP="00FD15EA">
      <w:pPr>
        <w:pStyle w:val="ListParagraph"/>
      </w:pPr>
      <w:r>
        <w:t>Location:</w:t>
      </w:r>
      <w:r w:rsidR="001D30A7">
        <w:t xml:space="preserve"> Martin Hall, Martin Auditorium, 443 W Madison Street</w:t>
      </w:r>
    </w:p>
    <w:p w14:paraId="606DD14D" w14:textId="70035F32" w:rsidR="00FD15EA" w:rsidRDefault="00FD15EA" w:rsidP="00FD15EA">
      <w:pPr>
        <w:pStyle w:val="ListParagraph"/>
      </w:pPr>
    </w:p>
    <w:p w14:paraId="4C67F467" w14:textId="028E63A8" w:rsidR="00FD15EA" w:rsidRDefault="00FD15EA" w:rsidP="00FD15EA">
      <w:pPr>
        <w:pStyle w:val="ListParagraph"/>
        <w:numPr>
          <w:ilvl w:val="0"/>
          <w:numId w:val="1"/>
        </w:numPr>
      </w:pPr>
      <w:r>
        <w:t>October 13, 2022: Morristown, TN</w:t>
      </w:r>
    </w:p>
    <w:p w14:paraId="2B91D124" w14:textId="3EEA95D7" w:rsidR="00B01D82" w:rsidRDefault="00B01D82" w:rsidP="00B01D82">
      <w:pPr>
        <w:pStyle w:val="ListParagraph"/>
      </w:pPr>
      <w:r>
        <w:t xml:space="preserve">Time: </w:t>
      </w:r>
      <w:r w:rsidR="0069209A">
        <w:t>8:00</w:t>
      </w:r>
      <w:r w:rsidR="00A72345">
        <w:t xml:space="preserve"> </w:t>
      </w:r>
      <w:r w:rsidR="0069209A">
        <w:t>-</w:t>
      </w:r>
      <w:r w:rsidR="00A72345">
        <w:t xml:space="preserve"> </w:t>
      </w:r>
      <w:r w:rsidR="0069209A">
        <w:t>3:30 ET</w:t>
      </w:r>
    </w:p>
    <w:p w14:paraId="5F1AFDC4" w14:textId="4C2A4E08" w:rsidR="00FD15EA" w:rsidRDefault="00FD15EA" w:rsidP="00FD15EA">
      <w:pPr>
        <w:pStyle w:val="ListParagraph"/>
      </w:pPr>
      <w:r>
        <w:t>Hosted by Walter</w:t>
      </w:r>
      <w:r w:rsidR="001D30A7">
        <w:t>s</w:t>
      </w:r>
      <w:r>
        <w:t xml:space="preserve"> State Community College</w:t>
      </w:r>
    </w:p>
    <w:p w14:paraId="2371D680" w14:textId="569203CA" w:rsidR="00FD15EA" w:rsidRDefault="00FD15EA" w:rsidP="00FD15EA">
      <w:pPr>
        <w:pStyle w:val="ListParagraph"/>
      </w:pPr>
      <w:r>
        <w:t xml:space="preserve">Location: </w:t>
      </w:r>
      <w:r w:rsidR="001D30A7">
        <w:t>500 South Davy Crockett Parkway</w:t>
      </w:r>
      <w:r w:rsidR="00031B7B">
        <w:t>, Building #3</w:t>
      </w:r>
    </w:p>
    <w:p w14:paraId="3AA83579" w14:textId="411F00E4" w:rsidR="00031B7B" w:rsidRDefault="00031B7B" w:rsidP="00FD15EA">
      <w:pPr>
        <w:pStyle w:val="ListParagraph"/>
      </w:pPr>
      <w:r>
        <w:t xml:space="preserve">(Parking is available in Lot A.) </w:t>
      </w:r>
    </w:p>
    <w:p w14:paraId="213BE07C" w14:textId="111FC633" w:rsidR="00FD15EA" w:rsidRDefault="00FD15EA" w:rsidP="00FD15EA">
      <w:pPr>
        <w:pStyle w:val="ListParagraph"/>
      </w:pPr>
    </w:p>
    <w:p w14:paraId="6DF5BA71" w14:textId="6E6E6B49" w:rsidR="00FD15EA" w:rsidRDefault="00FD15EA" w:rsidP="00FD15EA">
      <w:pPr>
        <w:pStyle w:val="ListParagraph"/>
        <w:numPr>
          <w:ilvl w:val="0"/>
          <w:numId w:val="1"/>
        </w:numPr>
      </w:pPr>
      <w:r>
        <w:t>October 14, 2022: Knoxville, TN</w:t>
      </w:r>
    </w:p>
    <w:p w14:paraId="1D16CE87" w14:textId="6D79D1BF" w:rsidR="00B01D82" w:rsidRDefault="00B01D82" w:rsidP="00B01D82">
      <w:pPr>
        <w:pStyle w:val="ListParagraph"/>
      </w:pPr>
      <w:r>
        <w:t xml:space="preserve">Time: </w:t>
      </w:r>
      <w:r w:rsidR="0069209A">
        <w:t>8:00</w:t>
      </w:r>
      <w:r w:rsidR="00A72345">
        <w:t xml:space="preserve"> </w:t>
      </w:r>
      <w:r w:rsidR="0069209A">
        <w:t>-</w:t>
      </w:r>
      <w:r w:rsidR="00A72345">
        <w:t xml:space="preserve"> </w:t>
      </w:r>
      <w:r w:rsidR="0069209A">
        <w:t>3:00 ET</w:t>
      </w:r>
    </w:p>
    <w:p w14:paraId="2F65BB5D" w14:textId="6A961010" w:rsidR="00FD15EA" w:rsidRDefault="00FD15EA" w:rsidP="00FD15EA">
      <w:pPr>
        <w:pStyle w:val="ListParagraph"/>
      </w:pPr>
      <w:r>
        <w:t xml:space="preserve">Hosted by University of Tennessee, Knoxville </w:t>
      </w:r>
    </w:p>
    <w:p w14:paraId="0EC422EA" w14:textId="60485F4B" w:rsidR="006D04A2" w:rsidRDefault="00FD15EA" w:rsidP="006D04A2">
      <w:pPr>
        <w:pStyle w:val="ListParagraph"/>
      </w:pPr>
      <w:r>
        <w:t xml:space="preserve">Location: </w:t>
      </w:r>
      <w:r w:rsidR="00B01D82">
        <w:t>Student Union Auditorium</w:t>
      </w:r>
      <w:r w:rsidR="006D04A2">
        <w:t>, 1502 Cumberland Ave</w:t>
      </w:r>
      <w:r w:rsidR="001D30A7">
        <w:t>nue</w:t>
      </w:r>
    </w:p>
    <w:p w14:paraId="3FB1495F" w14:textId="277E426D" w:rsidR="00B01D82" w:rsidRDefault="00B01D82" w:rsidP="00FD15EA">
      <w:pPr>
        <w:pStyle w:val="ListParagraph"/>
      </w:pPr>
      <w:r>
        <w:t>(</w:t>
      </w:r>
      <w:r w:rsidR="001D30A7">
        <w:t>P</w:t>
      </w:r>
      <w:r>
        <w:t>arking</w:t>
      </w:r>
      <w:r w:rsidR="001D30A7">
        <w:t xml:space="preserve"> is</w:t>
      </w:r>
      <w:r>
        <w:t xml:space="preserve"> available at visitor garage located on White Avenue near 16</w:t>
      </w:r>
      <w:r w:rsidRPr="00B01D82">
        <w:rPr>
          <w:vertAlign w:val="superscript"/>
        </w:rPr>
        <w:t>th</w:t>
      </w:r>
      <w:r>
        <w:t xml:space="preserve"> Ave for $5 per person</w:t>
      </w:r>
      <w:r w:rsidR="00A72345">
        <w:t>.</w:t>
      </w:r>
      <w:r>
        <w:t>)</w:t>
      </w:r>
    </w:p>
    <w:p w14:paraId="53E9168F" w14:textId="301353E0" w:rsidR="00FD15EA" w:rsidRDefault="00FD15EA" w:rsidP="00FD15EA">
      <w:pPr>
        <w:pStyle w:val="ListParagraph"/>
      </w:pPr>
    </w:p>
    <w:p w14:paraId="70858FBD" w14:textId="30ED9812" w:rsidR="00FD15EA" w:rsidRDefault="00FD15EA" w:rsidP="00FD15EA">
      <w:pPr>
        <w:pStyle w:val="ListParagraph"/>
        <w:numPr>
          <w:ilvl w:val="0"/>
          <w:numId w:val="1"/>
        </w:numPr>
      </w:pPr>
      <w:r>
        <w:t>October 18, 2022: Martin, TN</w:t>
      </w:r>
    </w:p>
    <w:p w14:paraId="25EFBEFC" w14:textId="76E5D005" w:rsidR="00B01D82" w:rsidRDefault="00B01D82" w:rsidP="00B01D82">
      <w:pPr>
        <w:pStyle w:val="ListParagraph"/>
      </w:pPr>
      <w:r>
        <w:t>Time:</w:t>
      </w:r>
      <w:r w:rsidR="0069209A">
        <w:t xml:space="preserve"> 8:00</w:t>
      </w:r>
      <w:r w:rsidR="00A72345">
        <w:t xml:space="preserve"> </w:t>
      </w:r>
      <w:r w:rsidR="0069209A">
        <w:t>-</w:t>
      </w:r>
      <w:r w:rsidR="00A72345">
        <w:t xml:space="preserve"> </w:t>
      </w:r>
      <w:r w:rsidR="0069209A">
        <w:t>3:30 CT</w:t>
      </w:r>
    </w:p>
    <w:p w14:paraId="7C6D200A" w14:textId="07C527AF" w:rsidR="00FD15EA" w:rsidRDefault="00FD15EA" w:rsidP="00FD15EA">
      <w:pPr>
        <w:pStyle w:val="ListParagraph"/>
      </w:pPr>
      <w:r>
        <w:t>Hosted by University of Tennessee, Martin</w:t>
      </w:r>
    </w:p>
    <w:p w14:paraId="31901F52" w14:textId="2756E8B6" w:rsidR="00FD15EA" w:rsidRDefault="00FD15EA" w:rsidP="00FD15EA">
      <w:pPr>
        <w:pStyle w:val="ListParagraph"/>
      </w:pPr>
      <w:r>
        <w:t xml:space="preserve">Location: </w:t>
      </w:r>
      <w:r w:rsidR="001D30A7">
        <w:t>Bowling University Center, 11 Wayne Fisher Drive</w:t>
      </w:r>
    </w:p>
    <w:p w14:paraId="34FFDC29" w14:textId="56ADD527" w:rsidR="00FD15EA" w:rsidRDefault="00FD15EA" w:rsidP="00FD15EA">
      <w:pPr>
        <w:pStyle w:val="ListParagraph"/>
      </w:pPr>
    </w:p>
    <w:p w14:paraId="65D72536" w14:textId="67A74ACC" w:rsidR="00FD15EA" w:rsidRDefault="00FD15EA" w:rsidP="00FD15EA">
      <w:pPr>
        <w:pStyle w:val="ListParagraph"/>
        <w:numPr>
          <w:ilvl w:val="0"/>
          <w:numId w:val="1"/>
        </w:numPr>
      </w:pPr>
      <w:r>
        <w:t>October 21, 2022: Chattanooga, TN</w:t>
      </w:r>
    </w:p>
    <w:p w14:paraId="17ED6D45" w14:textId="42F4DF46" w:rsidR="00B01D82" w:rsidRDefault="00B01D82" w:rsidP="00B01D82">
      <w:pPr>
        <w:pStyle w:val="ListParagraph"/>
      </w:pPr>
      <w:r>
        <w:t xml:space="preserve">Time: </w:t>
      </w:r>
      <w:r w:rsidR="00A72345">
        <w:t>8:00 - 3:30 ET</w:t>
      </w:r>
    </w:p>
    <w:p w14:paraId="6D634802" w14:textId="5FD1C0BC" w:rsidR="00FD15EA" w:rsidRDefault="00FD15EA" w:rsidP="00FD15EA">
      <w:pPr>
        <w:pStyle w:val="ListParagraph"/>
      </w:pPr>
      <w:r>
        <w:t>Hosted by University of Tennessee, Chattanooga</w:t>
      </w:r>
    </w:p>
    <w:p w14:paraId="0CDBC610" w14:textId="64549A7F" w:rsidR="00FD15EA" w:rsidRDefault="00B01D82" w:rsidP="00B01D82">
      <w:pPr>
        <w:pStyle w:val="ListParagraph"/>
      </w:pPr>
      <w:r>
        <w:t>Location: University Center Auditorium</w:t>
      </w:r>
      <w:r w:rsidR="001D30A7">
        <w:t>, 715 Mocs Alumni Drive</w:t>
      </w:r>
    </w:p>
    <w:p w14:paraId="1CB7E7C2" w14:textId="7FA68AF6" w:rsidR="001D30A7" w:rsidRDefault="001D30A7" w:rsidP="00B01D82">
      <w:pPr>
        <w:pStyle w:val="ListParagraph"/>
      </w:pPr>
      <w:r>
        <w:t>(Parking is available in the visitor parking garage near the University Center for $5 per person.)</w:t>
      </w:r>
    </w:p>
    <w:p w14:paraId="332DFA07" w14:textId="05DD9F5C" w:rsidR="005D2606" w:rsidRDefault="005D2606" w:rsidP="00B01D82">
      <w:pPr>
        <w:pStyle w:val="ListParagraph"/>
      </w:pPr>
    </w:p>
    <w:p w14:paraId="22374478" w14:textId="247D45E6" w:rsidR="005D2606" w:rsidRDefault="00A42A36" w:rsidP="005D2606">
      <w:pPr>
        <w:pStyle w:val="ListParagraph"/>
        <w:numPr>
          <w:ilvl w:val="0"/>
          <w:numId w:val="1"/>
        </w:numPr>
      </w:pPr>
      <w:r>
        <w:t>To Be Announced</w:t>
      </w:r>
      <w:r w:rsidR="005D2606">
        <w:t xml:space="preserve">: Nashville, TN </w:t>
      </w:r>
    </w:p>
    <w:p w14:paraId="301AAF7D" w14:textId="441735D9" w:rsidR="00B01D82" w:rsidRDefault="00B01D82" w:rsidP="00A42A36">
      <w:pPr>
        <w:ind w:left="360"/>
      </w:pPr>
    </w:p>
    <w:sectPr w:rsidR="00B01D82" w:rsidSect="009C71CB">
      <w:headerReference w:type="first" r:id="rId9"/>
      <w:pgSz w:w="12240" w:h="2016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64B52" w14:textId="77777777" w:rsidR="008D3DF4" w:rsidRDefault="008D3DF4" w:rsidP="001449AC">
      <w:r>
        <w:separator/>
      </w:r>
    </w:p>
  </w:endnote>
  <w:endnote w:type="continuationSeparator" w:id="0">
    <w:p w14:paraId="54DFFD1A" w14:textId="77777777" w:rsidR="008D3DF4" w:rsidRDefault="008D3DF4" w:rsidP="0014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44C9C" w14:textId="77777777" w:rsidR="008D3DF4" w:rsidRDefault="008D3DF4" w:rsidP="001449AC">
      <w:r>
        <w:separator/>
      </w:r>
    </w:p>
  </w:footnote>
  <w:footnote w:type="continuationSeparator" w:id="0">
    <w:p w14:paraId="2759E795" w14:textId="77777777" w:rsidR="008D3DF4" w:rsidRDefault="008D3DF4" w:rsidP="0014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Layout w:type="fixed"/>
      <w:tblLook w:val="0400" w:firstRow="0" w:lastRow="0" w:firstColumn="0" w:lastColumn="0" w:noHBand="0" w:noVBand="1"/>
    </w:tblPr>
    <w:tblGrid>
      <w:gridCol w:w="1634"/>
      <w:gridCol w:w="7726"/>
    </w:tblGrid>
    <w:tr w:rsidR="0032549F" w14:paraId="040C41B4" w14:textId="77777777" w:rsidTr="008F7380">
      <w:tc>
        <w:tcPr>
          <w:tcW w:w="1634" w:type="dxa"/>
          <w:hideMark/>
        </w:tcPr>
        <w:p w14:paraId="7184C465" w14:textId="77777777" w:rsidR="0032549F" w:rsidRDefault="0032549F" w:rsidP="0032549F">
          <w:pPr>
            <w:tabs>
              <w:tab w:val="center" w:pos="4320"/>
              <w:tab w:val="right" w:pos="8640"/>
            </w:tabs>
            <w:spacing w:line="254" w:lineRule="auto"/>
            <w:rPr>
              <w:rFonts w:eastAsia="Calibri"/>
              <w:sz w:val="28"/>
              <w:szCs w:val="28"/>
              <w:lang w:val="en"/>
            </w:rPr>
          </w:pPr>
          <w:r>
            <w:rPr>
              <w:rFonts w:eastAsia="Calibri"/>
              <w:noProof/>
              <w:sz w:val="28"/>
              <w:szCs w:val="28"/>
              <w:lang w:val="en"/>
            </w:rPr>
            <w:drawing>
              <wp:inline distT="0" distB="0" distL="0" distR="0" wp14:anchorId="6541412C" wp14:editId="136E2A53">
                <wp:extent cx="854174" cy="876300"/>
                <wp:effectExtent l="0" t="0" r="3175" b="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591" cy="898272"/>
                        </a:xfrm>
                        <a:prstGeom prst="rect">
                          <a:avLst/>
                        </a:prstGeom>
                        <a:noFill/>
                      </pic:spPr>
                    </pic:pic>
                  </a:graphicData>
                </a:graphic>
              </wp:inline>
            </w:drawing>
          </w:r>
        </w:p>
      </w:tc>
      <w:tc>
        <w:tcPr>
          <w:tcW w:w="7726" w:type="dxa"/>
          <w:hideMark/>
        </w:tcPr>
        <w:p w14:paraId="0D6F46F1" w14:textId="77777777" w:rsidR="0032549F" w:rsidRDefault="0032549F" w:rsidP="0032549F">
          <w:pPr>
            <w:tabs>
              <w:tab w:val="center" w:pos="4320"/>
              <w:tab w:val="right" w:pos="8640"/>
            </w:tabs>
            <w:spacing w:line="254" w:lineRule="auto"/>
            <w:rPr>
              <w:rFonts w:eastAsia="Calibri"/>
              <w:b/>
              <w:sz w:val="28"/>
              <w:szCs w:val="28"/>
              <w:lang w:val="en"/>
            </w:rPr>
          </w:pPr>
          <w:bookmarkStart w:id="0" w:name="_Hlk107218453"/>
          <w:r>
            <w:rPr>
              <w:rFonts w:eastAsia="Calibri"/>
              <w:b/>
              <w:sz w:val="28"/>
              <w:szCs w:val="28"/>
              <w:lang w:val="en"/>
            </w:rPr>
            <w:t>State of Tennessee</w:t>
          </w:r>
        </w:p>
        <w:p w14:paraId="0101337E" w14:textId="77777777" w:rsidR="0032549F" w:rsidRDefault="0032549F" w:rsidP="0032549F">
          <w:pPr>
            <w:tabs>
              <w:tab w:val="center" w:pos="4320"/>
              <w:tab w:val="right" w:pos="8640"/>
            </w:tabs>
            <w:spacing w:line="254" w:lineRule="auto"/>
            <w:rPr>
              <w:rFonts w:eastAsia="Calibri"/>
              <w:b/>
              <w:sz w:val="28"/>
              <w:szCs w:val="28"/>
              <w:lang w:val="en"/>
            </w:rPr>
          </w:pPr>
          <w:r>
            <w:rPr>
              <w:rFonts w:eastAsia="Calibri"/>
              <w:b/>
              <w:sz w:val="28"/>
              <w:szCs w:val="28"/>
              <w:lang w:val="en"/>
            </w:rPr>
            <w:t>Health Facilities Commission</w:t>
          </w:r>
        </w:p>
        <w:bookmarkEnd w:id="0"/>
        <w:p w14:paraId="26211522" w14:textId="77777777" w:rsidR="0032549F" w:rsidRDefault="0032549F" w:rsidP="0032549F">
          <w:pPr>
            <w:tabs>
              <w:tab w:val="center" w:pos="4320"/>
              <w:tab w:val="right" w:pos="8640"/>
            </w:tabs>
            <w:spacing w:line="254" w:lineRule="auto"/>
            <w:rPr>
              <w:rFonts w:eastAsia="Calibri"/>
              <w:szCs w:val="24"/>
              <w:lang w:val="en"/>
            </w:rPr>
          </w:pPr>
          <w:r>
            <w:rPr>
              <w:rFonts w:eastAsia="Calibri"/>
              <w:lang w:val="en"/>
            </w:rPr>
            <w:t>665 Mainstream Drive, 2</w:t>
          </w:r>
          <w:r w:rsidRPr="001449AC">
            <w:rPr>
              <w:rFonts w:eastAsia="Calibri"/>
              <w:vertAlign w:val="superscript"/>
              <w:lang w:val="en"/>
            </w:rPr>
            <w:t>nd</w:t>
          </w:r>
          <w:r>
            <w:rPr>
              <w:rFonts w:eastAsia="Calibri"/>
              <w:lang w:val="en"/>
            </w:rPr>
            <w:t xml:space="preserve"> Floor, Nashville, TN  37243</w:t>
          </w:r>
        </w:p>
        <w:p w14:paraId="5E348135" w14:textId="77777777" w:rsidR="0032549F" w:rsidRDefault="0032549F" w:rsidP="0032549F">
          <w:pPr>
            <w:tabs>
              <w:tab w:val="center" w:pos="4320"/>
              <w:tab w:val="right" w:pos="8640"/>
            </w:tabs>
            <w:spacing w:line="254" w:lineRule="auto"/>
            <w:rPr>
              <w:rFonts w:eastAsia="Calibri"/>
              <w:lang w:val="en"/>
            </w:rPr>
          </w:pPr>
          <w:r w:rsidRPr="00596ABB">
            <w:rPr>
              <w:rFonts w:eastAsia="Calibri"/>
              <w:b/>
              <w:lang w:val="en"/>
            </w:rPr>
            <w:t>www.tn.gov/hsda</w:t>
          </w:r>
          <w:r>
            <w:rPr>
              <w:rFonts w:eastAsia="Calibri"/>
              <w:b/>
              <w:lang w:val="en"/>
            </w:rPr>
            <w:t xml:space="preserve">          </w:t>
          </w:r>
          <w:r>
            <w:rPr>
              <w:rFonts w:eastAsia="Calibri"/>
              <w:lang w:val="en"/>
            </w:rPr>
            <w:t xml:space="preserve">Phone: 615-741-7221     </w:t>
          </w:r>
        </w:p>
        <w:p w14:paraId="1F4DBB04" w14:textId="77777777" w:rsidR="0032549F" w:rsidRDefault="0032549F" w:rsidP="0032549F">
          <w:pPr>
            <w:tabs>
              <w:tab w:val="center" w:pos="4320"/>
              <w:tab w:val="right" w:pos="8640"/>
            </w:tabs>
            <w:spacing w:line="254" w:lineRule="auto"/>
            <w:rPr>
              <w:rFonts w:eastAsia="Calibri"/>
              <w:lang w:val="en"/>
            </w:rPr>
          </w:pPr>
          <w:r>
            <w:rPr>
              <w:noProof/>
            </w:rPr>
            <mc:AlternateContent>
              <mc:Choice Requires="wps">
                <w:drawing>
                  <wp:anchor distT="0" distB="0" distL="114300" distR="114300" simplePos="0" relativeHeight="251659264" behindDoc="0" locked="0" layoutInCell="1" allowOverlap="1" wp14:anchorId="045A76DE" wp14:editId="1D8EC56B">
                    <wp:simplePos x="0" y="0"/>
                    <wp:positionH relativeFrom="column">
                      <wp:posOffset>-1039707</wp:posOffset>
                    </wp:positionH>
                    <wp:positionV relativeFrom="paragraph">
                      <wp:posOffset>145626</wp:posOffset>
                    </wp:positionV>
                    <wp:extent cx="6057900" cy="8890"/>
                    <wp:effectExtent l="19050" t="19050" r="19050" b="29210"/>
                    <wp:wrapNone/>
                    <wp:docPr id="13" name="Straight Connector 13"/>
                    <wp:cNvGraphicFramePr/>
                    <a:graphic xmlns:a="http://schemas.openxmlformats.org/drawingml/2006/main">
                      <a:graphicData uri="http://schemas.microsoft.com/office/word/2010/wordprocessingShape">
                        <wps:wsp>
                          <wps:cNvCnPr/>
                          <wps:spPr>
                            <a:xfrm flipV="1">
                              <a:off x="0" y="0"/>
                              <a:ext cx="6057900" cy="889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B83FA63" id="Straight Connector 1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1.85pt,11.45pt" to="3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" strokecolor="black [3213]" strokeweight="2.25pt">
                    <v:stroke joinstyle="miter"/>
                  </v:line>
                </w:pict>
              </mc:Fallback>
            </mc:AlternateContent>
          </w:r>
        </w:p>
      </w:tc>
    </w:tr>
  </w:tbl>
  <w:p w14:paraId="4C6732AF" w14:textId="77777777" w:rsidR="0032549F" w:rsidRDefault="0032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A6876"/>
    <w:multiLevelType w:val="hybridMultilevel"/>
    <w:tmpl w:val="7A94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C"/>
    <w:rsid w:val="00031B7B"/>
    <w:rsid w:val="00122BB8"/>
    <w:rsid w:val="001449AC"/>
    <w:rsid w:val="00147936"/>
    <w:rsid w:val="00167D54"/>
    <w:rsid w:val="001D30A7"/>
    <w:rsid w:val="003140C5"/>
    <w:rsid w:val="0032549F"/>
    <w:rsid w:val="003A263A"/>
    <w:rsid w:val="003B4788"/>
    <w:rsid w:val="003C710C"/>
    <w:rsid w:val="00412618"/>
    <w:rsid w:val="005C2356"/>
    <w:rsid w:val="005D2606"/>
    <w:rsid w:val="0069209A"/>
    <w:rsid w:val="006D04A2"/>
    <w:rsid w:val="0077243C"/>
    <w:rsid w:val="007F0099"/>
    <w:rsid w:val="00872129"/>
    <w:rsid w:val="008A0746"/>
    <w:rsid w:val="008D3DF4"/>
    <w:rsid w:val="0091701C"/>
    <w:rsid w:val="009C71CB"/>
    <w:rsid w:val="009E1C1F"/>
    <w:rsid w:val="00A42A36"/>
    <w:rsid w:val="00A72345"/>
    <w:rsid w:val="00A9000F"/>
    <w:rsid w:val="00A92A22"/>
    <w:rsid w:val="00B01D82"/>
    <w:rsid w:val="00B95110"/>
    <w:rsid w:val="00D84C85"/>
    <w:rsid w:val="00DC5210"/>
    <w:rsid w:val="00FD15EA"/>
    <w:rsid w:val="00FF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A08F"/>
  <w15:chartTrackingRefBased/>
  <w15:docId w15:val="{96EE426A-123B-FB4E-BD34-7BD5652D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9AC"/>
    <w:pPr>
      <w:tabs>
        <w:tab w:val="center" w:pos="4680"/>
        <w:tab w:val="right" w:pos="9360"/>
      </w:tabs>
    </w:pPr>
  </w:style>
  <w:style w:type="character" w:customStyle="1" w:styleId="HeaderChar">
    <w:name w:val="Header Char"/>
    <w:basedOn w:val="DefaultParagraphFont"/>
    <w:link w:val="Header"/>
    <w:uiPriority w:val="99"/>
    <w:rsid w:val="001449AC"/>
  </w:style>
  <w:style w:type="paragraph" w:styleId="Footer">
    <w:name w:val="footer"/>
    <w:basedOn w:val="Normal"/>
    <w:link w:val="FooterChar"/>
    <w:uiPriority w:val="99"/>
    <w:unhideWhenUsed/>
    <w:rsid w:val="001449AC"/>
    <w:pPr>
      <w:tabs>
        <w:tab w:val="center" w:pos="4680"/>
        <w:tab w:val="right" w:pos="9360"/>
      </w:tabs>
    </w:pPr>
  </w:style>
  <w:style w:type="character" w:customStyle="1" w:styleId="FooterChar">
    <w:name w:val="Footer Char"/>
    <w:basedOn w:val="DefaultParagraphFont"/>
    <w:link w:val="Footer"/>
    <w:uiPriority w:val="99"/>
    <w:rsid w:val="001449AC"/>
  </w:style>
  <w:style w:type="paragraph" w:styleId="ListParagraph">
    <w:name w:val="List Paragraph"/>
    <w:basedOn w:val="Normal"/>
    <w:uiPriority w:val="34"/>
    <w:qFormat/>
    <w:rsid w:val="00FD15EA"/>
    <w:pPr>
      <w:ind w:left="720"/>
      <w:contextualSpacing/>
    </w:pPr>
  </w:style>
  <w:style w:type="character" w:styleId="Hyperlink">
    <w:name w:val="Hyperlink"/>
    <w:basedOn w:val="DefaultParagraphFont"/>
    <w:uiPriority w:val="99"/>
    <w:unhideWhenUsed/>
    <w:rsid w:val="00B01D82"/>
    <w:rPr>
      <w:color w:val="0563C1" w:themeColor="hyperlink"/>
      <w:u w:val="single"/>
    </w:rPr>
  </w:style>
  <w:style w:type="character" w:styleId="UnresolvedMention">
    <w:name w:val="Unresolved Mention"/>
    <w:basedOn w:val="DefaultParagraphFont"/>
    <w:uiPriority w:val="99"/>
    <w:semiHidden/>
    <w:unhideWhenUsed/>
    <w:rsid w:val="00B01D82"/>
    <w:rPr>
      <w:color w:val="605E5C"/>
      <w:shd w:val="clear" w:color="auto" w:fill="E1DFDD"/>
    </w:rPr>
  </w:style>
  <w:style w:type="character" w:styleId="CommentReference">
    <w:name w:val="annotation reference"/>
    <w:basedOn w:val="DefaultParagraphFont"/>
    <w:uiPriority w:val="99"/>
    <w:semiHidden/>
    <w:unhideWhenUsed/>
    <w:rsid w:val="00147936"/>
    <w:rPr>
      <w:sz w:val="16"/>
      <w:szCs w:val="16"/>
    </w:rPr>
  </w:style>
  <w:style w:type="paragraph" w:styleId="CommentText">
    <w:name w:val="annotation text"/>
    <w:basedOn w:val="Normal"/>
    <w:link w:val="CommentTextChar"/>
    <w:uiPriority w:val="99"/>
    <w:semiHidden/>
    <w:unhideWhenUsed/>
    <w:rsid w:val="00147936"/>
    <w:rPr>
      <w:sz w:val="20"/>
      <w:szCs w:val="20"/>
    </w:rPr>
  </w:style>
  <w:style w:type="character" w:customStyle="1" w:styleId="CommentTextChar">
    <w:name w:val="Comment Text Char"/>
    <w:basedOn w:val="DefaultParagraphFont"/>
    <w:link w:val="CommentText"/>
    <w:uiPriority w:val="99"/>
    <w:semiHidden/>
    <w:rsid w:val="00147936"/>
    <w:rPr>
      <w:sz w:val="20"/>
      <w:szCs w:val="20"/>
    </w:rPr>
  </w:style>
  <w:style w:type="paragraph" w:styleId="CommentSubject">
    <w:name w:val="annotation subject"/>
    <w:basedOn w:val="CommentText"/>
    <w:next w:val="CommentText"/>
    <w:link w:val="CommentSubjectChar"/>
    <w:uiPriority w:val="99"/>
    <w:semiHidden/>
    <w:unhideWhenUsed/>
    <w:rsid w:val="00147936"/>
    <w:rPr>
      <w:b/>
      <w:bCs/>
    </w:rPr>
  </w:style>
  <w:style w:type="character" w:customStyle="1" w:styleId="CommentSubjectChar">
    <w:name w:val="Comment Subject Char"/>
    <w:basedOn w:val="CommentTextChar"/>
    <w:link w:val="CommentSubject"/>
    <w:uiPriority w:val="99"/>
    <w:semiHidden/>
    <w:rsid w:val="00147936"/>
    <w:rPr>
      <w:b/>
      <w:bCs/>
      <w:sz w:val="20"/>
      <w:szCs w:val="20"/>
    </w:rPr>
  </w:style>
  <w:style w:type="character" w:styleId="FollowedHyperlink">
    <w:name w:val="FollowedHyperlink"/>
    <w:basedOn w:val="DefaultParagraphFont"/>
    <w:uiPriority w:val="99"/>
    <w:semiHidden/>
    <w:unhideWhenUsed/>
    <w:rsid w:val="00B95110"/>
    <w:rPr>
      <w:color w:val="954F72" w:themeColor="followedHyperlink"/>
      <w:u w:val="single"/>
    </w:rPr>
  </w:style>
  <w:style w:type="paragraph" w:styleId="BalloonText">
    <w:name w:val="Balloon Text"/>
    <w:basedOn w:val="Normal"/>
    <w:link w:val="BalloonTextChar"/>
    <w:uiPriority w:val="99"/>
    <w:semiHidden/>
    <w:unhideWhenUsed/>
    <w:rsid w:val="00412618"/>
    <w:rPr>
      <w:rFonts w:cs="Times New Roman"/>
      <w:sz w:val="18"/>
      <w:szCs w:val="18"/>
    </w:rPr>
  </w:style>
  <w:style w:type="character" w:customStyle="1" w:styleId="BalloonTextChar">
    <w:name w:val="Balloon Text Char"/>
    <w:basedOn w:val="DefaultParagraphFont"/>
    <w:link w:val="BalloonText"/>
    <w:uiPriority w:val="99"/>
    <w:semiHidden/>
    <w:rsid w:val="00412618"/>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verna@tn.gov" TargetMode="External"/><Relationship Id="rId3" Type="http://schemas.openxmlformats.org/officeDocument/2006/relationships/settings" Target="settings.xml"/><Relationship Id="rId7" Type="http://schemas.openxmlformats.org/officeDocument/2006/relationships/hyperlink" Target="https://stateoftennessee.formstack.com/forms/provider_training_cms_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Thomas</dc:creator>
  <cp:keywords/>
  <dc:description/>
  <cp:lastModifiedBy>Katie Thomas</cp:lastModifiedBy>
  <cp:revision>8</cp:revision>
  <cp:lastPrinted>2022-10-05T16:04:00Z</cp:lastPrinted>
  <dcterms:created xsi:type="dcterms:W3CDTF">2022-10-05T16:04:00Z</dcterms:created>
  <dcterms:modified xsi:type="dcterms:W3CDTF">2022-10-05T20:05:00Z</dcterms:modified>
</cp:coreProperties>
</file>