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ABB8E" w14:textId="5B65A715" w:rsidR="00133D88" w:rsidRDefault="00133D88" w:rsidP="00133D88">
      <w:pPr>
        <w:pStyle w:val="Title"/>
        <w:jc w:val="center"/>
      </w:pPr>
      <w:r>
        <w:rPr>
          <w:noProof/>
        </w:rPr>
        <w:drawing>
          <wp:inline distT="0" distB="0" distL="0" distR="0" wp14:anchorId="65C7A96B" wp14:editId="05E15489">
            <wp:extent cx="6000750" cy="6076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20423" t="9508" r="17424" b="9865"/>
                    <a:stretch/>
                  </pic:blipFill>
                  <pic:spPr bwMode="auto">
                    <a:xfrm>
                      <a:off x="0" y="0"/>
                      <a:ext cx="6013941" cy="6089672"/>
                    </a:xfrm>
                    <a:prstGeom prst="rect">
                      <a:avLst/>
                    </a:prstGeom>
                    <a:ln>
                      <a:noFill/>
                    </a:ln>
                    <a:extLst>
                      <a:ext uri="{53640926-AAD7-44D8-BBD7-CCE9431645EC}">
                        <a14:shadowObscured xmlns:a14="http://schemas.microsoft.com/office/drawing/2010/main"/>
                      </a:ext>
                    </a:extLst>
                  </pic:spPr>
                </pic:pic>
              </a:graphicData>
            </a:graphic>
          </wp:inline>
        </w:drawing>
      </w:r>
    </w:p>
    <w:p w14:paraId="6B7BC679" w14:textId="009A1DC8" w:rsidR="00133D88" w:rsidRPr="006D4E1E" w:rsidRDefault="00133D88" w:rsidP="006D51DC">
      <w:pPr>
        <w:pStyle w:val="Title"/>
        <w:rPr>
          <w:color w:val="93223E"/>
        </w:rPr>
      </w:pPr>
    </w:p>
    <w:p w14:paraId="4575D110" w14:textId="33751F67" w:rsidR="00133D88" w:rsidRDefault="00755091" w:rsidP="006D51DC">
      <w:pPr>
        <w:pStyle w:val="Title"/>
      </w:pPr>
      <w:r>
        <w:rPr>
          <w:noProof/>
          <w:color w:val="93223E"/>
        </w:rPr>
        <mc:AlternateContent>
          <mc:Choice Requires="wps">
            <w:drawing>
              <wp:anchor distT="0" distB="0" distL="114300" distR="114300" simplePos="0" relativeHeight="251659264" behindDoc="0" locked="0" layoutInCell="1" allowOverlap="1" wp14:anchorId="79A275CB" wp14:editId="2C4F505F">
                <wp:simplePos x="0" y="0"/>
                <wp:positionH relativeFrom="margin">
                  <wp:posOffset>-95250</wp:posOffset>
                </wp:positionH>
                <wp:positionV relativeFrom="paragraph">
                  <wp:posOffset>176174</wp:posOffset>
                </wp:positionV>
                <wp:extent cx="6115507" cy="87782"/>
                <wp:effectExtent l="0" t="0" r="19050" b="26670"/>
                <wp:wrapNone/>
                <wp:docPr id="7" name="Rectangle 7"/>
                <wp:cNvGraphicFramePr/>
                <a:graphic xmlns:a="http://schemas.openxmlformats.org/drawingml/2006/main">
                  <a:graphicData uri="http://schemas.microsoft.com/office/word/2010/wordprocessingShape">
                    <wps:wsp>
                      <wps:cNvSpPr/>
                      <wps:spPr>
                        <a:xfrm>
                          <a:off x="0" y="0"/>
                          <a:ext cx="6115507" cy="87782"/>
                        </a:xfrm>
                        <a:prstGeom prst="rect">
                          <a:avLst/>
                        </a:prstGeom>
                        <a:solidFill>
                          <a:srgbClr val="F05E7B"/>
                        </a:solidFill>
                        <a:ln>
                          <a:solidFill>
                            <a:srgbClr val="F05E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A23CBE" id="Rectangle 7" o:spid="_x0000_s1026" style="position:absolute;margin-left:-7.5pt;margin-top:13.85pt;width:481.55pt;height:6.9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" fillcolor="#f05e7b" strokecolor="#f05e7b" strokeweight="2pt">
                <w10:wrap anchorx="margin"/>
              </v:rect>
            </w:pict>
          </mc:Fallback>
        </mc:AlternateContent>
      </w:r>
    </w:p>
    <w:p w14:paraId="42789B98" w14:textId="4A037CD9" w:rsidR="009B46FF" w:rsidRPr="006D4E1E" w:rsidRDefault="006D51DC" w:rsidP="00FB63BE">
      <w:pPr>
        <w:pStyle w:val="Title"/>
        <w:jc w:val="center"/>
        <w:rPr>
          <w:color w:val="8A273A"/>
        </w:rPr>
      </w:pPr>
      <w:r w:rsidRPr="006D4E1E">
        <w:rPr>
          <w:color w:val="8A273A"/>
        </w:rPr>
        <w:t>National Women’s Health Week</w:t>
      </w:r>
    </w:p>
    <w:p w14:paraId="751BD4D8" w14:textId="14BE9E40" w:rsidR="006D51DC" w:rsidRDefault="006D51DC" w:rsidP="00FB63BE">
      <w:pPr>
        <w:jc w:val="center"/>
      </w:pPr>
      <w:r>
        <w:t>2021 Toolkit</w:t>
      </w:r>
    </w:p>
    <w:p w14:paraId="6FC9BA2A" w14:textId="3DF5BF63" w:rsidR="006D51DC" w:rsidRDefault="006D51DC">
      <w:r>
        <w:br w:type="page"/>
      </w:r>
    </w:p>
    <w:sdt>
      <w:sdtPr>
        <w:rPr>
          <w:rFonts w:asciiTheme="minorHAnsi" w:eastAsiaTheme="minorHAnsi" w:hAnsiTheme="minorHAnsi" w:cstheme="minorBidi"/>
          <w:b w:val="0"/>
          <w:caps w:val="0"/>
          <w:color w:val="auto"/>
          <w:sz w:val="22"/>
          <w:szCs w:val="22"/>
        </w:rPr>
        <w:id w:val="-759840441"/>
        <w:docPartObj>
          <w:docPartGallery w:val="Table of Contents"/>
          <w:docPartUnique/>
        </w:docPartObj>
      </w:sdtPr>
      <w:sdtEndPr>
        <w:rPr>
          <w:bCs/>
          <w:noProof/>
        </w:rPr>
      </w:sdtEndPr>
      <w:sdtContent>
        <w:p w14:paraId="0D3A5D9F" w14:textId="20474626" w:rsidR="006D51DC" w:rsidRPr="00BA447C" w:rsidRDefault="006D51DC" w:rsidP="00B81939">
          <w:pPr>
            <w:pStyle w:val="TOCHeading"/>
          </w:pPr>
          <w:r w:rsidRPr="00BA447C">
            <w:t>Contents</w:t>
          </w:r>
        </w:p>
        <w:p w14:paraId="18ED5901" w14:textId="101C593B" w:rsidR="00123BE8" w:rsidRDefault="006D51D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1265801" w:history="1">
            <w:r w:rsidR="00123BE8" w:rsidRPr="00CC1D86">
              <w:rPr>
                <w:rStyle w:val="Hyperlink"/>
                <w:noProof/>
              </w:rPr>
              <w:t>ABOUT THIS TOOLKIT</w:t>
            </w:r>
            <w:r w:rsidR="00123BE8">
              <w:rPr>
                <w:noProof/>
                <w:webHidden/>
              </w:rPr>
              <w:tab/>
            </w:r>
            <w:r w:rsidR="00123BE8">
              <w:rPr>
                <w:noProof/>
                <w:webHidden/>
              </w:rPr>
              <w:fldChar w:fldCharType="begin"/>
            </w:r>
            <w:r w:rsidR="00123BE8">
              <w:rPr>
                <w:noProof/>
                <w:webHidden/>
              </w:rPr>
              <w:instrText xml:space="preserve"> PAGEREF _Toc71265801 \h </w:instrText>
            </w:r>
            <w:r w:rsidR="00123BE8">
              <w:rPr>
                <w:noProof/>
                <w:webHidden/>
              </w:rPr>
            </w:r>
            <w:r w:rsidR="00123BE8">
              <w:rPr>
                <w:noProof/>
                <w:webHidden/>
              </w:rPr>
              <w:fldChar w:fldCharType="separate"/>
            </w:r>
            <w:r w:rsidR="00123BE8">
              <w:rPr>
                <w:noProof/>
                <w:webHidden/>
              </w:rPr>
              <w:t>4</w:t>
            </w:r>
            <w:r w:rsidR="00123BE8">
              <w:rPr>
                <w:noProof/>
                <w:webHidden/>
              </w:rPr>
              <w:fldChar w:fldCharType="end"/>
            </w:r>
          </w:hyperlink>
        </w:p>
        <w:p w14:paraId="647C4B76" w14:textId="4E474C18" w:rsidR="00123BE8" w:rsidRDefault="00123BE8">
          <w:pPr>
            <w:pStyle w:val="TOC1"/>
            <w:tabs>
              <w:tab w:val="right" w:leader="dot" w:pos="9350"/>
            </w:tabs>
            <w:rPr>
              <w:rFonts w:eastAsiaTheme="minorEastAsia"/>
              <w:noProof/>
            </w:rPr>
          </w:pPr>
          <w:hyperlink w:anchor="_Toc71265802" w:history="1">
            <w:r w:rsidRPr="00CC1D86">
              <w:rPr>
                <w:rStyle w:val="Hyperlink"/>
                <w:noProof/>
              </w:rPr>
              <w:t>WHAT IS NATIONAL WOMEN’S HEALTH WEEK?</w:t>
            </w:r>
            <w:r>
              <w:rPr>
                <w:noProof/>
                <w:webHidden/>
              </w:rPr>
              <w:tab/>
            </w:r>
            <w:r>
              <w:rPr>
                <w:noProof/>
                <w:webHidden/>
              </w:rPr>
              <w:fldChar w:fldCharType="begin"/>
            </w:r>
            <w:r>
              <w:rPr>
                <w:noProof/>
                <w:webHidden/>
              </w:rPr>
              <w:instrText xml:space="preserve"> PAGEREF _Toc71265802 \h </w:instrText>
            </w:r>
            <w:r>
              <w:rPr>
                <w:noProof/>
                <w:webHidden/>
              </w:rPr>
            </w:r>
            <w:r>
              <w:rPr>
                <w:noProof/>
                <w:webHidden/>
              </w:rPr>
              <w:fldChar w:fldCharType="separate"/>
            </w:r>
            <w:r>
              <w:rPr>
                <w:noProof/>
                <w:webHidden/>
              </w:rPr>
              <w:t>4</w:t>
            </w:r>
            <w:r>
              <w:rPr>
                <w:noProof/>
                <w:webHidden/>
              </w:rPr>
              <w:fldChar w:fldCharType="end"/>
            </w:r>
          </w:hyperlink>
        </w:p>
        <w:p w14:paraId="0F67CE61" w14:textId="03C3003C" w:rsidR="00123BE8" w:rsidRDefault="00123BE8">
          <w:pPr>
            <w:pStyle w:val="TOC1"/>
            <w:tabs>
              <w:tab w:val="right" w:leader="dot" w:pos="9350"/>
            </w:tabs>
            <w:rPr>
              <w:rFonts w:eastAsiaTheme="minorEastAsia"/>
              <w:noProof/>
            </w:rPr>
          </w:pPr>
          <w:hyperlink w:anchor="_Toc71265803" w:history="1">
            <w:r w:rsidRPr="00CC1D86">
              <w:rPr>
                <w:rStyle w:val="Hyperlink"/>
                <w:noProof/>
              </w:rPr>
              <w:t>WHAT IS THE REPRODUCTIVE &amp; WOMEN’S HEALTH SECTION?</w:t>
            </w:r>
            <w:r>
              <w:rPr>
                <w:noProof/>
                <w:webHidden/>
              </w:rPr>
              <w:tab/>
            </w:r>
            <w:r>
              <w:rPr>
                <w:noProof/>
                <w:webHidden/>
              </w:rPr>
              <w:fldChar w:fldCharType="begin"/>
            </w:r>
            <w:r>
              <w:rPr>
                <w:noProof/>
                <w:webHidden/>
              </w:rPr>
              <w:instrText xml:space="preserve"> PAGEREF _Toc71265803 \h </w:instrText>
            </w:r>
            <w:r>
              <w:rPr>
                <w:noProof/>
                <w:webHidden/>
              </w:rPr>
            </w:r>
            <w:r>
              <w:rPr>
                <w:noProof/>
                <w:webHidden/>
              </w:rPr>
              <w:fldChar w:fldCharType="separate"/>
            </w:r>
            <w:r>
              <w:rPr>
                <w:noProof/>
                <w:webHidden/>
              </w:rPr>
              <w:t>4</w:t>
            </w:r>
            <w:r>
              <w:rPr>
                <w:noProof/>
                <w:webHidden/>
              </w:rPr>
              <w:fldChar w:fldCharType="end"/>
            </w:r>
          </w:hyperlink>
        </w:p>
        <w:p w14:paraId="1C6510EB" w14:textId="76E6BE54" w:rsidR="00123BE8" w:rsidRDefault="00123BE8">
          <w:pPr>
            <w:pStyle w:val="TOC1"/>
            <w:tabs>
              <w:tab w:val="right" w:leader="dot" w:pos="9350"/>
            </w:tabs>
            <w:rPr>
              <w:rFonts w:eastAsiaTheme="minorEastAsia"/>
              <w:noProof/>
            </w:rPr>
          </w:pPr>
          <w:hyperlink w:anchor="_Toc71265804" w:history="1">
            <w:r w:rsidRPr="00CC1D86">
              <w:rPr>
                <w:rStyle w:val="Hyperlink"/>
                <w:noProof/>
              </w:rPr>
              <w:t>TOPICS</w:t>
            </w:r>
            <w:r>
              <w:rPr>
                <w:noProof/>
                <w:webHidden/>
              </w:rPr>
              <w:tab/>
            </w:r>
            <w:r>
              <w:rPr>
                <w:noProof/>
                <w:webHidden/>
              </w:rPr>
              <w:fldChar w:fldCharType="begin"/>
            </w:r>
            <w:r>
              <w:rPr>
                <w:noProof/>
                <w:webHidden/>
              </w:rPr>
              <w:instrText xml:space="preserve"> PAGEREF _Toc71265804 \h </w:instrText>
            </w:r>
            <w:r>
              <w:rPr>
                <w:noProof/>
                <w:webHidden/>
              </w:rPr>
            </w:r>
            <w:r>
              <w:rPr>
                <w:noProof/>
                <w:webHidden/>
              </w:rPr>
              <w:fldChar w:fldCharType="separate"/>
            </w:r>
            <w:r>
              <w:rPr>
                <w:noProof/>
                <w:webHidden/>
              </w:rPr>
              <w:t>4</w:t>
            </w:r>
            <w:r>
              <w:rPr>
                <w:noProof/>
                <w:webHidden/>
              </w:rPr>
              <w:fldChar w:fldCharType="end"/>
            </w:r>
          </w:hyperlink>
        </w:p>
        <w:p w14:paraId="6C46CB41" w14:textId="6D085463" w:rsidR="00123BE8" w:rsidRDefault="00123BE8">
          <w:pPr>
            <w:pStyle w:val="TOC2"/>
            <w:tabs>
              <w:tab w:val="right" w:leader="dot" w:pos="9350"/>
            </w:tabs>
            <w:rPr>
              <w:rFonts w:eastAsiaTheme="minorEastAsia"/>
              <w:noProof/>
            </w:rPr>
          </w:pPr>
          <w:hyperlink w:anchor="_Toc71265805" w:history="1">
            <w:r w:rsidRPr="00CC1D86">
              <w:rPr>
                <w:rStyle w:val="Hyperlink"/>
                <w:noProof/>
              </w:rPr>
              <w:t>RWH Section Identified Priorities for 2021</w:t>
            </w:r>
            <w:r>
              <w:rPr>
                <w:noProof/>
                <w:webHidden/>
              </w:rPr>
              <w:tab/>
            </w:r>
            <w:r>
              <w:rPr>
                <w:noProof/>
                <w:webHidden/>
              </w:rPr>
              <w:fldChar w:fldCharType="begin"/>
            </w:r>
            <w:r>
              <w:rPr>
                <w:noProof/>
                <w:webHidden/>
              </w:rPr>
              <w:instrText xml:space="preserve"> PAGEREF _Toc71265805 \h </w:instrText>
            </w:r>
            <w:r>
              <w:rPr>
                <w:noProof/>
                <w:webHidden/>
              </w:rPr>
            </w:r>
            <w:r>
              <w:rPr>
                <w:noProof/>
                <w:webHidden/>
              </w:rPr>
              <w:fldChar w:fldCharType="separate"/>
            </w:r>
            <w:r>
              <w:rPr>
                <w:noProof/>
                <w:webHidden/>
              </w:rPr>
              <w:t>4</w:t>
            </w:r>
            <w:r>
              <w:rPr>
                <w:noProof/>
                <w:webHidden/>
              </w:rPr>
              <w:fldChar w:fldCharType="end"/>
            </w:r>
          </w:hyperlink>
        </w:p>
        <w:p w14:paraId="72F06C2E" w14:textId="72AB9EA9" w:rsidR="00123BE8" w:rsidRDefault="00123BE8">
          <w:pPr>
            <w:pStyle w:val="TOC2"/>
            <w:tabs>
              <w:tab w:val="right" w:leader="dot" w:pos="9350"/>
            </w:tabs>
            <w:rPr>
              <w:rFonts w:eastAsiaTheme="minorEastAsia"/>
              <w:noProof/>
            </w:rPr>
          </w:pPr>
          <w:hyperlink w:anchor="_Toc71265806" w:history="1">
            <w:r w:rsidRPr="00CC1D86">
              <w:rPr>
                <w:rStyle w:val="Hyperlink"/>
                <w:noProof/>
              </w:rPr>
              <w:t>OWH – Previous Identified Priorities</w:t>
            </w:r>
            <w:r>
              <w:rPr>
                <w:noProof/>
                <w:webHidden/>
              </w:rPr>
              <w:tab/>
            </w:r>
            <w:r>
              <w:rPr>
                <w:noProof/>
                <w:webHidden/>
              </w:rPr>
              <w:fldChar w:fldCharType="begin"/>
            </w:r>
            <w:r>
              <w:rPr>
                <w:noProof/>
                <w:webHidden/>
              </w:rPr>
              <w:instrText xml:space="preserve"> PAGEREF _Toc71265806 \h </w:instrText>
            </w:r>
            <w:r>
              <w:rPr>
                <w:noProof/>
                <w:webHidden/>
              </w:rPr>
            </w:r>
            <w:r>
              <w:rPr>
                <w:noProof/>
                <w:webHidden/>
              </w:rPr>
              <w:fldChar w:fldCharType="separate"/>
            </w:r>
            <w:r>
              <w:rPr>
                <w:noProof/>
                <w:webHidden/>
              </w:rPr>
              <w:t>5</w:t>
            </w:r>
            <w:r>
              <w:rPr>
                <w:noProof/>
                <w:webHidden/>
              </w:rPr>
              <w:fldChar w:fldCharType="end"/>
            </w:r>
          </w:hyperlink>
        </w:p>
        <w:p w14:paraId="0C730C63" w14:textId="269BEFE5" w:rsidR="00123BE8" w:rsidRDefault="00123BE8">
          <w:pPr>
            <w:pStyle w:val="TOC1"/>
            <w:tabs>
              <w:tab w:val="right" w:leader="dot" w:pos="9350"/>
            </w:tabs>
            <w:rPr>
              <w:rFonts w:eastAsiaTheme="minorEastAsia"/>
              <w:noProof/>
            </w:rPr>
          </w:pPr>
          <w:hyperlink w:anchor="_Toc71265807" w:history="1">
            <w:r w:rsidRPr="00CC1D86">
              <w:rPr>
                <w:rStyle w:val="Hyperlink"/>
                <w:noProof/>
              </w:rPr>
              <w:t>SOCIAL MEDIA</w:t>
            </w:r>
            <w:r>
              <w:rPr>
                <w:noProof/>
                <w:webHidden/>
              </w:rPr>
              <w:tab/>
            </w:r>
            <w:r>
              <w:rPr>
                <w:noProof/>
                <w:webHidden/>
              </w:rPr>
              <w:fldChar w:fldCharType="begin"/>
            </w:r>
            <w:r>
              <w:rPr>
                <w:noProof/>
                <w:webHidden/>
              </w:rPr>
              <w:instrText xml:space="preserve"> PAGEREF _Toc71265807 \h </w:instrText>
            </w:r>
            <w:r>
              <w:rPr>
                <w:noProof/>
                <w:webHidden/>
              </w:rPr>
            </w:r>
            <w:r>
              <w:rPr>
                <w:noProof/>
                <w:webHidden/>
              </w:rPr>
              <w:fldChar w:fldCharType="separate"/>
            </w:r>
            <w:r>
              <w:rPr>
                <w:noProof/>
                <w:webHidden/>
              </w:rPr>
              <w:t>5</w:t>
            </w:r>
            <w:r>
              <w:rPr>
                <w:noProof/>
                <w:webHidden/>
              </w:rPr>
              <w:fldChar w:fldCharType="end"/>
            </w:r>
          </w:hyperlink>
        </w:p>
        <w:p w14:paraId="34AEE631" w14:textId="4BEA60CA" w:rsidR="00123BE8" w:rsidRDefault="00123BE8">
          <w:pPr>
            <w:pStyle w:val="TOC2"/>
            <w:tabs>
              <w:tab w:val="right" w:leader="dot" w:pos="9350"/>
            </w:tabs>
            <w:rPr>
              <w:rFonts w:eastAsiaTheme="minorEastAsia"/>
              <w:noProof/>
            </w:rPr>
          </w:pPr>
          <w:hyperlink w:anchor="_Toc71265808" w:history="1">
            <w:r w:rsidRPr="00CC1D86">
              <w:rPr>
                <w:rStyle w:val="Hyperlink"/>
                <w:noProof/>
              </w:rPr>
              <w:t>Sample Posts</w:t>
            </w:r>
            <w:r>
              <w:rPr>
                <w:noProof/>
                <w:webHidden/>
              </w:rPr>
              <w:tab/>
            </w:r>
            <w:r>
              <w:rPr>
                <w:noProof/>
                <w:webHidden/>
              </w:rPr>
              <w:fldChar w:fldCharType="begin"/>
            </w:r>
            <w:r>
              <w:rPr>
                <w:noProof/>
                <w:webHidden/>
              </w:rPr>
              <w:instrText xml:space="preserve"> PAGEREF _Toc71265808 \h </w:instrText>
            </w:r>
            <w:r>
              <w:rPr>
                <w:noProof/>
                <w:webHidden/>
              </w:rPr>
            </w:r>
            <w:r>
              <w:rPr>
                <w:noProof/>
                <w:webHidden/>
              </w:rPr>
              <w:fldChar w:fldCharType="separate"/>
            </w:r>
            <w:r>
              <w:rPr>
                <w:noProof/>
                <w:webHidden/>
              </w:rPr>
              <w:t>5</w:t>
            </w:r>
            <w:r>
              <w:rPr>
                <w:noProof/>
                <w:webHidden/>
              </w:rPr>
              <w:fldChar w:fldCharType="end"/>
            </w:r>
          </w:hyperlink>
        </w:p>
        <w:p w14:paraId="34C1B06E" w14:textId="357E31FE" w:rsidR="00123BE8" w:rsidRDefault="00123BE8">
          <w:pPr>
            <w:pStyle w:val="TOC2"/>
            <w:tabs>
              <w:tab w:val="right" w:leader="dot" w:pos="9350"/>
            </w:tabs>
            <w:rPr>
              <w:rFonts w:eastAsiaTheme="minorEastAsia"/>
              <w:noProof/>
            </w:rPr>
          </w:pPr>
          <w:hyperlink w:anchor="_Toc71265809" w:history="1">
            <w:r w:rsidRPr="00CC1D86">
              <w:rPr>
                <w:rStyle w:val="Hyperlink"/>
                <w:noProof/>
              </w:rPr>
              <w:t>Sample Posts for Specific Programs</w:t>
            </w:r>
            <w:r>
              <w:rPr>
                <w:noProof/>
                <w:webHidden/>
              </w:rPr>
              <w:tab/>
            </w:r>
            <w:r>
              <w:rPr>
                <w:noProof/>
                <w:webHidden/>
              </w:rPr>
              <w:fldChar w:fldCharType="begin"/>
            </w:r>
            <w:r>
              <w:rPr>
                <w:noProof/>
                <w:webHidden/>
              </w:rPr>
              <w:instrText xml:space="preserve"> PAGEREF _Toc71265809 \h </w:instrText>
            </w:r>
            <w:r>
              <w:rPr>
                <w:noProof/>
                <w:webHidden/>
              </w:rPr>
            </w:r>
            <w:r>
              <w:rPr>
                <w:noProof/>
                <w:webHidden/>
              </w:rPr>
              <w:fldChar w:fldCharType="separate"/>
            </w:r>
            <w:r>
              <w:rPr>
                <w:noProof/>
                <w:webHidden/>
              </w:rPr>
              <w:t>10</w:t>
            </w:r>
            <w:r>
              <w:rPr>
                <w:noProof/>
                <w:webHidden/>
              </w:rPr>
              <w:fldChar w:fldCharType="end"/>
            </w:r>
          </w:hyperlink>
        </w:p>
        <w:p w14:paraId="059A4282" w14:textId="6D25D0DF" w:rsidR="00123BE8" w:rsidRDefault="00123BE8">
          <w:pPr>
            <w:pStyle w:val="TOC2"/>
            <w:tabs>
              <w:tab w:val="right" w:leader="dot" w:pos="9350"/>
            </w:tabs>
            <w:rPr>
              <w:rFonts w:eastAsiaTheme="minorEastAsia"/>
              <w:noProof/>
            </w:rPr>
          </w:pPr>
          <w:hyperlink w:anchor="_Toc71265810" w:history="1">
            <w:r w:rsidRPr="00CC1D86">
              <w:rPr>
                <w:rStyle w:val="Hyperlink"/>
                <w:noProof/>
              </w:rPr>
              <w:t>Hashtags</w:t>
            </w:r>
            <w:r>
              <w:rPr>
                <w:noProof/>
                <w:webHidden/>
              </w:rPr>
              <w:tab/>
            </w:r>
            <w:r>
              <w:rPr>
                <w:noProof/>
                <w:webHidden/>
              </w:rPr>
              <w:fldChar w:fldCharType="begin"/>
            </w:r>
            <w:r>
              <w:rPr>
                <w:noProof/>
                <w:webHidden/>
              </w:rPr>
              <w:instrText xml:space="preserve"> PAGEREF _Toc71265810 \h </w:instrText>
            </w:r>
            <w:r>
              <w:rPr>
                <w:noProof/>
                <w:webHidden/>
              </w:rPr>
            </w:r>
            <w:r>
              <w:rPr>
                <w:noProof/>
                <w:webHidden/>
              </w:rPr>
              <w:fldChar w:fldCharType="separate"/>
            </w:r>
            <w:r>
              <w:rPr>
                <w:noProof/>
                <w:webHidden/>
              </w:rPr>
              <w:t>11</w:t>
            </w:r>
            <w:r>
              <w:rPr>
                <w:noProof/>
                <w:webHidden/>
              </w:rPr>
              <w:fldChar w:fldCharType="end"/>
            </w:r>
          </w:hyperlink>
        </w:p>
        <w:p w14:paraId="09F620D7" w14:textId="0BEE5D2D" w:rsidR="00123BE8" w:rsidRDefault="00123BE8">
          <w:pPr>
            <w:pStyle w:val="TOC2"/>
            <w:tabs>
              <w:tab w:val="right" w:leader="dot" w:pos="9350"/>
            </w:tabs>
            <w:rPr>
              <w:rFonts w:eastAsiaTheme="minorEastAsia"/>
              <w:noProof/>
            </w:rPr>
          </w:pPr>
          <w:hyperlink w:anchor="_Toc71265811" w:history="1">
            <w:r w:rsidRPr="00CC1D86">
              <w:rPr>
                <w:rStyle w:val="Hyperlink"/>
                <w:noProof/>
              </w:rPr>
              <w:t>Webpage</w:t>
            </w:r>
            <w:r>
              <w:rPr>
                <w:noProof/>
                <w:webHidden/>
              </w:rPr>
              <w:tab/>
            </w:r>
            <w:r>
              <w:rPr>
                <w:noProof/>
                <w:webHidden/>
              </w:rPr>
              <w:fldChar w:fldCharType="begin"/>
            </w:r>
            <w:r>
              <w:rPr>
                <w:noProof/>
                <w:webHidden/>
              </w:rPr>
              <w:instrText xml:space="preserve"> PAGEREF _Toc71265811 \h </w:instrText>
            </w:r>
            <w:r>
              <w:rPr>
                <w:noProof/>
                <w:webHidden/>
              </w:rPr>
            </w:r>
            <w:r>
              <w:rPr>
                <w:noProof/>
                <w:webHidden/>
              </w:rPr>
              <w:fldChar w:fldCharType="separate"/>
            </w:r>
            <w:r>
              <w:rPr>
                <w:noProof/>
                <w:webHidden/>
              </w:rPr>
              <w:t>11</w:t>
            </w:r>
            <w:r>
              <w:rPr>
                <w:noProof/>
                <w:webHidden/>
              </w:rPr>
              <w:fldChar w:fldCharType="end"/>
            </w:r>
          </w:hyperlink>
        </w:p>
        <w:p w14:paraId="425680A4" w14:textId="776C8ABA" w:rsidR="00123BE8" w:rsidRDefault="00123BE8">
          <w:pPr>
            <w:pStyle w:val="TOC1"/>
            <w:tabs>
              <w:tab w:val="right" w:leader="dot" w:pos="9350"/>
            </w:tabs>
            <w:rPr>
              <w:rFonts w:eastAsiaTheme="minorEastAsia"/>
              <w:noProof/>
            </w:rPr>
          </w:pPr>
          <w:hyperlink w:anchor="_Toc71265812" w:history="1">
            <w:r w:rsidRPr="00CC1D86">
              <w:rPr>
                <w:rStyle w:val="Hyperlink"/>
                <w:noProof/>
              </w:rPr>
              <w:t>STRATEGIES</w:t>
            </w:r>
            <w:r>
              <w:rPr>
                <w:noProof/>
                <w:webHidden/>
              </w:rPr>
              <w:tab/>
            </w:r>
            <w:r>
              <w:rPr>
                <w:noProof/>
                <w:webHidden/>
              </w:rPr>
              <w:fldChar w:fldCharType="begin"/>
            </w:r>
            <w:r>
              <w:rPr>
                <w:noProof/>
                <w:webHidden/>
              </w:rPr>
              <w:instrText xml:space="preserve"> PAGEREF _Toc71265812 \h </w:instrText>
            </w:r>
            <w:r>
              <w:rPr>
                <w:noProof/>
                <w:webHidden/>
              </w:rPr>
            </w:r>
            <w:r>
              <w:rPr>
                <w:noProof/>
                <w:webHidden/>
              </w:rPr>
              <w:fldChar w:fldCharType="separate"/>
            </w:r>
            <w:r>
              <w:rPr>
                <w:noProof/>
                <w:webHidden/>
              </w:rPr>
              <w:t>12</w:t>
            </w:r>
            <w:r>
              <w:rPr>
                <w:noProof/>
                <w:webHidden/>
              </w:rPr>
              <w:fldChar w:fldCharType="end"/>
            </w:r>
          </w:hyperlink>
        </w:p>
        <w:p w14:paraId="0B91F7B0" w14:textId="2740B942" w:rsidR="00123BE8" w:rsidRDefault="00123BE8">
          <w:pPr>
            <w:pStyle w:val="TOC2"/>
            <w:tabs>
              <w:tab w:val="right" w:leader="dot" w:pos="9350"/>
            </w:tabs>
            <w:rPr>
              <w:rFonts w:eastAsiaTheme="minorEastAsia"/>
              <w:noProof/>
            </w:rPr>
          </w:pPr>
          <w:hyperlink w:anchor="_Toc71265813" w:history="1">
            <w:r w:rsidRPr="00CC1D86">
              <w:rPr>
                <w:rStyle w:val="Hyperlink"/>
                <w:noProof/>
              </w:rPr>
              <w:t>Facebook Live Events</w:t>
            </w:r>
            <w:r>
              <w:rPr>
                <w:noProof/>
                <w:webHidden/>
              </w:rPr>
              <w:tab/>
            </w:r>
            <w:r>
              <w:rPr>
                <w:noProof/>
                <w:webHidden/>
              </w:rPr>
              <w:fldChar w:fldCharType="begin"/>
            </w:r>
            <w:r>
              <w:rPr>
                <w:noProof/>
                <w:webHidden/>
              </w:rPr>
              <w:instrText xml:space="preserve"> PAGEREF _Toc71265813 \h </w:instrText>
            </w:r>
            <w:r>
              <w:rPr>
                <w:noProof/>
                <w:webHidden/>
              </w:rPr>
            </w:r>
            <w:r>
              <w:rPr>
                <w:noProof/>
                <w:webHidden/>
              </w:rPr>
              <w:fldChar w:fldCharType="separate"/>
            </w:r>
            <w:r>
              <w:rPr>
                <w:noProof/>
                <w:webHidden/>
              </w:rPr>
              <w:t>12</w:t>
            </w:r>
            <w:r>
              <w:rPr>
                <w:noProof/>
                <w:webHidden/>
              </w:rPr>
              <w:fldChar w:fldCharType="end"/>
            </w:r>
          </w:hyperlink>
        </w:p>
        <w:p w14:paraId="79D7C1D2" w14:textId="660240CC" w:rsidR="00123BE8" w:rsidRDefault="00123BE8">
          <w:pPr>
            <w:pStyle w:val="TOC3"/>
            <w:tabs>
              <w:tab w:val="right" w:leader="dot" w:pos="9350"/>
            </w:tabs>
            <w:rPr>
              <w:rFonts w:eastAsiaTheme="minorEastAsia"/>
              <w:noProof/>
            </w:rPr>
          </w:pPr>
          <w:hyperlink w:anchor="_Toc71265814" w:history="1">
            <w:r w:rsidRPr="00CC1D86">
              <w:rPr>
                <w:rStyle w:val="Hyperlink"/>
                <w:noProof/>
              </w:rPr>
              <w:t>Planning an Event</w:t>
            </w:r>
            <w:r>
              <w:rPr>
                <w:noProof/>
                <w:webHidden/>
              </w:rPr>
              <w:tab/>
            </w:r>
            <w:r>
              <w:rPr>
                <w:noProof/>
                <w:webHidden/>
              </w:rPr>
              <w:fldChar w:fldCharType="begin"/>
            </w:r>
            <w:r>
              <w:rPr>
                <w:noProof/>
                <w:webHidden/>
              </w:rPr>
              <w:instrText xml:space="preserve"> PAGEREF _Toc71265814 \h </w:instrText>
            </w:r>
            <w:r>
              <w:rPr>
                <w:noProof/>
                <w:webHidden/>
              </w:rPr>
            </w:r>
            <w:r>
              <w:rPr>
                <w:noProof/>
                <w:webHidden/>
              </w:rPr>
              <w:fldChar w:fldCharType="separate"/>
            </w:r>
            <w:r>
              <w:rPr>
                <w:noProof/>
                <w:webHidden/>
              </w:rPr>
              <w:t>12</w:t>
            </w:r>
            <w:r>
              <w:rPr>
                <w:noProof/>
                <w:webHidden/>
              </w:rPr>
              <w:fldChar w:fldCharType="end"/>
            </w:r>
          </w:hyperlink>
        </w:p>
        <w:p w14:paraId="65339FE8" w14:textId="18223E03" w:rsidR="00123BE8" w:rsidRDefault="00123BE8">
          <w:pPr>
            <w:pStyle w:val="TOC3"/>
            <w:tabs>
              <w:tab w:val="right" w:leader="dot" w:pos="9350"/>
            </w:tabs>
            <w:rPr>
              <w:rFonts w:eastAsiaTheme="minorEastAsia"/>
              <w:noProof/>
            </w:rPr>
          </w:pPr>
          <w:hyperlink w:anchor="_Toc71265815" w:history="1">
            <w:r w:rsidRPr="00CC1D86">
              <w:rPr>
                <w:rStyle w:val="Hyperlink"/>
                <w:noProof/>
              </w:rPr>
              <w:t>Day of Event Tips</w:t>
            </w:r>
            <w:r>
              <w:rPr>
                <w:noProof/>
                <w:webHidden/>
              </w:rPr>
              <w:tab/>
            </w:r>
            <w:r>
              <w:rPr>
                <w:noProof/>
                <w:webHidden/>
              </w:rPr>
              <w:fldChar w:fldCharType="begin"/>
            </w:r>
            <w:r>
              <w:rPr>
                <w:noProof/>
                <w:webHidden/>
              </w:rPr>
              <w:instrText xml:space="preserve"> PAGEREF _Toc71265815 \h </w:instrText>
            </w:r>
            <w:r>
              <w:rPr>
                <w:noProof/>
                <w:webHidden/>
              </w:rPr>
            </w:r>
            <w:r>
              <w:rPr>
                <w:noProof/>
                <w:webHidden/>
              </w:rPr>
              <w:fldChar w:fldCharType="separate"/>
            </w:r>
            <w:r>
              <w:rPr>
                <w:noProof/>
                <w:webHidden/>
              </w:rPr>
              <w:t>12</w:t>
            </w:r>
            <w:r>
              <w:rPr>
                <w:noProof/>
                <w:webHidden/>
              </w:rPr>
              <w:fldChar w:fldCharType="end"/>
            </w:r>
          </w:hyperlink>
        </w:p>
        <w:p w14:paraId="088A629F" w14:textId="281AA87C" w:rsidR="00123BE8" w:rsidRDefault="00123BE8">
          <w:pPr>
            <w:pStyle w:val="TOC3"/>
            <w:tabs>
              <w:tab w:val="right" w:leader="dot" w:pos="9350"/>
            </w:tabs>
            <w:rPr>
              <w:rFonts w:eastAsiaTheme="minorEastAsia"/>
              <w:noProof/>
            </w:rPr>
          </w:pPr>
          <w:hyperlink w:anchor="_Toc71265816" w:history="1">
            <w:r w:rsidRPr="00CC1D86">
              <w:rPr>
                <w:rStyle w:val="Hyperlink"/>
                <w:noProof/>
              </w:rPr>
              <w:t>Cooking a Healthy Recipe</w:t>
            </w:r>
            <w:r>
              <w:rPr>
                <w:noProof/>
                <w:webHidden/>
              </w:rPr>
              <w:tab/>
            </w:r>
            <w:r>
              <w:rPr>
                <w:noProof/>
                <w:webHidden/>
              </w:rPr>
              <w:fldChar w:fldCharType="begin"/>
            </w:r>
            <w:r>
              <w:rPr>
                <w:noProof/>
                <w:webHidden/>
              </w:rPr>
              <w:instrText xml:space="preserve"> PAGEREF _Toc71265816 \h </w:instrText>
            </w:r>
            <w:r>
              <w:rPr>
                <w:noProof/>
                <w:webHidden/>
              </w:rPr>
            </w:r>
            <w:r>
              <w:rPr>
                <w:noProof/>
                <w:webHidden/>
              </w:rPr>
              <w:fldChar w:fldCharType="separate"/>
            </w:r>
            <w:r>
              <w:rPr>
                <w:noProof/>
                <w:webHidden/>
              </w:rPr>
              <w:t>12</w:t>
            </w:r>
            <w:r>
              <w:rPr>
                <w:noProof/>
                <w:webHidden/>
              </w:rPr>
              <w:fldChar w:fldCharType="end"/>
            </w:r>
          </w:hyperlink>
        </w:p>
        <w:p w14:paraId="3FF63159" w14:textId="22FDEB1E" w:rsidR="00123BE8" w:rsidRDefault="00123BE8">
          <w:pPr>
            <w:pStyle w:val="TOC3"/>
            <w:tabs>
              <w:tab w:val="right" w:leader="dot" w:pos="9350"/>
            </w:tabs>
            <w:rPr>
              <w:rFonts w:eastAsiaTheme="minorEastAsia"/>
              <w:noProof/>
            </w:rPr>
          </w:pPr>
          <w:hyperlink w:anchor="_Toc71265817" w:history="1">
            <w:r w:rsidRPr="00CC1D86">
              <w:rPr>
                <w:rStyle w:val="Hyperlink"/>
                <w:noProof/>
              </w:rPr>
              <w:t>Physical Activity (Dancing, Yoga, etc.)</w:t>
            </w:r>
            <w:r>
              <w:rPr>
                <w:noProof/>
                <w:webHidden/>
              </w:rPr>
              <w:tab/>
            </w:r>
            <w:r>
              <w:rPr>
                <w:noProof/>
                <w:webHidden/>
              </w:rPr>
              <w:fldChar w:fldCharType="begin"/>
            </w:r>
            <w:r>
              <w:rPr>
                <w:noProof/>
                <w:webHidden/>
              </w:rPr>
              <w:instrText xml:space="preserve"> PAGEREF _Toc71265817 \h </w:instrText>
            </w:r>
            <w:r>
              <w:rPr>
                <w:noProof/>
                <w:webHidden/>
              </w:rPr>
            </w:r>
            <w:r>
              <w:rPr>
                <w:noProof/>
                <w:webHidden/>
              </w:rPr>
              <w:fldChar w:fldCharType="separate"/>
            </w:r>
            <w:r>
              <w:rPr>
                <w:noProof/>
                <w:webHidden/>
              </w:rPr>
              <w:t>12</w:t>
            </w:r>
            <w:r>
              <w:rPr>
                <w:noProof/>
                <w:webHidden/>
              </w:rPr>
              <w:fldChar w:fldCharType="end"/>
            </w:r>
          </w:hyperlink>
        </w:p>
        <w:p w14:paraId="62CFF706" w14:textId="23DD7D4E" w:rsidR="00123BE8" w:rsidRDefault="00123BE8">
          <w:pPr>
            <w:pStyle w:val="TOC2"/>
            <w:tabs>
              <w:tab w:val="right" w:leader="dot" w:pos="9350"/>
            </w:tabs>
            <w:rPr>
              <w:rFonts w:eastAsiaTheme="minorEastAsia"/>
              <w:noProof/>
            </w:rPr>
          </w:pPr>
          <w:hyperlink w:anchor="_Toc71265818" w:history="1">
            <w:r w:rsidRPr="00CC1D86">
              <w:rPr>
                <w:rStyle w:val="Hyperlink"/>
                <w:noProof/>
              </w:rPr>
              <w:t>Stress Reduction Techniques</w:t>
            </w:r>
            <w:r>
              <w:rPr>
                <w:noProof/>
                <w:webHidden/>
              </w:rPr>
              <w:tab/>
            </w:r>
            <w:r>
              <w:rPr>
                <w:noProof/>
                <w:webHidden/>
              </w:rPr>
              <w:fldChar w:fldCharType="begin"/>
            </w:r>
            <w:r>
              <w:rPr>
                <w:noProof/>
                <w:webHidden/>
              </w:rPr>
              <w:instrText xml:space="preserve"> PAGEREF _Toc71265818 \h </w:instrText>
            </w:r>
            <w:r>
              <w:rPr>
                <w:noProof/>
                <w:webHidden/>
              </w:rPr>
            </w:r>
            <w:r>
              <w:rPr>
                <w:noProof/>
                <w:webHidden/>
              </w:rPr>
              <w:fldChar w:fldCharType="separate"/>
            </w:r>
            <w:r>
              <w:rPr>
                <w:noProof/>
                <w:webHidden/>
              </w:rPr>
              <w:t>13</w:t>
            </w:r>
            <w:r>
              <w:rPr>
                <w:noProof/>
                <w:webHidden/>
              </w:rPr>
              <w:fldChar w:fldCharType="end"/>
            </w:r>
          </w:hyperlink>
        </w:p>
        <w:p w14:paraId="5F449D42" w14:textId="22729FD6" w:rsidR="00123BE8" w:rsidRDefault="00123BE8">
          <w:pPr>
            <w:pStyle w:val="TOC3"/>
            <w:tabs>
              <w:tab w:val="right" w:leader="dot" w:pos="9350"/>
            </w:tabs>
            <w:rPr>
              <w:rFonts w:eastAsiaTheme="minorEastAsia"/>
              <w:noProof/>
            </w:rPr>
          </w:pPr>
          <w:hyperlink w:anchor="_Toc71265819" w:history="1">
            <w:r w:rsidRPr="00CC1D86">
              <w:rPr>
                <w:rStyle w:val="Hyperlink"/>
                <w:noProof/>
              </w:rPr>
              <w:t>Video on Benefits of Exercise</w:t>
            </w:r>
            <w:r>
              <w:rPr>
                <w:noProof/>
                <w:webHidden/>
              </w:rPr>
              <w:tab/>
            </w:r>
            <w:r>
              <w:rPr>
                <w:noProof/>
                <w:webHidden/>
              </w:rPr>
              <w:fldChar w:fldCharType="begin"/>
            </w:r>
            <w:r>
              <w:rPr>
                <w:noProof/>
                <w:webHidden/>
              </w:rPr>
              <w:instrText xml:space="preserve"> PAGEREF _Toc71265819 \h </w:instrText>
            </w:r>
            <w:r>
              <w:rPr>
                <w:noProof/>
                <w:webHidden/>
              </w:rPr>
            </w:r>
            <w:r>
              <w:rPr>
                <w:noProof/>
                <w:webHidden/>
              </w:rPr>
              <w:fldChar w:fldCharType="separate"/>
            </w:r>
            <w:r>
              <w:rPr>
                <w:noProof/>
                <w:webHidden/>
              </w:rPr>
              <w:t>13</w:t>
            </w:r>
            <w:r>
              <w:rPr>
                <w:noProof/>
                <w:webHidden/>
              </w:rPr>
              <w:fldChar w:fldCharType="end"/>
            </w:r>
          </w:hyperlink>
        </w:p>
        <w:p w14:paraId="6651E562" w14:textId="23D2B36D" w:rsidR="00123BE8" w:rsidRDefault="00123BE8">
          <w:pPr>
            <w:pStyle w:val="TOC3"/>
            <w:tabs>
              <w:tab w:val="right" w:leader="dot" w:pos="9350"/>
            </w:tabs>
            <w:rPr>
              <w:rFonts w:eastAsiaTheme="minorEastAsia"/>
              <w:noProof/>
            </w:rPr>
          </w:pPr>
          <w:hyperlink w:anchor="_Toc71265820" w:history="1">
            <w:r w:rsidRPr="00CC1D86">
              <w:rPr>
                <w:rStyle w:val="Hyperlink"/>
                <w:noProof/>
              </w:rPr>
              <w:t>Resources</w:t>
            </w:r>
            <w:r>
              <w:rPr>
                <w:noProof/>
                <w:webHidden/>
              </w:rPr>
              <w:tab/>
            </w:r>
            <w:r>
              <w:rPr>
                <w:noProof/>
                <w:webHidden/>
              </w:rPr>
              <w:fldChar w:fldCharType="begin"/>
            </w:r>
            <w:r>
              <w:rPr>
                <w:noProof/>
                <w:webHidden/>
              </w:rPr>
              <w:instrText xml:space="preserve"> PAGEREF _Toc71265820 \h </w:instrText>
            </w:r>
            <w:r>
              <w:rPr>
                <w:noProof/>
                <w:webHidden/>
              </w:rPr>
            </w:r>
            <w:r>
              <w:rPr>
                <w:noProof/>
                <w:webHidden/>
              </w:rPr>
              <w:fldChar w:fldCharType="separate"/>
            </w:r>
            <w:r>
              <w:rPr>
                <w:noProof/>
                <w:webHidden/>
              </w:rPr>
              <w:t>13</w:t>
            </w:r>
            <w:r>
              <w:rPr>
                <w:noProof/>
                <w:webHidden/>
              </w:rPr>
              <w:fldChar w:fldCharType="end"/>
            </w:r>
          </w:hyperlink>
        </w:p>
        <w:p w14:paraId="6ED9DCD5" w14:textId="341D173A" w:rsidR="00123BE8" w:rsidRDefault="00123BE8">
          <w:pPr>
            <w:pStyle w:val="TOC2"/>
            <w:tabs>
              <w:tab w:val="right" w:leader="dot" w:pos="9350"/>
            </w:tabs>
            <w:rPr>
              <w:rFonts w:eastAsiaTheme="minorEastAsia"/>
              <w:noProof/>
            </w:rPr>
          </w:pPr>
          <w:hyperlink w:anchor="_Toc71265821" w:history="1">
            <w:r w:rsidRPr="00CC1D86">
              <w:rPr>
                <w:rStyle w:val="Hyperlink"/>
                <w:noProof/>
              </w:rPr>
              <w:t>Free Cervical Cancer Screening Day</w:t>
            </w:r>
            <w:r>
              <w:rPr>
                <w:noProof/>
                <w:webHidden/>
              </w:rPr>
              <w:tab/>
            </w:r>
            <w:r>
              <w:rPr>
                <w:noProof/>
                <w:webHidden/>
              </w:rPr>
              <w:fldChar w:fldCharType="begin"/>
            </w:r>
            <w:r>
              <w:rPr>
                <w:noProof/>
                <w:webHidden/>
              </w:rPr>
              <w:instrText xml:space="preserve"> PAGEREF _Toc71265821 \h </w:instrText>
            </w:r>
            <w:r>
              <w:rPr>
                <w:noProof/>
                <w:webHidden/>
              </w:rPr>
            </w:r>
            <w:r>
              <w:rPr>
                <w:noProof/>
                <w:webHidden/>
              </w:rPr>
              <w:fldChar w:fldCharType="separate"/>
            </w:r>
            <w:r>
              <w:rPr>
                <w:noProof/>
                <w:webHidden/>
              </w:rPr>
              <w:t>13</w:t>
            </w:r>
            <w:r>
              <w:rPr>
                <w:noProof/>
                <w:webHidden/>
              </w:rPr>
              <w:fldChar w:fldCharType="end"/>
            </w:r>
          </w:hyperlink>
        </w:p>
        <w:p w14:paraId="36F9B75D" w14:textId="7B25D51C" w:rsidR="00123BE8" w:rsidRDefault="00123BE8">
          <w:pPr>
            <w:pStyle w:val="TOC3"/>
            <w:tabs>
              <w:tab w:val="right" w:leader="dot" w:pos="9350"/>
            </w:tabs>
            <w:rPr>
              <w:rFonts w:eastAsiaTheme="minorEastAsia"/>
              <w:noProof/>
            </w:rPr>
          </w:pPr>
          <w:hyperlink w:anchor="_Toc71265822" w:history="1">
            <w:r w:rsidRPr="00CC1D86">
              <w:rPr>
                <w:rStyle w:val="Hyperlink"/>
                <w:noProof/>
              </w:rPr>
              <w:t>Sample Posts</w:t>
            </w:r>
            <w:r>
              <w:rPr>
                <w:noProof/>
                <w:webHidden/>
              </w:rPr>
              <w:tab/>
            </w:r>
            <w:r>
              <w:rPr>
                <w:noProof/>
                <w:webHidden/>
              </w:rPr>
              <w:fldChar w:fldCharType="begin"/>
            </w:r>
            <w:r>
              <w:rPr>
                <w:noProof/>
                <w:webHidden/>
              </w:rPr>
              <w:instrText xml:space="preserve"> PAGEREF _Toc71265822 \h </w:instrText>
            </w:r>
            <w:r>
              <w:rPr>
                <w:noProof/>
                <w:webHidden/>
              </w:rPr>
            </w:r>
            <w:r>
              <w:rPr>
                <w:noProof/>
                <w:webHidden/>
              </w:rPr>
              <w:fldChar w:fldCharType="separate"/>
            </w:r>
            <w:r>
              <w:rPr>
                <w:noProof/>
                <w:webHidden/>
              </w:rPr>
              <w:t>13</w:t>
            </w:r>
            <w:r>
              <w:rPr>
                <w:noProof/>
                <w:webHidden/>
              </w:rPr>
              <w:fldChar w:fldCharType="end"/>
            </w:r>
          </w:hyperlink>
        </w:p>
        <w:p w14:paraId="24FC387D" w14:textId="58096AAD" w:rsidR="00123BE8" w:rsidRDefault="00123BE8">
          <w:pPr>
            <w:pStyle w:val="TOC3"/>
            <w:tabs>
              <w:tab w:val="right" w:leader="dot" w:pos="9350"/>
            </w:tabs>
            <w:rPr>
              <w:rFonts w:eastAsiaTheme="minorEastAsia"/>
              <w:noProof/>
            </w:rPr>
          </w:pPr>
          <w:hyperlink w:anchor="_Toc71265823" w:history="1">
            <w:r w:rsidRPr="00CC1D86">
              <w:rPr>
                <w:rStyle w:val="Hyperlink"/>
                <w:noProof/>
              </w:rPr>
              <w:t>Sample Hashtags</w:t>
            </w:r>
            <w:r>
              <w:rPr>
                <w:noProof/>
                <w:webHidden/>
              </w:rPr>
              <w:tab/>
            </w:r>
            <w:r>
              <w:rPr>
                <w:noProof/>
                <w:webHidden/>
              </w:rPr>
              <w:fldChar w:fldCharType="begin"/>
            </w:r>
            <w:r>
              <w:rPr>
                <w:noProof/>
                <w:webHidden/>
              </w:rPr>
              <w:instrText xml:space="preserve"> PAGEREF _Toc71265823 \h </w:instrText>
            </w:r>
            <w:r>
              <w:rPr>
                <w:noProof/>
                <w:webHidden/>
              </w:rPr>
            </w:r>
            <w:r>
              <w:rPr>
                <w:noProof/>
                <w:webHidden/>
              </w:rPr>
              <w:fldChar w:fldCharType="separate"/>
            </w:r>
            <w:r>
              <w:rPr>
                <w:noProof/>
                <w:webHidden/>
              </w:rPr>
              <w:t>14</w:t>
            </w:r>
            <w:r>
              <w:rPr>
                <w:noProof/>
                <w:webHidden/>
              </w:rPr>
              <w:fldChar w:fldCharType="end"/>
            </w:r>
          </w:hyperlink>
        </w:p>
        <w:p w14:paraId="7B0FD4BF" w14:textId="4999DDDF" w:rsidR="00123BE8" w:rsidRDefault="00123BE8">
          <w:pPr>
            <w:pStyle w:val="TOC3"/>
            <w:tabs>
              <w:tab w:val="right" w:leader="dot" w:pos="9350"/>
            </w:tabs>
            <w:rPr>
              <w:rFonts w:eastAsiaTheme="minorEastAsia"/>
              <w:noProof/>
            </w:rPr>
          </w:pPr>
          <w:hyperlink w:anchor="_Toc71265824" w:history="1">
            <w:r w:rsidRPr="00CC1D86">
              <w:rPr>
                <w:rStyle w:val="Hyperlink"/>
                <w:noProof/>
              </w:rPr>
              <w:t>Promotional Material</w:t>
            </w:r>
            <w:r>
              <w:rPr>
                <w:noProof/>
                <w:webHidden/>
              </w:rPr>
              <w:tab/>
            </w:r>
            <w:r>
              <w:rPr>
                <w:noProof/>
                <w:webHidden/>
              </w:rPr>
              <w:fldChar w:fldCharType="begin"/>
            </w:r>
            <w:r>
              <w:rPr>
                <w:noProof/>
                <w:webHidden/>
              </w:rPr>
              <w:instrText xml:space="preserve"> PAGEREF _Toc71265824 \h </w:instrText>
            </w:r>
            <w:r>
              <w:rPr>
                <w:noProof/>
                <w:webHidden/>
              </w:rPr>
            </w:r>
            <w:r>
              <w:rPr>
                <w:noProof/>
                <w:webHidden/>
              </w:rPr>
              <w:fldChar w:fldCharType="separate"/>
            </w:r>
            <w:r>
              <w:rPr>
                <w:noProof/>
                <w:webHidden/>
              </w:rPr>
              <w:t>14</w:t>
            </w:r>
            <w:r>
              <w:rPr>
                <w:noProof/>
                <w:webHidden/>
              </w:rPr>
              <w:fldChar w:fldCharType="end"/>
            </w:r>
          </w:hyperlink>
        </w:p>
        <w:p w14:paraId="29618C37" w14:textId="382AFC4E" w:rsidR="00123BE8" w:rsidRDefault="00123BE8">
          <w:pPr>
            <w:pStyle w:val="TOC1"/>
            <w:tabs>
              <w:tab w:val="right" w:leader="dot" w:pos="9350"/>
            </w:tabs>
            <w:rPr>
              <w:rFonts w:eastAsiaTheme="minorEastAsia"/>
              <w:noProof/>
            </w:rPr>
          </w:pPr>
          <w:hyperlink w:anchor="_Toc71265825" w:history="1">
            <w:r w:rsidRPr="00CC1D86">
              <w:rPr>
                <w:rStyle w:val="Hyperlink"/>
                <w:noProof/>
              </w:rPr>
              <w:t>ADDITIONAL MATERIALS</w:t>
            </w:r>
            <w:r>
              <w:rPr>
                <w:noProof/>
                <w:webHidden/>
              </w:rPr>
              <w:tab/>
            </w:r>
            <w:r>
              <w:rPr>
                <w:noProof/>
                <w:webHidden/>
              </w:rPr>
              <w:fldChar w:fldCharType="begin"/>
            </w:r>
            <w:r>
              <w:rPr>
                <w:noProof/>
                <w:webHidden/>
              </w:rPr>
              <w:instrText xml:space="preserve"> PAGEREF _Toc71265825 \h </w:instrText>
            </w:r>
            <w:r>
              <w:rPr>
                <w:noProof/>
                <w:webHidden/>
              </w:rPr>
            </w:r>
            <w:r>
              <w:rPr>
                <w:noProof/>
                <w:webHidden/>
              </w:rPr>
              <w:fldChar w:fldCharType="separate"/>
            </w:r>
            <w:r>
              <w:rPr>
                <w:noProof/>
                <w:webHidden/>
              </w:rPr>
              <w:t>14</w:t>
            </w:r>
            <w:r>
              <w:rPr>
                <w:noProof/>
                <w:webHidden/>
              </w:rPr>
              <w:fldChar w:fldCharType="end"/>
            </w:r>
          </w:hyperlink>
        </w:p>
        <w:p w14:paraId="1E4CD1F4" w14:textId="607F1B84" w:rsidR="00123BE8" w:rsidRDefault="00123BE8">
          <w:pPr>
            <w:pStyle w:val="TOC2"/>
            <w:tabs>
              <w:tab w:val="right" w:leader="dot" w:pos="9350"/>
            </w:tabs>
            <w:rPr>
              <w:rFonts w:eastAsiaTheme="minorEastAsia"/>
              <w:noProof/>
            </w:rPr>
          </w:pPr>
          <w:hyperlink w:anchor="_Toc71265826" w:history="1">
            <w:r w:rsidRPr="00CC1D86">
              <w:rPr>
                <w:rStyle w:val="Hyperlink"/>
                <w:noProof/>
              </w:rPr>
              <w:t>Bookmark</w:t>
            </w:r>
            <w:r>
              <w:rPr>
                <w:noProof/>
                <w:webHidden/>
              </w:rPr>
              <w:tab/>
            </w:r>
            <w:r>
              <w:rPr>
                <w:noProof/>
                <w:webHidden/>
              </w:rPr>
              <w:fldChar w:fldCharType="begin"/>
            </w:r>
            <w:r>
              <w:rPr>
                <w:noProof/>
                <w:webHidden/>
              </w:rPr>
              <w:instrText xml:space="preserve"> PAGEREF _Toc71265826 \h </w:instrText>
            </w:r>
            <w:r>
              <w:rPr>
                <w:noProof/>
                <w:webHidden/>
              </w:rPr>
            </w:r>
            <w:r>
              <w:rPr>
                <w:noProof/>
                <w:webHidden/>
              </w:rPr>
              <w:fldChar w:fldCharType="separate"/>
            </w:r>
            <w:r>
              <w:rPr>
                <w:noProof/>
                <w:webHidden/>
              </w:rPr>
              <w:t>14</w:t>
            </w:r>
            <w:r>
              <w:rPr>
                <w:noProof/>
                <w:webHidden/>
              </w:rPr>
              <w:fldChar w:fldCharType="end"/>
            </w:r>
          </w:hyperlink>
        </w:p>
        <w:p w14:paraId="041F4B6C" w14:textId="1F038398" w:rsidR="00123BE8" w:rsidRDefault="00123BE8">
          <w:pPr>
            <w:pStyle w:val="TOC2"/>
            <w:tabs>
              <w:tab w:val="right" w:leader="dot" w:pos="9350"/>
            </w:tabs>
            <w:rPr>
              <w:rFonts w:eastAsiaTheme="minorEastAsia"/>
              <w:noProof/>
            </w:rPr>
          </w:pPr>
          <w:hyperlink w:anchor="_Toc71265827" w:history="1">
            <w:r w:rsidRPr="00CC1D86">
              <w:rPr>
                <w:rStyle w:val="Hyperlink"/>
                <w:noProof/>
              </w:rPr>
              <w:t>Flyer</w:t>
            </w:r>
            <w:r>
              <w:rPr>
                <w:noProof/>
                <w:webHidden/>
              </w:rPr>
              <w:tab/>
            </w:r>
            <w:r>
              <w:rPr>
                <w:noProof/>
                <w:webHidden/>
              </w:rPr>
              <w:fldChar w:fldCharType="begin"/>
            </w:r>
            <w:r>
              <w:rPr>
                <w:noProof/>
                <w:webHidden/>
              </w:rPr>
              <w:instrText xml:space="preserve"> PAGEREF _Toc71265827 \h </w:instrText>
            </w:r>
            <w:r>
              <w:rPr>
                <w:noProof/>
                <w:webHidden/>
              </w:rPr>
            </w:r>
            <w:r>
              <w:rPr>
                <w:noProof/>
                <w:webHidden/>
              </w:rPr>
              <w:fldChar w:fldCharType="separate"/>
            </w:r>
            <w:r>
              <w:rPr>
                <w:noProof/>
                <w:webHidden/>
              </w:rPr>
              <w:t>14</w:t>
            </w:r>
            <w:r>
              <w:rPr>
                <w:noProof/>
                <w:webHidden/>
              </w:rPr>
              <w:fldChar w:fldCharType="end"/>
            </w:r>
          </w:hyperlink>
        </w:p>
        <w:p w14:paraId="3F9D102D" w14:textId="48FE3663" w:rsidR="00123BE8" w:rsidRDefault="00123BE8">
          <w:pPr>
            <w:pStyle w:val="TOC2"/>
            <w:tabs>
              <w:tab w:val="right" w:leader="dot" w:pos="9350"/>
            </w:tabs>
            <w:rPr>
              <w:rFonts w:eastAsiaTheme="minorEastAsia"/>
              <w:noProof/>
            </w:rPr>
          </w:pPr>
          <w:hyperlink w:anchor="_Toc71265828" w:history="1">
            <w:r w:rsidRPr="00CC1D86">
              <w:rPr>
                <w:rStyle w:val="Hyperlink"/>
                <w:noProof/>
              </w:rPr>
              <w:t>Images</w:t>
            </w:r>
            <w:r>
              <w:rPr>
                <w:noProof/>
                <w:webHidden/>
              </w:rPr>
              <w:tab/>
            </w:r>
            <w:r>
              <w:rPr>
                <w:noProof/>
                <w:webHidden/>
              </w:rPr>
              <w:fldChar w:fldCharType="begin"/>
            </w:r>
            <w:r>
              <w:rPr>
                <w:noProof/>
                <w:webHidden/>
              </w:rPr>
              <w:instrText xml:space="preserve"> PAGEREF _Toc71265828 \h </w:instrText>
            </w:r>
            <w:r>
              <w:rPr>
                <w:noProof/>
                <w:webHidden/>
              </w:rPr>
            </w:r>
            <w:r>
              <w:rPr>
                <w:noProof/>
                <w:webHidden/>
              </w:rPr>
              <w:fldChar w:fldCharType="separate"/>
            </w:r>
            <w:r>
              <w:rPr>
                <w:noProof/>
                <w:webHidden/>
              </w:rPr>
              <w:t>14</w:t>
            </w:r>
            <w:r>
              <w:rPr>
                <w:noProof/>
                <w:webHidden/>
              </w:rPr>
              <w:fldChar w:fldCharType="end"/>
            </w:r>
          </w:hyperlink>
        </w:p>
        <w:p w14:paraId="0782730E" w14:textId="66167510" w:rsidR="00123BE8" w:rsidRDefault="00123BE8">
          <w:pPr>
            <w:pStyle w:val="TOC1"/>
            <w:tabs>
              <w:tab w:val="right" w:leader="dot" w:pos="9350"/>
            </w:tabs>
            <w:rPr>
              <w:rFonts w:eastAsiaTheme="minorEastAsia"/>
              <w:noProof/>
            </w:rPr>
          </w:pPr>
          <w:hyperlink w:anchor="_Toc71265829" w:history="1">
            <w:r w:rsidRPr="00CC1D86">
              <w:rPr>
                <w:rStyle w:val="Hyperlink"/>
                <w:noProof/>
              </w:rPr>
              <w:t>PARTNERS</w:t>
            </w:r>
            <w:r>
              <w:rPr>
                <w:noProof/>
                <w:webHidden/>
              </w:rPr>
              <w:tab/>
            </w:r>
            <w:r>
              <w:rPr>
                <w:noProof/>
                <w:webHidden/>
              </w:rPr>
              <w:fldChar w:fldCharType="begin"/>
            </w:r>
            <w:r>
              <w:rPr>
                <w:noProof/>
                <w:webHidden/>
              </w:rPr>
              <w:instrText xml:space="preserve"> PAGEREF _Toc71265829 \h </w:instrText>
            </w:r>
            <w:r>
              <w:rPr>
                <w:noProof/>
                <w:webHidden/>
              </w:rPr>
            </w:r>
            <w:r>
              <w:rPr>
                <w:noProof/>
                <w:webHidden/>
              </w:rPr>
              <w:fldChar w:fldCharType="separate"/>
            </w:r>
            <w:r>
              <w:rPr>
                <w:noProof/>
                <w:webHidden/>
              </w:rPr>
              <w:t>15</w:t>
            </w:r>
            <w:r>
              <w:rPr>
                <w:noProof/>
                <w:webHidden/>
              </w:rPr>
              <w:fldChar w:fldCharType="end"/>
            </w:r>
          </w:hyperlink>
        </w:p>
        <w:p w14:paraId="3284985C" w14:textId="378B2B0F" w:rsidR="00123BE8" w:rsidRDefault="00123BE8">
          <w:pPr>
            <w:pStyle w:val="TOC1"/>
            <w:tabs>
              <w:tab w:val="right" w:leader="dot" w:pos="9350"/>
            </w:tabs>
            <w:rPr>
              <w:rFonts w:eastAsiaTheme="minorEastAsia"/>
              <w:noProof/>
            </w:rPr>
          </w:pPr>
          <w:hyperlink w:anchor="_Toc71265830" w:history="1">
            <w:r w:rsidRPr="00CC1D86">
              <w:rPr>
                <w:rStyle w:val="Hyperlink"/>
                <w:noProof/>
              </w:rPr>
              <w:t>ADDITIONAL RESOURCES</w:t>
            </w:r>
            <w:r>
              <w:rPr>
                <w:noProof/>
                <w:webHidden/>
              </w:rPr>
              <w:tab/>
            </w:r>
            <w:r>
              <w:rPr>
                <w:noProof/>
                <w:webHidden/>
              </w:rPr>
              <w:fldChar w:fldCharType="begin"/>
            </w:r>
            <w:r>
              <w:rPr>
                <w:noProof/>
                <w:webHidden/>
              </w:rPr>
              <w:instrText xml:space="preserve"> PAGEREF _Toc71265830 \h </w:instrText>
            </w:r>
            <w:r>
              <w:rPr>
                <w:noProof/>
                <w:webHidden/>
              </w:rPr>
            </w:r>
            <w:r>
              <w:rPr>
                <w:noProof/>
                <w:webHidden/>
              </w:rPr>
              <w:fldChar w:fldCharType="separate"/>
            </w:r>
            <w:r>
              <w:rPr>
                <w:noProof/>
                <w:webHidden/>
              </w:rPr>
              <w:t>15</w:t>
            </w:r>
            <w:r>
              <w:rPr>
                <w:noProof/>
                <w:webHidden/>
              </w:rPr>
              <w:fldChar w:fldCharType="end"/>
            </w:r>
          </w:hyperlink>
        </w:p>
        <w:p w14:paraId="23D5C4B6" w14:textId="52652B97" w:rsidR="00123BE8" w:rsidRDefault="00123BE8">
          <w:pPr>
            <w:pStyle w:val="TOC2"/>
            <w:tabs>
              <w:tab w:val="right" w:leader="dot" w:pos="9350"/>
            </w:tabs>
            <w:rPr>
              <w:rFonts w:eastAsiaTheme="minorEastAsia"/>
              <w:noProof/>
            </w:rPr>
          </w:pPr>
          <w:hyperlink w:anchor="_Toc71265831" w:history="1">
            <w:r w:rsidRPr="00CC1D86">
              <w:rPr>
                <w:rStyle w:val="Hyperlink"/>
                <w:noProof/>
              </w:rPr>
              <w:t>Tobacco Resources</w:t>
            </w:r>
            <w:r>
              <w:rPr>
                <w:noProof/>
                <w:webHidden/>
              </w:rPr>
              <w:tab/>
            </w:r>
            <w:r>
              <w:rPr>
                <w:noProof/>
                <w:webHidden/>
              </w:rPr>
              <w:fldChar w:fldCharType="begin"/>
            </w:r>
            <w:r>
              <w:rPr>
                <w:noProof/>
                <w:webHidden/>
              </w:rPr>
              <w:instrText xml:space="preserve"> PAGEREF _Toc71265831 \h </w:instrText>
            </w:r>
            <w:r>
              <w:rPr>
                <w:noProof/>
                <w:webHidden/>
              </w:rPr>
            </w:r>
            <w:r>
              <w:rPr>
                <w:noProof/>
                <w:webHidden/>
              </w:rPr>
              <w:fldChar w:fldCharType="separate"/>
            </w:r>
            <w:r>
              <w:rPr>
                <w:noProof/>
                <w:webHidden/>
              </w:rPr>
              <w:t>15</w:t>
            </w:r>
            <w:r>
              <w:rPr>
                <w:noProof/>
                <w:webHidden/>
              </w:rPr>
              <w:fldChar w:fldCharType="end"/>
            </w:r>
          </w:hyperlink>
        </w:p>
        <w:p w14:paraId="5AE831F0" w14:textId="4F086D20" w:rsidR="00123BE8" w:rsidRDefault="00123BE8">
          <w:pPr>
            <w:pStyle w:val="TOC2"/>
            <w:tabs>
              <w:tab w:val="right" w:leader="dot" w:pos="9350"/>
            </w:tabs>
            <w:rPr>
              <w:rFonts w:eastAsiaTheme="minorEastAsia"/>
              <w:noProof/>
            </w:rPr>
          </w:pPr>
          <w:hyperlink w:anchor="_Toc71265832" w:history="1">
            <w:r w:rsidRPr="00CC1D86">
              <w:rPr>
                <w:rStyle w:val="Hyperlink"/>
                <w:noProof/>
              </w:rPr>
              <w:t>Youth and Young Adult Resources</w:t>
            </w:r>
            <w:r>
              <w:rPr>
                <w:noProof/>
                <w:webHidden/>
              </w:rPr>
              <w:tab/>
            </w:r>
            <w:r>
              <w:rPr>
                <w:noProof/>
                <w:webHidden/>
              </w:rPr>
              <w:fldChar w:fldCharType="begin"/>
            </w:r>
            <w:r>
              <w:rPr>
                <w:noProof/>
                <w:webHidden/>
              </w:rPr>
              <w:instrText xml:space="preserve"> PAGEREF _Toc71265832 \h </w:instrText>
            </w:r>
            <w:r>
              <w:rPr>
                <w:noProof/>
                <w:webHidden/>
              </w:rPr>
            </w:r>
            <w:r>
              <w:rPr>
                <w:noProof/>
                <w:webHidden/>
              </w:rPr>
              <w:fldChar w:fldCharType="separate"/>
            </w:r>
            <w:r>
              <w:rPr>
                <w:noProof/>
                <w:webHidden/>
              </w:rPr>
              <w:t>15</w:t>
            </w:r>
            <w:r>
              <w:rPr>
                <w:noProof/>
                <w:webHidden/>
              </w:rPr>
              <w:fldChar w:fldCharType="end"/>
            </w:r>
          </w:hyperlink>
        </w:p>
        <w:p w14:paraId="18D0AA64" w14:textId="4095A4C1" w:rsidR="00123BE8" w:rsidRDefault="00123BE8">
          <w:pPr>
            <w:pStyle w:val="TOC2"/>
            <w:tabs>
              <w:tab w:val="right" w:leader="dot" w:pos="9350"/>
            </w:tabs>
            <w:rPr>
              <w:rFonts w:eastAsiaTheme="minorEastAsia"/>
              <w:noProof/>
            </w:rPr>
          </w:pPr>
          <w:hyperlink w:anchor="_Toc71265833" w:history="1">
            <w:r w:rsidRPr="00CC1D86">
              <w:rPr>
                <w:rStyle w:val="Hyperlink"/>
                <w:noProof/>
              </w:rPr>
              <w:t>Parent and Guardian Resources</w:t>
            </w:r>
            <w:r>
              <w:rPr>
                <w:noProof/>
                <w:webHidden/>
              </w:rPr>
              <w:tab/>
            </w:r>
            <w:r>
              <w:rPr>
                <w:noProof/>
                <w:webHidden/>
              </w:rPr>
              <w:fldChar w:fldCharType="begin"/>
            </w:r>
            <w:r>
              <w:rPr>
                <w:noProof/>
                <w:webHidden/>
              </w:rPr>
              <w:instrText xml:space="preserve"> PAGEREF _Toc71265833 \h </w:instrText>
            </w:r>
            <w:r>
              <w:rPr>
                <w:noProof/>
                <w:webHidden/>
              </w:rPr>
            </w:r>
            <w:r>
              <w:rPr>
                <w:noProof/>
                <w:webHidden/>
              </w:rPr>
              <w:fldChar w:fldCharType="separate"/>
            </w:r>
            <w:r>
              <w:rPr>
                <w:noProof/>
                <w:webHidden/>
              </w:rPr>
              <w:t>15</w:t>
            </w:r>
            <w:r>
              <w:rPr>
                <w:noProof/>
                <w:webHidden/>
              </w:rPr>
              <w:fldChar w:fldCharType="end"/>
            </w:r>
          </w:hyperlink>
        </w:p>
        <w:p w14:paraId="18258EE1" w14:textId="74004463" w:rsidR="00123BE8" w:rsidRDefault="00123BE8">
          <w:pPr>
            <w:pStyle w:val="TOC2"/>
            <w:tabs>
              <w:tab w:val="right" w:leader="dot" w:pos="9350"/>
            </w:tabs>
            <w:rPr>
              <w:rFonts w:eastAsiaTheme="minorEastAsia"/>
              <w:noProof/>
            </w:rPr>
          </w:pPr>
          <w:hyperlink w:anchor="_Toc71265834" w:history="1">
            <w:r w:rsidRPr="00CC1D86">
              <w:rPr>
                <w:rStyle w:val="Hyperlink"/>
                <w:noProof/>
              </w:rPr>
              <w:t>Educator and Community Resources</w:t>
            </w:r>
            <w:r>
              <w:rPr>
                <w:noProof/>
                <w:webHidden/>
              </w:rPr>
              <w:tab/>
            </w:r>
            <w:r>
              <w:rPr>
                <w:noProof/>
                <w:webHidden/>
              </w:rPr>
              <w:fldChar w:fldCharType="begin"/>
            </w:r>
            <w:r>
              <w:rPr>
                <w:noProof/>
                <w:webHidden/>
              </w:rPr>
              <w:instrText xml:space="preserve"> PAGEREF _Toc71265834 \h </w:instrText>
            </w:r>
            <w:r>
              <w:rPr>
                <w:noProof/>
                <w:webHidden/>
              </w:rPr>
            </w:r>
            <w:r>
              <w:rPr>
                <w:noProof/>
                <w:webHidden/>
              </w:rPr>
              <w:fldChar w:fldCharType="separate"/>
            </w:r>
            <w:r>
              <w:rPr>
                <w:noProof/>
                <w:webHidden/>
              </w:rPr>
              <w:t>16</w:t>
            </w:r>
            <w:r>
              <w:rPr>
                <w:noProof/>
                <w:webHidden/>
              </w:rPr>
              <w:fldChar w:fldCharType="end"/>
            </w:r>
          </w:hyperlink>
        </w:p>
        <w:p w14:paraId="73E70B54" w14:textId="2FA0CFF4" w:rsidR="00123BE8" w:rsidRDefault="00123BE8">
          <w:pPr>
            <w:pStyle w:val="TOC2"/>
            <w:tabs>
              <w:tab w:val="right" w:leader="dot" w:pos="9350"/>
            </w:tabs>
            <w:rPr>
              <w:rFonts w:eastAsiaTheme="minorEastAsia"/>
              <w:noProof/>
            </w:rPr>
          </w:pPr>
          <w:hyperlink w:anchor="_Toc71265835" w:history="1">
            <w:r w:rsidRPr="00CC1D86">
              <w:rPr>
                <w:rStyle w:val="Hyperlink"/>
                <w:noProof/>
              </w:rPr>
              <w:t>Mental Health, Substance Abuse and Human Trafficking Resources</w:t>
            </w:r>
            <w:r>
              <w:rPr>
                <w:noProof/>
                <w:webHidden/>
              </w:rPr>
              <w:tab/>
            </w:r>
            <w:r>
              <w:rPr>
                <w:noProof/>
                <w:webHidden/>
              </w:rPr>
              <w:fldChar w:fldCharType="begin"/>
            </w:r>
            <w:r>
              <w:rPr>
                <w:noProof/>
                <w:webHidden/>
              </w:rPr>
              <w:instrText xml:space="preserve"> PAGEREF _Toc71265835 \h </w:instrText>
            </w:r>
            <w:r>
              <w:rPr>
                <w:noProof/>
                <w:webHidden/>
              </w:rPr>
            </w:r>
            <w:r>
              <w:rPr>
                <w:noProof/>
                <w:webHidden/>
              </w:rPr>
              <w:fldChar w:fldCharType="separate"/>
            </w:r>
            <w:r>
              <w:rPr>
                <w:noProof/>
                <w:webHidden/>
              </w:rPr>
              <w:t>16</w:t>
            </w:r>
            <w:r>
              <w:rPr>
                <w:noProof/>
                <w:webHidden/>
              </w:rPr>
              <w:fldChar w:fldCharType="end"/>
            </w:r>
          </w:hyperlink>
        </w:p>
        <w:p w14:paraId="01AA7B33" w14:textId="61BEE378" w:rsidR="00123BE8" w:rsidRDefault="00123BE8">
          <w:pPr>
            <w:pStyle w:val="TOC2"/>
            <w:tabs>
              <w:tab w:val="right" w:leader="dot" w:pos="9350"/>
            </w:tabs>
            <w:rPr>
              <w:rFonts w:eastAsiaTheme="minorEastAsia"/>
              <w:noProof/>
            </w:rPr>
          </w:pPr>
          <w:hyperlink w:anchor="_Toc71265836" w:history="1">
            <w:r w:rsidRPr="00CC1D86">
              <w:rPr>
                <w:rStyle w:val="Hyperlink"/>
                <w:noProof/>
              </w:rPr>
              <w:t>STD/HIV</w:t>
            </w:r>
            <w:r>
              <w:rPr>
                <w:noProof/>
                <w:webHidden/>
              </w:rPr>
              <w:tab/>
            </w:r>
            <w:r>
              <w:rPr>
                <w:noProof/>
                <w:webHidden/>
              </w:rPr>
              <w:fldChar w:fldCharType="begin"/>
            </w:r>
            <w:r>
              <w:rPr>
                <w:noProof/>
                <w:webHidden/>
              </w:rPr>
              <w:instrText xml:space="preserve"> PAGEREF _Toc71265836 \h </w:instrText>
            </w:r>
            <w:r>
              <w:rPr>
                <w:noProof/>
                <w:webHidden/>
              </w:rPr>
            </w:r>
            <w:r>
              <w:rPr>
                <w:noProof/>
                <w:webHidden/>
              </w:rPr>
              <w:fldChar w:fldCharType="separate"/>
            </w:r>
            <w:r>
              <w:rPr>
                <w:noProof/>
                <w:webHidden/>
              </w:rPr>
              <w:t>16</w:t>
            </w:r>
            <w:r>
              <w:rPr>
                <w:noProof/>
                <w:webHidden/>
              </w:rPr>
              <w:fldChar w:fldCharType="end"/>
            </w:r>
          </w:hyperlink>
        </w:p>
        <w:p w14:paraId="0444F360" w14:textId="61646300" w:rsidR="00123BE8" w:rsidRDefault="00123BE8">
          <w:pPr>
            <w:pStyle w:val="TOC2"/>
            <w:tabs>
              <w:tab w:val="right" w:leader="dot" w:pos="9350"/>
            </w:tabs>
            <w:rPr>
              <w:rFonts w:eastAsiaTheme="minorEastAsia"/>
              <w:noProof/>
            </w:rPr>
          </w:pPr>
          <w:hyperlink w:anchor="_Toc71265837" w:history="1">
            <w:r w:rsidRPr="00CC1D86">
              <w:rPr>
                <w:rStyle w:val="Hyperlink"/>
                <w:noProof/>
              </w:rPr>
              <w:t>Misc</w:t>
            </w:r>
            <w:r>
              <w:rPr>
                <w:noProof/>
                <w:webHidden/>
              </w:rPr>
              <w:tab/>
            </w:r>
            <w:r>
              <w:rPr>
                <w:noProof/>
                <w:webHidden/>
              </w:rPr>
              <w:fldChar w:fldCharType="begin"/>
            </w:r>
            <w:r>
              <w:rPr>
                <w:noProof/>
                <w:webHidden/>
              </w:rPr>
              <w:instrText xml:space="preserve"> PAGEREF _Toc71265837 \h </w:instrText>
            </w:r>
            <w:r>
              <w:rPr>
                <w:noProof/>
                <w:webHidden/>
              </w:rPr>
            </w:r>
            <w:r>
              <w:rPr>
                <w:noProof/>
                <w:webHidden/>
              </w:rPr>
              <w:fldChar w:fldCharType="separate"/>
            </w:r>
            <w:r>
              <w:rPr>
                <w:noProof/>
                <w:webHidden/>
              </w:rPr>
              <w:t>16</w:t>
            </w:r>
            <w:r>
              <w:rPr>
                <w:noProof/>
                <w:webHidden/>
              </w:rPr>
              <w:fldChar w:fldCharType="end"/>
            </w:r>
          </w:hyperlink>
        </w:p>
        <w:p w14:paraId="643964EB" w14:textId="2307B5EA" w:rsidR="00123BE8" w:rsidRDefault="00123BE8">
          <w:pPr>
            <w:pStyle w:val="TOC1"/>
            <w:tabs>
              <w:tab w:val="right" w:leader="dot" w:pos="9350"/>
            </w:tabs>
            <w:rPr>
              <w:rFonts w:eastAsiaTheme="minorEastAsia"/>
              <w:noProof/>
            </w:rPr>
          </w:pPr>
          <w:hyperlink w:anchor="_Toc71265838" w:history="1">
            <w:r w:rsidRPr="00CC1D86">
              <w:rPr>
                <w:rStyle w:val="Hyperlink"/>
                <w:noProof/>
              </w:rPr>
              <w:t>APPENDIX</w:t>
            </w:r>
            <w:r>
              <w:rPr>
                <w:noProof/>
                <w:webHidden/>
              </w:rPr>
              <w:tab/>
            </w:r>
            <w:r>
              <w:rPr>
                <w:noProof/>
                <w:webHidden/>
              </w:rPr>
              <w:fldChar w:fldCharType="begin"/>
            </w:r>
            <w:r>
              <w:rPr>
                <w:noProof/>
                <w:webHidden/>
              </w:rPr>
              <w:instrText xml:space="preserve"> PAGEREF _Toc71265838 \h </w:instrText>
            </w:r>
            <w:r>
              <w:rPr>
                <w:noProof/>
                <w:webHidden/>
              </w:rPr>
            </w:r>
            <w:r>
              <w:rPr>
                <w:noProof/>
                <w:webHidden/>
              </w:rPr>
              <w:fldChar w:fldCharType="separate"/>
            </w:r>
            <w:r>
              <w:rPr>
                <w:noProof/>
                <w:webHidden/>
              </w:rPr>
              <w:t>17</w:t>
            </w:r>
            <w:r>
              <w:rPr>
                <w:noProof/>
                <w:webHidden/>
              </w:rPr>
              <w:fldChar w:fldCharType="end"/>
            </w:r>
          </w:hyperlink>
        </w:p>
        <w:p w14:paraId="08E1814D" w14:textId="5E2F3B07" w:rsidR="00123BE8" w:rsidRDefault="00123BE8">
          <w:pPr>
            <w:pStyle w:val="TOC2"/>
            <w:tabs>
              <w:tab w:val="right" w:leader="dot" w:pos="9350"/>
            </w:tabs>
            <w:rPr>
              <w:rFonts w:eastAsiaTheme="minorEastAsia"/>
              <w:noProof/>
            </w:rPr>
          </w:pPr>
          <w:hyperlink w:anchor="_Toc71265839" w:history="1">
            <w:r w:rsidRPr="00CC1D86">
              <w:rPr>
                <w:rStyle w:val="Hyperlink"/>
                <w:noProof/>
              </w:rPr>
              <w:t>A – Free Cervical Cancer Screening Day Flyer (English)</w:t>
            </w:r>
            <w:r>
              <w:rPr>
                <w:noProof/>
                <w:webHidden/>
              </w:rPr>
              <w:tab/>
            </w:r>
            <w:r>
              <w:rPr>
                <w:noProof/>
                <w:webHidden/>
              </w:rPr>
              <w:fldChar w:fldCharType="begin"/>
            </w:r>
            <w:r>
              <w:rPr>
                <w:noProof/>
                <w:webHidden/>
              </w:rPr>
              <w:instrText xml:space="preserve"> PAGEREF _Toc71265839 \h </w:instrText>
            </w:r>
            <w:r>
              <w:rPr>
                <w:noProof/>
                <w:webHidden/>
              </w:rPr>
            </w:r>
            <w:r>
              <w:rPr>
                <w:noProof/>
                <w:webHidden/>
              </w:rPr>
              <w:fldChar w:fldCharType="separate"/>
            </w:r>
            <w:r>
              <w:rPr>
                <w:noProof/>
                <w:webHidden/>
              </w:rPr>
              <w:t>18</w:t>
            </w:r>
            <w:r>
              <w:rPr>
                <w:noProof/>
                <w:webHidden/>
              </w:rPr>
              <w:fldChar w:fldCharType="end"/>
            </w:r>
          </w:hyperlink>
        </w:p>
        <w:p w14:paraId="4E2A2DC8" w14:textId="7BAE107C" w:rsidR="00123BE8" w:rsidRDefault="00123BE8">
          <w:pPr>
            <w:pStyle w:val="TOC2"/>
            <w:tabs>
              <w:tab w:val="right" w:leader="dot" w:pos="9350"/>
            </w:tabs>
            <w:rPr>
              <w:rFonts w:eastAsiaTheme="minorEastAsia"/>
              <w:noProof/>
            </w:rPr>
          </w:pPr>
          <w:hyperlink w:anchor="_Toc71265840" w:history="1">
            <w:r w:rsidRPr="00CC1D86">
              <w:rPr>
                <w:rStyle w:val="Hyperlink"/>
                <w:noProof/>
              </w:rPr>
              <w:t>B – Free Cervical Cancer Screening Day Flyer (Spanish)</w:t>
            </w:r>
            <w:r>
              <w:rPr>
                <w:noProof/>
                <w:webHidden/>
              </w:rPr>
              <w:tab/>
            </w:r>
            <w:r>
              <w:rPr>
                <w:noProof/>
                <w:webHidden/>
              </w:rPr>
              <w:fldChar w:fldCharType="begin"/>
            </w:r>
            <w:r>
              <w:rPr>
                <w:noProof/>
                <w:webHidden/>
              </w:rPr>
              <w:instrText xml:space="preserve"> PAGEREF _Toc71265840 \h </w:instrText>
            </w:r>
            <w:r>
              <w:rPr>
                <w:noProof/>
                <w:webHidden/>
              </w:rPr>
            </w:r>
            <w:r>
              <w:rPr>
                <w:noProof/>
                <w:webHidden/>
              </w:rPr>
              <w:fldChar w:fldCharType="separate"/>
            </w:r>
            <w:r>
              <w:rPr>
                <w:noProof/>
                <w:webHidden/>
              </w:rPr>
              <w:t>19</w:t>
            </w:r>
            <w:r>
              <w:rPr>
                <w:noProof/>
                <w:webHidden/>
              </w:rPr>
              <w:fldChar w:fldCharType="end"/>
            </w:r>
          </w:hyperlink>
        </w:p>
        <w:p w14:paraId="432B1E15" w14:textId="1BADAA2F" w:rsidR="00123BE8" w:rsidRDefault="00123BE8">
          <w:pPr>
            <w:pStyle w:val="TOC2"/>
            <w:tabs>
              <w:tab w:val="right" w:leader="dot" w:pos="9350"/>
            </w:tabs>
            <w:rPr>
              <w:rFonts w:eastAsiaTheme="minorEastAsia"/>
              <w:noProof/>
            </w:rPr>
          </w:pPr>
          <w:hyperlink w:anchor="_Toc71265841" w:history="1">
            <w:r w:rsidRPr="00CC1D86">
              <w:rPr>
                <w:rStyle w:val="Hyperlink"/>
                <w:noProof/>
              </w:rPr>
              <w:t>C – Free Cervical Cancer Screening Day Flyer (Arabic)</w:t>
            </w:r>
            <w:r>
              <w:rPr>
                <w:noProof/>
                <w:webHidden/>
              </w:rPr>
              <w:tab/>
            </w:r>
            <w:r>
              <w:rPr>
                <w:noProof/>
                <w:webHidden/>
              </w:rPr>
              <w:fldChar w:fldCharType="begin"/>
            </w:r>
            <w:r>
              <w:rPr>
                <w:noProof/>
                <w:webHidden/>
              </w:rPr>
              <w:instrText xml:space="preserve"> PAGEREF _Toc71265841 \h </w:instrText>
            </w:r>
            <w:r>
              <w:rPr>
                <w:noProof/>
                <w:webHidden/>
              </w:rPr>
            </w:r>
            <w:r>
              <w:rPr>
                <w:noProof/>
                <w:webHidden/>
              </w:rPr>
              <w:fldChar w:fldCharType="separate"/>
            </w:r>
            <w:r>
              <w:rPr>
                <w:noProof/>
                <w:webHidden/>
              </w:rPr>
              <w:t>20</w:t>
            </w:r>
            <w:r>
              <w:rPr>
                <w:noProof/>
                <w:webHidden/>
              </w:rPr>
              <w:fldChar w:fldCharType="end"/>
            </w:r>
          </w:hyperlink>
        </w:p>
        <w:p w14:paraId="682DEFF5" w14:textId="1D3BD4EC" w:rsidR="00123BE8" w:rsidRDefault="00123BE8">
          <w:pPr>
            <w:pStyle w:val="TOC2"/>
            <w:tabs>
              <w:tab w:val="right" w:leader="dot" w:pos="9350"/>
            </w:tabs>
            <w:rPr>
              <w:rFonts w:eastAsiaTheme="minorEastAsia"/>
              <w:noProof/>
            </w:rPr>
          </w:pPr>
          <w:hyperlink w:anchor="_Toc71265842" w:history="1">
            <w:r w:rsidRPr="00CC1D86">
              <w:rPr>
                <w:rStyle w:val="Hyperlink"/>
                <w:noProof/>
              </w:rPr>
              <w:t>D – WHW Bookmark</w:t>
            </w:r>
            <w:r>
              <w:rPr>
                <w:noProof/>
                <w:webHidden/>
              </w:rPr>
              <w:tab/>
            </w:r>
            <w:r>
              <w:rPr>
                <w:noProof/>
                <w:webHidden/>
              </w:rPr>
              <w:fldChar w:fldCharType="begin"/>
            </w:r>
            <w:r>
              <w:rPr>
                <w:noProof/>
                <w:webHidden/>
              </w:rPr>
              <w:instrText xml:space="preserve"> PAGEREF _Toc71265842 \h </w:instrText>
            </w:r>
            <w:r>
              <w:rPr>
                <w:noProof/>
                <w:webHidden/>
              </w:rPr>
            </w:r>
            <w:r>
              <w:rPr>
                <w:noProof/>
                <w:webHidden/>
              </w:rPr>
              <w:fldChar w:fldCharType="separate"/>
            </w:r>
            <w:r>
              <w:rPr>
                <w:noProof/>
                <w:webHidden/>
              </w:rPr>
              <w:t>21</w:t>
            </w:r>
            <w:r>
              <w:rPr>
                <w:noProof/>
                <w:webHidden/>
              </w:rPr>
              <w:fldChar w:fldCharType="end"/>
            </w:r>
          </w:hyperlink>
        </w:p>
        <w:p w14:paraId="455B6C29" w14:textId="5E755397" w:rsidR="00123BE8" w:rsidRDefault="00123BE8">
          <w:pPr>
            <w:pStyle w:val="TOC2"/>
            <w:tabs>
              <w:tab w:val="right" w:leader="dot" w:pos="9350"/>
            </w:tabs>
            <w:rPr>
              <w:rFonts w:eastAsiaTheme="minorEastAsia"/>
              <w:noProof/>
            </w:rPr>
          </w:pPr>
          <w:hyperlink w:anchor="_Toc71265843" w:history="1">
            <w:r w:rsidRPr="00CC1D86">
              <w:rPr>
                <w:rStyle w:val="Hyperlink"/>
                <w:noProof/>
              </w:rPr>
              <w:t>E – WHW Priority Topic Flyer</w:t>
            </w:r>
            <w:r>
              <w:rPr>
                <w:noProof/>
                <w:webHidden/>
              </w:rPr>
              <w:tab/>
            </w:r>
            <w:r>
              <w:rPr>
                <w:noProof/>
                <w:webHidden/>
              </w:rPr>
              <w:fldChar w:fldCharType="begin"/>
            </w:r>
            <w:r>
              <w:rPr>
                <w:noProof/>
                <w:webHidden/>
              </w:rPr>
              <w:instrText xml:space="preserve"> PAGEREF _Toc71265843 \h </w:instrText>
            </w:r>
            <w:r>
              <w:rPr>
                <w:noProof/>
                <w:webHidden/>
              </w:rPr>
            </w:r>
            <w:r>
              <w:rPr>
                <w:noProof/>
                <w:webHidden/>
              </w:rPr>
              <w:fldChar w:fldCharType="separate"/>
            </w:r>
            <w:r>
              <w:rPr>
                <w:noProof/>
                <w:webHidden/>
              </w:rPr>
              <w:t>22</w:t>
            </w:r>
            <w:r>
              <w:rPr>
                <w:noProof/>
                <w:webHidden/>
              </w:rPr>
              <w:fldChar w:fldCharType="end"/>
            </w:r>
          </w:hyperlink>
        </w:p>
        <w:p w14:paraId="13265436" w14:textId="5F5138C9" w:rsidR="006D51DC" w:rsidRDefault="006D51DC">
          <w:r>
            <w:rPr>
              <w:b/>
              <w:bCs/>
              <w:noProof/>
            </w:rPr>
            <w:fldChar w:fldCharType="end"/>
          </w:r>
        </w:p>
      </w:sdtContent>
    </w:sdt>
    <w:p w14:paraId="4617BF23" w14:textId="0C8A8930" w:rsidR="006D51DC" w:rsidRDefault="006D51DC">
      <w:r>
        <w:br w:type="page"/>
      </w:r>
    </w:p>
    <w:p w14:paraId="130DFB54" w14:textId="493EC196" w:rsidR="006D51DC" w:rsidRDefault="006C0DF4" w:rsidP="00B81939">
      <w:pPr>
        <w:pStyle w:val="Heading1"/>
      </w:pPr>
      <w:bookmarkStart w:id="0" w:name="_Toc71265801"/>
      <w:r>
        <w:lastRenderedPageBreak/>
        <w:t>ABOUT THIS TOOLKIT</w:t>
      </w:r>
      <w:bookmarkEnd w:id="0"/>
    </w:p>
    <w:p w14:paraId="0EA4DF61" w14:textId="6025C1E0" w:rsidR="00EE53F6" w:rsidRDefault="00EE53F6" w:rsidP="006410D9">
      <w:pPr>
        <w:jc w:val="both"/>
      </w:pPr>
      <w:r>
        <w:t xml:space="preserve">Due to the emergence of COVID-19 in 2020, </w:t>
      </w:r>
      <w:r w:rsidR="0099356C">
        <w:t>many</w:t>
      </w:r>
      <w:r w:rsidR="007E47F8">
        <w:t xml:space="preserve"> individuals have put</w:t>
      </w:r>
      <w:r w:rsidR="0099356C">
        <w:t xml:space="preserve"> preventative health screenings </w:t>
      </w:r>
      <w:r w:rsidR="007E47F8">
        <w:t xml:space="preserve">on hold. </w:t>
      </w:r>
      <w:r w:rsidR="004D3CA2">
        <w:t xml:space="preserve">Women are often the caregivers of the family be it </w:t>
      </w:r>
      <w:r w:rsidR="00706A5E">
        <w:t>children, spouses, parents, siblings, or other family members</w:t>
      </w:r>
      <w:r w:rsidR="009E7494">
        <w:t xml:space="preserve">. </w:t>
      </w:r>
      <w:r w:rsidR="00D86189">
        <w:t>T</w:t>
      </w:r>
      <w:r w:rsidR="00706A5E">
        <w:t xml:space="preserve">hey often </w:t>
      </w:r>
      <w:r w:rsidR="00E9244C">
        <w:t>take care of others first</w:t>
      </w:r>
      <w:r w:rsidR="00345CEB">
        <w:t xml:space="preserve"> and put themselves last</w:t>
      </w:r>
      <w:r w:rsidR="00E9244C">
        <w:t>. For National Women’s Health Week 2021, the Reproductive &amp; Women’s Health (RWH) section is urging women to make</w:t>
      </w:r>
      <w:r w:rsidR="00345CEB">
        <w:t xml:space="preserve"> their health, and</w:t>
      </w:r>
      <w:r w:rsidR="00E9244C">
        <w:t xml:space="preserve"> themselves, a priority. </w:t>
      </w:r>
    </w:p>
    <w:p w14:paraId="3DEC40EB" w14:textId="238B9A0D" w:rsidR="00386A2D" w:rsidRDefault="00386A2D" w:rsidP="006410D9">
      <w:pPr>
        <w:jc w:val="both"/>
      </w:pPr>
      <w:r>
        <w:t>This toolkit is designed to help women’s health stakeholders implement evidence-based practices and unique strategies when communicating about women’s health</w:t>
      </w:r>
      <w:r w:rsidR="006410D9">
        <w:t>.</w:t>
      </w:r>
    </w:p>
    <w:p w14:paraId="43204CAA" w14:textId="4070CC4C" w:rsidR="006D51DC" w:rsidRDefault="005E7E07" w:rsidP="00B81939">
      <w:pPr>
        <w:pStyle w:val="Heading1"/>
      </w:pPr>
      <w:bookmarkStart w:id="1" w:name="_Toc71265802"/>
      <w:r>
        <w:t>WHAT IS NATIONAL WOMEN’S HEALTH WEEK?</w:t>
      </w:r>
      <w:bookmarkEnd w:id="1"/>
    </w:p>
    <w:p w14:paraId="6F1296C9" w14:textId="1ADF4304" w:rsidR="00AD3AEF" w:rsidRPr="009101C6" w:rsidRDefault="00437773" w:rsidP="00AD3AEF">
      <w:pPr>
        <w:rPr>
          <w:rStyle w:val="Hyperlink"/>
          <w:color w:val="217A90"/>
        </w:rPr>
      </w:pPr>
      <w:hyperlink r:id="rId9" w:history="1">
        <w:r w:rsidR="00437B7A" w:rsidRPr="009101C6">
          <w:rPr>
            <w:rStyle w:val="Hyperlink"/>
            <w:color w:val="217A90"/>
          </w:rPr>
          <w:t>About National Women's Health Week | womenshealth.gov</w:t>
        </w:r>
      </w:hyperlink>
    </w:p>
    <w:p w14:paraId="569E2105" w14:textId="7CE37E4C" w:rsidR="006D51DC" w:rsidRPr="006D51DC" w:rsidRDefault="006D51DC" w:rsidP="00AA1AF3">
      <w:pPr>
        <w:jc w:val="both"/>
      </w:pPr>
      <w:r>
        <w:t xml:space="preserve">National Women’s Health Week </w:t>
      </w:r>
      <w:r w:rsidR="00742391">
        <w:t>(NWHW) is a weeklong health observance led by the Department of Health and Human Services’ Office of Women’s Health (OWH)</w:t>
      </w:r>
      <w:r>
        <w:t>.</w:t>
      </w:r>
      <w:r w:rsidR="00742391">
        <w:t xml:space="preserve"> It occurs in the month of May and begins on Mother’s Day.</w:t>
      </w:r>
      <w:r>
        <w:t xml:space="preserve"> It is intended to raise awareness of the importance of women’s health </w:t>
      </w:r>
      <w:r w:rsidR="00742391">
        <w:t xml:space="preserve">and to remind women and girls, especially during the outbreak of COVID-19, to make their health a priority and take care of themselves. </w:t>
      </w:r>
    </w:p>
    <w:p w14:paraId="5C4F9E63" w14:textId="1EC2E9CC" w:rsidR="00220356" w:rsidRDefault="00220356" w:rsidP="00B81939">
      <w:pPr>
        <w:pStyle w:val="Heading1"/>
      </w:pPr>
      <w:bookmarkStart w:id="2" w:name="_Toc71265803"/>
      <w:r>
        <w:t xml:space="preserve">WHAT </w:t>
      </w:r>
      <w:r w:rsidR="00265450">
        <w:t xml:space="preserve">IS THE REPRODUCTIVE </w:t>
      </w:r>
      <w:r w:rsidR="00BC570D">
        <w:t xml:space="preserve">&amp; </w:t>
      </w:r>
      <w:r w:rsidR="00265450">
        <w:t>WOMEN’S HEALTH SECTION?</w:t>
      </w:r>
      <w:bookmarkEnd w:id="2"/>
    </w:p>
    <w:p w14:paraId="6CCCAED2" w14:textId="49E57F68" w:rsidR="004E345E" w:rsidRPr="00D8122A" w:rsidRDefault="00437773" w:rsidP="004E345E">
      <w:pPr>
        <w:rPr>
          <w:color w:val="217A90"/>
        </w:rPr>
      </w:pPr>
      <w:hyperlink r:id="rId10" w:history="1">
        <w:r w:rsidR="00BC570D" w:rsidRPr="00D8122A">
          <w:rPr>
            <w:rStyle w:val="Hyperlink"/>
            <w:color w:val="217A90"/>
          </w:rPr>
          <w:t>Reproductive &amp; Women's Health (tn.gov)</w:t>
        </w:r>
      </w:hyperlink>
    </w:p>
    <w:p w14:paraId="1BBAAADB" w14:textId="71904EBD" w:rsidR="00265450" w:rsidRDefault="00265450" w:rsidP="006410D9">
      <w:pPr>
        <w:jc w:val="both"/>
      </w:pPr>
      <w:r>
        <w:t xml:space="preserve">The Reproductive </w:t>
      </w:r>
      <w:r w:rsidR="00BC570D">
        <w:t xml:space="preserve">&amp; </w:t>
      </w:r>
      <w:r>
        <w:t xml:space="preserve">Women’s Health (RWH) section is a group of programs within the Tennessee Department of Health (TDH) division of Family Health and Wellness (FHW). The programs that make up the RWH section include the Family Planning Program (FPP), </w:t>
      </w:r>
      <w:r w:rsidR="00F87646">
        <w:t>the Tennessee Breast and Cervical Screening Program (TBCSP), Teenage and Adolescent Pregnancy Prevention Program (TAPPP)</w:t>
      </w:r>
      <w:r w:rsidR="00A35C5C">
        <w:t xml:space="preserve">, Rape Prevention &amp; Education (RPE) program, and the Presumptive Eligibility </w:t>
      </w:r>
      <w:r w:rsidR="00D30631">
        <w:t xml:space="preserve">(PE) </w:t>
      </w:r>
      <w:r w:rsidR="00A35C5C">
        <w:t xml:space="preserve">TennCare program. </w:t>
      </w:r>
      <w:r w:rsidR="00D30631">
        <w:t xml:space="preserve">Specific information about each program can be located </w:t>
      </w:r>
      <w:r w:rsidR="009C6EE5">
        <w:t xml:space="preserve">on the RWH Homepage at the link above. </w:t>
      </w:r>
    </w:p>
    <w:p w14:paraId="4A53E53A" w14:textId="021AAE59" w:rsidR="00F17681" w:rsidRDefault="006C0DF4" w:rsidP="00B81939">
      <w:pPr>
        <w:pStyle w:val="Heading1"/>
      </w:pPr>
      <w:bookmarkStart w:id="3" w:name="_Toc71265804"/>
      <w:r>
        <w:t>TOPICS</w:t>
      </w:r>
      <w:bookmarkEnd w:id="3"/>
      <w:r w:rsidR="001B5F0D">
        <w:t xml:space="preserve"> </w:t>
      </w:r>
    </w:p>
    <w:p w14:paraId="795A223B" w14:textId="18CA7E35" w:rsidR="00D35DDE" w:rsidRDefault="00220356" w:rsidP="00A77043">
      <w:pPr>
        <w:pStyle w:val="Heading2"/>
      </w:pPr>
      <w:bookmarkStart w:id="4" w:name="_Toc71265805"/>
      <w:r>
        <w:t>RWH</w:t>
      </w:r>
      <w:r w:rsidR="001F593A">
        <w:t xml:space="preserve"> Section Identified Priorities</w:t>
      </w:r>
      <w:r w:rsidR="00BC570D">
        <w:t xml:space="preserve"> for 2021</w:t>
      </w:r>
      <w:bookmarkEnd w:id="4"/>
    </w:p>
    <w:p w14:paraId="4241E498" w14:textId="6FBFFE82" w:rsidR="008B7977" w:rsidRDefault="008B7977" w:rsidP="004F57E8">
      <w:pPr>
        <w:spacing w:after="0" w:line="240" w:lineRule="auto"/>
        <w:ind w:left="360"/>
      </w:pPr>
      <w:r>
        <w:t>Preventative Health</w:t>
      </w:r>
    </w:p>
    <w:p w14:paraId="73B17A0D" w14:textId="20E19AAB" w:rsidR="008B7977" w:rsidRDefault="008B7977" w:rsidP="004F57E8">
      <w:pPr>
        <w:spacing w:after="0" w:line="240" w:lineRule="auto"/>
        <w:ind w:left="360"/>
      </w:pPr>
      <w:r>
        <w:t>Stress Reduction</w:t>
      </w:r>
    </w:p>
    <w:p w14:paraId="6ED6F131" w14:textId="4068B167" w:rsidR="008B7977" w:rsidRDefault="008B7977" w:rsidP="004F57E8">
      <w:pPr>
        <w:spacing w:after="0" w:line="240" w:lineRule="auto"/>
        <w:ind w:left="360"/>
      </w:pPr>
      <w:r>
        <w:t>Healthy Eating/Nutrition</w:t>
      </w:r>
    </w:p>
    <w:p w14:paraId="4BBCE565" w14:textId="6F5973A7" w:rsidR="008B7977" w:rsidRDefault="008B7977" w:rsidP="004F57E8">
      <w:pPr>
        <w:spacing w:after="0" w:line="240" w:lineRule="auto"/>
        <w:ind w:left="360"/>
      </w:pPr>
      <w:r>
        <w:t>Healthy Weight</w:t>
      </w:r>
    </w:p>
    <w:p w14:paraId="72C7FE34" w14:textId="1FDEDB76" w:rsidR="008B7977" w:rsidRDefault="00E21638" w:rsidP="004F57E8">
      <w:pPr>
        <w:spacing w:after="0" w:line="240" w:lineRule="auto"/>
        <w:ind w:left="360"/>
      </w:pPr>
      <w:r>
        <w:t>Talk to Your Healthcare Provider</w:t>
      </w:r>
    </w:p>
    <w:p w14:paraId="439613CF" w14:textId="6F82D326" w:rsidR="001F593A" w:rsidRDefault="001F593A" w:rsidP="001F593A"/>
    <w:p w14:paraId="08EB48AD" w14:textId="71908B97" w:rsidR="001F593A" w:rsidRDefault="00B47CD8" w:rsidP="001F593A">
      <w:pPr>
        <w:pStyle w:val="Heading2"/>
      </w:pPr>
      <w:bookmarkStart w:id="5" w:name="_Toc71265806"/>
      <w:r>
        <w:lastRenderedPageBreak/>
        <w:t>OWH – Previous Identified Priorities</w:t>
      </w:r>
      <w:bookmarkEnd w:id="5"/>
    </w:p>
    <w:p w14:paraId="514812DF" w14:textId="568C88A3" w:rsidR="00B47CD8" w:rsidRDefault="00B47CD8" w:rsidP="004F57E8">
      <w:pPr>
        <w:spacing w:after="0" w:line="240" w:lineRule="auto"/>
        <w:ind w:left="360"/>
      </w:pPr>
      <w:r>
        <w:t>Talk to Your Healthcare Provider</w:t>
      </w:r>
    </w:p>
    <w:p w14:paraId="6862C382" w14:textId="48C6F7FB" w:rsidR="00B47CD8" w:rsidRDefault="00B47CD8" w:rsidP="004F57E8">
      <w:pPr>
        <w:spacing w:after="0" w:line="240" w:lineRule="auto"/>
        <w:ind w:left="360"/>
      </w:pPr>
      <w:r>
        <w:t>Maintain a Healthy Weight</w:t>
      </w:r>
    </w:p>
    <w:p w14:paraId="14243A45" w14:textId="7BC33FE8" w:rsidR="00B47CD8" w:rsidRDefault="00B47CD8" w:rsidP="004F57E8">
      <w:pPr>
        <w:spacing w:after="0" w:line="240" w:lineRule="auto"/>
        <w:ind w:left="360"/>
      </w:pPr>
      <w:r>
        <w:t>Get and Stay Active</w:t>
      </w:r>
    </w:p>
    <w:p w14:paraId="0C77AE28" w14:textId="69D652CE" w:rsidR="00B47CD8" w:rsidRDefault="00B47CD8" w:rsidP="004F57E8">
      <w:pPr>
        <w:spacing w:after="0" w:line="240" w:lineRule="auto"/>
        <w:ind w:left="360"/>
      </w:pPr>
      <w:r>
        <w:t>Eat Heart-Healthy</w:t>
      </w:r>
    </w:p>
    <w:p w14:paraId="5E338C44" w14:textId="35BCCBA4" w:rsidR="00B47CD8" w:rsidRDefault="00B47CD8" w:rsidP="004F57E8">
      <w:pPr>
        <w:spacing w:after="0" w:line="240" w:lineRule="auto"/>
        <w:ind w:left="360"/>
      </w:pPr>
      <w:r>
        <w:t>Take Care of your Mental Health</w:t>
      </w:r>
    </w:p>
    <w:p w14:paraId="26DD1F88" w14:textId="0E5890EC" w:rsidR="00B47CD8" w:rsidRDefault="00B47CD8" w:rsidP="004F57E8">
      <w:pPr>
        <w:spacing w:after="0" w:line="240" w:lineRule="auto"/>
        <w:ind w:left="360"/>
      </w:pPr>
      <w:r>
        <w:t xml:space="preserve">Find Healthy Ways to </w:t>
      </w:r>
      <w:r w:rsidR="00220356">
        <w:t>Manage Stress</w:t>
      </w:r>
    </w:p>
    <w:p w14:paraId="76BC66AD" w14:textId="1CEC8CB8" w:rsidR="00220356" w:rsidRDefault="00220356" w:rsidP="004F57E8">
      <w:pPr>
        <w:spacing w:after="0" w:line="240" w:lineRule="auto"/>
        <w:ind w:left="360"/>
      </w:pPr>
      <w:r>
        <w:t>Practice Good Sleep Habits</w:t>
      </w:r>
    </w:p>
    <w:p w14:paraId="39DF368D" w14:textId="74EA604D" w:rsidR="00220356" w:rsidRDefault="00220356" w:rsidP="004F57E8">
      <w:pPr>
        <w:spacing w:after="0" w:line="240" w:lineRule="auto"/>
        <w:ind w:left="360"/>
      </w:pPr>
      <w:r>
        <w:t>Monitor Alcohol Intake</w:t>
      </w:r>
    </w:p>
    <w:p w14:paraId="5E7D562B" w14:textId="185937B8" w:rsidR="00220356" w:rsidRPr="00B47CD8" w:rsidRDefault="00220356" w:rsidP="004F57E8">
      <w:pPr>
        <w:spacing w:after="0" w:line="240" w:lineRule="auto"/>
        <w:ind w:left="360"/>
      </w:pPr>
      <w:r>
        <w:t>Look Out for your Lungs</w:t>
      </w:r>
    </w:p>
    <w:p w14:paraId="11F4CA62" w14:textId="77777777" w:rsidR="005303F7" w:rsidRPr="00D72B18" w:rsidRDefault="005303F7" w:rsidP="00D72B18"/>
    <w:p w14:paraId="39BDB873" w14:textId="72703F25" w:rsidR="006D51DC" w:rsidRDefault="006C0DF4" w:rsidP="00B81939">
      <w:pPr>
        <w:pStyle w:val="Heading1"/>
      </w:pPr>
      <w:bookmarkStart w:id="6" w:name="_Toc71265807"/>
      <w:r>
        <w:t>SOCIAL MEDIA</w:t>
      </w:r>
      <w:bookmarkEnd w:id="6"/>
    </w:p>
    <w:p w14:paraId="6F20E8A1" w14:textId="77C1C8AB" w:rsidR="006D51DC" w:rsidRPr="005D6164" w:rsidRDefault="00E53AE2" w:rsidP="006D51DC">
      <w:pPr>
        <w:pStyle w:val="Heading2"/>
        <w:rPr>
          <w:b/>
          <w:bCs/>
        </w:rPr>
      </w:pPr>
      <w:bookmarkStart w:id="7" w:name="_Toc71265808"/>
      <w:r>
        <w:t xml:space="preserve">Sample </w:t>
      </w:r>
      <w:r w:rsidR="006D51DC">
        <w:t>Posts</w:t>
      </w:r>
      <w:bookmarkEnd w:id="7"/>
    </w:p>
    <w:tbl>
      <w:tblPr>
        <w:tblStyle w:val="TableGrid"/>
        <w:tblW w:w="0" w:type="auto"/>
        <w:tblLook w:val="04A0" w:firstRow="1" w:lastRow="0" w:firstColumn="1" w:lastColumn="0" w:noHBand="0" w:noVBand="1"/>
      </w:tblPr>
      <w:tblGrid>
        <w:gridCol w:w="5485"/>
        <w:gridCol w:w="1890"/>
        <w:gridCol w:w="1975"/>
      </w:tblGrid>
      <w:tr w:rsidR="00E228C9" w:rsidRPr="005D6164" w14:paraId="7CCE0A56" w14:textId="77777777" w:rsidTr="00196040">
        <w:tc>
          <w:tcPr>
            <w:tcW w:w="5485" w:type="dxa"/>
            <w:shd w:val="clear" w:color="auto" w:fill="FFF6B1"/>
            <w:vAlign w:val="center"/>
          </w:tcPr>
          <w:p w14:paraId="787AEE27" w14:textId="088A6899" w:rsidR="00E228C9" w:rsidRPr="005D6164" w:rsidRDefault="005D6164" w:rsidP="00DC08E9">
            <w:pPr>
              <w:jc w:val="center"/>
              <w:rPr>
                <w:b/>
                <w:bCs/>
              </w:rPr>
            </w:pPr>
            <w:r w:rsidRPr="005D6164">
              <w:rPr>
                <w:b/>
                <w:bCs/>
              </w:rPr>
              <w:t>Post</w:t>
            </w:r>
          </w:p>
        </w:tc>
        <w:tc>
          <w:tcPr>
            <w:tcW w:w="1890" w:type="dxa"/>
            <w:shd w:val="clear" w:color="auto" w:fill="FFF6B1"/>
            <w:vAlign w:val="center"/>
          </w:tcPr>
          <w:p w14:paraId="1F0F57F7" w14:textId="1B6F369A" w:rsidR="00E228C9" w:rsidRPr="005D6164" w:rsidRDefault="005D6164" w:rsidP="00DC08E9">
            <w:pPr>
              <w:jc w:val="center"/>
              <w:rPr>
                <w:b/>
                <w:bCs/>
              </w:rPr>
            </w:pPr>
            <w:r w:rsidRPr="005D6164">
              <w:rPr>
                <w:b/>
                <w:bCs/>
              </w:rPr>
              <w:t>WHW Topic</w:t>
            </w:r>
          </w:p>
        </w:tc>
        <w:tc>
          <w:tcPr>
            <w:tcW w:w="1975" w:type="dxa"/>
            <w:shd w:val="clear" w:color="auto" w:fill="FFF6B1"/>
            <w:vAlign w:val="center"/>
          </w:tcPr>
          <w:p w14:paraId="2AAE53B5" w14:textId="599B940F" w:rsidR="00E228C9" w:rsidRPr="005D6164" w:rsidRDefault="005D6164" w:rsidP="00DC08E9">
            <w:pPr>
              <w:jc w:val="center"/>
              <w:rPr>
                <w:b/>
                <w:bCs/>
              </w:rPr>
            </w:pPr>
            <w:r w:rsidRPr="005D6164">
              <w:rPr>
                <w:b/>
                <w:bCs/>
              </w:rPr>
              <w:t>Special Program</w:t>
            </w:r>
          </w:p>
        </w:tc>
      </w:tr>
      <w:tr w:rsidR="00E228C9" w14:paraId="5066A017" w14:textId="77777777" w:rsidTr="00E228C9">
        <w:tc>
          <w:tcPr>
            <w:tcW w:w="5485" w:type="dxa"/>
          </w:tcPr>
          <w:p w14:paraId="076F7F4E" w14:textId="24028E08" w:rsidR="00E228C9" w:rsidRDefault="005D6164" w:rsidP="006410D9">
            <w:pPr>
              <w:jc w:val="both"/>
            </w:pPr>
            <w:r>
              <w:t xml:space="preserve">Annual wellness exams are </w:t>
            </w:r>
            <w:r w:rsidR="00F5489A">
              <w:t>important for maintaining good health</w:t>
            </w:r>
            <w:r>
              <w:t xml:space="preserve">. Annual visits start conversations with your healthcare provider to help you understand your risks for certain diseases and detect any problems early. Encourage the women in your life to get their annual wellness exams and be </w:t>
            </w:r>
            <w:r w:rsidR="00D07A9B">
              <w:t>an</w:t>
            </w:r>
            <w:r>
              <w:t xml:space="preserve"> example by getting yours as well.</w:t>
            </w:r>
          </w:p>
        </w:tc>
        <w:tc>
          <w:tcPr>
            <w:tcW w:w="1890" w:type="dxa"/>
          </w:tcPr>
          <w:p w14:paraId="5B7382C4" w14:textId="02F7CBA4" w:rsidR="00E228C9" w:rsidRDefault="005D6164" w:rsidP="006D51DC">
            <w:r>
              <w:t>Preventative Health</w:t>
            </w:r>
          </w:p>
        </w:tc>
        <w:tc>
          <w:tcPr>
            <w:tcW w:w="1975" w:type="dxa"/>
          </w:tcPr>
          <w:p w14:paraId="796C7237" w14:textId="730B4B32" w:rsidR="00E228C9" w:rsidRDefault="005D6164" w:rsidP="006D51DC">
            <w:r>
              <w:t>N/A</w:t>
            </w:r>
          </w:p>
        </w:tc>
      </w:tr>
      <w:tr w:rsidR="00D9572B" w14:paraId="44B10E60" w14:textId="77777777" w:rsidTr="00E228C9">
        <w:tc>
          <w:tcPr>
            <w:tcW w:w="5485" w:type="dxa"/>
          </w:tcPr>
          <w:p w14:paraId="1ECFBF9E" w14:textId="3FC98D79" w:rsidR="00D9572B" w:rsidRDefault="00D9572B" w:rsidP="002A4581">
            <w:pPr>
              <w:jc w:val="both"/>
            </w:pPr>
            <w:r>
              <w:t xml:space="preserve">Did you know that May 9-15, 2021 is National Women’s Health Week? Encourage the women in your life to make their health a priority and be </w:t>
            </w:r>
            <w:r w:rsidR="00FE75F5">
              <w:t>an</w:t>
            </w:r>
            <w:r>
              <w:t xml:space="preserve"> example by getting your annual wellness exam.</w:t>
            </w:r>
          </w:p>
        </w:tc>
        <w:tc>
          <w:tcPr>
            <w:tcW w:w="1890" w:type="dxa"/>
          </w:tcPr>
          <w:p w14:paraId="22F6D752" w14:textId="4D3196F4" w:rsidR="00D9572B" w:rsidRDefault="00D9572B" w:rsidP="006D51DC">
            <w:r>
              <w:t>Preventative Health</w:t>
            </w:r>
          </w:p>
        </w:tc>
        <w:tc>
          <w:tcPr>
            <w:tcW w:w="1975" w:type="dxa"/>
          </w:tcPr>
          <w:p w14:paraId="72AF287C" w14:textId="72F79553" w:rsidR="00D9572B" w:rsidRDefault="00D9572B" w:rsidP="006D51DC">
            <w:r>
              <w:t>N/A</w:t>
            </w:r>
          </w:p>
        </w:tc>
      </w:tr>
      <w:tr w:rsidR="009835DA" w14:paraId="2E847402" w14:textId="77777777" w:rsidTr="00E228C9">
        <w:tc>
          <w:tcPr>
            <w:tcW w:w="5485" w:type="dxa"/>
          </w:tcPr>
          <w:p w14:paraId="3509E2FF" w14:textId="264A0636" w:rsidR="009835DA" w:rsidRDefault="00FE75F5" w:rsidP="002A4581">
            <w:pPr>
              <w:jc w:val="both"/>
            </w:pPr>
            <w:r>
              <w:t>B</w:t>
            </w:r>
            <w:r w:rsidR="00B73165">
              <w:t xml:space="preserve">ecoming more physically active </w:t>
            </w:r>
            <w:r>
              <w:t xml:space="preserve">may </w:t>
            </w:r>
            <w:r w:rsidR="00B73165">
              <w:t>seem</w:t>
            </w:r>
            <w:r>
              <w:t xml:space="preserve"> </w:t>
            </w:r>
            <w:r w:rsidR="00B73165">
              <w:t>overwhelming</w:t>
            </w:r>
            <w:r w:rsidR="00B75B05">
              <w:t xml:space="preserve"> when you don’t know where to start. </w:t>
            </w:r>
            <w:r w:rsidR="00872F25">
              <w:t>Walking is a great way to start</w:t>
            </w:r>
            <w:r w:rsidR="00CE2A2F">
              <w:t xml:space="preserve"> simple. Start slow and work your way up. Make sure to talk to your healthcare provider about appropriate activities for you.</w:t>
            </w:r>
            <w:r w:rsidR="00872F25">
              <w:t xml:space="preserve"> </w:t>
            </w:r>
            <w:hyperlink r:id="rId11" w:history="1">
              <w:r w:rsidR="00872F25" w:rsidRPr="003D0973">
                <w:rPr>
                  <w:rStyle w:val="Hyperlink"/>
                  <w:color w:val="217A90"/>
                </w:rPr>
                <w:t>Getting Started with Physical Activity for a Healthy Weight | Healthy Weight, Nutrition, and Physical Activity | CDC</w:t>
              </w:r>
            </w:hyperlink>
          </w:p>
        </w:tc>
        <w:tc>
          <w:tcPr>
            <w:tcW w:w="1890" w:type="dxa"/>
          </w:tcPr>
          <w:p w14:paraId="57562AED" w14:textId="341706CD" w:rsidR="009835DA" w:rsidRDefault="009835DA" w:rsidP="006D51DC">
            <w:r>
              <w:t>Health</w:t>
            </w:r>
            <w:r w:rsidR="00697716">
              <w:t>y Weight</w:t>
            </w:r>
          </w:p>
        </w:tc>
        <w:tc>
          <w:tcPr>
            <w:tcW w:w="1975" w:type="dxa"/>
          </w:tcPr>
          <w:p w14:paraId="1FB99B38" w14:textId="774E06F7" w:rsidR="009835DA" w:rsidRDefault="00DE3104" w:rsidP="006D51DC">
            <w:r>
              <w:t>N/A</w:t>
            </w:r>
          </w:p>
        </w:tc>
      </w:tr>
      <w:tr w:rsidR="00DD07D6" w14:paraId="6F2EB9C3" w14:textId="77777777" w:rsidTr="00E228C9">
        <w:tc>
          <w:tcPr>
            <w:tcW w:w="5485" w:type="dxa"/>
          </w:tcPr>
          <w:p w14:paraId="64065FEB" w14:textId="6AC7789C" w:rsidR="00DD07D6" w:rsidRDefault="00DD07D6" w:rsidP="002A4581">
            <w:pPr>
              <w:jc w:val="both"/>
            </w:pPr>
            <w:r>
              <w:t xml:space="preserve">Taking care of yourself can help you take </w:t>
            </w:r>
            <w:r w:rsidR="009D0ECB">
              <w:t xml:space="preserve">better </w:t>
            </w:r>
            <w:r>
              <w:t>care of others. If you are struggling to cope, there are many ways to get help. Call your healthcare provider if stress gets in the way of your daily activities for several days in a row. There are free and confidential cris</w:t>
            </w:r>
            <w:r w:rsidR="000C4146">
              <w:t>i</w:t>
            </w:r>
            <w:r>
              <w:t xml:space="preserve">s resources that connect you to a </w:t>
            </w:r>
            <w:r>
              <w:lastRenderedPageBreak/>
              <w:t xml:space="preserve">skilled, trained counselor if you or a loved one are under extreme stress.  </w:t>
            </w:r>
            <w:hyperlink r:id="rId12" w:history="1">
              <w:r w:rsidRPr="003D0973">
                <w:rPr>
                  <w:rStyle w:val="Hyperlink"/>
                  <w:color w:val="217A90"/>
                </w:rPr>
                <w:t>Mental Health and Coping During COVID-19 | CDC</w:t>
              </w:r>
            </w:hyperlink>
          </w:p>
        </w:tc>
        <w:tc>
          <w:tcPr>
            <w:tcW w:w="1890" w:type="dxa"/>
          </w:tcPr>
          <w:p w14:paraId="639A9B5D" w14:textId="387C069D" w:rsidR="00DD07D6" w:rsidRDefault="00DD07D6" w:rsidP="00DD07D6">
            <w:r>
              <w:lastRenderedPageBreak/>
              <w:t>Stress Reduction / Talk to your Healthcare Provider</w:t>
            </w:r>
          </w:p>
        </w:tc>
        <w:tc>
          <w:tcPr>
            <w:tcW w:w="1975" w:type="dxa"/>
          </w:tcPr>
          <w:p w14:paraId="3D4730FA" w14:textId="091680F1" w:rsidR="00DD07D6" w:rsidRDefault="00DD07D6" w:rsidP="00DD07D6">
            <w:r>
              <w:t>N/A</w:t>
            </w:r>
          </w:p>
        </w:tc>
      </w:tr>
      <w:tr w:rsidR="00DD07D6" w14:paraId="18B55D33" w14:textId="77777777" w:rsidTr="00E228C9">
        <w:tc>
          <w:tcPr>
            <w:tcW w:w="5485" w:type="dxa"/>
          </w:tcPr>
          <w:p w14:paraId="74632750" w14:textId="438111D7" w:rsidR="00DD07D6" w:rsidRDefault="00DD07D6" w:rsidP="002A4581">
            <w:pPr>
              <w:jc w:val="both"/>
            </w:pPr>
            <w:r>
              <w:t>Self-care helps to reduce stress and it can look different for everyone. Some techniques to practice self-care include getting enough sleep every night, do</w:t>
            </w:r>
            <w:r w:rsidR="0069737D">
              <w:t>ing</w:t>
            </w:r>
            <w:r>
              <w:t xml:space="preserve"> something every day to get your heart pumping, eat</w:t>
            </w:r>
            <w:r w:rsidR="0069737D">
              <w:t>ing</w:t>
            </w:r>
            <w:r>
              <w:t xml:space="preserve"> your fruits and veggies, saying no when you are overworked, or cook</w:t>
            </w:r>
            <w:r w:rsidR="0069737D">
              <w:t>ing</w:t>
            </w:r>
            <w:r>
              <w:t xml:space="preserve"> a meal that has fresh ingredients. Find what helps to reduce your stress to keep you healthy and happy. </w:t>
            </w:r>
            <w:hyperlink r:id="rId13" w:history="1">
              <w:r w:rsidRPr="003D0973">
                <w:rPr>
                  <w:rStyle w:val="Hyperlink"/>
                  <w:color w:val="217A90"/>
                </w:rPr>
                <w:t>Self-Care: 12 Ways to Take Better Care of Yourself | Psychology Today</w:t>
              </w:r>
            </w:hyperlink>
          </w:p>
        </w:tc>
        <w:tc>
          <w:tcPr>
            <w:tcW w:w="1890" w:type="dxa"/>
          </w:tcPr>
          <w:p w14:paraId="1AE8111C" w14:textId="6601BD3C" w:rsidR="00DD07D6" w:rsidRDefault="00DD07D6" w:rsidP="00DD07D6">
            <w:r>
              <w:t>Stress Reduction</w:t>
            </w:r>
          </w:p>
        </w:tc>
        <w:tc>
          <w:tcPr>
            <w:tcW w:w="1975" w:type="dxa"/>
          </w:tcPr>
          <w:p w14:paraId="53E5247B" w14:textId="6BC59F5B" w:rsidR="00DD07D6" w:rsidRDefault="00DD07D6" w:rsidP="00DD07D6">
            <w:r>
              <w:t>N/A</w:t>
            </w:r>
          </w:p>
        </w:tc>
      </w:tr>
      <w:tr w:rsidR="00DD07D6" w14:paraId="44E12965" w14:textId="77777777" w:rsidTr="00E228C9">
        <w:tc>
          <w:tcPr>
            <w:tcW w:w="5485" w:type="dxa"/>
          </w:tcPr>
          <w:p w14:paraId="6B009E93" w14:textId="2AA58288" w:rsidR="00DD07D6" w:rsidRDefault="00DD07D6" w:rsidP="002A4581">
            <w:pPr>
              <w:jc w:val="both"/>
            </w:pPr>
            <w:r>
              <w:t xml:space="preserve">It’s important to take good care of your body, </w:t>
            </w:r>
            <w:proofErr w:type="gramStart"/>
            <w:r>
              <w:t>mind</w:t>
            </w:r>
            <w:proofErr w:type="gramEnd"/>
            <w:r>
              <w:t xml:space="preserve"> and soul every day</w:t>
            </w:r>
            <w:r w:rsidR="000C4146">
              <w:t>, not just when you get sick</w:t>
            </w:r>
            <w:r>
              <w:t xml:space="preserve">. Practicing self-care isn’t always easy. Most of us are busy, </w:t>
            </w:r>
            <w:r w:rsidR="0052529C">
              <w:t xml:space="preserve">we may </w:t>
            </w:r>
            <w:r>
              <w:t>have</w:t>
            </w:r>
            <w:r w:rsidR="0052529C">
              <w:t xml:space="preserve"> a</w:t>
            </w:r>
            <w:r>
              <w:t xml:space="preserve"> stressful job or prioritize others over ourselves. Learning how to eat right, reduce stress, and exercise regularly are all important parts of self-care and can help you stay healthy and happy. </w:t>
            </w:r>
            <w:hyperlink r:id="rId14" w:history="1">
              <w:r w:rsidRPr="003D0973">
                <w:rPr>
                  <w:rStyle w:val="Hyperlink"/>
                  <w:color w:val="217A90"/>
                </w:rPr>
                <w:t>Self-Care: 12 Ways to Take Better Care of Yourself | Psychology Today</w:t>
              </w:r>
            </w:hyperlink>
            <w:r w:rsidRPr="003D0973">
              <w:rPr>
                <w:color w:val="217A90"/>
              </w:rPr>
              <w:t xml:space="preserve"> </w:t>
            </w:r>
          </w:p>
        </w:tc>
        <w:tc>
          <w:tcPr>
            <w:tcW w:w="1890" w:type="dxa"/>
          </w:tcPr>
          <w:p w14:paraId="11D04AB1" w14:textId="61C4A422" w:rsidR="00DD07D6" w:rsidRDefault="00DD07D6" w:rsidP="00DD07D6">
            <w:r>
              <w:t>Stress Reduction</w:t>
            </w:r>
          </w:p>
        </w:tc>
        <w:tc>
          <w:tcPr>
            <w:tcW w:w="1975" w:type="dxa"/>
          </w:tcPr>
          <w:p w14:paraId="7ECE2151" w14:textId="4FD988D0" w:rsidR="00DD07D6" w:rsidRDefault="00DD07D6" w:rsidP="00DD07D6">
            <w:r>
              <w:t>N/A</w:t>
            </w:r>
          </w:p>
        </w:tc>
      </w:tr>
      <w:tr w:rsidR="00DD07D6" w14:paraId="4E9FFA6B" w14:textId="77777777" w:rsidTr="00E228C9">
        <w:tc>
          <w:tcPr>
            <w:tcW w:w="5485" w:type="dxa"/>
          </w:tcPr>
          <w:p w14:paraId="0C1872CB" w14:textId="5382CF33" w:rsidR="00DD07D6" w:rsidRDefault="00DD07D6" w:rsidP="002A4581">
            <w:pPr>
              <w:jc w:val="both"/>
            </w:pPr>
            <w:r>
              <w:t xml:space="preserve">Did you know that cervical cancer is one of the few cancers that can be prevented? More than 90% of all cervical cancers are caused by the Human Papillomavirus (HPV) and there is a vaccine to prevent infection. </w:t>
            </w:r>
            <w:r w:rsidR="002F1DF2">
              <w:t>Cervical cancer screening can find</w:t>
            </w:r>
            <w:r>
              <w:t xml:space="preserve"> pre-cancerous cells (cells that are not yet cancerous) and</w:t>
            </w:r>
            <w:r w:rsidR="002F1DF2">
              <w:t xml:space="preserve"> early</w:t>
            </w:r>
            <w:r>
              <w:t xml:space="preserve"> treat</w:t>
            </w:r>
            <w:r w:rsidR="002F1DF2">
              <w:t>ment can</w:t>
            </w:r>
            <w:r>
              <w:t xml:space="preserve"> prevent the development of cervical cancer. Ensuring that children in your life are vaccinated against HPV and encouraging those with a cervix to get screen</w:t>
            </w:r>
            <w:r w:rsidR="003C1719">
              <w:t>ed</w:t>
            </w:r>
            <w:r>
              <w:t xml:space="preserve"> regularly can prevent cervical cancer. </w:t>
            </w:r>
            <w:hyperlink r:id="rId15" w:history="1">
              <w:r w:rsidRPr="003D0973">
                <w:rPr>
                  <w:rStyle w:val="Hyperlink"/>
                  <w:color w:val="217A90"/>
                </w:rPr>
                <w:t>Cervical Cancer | TDH</w:t>
              </w:r>
            </w:hyperlink>
          </w:p>
        </w:tc>
        <w:tc>
          <w:tcPr>
            <w:tcW w:w="1890" w:type="dxa"/>
          </w:tcPr>
          <w:p w14:paraId="20F88075" w14:textId="0F7A04CC" w:rsidR="00DD07D6" w:rsidRDefault="00DD07D6" w:rsidP="00DD07D6">
            <w:r>
              <w:t>Preventative Health</w:t>
            </w:r>
          </w:p>
        </w:tc>
        <w:tc>
          <w:tcPr>
            <w:tcW w:w="1975" w:type="dxa"/>
          </w:tcPr>
          <w:p w14:paraId="7864D082" w14:textId="46D34154" w:rsidR="00DD07D6" w:rsidRDefault="00DD07D6" w:rsidP="00DD07D6">
            <w:r>
              <w:t>TBCSP/FP</w:t>
            </w:r>
          </w:p>
        </w:tc>
      </w:tr>
      <w:tr w:rsidR="00DD07D6" w14:paraId="49B7ECBD" w14:textId="77777777" w:rsidTr="00E228C9">
        <w:tc>
          <w:tcPr>
            <w:tcW w:w="5485" w:type="dxa"/>
          </w:tcPr>
          <w:p w14:paraId="6A56C9FD" w14:textId="4C297B70" w:rsidR="00DD07D6" w:rsidRDefault="00DD07D6" w:rsidP="002A4581">
            <w:pPr>
              <w:jc w:val="both"/>
            </w:pPr>
            <w:r>
              <w:t>Did you know that Hispanics an</w:t>
            </w:r>
            <w:r w:rsidRPr="00E172AC">
              <w:t>d Blacks</w:t>
            </w:r>
            <w:r>
              <w:t xml:space="preserve"> are more likely to </w:t>
            </w:r>
            <w:r w:rsidR="008E72D7">
              <w:t>be diagnosed with and die from</w:t>
            </w:r>
            <w:r>
              <w:t xml:space="preserve"> cervical cancer? Encouraging those in your life with a cervix to get regularly screened can prevent cervical cancer. </w:t>
            </w:r>
            <w:hyperlink r:id="rId16" w:history="1">
              <w:r w:rsidRPr="003D0973">
                <w:rPr>
                  <w:rStyle w:val="Hyperlink"/>
                  <w:color w:val="217A90"/>
                </w:rPr>
                <w:t>Cervical Cancer | TDH</w:t>
              </w:r>
            </w:hyperlink>
          </w:p>
        </w:tc>
        <w:tc>
          <w:tcPr>
            <w:tcW w:w="1890" w:type="dxa"/>
          </w:tcPr>
          <w:p w14:paraId="1E8FD710" w14:textId="1917261E" w:rsidR="00DD07D6" w:rsidRDefault="00DD07D6" w:rsidP="00DD07D6">
            <w:r>
              <w:t>Preventative Health</w:t>
            </w:r>
          </w:p>
        </w:tc>
        <w:tc>
          <w:tcPr>
            <w:tcW w:w="1975" w:type="dxa"/>
          </w:tcPr>
          <w:p w14:paraId="0F3A46B9" w14:textId="744E4E6B" w:rsidR="00DD07D6" w:rsidRDefault="00DD07D6" w:rsidP="00DD07D6">
            <w:r>
              <w:t>TBCSP/FP</w:t>
            </w:r>
          </w:p>
        </w:tc>
      </w:tr>
      <w:tr w:rsidR="00DD07D6" w14:paraId="1B350080" w14:textId="77777777" w:rsidTr="00E228C9">
        <w:tc>
          <w:tcPr>
            <w:tcW w:w="5485" w:type="dxa"/>
          </w:tcPr>
          <w:p w14:paraId="3001FE14" w14:textId="6C0B7043" w:rsidR="00DD07D6" w:rsidRDefault="00DD07D6" w:rsidP="002A4581">
            <w:pPr>
              <w:jc w:val="both"/>
            </w:pPr>
            <w:r>
              <w:t xml:space="preserve">While you can’t prevent breast cancer, you can understand your risks and take steps to reduce your chance of developing breast cancer. Eating healthy, quitting smoking, and exercising regularly are things you can do to reduce your risk. Understanding your </w:t>
            </w:r>
            <w:r>
              <w:lastRenderedPageBreak/>
              <w:t xml:space="preserve">family history can also help you and your healthcare provider determine how often you should get screened. Encourage those in your life to find out their risks and to get regular breast cancer screenings. </w:t>
            </w:r>
            <w:hyperlink r:id="rId17" w:history="1">
              <w:r w:rsidRPr="003D0973">
                <w:rPr>
                  <w:rStyle w:val="Hyperlink"/>
                  <w:color w:val="217A90"/>
                </w:rPr>
                <w:t>What Are the Risk Factors for Breast Cancer? | CDC</w:t>
              </w:r>
            </w:hyperlink>
          </w:p>
        </w:tc>
        <w:tc>
          <w:tcPr>
            <w:tcW w:w="1890" w:type="dxa"/>
          </w:tcPr>
          <w:p w14:paraId="577D22ED" w14:textId="322F9857" w:rsidR="00DD07D6" w:rsidRDefault="00DD07D6" w:rsidP="00DD07D6">
            <w:r>
              <w:lastRenderedPageBreak/>
              <w:t>Preventative Health</w:t>
            </w:r>
          </w:p>
        </w:tc>
        <w:tc>
          <w:tcPr>
            <w:tcW w:w="1975" w:type="dxa"/>
          </w:tcPr>
          <w:p w14:paraId="76B1B9E2" w14:textId="168162EE" w:rsidR="00DD07D6" w:rsidRDefault="00DD07D6" w:rsidP="00DD07D6">
            <w:r>
              <w:t>TBCSP</w:t>
            </w:r>
          </w:p>
        </w:tc>
      </w:tr>
      <w:tr w:rsidR="00DD07D6" w14:paraId="127A49C3" w14:textId="77777777" w:rsidTr="00E228C9">
        <w:tc>
          <w:tcPr>
            <w:tcW w:w="5485" w:type="dxa"/>
          </w:tcPr>
          <w:p w14:paraId="5B60E978" w14:textId="73BCAF03" w:rsidR="00DD07D6" w:rsidRDefault="00DD07D6" w:rsidP="002A4581">
            <w:pPr>
              <w:jc w:val="both"/>
            </w:pPr>
            <w:r>
              <w:t xml:space="preserve">Did you know that in Tennessee, white women and black women are almost equally as likely to get breast cancer, but black women are more likely to die from breast cancer? Encourage those in your life to find out their risks and to get regular breast cancer screenings. </w:t>
            </w:r>
            <w:hyperlink r:id="rId18" w:history="1">
              <w:r w:rsidRPr="003D0973">
                <w:rPr>
                  <w:rStyle w:val="Hyperlink"/>
                  <w:color w:val="217A90"/>
                </w:rPr>
                <w:t>What Are the Risk Factors for Breast Cancer? | CDC</w:t>
              </w:r>
            </w:hyperlink>
          </w:p>
        </w:tc>
        <w:tc>
          <w:tcPr>
            <w:tcW w:w="1890" w:type="dxa"/>
          </w:tcPr>
          <w:p w14:paraId="2FE97890" w14:textId="560B0510" w:rsidR="00DD07D6" w:rsidRDefault="00DD07D6" w:rsidP="00DD07D6">
            <w:r>
              <w:t>Preventative Health</w:t>
            </w:r>
          </w:p>
        </w:tc>
        <w:tc>
          <w:tcPr>
            <w:tcW w:w="1975" w:type="dxa"/>
          </w:tcPr>
          <w:p w14:paraId="2AC2E93B" w14:textId="2CD461C5" w:rsidR="00DD07D6" w:rsidRDefault="00DD07D6" w:rsidP="00DD07D6">
            <w:r>
              <w:t>TBCSP</w:t>
            </w:r>
          </w:p>
        </w:tc>
      </w:tr>
      <w:tr w:rsidR="00DD07D6" w14:paraId="51FB7B23" w14:textId="77777777" w:rsidTr="00E228C9">
        <w:tc>
          <w:tcPr>
            <w:tcW w:w="5485" w:type="dxa"/>
          </w:tcPr>
          <w:p w14:paraId="7871AC35" w14:textId="297B7112" w:rsidR="00DD07D6" w:rsidRDefault="00DD07D6" w:rsidP="002A4581">
            <w:pPr>
              <w:jc w:val="both"/>
            </w:pPr>
            <w:r>
              <w:t xml:space="preserve">While there is no clear evidence that stress can increase your risk of developing cancer, there is some evidence that appropriately dealing with stress after a cancer diagnosis </w:t>
            </w:r>
            <w:r w:rsidR="00C53519">
              <w:t>leads</w:t>
            </w:r>
            <w:r>
              <w:t xml:space="preserve"> to better cancer treatment outcomes. Additionally, reducing your stress can improve your overall wellness and may prevent other chronic diseases.</w:t>
            </w:r>
          </w:p>
        </w:tc>
        <w:tc>
          <w:tcPr>
            <w:tcW w:w="1890" w:type="dxa"/>
          </w:tcPr>
          <w:p w14:paraId="3BE8679D" w14:textId="26794A10" w:rsidR="00DD07D6" w:rsidRDefault="00DD07D6" w:rsidP="00DD07D6">
            <w:r>
              <w:t>Stress Reduction</w:t>
            </w:r>
          </w:p>
        </w:tc>
        <w:tc>
          <w:tcPr>
            <w:tcW w:w="1975" w:type="dxa"/>
          </w:tcPr>
          <w:p w14:paraId="5DDBBD56" w14:textId="47304AEB" w:rsidR="00DD07D6" w:rsidRDefault="00DD07D6" w:rsidP="00DD07D6">
            <w:r>
              <w:t>TBCSP</w:t>
            </w:r>
          </w:p>
        </w:tc>
      </w:tr>
      <w:tr w:rsidR="00DD07D6" w14:paraId="40517F9B" w14:textId="77777777" w:rsidTr="00E228C9">
        <w:tc>
          <w:tcPr>
            <w:tcW w:w="5485" w:type="dxa"/>
          </w:tcPr>
          <w:p w14:paraId="37AFC0F6" w14:textId="33A3733F" w:rsidR="00DD07D6" w:rsidRDefault="00DD07D6" w:rsidP="002A4581">
            <w:pPr>
              <w:jc w:val="both"/>
            </w:pPr>
            <w:r>
              <w:t xml:space="preserve">While there is no clear evidence that certain foods </w:t>
            </w:r>
            <w:r w:rsidR="00C53519">
              <w:t>affect</w:t>
            </w:r>
            <w:r>
              <w:t xml:space="preserve"> your risk of developing cancers, healthy eating and </w:t>
            </w:r>
            <w:r w:rsidR="00A06BD7">
              <w:t xml:space="preserve">good </w:t>
            </w:r>
            <w:r>
              <w:t xml:space="preserve">nutrition can improve your overall wellness, help you maintain a healthy weight, and may prevent other chronic diseases. </w:t>
            </w:r>
          </w:p>
        </w:tc>
        <w:tc>
          <w:tcPr>
            <w:tcW w:w="1890" w:type="dxa"/>
          </w:tcPr>
          <w:p w14:paraId="6C8A6FA3" w14:textId="48AF54D5" w:rsidR="00DD07D6" w:rsidRDefault="00DD07D6" w:rsidP="00DD07D6">
            <w:r>
              <w:t>Healthy Eating/Nutrition</w:t>
            </w:r>
          </w:p>
        </w:tc>
        <w:tc>
          <w:tcPr>
            <w:tcW w:w="1975" w:type="dxa"/>
          </w:tcPr>
          <w:p w14:paraId="15E9AAFE" w14:textId="784B151A" w:rsidR="00DD07D6" w:rsidRDefault="00DD07D6" w:rsidP="00DD07D6">
            <w:r>
              <w:t>TBCSP</w:t>
            </w:r>
          </w:p>
        </w:tc>
      </w:tr>
      <w:tr w:rsidR="00DD07D6" w14:paraId="682DC430" w14:textId="77777777" w:rsidTr="00E228C9">
        <w:tc>
          <w:tcPr>
            <w:tcW w:w="5485" w:type="dxa"/>
          </w:tcPr>
          <w:p w14:paraId="11993308" w14:textId="2401424F" w:rsidR="00DD07D6" w:rsidRDefault="00DD07D6" w:rsidP="002A4581">
            <w:pPr>
              <w:jc w:val="both"/>
            </w:pPr>
            <w:r>
              <w:t xml:space="preserve">Maintaining a healthy weight is one way to reduce your risk of developing many cancers and chronic diseases. A </w:t>
            </w:r>
            <w:r w:rsidRPr="001071A3">
              <w:t xml:space="preserve">healthy weight </w:t>
            </w:r>
            <w:r w:rsidR="00B147F6" w:rsidRPr="001071A3">
              <w:t>reduces the</w:t>
            </w:r>
            <w:r w:rsidRPr="001071A3">
              <w:t xml:space="preserve"> risk for breast cancer.</w:t>
            </w:r>
            <w:r>
              <w:t xml:space="preserve"> </w:t>
            </w:r>
            <w:r w:rsidR="009358AF">
              <w:t>Increasing</w:t>
            </w:r>
            <w:r>
              <w:t xml:space="preserve"> physical activit</w:t>
            </w:r>
            <w:r w:rsidR="009358AF">
              <w:t>y</w:t>
            </w:r>
            <w:r>
              <w:t xml:space="preserve"> and eating healthy can </w:t>
            </w:r>
            <w:r w:rsidR="00F20CF0">
              <w:t>help maintain</w:t>
            </w:r>
            <w:r>
              <w:t xml:space="preserve"> a healthy weight. Talk to your healthcare provider to understand more ways to </w:t>
            </w:r>
            <w:r w:rsidR="00DD773A">
              <w:t>achieve and maintain</w:t>
            </w:r>
            <w:r>
              <w:t xml:space="preserve"> a healthy weight and </w:t>
            </w:r>
            <w:r w:rsidRPr="00DD773A">
              <w:t xml:space="preserve">how certain health conditions </w:t>
            </w:r>
            <w:r w:rsidR="00DD773A" w:rsidRPr="00DD773A">
              <w:t xml:space="preserve">may </w:t>
            </w:r>
            <w:r w:rsidRPr="00DD773A">
              <w:t>play a part.</w:t>
            </w:r>
          </w:p>
        </w:tc>
        <w:tc>
          <w:tcPr>
            <w:tcW w:w="1890" w:type="dxa"/>
          </w:tcPr>
          <w:p w14:paraId="3D476597" w14:textId="108FACD0" w:rsidR="00DD07D6" w:rsidRDefault="00DD07D6" w:rsidP="00DD07D6">
            <w:r>
              <w:t>Healthy Weight</w:t>
            </w:r>
          </w:p>
        </w:tc>
        <w:tc>
          <w:tcPr>
            <w:tcW w:w="1975" w:type="dxa"/>
          </w:tcPr>
          <w:p w14:paraId="771127B8" w14:textId="5F5BA94B" w:rsidR="00DD07D6" w:rsidRDefault="00DD07D6" w:rsidP="00DD07D6">
            <w:r>
              <w:t>TBCSP</w:t>
            </w:r>
          </w:p>
        </w:tc>
      </w:tr>
      <w:tr w:rsidR="00DD07D6" w14:paraId="1F7496F5" w14:textId="77777777" w:rsidTr="00E228C9">
        <w:tc>
          <w:tcPr>
            <w:tcW w:w="5485" w:type="dxa"/>
          </w:tcPr>
          <w:p w14:paraId="3ECC5980" w14:textId="56402308" w:rsidR="00DD07D6" w:rsidRDefault="00DD07D6" w:rsidP="002A4581">
            <w:pPr>
              <w:jc w:val="both"/>
            </w:pPr>
            <w:r>
              <w:t xml:space="preserve">Did you know that women who have gone through menopause and are obese can have a 20%-40% increased risk of developing breast cancer compared to normal-weight women? </w:t>
            </w:r>
            <w:r w:rsidRPr="004060B6">
              <w:t>A healthy weight is a specific risk factor for brea</w:t>
            </w:r>
            <w:r>
              <w:t xml:space="preserve">st cancer that an individual can change. Talk to your healthcare provider to </w:t>
            </w:r>
            <w:r w:rsidR="00667A74">
              <w:t>how a healthy weight can lower your risk for breast cancer and other chronic diseases</w:t>
            </w:r>
            <w:r>
              <w:t xml:space="preserve">. </w:t>
            </w:r>
          </w:p>
        </w:tc>
        <w:tc>
          <w:tcPr>
            <w:tcW w:w="1890" w:type="dxa"/>
          </w:tcPr>
          <w:p w14:paraId="40926B33" w14:textId="3EEB982D" w:rsidR="00DD07D6" w:rsidRDefault="00DD07D6" w:rsidP="00DD07D6">
            <w:r>
              <w:t>Healthy Weight</w:t>
            </w:r>
          </w:p>
        </w:tc>
        <w:tc>
          <w:tcPr>
            <w:tcW w:w="1975" w:type="dxa"/>
          </w:tcPr>
          <w:p w14:paraId="4C276C5A" w14:textId="63B6D367" w:rsidR="00DD07D6" w:rsidRDefault="00DD07D6" w:rsidP="00DD07D6">
            <w:r>
              <w:t>TBCSP</w:t>
            </w:r>
          </w:p>
        </w:tc>
      </w:tr>
      <w:tr w:rsidR="00DD07D6" w14:paraId="2A26B251" w14:textId="77777777" w:rsidTr="00E228C9">
        <w:tc>
          <w:tcPr>
            <w:tcW w:w="5485" w:type="dxa"/>
          </w:tcPr>
          <w:p w14:paraId="56CFFBCF" w14:textId="3EEADA67" w:rsidR="00DD07D6" w:rsidRDefault="00DD07D6" w:rsidP="002A4581">
            <w:pPr>
              <w:jc w:val="both"/>
            </w:pPr>
            <w:r>
              <w:lastRenderedPageBreak/>
              <w:t xml:space="preserve">Screening is important in </w:t>
            </w:r>
            <w:r w:rsidR="004060B6">
              <w:t xml:space="preserve">the </w:t>
            </w:r>
            <w:r>
              <w:t xml:space="preserve">prevention and early detection of breast and cervical cancers. It is also important to understand your risks, including ones you can change, such as being physically active, and ones that you can’t change, like getting older and family history. Talk with your healthcare provider about your risks and the screening that is right for you. </w:t>
            </w:r>
          </w:p>
        </w:tc>
        <w:tc>
          <w:tcPr>
            <w:tcW w:w="1890" w:type="dxa"/>
          </w:tcPr>
          <w:p w14:paraId="03FC26FE" w14:textId="00AE34FB" w:rsidR="00DD07D6" w:rsidRDefault="00DD07D6" w:rsidP="00DD07D6">
            <w:r>
              <w:t>Talk to your Healthcare Provider</w:t>
            </w:r>
          </w:p>
        </w:tc>
        <w:tc>
          <w:tcPr>
            <w:tcW w:w="1975" w:type="dxa"/>
          </w:tcPr>
          <w:p w14:paraId="7B709C3C" w14:textId="4CAE37F5" w:rsidR="00DD07D6" w:rsidRDefault="00DD07D6" w:rsidP="00DD07D6">
            <w:r>
              <w:t>TBCSP</w:t>
            </w:r>
          </w:p>
        </w:tc>
      </w:tr>
      <w:tr w:rsidR="00A427B0" w14:paraId="71348F30" w14:textId="77777777" w:rsidTr="009B0894">
        <w:tc>
          <w:tcPr>
            <w:tcW w:w="5485" w:type="dxa"/>
          </w:tcPr>
          <w:p w14:paraId="26C7E34F" w14:textId="24E2925F" w:rsidR="00A427B0" w:rsidRDefault="00A427B0" w:rsidP="002A4581">
            <w:pPr>
              <w:jc w:val="both"/>
            </w:pPr>
            <w:r>
              <w:t xml:space="preserve">Stress can affect our bodies in so </w:t>
            </w:r>
            <w:proofErr w:type="gramStart"/>
            <w:r>
              <w:t>many different ways</w:t>
            </w:r>
            <w:proofErr w:type="gramEnd"/>
            <w:r>
              <w:t>. Did you know it can impact a couple’s ability to get pregnant? Make sure you are taking time for yourself to relax, take some deep breaths, and do something special for yourself.</w:t>
            </w:r>
          </w:p>
        </w:tc>
        <w:tc>
          <w:tcPr>
            <w:tcW w:w="1890" w:type="dxa"/>
            <w:shd w:val="clear" w:color="auto" w:fill="auto"/>
          </w:tcPr>
          <w:p w14:paraId="5D682165" w14:textId="25ACBFAC" w:rsidR="00A427B0" w:rsidRDefault="00A427B0" w:rsidP="00DD07D6">
            <w:r>
              <w:t>Stress Reduction</w:t>
            </w:r>
          </w:p>
        </w:tc>
        <w:tc>
          <w:tcPr>
            <w:tcW w:w="1975" w:type="dxa"/>
          </w:tcPr>
          <w:p w14:paraId="7ED5F568" w14:textId="4FF41670" w:rsidR="00A427B0" w:rsidRDefault="00A427B0" w:rsidP="00DD07D6">
            <w:r>
              <w:t>FP</w:t>
            </w:r>
          </w:p>
        </w:tc>
      </w:tr>
      <w:tr w:rsidR="00A427B0" w14:paraId="4FACF8B1" w14:textId="77777777" w:rsidTr="009B0894">
        <w:tc>
          <w:tcPr>
            <w:tcW w:w="5485" w:type="dxa"/>
          </w:tcPr>
          <w:p w14:paraId="409CAF20" w14:textId="2B137368" w:rsidR="00A427B0" w:rsidRDefault="00A427B0" w:rsidP="002A4581">
            <w:pPr>
              <w:jc w:val="both"/>
            </w:pPr>
            <w:r>
              <w:t>When it comes to planning a healthy pregnancy, there are so many things to con</w:t>
            </w:r>
            <w:r w:rsidR="00DA248B">
              <w:t>sider beforehand. There some things you can control and others that you cannot control. Take control of your health and the health of any further pre</w:t>
            </w:r>
            <w:r w:rsidR="000D2BF8">
              <w:t>gnancies by seeing a provider annually for your wellness exam. During this appointment, you should discuss any risk factors and ways to reduce your risk such as maintaining a healthy weight.</w:t>
            </w:r>
          </w:p>
        </w:tc>
        <w:tc>
          <w:tcPr>
            <w:tcW w:w="1890" w:type="dxa"/>
            <w:shd w:val="clear" w:color="auto" w:fill="auto"/>
          </w:tcPr>
          <w:p w14:paraId="55F72C8D" w14:textId="77A6AE58" w:rsidR="00A427B0" w:rsidRDefault="000D2BF8" w:rsidP="00DD07D6">
            <w:r>
              <w:t>Preventative Health/ Healthy Weight</w:t>
            </w:r>
          </w:p>
        </w:tc>
        <w:tc>
          <w:tcPr>
            <w:tcW w:w="1975" w:type="dxa"/>
          </w:tcPr>
          <w:p w14:paraId="0674F378" w14:textId="255122AB" w:rsidR="00A427B0" w:rsidRDefault="000D2BF8" w:rsidP="00DD07D6">
            <w:r>
              <w:t>FP</w:t>
            </w:r>
          </w:p>
        </w:tc>
      </w:tr>
      <w:tr w:rsidR="00DD07D6" w14:paraId="3EA11B10" w14:textId="77777777" w:rsidTr="009B0894">
        <w:tc>
          <w:tcPr>
            <w:tcW w:w="5485" w:type="dxa"/>
          </w:tcPr>
          <w:p w14:paraId="2993A578" w14:textId="494007FA" w:rsidR="00DD07D6" w:rsidRDefault="001352D3" w:rsidP="002A4581">
            <w:pPr>
              <w:jc w:val="both"/>
            </w:pPr>
            <w:r>
              <w:t xml:space="preserve">Women of reproductive age (typically </w:t>
            </w:r>
            <w:r w:rsidR="009B0894">
              <w:t>ages 15-44) should talk with their provider annually about whether they want children. Planned pregnancies can lead to a healthier mom and baby and allow women to achieve life goals that are important to them.</w:t>
            </w:r>
          </w:p>
        </w:tc>
        <w:tc>
          <w:tcPr>
            <w:tcW w:w="1890" w:type="dxa"/>
            <w:shd w:val="clear" w:color="auto" w:fill="auto"/>
          </w:tcPr>
          <w:p w14:paraId="203FB07B" w14:textId="2B6F3A0C" w:rsidR="00DD07D6" w:rsidRDefault="009B0894" w:rsidP="00DD07D6">
            <w:r>
              <w:t>Talk to your Healthcare Provider/ Preventative Health</w:t>
            </w:r>
          </w:p>
        </w:tc>
        <w:tc>
          <w:tcPr>
            <w:tcW w:w="1975" w:type="dxa"/>
          </w:tcPr>
          <w:p w14:paraId="466227E3" w14:textId="3BA341BE" w:rsidR="00DD07D6" w:rsidRDefault="00DD07D6" w:rsidP="00DD07D6">
            <w:r>
              <w:t>FP</w:t>
            </w:r>
          </w:p>
        </w:tc>
      </w:tr>
      <w:tr w:rsidR="00DD07D6" w14:paraId="26AB4FB0" w14:textId="77777777" w:rsidTr="00E228C9">
        <w:tc>
          <w:tcPr>
            <w:tcW w:w="5485" w:type="dxa"/>
          </w:tcPr>
          <w:p w14:paraId="60D911E4" w14:textId="324FFAE6" w:rsidR="00DD07D6" w:rsidRDefault="00DC3491" w:rsidP="002A4581">
            <w:pPr>
              <w:jc w:val="both"/>
            </w:pPr>
            <w:r>
              <w:t>It’s never too early to focus on your health before pregnancy</w:t>
            </w:r>
            <w:r w:rsidR="000729A9">
              <w:t>. Once pregnant, individuals should seek care immediately.</w:t>
            </w:r>
            <w:r w:rsidR="00DD07D6">
              <w:t xml:space="preserve"> If you need assistance with healthcare and are pregnant, contact your local health department and ask about Prenatal Presumptive Eligibility.</w:t>
            </w:r>
          </w:p>
        </w:tc>
        <w:tc>
          <w:tcPr>
            <w:tcW w:w="1890" w:type="dxa"/>
          </w:tcPr>
          <w:p w14:paraId="02905231" w14:textId="2B667C02" w:rsidR="00DD07D6" w:rsidRDefault="00DD07D6" w:rsidP="00DD07D6">
            <w:r>
              <w:t>Preventative Health</w:t>
            </w:r>
          </w:p>
        </w:tc>
        <w:tc>
          <w:tcPr>
            <w:tcW w:w="1975" w:type="dxa"/>
          </w:tcPr>
          <w:p w14:paraId="75ADC6AA" w14:textId="75D493B0" w:rsidR="00DD07D6" w:rsidRDefault="00DD07D6" w:rsidP="00DD07D6">
            <w:r>
              <w:t>Prenatal - PE</w:t>
            </w:r>
          </w:p>
        </w:tc>
      </w:tr>
      <w:tr w:rsidR="00DD07D6" w14:paraId="43CBC33B" w14:textId="77777777" w:rsidTr="00E228C9">
        <w:tc>
          <w:tcPr>
            <w:tcW w:w="5485" w:type="dxa"/>
          </w:tcPr>
          <w:p w14:paraId="151CDAF2" w14:textId="08480BD0" w:rsidR="00DD07D6" w:rsidRDefault="00805CFD" w:rsidP="002A4581">
            <w:pPr>
              <w:jc w:val="both"/>
            </w:pPr>
            <w:r>
              <w:t xml:space="preserve">We can’t eliminate stress but learning to manage stress will benefit you and your baby. </w:t>
            </w:r>
            <w:r w:rsidR="00DD07D6">
              <w:t xml:space="preserve">Did you know that stress </w:t>
            </w:r>
            <w:r>
              <w:t xml:space="preserve">can </w:t>
            </w:r>
            <w:r w:rsidR="00DD07D6">
              <w:t xml:space="preserve">also affect your body physically?  Practicing stress reduction techniques is one way to help improve your health and the health of your unborn child.  TennCare Presumptive Eligibility has resources to help you with stress reduction techniques and providers who can help you </w:t>
            </w:r>
            <w:r w:rsidR="001645EA">
              <w:t>better manage stress.</w:t>
            </w:r>
          </w:p>
        </w:tc>
        <w:tc>
          <w:tcPr>
            <w:tcW w:w="1890" w:type="dxa"/>
          </w:tcPr>
          <w:p w14:paraId="0F083EBF" w14:textId="0F0C04D8" w:rsidR="00DD07D6" w:rsidRDefault="00DD07D6" w:rsidP="00DD07D6">
            <w:r>
              <w:t>Stress Reduction</w:t>
            </w:r>
          </w:p>
        </w:tc>
        <w:tc>
          <w:tcPr>
            <w:tcW w:w="1975" w:type="dxa"/>
          </w:tcPr>
          <w:p w14:paraId="4A5BEE24" w14:textId="0578973B" w:rsidR="00DD07D6" w:rsidRDefault="00DD07D6" w:rsidP="00DD07D6">
            <w:r>
              <w:t>Prenatal - PE</w:t>
            </w:r>
          </w:p>
        </w:tc>
      </w:tr>
      <w:tr w:rsidR="00DD07D6" w14:paraId="5FAF6DDD" w14:textId="77777777" w:rsidTr="00E228C9">
        <w:tc>
          <w:tcPr>
            <w:tcW w:w="5485" w:type="dxa"/>
          </w:tcPr>
          <w:p w14:paraId="7C4E3F07" w14:textId="10563EE2" w:rsidR="00DD07D6" w:rsidRDefault="00C13833" w:rsidP="002A4581">
            <w:pPr>
              <w:jc w:val="both"/>
            </w:pPr>
            <w:r>
              <w:lastRenderedPageBreak/>
              <w:t xml:space="preserve">The foods you choose affects your </w:t>
            </w:r>
            <w:r w:rsidR="006E72FE">
              <w:t>health;</w:t>
            </w:r>
            <w:r>
              <w:t xml:space="preserve"> t</w:t>
            </w:r>
            <w:r w:rsidR="00DD07D6" w:rsidRPr="00F94EB2">
              <w:t xml:space="preserve">he food you eat will </w:t>
            </w:r>
            <w:r>
              <w:t>provide</w:t>
            </w:r>
            <w:r w:rsidR="00DD07D6" w:rsidRPr="00F94EB2">
              <w:t xml:space="preserve"> the nutrients that your baby needs</w:t>
            </w:r>
            <w:r w:rsidR="00505F21">
              <w:t xml:space="preserve"> to grow</w:t>
            </w:r>
            <w:r w:rsidR="00DD07D6" w:rsidRPr="00F94EB2">
              <w:t xml:space="preserve">.  If you need assistance with nutrition, contact your local health department and ask about Presumptive Eligibility.  Presumptive Eligibility TennCare can provide services </w:t>
            </w:r>
            <w:r w:rsidR="00505F21">
              <w:t>related too nutrition</w:t>
            </w:r>
            <w:r w:rsidR="00DD07D6" w:rsidRPr="00F94EB2">
              <w:t xml:space="preserve">.  </w:t>
            </w:r>
            <w:r w:rsidR="00E22271">
              <w:t>You may also</w:t>
            </w:r>
            <w:r w:rsidR="00DD07D6" w:rsidRPr="00F94EB2">
              <w:t xml:space="preserve"> qualify for the WIC/SNAP program.</w:t>
            </w:r>
          </w:p>
        </w:tc>
        <w:tc>
          <w:tcPr>
            <w:tcW w:w="1890" w:type="dxa"/>
          </w:tcPr>
          <w:p w14:paraId="60D4F1B1" w14:textId="178939AF" w:rsidR="00DD07D6" w:rsidRDefault="00DD07D6" w:rsidP="00DD07D6">
            <w:r>
              <w:t>Healthy Eating/Nutrition</w:t>
            </w:r>
          </w:p>
        </w:tc>
        <w:tc>
          <w:tcPr>
            <w:tcW w:w="1975" w:type="dxa"/>
          </w:tcPr>
          <w:p w14:paraId="644900C5" w14:textId="702D41A8" w:rsidR="00DD07D6" w:rsidRDefault="00DD07D6" w:rsidP="00DD07D6">
            <w:r>
              <w:t>Prenatal - PE</w:t>
            </w:r>
          </w:p>
        </w:tc>
      </w:tr>
      <w:tr w:rsidR="00DD07D6" w14:paraId="2E2668D2" w14:textId="77777777" w:rsidTr="005226AA">
        <w:tc>
          <w:tcPr>
            <w:tcW w:w="5485" w:type="dxa"/>
          </w:tcPr>
          <w:p w14:paraId="6816B17E" w14:textId="7B1361E2" w:rsidR="00DD07D6" w:rsidRDefault="00DD07D6" w:rsidP="002A4581">
            <w:pPr>
              <w:jc w:val="both"/>
            </w:pPr>
            <w:r w:rsidRPr="00BD404F">
              <w:t>Being overweight is one of the biggest risk factors for women undergoing breast or cervical cancer treatment.  Maintaining a healthy weight is also something that can be managed throughout your treatment.   Speaking to your provider about ways to achieve a healthy weight is one of the easiest and most controllable ways to achieve better health outcomes.</w:t>
            </w:r>
          </w:p>
        </w:tc>
        <w:tc>
          <w:tcPr>
            <w:tcW w:w="1890" w:type="dxa"/>
            <w:shd w:val="clear" w:color="auto" w:fill="auto"/>
          </w:tcPr>
          <w:p w14:paraId="49A4126E" w14:textId="4C1792D3" w:rsidR="00DD07D6" w:rsidRDefault="005226AA" w:rsidP="00DD07D6">
            <w:r>
              <w:t>Healthy Weight</w:t>
            </w:r>
          </w:p>
        </w:tc>
        <w:tc>
          <w:tcPr>
            <w:tcW w:w="1975" w:type="dxa"/>
          </w:tcPr>
          <w:p w14:paraId="3663CFC4" w14:textId="5357D10A" w:rsidR="00DD07D6" w:rsidRDefault="00DD07D6" w:rsidP="00DD07D6">
            <w:r>
              <w:t>PE</w:t>
            </w:r>
          </w:p>
        </w:tc>
      </w:tr>
      <w:tr w:rsidR="00E22271" w14:paraId="5150C55E" w14:textId="77777777" w:rsidTr="00A11BB2">
        <w:tc>
          <w:tcPr>
            <w:tcW w:w="5485" w:type="dxa"/>
          </w:tcPr>
          <w:p w14:paraId="502BB80B" w14:textId="3E71A1E5" w:rsidR="00E22271" w:rsidRPr="00BD404F" w:rsidRDefault="00446B0B" w:rsidP="002A4581">
            <w:pPr>
              <w:jc w:val="both"/>
            </w:pPr>
            <w:r w:rsidRPr="00BD404F">
              <w:t>Being overweight is one of the biggest risk factors for pregnant women.  Maintaining a healthy weight is also something that can be managed throughout your pregnancy.   Speaking to your provider about ways to achieve a healthy weight is one of the easiest and most controllable ways to achieve better health outcomes.</w:t>
            </w:r>
          </w:p>
        </w:tc>
        <w:tc>
          <w:tcPr>
            <w:tcW w:w="1890" w:type="dxa"/>
            <w:shd w:val="clear" w:color="auto" w:fill="auto"/>
          </w:tcPr>
          <w:p w14:paraId="38405DAE" w14:textId="29580060" w:rsidR="00E22271" w:rsidRDefault="00A11BB2" w:rsidP="00DD07D6">
            <w:r>
              <w:t>Healthy Weight</w:t>
            </w:r>
          </w:p>
        </w:tc>
        <w:tc>
          <w:tcPr>
            <w:tcW w:w="1975" w:type="dxa"/>
          </w:tcPr>
          <w:p w14:paraId="1856B454" w14:textId="066D63A9" w:rsidR="00E22271" w:rsidRDefault="00446B0B" w:rsidP="00DD07D6">
            <w:r>
              <w:t>PE</w:t>
            </w:r>
          </w:p>
        </w:tc>
      </w:tr>
      <w:tr w:rsidR="00DD07D6" w14:paraId="3506C3D0" w14:textId="77777777" w:rsidTr="00E228C9">
        <w:tc>
          <w:tcPr>
            <w:tcW w:w="5485" w:type="dxa"/>
          </w:tcPr>
          <w:p w14:paraId="1290193B" w14:textId="5837EFC1" w:rsidR="00DD07D6" w:rsidRDefault="00DD07D6" w:rsidP="002A4581">
            <w:pPr>
              <w:jc w:val="both"/>
            </w:pPr>
            <w:r>
              <w:t xml:space="preserve">Honest and consistent communication with your healthcare provider </w:t>
            </w:r>
            <w:r w:rsidR="005E2C62">
              <w:t>is important for good health outcomes</w:t>
            </w:r>
            <w:r>
              <w:t xml:space="preserve">.  This is especially true when you are pregnant.  </w:t>
            </w:r>
            <w:r w:rsidR="00A11BB2">
              <w:t>If you are uninsured, you can e</w:t>
            </w:r>
            <w:r w:rsidR="005E2C62">
              <w:t xml:space="preserve">nroll in </w:t>
            </w:r>
            <w:r w:rsidR="00A11BB2">
              <w:t xml:space="preserve">Presumptive Eligibility for </w:t>
            </w:r>
            <w:r>
              <w:t xml:space="preserve">TennCare </w:t>
            </w:r>
            <w:r w:rsidR="00F8329E">
              <w:t>so</w:t>
            </w:r>
            <w:r>
              <w:t xml:space="preserve"> you </w:t>
            </w:r>
            <w:r w:rsidR="00F8329E">
              <w:t>can</w:t>
            </w:r>
            <w:r>
              <w:t xml:space="preserve"> </w:t>
            </w:r>
            <w:r w:rsidR="00D24A82">
              <w:t>communicate regularly</w:t>
            </w:r>
            <w:r>
              <w:t xml:space="preserve"> with your healthcare provider.</w:t>
            </w:r>
          </w:p>
        </w:tc>
        <w:tc>
          <w:tcPr>
            <w:tcW w:w="1890" w:type="dxa"/>
          </w:tcPr>
          <w:p w14:paraId="3D24B736" w14:textId="62F22FED" w:rsidR="00DD07D6" w:rsidRDefault="00DD07D6" w:rsidP="00DD07D6">
            <w:r>
              <w:t>Talk to your Healthcare Provider</w:t>
            </w:r>
          </w:p>
        </w:tc>
        <w:tc>
          <w:tcPr>
            <w:tcW w:w="1975" w:type="dxa"/>
          </w:tcPr>
          <w:p w14:paraId="44957719" w14:textId="32E0E9B6" w:rsidR="00DD07D6" w:rsidRDefault="00DD07D6" w:rsidP="00DD07D6">
            <w:r>
              <w:t>Prenatal - PE</w:t>
            </w:r>
          </w:p>
        </w:tc>
      </w:tr>
      <w:tr w:rsidR="00DD07D6" w14:paraId="2C96660A" w14:textId="77777777" w:rsidTr="00E228C9">
        <w:tc>
          <w:tcPr>
            <w:tcW w:w="5485" w:type="dxa"/>
          </w:tcPr>
          <w:p w14:paraId="5F92D236" w14:textId="3D665A71" w:rsidR="00DD07D6" w:rsidRDefault="00DD07D6" w:rsidP="002A4581">
            <w:pPr>
              <w:jc w:val="both"/>
            </w:pPr>
            <w:r>
              <w:t>Talk to your teen about the importance of taking care of their physical</w:t>
            </w:r>
            <w:r w:rsidR="00F8329E">
              <w:t xml:space="preserve"> and mental</w:t>
            </w:r>
            <w:r>
              <w:t xml:space="preserve"> health. Set </w:t>
            </w:r>
            <w:r w:rsidR="00D24A82">
              <w:t>an</w:t>
            </w:r>
            <w:r>
              <w:t xml:space="preserve"> example by scheduling your </w:t>
            </w:r>
            <w:r w:rsidR="00D24A82">
              <w:t>annual physical</w:t>
            </w:r>
            <w:r>
              <w:t xml:space="preserve"> as well as theirs.</w:t>
            </w:r>
          </w:p>
        </w:tc>
        <w:tc>
          <w:tcPr>
            <w:tcW w:w="1890" w:type="dxa"/>
          </w:tcPr>
          <w:p w14:paraId="1E973EAE" w14:textId="760FC69B" w:rsidR="00DD07D6" w:rsidRDefault="00DD07D6" w:rsidP="00DD07D6">
            <w:r>
              <w:t>Preventative Health</w:t>
            </w:r>
          </w:p>
        </w:tc>
        <w:tc>
          <w:tcPr>
            <w:tcW w:w="1975" w:type="dxa"/>
          </w:tcPr>
          <w:p w14:paraId="2B4C639E" w14:textId="19E346F9" w:rsidR="00DD07D6" w:rsidRDefault="00DD07D6" w:rsidP="00DD07D6">
            <w:r>
              <w:t>TAPPP</w:t>
            </w:r>
          </w:p>
        </w:tc>
      </w:tr>
      <w:tr w:rsidR="00DD07D6" w14:paraId="552C2D50" w14:textId="77777777" w:rsidTr="00E228C9">
        <w:tc>
          <w:tcPr>
            <w:tcW w:w="5485" w:type="dxa"/>
          </w:tcPr>
          <w:p w14:paraId="20D5459B" w14:textId="07F1B3EA" w:rsidR="00DD07D6" w:rsidRDefault="00DD07D6" w:rsidP="002A4581">
            <w:pPr>
              <w:jc w:val="both"/>
            </w:pPr>
            <w:r>
              <w:t xml:space="preserve">Have you had your physical this year? Has your mom been to the doctor lately? Work with your mom to get </w:t>
            </w:r>
            <w:r w:rsidR="00104A29">
              <w:t xml:space="preserve">both of </w:t>
            </w:r>
            <w:r>
              <w:t>your appointments scheduled as we celebrate Women’s Health Week.</w:t>
            </w:r>
          </w:p>
        </w:tc>
        <w:tc>
          <w:tcPr>
            <w:tcW w:w="1890" w:type="dxa"/>
          </w:tcPr>
          <w:p w14:paraId="30DC1916" w14:textId="30E76E8A" w:rsidR="00DD07D6" w:rsidRDefault="00DD07D6" w:rsidP="00DD07D6">
            <w:r>
              <w:t>Preventative Health</w:t>
            </w:r>
          </w:p>
        </w:tc>
        <w:tc>
          <w:tcPr>
            <w:tcW w:w="1975" w:type="dxa"/>
          </w:tcPr>
          <w:p w14:paraId="06BB294D" w14:textId="0F7C814B" w:rsidR="00DD07D6" w:rsidRDefault="00DD07D6" w:rsidP="00DD07D6">
            <w:r>
              <w:t>TAPPP</w:t>
            </w:r>
          </w:p>
        </w:tc>
      </w:tr>
      <w:tr w:rsidR="00DD07D6" w14:paraId="7C32B016" w14:textId="77777777" w:rsidTr="00E228C9">
        <w:tc>
          <w:tcPr>
            <w:tcW w:w="5485" w:type="dxa"/>
          </w:tcPr>
          <w:p w14:paraId="1AD334B3" w14:textId="70958F78" w:rsidR="00DD07D6" w:rsidRDefault="00104A29" w:rsidP="002A4581">
            <w:pPr>
              <w:jc w:val="both"/>
            </w:pPr>
            <w:r>
              <w:t xml:space="preserve">Hey teens, listen up! Did you know it’s Women’s Health Week? You know your mom is always working so hard to take care of you, well now is your chance to encourage her to take care of herself. </w:t>
            </w:r>
            <w:r>
              <w:lastRenderedPageBreak/>
              <w:t>Offer her some extra help</w:t>
            </w:r>
            <w:r w:rsidR="00B1509F">
              <w:t xml:space="preserve"> this week so she can relax and focus on herself.</w:t>
            </w:r>
          </w:p>
        </w:tc>
        <w:tc>
          <w:tcPr>
            <w:tcW w:w="1890" w:type="dxa"/>
          </w:tcPr>
          <w:p w14:paraId="33997A50" w14:textId="045EABB8" w:rsidR="00DD07D6" w:rsidRDefault="00DD07D6" w:rsidP="00DD07D6">
            <w:r>
              <w:lastRenderedPageBreak/>
              <w:t>Stress Reduction</w:t>
            </w:r>
          </w:p>
        </w:tc>
        <w:tc>
          <w:tcPr>
            <w:tcW w:w="1975" w:type="dxa"/>
          </w:tcPr>
          <w:p w14:paraId="21F62D40" w14:textId="304A9D0C" w:rsidR="00DD07D6" w:rsidRDefault="00DD07D6" w:rsidP="00DD07D6">
            <w:r>
              <w:t>TAPPP</w:t>
            </w:r>
          </w:p>
        </w:tc>
      </w:tr>
      <w:tr w:rsidR="00DD07D6" w14:paraId="2F6087D4" w14:textId="77777777" w:rsidTr="00E228C9">
        <w:tc>
          <w:tcPr>
            <w:tcW w:w="5485" w:type="dxa"/>
          </w:tcPr>
          <w:p w14:paraId="5B674A16" w14:textId="3F36246D" w:rsidR="00DD07D6" w:rsidRDefault="00DD07D6" w:rsidP="002A4581">
            <w:pPr>
              <w:jc w:val="both"/>
            </w:pPr>
            <w:r>
              <w:t xml:space="preserve">What </w:t>
            </w:r>
            <w:r w:rsidRPr="00C57470">
              <w:t>brings you joy</w:t>
            </w:r>
            <w:r>
              <w:t xml:space="preserve">? What makes you smile? </w:t>
            </w:r>
            <w:r w:rsidRPr="00C57470">
              <w:t xml:space="preserve"> </w:t>
            </w:r>
            <w:r>
              <w:t>Have you ever tried:</w:t>
            </w:r>
            <w:r w:rsidRPr="00C57470">
              <w:t xml:space="preserve"> journaling, </w:t>
            </w:r>
            <w:r>
              <w:t xml:space="preserve">dancing, </w:t>
            </w:r>
            <w:r w:rsidRPr="00C57470">
              <w:t xml:space="preserve">reading, </w:t>
            </w:r>
            <w:r>
              <w:t xml:space="preserve">working </w:t>
            </w:r>
            <w:r w:rsidRPr="00C57470">
              <w:t xml:space="preserve">puzzles, walking, </w:t>
            </w:r>
            <w:r>
              <w:t xml:space="preserve">jogging, writing, </w:t>
            </w:r>
            <w:r w:rsidRPr="00C57470">
              <w:t>medi</w:t>
            </w:r>
            <w:r w:rsidR="00B27C99">
              <w:t>t</w:t>
            </w:r>
            <w:r w:rsidRPr="00C57470">
              <w:t>ating, yoga, crafting, or just sitting in silence</w:t>
            </w:r>
            <w:r>
              <w:t>?</w:t>
            </w:r>
            <w:r w:rsidRPr="00C57470">
              <w:t xml:space="preserve"> </w:t>
            </w:r>
            <w:r>
              <w:t xml:space="preserve"> Each of these activities can help reduc</w:t>
            </w:r>
            <w:r w:rsidR="00CB1D02">
              <w:t>e</w:t>
            </w:r>
            <w:r>
              <w:t xml:space="preserve"> your stress level.</w:t>
            </w:r>
          </w:p>
        </w:tc>
        <w:tc>
          <w:tcPr>
            <w:tcW w:w="1890" w:type="dxa"/>
          </w:tcPr>
          <w:p w14:paraId="24921C97" w14:textId="31AD4DF8" w:rsidR="00DD07D6" w:rsidRDefault="00DD07D6" w:rsidP="00DD07D6">
            <w:r>
              <w:t>Stress Reduction</w:t>
            </w:r>
          </w:p>
        </w:tc>
        <w:tc>
          <w:tcPr>
            <w:tcW w:w="1975" w:type="dxa"/>
          </w:tcPr>
          <w:p w14:paraId="145F843B" w14:textId="2510C71D" w:rsidR="00DD07D6" w:rsidRDefault="00DD07D6" w:rsidP="00DD07D6">
            <w:r>
              <w:t>TAPPP</w:t>
            </w:r>
          </w:p>
        </w:tc>
      </w:tr>
      <w:tr w:rsidR="00DD07D6" w14:paraId="4E265706" w14:textId="77777777" w:rsidTr="00E228C9">
        <w:tc>
          <w:tcPr>
            <w:tcW w:w="5485" w:type="dxa"/>
          </w:tcPr>
          <w:p w14:paraId="018DBC8C" w14:textId="0DEBAEAE" w:rsidR="00DD07D6" w:rsidRDefault="00DD07D6" w:rsidP="002A4581">
            <w:pPr>
              <w:jc w:val="both"/>
            </w:pPr>
            <w:r>
              <w:t xml:space="preserve">The food we eat, fuels our day. You can help </w:t>
            </w:r>
            <w:r w:rsidR="00717A60">
              <w:t xml:space="preserve">your </w:t>
            </w:r>
            <w:r>
              <w:t xml:space="preserve">mom today by planning </w:t>
            </w:r>
            <w:r w:rsidR="00CB1D02">
              <w:t>a healthy meal</w:t>
            </w:r>
            <w:r>
              <w:t xml:space="preserve"> for the family. Have fun and ensure that the meal is colorful.</w:t>
            </w:r>
          </w:p>
        </w:tc>
        <w:tc>
          <w:tcPr>
            <w:tcW w:w="1890" w:type="dxa"/>
          </w:tcPr>
          <w:p w14:paraId="358705E0" w14:textId="7FEC2FA0" w:rsidR="00DD07D6" w:rsidRDefault="00DD07D6" w:rsidP="00DD07D6">
            <w:r>
              <w:t>Healthy Eating/Nutrition</w:t>
            </w:r>
          </w:p>
        </w:tc>
        <w:tc>
          <w:tcPr>
            <w:tcW w:w="1975" w:type="dxa"/>
          </w:tcPr>
          <w:p w14:paraId="17F93300" w14:textId="4EF90CC9" w:rsidR="00DD07D6" w:rsidRDefault="00DD07D6" w:rsidP="00DD07D6">
            <w:r>
              <w:t>TAPPP</w:t>
            </w:r>
          </w:p>
        </w:tc>
      </w:tr>
      <w:tr w:rsidR="00DD07D6" w14:paraId="0C72FB1F" w14:textId="77777777" w:rsidTr="00CB1D02">
        <w:tc>
          <w:tcPr>
            <w:tcW w:w="5485" w:type="dxa"/>
          </w:tcPr>
          <w:p w14:paraId="28B1A9E3" w14:textId="622C1BA4" w:rsidR="00DD07D6" w:rsidRDefault="00DD07D6" w:rsidP="002A4581">
            <w:pPr>
              <w:jc w:val="both"/>
            </w:pPr>
            <w:r>
              <w:t>Have you checked on your “Mom” today? Check on a woman in your life and let her know how much you care. Share with her that it is Women’s Health Week. Let her know that you care about her health.</w:t>
            </w:r>
          </w:p>
        </w:tc>
        <w:tc>
          <w:tcPr>
            <w:tcW w:w="1890" w:type="dxa"/>
            <w:shd w:val="clear" w:color="auto" w:fill="auto"/>
          </w:tcPr>
          <w:p w14:paraId="42CF434E" w14:textId="43492A59" w:rsidR="00DD07D6" w:rsidRDefault="00CB1D02" w:rsidP="00DD07D6">
            <w:r>
              <w:t>Preventative Health</w:t>
            </w:r>
          </w:p>
        </w:tc>
        <w:tc>
          <w:tcPr>
            <w:tcW w:w="1975" w:type="dxa"/>
          </w:tcPr>
          <w:p w14:paraId="2455D903" w14:textId="3324EE2F" w:rsidR="00DD07D6" w:rsidRDefault="00DD07D6" w:rsidP="00DD07D6">
            <w:r>
              <w:t>TAPPP</w:t>
            </w:r>
          </w:p>
        </w:tc>
      </w:tr>
      <w:tr w:rsidR="00DD07D6" w14:paraId="15F792C6" w14:textId="77777777" w:rsidTr="00E228C9">
        <w:tc>
          <w:tcPr>
            <w:tcW w:w="5485" w:type="dxa"/>
          </w:tcPr>
          <w:p w14:paraId="47224325" w14:textId="0ADC6F36" w:rsidR="00DD07D6" w:rsidRDefault="00DD07D6" w:rsidP="002A4581">
            <w:pPr>
              <w:jc w:val="both"/>
            </w:pPr>
            <w:r>
              <w:t>For many women</w:t>
            </w:r>
            <w:r w:rsidR="00CB1D02">
              <w:t>,</w:t>
            </w:r>
            <w:r>
              <w:t xml:space="preserve"> it takes a lot of courage to simply seek our healthcare. Find someone you feel comfortable with and be sure to be honest with them so they can provide you with the care you need.</w:t>
            </w:r>
          </w:p>
        </w:tc>
        <w:tc>
          <w:tcPr>
            <w:tcW w:w="1890" w:type="dxa"/>
          </w:tcPr>
          <w:p w14:paraId="0876AAE7" w14:textId="34A852E6" w:rsidR="00DD07D6" w:rsidRDefault="00DD07D6" w:rsidP="00DD07D6">
            <w:r>
              <w:t>Talk to your Healthcare Provider</w:t>
            </w:r>
          </w:p>
        </w:tc>
        <w:tc>
          <w:tcPr>
            <w:tcW w:w="1975" w:type="dxa"/>
          </w:tcPr>
          <w:p w14:paraId="4B8705D5" w14:textId="6C3E136E" w:rsidR="00DD07D6" w:rsidRDefault="00DD07D6" w:rsidP="00DD07D6">
            <w:r>
              <w:t>RPE</w:t>
            </w:r>
          </w:p>
        </w:tc>
      </w:tr>
      <w:tr w:rsidR="00DD07D6" w14:paraId="25C9B58A" w14:textId="77777777" w:rsidTr="009101C6">
        <w:tc>
          <w:tcPr>
            <w:tcW w:w="5485" w:type="dxa"/>
            <w:shd w:val="clear" w:color="auto" w:fill="auto"/>
          </w:tcPr>
          <w:p w14:paraId="1EFFC772" w14:textId="1F068B53" w:rsidR="00DD07D6" w:rsidRPr="00F1338B" w:rsidRDefault="00993944" w:rsidP="002A4581">
            <w:pPr>
              <w:jc w:val="both"/>
            </w:pPr>
            <w:r>
              <w:t xml:space="preserve">During Women’s Health Week we encourage women to </w:t>
            </w:r>
            <w:proofErr w:type="gramStart"/>
            <w:r>
              <w:t>take a look</w:t>
            </w:r>
            <w:proofErr w:type="gramEnd"/>
            <w:r>
              <w:t xml:space="preserve"> at their relationships. The health of our relationships directly impacts our health. To learn more about healthy relationships visit </w:t>
            </w:r>
            <w:r w:rsidR="00DD07D6">
              <w:t xml:space="preserve"> </w:t>
            </w:r>
            <w:hyperlink r:id="rId19" w:history="1">
              <w:r w:rsidR="009101C6" w:rsidRPr="009101C6">
                <w:rPr>
                  <w:rStyle w:val="Hyperlink"/>
                  <w:color w:val="217A90"/>
                </w:rPr>
                <w:t>Everyone deserves a healthy relationship - is yours? | love is respect</w:t>
              </w:r>
            </w:hyperlink>
          </w:p>
        </w:tc>
        <w:tc>
          <w:tcPr>
            <w:tcW w:w="1890" w:type="dxa"/>
            <w:shd w:val="clear" w:color="auto" w:fill="auto"/>
          </w:tcPr>
          <w:p w14:paraId="55932127" w14:textId="481CAFDC" w:rsidR="00DD07D6" w:rsidRPr="009101C6" w:rsidRDefault="00993944" w:rsidP="00DD07D6">
            <w:r w:rsidRPr="009101C6">
              <w:t>Preventative Health</w:t>
            </w:r>
          </w:p>
        </w:tc>
        <w:tc>
          <w:tcPr>
            <w:tcW w:w="1975" w:type="dxa"/>
            <w:shd w:val="clear" w:color="auto" w:fill="auto"/>
          </w:tcPr>
          <w:p w14:paraId="086BAC9D" w14:textId="132CC813" w:rsidR="00DD07D6" w:rsidRPr="00800AA1" w:rsidRDefault="00DD07D6" w:rsidP="00DD07D6">
            <w:r w:rsidRPr="00800AA1">
              <w:t>RPE</w:t>
            </w:r>
          </w:p>
        </w:tc>
      </w:tr>
    </w:tbl>
    <w:p w14:paraId="60BED8DE" w14:textId="115A0688" w:rsidR="006D51DC" w:rsidRDefault="006D51DC" w:rsidP="006D51DC"/>
    <w:p w14:paraId="45B94AAD" w14:textId="129F45D0" w:rsidR="00452907" w:rsidRDefault="005B4AE4" w:rsidP="005B4AE4">
      <w:pPr>
        <w:pStyle w:val="Heading2"/>
      </w:pPr>
      <w:bookmarkStart w:id="8" w:name="_Toc71265809"/>
      <w:r>
        <w:t>Sample Posts for Specific Programs</w:t>
      </w:r>
      <w:bookmarkEnd w:id="8"/>
    </w:p>
    <w:tbl>
      <w:tblPr>
        <w:tblStyle w:val="TableGrid"/>
        <w:tblW w:w="9355" w:type="dxa"/>
        <w:tblLook w:val="04A0" w:firstRow="1" w:lastRow="0" w:firstColumn="1" w:lastColumn="0" w:noHBand="0" w:noVBand="1"/>
      </w:tblPr>
      <w:tblGrid>
        <w:gridCol w:w="7375"/>
        <w:gridCol w:w="1980"/>
      </w:tblGrid>
      <w:tr w:rsidR="004055F6" w14:paraId="45770AC0" w14:textId="77777777" w:rsidTr="00196040">
        <w:tc>
          <w:tcPr>
            <w:tcW w:w="7375" w:type="dxa"/>
            <w:shd w:val="clear" w:color="auto" w:fill="FFF6B1"/>
          </w:tcPr>
          <w:p w14:paraId="4CFB4B71" w14:textId="4649AE3D" w:rsidR="004055F6" w:rsidRPr="00205475" w:rsidRDefault="004055F6" w:rsidP="00205475">
            <w:pPr>
              <w:jc w:val="center"/>
              <w:rPr>
                <w:b/>
                <w:bCs/>
              </w:rPr>
            </w:pPr>
            <w:r w:rsidRPr="00205475">
              <w:rPr>
                <w:b/>
                <w:bCs/>
              </w:rPr>
              <w:t>Post</w:t>
            </w:r>
          </w:p>
        </w:tc>
        <w:tc>
          <w:tcPr>
            <w:tcW w:w="1980" w:type="dxa"/>
            <w:shd w:val="clear" w:color="auto" w:fill="FFF6B1"/>
          </w:tcPr>
          <w:p w14:paraId="4D2CA9B3" w14:textId="0F098635" w:rsidR="004055F6" w:rsidRPr="00205475" w:rsidRDefault="004055F6" w:rsidP="00205475">
            <w:pPr>
              <w:jc w:val="center"/>
              <w:rPr>
                <w:b/>
                <w:bCs/>
              </w:rPr>
            </w:pPr>
            <w:r w:rsidRPr="00205475">
              <w:rPr>
                <w:b/>
                <w:bCs/>
              </w:rPr>
              <w:t>Program</w:t>
            </w:r>
          </w:p>
        </w:tc>
      </w:tr>
      <w:tr w:rsidR="004055F6" w14:paraId="43CA61E1" w14:textId="77777777" w:rsidTr="004055F6">
        <w:tc>
          <w:tcPr>
            <w:tcW w:w="7375" w:type="dxa"/>
          </w:tcPr>
          <w:p w14:paraId="02E42F9C" w14:textId="00E1C78C" w:rsidR="004055F6" w:rsidRDefault="004055F6" w:rsidP="002A4581">
            <w:pPr>
              <w:jc w:val="both"/>
            </w:pPr>
            <w:r>
              <w:t>If you have been impacted by COVID, you may be eligible for breast</w:t>
            </w:r>
            <w:r w:rsidR="00B17C6C">
              <w:t xml:space="preserve"> and/or cervical cancer screenings through the Tennessee Breast and Cervical Screening Program (TBCSP). If you are low income, do not have insurance or have insurance that does not cover screening services, you may qualify. Contact your local health department or go to </w:t>
            </w:r>
            <w:hyperlink r:id="rId20" w:history="1">
              <w:r w:rsidR="00B17C6C" w:rsidRPr="003D0973">
                <w:rPr>
                  <w:rStyle w:val="Hyperlink"/>
                  <w:color w:val="217A90"/>
                </w:rPr>
                <w:t>Tennessee Breast &amp; Cervical Screening Program (tn.gov)</w:t>
              </w:r>
            </w:hyperlink>
            <w:r w:rsidR="00B17C6C">
              <w:t xml:space="preserve"> to find out more. </w:t>
            </w:r>
          </w:p>
        </w:tc>
        <w:tc>
          <w:tcPr>
            <w:tcW w:w="1980" w:type="dxa"/>
          </w:tcPr>
          <w:p w14:paraId="201E41AE" w14:textId="065856B6" w:rsidR="004055F6" w:rsidRDefault="00B17C6C" w:rsidP="005B4AE4">
            <w:r>
              <w:t>TBCSP</w:t>
            </w:r>
          </w:p>
        </w:tc>
      </w:tr>
      <w:tr w:rsidR="004055F6" w14:paraId="3C4FF494" w14:textId="77777777" w:rsidTr="004055F6">
        <w:tc>
          <w:tcPr>
            <w:tcW w:w="7375" w:type="dxa"/>
          </w:tcPr>
          <w:p w14:paraId="4619CFBD" w14:textId="5E6238DE" w:rsidR="004055F6" w:rsidRDefault="009A64C4" w:rsidP="002A4581">
            <w:pPr>
              <w:jc w:val="both"/>
            </w:pPr>
            <w:r w:rsidRPr="009A64C4">
              <w:t xml:space="preserve">Family Planning clinics play a critical role in ensuring access to a broad range of family planning and preventive health services. Learn </w:t>
            </w:r>
            <w:r w:rsidR="00BF0EE0">
              <w:t>more about the services offered</w:t>
            </w:r>
            <w:r w:rsidR="00E62068">
              <w:t xml:space="preserve"> by going to</w:t>
            </w:r>
            <w:r w:rsidRPr="009A64C4">
              <w:t xml:space="preserve"> </w:t>
            </w:r>
            <w:hyperlink r:id="rId21" w:history="1">
              <w:r w:rsidRPr="003D0973">
                <w:rPr>
                  <w:rStyle w:val="Hyperlink"/>
                  <w:color w:val="217A90"/>
                </w:rPr>
                <w:t>Family Planning Program (tn.gov)</w:t>
              </w:r>
            </w:hyperlink>
            <w:r w:rsidRPr="003D0973">
              <w:rPr>
                <w:color w:val="217A90"/>
              </w:rPr>
              <w:t xml:space="preserve"> </w:t>
            </w:r>
          </w:p>
        </w:tc>
        <w:tc>
          <w:tcPr>
            <w:tcW w:w="1980" w:type="dxa"/>
          </w:tcPr>
          <w:p w14:paraId="1F4BDC52" w14:textId="39D08557" w:rsidR="004055F6" w:rsidRDefault="00E70FE6" w:rsidP="005B4AE4">
            <w:r>
              <w:t>FP</w:t>
            </w:r>
          </w:p>
        </w:tc>
      </w:tr>
      <w:tr w:rsidR="004055F6" w14:paraId="17CB23EF" w14:textId="77777777" w:rsidTr="00A26D98">
        <w:tc>
          <w:tcPr>
            <w:tcW w:w="7375" w:type="dxa"/>
            <w:shd w:val="clear" w:color="auto" w:fill="auto"/>
          </w:tcPr>
          <w:p w14:paraId="6266B3D8" w14:textId="51B30AF2" w:rsidR="004055F6" w:rsidRPr="00A26D98" w:rsidRDefault="0080321C" w:rsidP="002A4581">
            <w:pPr>
              <w:jc w:val="both"/>
            </w:pPr>
            <w:r w:rsidRPr="00A26D98">
              <w:lastRenderedPageBreak/>
              <w:t>The TN Adolescent Pregnancy Prevention Program</w:t>
            </w:r>
            <w:r w:rsidR="00052E63">
              <w:t xml:space="preserve"> (TAPPP)</w:t>
            </w:r>
            <w:r w:rsidRPr="00A26D98">
              <w:t xml:space="preserve"> provides education to youth and teens across the state. We encourage continuing conversations with a trusted and caring adult. Need tips for talking to your teen about pregnancy prevention? </w:t>
            </w:r>
            <w:r w:rsidR="00D15A26">
              <w:t xml:space="preserve">To learn more, go to </w:t>
            </w:r>
            <w:hyperlink r:id="rId22" w:history="1">
              <w:r w:rsidR="002B4A3D" w:rsidRPr="003D0973">
                <w:rPr>
                  <w:rStyle w:val="Hyperlink"/>
                  <w:color w:val="217A90"/>
                </w:rPr>
                <w:t>Adolescent Pregnancy Prevention Program (tn.gov)</w:t>
              </w:r>
            </w:hyperlink>
            <w:r w:rsidR="00A57CD5">
              <w:t>.</w:t>
            </w:r>
          </w:p>
        </w:tc>
        <w:tc>
          <w:tcPr>
            <w:tcW w:w="1980" w:type="dxa"/>
            <w:shd w:val="clear" w:color="auto" w:fill="auto"/>
          </w:tcPr>
          <w:p w14:paraId="5709388B" w14:textId="293E8B52" w:rsidR="004055F6" w:rsidRPr="00A26D98" w:rsidRDefault="00D7054D" w:rsidP="005B4AE4">
            <w:r w:rsidRPr="00A26D98">
              <w:t>TAPPP</w:t>
            </w:r>
          </w:p>
        </w:tc>
      </w:tr>
      <w:tr w:rsidR="004055F6" w14:paraId="7C8D63BC" w14:textId="77777777" w:rsidTr="00800AA1">
        <w:tc>
          <w:tcPr>
            <w:tcW w:w="7375" w:type="dxa"/>
            <w:shd w:val="clear" w:color="auto" w:fill="auto"/>
          </w:tcPr>
          <w:p w14:paraId="672E4FD4" w14:textId="0EABF327" w:rsidR="004055F6" w:rsidRPr="00800AA1" w:rsidRDefault="00F02ED7" w:rsidP="002A4581">
            <w:pPr>
              <w:jc w:val="both"/>
            </w:pPr>
            <w:r w:rsidRPr="00800AA1">
              <w:t xml:space="preserve">The Rape Prevention Education </w:t>
            </w:r>
            <w:r w:rsidR="00052E63">
              <w:t>P</w:t>
            </w:r>
            <w:r w:rsidRPr="00800AA1">
              <w:t xml:space="preserve">rogram at the Tennessee Department of Health seeks to prevent sexual violence in TN through the primary prevention programs: Safe Dates, Coaching Boys into Men, Safe Bar, and Shifting Boundaries. To learn more about these programs, </w:t>
            </w:r>
            <w:r w:rsidR="00567C95" w:rsidRPr="00800AA1">
              <w:t xml:space="preserve">go to </w:t>
            </w:r>
            <w:hyperlink r:id="rId23" w:history="1">
              <w:r w:rsidR="00800AA1" w:rsidRPr="003D0973">
                <w:rPr>
                  <w:rStyle w:val="Hyperlink"/>
                  <w:color w:val="217A90"/>
                </w:rPr>
                <w:t>Rape Prevention and Education (tn.gov)</w:t>
              </w:r>
            </w:hyperlink>
            <w:r w:rsidR="00800AA1" w:rsidRPr="00800AA1">
              <w:t>.</w:t>
            </w:r>
          </w:p>
        </w:tc>
        <w:tc>
          <w:tcPr>
            <w:tcW w:w="1980" w:type="dxa"/>
            <w:shd w:val="clear" w:color="auto" w:fill="auto"/>
          </w:tcPr>
          <w:p w14:paraId="41B94B5F" w14:textId="534D3197" w:rsidR="004055F6" w:rsidRPr="00800AA1" w:rsidRDefault="00D7054D" w:rsidP="005B4AE4">
            <w:r w:rsidRPr="00800AA1">
              <w:t>RPE</w:t>
            </w:r>
          </w:p>
        </w:tc>
      </w:tr>
      <w:tr w:rsidR="004055F6" w14:paraId="4A7C8DCD" w14:textId="77777777" w:rsidTr="004055F6">
        <w:tc>
          <w:tcPr>
            <w:tcW w:w="7375" w:type="dxa"/>
          </w:tcPr>
          <w:p w14:paraId="57381689" w14:textId="2BE047C2" w:rsidR="004055F6" w:rsidRDefault="005011BB" w:rsidP="002A4581">
            <w:pPr>
              <w:jc w:val="both"/>
            </w:pPr>
            <w:r>
              <w:t xml:space="preserve">If you are pregnant and need insurance assistance, you may be eligible for Presumptive Eligibility through TennCare.  Presumptive Eligibility is a special type of TennCare that allows you to see medical providers sooner than regular TennCare.  Contact your local health department for information about this program and how to apply for </w:t>
            </w:r>
            <w:hyperlink r:id="rId24" w:history="1">
              <w:r w:rsidRPr="003D0973">
                <w:rPr>
                  <w:rStyle w:val="Hyperlink"/>
                  <w:color w:val="217A90"/>
                </w:rPr>
                <w:t>Presumptive Eligibility (tn.gov)</w:t>
              </w:r>
            </w:hyperlink>
            <w:r>
              <w:t>.</w:t>
            </w:r>
          </w:p>
        </w:tc>
        <w:tc>
          <w:tcPr>
            <w:tcW w:w="1980" w:type="dxa"/>
          </w:tcPr>
          <w:p w14:paraId="3A0E1D08" w14:textId="30D7F35A" w:rsidR="004055F6" w:rsidRDefault="00D7054D" w:rsidP="005B4AE4">
            <w:r>
              <w:t>PE</w:t>
            </w:r>
          </w:p>
        </w:tc>
      </w:tr>
    </w:tbl>
    <w:p w14:paraId="0345F4D6" w14:textId="77777777" w:rsidR="005B4AE4" w:rsidRPr="005B4AE4" w:rsidRDefault="005B4AE4" w:rsidP="005B4AE4"/>
    <w:p w14:paraId="3F111F31" w14:textId="45533063" w:rsidR="00A07ADE" w:rsidRDefault="00A07ADE" w:rsidP="00A07ADE">
      <w:pPr>
        <w:pStyle w:val="Heading2"/>
      </w:pPr>
      <w:bookmarkStart w:id="9" w:name="_Toc71265810"/>
      <w:r>
        <w:t>Hashtags</w:t>
      </w:r>
      <w:bookmarkEnd w:id="9"/>
    </w:p>
    <w:p w14:paraId="423E709F" w14:textId="5EA1D006" w:rsidR="00A07ADE" w:rsidRDefault="00A07ADE" w:rsidP="00F9315D">
      <w:pPr>
        <w:ind w:left="180"/>
      </w:pPr>
      <w:r>
        <w:t>#NWHW #FindYourHealth</w:t>
      </w:r>
    </w:p>
    <w:p w14:paraId="00B66647" w14:textId="343915D6" w:rsidR="00A07ADE" w:rsidRPr="00A07ADE" w:rsidRDefault="00A07ADE" w:rsidP="00F9315D">
      <w:pPr>
        <w:ind w:left="180"/>
      </w:pPr>
      <w:r>
        <w:t>#WHWTN</w:t>
      </w:r>
    </w:p>
    <w:p w14:paraId="573C643A" w14:textId="5DDB7CEF" w:rsidR="006D51DC" w:rsidRDefault="006D51DC" w:rsidP="008B7977">
      <w:pPr>
        <w:pStyle w:val="Heading2"/>
      </w:pPr>
      <w:bookmarkStart w:id="10" w:name="_Toc71265811"/>
      <w:r>
        <w:t>Webpage</w:t>
      </w:r>
      <w:bookmarkEnd w:id="10"/>
    </w:p>
    <w:p w14:paraId="6CFF3BBA" w14:textId="084A6F5D" w:rsidR="000013FD" w:rsidRDefault="00624F6E" w:rsidP="00C21D25">
      <w:r>
        <w:rPr>
          <w:noProof/>
        </w:rPr>
        <w:drawing>
          <wp:inline distT="0" distB="0" distL="0" distR="0" wp14:anchorId="2A9EED59" wp14:editId="3B1BEC15">
            <wp:extent cx="5943600" cy="2572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572385"/>
                    </a:xfrm>
                    <a:prstGeom prst="rect">
                      <a:avLst/>
                    </a:prstGeom>
                  </pic:spPr>
                </pic:pic>
              </a:graphicData>
            </a:graphic>
          </wp:inline>
        </w:drawing>
      </w:r>
    </w:p>
    <w:p w14:paraId="74F62312" w14:textId="77777777" w:rsidR="000013FD" w:rsidRDefault="000013FD" w:rsidP="00C21D25"/>
    <w:p w14:paraId="514EEDF0" w14:textId="57316C18" w:rsidR="008B7977" w:rsidRDefault="006C0DF4" w:rsidP="00B81939">
      <w:pPr>
        <w:pStyle w:val="Heading1"/>
      </w:pPr>
      <w:bookmarkStart w:id="11" w:name="_Toc71265812"/>
      <w:r>
        <w:lastRenderedPageBreak/>
        <w:t>STRATEGIES</w:t>
      </w:r>
      <w:bookmarkEnd w:id="11"/>
    </w:p>
    <w:p w14:paraId="308D07FA" w14:textId="3817CE8D" w:rsidR="008B7977" w:rsidRDefault="00F17466" w:rsidP="009E4075">
      <w:pPr>
        <w:pStyle w:val="Heading2"/>
      </w:pPr>
      <w:bookmarkStart w:id="12" w:name="_Toc71265813"/>
      <w:r>
        <w:t>Facebook Live Events</w:t>
      </w:r>
      <w:bookmarkEnd w:id="12"/>
    </w:p>
    <w:p w14:paraId="3B861404" w14:textId="21BAAE61" w:rsidR="00277287" w:rsidRDefault="00277287" w:rsidP="00277287">
      <w:pPr>
        <w:pStyle w:val="Heading3"/>
      </w:pPr>
      <w:bookmarkStart w:id="13" w:name="_Toc71265814"/>
      <w:r>
        <w:t>Planning an Event</w:t>
      </w:r>
      <w:bookmarkEnd w:id="13"/>
    </w:p>
    <w:p w14:paraId="7E6C2E43" w14:textId="77777777" w:rsidR="007B3F57" w:rsidRDefault="007B3F57" w:rsidP="007B3F57">
      <w:pPr>
        <w:pStyle w:val="ListParagraph"/>
        <w:numPr>
          <w:ilvl w:val="0"/>
          <w:numId w:val="9"/>
        </w:numPr>
      </w:pPr>
      <w:r>
        <w:t>Identify and contact community partners to help host an event</w:t>
      </w:r>
    </w:p>
    <w:p w14:paraId="1737CC02" w14:textId="77777777" w:rsidR="007B3F57" w:rsidRDefault="007B3F57" w:rsidP="007B3F57">
      <w:pPr>
        <w:pStyle w:val="ListParagraph"/>
        <w:numPr>
          <w:ilvl w:val="0"/>
          <w:numId w:val="9"/>
        </w:numPr>
      </w:pPr>
      <w:r>
        <w:t>Set a date and time to host your event</w:t>
      </w:r>
    </w:p>
    <w:p w14:paraId="529A3261" w14:textId="77777777" w:rsidR="007B3F57" w:rsidRDefault="007B3F57" w:rsidP="007B3F57">
      <w:pPr>
        <w:pStyle w:val="ListParagraph"/>
        <w:numPr>
          <w:ilvl w:val="0"/>
          <w:numId w:val="9"/>
        </w:numPr>
      </w:pPr>
      <w:r>
        <w:t xml:space="preserve">Contact speakers or instructors </w:t>
      </w:r>
    </w:p>
    <w:p w14:paraId="008BA249" w14:textId="77777777" w:rsidR="007B3F57" w:rsidRDefault="007B3F57" w:rsidP="007B3F57">
      <w:pPr>
        <w:pStyle w:val="ListParagraph"/>
        <w:numPr>
          <w:ilvl w:val="0"/>
          <w:numId w:val="9"/>
        </w:numPr>
      </w:pPr>
      <w:r>
        <w:t>Identify which Facebook page to host the event on</w:t>
      </w:r>
    </w:p>
    <w:p w14:paraId="07DD8558" w14:textId="77777777" w:rsidR="007B3F57" w:rsidRDefault="007B3F57" w:rsidP="007B3F57">
      <w:pPr>
        <w:pStyle w:val="ListParagraph"/>
        <w:numPr>
          <w:ilvl w:val="0"/>
          <w:numId w:val="9"/>
        </w:numPr>
      </w:pPr>
      <w:r>
        <w:t>Create a flyer about your event with your Facebook page information</w:t>
      </w:r>
    </w:p>
    <w:p w14:paraId="585124A2" w14:textId="77777777" w:rsidR="007B3F57" w:rsidRDefault="007B3F57" w:rsidP="007B3F57">
      <w:pPr>
        <w:pStyle w:val="ListParagraph"/>
        <w:numPr>
          <w:ilvl w:val="0"/>
          <w:numId w:val="9"/>
        </w:numPr>
      </w:pPr>
      <w:r>
        <w:t>Create a Facebook live event by selecting schedule a live video</w:t>
      </w:r>
    </w:p>
    <w:p w14:paraId="3BF751E0" w14:textId="4FF55A83" w:rsidR="007B3F57" w:rsidRDefault="007B3F57" w:rsidP="007B3F57">
      <w:pPr>
        <w:pStyle w:val="ListParagraph"/>
        <w:numPr>
          <w:ilvl w:val="0"/>
          <w:numId w:val="9"/>
        </w:numPr>
      </w:pPr>
      <w:r>
        <w:t xml:space="preserve">Identify someone </w:t>
      </w:r>
      <w:r w:rsidR="00052E63">
        <w:t xml:space="preserve">to </w:t>
      </w:r>
      <w:r>
        <w:t>answer questions in the comment box</w:t>
      </w:r>
      <w:r w:rsidR="00052E63">
        <w:t xml:space="preserve"> during the event</w:t>
      </w:r>
    </w:p>
    <w:p w14:paraId="1A0CD9A4" w14:textId="77777777" w:rsidR="007B3F57" w:rsidRDefault="007B3F57" w:rsidP="007B3F57">
      <w:pPr>
        <w:pStyle w:val="ListParagraph"/>
        <w:numPr>
          <w:ilvl w:val="0"/>
          <w:numId w:val="9"/>
        </w:numPr>
      </w:pPr>
      <w:r>
        <w:t>Select what type of equipment to use laptop, smartphone or tablet, webcam</w:t>
      </w:r>
    </w:p>
    <w:p w14:paraId="7A062531" w14:textId="77777777" w:rsidR="007B3F57" w:rsidRDefault="007B3F57" w:rsidP="007B3F57">
      <w:pPr>
        <w:pStyle w:val="ListParagraph"/>
        <w:numPr>
          <w:ilvl w:val="0"/>
          <w:numId w:val="9"/>
        </w:numPr>
      </w:pPr>
      <w:r>
        <w:t xml:space="preserve">You can also stream your webinar on zoom </w:t>
      </w:r>
      <w:hyperlink r:id="rId26" w:history="1">
        <w:r w:rsidRPr="003D0973">
          <w:rPr>
            <w:rStyle w:val="Hyperlink"/>
            <w:color w:val="217A90"/>
          </w:rPr>
          <w:t>Live streaming meetings or webinars on Facebook – Zoom Help Center</w:t>
        </w:r>
      </w:hyperlink>
    </w:p>
    <w:p w14:paraId="11C07950" w14:textId="44453F8D" w:rsidR="00277287" w:rsidRDefault="007B3F57" w:rsidP="007B3F57">
      <w:pPr>
        <w:pStyle w:val="Heading3"/>
      </w:pPr>
      <w:bookmarkStart w:id="14" w:name="_Toc71265815"/>
      <w:r>
        <w:t>Day of Event Tips</w:t>
      </w:r>
      <w:bookmarkEnd w:id="14"/>
    </w:p>
    <w:p w14:paraId="591E25BF" w14:textId="77777777" w:rsidR="004E31B1" w:rsidRDefault="004E31B1" w:rsidP="004E31B1">
      <w:pPr>
        <w:pStyle w:val="ListParagraph"/>
        <w:numPr>
          <w:ilvl w:val="0"/>
          <w:numId w:val="10"/>
        </w:numPr>
      </w:pPr>
      <w:r>
        <w:t>Login a few minutes early to make sure everything is working properly</w:t>
      </w:r>
    </w:p>
    <w:p w14:paraId="749AF995" w14:textId="77777777" w:rsidR="004E31B1" w:rsidRDefault="004E31B1" w:rsidP="004E31B1">
      <w:pPr>
        <w:pStyle w:val="ListParagraph"/>
        <w:numPr>
          <w:ilvl w:val="0"/>
          <w:numId w:val="10"/>
        </w:numPr>
      </w:pPr>
      <w:r>
        <w:t>On the Facebook page, select the live video option and start your event</w:t>
      </w:r>
    </w:p>
    <w:p w14:paraId="7865CA3A" w14:textId="77777777" w:rsidR="004E31B1" w:rsidRDefault="004E31B1" w:rsidP="004E31B1">
      <w:pPr>
        <w:pStyle w:val="ListParagraph"/>
        <w:numPr>
          <w:ilvl w:val="0"/>
          <w:numId w:val="10"/>
        </w:numPr>
      </w:pPr>
      <w:r>
        <w:t>Welcome everyone and introduce your speaker and host</w:t>
      </w:r>
    </w:p>
    <w:p w14:paraId="740C1212" w14:textId="77777777" w:rsidR="004E31B1" w:rsidRDefault="004E31B1" w:rsidP="004E31B1">
      <w:pPr>
        <w:pStyle w:val="ListParagraph"/>
        <w:numPr>
          <w:ilvl w:val="0"/>
          <w:numId w:val="10"/>
        </w:numPr>
      </w:pPr>
      <w:r>
        <w:t>Share the agenda and start the program</w:t>
      </w:r>
    </w:p>
    <w:p w14:paraId="0E1E3840" w14:textId="77777777" w:rsidR="004E31B1" w:rsidRDefault="004E31B1" w:rsidP="004E31B1">
      <w:pPr>
        <w:pStyle w:val="ListParagraph"/>
        <w:numPr>
          <w:ilvl w:val="0"/>
          <w:numId w:val="10"/>
        </w:numPr>
      </w:pPr>
      <w:r>
        <w:t>Track the number of views at the bottom of the live video</w:t>
      </w:r>
    </w:p>
    <w:p w14:paraId="38609E88" w14:textId="77777777" w:rsidR="004E31B1" w:rsidRDefault="004E31B1" w:rsidP="004E31B1">
      <w:pPr>
        <w:pStyle w:val="ListParagraph"/>
        <w:numPr>
          <w:ilvl w:val="0"/>
          <w:numId w:val="10"/>
        </w:numPr>
      </w:pPr>
      <w:r>
        <w:t>Once you do a live event, people can view your video on your Facebook page</w:t>
      </w:r>
    </w:p>
    <w:p w14:paraId="2FA3E448" w14:textId="77777777" w:rsidR="007B3F57" w:rsidRPr="007B3F57" w:rsidRDefault="007B3F57" w:rsidP="007B3F57"/>
    <w:p w14:paraId="004FBE85" w14:textId="7F4F55AA" w:rsidR="006657DE" w:rsidRDefault="006657DE" w:rsidP="006657DE">
      <w:pPr>
        <w:pStyle w:val="Heading3"/>
      </w:pPr>
      <w:bookmarkStart w:id="15" w:name="_Toc71265816"/>
      <w:r>
        <w:t>Cooking a Healthy Recipe</w:t>
      </w:r>
      <w:bookmarkEnd w:id="15"/>
    </w:p>
    <w:p w14:paraId="280D99FB" w14:textId="0A8C9074" w:rsidR="0063793C" w:rsidRDefault="00DF4736" w:rsidP="00F3359C">
      <w:pPr>
        <w:ind w:left="270"/>
      </w:pPr>
      <w:r>
        <w:t xml:space="preserve">One type of Facebook Live activity that could be hosted during WHW is cooking. Showing </w:t>
      </w:r>
      <w:r w:rsidR="005D5C68">
        <w:t xml:space="preserve">viewers how to appropriately cook a nutritious, simple meal can increase their understanding and/or awareness of </w:t>
      </w:r>
      <w:r w:rsidR="000D603B">
        <w:t xml:space="preserve">nutrition and how to eat healthy. </w:t>
      </w:r>
    </w:p>
    <w:p w14:paraId="1A595A44" w14:textId="274F3C58" w:rsidR="0063793C" w:rsidRDefault="00DE2FF6" w:rsidP="0063793C">
      <w:pPr>
        <w:pStyle w:val="Heading3"/>
      </w:pPr>
      <w:bookmarkStart w:id="16" w:name="_Toc71265817"/>
      <w:r>
        <w:t>Physical Activity (Dancing, Yoga, etc.)</w:t>
      </w:r>
      <w:bookmarkEnd w:id="16"/>
    </w:p>
    <w:p w14:paraId="25CAB9C9" w14:textId="21CDF3AF" w:rsidR="00C40A88" w:rsidRDefault="00F3359C" w:rsidP="003D6A27">
      <w:pPr>
        <w:ind w:left="270"/>
      </w:pPr>
      <w:r>
        <w:t xml:space="preserve">Another type of Facebook Live activity that could be hosted is </w:t>
      </w:r>
      <w:r w:rsidR="00A54A7B">
        <w:t xml:space="preserve">a physical activity. Inviting viewers to participate in a physical activity such as learning a specific dance, yoga or a walk-and-talk </w:t>
      </w:r>
      <w:r w:rsidR="003D6A27">
        <w:t xml:space="preserve">can educate them on new or fun activities that can help get them moving. </w:t>
      </w:r>
    </w:p>
    <w:p w14:paraId="750A3CBD" w14:textId="77777777" w:rsidR="00123BE8" w:rsidRDefault="00123BE8" w:rsidP="003D6A27">
      <w:pPr>
        <w:ind w:left="270"/>
      </w:pPr>
    </w:p>
    <w:p w14:paraId="37828C4B" w14:textId="42857246" w:rsidR="00C40A88" w:rsidRPr="00C40A88" w:rsidRDefault="00C40A88" w:rsidP="00C40A88">
      <w:pPr>
        <w:pStyle w:val="Heading2"/>
      </w:pPr>
      <w:bookmarkStart w:id="17" w:name="_Toc71265818"/>
      <w:r>
        <w:lastRenderedPageBreak/>
        <w:t>Stress Reduction Techniques</w:t>
      </w:r>
      <w:bookmarkEnd w:id="17"/>
    </w:p>
    <w:p w14:paraId="4E7CE290" w14:textId="5EA10E8C" w:rsidR="00967BB4" w:rsidRDefault="00967BB4" w:rsidP="00937720">
      <w:pPr>
        <w:pStyle w:val="Heading3"/>
      </w:pPr>
      <w:bookmarkStart w:id="18" w:name="_Toc71265819"/>
      <w:r>
        <w:t xml:space="preserve">Video </w:t>
      </w:r>
      <w:r w:rsidR="00C35DC1">
        <w:t>on Benefits of Exercise</w:t>
      </w:r>
      <w:bookmarkEnd w:id="18"/>
    </w:p>
    <w:p w14:paraId="5C619C66" w14:textId="17BEFC88" w:rsidR="00EB7007" w:rsidRPr="003D0973" w:rsidRDefault="00437773" w:rsidP="00F9315D">
      <w:pPr>
        <w:ind w:left="270"/>
        <w:rPr>
          <w:color w:val="217A90"/>
        </w:rPr>
      </w:pPr>
      <w:hyperlink r:id="rId27" w:history="1">
        <w:r w:rsidR="00C35DC1" w:rsidRPr="003D0973">
          <w:rPr>
            <w:rStyle w:val="Hyperlink"/>
            <w:color w:val="217A90"/>
          </w:rPr>
          <w:t>23 and 1/2 hours: What is the single best thing we can do for our health? (Video)</w:t>
        </w:r>
      </w:hyperlink>
    </w:p>
    <w:p w14:paraId="12042CA8" w14:textId="41481EE4" w:rsidR="00D85374" w:rsidRDefault="00D85374" w:rsidP="00D85374">
      <w:pPr>
        <w:pStyle w:val="Heading3"/>
      </w:pPr>
      <w:bookmarkStart w:id="19" w:name="_Toc71265820"/>
      <w:r>
        <w:t>Resources</w:t>
      </w:r>
      <w:bookmarkEnd w:id="19"/>
    </w:p>
    <w:p w14:paraId="06D5E87F" w14:textId="08459476" w:rsidR="00D85374" w:rsidRPr="003D0973" w:rsidRDefault="00437773" w:rsidP="00F9315D">
      <w:pPr>
        <w:ind w:left="270"/>
        <w:rPr>
          <w:color w:val="217A90"/>
        </w:rPr>
      </w:pPr>
      <w:hyperlink r:id="rId28" w:history="1">
        <w:r w:rsidR="00D23111" w:rsidRPr="003D0973">
          <w:rPr>
            <w:rStyle w:val="Hyperlink"/>
            <w:color w:val="217A90"/>
          </w:rPr>
          <w:t>TDH Wellness Council (mailchi.mp)</w:t>
        </w:r>
      </w:hyperlink>
    </w:p>
    <w:p w14:paraId="4B21D3C0" w14:textId="6604703E" w:rsidR="00F17466" w:rsidRDefault="00F17466" w:rsidP="00F17466">
      <w:pPr>
        <w:pStyle w:val="Heading2"/>
      </w:pPr>
      <w:bookmarkStart w:id="20" w:name="_Toc71265821"/>
      <w:r>
        <w:t xml:space="preserve">Free </w:t>
      </w:r>
      <w:r w:rsidR="00EB390F">
        <w:t>Cervical Cancer Screening</w:t>
      </w:r>
      <w:r>
        <w:t xml:space="preserve"> Day</w:t>
      </w:r>
      <w:bookmarkEnd w:id="20"/>
    </w:p>
    <w:p w14:paraId="57E2115C" w14:textId="03FD53DC" w:rsidR="00580900" w:rsidRDefault="000E24A8" w:rsidP="00F9315D">
      <w:pPr>
        <w:ind w:left="180"/>
      </w:pPr>
      <w:r>
        <w:t>Together with TBCSP, external clinics and metro health departments can provide a day</w:t>
      </w:r>
      <w:r w:rsidR="006A6E29">
        <w:t xml:space="preserve">/partial day of cervical cancer screenings. TBCSP has </w:t>
      </w:r>
      <w:proofErr w:type="gramStart"/>
      <w:r w:rsidR="006A6E29">
        <w:t>opened up</w:t>
      </w:r>
      <w:proofErr w:type="gramEnd"/>
      <w:r w:rsidR="006A6E29">
        <w:t xml:space="preserve"> screening to allow patients who meet general eligibility guidelines that are 21 and older to receive </w:t>
      </w:r>
      <w:r w:rsidR="00BB2A1F">
        <w:t xml:space="preserve">cervical cancer screenings through partnered clinics. </w:t>
      </w:r>
    </w:p>
    <w:p w14:paraId="718EF223" w14:textId="4A48AEDE" w:rsidR="00BB2A1F" w:rsidRDefault="00BB2A1F" w:rsidP="00F9315D">
      <w:pPr>
        <w:ind w:left="180"/>
      </w:pPr>
      <w:r>
        <w:t xml:space="preserve">Clinics can pre-screen patients registering to determine if the patient is eligible. </w:t>
      </w:r>
    </w:p>
    <w:p w14:paraId="616948A6" w14:textId="4E771635" w:rsidR="00BB2A1F" w:rsidRDefault="00BB2A1F" w:rsidP="00F9315D">
      <w:pPr>
        <w:ind w:left="180"/>
      </w:pPr>
      <w:r>
        <w:t xml:space="preserve">Preference for extended hours to reduce structural or scheduling barriers is preferred but not mandatory. </w:t>
      </w:r>
      <w:r w:rsidR="00DC0E03">
        <w:t xml:space="preserve">Healthcare providers completing a full wellness exam is preferred but not mandatory. </w:t>
      </w:r>
    </w:p>
    <w:p w14:paraId="7E0B0B9F" w14:textId="3960DC3D" w:rsidR="00580900" w:rsidRDefault="00580900" w:rsidP="00580900">
      <w:pPr>
        <w:pStyle w:val="Heading3"/>
      </w:pPr>
      <w:bookmarkStart w:id="21" w:name="_Toc71265822"/>
      <w:r>
        <w:t>Sample Posts</w:t>
      </w:r>
      <w:bookmarkEnd w:id="21"/>
    </w:p>
    <w:tbl>
      <w:tblPr>
        <w:tblStyle w:val="TableGrid"/>
        <w:tblW w:w="0" w:type="auto"/>
        <w:jc w:val="center"/>
        <w:tblLook w:val="04A0" w:firstRow="1" w:lastRow="0" w:firstColumn="1" w:lastColumn="0" w:noHBand="0" w:noVBand="1"/>
      </w:tblPr>
      <w:tblGrid>
        <w:gridCol w:w="7465"/>
      </w:tblGrid>
      <w:tr w:rsidR="00C038CC" w14:paraId="3E8038AF" w14:textId="77777777" w:rsidTr="00C038CC">
        <w:trPr>
          <w:jc w:val="center"/>
        </w:trPr>
        <w:tc>
          <w:tcPr>
            <w:tcW w:w="7465" w:type="dxa"/>
          </w:tcPr>
          <w:p w14:paraId="080BFDF5" w14:textId="46942372" w:rsidR="00C038CC" w:rsidRDefault="00C038CC" w:rsidP="00B81939">
            <w:pPr>
              <w:jc w:val="both"/>
            </w:pPr>
            <w:r>
              <w:t xml:space="preserve">Annual wellness exams are a very important piece of your health. Annual visits start conversations with your healthcare provider to help you understand your risks for certain diseases and detect any problems early. Encourage the women in your life to get their annual wellness exams and be </w:t>
            </w:r>
            <w:r w:rsidR="00FA7C2E">
              <w:t>an</w:t>
            </w:r>
            <w:r>
              <w:t xml:space="preserve"> example by getting yours as well.</w:t>
            </w:r>
          </w:p>
        </w:tc>
      </w:tr>
      <w:tr w:rsidR="00C038CC" w14:paraId="091837AD" w14:textId="77777777" w:rsidTr="00C038CC">
        <w:trPr>
          <w:jc w:val="center"/>
        </w:trPr>
        <w:tc>
          <w:tcPr>
            <w:tcW w:w="7465" w:type="dxa"/>
          </w:tcPr>
          <w:p w14:paraId="580B7A19" w14:textId="1804F731" w:rsidR="00C038CC" w:rsidRDefault="00C038CC" w:rsidP="00B81939">
            <w:pPr>
              <w:jc w:val="both"/>
            </w:pPr>
            <w:r>
              <w:t xml:space="preserve">Did you know that cervical cancer is one of the few cancers that can be prevented? More than 90% of all cervical cancers are caused by the Human Papillomavirus (HPV) and there is a vaccine to prevent infection. Also, there are pre-cancerous cells (cells that are not yet cancerous) that be detected early and treated to prevent the development of cervical cancer. Ensuring that children in your life are vaccinated against HPV and encouraging those with a cervix to get screening regularly can increase their chance of preventing cervical cancer. </w:t>
            </w:r>
            <w:hyperlink r:id="rId29" w:history="1">
              <w:r w:rsidRPr="003D0973">
                <w:rPr>
                  <w:rStyle w:val="Hyperlink"/>
                  <w:color w:val="217A90"/>
                </w:rPr>
                <w:t>Cervical Cancer | TDH</w:t>
              </w:r>
            </w:hyperlink>
          </w:p>
        </w:tc>
      </w:tr>
      <w:tr w:rsidR="00C038CC" w14:paraId="1D2777CE" w14:textId="77777777" w:rsidTr="00C038CC">
        <w:trPr>
          <w:jc w:val="center"/>
        </w:trPr>
        <w:tc>
          <w:tcPr>
            <w:tcW w:w="7465" w:type="dxa"/>
          </w:tcPr>
          <w:p w14:paraId="011C8C6B" w14:textId="547AC035" w:rsidR="00C038CC" w:rsidRDefault="00C038CC" w:rsidP="00B81939">
            <w:pPr>
              <w:jc w:val="both"/>
            </w:pPr>
            <w:r>
              <w:t xml:space="preserve">Did you know that Hispanics and Blacks are more likely to </w:t>
            </w:r>
            <w:r w:rsidR="00F512B8">
              <w:t>be diagnosed with and die from cervical cancer</w:t>
            </w:r>
            <w:r>
              <w:t xml:space="preserve">? Encouraging those in your life with a cervix to get regularly screened can increase their chance of preventing cervical cancer. </w:t>
            </w:r>
            <w:hyperlink r:id="rId30" w:history="1">
              <w:r w:rsidRPr="003D0973">
                <w:rPr>
                  <w:rStyle w:val="Hyperlink"/>
                  <w:color w:val="217A90"/>
                </w:rPr>
                <w:t>Cervical Cancer | TDH</w:t>
              </w:r>
            </w:hyperlink>
          </w:p>
        </w:tc>
      </w:tr>
      <w:tr w:rsidR="00C038CC" w14:paraId="2CE9FBBC" w14:textId="77777777" w:rsidTr="00C038CC">
        <w:trPr>
          <w:jc w:val="center"/>
        </w:trPr>
        <w:tc>
          <w:tcPr>
            <w:tcW w:w="7465" w:type="dxa"/>
          </w:tcPr>
          <w:p w14:paraId="0E2BCF57" w14:textId="6102B1D1" w:rsidR="00C038CC" w:rsidRPr="003E7352" w:rsidRDefault="00C038CC" w:rsidP="00B81939">
            <w:pPr>
              <w:jc w:val="both"/>
            </w:pPr>
            <w:r>
              <w:t xml:space="preserve">Did you know that May 9-15, 2021 is National Women’s Health Week? Encourage the women in your life to make their health a priority and be the example by getting your annual wellness exam. You may be eligible </w:t>
            </w:r>
            <w:r>
              <w:lastRenderedPageBreak/>
              <w:t xml:space="preserve">for a free cervical cancer screening. Contact </w:t>
            </w:r>
            <w:r>
              <w:rPr>
                <w:b/>
                <w:bCs/>
              </w:rPr>
              <w:t xml:space="preserve">[clinic] </w:t>
            </w:r>
            <w:r>
              <w:t xml:space="preserve">at </w:t>
            </w:r>
            <w:r>
              <w:rPr>
                <w:b/>
                <w:bCs/>
              </w:rPr>
              <w:t>[clinic number]. [Include website if applicable]</w:t>
            </w:r>
          </w:p>
        </w:tc>
      </w:tr>
      <w:tr w:rsidR="00C038CC" w14:paraId="25D8D68B" w14:textId="77777777" w:rsidTr="00C038CC">
        <w:trPr>
          <w:jc w:val="center"/>
        </w:trPr>
        <w:tc>
          <w:tcPr>
            <w:tcW w:w="7465" w:type="dxa"/>
          </w:tcPr>
          <w:p w14:paraId="276B33A4" w14:textId="73B703E2" w:rsidR="00C038CC" w:rsidRPr="00E614A3" w:rsidRDefault="00C038CC" w:rsidP="00B81939">
            <w:pPr>
              <w:jc w:val="both"/>
              <w:rPr>
                <w:b/>
                <w:bCs/>
                <w:sz w:val="20"/>
                <w:szCs w:val="20"/>
              </w:rPr>
            </w:pPr>
            <w:r>
              <w:lastRenderedPageBreak/>
              <w:t xml:space="preserve">Did you know that May 9-15, 2021 is National Women’s Health Week? </w:t>
            </w:r>
            <w:r>
              <w:rPr>
                <w:b/>
                <w:bCs/>
              </w:rPr>
              <w:t xml:space="preserve">[Clinic] </w:t>
            </w:r>
            <w:r>
              <w:t xml:space="preserve">is offering a Free Cervical Cancer Screening Day on </w:t>
            </w:r>
            <w:r>
              <w:rPr>
                <w:b/>
                <w:bCs/>
              </w:rPr>
              <w:t>[date]</w:t>
            </w:r>
            <w:r>
              <w:t xml:space="preserve">. Call </w:t>
            </w:r>
            <w:r>
              <w:rPr>
                <w:b/>
                <w:bCs/>
              </w:rPr>
              <w:t>[clinic number]</w:t>
            </w:r>
            <w:r>
              <w:t xml:space="preserve"> to see if you are eligible. </w:t>
            </w:r>
            <w:r>
              <w:rPr>
                <w:b/>
                <w:bCs/>
              </w:rPr>
              <w:t>[Include website if applicable]</w:t>
            </w:r>
          </w:p>
        </w:tc>
      </w:tr>
    </w:tbl>
    <w:p w14:paraId="53EDD6D1" w14:textId="6BC336D7" w:rsidR="00580900" w:rsidRDefault="00580900" w:rsidP="00580900"/>
    <w:p w14:paraId="3B1BB497" w14:textId="0DE87026" w:rsidR="00C63E97" w:rsidRDefault="00C63E97" w:rsidP="00C63E97">
      <w:pPr>
        <w:pStyle w:val="Heading3"/>
      </w:pPr>
      <w:bookmarkStart w:id="22" w:name="_Toc71265823"/>
      <w:r>
        <w:t>Sample Hashtags</w:t>
      </w:r>
      <w:bookmarkEnd w:id="22"/>
    </w:p>
    <w:p w14:paraId="7CE09CCF" w14:textId="1B707F56" w:rsidR="00B944B3" w:rsidRDefault="00C63E97" w:rsidP="00F9315D">
      <w:pPr>
        <w:ind w:left="270"/>
      </w:pPr>
      <w:r>
        <w:t>#</w:t>
      </w:r>
      <w:r w:rsidR="00B944B3">
        <w:t>FCCSTN</w:t>
      </w:r>
      <w:r w:rsidR="00B944B3">
        <w:br/>
        <w:t>#CervicalCancerScreeningTN</w:t>
      </w:r>
    </w:p>
    <w:p w14:paraId="74151C41" w14:textId="307A5D3C" w:rsidR="0061395E" w:rsidRDefault="00D92B93" w:rsidP="00D92B93">
      <w:pPr>
        <w:pStyle w:val="Heading3"/>
      </w:pPr>
      <w:bookmarkStart w:id="23" w:name="_Toc71265824"/>
      <w:r>
        <w:t>Promotional Material</w:t>
      </w:r>
      <w:bookmarkEnd w:id="23"/>
    </w:p>
    <w:p w14:paraId="61578EE0" w14:textId="1D44E1C0" w:rsidR="00D92B93" w:rsidRPr="00D92B93" w:rsidRDefault="00D92B93" w:rsidP="00FD25AA">
      <w:pPr>
        <w:ind w:left="270"/>
      </w:pPr>
      <w:r>
        <w:t>For flyer</w:t>
      </w:r>
      <w:r w:rsidR="00FD25AA">
        <w:t>s</w:t>
      </w:r>
      <w:r>
        <w:t xml:space="preserve"> promoting the event</w:t>
      </w:r>
      <w:r w:rsidR="00FD25AA">
        <w:t xml:space="preserve"> in English, Spanish and Arabic</w:t>
      </w:r>
      <w:r>
        <w:t xml:space="preserve">, please see </w:t>
      </w:r>
      <w:r w:rsidRPr="00FD25AA">
        <w:rPr>
          <w:i/>
          <w:iCs/>
        </w:rPr>
        <w:t>Appendix A</w:t>
      </w:r>
      <w:r w:rsidR="00FD25AA" w:rsidRPr="00FD25AA">
        <w:rPr>
          <w:i/>
          <w:iCs/>
        </w:rPr>
        <w:t>, B and C</w:t>
      </w:r>
      <w:r w:rsidR="00FD25AA">
        <w:t xml:space="preserve">. </w:t>
      </w:r>
    </w:p>
    <w:p w14:paraId="45C569DA" w14:textId="6A01398E" w:rsidR="00E21638" w:rsidRDefault="006C0DF4" w:rsidP="00B81939">
      <w:pPr>
        <w:pStyle w:val="Heading1"/>
      </w:pPr>
      <w:bookmarkStart w:id="24" w:name="_Toc71265825"/>
      <w:r>
        <w:t>ADDITIONAL MATERIALS</w:t>
      </w:r>
      <w:bookmarkEnd w:id="24"/>
    </w:p>
    <w:p w14:paraId="1B51B4AE" w14:textId="26B6DFB3" w:rsidR="0021673E" w:rsidRPr="0021673E" w:rsidRDefault="0021673E" w:rsidP="0021673E">
      <w:pPr>
        <w:pStyle w:val="Heading2"/>
      </w:pPr>
      <w:bookmarkStart w:id="25" w:name="_Toc71265826"/>
      <w:r w:rsidRPr="0021673E">
        <w:t>Bookmark</w:t>
      </w:r>
      <w:bookmarkEnd w:id="25"/>
    </w:p>
    <w:p w14:paraId="6B4B5631" w14:textId="04D10B72" w:rsidR="0074632C" w:rsidRPr="00A90349" w:rsidRDefault="00A928FE" w:rsidP="0021673E">
      <w:pPr>
        <w:ind w:left="180"/>
        <w:rPr>
          <w:i/>
          <w:iCs/>
        </w:rPr>
      </w:pPr>
      <w:r w:rsidRPr="00A90349">
        <w:t xml:space="preserve">For </w:t>
      </w:r>
      <w:r w:rsidR="00A90349" w:rsidRPr="00A90349">
        <w:t xml:space="preserve">a bookmark promoting the RWH WHW priority topics, please see </w:t>
      </w:r>
      <w:r w:rsidR="00A90349" w:rsidRPr="00A90349">
        <w:rPr>
          <w:i/>
          <w:iCs/>
        </w:rPr>
        <w:t>Appendix D.</w:t>
      </w:r>
    </w:p>
    <w:p w14:paraId="66050D6D" w14:textId="0A1B2484" w:rsidR="0021673E" w:rsidRDefault="0021673E" w:rsidP="0021673E">
      <w:pPr>
        <w:pStyle w:val="Heading2"/>
      </w:pPr>
      <w:bookmarkStart w:id="26" w:name="_Toc71265827"/>
      <w:r>
        <w:t>Flyer</w:t>
      </w:r>
      <w:bookmarkEnd w:id="26"/>
    </w:p>
    <w:p w14:paraId="69A82604" w14:textId="44AA8886" w:rsidR="00512ED8" w:rsidRDefault="00512ED8" w:rsidP="0021673E">
      <w:pPr>
        <w:ind w:left="180"/>
      </w:pPr>
      <w:r>
        <w:t xml:space="preserve">For a flyer promoting the RWH WHW priority topics, please see </w:t>
      </w:r>
      <w:r w:rsidRPr="00512ED8">
        <w:rPr>
          <w:i/>
          <w:iCs/>
        </w:rPr>
        <w:t xml:space="preserve">Appendix </w:t>
      </w:r>
      <w:r w:rsidR="00A90349">
        <w:rPr>
          <w:i/>
          <w:iCs/>
        </w:rPr>
        <w:t>E</w:t>
      </w:r>
      <w:r>
        <w:t xml:space="preserve">. </w:t>
      </w:r>
    </w:p>
    <w:p w14:paraId="34622F6B" w14:textId="2284DF76" w:rsidR="00B708BD" w:rsidRDefault="00B708BD" w:rsidP="00B708BD">
      <w:pPr>
        <w:pStyle w:val="Heading2"/>
      </w:pPr>
      <w:bookmarkStart w:id="27" w:name="_Toc71265828"/>
      <w:r>
        <w:t>Images</w:t>
      </w:r>
      <w:bookmarkEnd w:id="27"/>
    </w:p>
    <w:p w14:paraId="70F38D40" w14:textId="77777777" w:rsidR="00123BE8" w:rsidRDefault="00123BE8" w:rsidP="00E21638">
      <w:r>
        <w:rPr>
          <w:noProof/>
        </w:rPr>
        <w:drawing>
          <wp:inline distT="0" distB="0" distL="0" distR="0" wp14:anchorId="6A250A48" wp14:editId="6C9F6E2E">
            <wp:extent cx="1588097" cy="1501140"/>
            <wp:effectExtent l="0" t="0" r="0" b="3810"/>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ck&#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615997" cy="1527513"/>
                    </a:xfrm>
                    <a:prstGeom prst="rect">
                      <a:avLst/>
                    </a:prstGeom>
                  </pic:spPr>
                </pic:pic>
              </a:graphicData>
            </a:graphic>
          </wp:inline>
        </w:drawing>
      </w:r>
      <w:r>
        <w:t xml:space="preserve">   </w:t>
      </w:r>
      <w:r>
        <w:rPr>
          <w:noProof/>
        </w:rPr>
        <w:drawing>
          <wp:inline distT="0" distB="0" distL="0" distR="0" wp14:anchorId="417DCF85" wp14:editId="7BBF6DFB">
            <wp:extent cx="1562493" cy="14979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1584717" cy="1519271"/>
                    </a:xfrm>
                    <a:prstGeom prst="rect">
                      <a:avLst/>
                    </a:prstGeom>
                  </pic:spPr>
                </pic:pic>
              </a:graphicData>
            </a:graphic>
          </wp:inline>
        </w:drawing>
      </w:r>
      <w:r>
        <w:t xml:space="preserve">   </w:t>
      </w:r>
      <w:r>
        <w:rPr>
          <w:noProof/>
        </w:rPr>
        <w:drawing>
          <wp:inline distT="0" distB="0" distL="0" distR="0" wp14:anchorId="4C3ECE55" wp14:editId="662A66F6">
            <wp:extent cx="1673564" cy="149474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1724493" cy="1540234"/>
                    </a:xfrm>
                    <a:prstGeom prst="rect">
                      <a:avLst/>
                    </a:prstGeom>
                  </pic:spPr>
                </pic:pic>
              </a:graphicData>
            </a:graphic>
          </wp:inline>
        </w:drawing>
      </w:r>
      <w:r>
        <w:t xml:space="preserve">   </w:t>
      </w:r>
    </w:p>
    <w:p w14:paraId="2E291CD1" w14:textId="4A7EBAB9" w:rsidR="007D04CF" w:rsidRDefault="00123BE8" w:rsidP="00E21638">
      <w:r>
        <w:rPr>
          <w:noProof/>
        </w:rPr>
        <w:drawing>
          <wp:inline distT="0" distB="0" distL="0" distR="0" wp14:anchorId="17E99F9C" wp14:editId="3F7ABA5D">
            <wp:extent cx="1600200" cy="152357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a:extLst>
                        <a:ext uri="{28A0092B-C50C-407E-A947-70E740481C1C}">
                          <a14:useLocalDpi xmlns:a14="http://schemas.microsoft.com/office/drawing/2010/main" val="0"/>
                        </a:ext>
                      </a:extLst>
                    </a:blip>
                    <a:stretch>
                      <a:fillRect/>
                    </a:stretch>
                  </pic:blipFill>
                  <pic:spPr>
                    <a:xfrm>
                      <a:off x="0" y="0"/>
                      <a:ext cx="1656938" cy="1577591"/>
                    </a:xfrm>
                    <a:prstGeom prst="rect">
                      <a:avLst/>
                    </a:prstGeom>
                  </pic:spPr>
                </pic:pic>
              </a:graphicData>
            </a:graphic>
          </wp:inline>
        </w:drawing>
      </w:r>
      <w:r>
        <w:t xml:space="preserve">   </w:t>
      </w:r>
      <w:r>
        <w:rPr>
          <w:noProof/>
        </w:rPr>
        <w:drawing>
          <wp:inline distT="0" distB="0" distL="0" distR="0" wp14:anchorId="5FB989FF" wp14:editId="61F77308">
            <wp:extent cx="1333500" cy="15162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1362553" cy="1549321"/>
                    </a:xfrm>
                    <a:prstGeom prst="rect">
                      <a:avLst/>
                    </a:prstGeom>
                  </pic:spPr>
                </pic:pic>
              </a:graphicData>
            </a:graphic>
          </wp:inline>
        </w:drawing>
      </w:r>
    </w:p>
    <w:p w14:paraId="59271094" w14:textId="04FBD03C" w:rsidR="004577B7" w:rsidRDefault="00E3357E" w:rsidP="00B81939">
      <w:pPr>
        <w:pStyle w:val="Heading1"/>
      </w:pPr>
      <w:bookmarkStart w:id="28" w:name="_Toc71265829"/>
      <w:r>
        <w:lastRenderedPageBreak/>
        <w:t>PARTNERS</w:t>
      </w:r>
      <w:bookmarkEnd w:id="28"/>
    </w:p>
    <w:p w14:paraId="0FE238B9" w14:textId="717AC887" w:rsidR="00E3357E" w:rsidRPr="006D4C4A" w:rsidRDefault="00437773" w:rsidP="004006D6">
      <w:pPr>
        <w:spacing w:after="0"/>
        <w:rPr>
          <w:color w:val="217A90"/>
        </w:rPr>
      </w:pPr>
      <w:hyperlink r:id="rId36" w:history="1">
        <w:r w:rsidR="00011679" w:rsidRPr="006D4C4A">
          <w:rPr>
            <w:rStyle w:val="Hyperlink"/>
            <w:color w:val="217A90"/>
          </w:rPr>
          <w:t>Office of Minority Health and Disparities Elimination (tn.gov)</w:t>
        </w:r>
      </w:hyperlink>
    </w:p>
    <w:p w14:paraId="0C5628A1" w14:textId="4FBC9560" w:rsidR="00E3357E" w:rsidRPr="006D4C4A" w:rsidRDefault="00437773" w:rsidP="004006D6">
      <w:pPr>
        <w:spacing w:after="0"/>
        <w:rPr>
          <w:color w:val="217A90"/>
        </w:rPr>
      </w:pPr>
      <w:hyperlink r:id="rId37" w:history="1">
        <w:r w:rsidR="004905A8" w:rsidRPr="006D4C4A">
          <w:rPr>
            <w:rStyle w:val="Hyperlink"/>
            <w:color w:val="217A90"/>
          </w:rPr>
          <w:t>Johnson City Community</w:t>
        </w:r>
        <w:r w:rsidR="00434603" w:rsidRPr="006D4C4A">
          <w:rPr>
            <w:rStyle w:val="Hyperlink"/>
            <w:color w:val="217A90"/>
          </w:rPr>
          <w:t xml:space="preserve"> Health Center </w:t>
        </w:r>
        <w:r w:rsidR="00BC0C97" w:rsidRPr="006D4C4A">
          <w:rPr>
            <w:rStyle w:val="Hyperlink"/>
            <w:color w:val="217A90"/>
          </w:rPr>
          <w:t>(East Tennessee State University)</w:t>
        </w:r>
      </w:hyperlink>
    </w:p>
    <w:p w14:paraId="67DDE9D5" w14:textId="7BB4F080" w:rsidR="004905A8" w:rsidRPr="006D4C4A" w:rsidRDefault="00437773" w:rsidP="004006D6">
      <w:pPr>
        <w:spacing w:after="0"/>
        <w:rPr>
          <w:color w:val="217A90"/>
        </w:rPr>
      </w:pPr>
      <w:hyperlink r:id="rId38" w:history="1">
        <w:r w:rsidR="004905A8" w:rsidRPr="006D4C4A">
          <w:rPr>
            <w:rStyle w:val="Hyperlink"/>
            <w:color w:val="217A90"/>
          </w:rPr>
          <w:t xml:space="preserve">Mid-Cumberland </w:t>
        </w:r>
        <w:r w:rsidR="00832F9B" w:rsidRPr="006D4C4A">
          <w:rPr>
            <w:rStyle w:val="Hyperlink"/>
            <w:color w:val="217A90"/>
          </w:rPr>
          <w:t xml:space="preserve">Community Action </w:t>
        </w:r>
        <w:r w:rsidR="00E80369" w:rsidRPr="006D4C4A">
          <w:rPr>
            <w:rStyle w:val="Hyperlink"/>
            <w:color w:val="217A90"/>
          </w:rPr>
          <w:t>Agency</w:t>
        </w:r>
      </w:hyperlink>
      <w:r w:rsidR="00294950" w:rsidRPr="006D4C4A">
        <w:rPr>
          <w:color w:val="217A90"/>
        </w:rPr>
        <w:t xml:space="preserve"> </w:t>
      </w:r>
    </w:p>
    <w:p w14:paraId="14520B79" w14:textId="1A144ABD" w:rsidR="008A5D10" w:rsidRPr="006D4C4A" w:rsidRDefault="00437773" w:rsidP="004006D6">
      <w:pPr>
        <w:spacing w:after="0"/>
        <w:rPr>
          <w:color w:val="217A90"/>
        </w:rPr>
      </w:pPr>
      <w:hyperlink r:id="rId39" w:history="1">
        <w:r w:rsidR="008A5D10" w:rsidRPr="006D4C4A">
          <w:rPr>
            <w:rStyle w:val="Hyperlink"/>
            <w:color w:val="217A90"/>
          </w:rPr>
          <w:t xml:space="preserve">Tennessee Cancer </w:t>
        </w:r>
        <w:r w:rsidR="005155BF" w:rsidRPr="006D4C4A">
          <w:rPr>
            <w:rStyle w:val="Hyperlink"/>
            <w:color w:val="217A90"/>
          </w:rPr>
          <w:t>Coalition</w:t>
        </w:r>
        <w:r w:rsidR="00707B56" w:rsidRPr="006D4C4A">
          <w:rPr>
            <w:rStyle w:val="Hyperlink"/>
            <w:color w:val="217A90"/>
          </w:rPr>
          <w:t xml:space="preserve"> (TC2)</w:t>
        </w:r>
      </w:hyperlink>
    </w:p>
    <w:p w14:paraId="2E90FCD2" w14:textId="0706AC64" w:rsidR="00E3623A" w:rsidRPr="006D4C4A" w:rsidRDefault="00437773" w:rsidP="004006D6">
      <w:pPr>
        <w:spacing w:after="0"/>
        <w:rPr>
          <w:color w:val="217A90"/>
        </w:rPr>
      </w:pPr>
      <w:hyperlink r:id="rId40" w:history="1">
        <w:r w:rsidR="00E3623A" w:rsidRPr="006D4C4A">
          <w:rPr>
            <w:rStyle w:val="Hyperlink"/>
            <w:color w:val="217A90"/>
          </w:rPr>
          <w:t>A Step Ahead Foundation</w:t>
        </w:r>
      </w:hyperlink>
    </w:p>
    <w:p w14:paraId="44059C34" w14:textId="27EE899A" w:rsidR="00C40A88" w:rsidRPr="006D4C4A" w:rsidRDefault="00437773" w:rsidP="004006D6">
      <w:pPr>
        <w:spacing w:after="0"/>
        <w:rPr>
          <w:color w:val="217A90"/>
        </w:rPr>
      </w:pPr>
      <w:hyperlink r:id="rId41" w:history="1">
        <w:r w:rsidR="00C40A88" w:rsidRPr="006D4C4A">
          <w:rPr>
            <w:rStyle w:val="Hyperlink"/>
            <w:color w:val="217A90"/>
          </w:rPr>
          <w:t>D</w:t>
        </w:r>
        <w:r w:rsidR="006B4C97" w:rsidRPr="006D4C4A">
          <w:rPr>
            <w:rStyle w:val="Hyperlink"/>
            <w:color w:val="217A90"/>
          </w:rPr>
          <w:t>ivision</w:t>
        </w:r>
        <w:r w:rsidR="00C40A88" w:rsidRPr="006D4C4A">
          <w:rPr>
            <w:rStyle w:val="Hyperlink"/>
            <w:color w:val="217A90"/>
          </w:rPr>
          <w:t xml:space="preserve"> of TennCare</w:t>
        </w:r>
      </w:hyperlink>
    </w:p>
    <w:p w14:paraId="65F0B1EB" w14:textId="378F611B" w:rsidR="003A3FE4" w:rsidRDefault="003A3FE4" w:rsidP="004006D6">
      <w:pPr>
        <w:spacing w:after="0"/>
      </w:pPr>
      <w:r>
        <w:t>Metro Health Departments</w:t>
      </w:r>
    </w:p>
    <w:p w14:paraId="04F4A262" w14:textId="25C8559B" w:rsidR="00611816" w:rsidRPr="006D4C4A" w:rsidRDefault="00D5585A" w:rsidP="004006D6">
      <w:pPr>
        <w:spacing w:after="0"/>
        <w:rPr>
          <w:color w:val="217A90"/>
        </w:rPr>
      </w:pPr>
      <w:r>
        <w:tab/>
      </w:r>
      <w:hyperlink r:id="rId42" w:history="1">
        <w:r w:rsidRPr="006D4C4A">
          <w:rPr>
            <w:rStyle w:val="Hyperlink"/>
            <w:color w:val="217A90"/>
          </w:rPr>
          <w:t>Davidson County</w:t>
        </w:r>
      </w:hyperlink>
      <w:r w:rsidRPr="006D4C4A">
        <w:rPr>
          <w:color w:val="217A90"/>
        </w:rPr>
        <w:br/>
      </w:r>
      <w:r w:rsidRPr="006D4C4A">
        <w:rPr>
          <w:color w:val="217A90"/>
        </w:rPr>
        <w:tab/>
      </w:r>
      <w:hyperlink r:id="rId43" w:history="1">
        <w:r w:rsidRPr="006D4C4A">
          <w:rPr>
            <w:rStyle w:val="Hyperlink"/>
            <w:color w:val="217A90"/>
          </w:rPr>
          <w:t>Knox County</w:t>
        </w:r>
      </w:hyperlink>
      <w:r w:rsidRPr="006D4C4A">
        <w:rPr>
          <w:color w:val="217A90"/>
        </w:rPr>
        <w:br/>
      </w:r>
      <w:r w:rsidRPr="006D4C4A">
        <w:rPr>
          <w:color w:val="217A90"/>
        </w:rPr>
        <w:tab/>
      </w:r>
      <w:hyperlink r:id="rId44" w:history="1">
        <w:r w:rsidRPr="006D4C4A">
          <w:rPr>
            <w:rStyle w:val="Hyperlink"/>
            <w:color w:val="217A90"/>
          </w:rPr>
          <w:t>Shelby County</w:t>
        </w:r>
      </w:hyperlink>
      <w:r w:rsidRPr="006D4C4A">
        <w:rPr>
          <w:color w:val="217A90"/>
        </w:rPr>
        <w:br/>
      </w:r>
      <w:r w:rsidRPr="006D4C4A">
        <w:rPr>
          <w:color w:val="217A90"/>
        </w:rPr>
        <w:tab/>
      </w:r>
      <w:hyperlink r:id="rId45" w:history="1">
        <w:r w:rsidR="00611816" w:rsidRPr="006D4C4A">
          <w:rPr>
            <w:rStyle w:val="Hyperlink"/>
            <w:color w:val="217A90"/>
          </w:rPr>
          <w:t>Hamilton County</w:t>
        </w:r>
      </w:hyperlink>
      <w:r w:rsidR="00611816" w:rsidRPr="006D4C4A">
        <w:rPr>
          <w:color w:val="217A90"/>
        </w:rPr>
        <w:br/>
      </w:r>
      <w:r w:rsidR="00611816" w:rsidRPr="006D4C4A">
        <w:rPr>
          <w:color w:val="217A90"/>
        </w:rPr>
        <w:tab/>
      </w:r>
      <w:hyperlink r:id="rId46" w:history="1">
        <w:r w:rsidR="00611816" w:rsidRPr="006D4C4A">
          <w:rPr>
            <w:rStyle w:val="Hyperlink"/>
            <w:color w:val="217A90"/>
          </w:rPr>
          <w:t>Sullivan County</w:t>
        </w:r>
      </w:hyperlink>
      <w:r w:rsidR="00611816" w:rsidRPr="006D4C4A">
        <w:rPr>
          <w:color w:val="217A90"/>
        </w:rPr>
        <w:br/>
      </w:r>
      <w:r w:rsidR="00611816" w:rsidRPr="006D4C4A">
        <w:rPr>
          <w:color w:val="217A90"/>
        </w:rPr>
        <w:tab/>
      </w:r>
      <w:hyperlink r:id="rId47" w:history="1">
        <w:r w:rsidR="00611816" w:rsidRPr="006D4C4A">
          <w:rPr>
            <w:rStyle w:val="Hyperlink"/>
            <w:color w:val="217A90"/>
          </w:rPr>
          <w:t>Madison County</w:t>
        </w:r>
      </w:hyperlink>
    </w:p>
    <w:p w14:paraId="624B6CCC" w14:textId="1188D229" w:rsidR="005155BF" w:rsidRPr="006D4C4A" w:rsidRDefault="00437773" w:rsidP="004006D6">
      <w:pPr>
        <w:spacing w:after="0"/>
        <w:rPr>
          <w:color w:val="217A90"/>
        </w:rPr>
      </w:pPr>
      <w:hyperlink r:id="rId48" w:history="1">
        <w:r w:rsidR="00254AA1" w:rsidRPr="006D4C4A">
          <w:rPr>
            <w:rStyle w:val="Hyperlink"/>
            <w:color w:val="217A90"/>
          </w:rPr>
          <w:t>Tennessee Coalition to End Domestic &amp; Sexual Violence</w:t>
        </w:r>
      </w:hyperlink>
      <w:r w:rsidR="00254AA1" w:rsidRPr="006D4C4A">
        <w:rPr>
          <w:color w:val="217A90"/>
        </w:rPr>
        <w:t xml:space="preserve"> </w:t>
      </w:r>
    </w:p>
    <w:p w14:paraId="48F320DF" w14:textId="77777777" w:rsidR="000D0B0E" w:rsidRPr="00E3357E" w:rsidRDefault="000D0B0E" w:rsidP="00E3357E"/>
    <w:p w14:paraId="060B1203" w14:textId="34AF14DA" w:rsidR="007D04CF" w:rsidRDefault="007D04CF" w:rsidP="00B81939">
      <w:pPr>
        <w:pStyle w:val="Heading1"/>
      </w:pPr>
      <w:bookmarkStart w:id="29" w:name="_Toc71265830"/>
      <w:r>
        <w:t>ADDITIONAL RESOURCES</w:t>
      </w:r>
      <w:bookmarkEnd w:id="29"/>
    </w:p>
    <w:p w14:paraId="3BBFB69A" w14:textId="3A4C8B69" w:rsidR="00A41A64" w:rsidRDefault="00A41A64" w:rsidP="00A41A64">
      <w:pPr>
        <w:pStyle w:val="Heading2"/>
      </w:pPr>
      <w:bookmarkStart w:id="30" w:name="_Toc71265831"/>
      <w:r>
        <w:t>Tobacco Resources</w:t>
      </w:r>
      <w:bookmarkEnd w:id="30"/>
    </w:p>
    <w:p w14:paraId="43D5B53A" w14:textId="39041E09" w:rsidR="00A41A64" w:rsidRPr="006D4C4A" w:rsidRDefault="00437773" w:rsidP="00C94094">
      <w:pPr>
        <w:pStyle w:val="ListParagraph"/>
        <w:numPr>
          <w:ilvl w:val="0"/>
          <w:numId w:val="7"/>
        </w:numPr>
        <w:rPr>
          <w:color w:val="217A90"/>
        </w:rPr>
      </w:pPr>
      <w:hyperlink r:id="rId49" w:history="1">
        <w:r w:rsidR="009B0E5F" w:rsidRPr="006D4C4A">
          <w:rPr>
            <w:rStyle w:val="Hyperlink"/>
            <w:color w:val="217A90"/>
          </w:rPr>
          <w:t>TN QuitLine (tn.gov)</w:t>
        </w:r>
      </w:hyperlink>
    </w:p>
    <w:p w14:paraId="2214E3C6" w14:textId="30BABD9A" w:rsidR="009B0E5F" w:rsidRPr="006D4C4A" w:rsidRDefault="00437773" w:rsidP="00C94094">
      <w:pPr>
        <w:pStyle w:val="ListParagraph"/>
        <w:numPr>
          <w:ilvl w:val="0"/>
          <w:numId w:val="7"/>
        </w:numPr>
        <w:rPr>
          <w:color w:val="217A90"/>
        </w:rPr>
      </w:pPr>
      <w:hyperlink r:id="rId50" w:history="1">
        <w:r w:rsidR="009B0E5F" w:rsidRPr="006D4C4A">
          <w:rPr>
            <w:rStyle w:val="Hyperlink"/>
            <w:color w:val="217A90"/>
          </w:rPr>
          <w:t>Baby &amp; Me Tobacco Free (tn.gov)</w:t>
        </w:r>
      </w:hyperlink>
    </w:p>
    <w:p w14:paraId="49CAB6A8" w14:textId="3A50FD93" w:rsidR="005C5498" w:rsidRDefault="00437773" w:rsidP="00C94094">
      <w:pPr>
        <w:pStyle w:val="ListParagraph"/>
        <w:numPr>
          <w:ilvl w:val="0"/>
          <w:numId w:val="7"/>
        </w:numPr>
        <w:rPr>
          <w:color w:val="217A90"/>
        </w:rPr>
      </w:pPr>
      <w:hyperlink r:id="rId51" w:history="1">
        <w:r w:rsidR="0068545F" w:rsidRPr="006D4C4A">
          <w:rPr>
            <w:rStyle w:val="Hyperlink"/>
            <w:color w:val="217A90"/>
          </w:rPr>
          <w:t>Tennessee Tobacco Program - Quit Week (tn.gov)</w:t>
        </w:r>
      </w:hyperlink>
      <w:r w:rsidR="00AA07E7" w:rsidRPr="006D4C4A">
        <w:rPr>
          <w:color w:val="217A90"/>
        </w:rPr>
        <w:t xml:space="preserve"> </w:t>
      </w:r>
    </w:p>
    <w:p w14:paraId="501CCB4A" w14:textId="77777777" w:rsidR="00B81939" w:rsidRPr="006D4C4A" w:rsidRDefault="00B81939" w:rsidP="00B81939">
      <w:pPr>
        <w:pStyle w:val="ListParagraph"/>
        <w:rPr>
          <w:color w:val="217A90"/>
        </w:rPr>
      </w:pPr>
    </w:p>
    <w:p w14:paraId="0D5A7EAA" w14:textId="77777777" w:rsidR="00D72B18" w:rsidRPr="00D72B18" w:rsidRDefault="00D72B18" w:rsidP="005C5498">
      <w:pPr>
        <w:pStyle w:val="Heading2"/>
      </w:pPr>
      <w:bookmarkStart w:id="31" w:name="_Toc71265832"/>
      <w:r w:rsidRPr="00D72B18">
        <w:t>Youth and Young Adult Resources</w:t>
      </w:r>
      <w:bookmarkEnd w:id="31"/>
    </w:p>
    <w:p w14:paraId="704A8FBE" w14:textId="77777777" w:rsidR="00D72B18" w:rsidRPr="006D4C4A" w:rsidRDefault="00437773" w:rsidP="00DC30E9">
      <w:pPr>
        <w:numPr>
          <w:ilvl w:val="0"/>
          <w:numId w:val="2"/>
        </w:numPr>
        <w:spacing w:after="0"/>
        <w:rPr>
          <w:color w:val="217A90"/>
        </w:rPr>
      </w:pPr>
      <w:hyperlink r:id="rId52" w:history="1">
        <w:r w:rsidR="00D72B18" w:rsidRPr="006D4C4A">
          <w:rPr>
            <w:rStyle w:val="Hyperlink"/>
            <w:color w:val="217A90"/>
          </w:rPr>
          <w:t>Power to Decide: The Campaign to Prevent Unplanned Pregnancy</w:t>
        </w:r>
      </w:hyperlink>
    </w:p>
    <w:p w14:paraId="7779554B" w14:textId="77777777" w:rsidR="00D72B18" w:rsidRPr="006D4C4A" w:rsidRDefault="00437773" w:rsidP="00DC30E9">
      <w:pPr>
        <w:numPr>
          <w:ilvl w:val="0"/>
          <w:numId w:val="2"/>
        </w:numPr>
        <w:spacing w:after="0"/>
        <w:rPr>
          <w:color w:val="217A90"/>
        </w:rPr>
      </w:pPr>
      <w:hyperlink r:id="rId53" w:history="1">
        <w:proofErr w:type="spellStart"/>
        <w:r w:rsidR="00D72B18" w:rsidRPr="006D4C4A">
          <w:rPr>
            <w:rStyle w:val="Hyperlink"/>
            <w:color w:val="217A90"/>
          </w:rPr>
          <w:t>Bedsider</w:t>
        </w:r>
        <w:proofErr w:type="spellEnd"/>
      </w:hyperlink>
    </w:p>
    <w:p w14:paraId="04CA2665" w14:textId="77777777" w:rsidR="00D72B18" w:rsidRPr="00D72B18" w:rsidRDefault="00437773" w:rsidP="00D72B18">
      <w:pPr>
        <w:numPr>
          <w:ilvl w:val="0"/>
          <w:numId w:val="2"/>
        </w:numPr>
      </w:pPr>
      <w:hyperlink r:id="rId54" w:history="1">
        <w:r w:rsidR="00D72B18" w:rsidRPr="006D4C4A">
          <w:rPr>
            <w:rStyle w:val="Hyperlink"/>
            <w:color w:val="217A90"/>
          </w:rPr>
          <w:t>Stay Teen: Birth Control Explorer</w:t>
        </w:r>
      </w:hyperlink>
      <w:r w:rsidR="00D72B18" w:rsidRPr="006D4C4A">
        <w:rPr>
          <w:color w:val="217A90"/>
        </w:rPr>
        <w:t xml:space="preserve">  </w:t>
      </w:r>
      <w:r w:rsidR="00D72B18" w:rsidRPr="00D72B18">
        <w:t> </w:t>
      </w:r>
    </w:p>
    <w:p w14:paraId="5A2FA5D0" w14:textId="77777777" w:rsidR="00D72B18" w:rsidRPr="00D72B18" w:rsidRDefault="00D72B18" w:rsidP="005C5498">
      <w:pPr>
        <w:pStyle w:val="Heading2"/>
      </w:pPr>
      <w:bookmarkStart w:id="32" w:name="_Toc71265833"/>
      <w:r w:rsidRPr="00D72B18">
        <w:t>Parent and Guardian Resources</w:t>
      </w:r>
      <w:bookmarkEnd w:id="32"/>
    </w:p>
    <w:p w14:paraId="70F91472" w14:textId="77777777" w:rsidR="00D72B18" w:rsidRPr="006D4C4A" w:rsidRDefault="00437773" w:rsidP="005C5498">
      <w:pPr>
        <w:numPr>
          <w:ilvl w:val="0"/>
          <w:numId w:val="3"/>
        </w:numPr>
        <w:spacing w:after="0"/>
        <w:rPr>
          <w:color w:val="217A90"/>
        </w:rPr>
      </w:pPr>
      <w:hyperlink r:id="rId55" w:history="1">
        <w:r w:rsidR="00D72B18" w:rsidRPr="006D4C4A">
          <w:rPr>
            <w:rStyle w:val="Hyperlink"/>
            <w:color w:val="217A90"/>
          </w:rPr>
          <w:t>American Academy of Pediatrics Healthy Children: Teen Dating and Sex</w:t>
        </w:r>
      </w:hyperlink>
    </w:p>
    <w:p w14:paraId="6D5CECF9" w14:textId="77777777" w:rsidR="00D72B18" w:rsidRPr="00D72B18" w:rsidRDefault="00437773" w:rsidP="005C5498">
      <w:pPr>
        <w:numPr>
          <w:ilvl w:val="0"/>
          <w:numId w:val="3"/>
        </w:numPr>
        <w:spacing w:after="0"/>
      </w:pPr>
      <w:hyperlink r:id="rId56" w:anchor="catsexual-health" w:history="1">
        <w:proofErr w:type="spellStart"/>
        <w:r w:rsidR="00D72B18" w:rsidRPr="006D4C4A">
          <w:rPr>
            <w:rStyle w:val="Hyperlink"/>
            <w:color w:val="217A90"/>
          </w:rPr>
          <w:t>KidsHealth</w:t>
        </w:r>
        <w:proofErr w:type="spellEnd"/>
        <w:r w:rsidR="00D72B18" w:rsidRPr="006D4C4A">
          <w:rPr>
            <w:rStyle w:val="Hyperlink"/>
            <w:color w:val="217A90"/>
          </w:rPr>
          <w:t>: Growth and Development</w:t>
        </w:r>
      </w:hyperlink>
      <w:r w:rsidR="00D72B18" w:rsidRPr="006D4C4A">
        <w:rPr>
          <w:color w:val="217A90"/>
        </w:rPr>
        <w:t>  </w:t>
      </w:r>
      <w:r w:rsidR="00D72B18" w:rsidRPr="00D72B18">
        <w:t>  </w:t>
      </w:r>
    </w:p>
    <w:p w14:paraId="05C9B4DB" w14:textId="77777777" w:rsidR="004006D6" w:rsidRPr="004006D6" w:rsidRDefault="00437773" w:rsidP="005C5498">
      <w:pPr>
        <w:pStyle w:val="ListParagraph"/>
        <w:numPr>
          <w:ilvl w:val="0"/>
          <w:numId w:val="3"/>
        </w:numPr>
        <w:spacing w:after="0"/>
        <w:rPr>
          <w:color w:val="217A90"/>
        </w:rPr>
      </w:pPr>
      <w:hyperlink r:id="rId57" w:history="1">
        <w:r w:rsidR="0004057F" w:rsidRPr="004006D6">
          <w:rPr>
            <w:rStyle w:val="Hyperlink"/>
            <w:color w:val="217A90"/>
          </w:rPr>
          <w:t>Talking Is Power | Power to Decide</w:t>
        </w:r>
      </w:hyperlink>
    </w:p>
    <w:p w14:paraId="52DB4736" w14:textId="6F64B6E7" w:rsidR="000600F7" w:rsidRPr="006D4C4A" w:rsidRDefault="00437773" w:rsidP="005C5498">
      <w:pPr>
        <w:pStyle w:val="ListParagraph"/>
        <w:numPr>
          <w:ilvl w:val="0"/>
          <w:numId w:val="3"/>
        </w:numPr>
        <w:spacing w:after="0"/>
        <w:rPr>
          <w:color w:val="217A90"/>
        </w:rPr>
      </w:pPr>
      <w:hyperlink r:id="rId58" w:history="1">
        <w:proofErr w:type="spellStart"/>
        <w:r w:rsidR="000600F7" w:rsidRPr="006D4C4A">
          <w:rPr>
            <w:rStyle w:val="Hyperlink"/>
            <w:color w:val="217A90"/>
          </w:rPr>
          <w:t>KidCentral</w:t>
        </w:r>
        <w:proofErr w:type="spellEnd"/>
        <w:r w:rsidR="000600F7" w:rsidRPr="006D4C4A">
          <w:rPr>
            <w:rStyle w:val="Hyperlink"/>
            <w:color w:val="217A90"/>
          </w:rPr>
          <w:t xml:space="preserve"> TN</w:t>
        </w:r>
      </w:hyperlink>
    </w:p>
    <w:p w14:paraId="379DB537" w14:textId="77777777" w:rsidR="00DC30E9" w:rsidRPr="006D4C4A" w:rsidRDefault="00437773" w:rsidP="005C5498">
      <w:pPr>
        <w:pStyle w:val="ListParagraph"/>
        <w:numPr>
          <w:ilvl w:val="0"/>
          <w:numId w:val="3"/>
        </w:numPr>
        <w:spacing w:after="0"/>
        <w:rPr>
          <w:color w:val="217A90"/>
        </w:rPr>
      </w:pPr>
      <w:hyperlink r:id="rId59" w:history="1">
        <w:r w:rsidR="00DC30E9" w:rsidRPr="006D4C4A">
          <w:rPr>
            <w:rStyle w:val="Hyperlink"/>
            <w:color w:val="217A90"/>
          </w:rPr>
          <w:t>CDC - COVID-19 Parental Resource Kit - Adolescence</w:t>
        </w:r>
      </w:hyperlink>
    </w:p>
    <w:p w14:paraId="6502705F" w14:textId="7053AEB3" w:rsidR="000600F7" w:rsidRPr="006D4C4A" w:rsidRDefault="00437773" w:rsidP="00377445">
      <w:pPr>
        <w:pStyle w:val="ListParagraph"/>
        <w:numPr>
          <w:ilvl w:val="0"/>
          <w:numId w:val="3"/>
        </w:numPr>
        <w:rPr>
          <w:color w:val="217A90"/>
        </w:rPr>
      </w:pPr>
      <w:hyperlink r:id="rId60" w:history="1">
        <w:r w:rsidR="00DC30E9" w:rsidRPr="006D4C4A">
          <w:rPr>
            <w:rStyle w:val="Hyperlink"/>
            <w:color w:val="217A90"/>
          </w:rPr>
          <w:t>CDC - Helping Children Cope</w:t>
        </w:r>
      </w:hyperlink>
    </w:p>
    <w:p w14:paraId="7F50AECB" w14:textId="77777777" w:rsidR="00D72B18" w:rsidRPr="00D72B18" w:rsidRDefault="00D72B18" w:rsidP="005C5498">
      <w:pPr>
        <w:pStyle w:val="Heading2"/>
      </w:pPr>
      <w:bookmarkStart w:id="33" w:name="_Toc71265834"/>
      <w:r w:rsidRPr="00D72B18">
        <w:lastRenderedPageBreak/>
        <w:t>Educator and Community Resources</w:t>
      </w:r>
      <w:bookmarkEnd w:id="33"/>
    </w:p>
    <w:p w14:paraId="554E93C9" w14:textId="77777777" w:rsidR="00D72B18" w:rsidRPr="006D4C4A" w:rsidRDefault="00437773" w:rsidP="00DC30E9">
      <w:pPr>
        <w:numPr>
          <w:ilvl w:val="0"/>
          <w:numId w:val="4"/>
        </w:numPr>
        <w:spacing w:after="0"/>
        <w:rPr>
          <w:color w:val="217A90"/>
        </w:rPr>
      </w:pPr>
      <w:hyperlink r:id="rId61" w:history="1">
        <w:r w:rsidR="00D72B18" w:rsidRPr="006D4C4A">
          <w:rPr>
            <w:rStyle w:val="Hyperlink"/>
            <w:color w:val="217A90"/>
          </w:rPr>
          <w:t>CDC- Reproductive Health: Contraception</w:t>
        </w:r>
      </w:hyperlink>
    </w:p>
    <w:p w14:paraId="4288718B" w14:textId="7C34874C" w:rsidR="00D72B18" w:rsidRPr="006D4C4A" w:rsidRDefault="00437773" w:rsidP="00DC30E9">
      <w:pPr>
        <w:numPr>
          <w:ilvl w:val="0"/>
          <w:numId w:val="4"/>
        </w:numPr>
        <w:spacing w:after="0"/>
        <w:rPr>
          <w:color w:val="217A90"/>
        </w:rPr>
      </w:pPr>
      <w:hyperlink r:id="rId62" w:history="1">
        <w:r w:rsidR="005B17E2" w:rsidRPr="006D4C4A">
          <w:rPr>
            <w:rStyle w:val="Hyperlink"/>
            <w:color w:val="217A90"/>
          </w:rPr>
          <w:t>Healthy Teen Network: Center for Evidence and Innovation for Communities</w:t>
        </w:r>
      </w:hyperlink>
    </w:p>
    <w:p w14:paraId="0778AE14" w14:textId="77777777" w:rsidR="00D72B18" w:rsidRPr="006D4C4A" w:rsidRDefault="00437773" w:rsidP="00DC30E9">
      <w:pPr>
        <w:numPr>
          <w:ilvl w:val="0"/>
          <w:numId w:val="4"/>
        </w:numPr>
        <w:spacing w:after="0"/>
        <w:rPr>
          <w:color w:val="217A90"/>
        </w:rPr>
      </w:pPr>
      <w:hyperlink r:id="rId63" w:history="1">
        <w:r w:rsidR="00D72B18" w:rsidRPr="006D4C4A">
          <w:rPr>
            <w:rStyle w:val="Hyperlink"/>
            <w:color w:val="217A90"/>
          </w:rPr>
          <w:t>Amaze</w:t>
        </w:r>
      </w:hyperlink>
    </w:p>
    <w:p w14:paraId="3BBADACE" w14:textId="77777777" w:rsidR="00D72B18" w:rsidRPr="006D4C4A" w:rsidRDefault="00437773" w:rsidP="00DC30E9">
      <w:pPr>
        <w:numPr>
          <w:ilvl w:val="0"/>
          <w:numId w:val="4"/>
        </w:numPr>
        <w:spacing w:after="0"/>
        <w:rPr>
          <w:color w:val="217A90"/>
        </w:rPr>
      </w:pPr>
      <w:hyperlink r:id="rId64" w:history="1">
        <w:r w:rsidR="00D72B18" w:rsidRPr="006D4C4A">
          <w:rPr>
            <w:rStyle w:val="Hyperlink"/>
            <w:color w:val="217A90"/>
          </w:rPr>
          <w:t xml:space="preserve">Evidence-Based Teen Pregnancy Prevention Program </w:t>
        </w:r>
        <w:proofErr w:type="gramStart"/>
        <w:r w:rsidR="00D72B18" w:rsidRPr="006D4C4A">
          <w:rPr>
            <w:rStyle w:val="Hyperlink"/>
            <w:color w:val="217A90"/>
          </w:rPr>
          <w:t>at a Glance</w:t>
        </w:r>
        <w:proofErr w:type="gramEnd"/>
      </w:hyperlink>
    </w:p>
    <w:p w14:paraId="7F3DC70E" w14:textId="345870CA" w:rsidR="002755D7" w:rsidRPr="006D4C4A" w:rsidRDefault="00437773" w:rsidP="002755D7">
      <w:pPr>
        <w:numPr>
          <w:ilvl w:val="0"/>
          <w:numId w:val="4"/>
        </w:numPr>
        <w:rPr>
          <w:rStyle w:val="Hyperlink"/>
          <w:color w:val="217A90"/>
          <w:u w:val="none"/>
        </w:rPr>
      </w:pPr>
      <w:hyperlink r:id="rId65" w:history="1">
        <w:r w:rsidR="00D72B18" w:rsidRPr="006D4C4A">
          <w:rPr>
            <w:rStyle w:val="Hyperlink"/>
            <w:color w:val="217A90"/>
          </w:rPr>
          <w:t>Guttmacher Institute: United States: State Policies on Pregnancy</w:t>
        </w:r>
      </w:hyperlink>
    </w:p>
    <w:p w14:paraId="4D044187" w14:textId="49608587" w:rsidR="002755D7" w:rsidRDefault="002755D7" w:rsidP="005C5498">
      <w:pPr>
        <w:pStyle w:val="Heading2"/>
      </w:pPr>
      <w:bookmarkStart w:id="34" w:name="_Toc71265835"/>
      <w:r>
        <w:t>Mental Health, Substance Abuse and Human Trafficking Resources</w:t>
      </w:r>
      <w:bookmarkEnd w:id="34"/>
    </w:p>
    <w:p w14:paraId="61DE7398" w14:textId="77777777" w:rsidR="00DC30E9" w:rsidRPr="006D4C4A" w:rsidRDefault="00437773" w:rsidP="00DC30E9">
      <w:pPr>
        <w:pStyle w:val="ListParagraph"/>
        <w:numPr>
          <w:ilvl w:val="0"/>
          <w:numId w:val="5"/>
        </w:numPr>
        <w:rPr>
          <w:color w:val="217A90"/>
        </w:rPr>
      </w:pPr>
      <w:hyperlink r:id="rId66" w:history="1">
        <w:r w:rsidR="00DC30E9" w:rsidRPr="006D4C4A">
          <w:rPr>
            <w:rStyle w:val="Hyperlink"/>
            <w:color w:val="217A90"/>
          </w:rPr>
          <w:t>Department of Mental Health &amp; Substance Abuse Services (tn.gov)</w:t>
        </w:r>
      </w:hyperlink>
    </w:p>
    <w:p w14:paraId="45FA70E3" w14:textId="77777777" w:rsidR="00DC30E9" w:rsidRDefault="00DC30E9" w:rsidP="00DC30E9">
      <w:pPr>
        <w:pStyle w:val="ListParagraph"/>
        <w:numPr>
          <w:ilvl w:val="0"/>
          <w:numId w:val="5"/>
        </w:numPr>
      </w:pPr>
      <w:r>
        <w:t>Tennessee Human Trafficking Hotline:  1-855-55-TNHTH</w:t>
      </w:r>
    </w:p>
    <w:p w14:paraId="33C987A3" w14:textId="77777777" w:rsidR="00DC30E9" w:rsidRDefault="00DC30E9" w:rsidP="00DC30E9">
      <w:pPr>
        <w:pStyle w:val="ListParagraph"/>
        <w:numPr>
          <w:ilvl w:val="0"/>
          <w:numId w:val="5"/>
        </w:numPr>
      </w:pPr>
      <w:r>
        <w:t>National Human Trafficking Hotline: 1-888-373-7888</w:t>
      </w:r>
    </w:p>
    <w:p w14:paraId="55654384" w14:textId="77777777" w:rsidR="00DC30E9" w:rsidRDefault="00DC30E9" w:rsidP="00DC30E9">
      <w:pPr>
        <w:pStyle w:val="ListParagraph"/>
        <w:numPr>
          <w:ilvl w:val="0"/>
          <w:numId w:val="5"/>
        </w:numPr>
      </w:pPr>
      <w:r>
        <w:t>TN REDLINE (substance abuse treatment): 1-800-889-9789 (call or text)</w:t>
      </w:r>
    </w:p>
    <w:p w14:paraId="28DC0DD9" w14:textId="226F3635" w:rsidR="00DC30E9" w:rsidRDefault="00437773" w:rsidP="00DC30E9">
      <w:pPr>
        <w:pStyle w:val="ListParagraph"/>
        <w:numPr>
          <w:ilvl w:val="0"/>
          <w:numId w:val="5"/>
        </w:numPr>
      </w:pPr>
      <w:hyperlink r:id="rId67" w:history="1">
        <w:r w:rsidR="00C531A8" w:rsidRPr="006D4C4A">
          <w:rPr>
            <w:rStyle w:val="Hyperlink"/>
            <w:color w:val="217A90"/>
          </w:rPr>
          <w:t>National Suicide Prevention Lifeline</w:t>
        </w:r>
      </w:hyperlink>
      <w:r w:rsidR="00DC30E9" w:rsidRPr="006D4C4A">
        <w:rPr>
          <w:color w:val="217A90"/>
        </w:rPr>
        <w:t>:</w:t>
      </w:r>
      <w:r w:rsidR="00DC30E9">
        <w:t xml:space="preserve"> 1-800-273-TALK</w:t>
      </w:r>
    </w:p>
    <w:p w14:paraId="1D0C1114" w14:textId="77777777" w:rsidR="00DC30E9" w:rsidRDefault="00DC30E9" w:rsidP="00DC30E9">
      <w:pPr>
        <w:pStyle w:val="ListParagraph"/>
        <w:numPr>
          <w:ilvl w:val="0"/>
          <w:numId w:val="5"/>
        </w:numPr>
      </w:pPr>
      <w:r>
        <w:t>Domestic &amp; Sexual Violence Hotline: 1-800-356-6767</w:t>
      </w:r>
    </w:p>
    <w:p w14:paraId="16EF6FC6" w14:textId="61B4433D" w:rsidR="002755D7" w:rsidRPr="00D72B18" w:rsidRDefault="00437773" w:rsidP="00377445">
      <w:pPr>
        <w:pStyle w:val="ListParagraph"/>
        <w:numPr>
          <w:ilvl w:val="0"/>
          <w:numId w:val="5"/>
        </w:numPr>
      </w:pPr>
      <w:hyperlink r:id="rId68" w:history="1">
        <w:r w:rsidR="00DC30E9" w:rsidRPr="006D4C4A">
          <w:rPr>
            <w:rStyle w:val="Hyperlink"/>
            <w:color w:val="217A90"/>
          </w:rPr>
          <w:t>Sexual Assault Center</w:t>
        </w:r>
      </w:hyperlink>
      <w:r w:rsidR="00DC30E9">
        <w:t>: 1-866-811-RISE</w:t>
      </w:r>
    </w:p>
    <w:p w14:paraId="61387229" w14:textId="5A1CFA84" w:rsidR="00527BD4" w:rsidRDefault="00527BD4" w:rsidP="00C94094">
      <w:pPr>
        <w:pStyle w:val="Heading2"/>
      </w:pPr>
      <w:bookmarkStart w:id="35" w:name="_Toc71265836"/>
      <w:r>
        <w:t>STD/HIV</w:t>
      </w:r>
      <w:bookmarkEnd w:id="35"/>
    </w:p>
    <w:p w14:paraId="21B5FC1F" w14:textId="45B5E655" w:rsidR="00540259" w:rsidRPr="006D4C4A" w:rsidRDefault="00437773" w:rsidP="00BE3A36">
      <w:pPr>
        <w:pStyle w:val="ListParagraph"/>
        <w:numPr>
          <w:ilvl w:val="0"/>
          <w:numId w:val="8"/>
        </w:numPr>
        <w:rPr>
          <w:color w:val="217A90"/>
        </w:rPr>
      </w:pPr>
      <w:hyperlink r:id="rId69" w:history="1">
        <w:r w:rsidR="005C4269" w:rsidRPr="006D4C4A">
          <w:rPr>
            <w:rStyle w:val="Hyperlink"/>
            <w:color w:val="217A90"/>
          </w:rPr>
          <w:t xml:space="preserve">End the </w:t>
        </w:r>
        <w:proofErr w:type="spellStart"/>
        <w:r w:rsidR="005C4269" w:rsidRPr="006D4C4A">
          <w:rPr>
            <w:rStyle w:val="Hyperlink"/>
            <w:color w:val="217A90"/>
          </w:rPr>
          <w:t>Syndemic</w:t>
        </w:r>
        <w:proofErr w:type="spellEnd"/>
        <w:r w:rsidR="005C4269" w:rsidRPr="006D4C4A">
          <w:rPr>
            <w:rStyle w:val="Hyperlink"/>
            <w:color w:val="217A90"/>
          </w:rPr>
          <w:t xml:space="preserve"> TN</w:t>
        </w:r>
      </w:hyperlink>
    </w:p>
    <w:p w14:paraId="24C36F86" w14:textId="37F267ED" w:rsidR="00BE3A36" w:rsidRPr="006D4C4A" w:rsidRDefault="00437773" w:rsidP="00377445">
      <w:pPr>
        <w:pStyle w:val="ListParagraph"/>
        <w:numPr>
          <w:ilvl w:val="0"/>
          <w:numId w:val="8"/>
        </w:numPr>
        <w:spacing w:line="240" w:lineRule="auto"/>
        <w:rPr>
          <w:rStyle w:val="Hyperlink"/>
          <w:rFonts w:eastAsia="Times New Roman" w:cstheme="minorHAnsi"/>
          <w:color w:val="217A90"/>
          <w:sz w:val="21"/>
          <w:szCs w:val="21"/>
          <w:u w:val="none"/>
        </w:rPr>
      </w:pPr>
      <w:hyperlink r:id="rId70" w:history="1">
        <w:r w:rsidR="00540259" w:rsidRPr="006D4C4A">
          <w:rPr>
            <w:rStyle w:val="Hyperlink"/>
            <w:rFonts w:eastAsia="Times New Roman" w:cstheme="minorHAnsi"/>
            <w:color w:val="217A90"/>
            <w:sz w:val="21"/>
            <w:szCs w:val="21"/>
          </w:rPr>
          <w:t xml:space="preserve">Get </w:t>
        </w:r>
        <w:proofErr w:type="spellStart"/>
        <w:r w:rsidR="00540259" w:rsidRPr="006D4C4A">
          <w:rPr>
            <w:rStyle w:val="Hyperlink"/>
            <w:rFonts w:eastAsia="Times New Roman" w:cstheme="minorHAnsi"/>
            <w:color w:val="217A90"/>
            <w:sz w:val="21"/>
            <w:szCs w:val="21"/>
          </w:rPr>
          <w:t>PrEP</w:t>
        </w:r>
        <w:proofErr w:type="spellEnd"/>
        <w:r w:rsidR="00540259" w:rsidRPr="006D4C4A">
          <w:rPr>
            <w:rStyle w:val="Hyperlink"/>
            <w:rFonts w:eastAsia="Times New Roman" w:cstheme="minorHAnsi"/>
            <w:color w:val="217A90"/>
            <w:sz w:val="21"/>
            <w:szCs w:val="21"/>
          </w:rPr>
          <w:t xml:space="preserve"> TN</w:t>
        </w:r>
      </w:hyperlink>
    </w:p>
    <w:p w14:paraId="6989B321" w14:textId="77777777" w:rsidR="00377445" w:rsidRPr="00377445" w:rsidRDefault="00377445" w:rsidP="00377445">
      <w:pPr>
        <w:pStyle w:val="ListParagraph"/>
        <w:spacing w:after="0" w:line="240" w:lineRule="auto"/>
        <w:rPr>
          <w:rFonts w:ascii="Segoe UI" w:eastAsia="Times New Roman" w:hAnsi="Segoe UI" w:cs="Segoe UI"/>
          <w:sz w:val="21"/>
          <w:szCs w:val="21"/>
        </w:rPr>
      </w:pPr>
    </w:p>
    <w:p w14:paraId="3EA8EBAE" w14:textId="20D3322B" w:rsidR="00707B56" w:rsidRDefault="00C94094" w:rsidP="00C94094">
      <w:pPr>
        <w:pStyle w:val="Heading2"/>
      </w:pPr>
      <w:bookmarkStart w:id="36" w:name="_Toc71265837"/>
      <w:proofErr w:type="spellStart"/>
      <w:r>
        <w:t>Misc</w:t>
      </w:r>
      <w:bookmarkEnd w:id="36"/>
      <w:proofErr w:type="spellEnd"/>
    </w:p>
    <w:p w14:paraId="2332B2F6" w14:textId="77777777" w:rsidR="00C94094" w:rsidRPr="006D4C4A" w:rsidRDefault="00437773" w:rsidP="00C94094">
      <w:pPr>
        <w:pStyle w:val="ListParagraph"/>
        <w:numPr>
          <w:ilvl w:val="0"/>
          <w:numId w:val="6"/>
        </w:numPr>
        <w:rPr>
          <w:rStyle w:val="Hyperlink"/>
          <w:color w:val="217A90"/>
        </w:rPr>
      </w:pPr>
      <w:hyperlink r:id="rId71" w:history="1">
        <w:r w:rsidR="00C94094" w:rsidRPr="006D4C4A">
          <w:rPr>
            <w:rStyle w:val="Hyperlink"/>
            <w:color w:val="217A90"/>
          </w:rPr>
          <w:t>TennCare Connect (Creating your Profile)</w:t>
        </w:r>
      </w:hyperlink>
    </w:p>
    <w:p w14:paraId="6B085AAF" w14:textId="77777777" w:rsidR="00C94094" w:rsidRPr="006D4C4A" w:rsidRDefault="00437773" w:rsidP="00C94094">
      <w:pPr>
        <w:pStyle w:val="ListParagraph"/>
        <w:numPr>
          <w:ilvl w:val="0"/>
          <w:numId w:val="6"/>
        </w:numPr>
        <w:rPr>
          <w:color w:val="217A90"/>
        </w:rPr>
      </w:pPr>
      <w:hyperlink r:id="rId72" w:history="1">
        <w:r w:rsidR="00C94094" w:rsidRPr="006D4C4A">
          <w:rPr>
            <w:rStyle w:val="Hyperlink"/>
            <w:color w:val="217A90"/>
          </w:rPr>
          <w:t>Nutrition (tn.gov)</w:t>
        </w:r>
      </w:hyperlink>
    </w:p>
    <w:p w14:paraId="1C8176A7" w14:textId="5216C788" w:rsidR="00C94094" w:rsidRPr="00123BE8" w:rsidRDefault="00437773" w:rsidP="00C94094">
      <w:pPr>
        <w:pStyle w:val="ListParagraph"/>
        <w:numPr>
          <w:ilvl w:val="0"/>
          <w:numId w:val="6"/>
        </w:numPr>
        <w:rPr>
          <w:rStyle w:val="Hyperlink"/>
          <w:color w:val="217A90"/>
          <w:u w:val="none"/>
        </w:rPr>
      </w:pPr>
      <w:hyperlink r:id="rId73" w:history="1">
        <w:r w:rsidR="00CE6503" w:rsidRPr="006D4C4A">
          <w:rPr>
            <w:rStyle w:val="Hyperlink"/>
            <w:color w:val="217A90"/>
          </w:rPr>
          <w:t>HealthyBrainToolkit_42419.pdf (tn.gov)</w:t>
        </w:r>
      </w:hyperlink>
    </w:p>
    <w:p w14:paraId="4EF17CF4" w14:textId="5D1FEB0F" w:rsidR="00123BE8" w:rsidRDefault="00123BE8" w:rsidP="00123BE8">
      <w:pPr>
        <w:rPr>
          <w:color w:val="217A90"/>
        </w:rPr>
      </w:pPr>
    </w:p>
    <w:p w14:paraId="2C898840" w14:textId="7653203B" w:rsidR="00123BE8" w:rsidRDefault="00123BE8">
      <w:pPr>
        <w:rPr>
          <w:color w:val="217A90"/>
        </w:rPr>
      </w:pPr>
      <w:r>
        <w:rPr>
          <w:color w:val="217A90"/>
        </w:rPr>
        <w:br w:type="page"/>
      </w:r>
    </w:p>
    <w:p w14:paraId="4CB0D57B" w14:textId="44F27DD5" w:rsidR="00652C74" w:rsidRDefault="003328D8" w:rsidP="00B81939">
      <w:pPr>
        <w:pStyle w:val="Heading1"/>
      </w:pPr>
      <w:bookmarkStart w:id="37" w:name="_Toc71265838"/>
      <w:r>
        <w:lastRenderedPageBreak/>
        <w:t>APPENDIX</w:t>
      </w:r>
      <w:bookmarkEnd w:id="37"/>
    </w:p>
    <w:p w14:paraId="25D23F74" w14:textId="747C92FB" w:rsidR="00E2641F" w:rsidRPr="00E2641F" w:rsidRDefault="00E2641F" w:rsidP="00E2641F">
      <w:r>
        <w:t xml:space="preserve">For </w:t>
      </w:r>
      <w:r w:rsidR="008E178C">
        <w:t xml:space="preserve">original materials, please reach out to </w:t>
      </w:r>
      <w:r w:rsidR="00DE202E">
        <w:t xml:space="preserve">Elizabeth Berardi at </w:t>
      </w:r>
      <w:hyperlink r:id="rId74" w:history="1">
        <w:r w:rsidR="00DE202E" w:rsidRPr="00DE202E">
          <w:rPr>
            <w:rStyle w:val="Hyperlink"/>
            <w:color w:val="217A90"/>
          </w:rPr>
          <w:t>Elizabeth.Berardi@tn.gov</w:t>
        </w:r>
      </w:hyperlink>
      <w:r w:rsidR="00DE202E" w:rsidRPr="00DE202E">
        <w:rPr>
          <w:rStyle w:val="Hyperlink"/>
          <w:color w:val="217A90"/>
        </w:rPr>
        <w:t xml:space="preserve"> </w:t>
      </w:r>
      <w:r w:rsidR="008E178C" w:rsidRPr="00DE202E">
        <w:rPr>
          <w:rStyle w:val="Hyperlink"/>
          <w:color w:val="217A90"/>
        </w:rPr>
        <w:t>.</w:t>
      </w:r>
    </w:p>
    <w:p w14:paraId="54DE05C9" w14:textId="5A21467F" w:rsidR="00FD25AA" w:rsidRDefault="00C57D1E" w:rsidP="00C57D1E">
      <w:pPr>
        <w:pStyle w:val="Heading2"/>
      </w:pPr>
      <w:bookmarkStart w:id="38" w:name="_Toc71265839"/>
      <w:r>
        <w:lastRenderedPageBreak/>
        <w:t>A – Free Cervical Cancer Screening Day Flyer (English)</w:t>
      </w:r>
      <w:bookmarkEnd w:id="38"/>
    </w:p>
    <w:p w14:paraId="1E7943BF" w14:textId="7C8BCA1E" w:rsidR="00C57D1E" w:rsidRDefault="00484B92" w:rsidP="00F8426A">
      <w:pPr>
        <w:jc w:val="center"/>
      </w:pPr>
      <w:r>
        <w:rPr>
          <w:noProof/>
        </w:rPr>
        <w:drawing>
          <wp:inline distT="0" distB="0" distL="0" distR="0" wp14:anchorId="19D5CE85" wp14:editId="53DC44E1">
            <wp:extent cx="5577946" cy="7905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77946" cy="7905750"/>
                    </a:xfrm>
                    <a:prstGeom prst="rect">
                      <a:avLst/>
                    </a:prstGeom>
                  </pic:spPr>
                </pic:pic>
              </a:graphicData>
            </a:graphic>
          </wp:inline>
        </w:drawing>
      </w:r>
    </w:p>
    <w:p w14:paraId="1087213B" w14:textId="60AC708D" w:rsidR="00C57D1E" w:rsidRDefault="00C57D1E" w:rsidP="00C57D1E">
      <w:pPr>
        <w:pStyle w:val="Heading2"/>
      </w:pPr>
      <w:bookmarkStart w:id="39" w:name="_Toc71265840"/>
      <w:r>
        <w:lastRenderedPageBreak/>
        <w:t>B – Free Cervical Cancer Screening Day Flyer (Spanish)</w:t>
      </w:r>
      <w:bookmarkEnd w:id="39"/>
    </w:p>
    <w:p w14:paraId="25260DB3" w14:textId="293A4D48" w:rsidR="00C57D1E" w:rsidRDefault="00BF5AB9" w:rsidP="00F8426A">
      <w:pPr>
        <w:jc w:val="center"/>
      </w:pPr>
      <w:r>
        <w:rPr>
          <w:noProof/>
        </w:rPr>
        <w:drawing>
          <wp:inline distT="0" distB="0" distL="0" distR="0" wp14:anchorId="3CB39B59" wp14:editId="49D27BF2">
            <wp:extent cx="5647760" cy="796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54060" cy="7971783"/>
                    </a:xfrm>
                    <a:prstGeom prst="rect">
                      <a:avLst/>
                    </a:prstGeom>
                  </pic:spPr>
                </pic:pic>
              </a:graphicData>
            </a:graphic>
          </wp:inline>
        </w:drawing>
      </w:r>
    </w:p>
    <w:p w14:paraId="4D181B2E" w14:textId="3845BEF7" w:rsidR="00C57D1E" w:rsidRDefault="00C57D1E" w:rsidP="00C57D1E">
      <w:pPr>
        <w:pStyle w:val="Heading2"/>
      </w:pPr>
      <w:bookmarkStart w:id="40" w:name="_Toc71265841"/>
      <w:r>
        <w:lastRenderedPageBreak/>
        <w:t>C – Free Cervical Cancer Screening Day Flyer (Arabic)</w:t>
      </w:r>
      <w:bookmarkEnd w:id="40"/>
    </w:p>
    <w:p w14:paraId="66BBE358" w14:textId="617E24E1" w:rsidR="001F65BC" w:rsidRDefault="006358FE" w:rsidP="00F8426A">
      <w:pPr>
        <w:jc w:val="center"/>
      </w:pPr>
      <w:r>
        <w:rPr>
          <w:noProof/>
        </w:rPr>
        <w:drawing>
          <wp:inline distT="0" distB="0" distL="0" distR="0" wp14:anchorId="3F59B191" wp14:editId="1BB2D9AF">
            <wp:extent cx="5467350" cy="782084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72875" cy="7828748"/>
                    </a:xfrm>
                    <a:prstGeom prst="rect">
                      <a:avLst/>
                    </a:prstGeom>
                  </pic:spPr>
                </pic:pic>
              </a:graphicData>
            </a:graphic>
          </wp:inline>
        </w:drawing>
      </w:r>
    </w:p>
    <w:p w14:paraId="4CF3D6B0" w14:textId="321857EA" w:rsidR="00A90349" w:rsidRDefault="003F1C01" w:rsidP="003F1C01">
      <w:pPr>
        <w:pStyle w:val="Heading2"/>
      </w:pPr>
      <w:bookmarkStart w:id="41" w:name="_Toc71265842"/>
      <w:r>
        <w:lastRenderedPageBreak/>
        <w:t>D – WHW Bookmark</w:t>
      </w:r>
      <w:bookmarkEnd w:id="41"/>
    </w:p>
    <w:p w14:paraId="6AF1804D" w14:textId="22826D81" w:rsidR="003F1C01" w:rsidRDefault="008A488A" w:rsidP="008A488A">
      <w:pPr>
        <w:jc w:val="center"/>
      </w:pPr>
      <w:r>
        <w:rPr>
          <w:noProof/>
        </w:rPr>
        <w:drawing>
          <wp:inline distT="0" distB="0" distL="0" distR="0" wp14:anchorId="00AFB93F" wp14:editId="601AE249">
            <wp:extent cx="5432576" cy="787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40423" cy="7888553"/>
                    </a:xfrm>
                    <a:prstGeom prst="rect">
                      <a:avLst/>
                    </a:prstGeom>
                  </pic:spPr>
                </pic:pic>
              </a:graphicData>
            </a:graphic>
          </wp:inline>
        </w:drawing>
      </w:r>
    </w:p>
    <w:p w14:paraId="0F77C6D7" w14:textId="6D14AB13" w:rsidR="001F65BC" w:rsidRDefault="00A90349" w:rsidP="00512ED8">
      <w:pPr>
        <w:pStyle w:val="Heading2"/>
      </w:pPr>
      <w:bookmarkStart w:id="42" w:name="_Toc71265843"/>
      <w:r>
        <w:lastRenderedPageBreak/>
        <w:t>E</w:t>
      </w:r>
      <w:r w:rsidR="00512ED8">
        <w:t xml:space="preserve"> </w:t>
      </w:r>
      <w:r w:rsidR="005C6228">
        <w:t>–</w:t>
      </w:r>
      <w:r w:rsidR="00512ED8">
        <w:t xml:space="preserve"> </w:t>
      </w:r>
      <w:r w:rsidR="005C6228">
        <w:t>WHW Priority Topic Flyer</w:t>
      </w:r>
      <w:bookmarkEnd w:id="42"/>
    </w:p>
    <w:p w14:paraId="34B36DF4" w14:textId="2463D6B2" w:rsidR="005C6228" w:rsidRDefault="00B06459" w:rsidP="00694749">
      <w:pPr>
        <w:jc w:val="center"/>
      </w:pPr>
      <w:r>
        <w:rPr>
          <w:noProof/>
        </w:rPr>
        <w:drawing>
          <wp:inline distT="0" distB="0" distL="0" distR="0" wp14:anchorId="2530257C" wp14:editId="41614C3A">
            <wp:extent cx="5842063" cy="75628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44212" cy="7565632"/>
                    </a:xfrm>
                    <a:prstGeom prst="rect">
                      <a:avLst/>
                    </a:prstGeom>
                  </pic:spPr>
                </pic:pic>
              </a:graphicData>
            </a:graphic>
          </wp:inline>
        </w:drawing>
      </w:r>
    </w:p>
    <w:p w14:paraId="6EBC6079" w14:textId="77777777" w:rsidR="00F8426A" w:rsidRPr="005C6228" w:rsidRDefault="00F8426A" w:rsidP="00694749">
      <w:pPr>
        <w:jc w:val="center"/>
      </w:pPr>
    </w:p>
    <w:sectPr w:rsidR="00F8426A" w:rsidRPr="005C6228" w:rsidSect="005B3B5A">
      <w:headerReference w:type="default" r:id="rId80"/>
      <w:footerReference w:type="default" r:id="rId81"/>
      <w:pgSz w:w="12240" w:h="15840"/>
      <w:pgMar w:top="1440" w:right="1440" w:bottom="1440" w:left="1440" w:header="720" w:footer="720" w:gutter="0"/>
      <w:pgBorders w:offsetFrom="page">
        <w:top w:val="single" w:sz="18" w:space="24" w:color="FFF6B1"/>
        <w:left w:val="single" w:sz="18" w:space="24" w:color="FFF6B1"/>
        <w:bottom w:val="single" w:sz="18" w:space="24" w:color="FFF6B1"/>
        <w:right w:val="single" w:sz="18" w:space="24" w:color="FFF6B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B0D77" w14:textId="77777777" w:rsidR="00437773" w:rsidRDefault="00437773" w:rsidP="006D51DC">
      <w:pPr>
        <w:spacing w:after="0" w:line="240" w:lineRule="auto"/>
      </w:pPr>
      <w:r>
        <w:separator/>
      </w:r>
    </w:p>
  </w:endnote>
  <w:endnote w:type="continuationSeparator" w:id="0">
    <w:p w14:paraId="391122B7" w14:textId="77777777" w:rsidR="00437773" w:rsidRDefault="00437773" w:rsidP="006D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7E11D" w14:textId="1403D0FF" w:rsidR="00BD1D3A" w:rsidRDefault="00BD1D3A">
    <w:pPr>
      <w:pStyle w:val="Footer"/>
    </w:pPr>
    <w:r>
      <w:ptab w:relativeTo="margin" w:alignment="center" w:leader="none"/>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0FED6" w14:textId="77777777" w:rsidR="00437773" w:rsidRDefault="00437773" w:rsidP="006D51DC">
      <w:pPr>
        <w:spacing w:after="0" w:line="240" w:lineRule="auto"/>
      </w:pPr>
      <w:r>
        <w:separator/>
      </w:r>
    </w:p>
  </w:footnote>
  <w:footnote w:type="continuationSeparator" w:id="0">
    <w:p w14:paraId="61D07B98" w14:textId="77777777" w:rsidR="00437773" w:rsidRDefault="00437773" w:rsidP="006D5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D51F9" w14:textId="3530EB11" w:rsidR="00BD1D3A" w:rsidRDefault="00BD1D3A">
    <w:pPr>
      <w:pStyle w:val="Header"/>
    </w:pPr>
    <w:r>
      <w:ptab w:relativeTo="margin" w:alignment="center" w:leader="none"/>
    </w:r>
    <w:r>
      <w:t>NWHW 2021 Toolkit</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07A2"/>
    <w:multiLevelType w:val="hybridMultilevel"/>
    <w:tmpl w:val="34D05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07B93"/>
    <w:multiLevelType w:val="multilevel"/>
    <w:tmpl w:val="F9C0FEA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5774A0"/>
    <w:multiLevelType w:val="multilevel"/>
    <w:tmpl w:val="1570BF8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70CD0"/>
    <w:multiLevelType w:val="hybridMultilevel"/>
    <w:tmpl w:val="E6B2F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B14629"/>
    <w:multiLevelType w:val="hybridMultilevel"/>
    <w:tmpl w:val="F3CC9140"/>
    <w:lvl w:ilvl="0" w:tplc="A9AE03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C6679"/>
    <w:multiLevelType w:val="multilevel"/>
    <w:tmpl w:val="D57EEAD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4710E0"/>
    <w:multiLevelType w:val="hybridMultilevel"/>
    <w:tmpl w:val="A0E6428A"/>
    <w:lvl w:ilvl="0" w:tplc="05EEEC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A53CFB"/>
    <w:multiLevelType w:val="hybridMultilevel"/>
    <w:tmpl w:val="0E94C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994D8E"/>
    <w:multiLevelType w:val="hybridMultilevel"/>
    <w:tmpl w:val="79EEFF16"/>
    <w:lvl w:ilvl="0" w:tplc="83108F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9E5FEF"/>
    <w:multiLevelType w:val="hybridMultilevel"/>
    <w:tmpl w:val="698A28E4"/>
    <w:lvl w:ilvl="0" w:tplc="2482D1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9"/>
  </w:num>
  <w:num w:numId="6">
    <w:abstractNumId w:val="4"/>
  </w:num>
  <w:num w:numId="7">
    <w:abstractNumId w:val="6"/>
  </w:num>
  <w:num w:numId="8">
    <w:abstractNumId w:val="8"/>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1DC"/>
    <w:rsid w:val="000013FD"/>
    <w:rsid w:val="00011679"/>
    <w:rsid w:val="00033026"/>
    <w:rsid w:val="000339DF"/>
    <w:rsid w:val="000355DE"/>
    <w:rsid w:val="0004057F"/>
    <w:rsid w:val="00052E63"/>
    <w:rsid w:val="000562D3"/>
    <w:rsid w:val="000600F7"/>
    <w:rsid w:val="00062358"/>
    <w:rsid w:val="0006523D"/>
    <w:rsid w:val="00071A50"/>
    <w:rsid w:val="000729A9"/>
    <w:rsid w:val="00080E43"/>
    <w:rsid w:val="000C4146"/>
    <w:rsid w:val="000C4B11"/>
    <w:rsid w:val="000D0B0E"/>
    <w:rsid w:val="000D2BF8"/>
    <w:rsid w:val="000D5ABE"/>
    <w:rsid w:val="000D603B"/>
    <w:rsid w:val="000E24A8"/>
    <w:rsid w:val="000E42AC"/>
    <w:rsid w:val="00104A29"/>
    <w:rsid w:val="001071A3"/>
    <w:rsid w:val="0011431C"/>
    <w:rsid w:val="00123BE8"/>
    <w:rsid w:val="0013004D"/>
    <w:rsid w:val="00130C41"/>
    <w:rsid w:val="00131805"/>
    <w:rsid w:val="001332EB"/>
    <w:rsid w:val="00133D88"/>
    <w:rsid w:val="001352D3"/>
    <w:rsid w:val="001543D3"/>
    <w:rsid w:val="00156DFF"/>
    <w:rsid w:val="00157506"/>
    <w:rsid w:val="001645EA"/>
    <w:rsid w:val="00170EB6"/>
    <w:rsid w:val="00196040"/>
    <w:rsid w:val="001B5F0D"/>
    <w:rsid w:val="001E759D"/>
    <w:rsid w:val="001F3AD2"/>
    <w:rsid w:val="001F593A"/>
    <w:rsid w:val="001F65BC"/>
    <w:rsid w:val="00205475"/>
    <w:rsid w:val="00213D9A"/>
    <w:rsid w:val="00216015"/>
    <w:rsid w:val="0021673E"/>
    <w:rsid w:val="00220356"/>
    <w:rsid w:val="0023287C"/>
    <w:rsid w:val="002345BE"/>
    <w:rsid w:val="00254AA1"/>
    <w:rsid w:val="00265450"/>
    <w:rsid w:val="00270823"/>
    <w:rsid w:val="002755D7"/>
    <w:rsid w:val="00277287"/>
    <w:rsid w:val="0028234C"/>
    <w:rsid w:val="00294950"/>
    <w:rsid w:val="002A4581"/>
    <w:rsid w:val="002B4A3D"/>
    <w:rsid w:val="002C602E"/>
    <w:rsid w:val="002C78CD"/>
    <w:rsid w:val="002D71E4"/>
    <w:rsid w:val="002E012B"/>
    <w:rsid w:val="002E2C0A"/>
    <w:rsid w:val="002F1DF2"/>
    <w:rsid w:val="002F3584"/>
    <w:rsid w:val="00325415"/>
    <w:rsid w:val="003326D3"/>
    <w:rsid w:val="003328D8"/>
    <w:rsid w:val="00332E3F"/>
    <w:rsid w:val="00345CEB"/>
    <w:rsid w:val="003532B8"/>
    <w:rsid w:val="003569B3"/>
    <w:rsid w:val="00360AB7"/>
    <w:rsid w:val="003631D9"/>
    <w:rsid w:val="00372750"/>
    <w:rsid w:val="00377445"/>
    <w:rsid w:val="00386A2D"/>
    <w:rsid w:val="00391462"/>
    <w:rsid w:val="003A3FE4"/>
    <w:rsid w:val="003C1719"/>
    <w:rsid w:val="003D0973"/>
    <w:rsid w:val="003D6A27"/>
    <w:rsid w:val="003E33E7"/>
    <w:rsid w:val="003E7352"/>
    <w:rsid w:val="003F05D4"/>
    <w:rsid w:val="003F1C01"/>
    <w:rsid w:val="003F2476"/>
    <w:rsid w:val="004006D6"/>
    <w:rsid w:val="004055F6"/>
    <w:rsid w:val="004060B6"/>
    <w:rsid w:val="00426890"/>
    <w:rsid w:val="00434603"/>
    <w:rsid w:val="00437773"/>
    <w:rsid w:val="00437B7A"/>
    <w:rsid w:val="00442346"/>
    <w:rsid w:val="00444340"/>
    <w:rsid w:val="00446B0B"/>
    <w:rsid w:val="00452907"/>
    <w:rsid w:val="004577B7"/>
    <w:rsid w:val="00460830"/>
    <w:rsid w:val="0048106B"/>
    <w:rsid w:val="00484B92"/>
    <w:rsid w:val="004905A8"/>
    <w:rsid w:val="00494C3B"/>
    <w:rsid w:val="004A7286"/>
    <w:rsid w:val="004C6E90"/>
    <w:rsid w:val="004C7B80"/>
    <w:rsid w:val="004D3CA2"/>
    <w:rsid w:val="004E31B1"/>
    <w:rsid w:val="004E345E"/>
    <w:rsid w:val="004F57E8"/>
    <w:rsid w:val="005011BB"/>
    <w:rsid w:val="0050351D"/>
    <w:rsid w:val="00505E6F"/>
    <w:rsid w:val="00505F21"/>
    <w:rsid w:val="00512ED8"/>
    <w:rsid w:val="0051349B"/>
    <w:rsid w:val="005142C1"/>
    <w:rsid w:val="005155BF"/>
    <w:rsid w:val="005226AA"/>
    <w:rsid w:val="00524B40"/>
    <w:rsid w:val="0052529C"/>
    <w:rsid w:val="00527BD4"/>
    <w:rsid w:val="005303F7"/>
    <w:rsid w:val="00540259"/>
    <w:rsid w:val="00542E0C"/>
    <w:rsid w:val="00543462"/>
    <w:rsid w:val="005550C8"/>
    <w:rsid w:val="00567C95"/>
    <w:rsid w:val="0058077D"/>
    <w:rsid w:val="00580900"/>
    <w:rsid w:val="0058295E"/>
    <w:rsid w:val="00594611"/>
    <w:rsid w:val="005B17E2"/>
    <w:rsid w:val="005B3B5A"/>
    <w:rsid w:val="005B4AE4"/>
    <w:rsid w:val="005C4269"/>
    <w:rsid w:val="005C5498"/>
    <w:rsid w:val="005C6228"/>
    <w:rsid w:val="005C7766"/>
    <w:rsid w:val="005D5C68"/>
    <w:rsid w:val="005D6164"/>
    <w:rsid w:val="005E2C62"/>
    <w:rsid w:val="005E7E07"/>
    <w:rsid w:val="00611816"/>
    <w:rsid w:val="00612E90"/>
    <w:rsid w:val="0061395E"/>
    <w:rsid w:val="00616771"/>
    <w:rsid w:val="00624F6E"/>
    <w:rsid w:val="00632EEC"/>
    <w:rsid w:val="00633D44"/>
    <w:rsid w:val="006358FE"/>
    <w:rsid w:val="00635F51"/>
    <w:rsid w:val="0063793C"/>
    <w:rsid w:val="006410D9"/>
    <w:rsid w:val="00652C74"/>
    <w:rsid w:val="0065634A"/>
    <w:rsid w:val="006657DE"/>
    <w:rsid w:val="00667A74"/>
    <w:rsid w:val="00672982"/>
    <w:rsid w:val="0068545F"/>
    <w:rsid w:val="00693EC4"/>
    <w:rsid w:val="00694749"/>
    <w:rsid w:val="0069541B"/>
    <w:rsid w:val="00695798"/>
    <w:rsid w:val="0069737D"/>
    <w:rsid w:val="00697716"/>
    <w:rsid w:val="006A28C8"/>
    <w:rsid w:val="006A6E29"/>
    <w:rsid w:val="006B2C02"/>
    <w:rsid w:val="006B3BB6"/>
    <w:rsid w:val="006B4C97"/>
    <w:rsid w:val="006B709A"/>
    <w:rsid w:val="006C0DF4"/>
    <w:rsid w:val="006C2E75"/>
    <w:rsid w:val="006C32CD"/>
    <w:rsid w:val="006D0003"/>
    <w:rsid w:val="006D4C4A"/>
    <w:rsid w:val="006D4D0B"/>
    <w:rsid w:val="006D4E1E"/>
    <w:rsid w:val="006D51DC"/>
    <w:rsid w:val="006E72FE"/>
    <w:rsid w:val="00706A5E"/>
    <w:rsid w:val="00707B56"/>
    <w:rsid w:val="007160AD"/>
    <w:rsid w:val="00717A60"/>
    <w:rsid w:val="00722947"/>
    <w:rsid w:val="00724A2D"/>
    <w:rsid w:val="00735AAE"/>
    <w:rsid w:val="00742391"/>
    <w:rsid w:val="007446BF"/>
    <w:rsid w:val="0074632C"/>
    <w:rsid w:val="00755091"/>
    <w:rsid w:val="00771596"/>
    <w:rsid w:val="007742B5"/>
    <w:rsid w:val="007A5931"/>
    <w:rsid w:val="007B266C"/>
    <w:rsid w:val="007B3F57"/>
    <w:rsid w:val="007C248A"/>
    <w:rsid w:val="007C3129"/>
    <w:rsid w:val="007D04CF"/>
    <w:rsid w:val="007D1B1E"/>
    <w:rsid w:val="007D4974"/>
    <w:rsid w:val="007E1696"/>
    <w:rsid w:val="007E2B5E"/>
    <w:rsid w:val="007E47F8"/>
    <w:rsid w:val="007F2E17"/>
    <w:rsid w:val="00800AA1"/>
    <w:rsid w:val="0080321C"/>
    <w:rsid w:val="00805CFD"/>
    <w:rsid w:val="00806CEF"/>
    <w:rsid w:val="00810BDC"/>
    <w:rsid w:val="00815148"/>
    <w:rsid w:val="00821738"/>
    <w:rsid w:val="00832F9B"/>
    <w:rsid w:val="0084144C"/>
    <w:rsid w:val="008545C2"/>
    <w:rsid w:val="008570B4"/>
    <w:rsid w:val="00872F25"/>
    <w:rsid w:val="00874C3F"/>
    <w:rsid w:val="00886693"/>
    <w:rsid w:val="00887757"/>
    <w:rsid w:val="008926F5"/>
    <w:rsid w:val="008944A6"/>
    <w:rsid w:val="008A488A"/>
    <w:rsid w:val="008A5D10"/>
    <w:rsid w:val="008B2A4F"/>
    <w:rsid w:val="008B7977"/>
    <w:rsid w:val="008E178C"/>
    <w:rsid w:val="008E72D7"/>
    <w:rsid w:val="00906FB3"/>
    <w:rsid w:val="009101C6"/>
    <w:rsid w:val="00925BA2"/>
    <w:rsid w:val="00930179"/>
    <w:rsid w:val="009358AF"/>
    <w:rsid w:val="00937720"/>
    <w:rsid w:val="009512EA"/>
    <w:rsid w:val="00967BB4"/>
    <w:rsid w:val="009715E3"/>
    <w:rsid w:val="009835DA"/>
    <w:rsid w:val="0099356C"/>
    <w:rsid w:val="00993944"/>
    <w:rsid w:val="00993A6F"/>
    <w:rsid w:val="0099764C"/>
    <w:rsid w:val="009A64C4"/>
    <w:rsid w:val="009B0894"/>
    <w:rsid w:val="009B0E5F"/>
    <w:rsid w:val="009B46FF"/>
    <w:rsid w:val="009C6EE5"/>
    <w:rsid w:val="009D0ECB"/>
    <w:rsid w:val="009E4075"/>
    <w:rsid w:val="009E7494"/>
    <w:rsid w:val="009F353B"/>
    <w:rsid w:val="00A02ECC"/>
    <w:rsid w:val="00A06BD7"/>
    <w:rsid w:val="00A07ADE"/>
    <w:rsid w:val="00A11BB2"/>
    <w:rsid w:val="00A140AE"/>
    <w:rsid w:val="00A260C0"/>
    <w:rsid w:val="00A26D98"/>
    <w:rsid w:val="00A32576"/>
    <w:rsid w:val="00A35C5C"/>
    <w:rsid w:val="00A36E05"/>
    <w:rsid w:val="00A409A1"/>
    <w:rsid w:val="00A41A64"/>
    <w:rsid w:val="00A427B0"/>
    <w:rsid w:val="00A50FEB"/>
    <w:rsid w:val="00A535F3"/>
    <w:rsid w:val="00A54A7B"/>
    <w:rsid w:val="00A55012"/>
    <w:rsid w:val="00A57CD5"/>
    <w:rsid w:val="00A75FD3"/>
    <w:rsid w:val="00A77043"/>
    <w:rsid w:val="00A77D9D"/>
    <w:rsid w:val="00A82C88"/>
    <w:rsid w:val="00A87326"/>
    <w:rsid w:val="00A90349"/>
    <w:rsid w:val="00A91DA2"/>
    <w:rsid w:val="00A928FE"/>
    <w:rsid w:val="00A95DE8"/>
    <w:rsid w:val="00AA07E7"/>
    <w:rsid w:val="00AA1AF3"/>
    <w:rsid w:val="00AD12C1"/>
    <w:rsid w:val="00AD3AEF"/>
    <w:rsid w:val="00AD619B"/>
    <w:rsid w:val="00AE3C66"/>
    <w:rsid w:val="00B0305C"/>
    <w:rsid w:val="00B06459"/>
    <w:rsid w:val="00B147F6"/>
    <w:rsid w:val="00B1509F"/>
    <w:rsid w:val="00B17C6C"/>
    <w:rsid w:val="00B216C0"/>
    <w:rsid w:val="00B27C99"/>
    <w:rsid w:val="00B36003"/>
    <w:rsid w:val="00B47CD8"/>
    <w:rsid w:val="00B52270"/>
    <w:rsid w:val="00B610A1"/>
    <w:rsid w:val="00B708BD"/>
    <w:rsid w:val="00B7251C"/>
    <w:rsid w:val="00B72ADA"/>
    <w:rsid w:val="00B73165"/>
    <w:rsid w:val="00B75B05"/>
    <w:rsid w:val="00B814F2"/>
    <w:rsid w:val="00B81939"/>
    <w:rsid w:val="00B944B3"/>
    <w:rsid w:val="00BA056D"/>
    <w:rsid w:val="00BA447C"/>
    <w:rsid w:val="00BA597A"/>
    <w:rsid w:val="00BB2A1F"/>
    <w:rsid w:val="00BC0C97"/>
    <w:rsid w:val="00BC570D"/>
    <w:rsid w:val="00BD1D3A"/>
    <w:rsid w:val="00BD404F"/>
    <w:rsid w:val="00BE0588"/>
    <w:rsid w:val="00BE3A36"/>
    <w:rsid w:val="00BF0EE0"/>
    <w:rsid w:val="00BF3102"/>
    <w:rsid w:val="00BF5AB9"/>
    <w:rsid w:val="00C0145E"/>
    <w:rsid w:val="00C038CC"/>
    <w:rsid w:val="00C0621E"/>
    <w:rsid w:val="00C13833"/>
    <w:rsid w:val="00C14367"/>
    <w:rsid w:val="00C21D25"/>
    <w:rsid w:val="00C23A22"/>
    <w:rsid w:val="00C35DC1"/>
    <w:rsid w:val="00C40A88"/>
    <w:rsid w:val="00C531A8"/>
    <w:rsid w:val="00C532C5"/>
    <w:rsid w:val="00C53519"/>
    <w:rsid w:val="00C57306"/>
    <w:rsid w:val="00C57D1E"/>
    <w:rsid w:val="00C63E97"/>
    <w:rsid w:val="00C75CDB"/>
    <w:rsid w:val="00C863C1"/>
    <w:rsid w:val="00C87127"/>
    <w:rsid w:val="00C93AE0"/>
    <w:rsid w:val="00C94094"/>
    <w:rsid w:val="00CA2375"/>
    <w:rsid w:val="00CB1D02"/>
    <w:rsid w:val="00CB5FA7"/>
    <w:rsid w:val="00CC315E"/>
    <w:rsid w:val="00CD41A1"/>
    <w:rsid w:val="00CE17A2"/>
    <w:rsid w:val="00CE2A2F"/>
    <w:rsid w:val="00CE6503"/>
    <w:rsid w:val="00CF7462"/>
    <w:rsid w:val="00D04D93"/>
    <w:rsid w:val="00D07A9B"/>
    <w:rsid w:val="00D12478"/>
    <w:rsid w:val="00D15A26"/>
    <w:rsid w:val="00D23111"/>
    <w:rsid w:val="00D24A82"/>
    <w:rsid w:val="00D254A1"/>
    <w:rsid w:val="00D30631"/>
    <w:rsid w:val="00D35DDE"/>
    <w:rsid w:val="00D43B02"/>
    <w:rsid w:val="00D53040"/>
    <w:rsid w:val="00D556DB"/>
    <w:rsid w:val="00D5585A"/>
    <w:rsid w:val="00D7054D"/>
    <w:rsid w:val="00D72396"/>
    <w:rsid w:val="00D72B18"/>
    <w:rsid w:val="00D77EF7"/>
    <w:rsid w:val="00D8122A"/>
    <w:rsid w:val="00D85374"/>
    <w:rsid w:val="00D86189"/>
    <w:rsid w:val="00D92B93"/>
    <w:rsid w:val="00D9572B"/>
    <w:rsid w:val="00D95FE2"/>
    <w:rsid w:val="00DA16EA"/>
    <w:rsid w:val="00DA248B"/>
    <w:rsid w:val="00DA4C0C"/>
    <w:rsid w:val="00DC08E9"/>
    <w:rsid w:val="00DC0E03"/>
    <w:rsid w:val="00DC0FE6"/>
    <w:rsid w:val="00DC30E9"/>
    <w:rsid w:val="00DC3491"/>
    <w:rsid w:val="00DC5123"/>
    <w:rsid w:val="00DD07D6"/>
    <w:rsid w:val="00DD4518"/>
    <w:rsid w:val="00DD773A"/>
    <w:rsid w:val="00DE202E"/>
    <w:rsid w:val="00DE2FF6"/>
    <w:rsid w:val="00DE3104"/>
    <w:rsid w:val="00DF1B79"/>
    <w:rsid w:val="00DF4736"/>
    <w:rsid w:val="00DF7A87"/>
    <w:rsid w:val="00E172AC"/>
    <w:rsid w:val="00E21638"/>
    <w:rsid w:val="00E22271"/>
    <w:rsid w:val="00E228C9"/>
    <w:rsid w:val="00E24347"/>
    <w:rsid w:val="00E2641F"/>
    <w:rsid w:val="00E3357E"/>
    <w:rsid w:val="00E3623A"/>
    <w:rsid w:val="00E42146"/>
    <w:rsid w:val="00E53AE2"/>
    <w:rsid w:val="00E614A3"/>
    <w:rsid w:val="00E62068"/>
    <w:rsid w:val="00E649E8"/>
    <w:rsid w:val="00E70FE6"/>
    <w:rsid w:val="00E80369"/>
    <w:rsid w:val="00E9244C"/>
    <w:rsid w:val="00EB390F"/>
    <w:rsid w:val="00EB45E2"/>
    <w:rsid w:val="00EB7007"/>
    <w:rsid w:val="00EC1A94"/>
    <w:rsid w:val="00ED6918"/>
    <w:rsid w:val="00EE53F6"/>
    <w:rsid w:val="00EF3724"/>
    <w:rsid w:val="00F02ED7"/>
    <w:rsid w:val="00F1338B"/>
    <w:rsid w:val="00F17466"/>
    <w:rsid w:val="00F17681"/>
    <w:rsid w:val="00F207E0"/>
    <w:rsid w:val="00F20CF0"/>
    <w:rsid w:val="00F212B0"/>
    <w:rsid w:val="00F3359C"/>
    <w:rsid w:val="00F40DE8"/>
    <w:rsid w:val="00F44C46"/>
    <w:rsid w:val="00F44CDB"/>
    <w:rsid w:val="00F512B8"/>
    <w:rsid w:val="00F5489A"/>
    <w:rsid w:val="00F54CAB"/>
    <w:rsid w:val="00F73DA6"/>
    <w:rsid w:val="00F756A1"/>
    <w:rsid w:val="00F819A6"/>
    <w:rsid w:val="00F8329E"/>
    <w:rsid w:val="00F8426A"/>
    <w:rsid w:val="00F87646"/>
    <w:rsid w:val="00F9315D"/>
    <w:rsid w:val="00F94EB2"/>
    <w:rsid w:val="00F96A44"/>
    <w:rsid w:val="00FA2E34"/>
    <w:rsid w:val="00FA7C2E"/>
    <w:rsid w:val="00FB03D5"/>
    <w:rsid w:val="00FB63BE"/>
    <w:rsid w:val="00FC469C"/>
    <w:rsid w:val="00FD25AA"/>
    <w:rsid w:val="00FE3553"/>
    <w:rsid w:val="00FE7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450B3"/>
  <w15:chartTrackingRefBased/>
  <w15:docId w15:val="{851D9432-77C6-4EFB-8CF4-98912D362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B81939"/>
    <w:pPr>
      <w:keepNext/>
      <w:keepLines/>
      <w:spacing w:before="240" w:after="0"/>
      <w:ind w:right="-90"/>
      <w:outlineLvl w:val="0"/>
    </w:pPr>
    <w:rPr>
      <w:rFonts w:asciiTheme="majorHAnsi" w:eastAsiaTheme="majorEastAsia" w:hAnsiTheme="majorHAnsi" w:cstheme="majorBidi"/>
      <w:b/>
      <w:caps/>
      <w:color w:val="93223E"/>
      <w:sz w:val="32"/>
      <w:szCs w:val="32"/>
    </w:rPr>
  </w:style>
  <w:style w:type="paragraph" w:styleId="Heading2">
    <w:name w:val="heading 2"/>
    <w:basedOn w:val="Normal"/>
    <w:next w:val="Normal"/>
    <w:link w:val="Heading2Char"/>
    <w:autoRedefine/>
    <w:uiPriority w:val="9"/>
    <w:unhideWhenUsed/>
    <w:qFormat/>
    <w:rsid w:val="003F1C01"/>
    <w:pPr>
      <w:keepNext/>
      <w:keepLines/>
      <w:spacing w:before="40" w:after="0"/>
      <w:ind w:left="144"/>
      <w:outlineLvl w:val="1"/>
    </w:pPr>
    <w:rPr>
      <w:rFonts w:asciiTheme="majorHAnsi" w:eastAsiaTheme="majorEastAsia" w:hAnsiTheme="majorHAnsi" w:cstheme="majorBidi"/>
      <w:color w:val="F05E7B"/>
      <w:sz w:val="26"/>
      <w:szCs w:val="26"/>
    </w:rPr>
  </w:style>
  <w:style w:type="paragraph" w:styleId="Heading3">
    <w:name w:val="heading 3"/>
    <w:basedOn w:val="Normal"/>
    <w:next w:val="Normal"/>
    <w:link w:val="Heading3Char"/>
    <w:autoRedefine/>
    <w:uiPriority w:val="9"/>
    <w:unhideWhenUsed/>
    <w:qFormat/>
    <w:rsid w:val="00B0305C"/>
    <w:pPr>
      <w:keepNext/>
      <w:keepLines/>
      <w:spacing w:before="40" w:after="0"/>
      <w:ind w:left="288"/>
      <w:outlineLvl w:val="2"/>
    </w:pPr>
    <w:rPr>
      <w:rFonts w:asciiTheme="majorHAnsi" w:eastAsiaTheme="majorEastAsia" w:hAnsiTheme="majorHAnsi" w:cstheme="majorBidi"/>
      <w:i/>
      <w:color w:val="27A49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1DC"/>
  </w:style>
  <w:style w:type="paragraph" w:styleId="Footer">
    <w:name w:val="footer"/>
    <w:basedOn w:val="Normal"/>
    <w:link w:val="FooterChar"/>
    <w:uiPriority w:val="99"/>
    <w:unhideWhenUsed/>
    <w:rsid w:val="006D5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1DC"/>
  </w:style>
  <w:style w:type="character" w:customStyle="1" w:styleId="Heading1Char">
    <w:name w:val="Heading 1 Char"/>
    <w:basedOn w:val="DefaultParagraphFont"/>
    <w:link w:val="Heading1"/>
    <w:uiPriority w:val="9"/>
    <w:rsid w:val="00B81939"/>
    <w:rPr>
      <w:rFonts w:asciiTheme="majorHAnsi" w:eastAsiaTheme="majorEastAsia" w:hAnsiTheme="majorHAnsi" w:cstheme="majorBidi"/>
      <w:b/>
      <w:caps/>
      <w:color w:val="93223E"/>
      <w:sz w:val="32"/>
      <w:szCs w:val="32"/>
    </w:rPr>
  </w:style>
  <w:style w:type="paragraph" w:styleId="TOCHeading">
    <w:name w:val="TOC Heading"/>
    <w:basedOn w:val="Heading1"/>
    <w:next w:val="Normal"/>
    <w:uiPriority w:val="39"/>
    <w:unhideWhenUsed/>
    <w:qFormat/>
    <w:rsid w:val="006D51DC"/>
    <w:pPr>
      <w:spacing w:line="259" w:lineRule="auto"/>
      <w:outlineLvl w:val="9"/>
    </w:pPr>
  </w:style>
  <w:style w:type="paragraph" w:styleId="Title">
    <w:name w:val="Title"/>
    <w:basedOn w:val="Normal"/>
    <w:next w:val="Normal"/>
    <w:link w:val="TitleChar"/>
    <w:uiPriority w:val="10"/>
    <w:qFormat/>
    <w:rsid w:val="006D51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1D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F1C01"/>
    <w:rPr>
      <w:rFonts w:asciiTheme="majorHAnsi" w:eastAsiaTheme="majorEastAsia" w:hAnsiTheme="majorHAnsi" w:cstheme="majorBidi"/>
      <w:color w:val="F05E7B"/>
      <w:sz w:val="26"/>
      <w:szCs w:val="26"/>
    </w:rPr>
  </w:style>
  <w:style w:type="character" w:styleId="Hyperlink">
    <w:name w:val="Hyperlink"/>
    <w:basedOn w:val="DefaultParagraphFont"/>
    <w:uiPriority w:val="99"/>
    <w:unhideWhenUsed/>
    <w:rsid w:val="006D51DC"/>
    <w:rPr>
      <w:color w:val="0000FF"/>
      <w:u w:val="single"/>
    </w:rPr>
  </w:style>
  <w:style w:type="character" w:customStyle="1" w:styleId="Heading3Char">
    <w:name w:val="Heading 3 Char"/>
    <w:basedOn w:val="DefaultParagraphFont"/>
    <w:link w:val="Heading3"/>
    <w:uiPriority w:val="9"/>
    <w:rsid w:val="00B0305C"/>
    <w:rPr>
      <w:rFonts w:asciiTheme="majorHAnsi" w:eastAsiaTheme="majorEastAsia" w:hAnsiTheme="majorHAnsi" w:cstheme="majorBidi"/>
      <w:i/>
      <w:color w:val="27A49B"/>
      <w:sz w:val="24"/>
      <w:szCs w:val="24"/>
    </w:rPr>
  </w:style>
  <w:style w:type="paragraph" w:styleId="FootnoteText">
    <w:name w:val="footnote text"/>
    <w:basedOn w:val="Normal"/>
    <w:link w:val="FootnoteTextChar"/>
    <w:uiPriority w:val="99"/>
    <w:semiHidden/>
    <w:unhideWhenUsed/>
    <w:rsid w:val="00C21D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1D25"/>
    <w:rPr>
      <w:sz w:val="20"/>
      <w:szCs w:val="20"/>
    </w:rPr>
  </w:style>
  <w:style w:type="character" w:styleId="FootnoteReference">
    <w:name w:val="footnote reference"/>
    <w:basedOn w:val="DefaultParagraphFont"/>
    <w:uiPriority w:val="99"/>
    <w:semiHidden/>
    <w:unhideWhenUsed/>
    <w:rsid w:val="00C21D25"/>
    <w:rPr>
      <w:vertAlign w:val="superscript"/>
    </w:rPr>
  </w:style>
  <w:style w:type="character" w:styleId="UnresolvedMention">
    <w:name w:val="Unresolved Mention"/>
    <w:basedOn w:val="DefaultParagraphFont"/>
    <w:uiPriority w:val="99"/>
    <w:semiHidden/>
    <w:unhideWhenUsed/>
    <w:rsid w:val="00AE3C66"/>
    <w:rPr>
      <w:color w:val="605E5C"/>
      <w:shd w:val="clear" w:color="auto" w:fill="E1DFDD"/>
    </w:rPr>
  </w:style>
  <w:style w:type="paragraph" w:styleId="ListParagraph">
    <w:name w:val="List Paragraph"/>
    <w:basedOn w:val="Normal"/>
    <w:uiPriority w:val="34"/>
    <w:qFormat/>
    <w:rsid w:val="0028234C"/>
    <w:pPr>
      <w:ind w:left="720"/>
      <w:contextualSpacing/>
    </w:pPr>
  </w:style>
  <w:style w:type="paragraph" w:styleId="TOC1">
    <w:name w:val="toc 1"/>
    <w:basedOn w:val="Normal"/>
    <w:next w:val="Normal"/>
    <w:autoRedefine/>
    <w:uiPriority w:val="39"/>
    <w:unhideWhenUsed/>
    <w:rsid w:val="00F17681"/>
    <w:pPr>
      <w:spacing w:after="100"/>
    </w:pPr>
  </w:style>
  <w:style w:type="paragraph" w:styleId="TOC2">
    <w:name w:val="toc 2"/>
    <w:basedOn w:val="Normal"/>
    <w:next w:val="Normal"/>
    <w:autoRedefine/>
    <w:uiPriority w:val="39"/>
    <w:unhideWhenUsed/>
    <w:rsid w:val="00F17681"/>
    <w:pPr>
      <w:spacing w:after="100"/>
      <w:ind w:left="220"/>
    </w:pPr>
  </w:style>
  <w:style w:type="table" w:styleId="TableGrid">
    <w:name w:val="Table Grid"/>
    <w:basedOn w:val="TableNormal"/>
    <w:uiPriority w:val="59"/>
    <w:rsid w:val="00E22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3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2EB"/>
    <w:rPr>
      <w:rFonts w:ascii="Segoe UI" w:hAnsi="Segoe UI" w:cs="Segoe UI"/>
      <w:sz w:val="18"/>
      <w:szCs w:val="18"/>
    </w:rPr>
  </w:style>
  <w:style w:type="character" w:styleId="FollowedHyperlink">
    <w:name w:val="FollowedHyperlink"/>
    <w:basedOn w:val="DefaultParagraphFont"/>
    <w:uiPriority w:val="99"/>
    <w:semiHidden/>
    <w:unhideWhenUsed/>
    <w:rsid w:val="000600F7"/>
    <w:rPr>
      <w:color w:val="800080" w:themeColor="followedHyperlink"/>
      <w:u w:val="single"/>
    </w:rPr>
  </w:style>
  <w:style w:type="paragraph" w:styleId="TOC3">
    <w:name w:val="toc 3"/>
    <w:basedOn w:val="Normal"/>
    <w:next w:val="Normal"/>
    <w:autoRedefine/>
    <w:uiPriority w:val="39"/>
    <w:unhideWhenUsed/>
    <w:rsid w:val="00D95FE2"/>
    <w:pPr>
      <w:spacing w:after="100"/>
      <w:ind w:left="440"/>
    </w:pPr>
  </w:style>
  <w:style w:type="character" w:styleId="CommentReference">
    <w:name w:val="annotation reference"/>
    <w:basedOn w:val="DefaultParagraphFont"/>
    <w:uiPriority w:val="99"/>
    <w:semiHidden/>
    <w:unhideWhenUsed/>
    <w:rsid w:val="0050351D"/>
    <w:rPr>
      <w:sz w:val="16"/>
      <w:szCs w:val="16"/>
    </w:rPr>
  </w:style>
  <w:style w:type="paragraph" w:styleId="CommentText">
    <w:name w:val="annotation text"/>
    <w:basedOn w:val="Normal"/>
    <w:link w:val="CommentTextChar"/>
    <w:uiPriority w:val="99"/>
    <w:semiHidden/>
    <w:unhideWhenUsed/>
    <w:rsid w:val="0050351D"/>
    <w:pPr>
      <w:spacing w:line="240" w:lineRule="auto"/>
    </w:pPr>
    <w:rPr>
      <w:sz w:val="20"/>
      <w:szCs w:val="20"/>
    </w:rPr>
  </w:style>
  <w:style w:type="character" w:customStyle="1" w:styleId="CommentTextChar">
    <w:name w:val="Comment Text Char"/>
    <w:basedOn w:val="DefaultParagraphFont"/>
    <w:link w:val="CommentText"/>
    <w:uiPriority w:val="99"/>
    <w:semiHidden/>
    <w:rsid w:val="0050351D"/>
    <w:rPr>
      <w:sz w:val="20"/>
      <w:szCs w:val="20"/>
    </w:rPr>
  </w:style>
  <w:style w:type="paragraph" w:styleId="CommentSubject">
    <w:name w:val="annotation subject"/>
    <w:basedOn w:val="CommentText"/>
    <w:next w:val="CommentText"/>
    <w:link w:val="CommentSubjectChar"/>
    <w:uiPriority w:val="99"/>
    <w:semiHidden/>
    <w:unhideWhenUsed/>
    <w:rsid w:val="0050351D"/>
    <w:rPr>
      <w:b/>
      <w:bCs/>
    </w:rPr>
  </w:style>
  <w:style w:type="character" w:customStyle="1" w:styleId="CommentSubjectChar">
    <w:name w:val="Comment Subject Char"/>
    <w:basedOn w:val="CommentTextChar"/>
    <w:link w:val="CommentSubject"/>
    <w:uiPriority w:val="99"/>
    <w:semiHidden/>
    <w:rsid w:val="0050351D"/>
    <w:rPr>
      <w:b/>
      <w:bCs/>
      <w:sz w:val="20"/>
      <w:szCs w:val="20"/>
    </w:rPr>
  </w:style>
  <w:style w:type="paragraph" w:styleId="NoSpacing">
    <w:name w:val="No Spacing"/>
    <w:link w:val="NoSpacingChar"/>
    <w:uiPriority w:val="1"/>
    <w:qFormat/>
    <w:rsid w:val="00444340"/>
    <w:pPr>
      <w:spacing w:after="0" w:line="240" w:lineRule="auto"/>
    </w:pPr>
    <w:rPr>
      <w:rFonts w:eastAsiaTheme="minorEastAsia"/>
    </w:rPr>
  </w:style>
  <w:style w:type="character" w:customStyle="1" w:styleId="NoSpacingChar">
    <w:name w:val="No Spacing Char"/>
    <w:basedOn w:val="DefaultParagraphFont"/>
    <w:link w:val="NoSpacing"/>
    <w:uiPriority w:val="1"/>
    <w:rsid w:val="0044434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7394036">
      <w:bodyDiv w:val="1"/>
      <w:marLeft w:val="0"/>
      <w:marRight w:val="0"/>
      <w:marTop w:val="0"/>
      <w:marBottom w:val="0"/>
      <w:divBdr>
        <w:top w:val="none" w:sz="0" w:space="0" w:color="auto"/>
        <w:left w:val="none" w:sz="0" w:space="0" w:color="auto"/>
        <w:bottom w:val="none" w:sz="0" w:space="0" w:color="auto"/>
        <w:right w:val="none" w:sz="0" w:space="0" w:color="auto"/>
      </w:divBdr>
    </w:div>
    <w:div w:id="1489395640">
      <w:bodyDiv w:val="1"/>
      <w:marLeft w:val="0"/>
      <w:marRight w:val="0"/>
      <w:marTop w:val="0"/>
      <w:marBottom w:val="0"/>
      <w:divBdr>
        <w:top w:val="none" w:sz="0" w:space="0" w:color="auto"/>
        <w:left w:val="none" w:sz="0" w:space="0" w:color="auto"/>
        <w:bottom w:val="none" w:sz="0" w:space="0" w:color="auto"/>
        <w:right w:val="none" w:sz="0" w:space="0" w:color="auto"/>
      </w:divBdr>
    </w:div>
    <w:div w:id="1613242995">
      <w:bodyDiv w:val="1"/>
      <w:marLeft w:val="0"/>
      <w:marRight w:val="0"/>
      <w:marTop w:val="0"/>
      <w:marBottom w:val="0"/>
      <w:divBdr>
        <w:top w:val="none" w:sz="0" w:space="0" w:color="auto"/>
        <w:left w:val="none" w:sz="0" w:space="0" w:color="auto"/>
        <w:bottom w:val="none" w:sz="0" w:space="0" w:color="auto"/>
        <w:right w:val="none" w:sz="0" w:space="0" w:color="auto"/>
      </w:divBdr>
    </w:div>
    <w:div w:id="1818691941">
      <w:bodyDiv w:val="1"/>
      <w:marLeft w:val="0"/>
      <w:marRight w:val="0"/>
      <w:marTop w:val="0"/>
      <w:marBottom w:val="0"/>
      <w:divBdr>
        <w:top w:val="none" w:sz="0" w:space="0" w:color="auto"/>
        <w:left w:val="none" w:sz="0" w:space="0" w:color="auto"/>
        <w:bottom w:val="none" w:sz="0" w:space="0" w:color="auto"/>
        <w:right w:val="none" w:sz="0" w:space="0" w:color="auto"/>
      </w:divBdr>
      <w:divsChild>
        <w:div w:id="1813208250">
          <w:marLeft w:val="0"/>
          <w:marRight w:val="0"/>
          <w:marTop w:val="0"/>
          <w:marBottom w:val="0"/>
          <w:divBdr>
            <w:top w:val="none" w:sz="0" w:space="0" w:color="auto"/>
            <w:left w:val="none" w:sz="0" w:space="0" w:color="auto"/>
            <w:bottom w:val="none" w:sz="0" w:space="0" w:color="auto"/>
            <w:right w:val="none" w:sz="0" w:space="0" w:color="auto"/>
          </w:divBdr>
        </w:div>
      </w:divsChild>
    </w:div>
    <w:div w:id="199348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sychologytoday.com/us/blog/click-here-happiness/201812/self-care-12-ways-take-better-care-yourself" TargetMode="External"/><Relationship Id="rId18" Type="http://schemas.openxmlformats.org/officeDocument/2006/relationships/hyperlink" Target="https://www.cdc.gov/cancer/breast/basic_info/risk_factors.htm" TargetMode="External"/><Relationship Id="rId26" Type="http://schemas.openxmlformats.org/officeDocument/2006/relationships/hyperlink" Target="https://support.zoom.us/hc/en-us/articles/115000350406-Live-streaming-meetings-or-webinars-on-Facebook" TargetMode="External"/><Relationship Id="rId39" Type="http://schemas.openxmlformats.org/officeDocument/2006/relationships/hyperlink" Target="https://www.tn.gov/health/health-program-areas/fhw/tccc/coalition-leadership.html" TargetMode="External"/><Relationship Id="rId21" Type="http://schemas.openxmlformats.org/officeDocument/2006/relationships/hyperlink" Target="https://www.tn.gov/health/health-program-areas/fhw/rwh/fp.html" TargetMode="External"/><Relationship Id="rId34" Type="http://schemas.openxmlformats.org/officeDocument/2006/relationships/image" Target="media/image6.JPG"/><Relationship Id="rId42" Type="http://schemas.openxmlformats.org/officeDocument/2006/relationships/hyperlink" Target="https://www.nashville.gov/Health-Department.aspx" TargetMode="External"/><Relationship Id="rId47" Type="http://schemas.openxmlformats.org/officeDocument/2006/relationships/hyperlink" Target="https://www.madisoncountytn.gov/144/Health-Department" TargetMode="External"/><Relationship Id="rId50" Type="http://schemas.openxmlformats.org/officeDocument/2006/relationships/hyperlink" Target="https://www.tn.gov/health/health-program-areas/fhw/baby-me-tobacco-free.html" TargetMode="External"/><Relationship Id="rId55" Type="http://schemas.openxmlformats.org/officeDocument/2006/relationships/hyperlink" Target="https://www.healthychildren.org/English/ages-stages/teen/dating-sex/Pages/default.aspx" TargetMode="External"/><Relationship Id="rId63" Type="http://schemas.openxmlformats.org/officeDocument/2006/relationships/hyperlink" Target="https://amaze.org/" TargetMode="External"/><Relationship Id="rId68" Type="http://schemas.openxmlformats.org/officeDocument/2006/relationships/hyperlink" Target="http://www.sacenter.org" TargetMode="Externa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http://www.tenncareconnect.tn.gov" TargetMode="External"/><Relationship Id="rId2" Type="http://schemas.openxmlformats.org/officeDocument/2006/relationships/numbering" Target="numbering.xml"/><Relationship Id="rId16" Type="http://schemas.openxmlformats.org/officeDocument/2006/relationships/hyperlink" Target="http://www.tn.gov/cervicalcancer" TargetMode="External"/><Relationship Id="rId29" Type="http://schemas.openxmlformats.org/officeDocument/2006/relationships/hyperlink" Target="http://www.tn.gov/cervicalcancer" TargetMode="External"/><Relationship Id="rId11" Type="http://schemas.openxmlformats.org/officeDocument/2006/relationships/hyperlink" Target="https://www.cdc.gov/healthyweight/physical_activity/getting_started.html" TargetMode="External"/><Relationship Id="rId24" Type="http://schemas.openxmlformats.org/officeDocument/2006/relationships/hyperlink" Target="https://www.tn.gov/health/health-program-areas/fhw/rwh/tenncare-presumptive-eligibility.html" TargetMode="External"/><Relationship Id="rId32" Type="http://schemas.openxmlformats.org/officeDocument/2006/relationships/image" Target="media/image4.JPG"/><Relationship Id="rId37" Type="http://schemas.openxmlformats.org/officeDocument/2006/relationships/hyperlink" Target="https://www.etsu.edu/nursing/clinics/community/johnsoncity.php" TargetMode="External"/><Relationship Id="rId40" Type="http://schemas.openxmlformats.org/officeDocument/2006/relationships/hyperlink" Target="http://www.astepaheadfoundation.org/" TargetMode="External"/><Relationship Id="rId45" Type="http://schemas.openxmlformats.org/officeDocument/2006/relationships/hyperlink" Target="http://health.hamiltontn.org/" TargetMode="External"/><Relationship Id="rId53" Type="http://schemas.openxmlformats.org/officeDocument/2006/relationships/hyperlink" Target="https://www.bedsider.org/" TargetMode="External"/><Relationship Id="rId58" Type="http://schemas.openxmlformats.org/officeDocument/2006/relationships/hyperlink" Target="http://www.kidcentraltn.com" TargetMode="External"/><Relationship Id="rId66" Type="http://schemas.openxmlformats.org/officeDocument/2006/relationships/hyperlink" Target="https://www.tn.gov/behavioral-health.html" TargetMode="External"/><Relationship Id="rId74" Type="http://schemas.openxmlformats.org/officeDocument/2006/relationships/hyperlink" Target="mailto:Elizabeth.Berardi@tn.gov" TargetMode="External"/><Relationship Id="rId79"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https://www.cdc.gov/reproductivehealth/contraception/index.htm" TargetMode="External"/><Relationship Id="rId82" Type="http://schemas.openxmlformats.org/officeDocument/2006/relationships/fontTable" Target="fontTable.xml"/><Relationship Id="rId10" Type="http://schemas.openxmlformats.org/officeDocument/2006/relationships/hyperlink" Target="https://www.tn.gov/health/health-program-areas/fhw/rwh.html" TargetMode="External"/><Relationship Id="rId19" Type="http://schemas.openxmlformats.org/officeDocument/2006/relationships/hyperlink" Target="https://www.loveisrespect.org/healthy-relationships/" TargetMode="External"/><Relationship Id="rId31" Type="http://schemas.openxmlformats.org/officeDocument/2006/relationships/image" Target="media/image3.JPG"/><Relationship Id="rId44" Type="http://schemas.openxmlformats.org/officeDocument/2006/relationships/hyperlink" Target="http://www.shelbytnhealth.com/" TargetMode="External"/><Relationship Id="rId52" Type="http://schemas.openxmlformats.org/officeDocument/2006/relationships/hyperlink" Target="https://powertodecide.org/" TargetMode="External"/><Relationship Id="rId60" Type="http://schemas.openxmlformats.org/officeDocument/2006/relationships/hyperlink" Target="https://www.cdc.gov/coronavirus/2019-ncov/daily-life-coping/for-parents.html" TargetMode="External"/><Relationship Id="rId65" Type="http://schemas.openxmlformats.org/officeDocument/2006/relationships/hyperlink" Target="https://www.guttmacher.org/united-states/pregnancy/state-policies-pregnancy" TargetMode="External"/><Relationship Id="rId73" Type="http://schemas.openxmlformats.org/officeDocument/2006/relationships/hyperlink" Target="https://www.tn.gov/content/dam/tn/health/program-areas/alzheimer/HealthyBrainToolkit_42419.pdf" TargetMode="External"/><Relationship Id="rId78" Type="http://schemas.openxmlformats.org/officeDocument/2006/relationships/image" Target="media/image1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womenshealth.gov/nwhw/about" TargetMode="External"/><Relationship Id="rId14" Type="http://schemas.openxmlformats.org/officeDocument/2006/relationships/hyperlink" Target="https://www.psychologytoday.com/us/blog/click-here-happiness/201812/self-care-12-ways-take-better-care-yourself" TargetMode="External"/><Relationship Id="rId22" Type="http://schemas.openxmlformats.org/officeDocument/2006/relationships/hyperlink" Target="https://www.tn.gov/health/health-program-areas/fhw/rwh/tappp.html" TargetMode="External"/><Relationship Id="rId27" Type="http://schemas.openxmlformats.org/officeDocument/2006/relationships/hyperlink" Target="https://www.bing.com/videos/search?q=23+1%2f2+hours+video&amp;docid=608003142519449297&amp;mid=EC4C0623FDF8DFF4CAEAEC4C0623FDF8DFF4CAEA&amp;view=detail&amp;FORM=VIRE" TargetMode="External"/><Relationship Id="rId30" Type="http://schemas.openxmlformats.org/officeDocument/2006/relationships/hyperlink" Target="http://www.tn.gov/cervicalcancer" TargetMode="External"/><Relationship Id="rId35" Type="http://schemas.openxmlformats.org/officeDocument/2006/relationships/image" Target="media/image7.JPG"/><Relationship Id="rId43" Type="http://schemas.openxmlformats.org/officeDocument/2006/relationships/hyperlink" Target="https://www.knoxcounty.org/health/" TargetMode="External"/><Relationship Id="rId48" Type="http://schemas.openxmlformats.org/officeDocument/2006/relationships/hyperlink" Target="http://www.tncoalition.org" TargetMode="External"/><Relationship Id="rId56" Type="http://schemas.openxmlformats.org/officeDocument/2006/relationships/hyperlink" Target="https://kidshealth.org/en/parents/growth/?WT.ac=en-p-slpmsh-lm" TargetMode="External"/><Relationship Id="rId64" Type="http://schemas.openxmlformats.org/officeDocument/2006/relationships/hyperlink" Target="https://www.hhs.gov/ash/oah/sites/default/files/ebp-chart1.pdf" TargetMode="External"/><Relationship Id="rId69" Type="http://schemas.openxmlformats.org/officeDocument/2006/relationships/hyperlink" Target="https://endthesyndemictn.org/" TargetMode="External"/><Relationship Id="rId77"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hyperlink" Target="https://www.tn.gov/health/health-program-areas/tennessee-tobacco-program/ttp/tennessee-quit-week.html" TargetMode="External"/><Relationship Id="rId72" Type="http://schemas.openxmlformats.org/officeDocument/2006/relationships/hyperlink" Target="https://www.tn.gov/health/health-program-areas/fhw/mch-nutrition.html"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cdc.gov/coronavirus/2019-ncov/daily-life-coping/managing-stress-anxiety.html" TargetMode="External"/><Relationship Id="rId17" Type="http://schemas.openxmlformats.org/officeDocument/2006/relationships/hyperlink" Target="https://www.cdc.gov/cancer/breast/basic_info/risk_factors.htm" TargetMode="External"/><Relationship Id="rId25" Type="http://schemas.openxmlformats.org/officeDocument/2006/relationships/image" Target="media/image2.png"/><Relationship Id="rId33" Type="http://schemas.openxmlformats.org/officeDocument/2006/relationships/image" Target="media/image5.JPG"/><Relationship Id="rId38" Type="http://schemas.openxmlformats.org/officeDocument/2006/relationships/hyperlink" Target="https://www.midcumberland.org/" TargetMode="External"/><Relationship Id="rId46" Type="http://schemas.openxmlformats.org/officeDocument/2006/relationships/hyperlink" Target="https://sullivanhealth.org/" TargetMode="External"/><Relationship Id="rId59" Type="http://schemas.openxmlformats.org/officeDocument/2006/relationships/hyperlink" Target="https://www.cdc.gov/coronavirus/2019-ncov/daily-life-coping/parental-resource-kit/adolescence.html" TargetMode="External"/><Relationship Id="rId67" Type="http://schemas.openxmlformats.org/officeDocument/2006/relationships/hyperlink" Target="http://www.suicidepreventionlifeline.org/" TargetMode="External"/><Relationship Id="rId20" Type="http://schemas.openxmlformats.org/officeDocument/2006/relationships/hyperlink" Target="https://www.tn.gov/health/health-program-areas/fhw/rwh/tbcsp.html" TargetMode="External"/><Relationship Id="rId41" Type="http://schemas.openxmlformats.org/officeDocument/2006/relationships/hyperlink" Target="https://www.tn.gov/tenncare.html" TargetMode="External"/><Relationship Id="rId54" Type="http://schemas.openxmlformats.org/officeDocument/2006/relationships/hyperlink" Target="https://stayteen.org/sex-ed/birth-control-explorer" TargetMode="External"/><Relationship Id="rId62" Type="http://schemas.openxmlformats.org/officeDocument/2006/relationships/hyperlink" Target="https://www.healthyteennetwork.org/tag/communities/" TargetMode="External"/><Relationship Id="rId70" Type="http://schemas.openxmlformats.org/officeDocument/2006/relationships/hyperlink" Target="https://getpreptn.com/" TargetMode="External"/><Relationship Id="rId75" Type="http://schemas.openxmlformats.org/officeDocument/2006/relationships/image" Target="media/image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n.gov/cervicalcancer" TargetMode="External"/><Relationship Id="rId23" Type="http://schemas.openxmlformats.org/officeDocument/2006/relationships/hyperlink" Target="https://www.tn.gov/health/health-program-areas/fhw/rwh/rape-prevention-and-education.html" TargetMode="External"/><Relationship Id="rId28" Type="http://schemas.openxmlformats.org/officeDocument/2006/relationships/hyperlink" Target="https://mailchi.mp/0c15bcd30aad/tdh-wellness-council" TargetMode="External"/><Relationship Id="rId36" Type="http://schemas.openxmlformats.org/officeDocument/2006/relationships/hyperlink" Target="https://www.tn.gov/health/health-program-areas/dmhde.html" TargetMode="External"/><Relationship Id="rId49" Type="http://schemas.openxmlformats.org/officeDocument/2006/relationships/hyperlink" Target="https://www.tn.gov/health/health-program-areas/fhw/tobacco.html" TargetMode="External"/><Relationship Id="rId57" Type="http://schemas.openxmlformats.org/officeDocument/2006/relationships/hyperlink" Target="https://powertodecide.org/tags/talking-power"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217A90"/>
      </a:hlink>
      <a:folHlink>
        <a:srgbClr val="800080"/>
      </a:folHlink>
    </a:clrScheme>
    <a:fontScheme name="TN 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CCCF7-9790-4AA9-8A3C-9DBDF9651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22</Pages>
  <Words>4487</Words>
  <Characters>25576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Berardi</dc:creator>
  <cp:keywords/>
  <dc:description/>
  <cp:lastModifiedBy>Elizabeth Berardi</cp:lastModifiedBy>
  <cp:revision>427</cp:revision>
  <dcterms:created xsi:type="dcterms:W3CDTF">2021-02-11T13:57:00Z</dcterms:created>
  <dcterms:modified xsi:type="dcterms:W3CDTF">2021-05-07T12:43:00Z</dcterms:modified>
</cp:coreProperties>
</file>