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859B2" w14:textId="77777777" w:rsidR="005D1A32" w:rsidRDefault="005D1A32" w:rsidP="005D1A32">
      <w:pPr>
        <w:pStyle w:val="Heading1"/>
        <w:jc w:val="left"/>
        <w:rPr>
          <w:color w:val="767779"/>
          <w:spacing w:val="-4"/>
        </w:rPr>
      </w:pPr>
      <w:bookmarkStart w:id="0" w:name="MEMO_"/>
      <w:bookmarkEnd w:id="0"/>
      <w:r w:rsidRPr="007F1D14">
        <w:rPr>
          <w:noProof/>
        </w:rPr>
        <w:drawing>
          <wp:inline distT="0" distB="0" distL="0" distR="0" wp14:anchorId="6B59A42B" wp14:editId="285813EF">
            <wp:extent cx="1540365" cy="644804"/>
            <wp:effectExtent l="0" t="0" r="3175" b="3175"/>
            <wp:docPr id="1573338572" name="Picture 1" descr="Tennessee Department of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38572" name="Picture 1" descr="Tennessee Department of Health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40365" cy="644804"/>
                    </a:xfrm>
                    <a:prstGeom prst="rect">
                      <a:avLst/>
                    </a:prstGeom>
                  </pic:spPr>
                </pic:pic>
              </a:graphicData>
            </a:graphic>
          </wp:inline>
        </w:drawing>
      </w:r>
    </w:p>
    <w:p w14:paraId="630EFECD" w14:textId="0402A3F3" w:rsidR="007E3059" w:rsidRPr="005D1A32" w:rsidRDefault="0018597D" w:rsidP="005D1A32">
      <w:pPr>
        <w:pStyle w:val="Heading1"/>
      </w:pPr>
      <w:r w:rsidRPr="005D1A32">
        <w:rPr>
          <w:spacing w:val="-4"/>
        </w:rPr>
        <w:t>Sun</w:t>
      </w:r>
      <w:r w:rsidR="00A015DA" w:rsidRPr="005D1A32">
        <w:t>s</w:t>
      </w:r>
      <w:r w:rsidRPr="005D1A32">
        <w:rPr>
          <w:spacing w:val="-4"/>
        </w:rPr>
        <w:t>hine Notice</w:t>
      </w:r>
    </w:p>
    <w:p w14:paraId="398F87BD" w14:textId="0233B19A" w:rsidR="00F532B3" w:rsidRDefault="005660FA" w:rsidP="0049294E">
      <w:pPr>
        <w:pStyle w:val="BodyText"/>
        <w:tabs>
          <w:tab w:val="left" w:pos="1799"/>
        </w:tabs>
        <w:spacing w:before="240" w:line="352" w:lineRule="auto"/>
        <w:ind w:left="900"/>
        <w:rPr>
          <w:color w:val="221F1F"/>
        </w:rPr>
      </w:pPr>
      <w:bookmarkStart w:id="1" w:name="To:_Group_or_Individual__"/>
      <w:bookmarkEnd w:id="1"/>
      <w:r>
        <w:rPr>
          <w:color w:val="221F1F"/>
          <w:spacing w:val="-4"/>
        </w:rPr>
        <w:t>To:</w:t>
      </w:r>
      <w:r w:rsidR="00F532B3">
        <w:rPr>
          <w:color w:val="221F1F"/>
        </w:rPr>
        <w:tab/>
        <w:t>Dean Flener, Director, Office of Communication</w:t>
      </w:r>
      <w:bookmarkStart w:id="2" w:name="From:_Name,_Title_of_Sender__"/>
      <w:bookmarkEnd w:id="2"/>
    </w:p>
    <w:p w14:paraId="77BF523F" w14:textId="090C1A66" w:rsidR="00F532B3" w:rsidRDefault="005660FA" w:rsidP="00F532B3">
      <w:pPr>
        <w:pStyle w:val="BodyText"/>
        <w:tabs>
          <w:tab w:val="left" w:pos="1799"/>
        </w:tabs>
        <w:spacing w:line="352" w:lineRule="auto"/>
        <w:ind w:left="900"/>
        <w:rPr>
          <w:color w:val="221F1F"/>
        </w:rPr>
      </w:pPr>
      <w:r>
        <w:rPr>
          <w:color w:val="221F1F"/>
          <w:spacing w:val="-2"/>
        </w:rPr>
        <w:t>From:</w:t>
      </w:r>
      <w:r w:rsidR="00F532B3">
        <w:rPr>
          <w:color w:val="221F1F"/>
        </w:rPr>
        <w:tab/>
      </w:r>
      <w:bookmarkStart w:id="3" w:name="Date:_Month_00,_2025__"/>
      <w:bookmarkEnd w:id="3"/>
      <w:r w:rsidR="00524B93" w:rsidRPr="00524B93">
        <w:rPr>
          <w:color w:val="221F1F"/>
        </w:rPr>
        <w:t>Kara Love, Board Administrator</w:t>
      </w:r>
    </w:p>
    <w:p w14:paraId="374EEF3E" w14:textId="447C2E1C" w:rsidR="00F532B3" w:rsidRDefault="005660FA" w:rsidP="00F532B3">
      <w:pPr>
        <w:pStyle w:val="BodyText"/>
        <w:tabs>
          <w:tab w:val="left" w:pos="1799"/>
        </w:tabs>
        <w:spacing w:line="352" w:lineRule="auto"/>
        <w:ind w:left="900"/>
        <w:rPr>
          <w:color w:val="221F1F"/>
        </w:rPr>
      </w:pPr>
      <w:r>
        <w:rPr>
          <w:color w:val="221F1F"/>
          <w:spacing w:val="-2"/>
        </w:rPr>
        <w:t>Date:</w:t>
      </w:r>
      <w:r w:rsidR="00F532B3">
        <w:rPr>
          <w:color w:val="221F1F"/>
        </w:rPr>
        <w:tab/>
      </w:r>
      <w:bookmarkStart w:id="4" w:name="Subject:_Reason_for_the_Memo_"/>
      <w:bookmarkEnd w:id="4"/>
      <w:r w:rsidR="00524B93" w:rsidRPr="00524B93">
        <w:rPr>
          <w:color w:val="221F1F"/>
        </w:rPr>
        <w:t>September 2</w:t>
      </w:r>
      <w:r w:rsidR="005129A0">
        <w:rPr>
          <w:color w:val="221F1F"/>
        </w:rPr>
        <w:t>3</w:t>
      </w:r>
      <w:r w:rsidR="00524B93" w:rsidRPr="00524B93">
        <w:rPr>
          <w:color w:val="221F1F"/>
        </w:rPr>
        <w:t>, 2026</w:t>
      </w:r>
    </w:p>
    <w:p w14:paraId="02AB2ABB" w14:textId="1BD5ACE4" w:rsidR="00D80F25" w:rsidRDefault="005660FA" w:rsidP="00D80F25">
      <w:pPr>
        <w:pStyle w:val="BodyText"/>
        <w:tabs>
          <w:tab w:val="left" w:pos="1799"/>
        </w:tabs>
        <w:spacing w:line="352" w:lineRule="auto"/>
        <w:ind w:left="900"/>
      </w:pPr>
      <w:r>
        <w:rPr>
          <w:color w:val="221F1F"/>
        </w:rPr>
        <w:t>Subject:</w:t>
      </w:r>
      <w:r w:rsidR="00F532B3">
        <w:rPr>
          <w:color w:val="221F1F"/>
          <w:spacing w:val="66"/>
        </w:rPr>
        <w:tab/>
      </w:r>
      <w:r w:rsidR="00F532B3">
        <w:rPr>
          <w:color w:val="221F1F"/>
        </w:rPr>
        <w:t>Meeting Noti</w:t>
      </w:r>
      <w:r w:rsidR="003C34D1">
        <w:t>ce</w:t>
      </w:r>
    </w:p>
    <w:p w14:paraId="1B09EAF8" w14:textId="49FDFF28" w:rsidR="00D80F25" w:rsidRDefault="00F532B3" w:rsidP="0049294E">
      <w:pPr>
        <w:pStyle w:val="BodyText"/>
        <w:tabs>
          <w:tab w:val="left" w:pos="1799"/>
        </w:tabs>
        <w:spacing w:before="240" w:after="240" w:line="352" w:lineRule="auto"/>
        <w:ind w:left="900"/>
      </w:pPr>
      <w:r w:rsidRPr="00F532B3">
        <w:rPr>
          <w:color w:val="221F1F"/>
        </w:rPr>
        <w:t>The Tennessee Open Meetings Act</w:t>
      </w:r>
      <w:r w:rsidR="00E0075F">
        <w:rPr>
          <w:color w:val="221F1F"/>
        </w:rPr>
        <w:t>,</w:t>
      </w:r>
      <w:r w:rsidRPr="00F532B3">
        <w:rPr>
          <w:color w:val="221F1F"/>
        </w:rPr>
        <w:t xml:space="preserve"> passed by the General Assembly in 1974</w:t>
      </w:r>
      <w:r w:rsidR="00E0075F">
        <w:rPr>
          <w:color w:val="221F1F"/>
        </w:rPr>
        <w:t>,</w:t>
      </w:r>
      <w:r w:rsidRPr="00F532B3">
        <w:rPr>
          <w:color w:val="221F1F"/>
        </w:rPr>
        <w:t xml:space="preserve"> requires that meetings of state, city</w:t>
      </w:r>
      <w:r w:rsidR="00E0075F">
        <w:rPr>
          <w:color w:val="221F1F"/>
        </w:rPr>
        <w:t>,</w:t>
      </w:r>
      <w:r w:rsidRPr="00F532B3">
        <w:rPr>
          <w:color w:val="221F1F"/>
        </w:rPr>
        <w:t xml:space="preserve"> and county government bodies be open to the public and that any such governmental body give adequate public notice of such </w:t>
      </w:r>
      <w:r w:rsidR="0001075D">
        <w:rPr>
          <w:color w:val="221F1F"/>
        </w:rPr>
        <w:t>meetings</w:t>
      </w:r>
      <w:r w:rsidRPr="00F532B3">
        <w:rPr>
          <w:color w:val="221F1F"/>
        </w:rPr>
        <w:t>.</w:t>
      </w:r>
    </w:p>
    <w:p w14:paraId="25311652" w14:textId="1720D780" w:rsidR="00D80F25" w:rsidRDefault="00FA72B5" w:rsidP="00D80F25">
      <w:pPr>
        <w:pStyle w:val="BodyText"/>
        <w:tabs>
          <w:tab w:val="left" w:pos="1799"/>
        </w:tabs>
        <w:spacing w:line="352" w:lineRule="auto"/>
        <w:ind w:left="900"/>
        <w:jc w:val="center"/>
      </w:pPr>
      <w:r w:rsidRPr="00FA72B5">
        <w:rPr>
          <w:b/>
          <w:bCs/>
          <w:color w:val="221F1F"/>
        </w:rPr>
        <w:t>Name of Board:</w:t>
      </w:r>
      <w:r w:rsidR="00D80F25">
        <w:rPr>
          <w:b/>
          <w:bCs/>
          <w:color w:val="221F1F"/>
        </w:rPr>
        <w:t xml:space="preserve"> </w:t>
      </w:r>
      <w:r w:rsidR="00524B93" w:rsidRPr="00524B93">
        <w:rPr>
          <w:color w:val="221F1F"/>
        </w:rPr>
        <w:t>Board of Physical Therapy </w:t>
      </w:r>
    </w:p>
    <w:p w14:paraId="1D48EF90" w14:textId="14E79320" w:rsidR="00D80F25" w:rsidRDefault="00FA72B5" w:rsidP="00D80F25">
      <w:pPr>
        <w:pStyle w:val="BodyText"/>
        <w:tabs>
          <w:tab w:val="left" w:pos="1799"/>
        </w:tabs>
        <w:spacing w:line="352" w:lineRule="auto"/>
        <w:ind w:left="900"/>
        <w:jc w:val="center"/>
      </w:pPr>
      <w:r w:rsidRPr="00FA72B5">
        <w:rPr>
          <w:b/>
          <w:bCs/>
          <w:color w:val="221F1F"/>
        </w:rPr>
        <w:t>Date of Meeting:</w:t>
      </w:r>
      <w:r w:rsidR="00D80F25">
        <w:rPr>
          <w:b/>
          <w:bCs/>
          <w:color w:val="221F1F"/>
        </w:rPr>
        <w:t xml:space="preserve"> </w:t>
      </w:r>
      <w:r w:rsidR="00524B93" w:rsidRPr="00524B93">
        <w:rPr>
          <w:color w:val="221F1F"/>
        </w:rPr>
        <w:t>Friday, November 6, 2026</w:t>
      </w:r>
    </w:p>
    <w:p w14:paraId="5E58C1D9" w14:textId="2B3F94DE" w:rsidR="00D80F25" w:rsidRDefault="00FA72B5" w:rsidP="00D80F25">
      <w:pPr>
        <w:pStyle w:val="BodyText"/>
        <w:tabs>
          <w:tab w:val="left" w:pos="1799"/>
        </w:tabs>
        <w:spacing w:line="352" w:lineRule="auto"/>
        <w:ind w:left="900"/>
        <w:jc w:val="center"/>
      </w:pPr>
      <w:r w:rsidRPr="00FA72B5">
        <w:rPr>
          <w:b/>
          <w:bCs/>
          <w:color w:val="221F1F"/>
        </w:rPr>
        <w:t>Time:</w:t>
      </w:r>
      <w:r w:rsidR="00D80F25">
        <w:rPr>
          <w:b/>
          <w:bCs/>
          <w:color w:val="221F1F"/>
        </w:rPr>
        <w:t xml:space="preserve"> </w:t>
      </w:r>
      <w:r w:rsidR="00D80F25">
        <w:rPr>
          <w:color w:val="221F1F"/>
        </w:rPr>
        <w:t xml:space="preserve">Begin </w:t>
      </w:r>
      <w:r w:rsidR="00524B93" w:rsidRPr="00524B93">
        <w:rPr>
          <w:color w:val="221F1F"/>
        </w:rPr>
        <w:t>9:00</w:t>
      </w:r>
      <w:r w:rsidR="000616AE">
        <w:rPr>
          <w:color w:val="221F1F"/>
        </w:rPr>
        <w:t xml:space="preserve"> </w:t>
      </w:r>
      <w:r w:rsidR="00524B93" w:rsidRPr="00524B93">
        <w:rPr>
          <w:color w:val="221F1F"/>
        </w:rPr>
        <w:t>am</w:t>
      </w:r>
      <w:r w:rsidR="00D80F25">
        <w:rPr>
          <w:color w:val="221F1F"/>
        </w:rPr>
        <w:t>, C</w:t>
      </w:r>
      <w:r w:rsidR="000616AE">
        <w:rPr>
          <w:color w:val="221F1F"/>
        </w:rPr>
        <w:t>ST</w:t>
      </w:r>
    </w:p>
    <w:p w14:paraId="5ECE61AE" w14:textId="77777777" w:rsidR="00D80F25" w:rsidRDefault="00FA72B5" w:rsidP="00D80F25">
      <w:pPr>
        <w:pStyle w:val="BodyText"/>
        <w:tabs>
          <w:tab w:val="left" w:pos="1799"/>
        </w:tabs>
        <w:spacing w:line="352" w:lineRule="auto"/>
        <w:ind w:left="900"/>
        <w:jc w:val="center"/>
      </w:pPr>
      <w:r w:rsidRPr="00FA72B5">
        <w:rPr>
          <w:b/>
          <w:bCs/>
          <w:color w:val="221F1F"/>
        </w:rPr>
        <w:t>Place:</w:t>
      </w:r>
      <w:r w:rsidR="00D80F25">
        <w:rPr>
          <w:b/>
          <w:bCs/>
          <w:color w:val="221F1F"/>
        </w:rPr>
        <w:t xml:space="preserve"> </w:t>
      </w:r>
      <w:r w:rsidR="00D80F25">
        <w:rPr>
          <w:color w:val="221F1F"/>
        </w:rPr>
        <w:t>Tennessee Department of Health</w:t>
      </w:r>
    </w:p>
    <w:p w14:paraId="6EB536CB" w14:textId="2455A927" w:rsidR="00D80F25" w:rsidRDefault="00D80F25" w:rsidP="00D80F25">
      <w:pPr>
        <w:pStyle w:val="BodyText"/>
        <w:tabs>
          <w:tab w:val="left" w:pos="1799"/>
        </w:tabs>
        <w:spacing w:line="352" w:lineRule="auto"/>
        <w:ind w:left="900"/>
        <w:jc w:val="center"/>
      </w:pPr>
      <w:r>
        <w:rPr>
          <w:color w:val="221F1F"/>
        </w:rPr>
        <w:t xml:space="preserve">Office of </w:t>
      </w:r>
      <w:r w:rsidR="000616AE">
        <w:rPr>
          <w:color w:val="221F1F"/>
        </w:rPr>
        <w:t>Health-Related</w:t>
      </w:r>
      <w:r>
        <w:rPr>
          <w:color w:val="221F1F"/>
        </w:rPr>
        <w:t xml:space="preserve"> Boards</w:t>
      </w:r>
    </w:p>
    <w:p w14:paraId="250F41CA" w14:textId="77777777" w:rsidR="00D80F25" w:rsidRDefault="00D80F25" w:rsidP="00D80F25">
      <w:pPr>
        <w:pStyle w:val="BodyText"/>
        <w:tabs>
          <w:tab w:val="left" w:pos="1799"/>
        </w:tabs>
        <w:spacing w:line="352" w:lineRule="auto"/>
        <w:ind w:left="900"/>
        <w:jc w:val="center"/>
      </w:pPr>
      <w:r>
        <w:rPr>
          <w:color w:val="221F1F"/>
        </w:rPr>
        <w:t>665 Mainstream Drive</w:t>
      </w:r>
    </w:p>
    <w:p w14:paraId="7D23789F" w14:textId="77777777" w:rsidR="00D80F25" w:rsidRDefault="00D80F25" w:rsidP="00D80F25">
      <w:pPr>
        <w:pStyle w:val="BodyText"/>
        <w:tabs>
          <w:tab w:val="left" w:pos="1799"/>
        </w:tabs>
        <w:spacing w:line="352" w:lineRule="auto"/>
        <w:ind w:left="900"/>
        <w:jc w:val="center"/>
      </w:pPr>
      <w:r>
        <w:rPr>
          <w:color w:val="221F1F"/>
        </w:rPr>
        <w:t>Nashville, TN 37243</w:t>
      </w:r>
    </w:p>
    <w:p w14:paraId="761F9DBF" w14:textId="3B54E198" w:rsidR="00D80F25" w:rsidRDefault="00D80F25" w:rsidP="00D80F25">
      <w:pPr>
        <w:pStyle w:val="BodyText"/>
        <w:tabs>
          <w:tab w:val="left" w:pos="1799"/>
        </w:tabs>
        <w:spacing w:line="352" w:lineRule="auto"/>
        <w:ind w:left="900"/>
        <w:jc w:val="center"/>
      </w:pPr>
      <w:r w:rsidRPr="00D80F25">
        <w:rPr>
          <w:b/>
          <w:bCs/>
          <w:color w:val="221F1F"/>
        </w:rPr>
        <w:t>Conference Rooms:</w:t>
      </w:r>
      <w:r>
        <w:rPr>
          <w:b/>
          <w:bCs/>
          <w:color w:val="221F1F"/>
        </w:rPr>
        <w:t xml:space="preserve"> </w:t>
      </w:r>
      <w:r>
        <w:rPr>
          <w:color w:val="221F1F"/>
        </w:rPr>
        <w:t>Poplar</w:t>
      </w:r>
    </w:p>
    <w:p w14:paraId="252F35F0" w14:textId="77777777" w:rsidR="00914B88" w:rsidRPr="008121C1" w:rsidRDefault="00914B88" w:rsidP="00914B88">
      <w:pPr>
        <w:tabs>
          <w:tab w:val="left" w:pos="-1440"/>
          <w:tab w:val="left" w:pos="13305"/>
        </w:tabs>
        <w:jc w:val="both"/>
      </w:pPr>
      <w:r>
        <w:tab/>
      </w:r>
    </w:p>
    <w:p w14:paraId="42DE5C71" w14:textId="77777777" w:rsidR="000616AE" w:rsidRDefault="00914B88" w:rsidP="00914B88">
      <w:pPr>
        <w:tabs>
          <w:tab w:val="left" w:pos="-1440"/>
        </w:tabs>
        <w:ind w:left="3600" w:hanging="3600"/>
        <w:jc w:val="both"/>
        <w:rPr>
          <w:b/>
        </w:rPr>
      </w:pPr>
      <w:r>
        <w:rPr>
          <w:b/>
        </w:rPr>
        <w:t>To watch this meeting live:</w:t>
      </w:r>
    </w:p>
    <w:p w14:paraId="678D2321" w14:textId="77777777" w:rsidR="000616AE" w:rsidRDefault="000616AE" w:rsidP="000616AE">
      <w:pPr>
        <w:tabs>
          <w:tab w:val="left" w:pos="-1440"/>
        </w:tabs>
        <w:ind w:left="3600" w:hanging="3600"/>
        <w:jc w:val="both"/>
        <w:rPr>
          <w:b/>
        </w:rPr>
      </w:pPr>
      <w:hyperlink r:id="rId9" w:history="1">
        <w:r w:rsidRPr="00CD3ED2">
          <w:rPr>
            <w:rStyle w:val="Hyperlink"/>
            <w:b/>
          </w:rPr>
          <w:t>https://tn.webex.com/tn/j.php?MTID=m331ac418f70824acda6fc34ccf7339c4</w:t>
        </w:r>
      </w:hyperlink>
    </w:p>
    <w:p w14:paraId="1F350D4F" w14:textId="1BA277E5" w:rsidR="00914B88" w:rsidRDefault="00662D8E" w:rsidP="00914B88">
      <w:pPr>
        <w:tabs>
          <w:tab w:val="left" w:pos="-1440"/>
        </w:tabs>
        <w:ind w:left="3600" w:hanging="3600"/>
        <w:jc w:val="both"/>
        <w:rPr>
          <w:b/>
        </w:rPr>
      </w:pPr>
      <w:r>
        <w:rPr>
          <w:b/>
        </w:rPr>
        <w:t xml:space="preserve"> </w:t>
      </w:r>
    </w:p>
    <w:p w14:paraId="514C505D" w14:textId="534CC9D5" w:rsidR="00914B88" w:rsidRDefault="00914B88" w:rsidP="00914B88">
      <w:pPr>
        <w:tabs>
          <w:tab w:val="left" w:pos="-1440"/>
        </w:tabs>
        <w:ind w:left="3600" w:hanging="3600"/>
        <w:jc w:val="both"/>
        <w:rPr>
          <w:b/>
        </w:rPr>
      </w:pPr>
      <w:r>
        <w:rPr>
          <w:b/>
        </w:rPr>
        <w:t>Webinar number:</w:t>
      </w:r>
      <w:r w:rsidR="00662D8E">
        <w:rPr>
          <w:b/>
        </w:rPr>
        <w:t xml:space="preserve"> </w:t>
      </w:r>
      <w:r w:rsidR="00662D8E" w:rsidRPr="00662D8E">
        <w:rPr>
          <w:b/>
        </w:rPr>
        <w:t>2318 372 0898</w:t>
      </w:r>
    </w:p>
    <w:p w14:paraId="77B3D041" w14:textId="173350EB" w:rsidR="00914B88" w:rsidRPr="005744BF" w:rsidRDefault="00914B88" w:rsidP="00914B88">
      <w:pPr>
        <w:tabs>
          <w:tab w:val="left" w:pos="-1440"/>
        </w:tabs>
        <w:ind w:left="3600" w:hanging="3600"/>
        <w:jc w:val="both"/>
        <w:rPr>
          <w:b/>
        </w:rPr>
      </w:pPr>
      <w:r>
        <w:rPr>
          <w:b/>
        </w:rPr>
        <w:t>Webinar Password:</w:t>
      </w:r>
      <w:r w:rsidR="00662D8E">
        <w:rPr>
          <w:b/>
        </w:rPr>
        <w:t xml:space="preserve"> </w:t>
      </w:r>
      <w:r w:rsidR="00662D8E" w:rsidRPr="00662D8E">
        <w:rPr>
          <w:b/>
        </w:rPr>
        <w:t>u6KMkhiDM48 (86565443 when dialing from a phone or video system)</w:t>
      </w:r>
    </w:p>
    <w:p w14:paraId="484950F6" w14:textId="77777777" w:rsidR="00914B88" w:rsidRPr="001E475D" w:rsidRDefault="00914B88" w:rsidP="00914B88">
      <w:pPr>
        <w:tabs>
          <w:tab w:val="left" w:pos="-1440"/>
        </w:tabs>
        <w:ind w:left="3600" w:hanging="3600"/>
        <w:jc w:val="both"/>
        <w:rPr>
          <w:sz w:val="24"/>
          <w:szCs w:val="24"/>
        </w:rPr>
      </w:pPr>
    </w:p>
    <w:p w14:paraId="3FB3D73E" w14:textId="77777777" w:rsidR="00914B88" w:rsidRPr="00DE1AE2" w:rsidRDefault="00914B88" w:rsidP="00914B88">
      <w:pPr>
        <w:tabs>
          <w:tab w:val="left" w:pos="-1440"/>
        </w:tabs>
        <w:ind w:left="3600" w:hanging="3600"/>
        <w:jc w:val="both"/>
        <w:rPr>
          <w:b/>
        </w:rPr>
      </w:pPr>
      <w:r w:rsidRPr="00DE1AE2">
        <w:rPr>
          <w:b/>
        </w:rPr>
        <w:t>Major Item(s) on Agenda:</w:t>
      </w:r>
    </w:p>
    <w:p w14:paraId="7155323F" w14:textId="77777777" w:rsidR="00914B88" w:rsidRPr="00310128" w:rsidRDefault="00914B88" w:rsidP="00914B88"/>
    <w:p w14:paraId="6C759B16" w14:textId="77777777" w:rsidR="00914B88" w:rsidRDefault="00914B88" w:rsidP="00914B88">
      <w:pPr>
        <w:pStyle w:val="ListParagraph"/>
        <w:widowControl/>
        <w:numPr>
          <w:ilvl w:val="0"/>
          <w:numId w:val="14"/>
        </w:numPr>
        <w:autoSpaceDE/>
        <w:autoSpaceDN/>
        <w:contextualSpacing/>
      </w:pPr>
      <w:r>
        <w:t>Call to Order</w:t>
      </w:r>
    </w:p>
    <w:p w14:paraId="76CB9319" w14:textId="77777777" w:rsidR="00914B88" w:rsidRDefault="00914B88" w:rsidP="00914B88">
      <w:pPr>
        <w:pStyle w:val="ListParagraph"/>
        <w:ind w:left="1080"/>
      </w:pPr>
    </w:p>
    <w:p w14:paraId="7AD72CE0" w14:textId="77777777" w:rsidR="00914B88" w:rsidRDefault="00914B88" w:rsidP="00914B88">
      <w:pPr>
        <w:pStyle w:val="ListParagraph"/>
        <w:widowControl/>
        <w:numPr>
          <w:ilvl w:val="0"/>
          <w:numId w:val="14"/>
        </w:numPr>
        <w:autoSpaceDE/>
        <w:autoSpaceDN/>
        <w:contextualSpacing/>
      </w:pPr>
      <w:r w:rsidRPr="00310128">
        <w:t>Review and approve minutes from previous meetings.</w:t>
      </w:r>
    </w:p>
    <w:p w14:paraId="2BE184E3" w14:textId="77777777" w:rsidR="00914B88" w:rsidRPr="00D76C26" w:rsidRDefault="00914B88" w:rsidP="00914B88">
      <w:pPr>
        <w:pStyle w:val="ListParagraph"/>
      </w:pPr>
    </w:p>
    <w:p w14:paraId="05B3C785" w14:textId="77777777" w:rsidR="00914B88" w:rsidRDefault="00914B88" w:rsidP="00914B88">
      <w:pPr>
        <w:pStyle w:val="ListParagraph"/>
        <w:widowControl/>
        <w:numPr>
          <w:ilvl w:val="1"/>
          <w:numId w:val="14"/>
        </w:numPr>
        <w:autoSpaceDE/>
        <w:autoSpaceDN/>
        <w:contextualSpacing/>
      </w:pPr>
      <w:r>
        <w:t>August 7, 2026, Board Meeting Minutes</w:t>
      </w:r>
    </w:p>
    <w:p w14:paraId="5CF9DEA1" w14:textId="77777777" w:rsidR="00914B88" w:rsidRPr="00846C11" w:rsidRDefault="00914B88" w:rsidP="00914B88">
      <w:pPr>
        <w:pStyle w:val="ListParagraph"/>
      </w:pPr>
    </w:p>
    <w:p w14:paraId="78DEB1DB" w14:textId="77777777" w:rsidR="00914B88" w:rsidRDefault="00914B88" w:rsidP="00914B88">
      <w:pPr>
        <w:pStyle w:val="ListParagraph"/>
        <w:widowControl/>
        <w:numPr>
          <w:ilvl w:val="0"/>
          <w:numId w:val="14"/>
        </w:numPr>
        <w:autoSpaceDE/>
        <w:autoSpaceDN/>
        <w:contextualSpacing/>
      </w:pPr>
      <w:r>
        <w:lastRenderedPageBreak/>
        <w:t>Receive reports and/or requests from the Office of General Counsel</w:t>
      </w:r>
    </w:p>
    <w:p w14:paraId="125A29EE" w14:textId="77777777" w:rsidR="00914B88" w:rsidRPr="001236D9" w:rsidRDefault="00914B88" w:rsidP="00914B88">
      <w:pPr>
        <w:pStyle w:val="ListParagraph"/>
      </w:pPr>
    </w:p>
    <w:p w14:paraId="28073D3E" w14:textId="77777777" w:rsidR="00914B88" w:rsidRDefault="00914B88" w:rsidP="00914B88">
      <w:pPr>
        <w:pStyle w:val="ListParagraph"/>
        <w:widowControl/>
        <w:numPr>
          <w:ilvl w:val="1"/>
          <w:numId w:val="14"/>
        </w:numPr>
        <w:autoSpaceDE/>
        <w:autoSpaceDN/>
        <w:contextualSpacing/>
      </w:pPr>
      <w:r>
        <w:t>Contested Case(s)</w:t>
      </w:r>
    </w:p>
    <w:p w14:paraId="38C54CB0" w14:textId="77777777" w:rsidR="00914B88" w:rsidRDefault="00914B88" w:rsidP="00914B88">
      <w:pPr>
        <w:pStyle w:val="ListParagraph"/>
        <w:widowControl/>
        <w:numPr>
          <w:ilvl w:val="1"/>
          <w:numId w:val="14"/>
        </w:numPr>
        <w:autoSpaceDE/>
        <w:autoSpaceDN/>
        <w:contextualSpacing/>
      </w:pPr>
      <w:r>
        <w:t>Consent Order(s)</w:t>
      </w:r>
    </w:p>
    <w:p w14:paraId="041BDBA0" w14:textId="77777777" w:rsidR="00914B88" w:rsidRPr="00D76C26" w:rsidRDefault="00914B88" w:rsidP="00914B88">
      <w:pPr>
        <w:pStyle w:val="ListParagraph"/>
        <w:widowControl/>
        <w:numPr>
          <w:ilvl w:val="2"/>
          <w:numId w:val="14"/>
        </w:numPr>
        <w:autoSpaceDE/>
        <w:autoSpaceDN/>
        <w:contextualSpacing/>
      </w:pPr>
      <w:r w:rsidRPr="00D76C26">
        <w:t>Lauren E. Hamilton, P</w:t>
      </w:r>
      <w:r>
        <w:t>T 10241</w:t>
      </w:r>
    </w:p>
    <w:p w14:paraId="18709498" w14:textId="77777777" w:rsidR="00914B88" w:rsidRDefault="00914B88" w:rsidP="00914B88">
      <w:pPr>
        <w:pStyle w:val="ListParagraph"/>
        <w:widowControl/>
        <w:numPr>
          <w:ilvl w:val="1"/>
          <w:numId w:val="14"/>
        </w:numPr>
        <w:autoSpaceDE/>
        <w:autoSpaceDN/>
        <w:contextualSpacing/>
      </w:pPr>
      <w:r>
        <w:t>Agreed Order(s)</w:t>
      </w:r>
    </w:p>
    <w:p w14:paraId="3201504E" w14:textId="77777777" w:rsidR="00914B88" w:rsidRDefault="00914B88" w:rsidP="00914B88">
      <w:pPr>
        <w:pStyle w:val="ListParagraph"/>
        <w:widowControl/>
        <w:numPr>
          <w:ilvl w:val="1"/>
          <w:numId w:val="14"/>
        </w:numPr>
        <w:autoSpaceDE/>
        <w:autoSpaceDN/>
        <w:contextualSpacing/>
      </w:pPr>
      <w:r>
        <w:t>Order(s) of Compliance</w:t>
      </w:r>
    </w:p>
    <w:p w14:paraId="777285F1" w14:textId="77777777" w:rsidR="00914B88" w:rsidRDefault="00914B88" w:rsidP="00914B88">
      <w:pPr>
        <w:pStyle w:val="ListParagraph"/>
        <w:widowControl/>
        <w:numPr>
          <w:ilvl w:val="1"/>
          <w:numId w:val="14"/>
        </w:numPr>
        <w:autoSpaceDE/>
        <w:autoSpaceDN/>
        <w:contextualSpacing/>
      </w:pPr>
      <w:r>
        <w:t>Request(s) for Orders of Modification</w:t>
      </w:r>
    </w:p>
    <w:p w14:paraId="7F8964EF" w14:textId="77777777" w:rsidR="00914B88" w:rsidRDefault="00914B88" w:rsidP="00914B88"/>
    <w:p w14:paraId="54F224BA" w14:textId="77777777" w:rsidR="00914B88" w:rsidRDefault="00914B88" w:rsidP="00914B88">
      <w:pPr>
        <w:pStyle w:val="ListParagraph"/>
        <w:widowControl/>
        <w:numPr>
          <w:ilvl w:val="0"/>
          <w:numId w:val="14"/>
        </w:numPr>
        <w:autoSpaceDE/>
        <w:autoSpaceDN/>
        <w:contextualSpacing/>
      </w:pPr>
      <w:r>
        <w:t>Receive reports and/or requests from the Office of Investigations</w:t>
      </w:r>
    </w:p>
    <w:p w14:paraId="6877CFCE" w14:textId="77777777" w:rsidR="00914B88" w:rsidRPr="0013684B" w:rsidRDefault="00914B88" w:rsidP="00914B88"/>
    <w:p w14:paraId="576C02AD" w14:textId="77777777" w:rsidR="00914B88" w:rsidRPr="0013684B" w:rsidRDefault="00914B88" w:rsidP="00914B88">
      <w:pPr>
        <w:pStyle w:val="ListParagraph"/>
        <w:widowControl/>
        <w:numPr>
          <w:ilvl w:val="0"/>
          <w:numId w:val="14"/>
        </w:numPr>
        <w:autoSpaceDE/>
        <w:autoSpaceDN/>
        <w:contextualSpacing/>
      </w:pPr>
      <w:r w:rsidRPr="0013684B">
        <w:t>Receive reports and/or requests from the Division of Health Licensure and</w:t>
      </w:r>
    </w:p>
    <w:p w14:paraId="65AF95D1" w14:textId="77777777" w:rsidR="00914B88" w:rsidRPr="0013684B" w:rsidRDefault="00914B88" w:rsidP="00914B88">
      <w:pPr>
        <w:pStyle w:val="ListParagraph"/>
        <w:ind w:left="1080"/>
      </w:pPr>
      <w:r w:rsidRPr="0013684B">
        <w:t>Regulation</w:t>
      </w:r>
    </w:p>
    <w:p w14:paraId="1C134D24" w14:textId="77777777" w:rsidR="00914B88" w:rsidRDefault="00914B88" w:rsidP="00914B88"/>
    <w:p w14:paraId="2B832C3B" w14:textId="77777777" w:rsidR="00914B88" w:rsidRDefault="00914B88" w:rsidP="00914B88">
      <w:pPr>
        <w:pStyle w:val="ListParagraph"/>
        <w:widowControl/>
        <w:numPr>
          <w:ilvl w:val="0"/>
          <w:numId w:val="14"/>
        </w:numPr>
        <w:autoSpaceDE/>
        <w:autoSpaceDN/>
        <w:contextualSpacing/>
      </w:pPr>
      <w:r w:rsidRPr="001236D9">
        <w:t>Applicant Interviews/Reviews</w:t>
      </w:r>
    </w:p>
    <w:p w14:paraId="62449837" w14:textId="77777777" w:rsidR="00914B88" w:rsidRDefault="00914B88" w:rsidP="00914B88">
      <w:pPr>
        <w:pStyle w:val="ListParagraph"/>
        <w:widowControl/>
        <w:numPr>
          <w:ilvl w:val="1"/>
          <w:numId w:val="14"/>
        </w:numPr>
        <w:autoSpaceDE/>
        <w:autoSpaceDN/>
        <w:contextualSpacing/>
      </w:pPr>
      <w:r w:rsidRPr="00FD7AA7">
        <w:t>Lisa Keenard</w:t>
      </w:r>
      <w:r>
        <w:t>, PTA 638</w:t>
      </w:r>
    </w:p>
    <w:p w14:paraId="7C906C70" w14:textId="77777777" w:rsidR="00914B88" w:rsidRPr="004352C2" w:rsidRDefault="00914B88" w:rsidP="00914B88">
      <w:pPr>
        <w:pStyle w:val="ListParagraph"/>
      </w:pPr>
    </w:p>
    <w:p w14:paraId="4B9D0B8F" w14:textId="77777777" w:rsidR="00914B88" w:rsidRDefault="00914B88" w:rsidP="00914B88">
      <w:pPr>
        <w:pStyle w:val="ListParagraph"/>
        <w:widowControl/>
        <w:numPr>
          <w:ilvl w:val="0"/>
          <w:numId w:val="14"/>
        </w:numPr>
        <w:autoSpaceDE/>
        <w:autoSpaceDN/>
        <w:contextualSpacing/>
      </w:pPr>
      <w:r w:rsidRPr="001236D9">
        <w:t>Receive report from Tennessee Professional Assistance Program (</w:t>
      </w:r>
      <w:proofErr w:type="spellStart"/>
      <w:r w:rsidRPr="001236D9">
        <w:t>TnPAP</w:t>
      </w:r>
      <w:proofErr w:type="spellEnd"/>
      <w:r w:rsidRPr="001236D9">
        <w:t>)</w:t>
      </w:r>
    </w:p>
    <w:p w14:paraId="62D144FD" w14:textId="77777777" w:rsidR="00914B88" w:rsidRPr="001236D9" w:rsidRDefault="00914B88" w:rsidP="00914B88">
      <w:pPr>
        <w:pStyle w:val="ListParagraph"/>
      </w:pPr>
    </w:p>
    <w:p w14:paraId="11508829" w14:textId="77777777" w:rsidR="00914B88" w:rsidRDefault="00914B88" w:rsidP="00914B88">
      <w:pPr>
        <w:pStyle w:val="ListParagraph"/>
        <w:widowControl/>
        <w:numPr>
          <w:ilvl w:val="0"/>
          <w:numId w:val="14"/>
        </w:numPr>
        <w:autoSpaceDE/>
        <w:autoSpaceDN/>
        <w:contextualSpacing/>
      </w:pPr>
      <w:r w:rsidRPr="001236D9">
        <w:t>Review, approve/deny and ratify initial determinations.</w:t>
      </w:r>
    </w:p>
    <w:p w14:paraId="59845619" w14:textId="77777777" w:rsidR="00914B88" w:rsidRDefault="00914B88" w:rsidP="00914B88">
      <w:pPr>
        <w:pStyle w:val="ListParagraph"/>
        <w:widowControl/>
        <w:numPr>
          <w:ilvl w:val="1"/>
          <w:numId w:val="14"/>
        </w:numPr>
        <w:autoSpaceDE/>
        <w:autoSpaceDN/>
        <w:contextualSpacing/>
      </w:pPr>
      <w:r>
        <w:t>Newly Licensed</w:t>
      </w:r>
    </w:p>
    <w:p w14:paraId="44E7E8AE" w14:textId="77777777" w:rsidR="00914B88" w:rsidRDefault="00914B88" w:rsidP="00914B88">
      <w:pPr>
        <w:pStyle w:val="ListParagraph"/>
        <w:widowControl/>
        <w:numPr>
          <w:ilvl w:val="1"/>
          <w:numId w:val="14"/>
        </w:numPr>
        <w:autoSpaceDE/>
        <w:autoSpaceDN/>
        <w:contextualSpacing/>
      </w:pPr>
      <w:r>
        <w:t>Reinstatements</w:t>
      </w:r>
    </w:p>
    <w:p w14:paraId="0FD62EC2" w14:textId="77777777" w:rsidR="00914B88" w:rsidRDefault="00914B88" w:rsidP="00914B88">
      <w:pPr>
        <w:pStyle w:val="ListParagraph"/>
        <w:widowControl/>
        <w:numPr>
          <w:ilvl w:val="1"/>
          <w:numId w:val="14"/>
        </w:numPr>
        <w:autoSpaceDE/>
        <w:autoSpaceDN/>
        <w:contextualSpacing/>
      </w:pPr>
      <w:r>
        <w:t>Closed Files</w:t>
      </w:r>
    </w:p>
    <w:p w14:paraId="26CC9042" w14:textId="77777777" w:rsidR="00914B88" w:rsidRDefault="00914B88" w:rsidP="00914B88">
      <w:pPr>
        <w:pStyle w:val="ListParagraph"/>
        <w:widowControl/>
        <w:numPr>
          <w:ilvl w:val="1"/>
          <w:numId w:val="14"/>
        </w:numPr>
        <w:autoSpaceDE/>
        <w:autoSpaceDN/>
        <w:contextualSpacing/>
      </w:pPr>
      <w:r>
        <w:t>Provisional</w:t>
      </w:r>
    </w:p>
    <w:p w14:paraId="10C70E45" w14:textId="77777777" w:rsidR="00914B88" w:rsidRDefault="00914B88" w:rsidP="00914B88">
      <w:pPr>
        <w:pStyle w:val="ListParagraph"/>
        <w:widowControl/>
        <w:numPr>
          <w:ilvl w:val="1"/>
          <w:numId w:val="14"/>
        </w:numPr>
        <w:autoSpaceDE/>
        <w:autoSpaceDN/>
        <w:contextualSpacing/>
      </w:pPr>
      <w:r>
        <w:t>Compact Privileges</w:t>
      </w:r>
    </w:p>
    <w:p w14:paraId="3F7B1BD2" w14:textId="77777777" w:rsidR="00914B88" w:rsidRDefault="00914B88" w:rsidP="00914B88">
      <w:pPr>
        <w:pStyle w:val="ListParagraph"/>
        <w:widowControl/>
        <w:numPr>
          <w:ilvl w:val="1"/>
          <w:numId w:val="14"/>
        </w:numPr>
        <w:autoSpaceDE/>
        <w:autoSpaceDN/>
        <w:contextualSpacing/>
      </w:pPr>
      <w:r>
        <w:t>Agreed Citations</w:t>
      </w:r>
    </w:p>
    <w:p w14:paraId="70E72E50" w14:textId="77777777" w:rsidR="00914B88" w:rsidRDefault="00914B88" w:rsidP="00914B88">
      <w:pPr>
        <w:jc w:val="right"/>
      </w:pPr>
    </w:p>
    <w:p w14:paraId="6FE8A9E5" w14:textId="77777777" w:rsidR="00914B88" w:rsidRDefault="00914B88" w:rsidP="00914B88">
      <w:pPr>
        <w:pStyle w:val="ListParagraph"/>
        <w:widowControl/>
        <w:numPr>
          <w:ilvl w:val="0"/>
          <w:numId w:val="14"/>
        </w:numPr>
        <w:autoSpaceDE/>
        <w:autoSpaceDN/>
        <w:contextualSpacing/>
      </w:pPr>
      <w:r w:rsidRPr="001236D9">
        <w:t>Receive reports and/or requests from the Administrative Office</w:t>
      </w:r>
    </w:p>
    <w:p w14:paraId="4BCAB9B1" w14:textId="77777777" w:rsidR="00914B88" w:rsidRPr="0091191F" w:rsidRDefault="00914B88" w:rsidP="00914B88">
      <w:pPr>
        <w:pStyle w:val="ListParagraph"/>
        <w:widowControl/>
        <w:numPr>
          <w:ilvl w:val="1"/>
          <w:numId w:val="14"/>
        </w:numPr>
        <w:autoSpaceDE/>
        <w:autoSpaceDN/>
        <w:contextualSpacing/>
      </w:pPr>
      <w:r w:rsidRPr="0091191F">
        <w:t>Physical Therapist (Assistant) Administrative Report</w:t>
      </w:r>
    </w:p>
    <w:p w14:paraId="3B428CC0" w14:textId="77777777" w:rsidR="00914B88" w:rsidRDefault="00914B88" w:rsidP="00914B88">
      <w:pPr>
        <w:pStyle w:val="ListParagraph"/>
        <w:ind w:left="1440"/>
      </w:pPr>
    </w:p>
    <w:p w14:paraId="031E663D" w14:textId="77777777" w:rsidR="00914B88" w:rsidRDefault="00914B88" w:rsidP="00914B88">
      <w:pPr>
        <w:pStyle w:val="ListParagraph"/>
        <w:widowControl/>
        <w:numPr>
          <w:ilvl w:val="0"/>
          <w:numId w:val="14"/>
        </w:numPr>
        <w:autoSpaceDE/>
        <w:autoSpaceDN/>
        <w:contextualSpacing/>
      </w:pPr>
      <w:r w:rsidRPr="001236D9">
        <w:t xml:space="preserve">Discuss and </w:t>
      </w:r>
      <w:proofErr w:type="gramStart"/>
      <w:r w:rsidRPr="001236D9">
        <w:t>take action</w:t>
      </w:r>
      <w:proofErr w:type="gramEnd"/>
      <w:r w:rsidRPr="001236D9">
        <w:t xml:space="preserve">, if needed, regarding correspondence  </w:t>
      </w:r>
    </w:p>
    <w:p w14:paraId="4044E663" w14:textId="77777777" w:rsidR="00914B88" w:rsidRPr="000D0891" w:rsidRDefault="00914B88" w:rsidP="00914B88"/>
    <w:p w14:paraId="2E472E99" w14:textId="77777777" w:rsidR="00914B88" w:rsidRDefault="00914B88" w:rsidP="00914B88">
      <w:pPr>
        <w:pStyle w:val="ListParagraph"/>
        <w:widowControl/>
        <w:numPr>
          <w:ilvl w:val="0"/>
          <w:numId w:val="14"/>
        </w:numPr>
        <w:autoSpaceDE/>
        <w:autoSpaceDN/>
        <w:contextualSpacing/>
      </w:pPr>
      <w:r w:rsidRPr="001236D9">
        <w:t xml:space="preserve">Discuss and </w:t>
      </w:r>
      <w:proofErr w:type="gramStart"/>
      <w:r w:rsidRPr="001236D9">
        <w:t>take action</w:t>
      </w:r>
      <w:proofErr w:type="gramEnd"/>
      <w:r w:rsidRPr="001236D9">
        <w:t>, if needed, regarding</w:t>
      </w:r>
      <w:r>
        <w:t xml:space="preserve"> course approval</w:t>
      </w:r>
    </w:p>
    <w:p w14:paraId="7BD36AC3" w14:textId="77777777" w:rsidR="00914B88" w:rsidRPr="000D0891" w:rsidRDefault="00914B88" w:rsidP="00914B88"/>
    <w:p w14:paraId="78B3AA1B" w14:textId="77777777" w:rsidR="00914B88" w:rsidRDefault="00914B88" w:rsidP="00914B88">
      <w:pPr>
        <w:pStyle w:val="ListParagraph"/>
        <w:widowControl/>
        <w:numPr>
          <w:ilvl w:val="0"/>
          <w:numId w:val="14"/>
        </w:numPr>
        <w:autoSpaceDE/>
        <w:autoSpaceDN/>
        <w:contextualSpacing/>
      </w:pPr>
      <w:r w:rsidRPr="001236D9">
        <w:t xml:space="preserve">Discuss and </w:t>
      </w:r>
      <w:proofErr w:type="gramStart"/>
      <w:r w:rsidRPr="001236D9">
        <w:t>take action</w:t>
      </w:r>
      <w:proofErr w:type="gramEnd"/>
      <w:r w:rsidRPr="001236D9">
        <w:t>, if needed, regarding legislation</w:t>
      </w:r>
    </w:p>
    <w:p w14:paraId="1F91C3F9" w14:textId="77777777" w:rsidR="00914B88" w:rsidRPr="00F45404" w:rsidRDefault="00914B88" w:rsidP="00914B88">
      <w:pPr>
        <w:pStyle w:val="ListParagraph"/>
      </w:pPr>
    </w:p>
    <w:p w14:paraId="3617EC2B" w14:textId="77777777" w:rsidR="00914B88" w:rsidRDefault="00914B88" w:rsidP="00914B88">
      <w:pPr>
        <w:pStyle w:val="ListParagraph"/>
        <w:widowControl/>
        <w:numPr>
          <w:ilvl w:val="0"/>
          <w:numId w:val="14"/>
        </w:numPr>
        <w:autoSpaceDE/>
        <w:autoSpaceDN/>
        <w:contextualSpacing/>
      </w:pPr>
      <w:r w:rsidRPr="001236D9">
        <w:t xml:space="preserve">Discuss and </w:t>
      </w:r>
      <w:proofErr w:type="gramStart"/>
      <w:r w:rsidRPr="001236D9">
        <w:t>take action</w:t>
      </w:r>
      <w:proofErr w:type="gramEnd"/>
      <w:r w:rsidRPr="001236D9">
        <w:t>, if needed, regarding rulemaking hearings, rule amendments, and policies</w:t>
      </w:r>
    </w:p>
    <w:p w14:paraId="4ECBF6C0" w14:textId="77777777" w:rsidR="00914B88" w:rsidRPr="00F55864" w:rsidRDefault="00914B88" w:rsidP="00914B88">
      <w:pPr>
        <w:pStyle w:val="ListParagraph"/>
      </w:pPr>
    </w:p>
    <w:p w14:paraId="01C60862" w14:textId="77777777" w:rsidR="00914B88" w:rsidRDefault="00914B88" w:rsidP="00914B88">
      <w:pPr>
        <w:pStyle w:val="ListParagraph"/>
        <w:widowControl/>
        <w:numPr>
          <w:ilvl w:val="0"/>
          <w:numId w:val="14"/>
        </w:numPr>
        <w:autoSpaceDE/>
        <w:autoSpaceDN/>
        <w:contextualSpacing/>
      </w:pPr>
      <w:r w:rsidRPr="001236D9">
        <w:t>Discuss New/Old Board Business</w:t>
      </w:r>
    </w:p>
    <w:p w14:paraId="253C48E8" w14:textId="77777777" w:rsidR="00914B88" w:rsidRPr="00FD7AA7" w:rsidRDefault="00914B88" w:rsidP="00914B88">
      <w:pPr>
        <w:pStyle w:val="ListParagraph"/>
      </w:pPr>
    </w:p>
    <w:p w14:paraId="60575045" w14:textId="071B8783" w:rsidR="000616AE" w:rsidRDefault="00914B88" w:rsidP="000616AE">
      <w:pPr>
        <w:pStyle w:val="ListParagraph"/>
        <w:widowControl/>
        <w:numPr>
          <w:ilvl w:val="1"/>
          <w:numId w:val="14"/>
        </w:numPr>
        <w:autoSpaceDE/>
        <w:autoSpaceDN/>
        <w:contextualSpacing/>
      </w:pPr>
      <w:r w:rsidRPr="00FD7AA7">
        <w:t>HRRI discussion</w:t>
      </w:r>
    </w:p>
    <w:p w14:paraId="6191EAE8" w14:textId="77777777" w:rsidR="000616AE" w:rsidRDefault="000616AE" w:rsidP="000616AE">
      <w:pPr>
        <w:pStyle w:val="ListParagraph"/>
        <w:widowControl/>
        <w:autoSpaceDE/>
        <w:autoSpaceDN/>
        <w:ind w:left="1440"/>
        <w:contextualSpacing/>
      </w:pPr>
    </w:p>
    <w:p w14:paraId="36AB5FCE" w14:textId="77777777" w:rsidR="000616AE" w:rsidRPr="00FD7AA7" w:rsidRDefault="000616AE" w:rsidP="000616AE">
      <w:pPr>
        <w:pStyle w:val="ListParagraph"/>
        <w:widowControl/>
        <w:autoSpaceDE/>
        <w:autoSpaceDN/>
        <w:ind w:left="1440"/>
        <w:contextualSpacing/>
      </w:pPr>
    </w:p>
    <w:p w14:paraId="7F8B5BBF" w14:textId="77777777" w:rsidR="00914B88" w:rsidRPr="00846C11" w:rsidRDefault="00914B88" w:rsidP="00914B88">
      <w:pPr>
        <w:pStyle w:val="ListParagraph"/>
      </w:pPr>
    </w:p>
    <w:p w14:paraId="204BB569" w14:textId="77777777" w:rsidR="00914B88" w:rsidRDefault="00914B88" w:rsidP="00914B88">
      <w:pPr>
        <w:pStyle w:val="ListParagraph"/>
        <w:widowControl/>
        <w:numPr>
          <w:ilvl w:val="0"/>
          <w:numId w:val="14"/>
        </w:numPr>
        <w:autoSpaceDE/>
        <w:autoSpaceDN/>
        <w:contextualSpacing/>
      </w:pPr>
      <w:r w:rsidRPr="00402AAB">
        <w:lastRenderedPageBreak/>
        <w:t>Board Meeting Dates</w:t>
      </w:r>
      <w:r>
        <w:t xml:space="preserve"> for 2027:</w:t>
      </w:r>
    </w:p>
    <w:p w14:paraId="7CF5BF73" w14:textId="77777777" w:rsidR="000616AE" w:rsidRPr="00D76C26" w:rsidRDefault="000616AE" w:rsidP="000616AE">
      <w:pPr>
        <w:pStyle w:val="ListParagraph"/>
        <w:widowControl/>
        <w:autoSpaceDE/>
        <w:autoSpaceDN/>
        <w:ind w:left="1080"/>
        <w:contextualSpacing/>
      </w:pPr>
    </w:p>
    <w:p w14:paraId="137B3CE9" w14:textId="77777777" w:rsidR="00914B88" w:rsidRDefault="00914B88" w:rsidP="00914B88">
      <w:pPr>
        <w:pStyle w:val="ListParagraph"/>
      </w:pPr>
      <w:r>
        <w:t>February 12, 2027</w:t>
      </w:r>
    </w:p>
    <w:p w14:paraId="79DC8039" w14:textId="77777777" w:rsidR="00914B88" w:rsidRDefault="00914B88" w:rsidP="00914B88">
      <w:pPr>
        <w:pStyle w:val="ListParagraph"/>
      </w:pPr>
      <w:r>
        <w:t>May 7, 2027</w:t>
      </w:r>
    </w:p>
    <w:p w14:paraId="1B2FF2C9" w14:textId="77777777" w:rsidR="00914B88" w:rsidRDefault="00914B88" w:rsidP="00914B88">
      <w:pPr>
        <w:pStyle w:val="ListParagraph"/>
      </w:pPr>
      <w:r>
        <w:t>August 13, 2027</w:t>
      </w:r>
    </w:p>
    <w:p w14:paraId="1981C809" w14:textId="77777777" w:rsidR="00914B88" w:rsidRDefault="00914B88" w:rsidP="00914B88">
      <w:pPr>
        <w:pStyle w:val="ListParagraph"/>
      </w:pPr>
      <w:r>
        <w:t>November 5, 2027</w:t>
      </w:r>
    </w:p>
    <w:p w14:paraId="3F00BF15" w14:textId="77777777" w:rsidR="000616AE" w:rsidRPr="00FD0172" w:rsidRDefault="000616AE" w:rsidP="00914B88">
      <w:pPr>
        <w:pStyle w:val="ListParagraph"/>
      </w:pPr>
    </w:p>
    <w:p w14:paraId="22E3D1E5" w14:textId="77777777" w:rsidR="00914B88" w:rsidRPr="00402AAB" w:rsidRDefault="00914B88" w:rsidP="00914B88">
      <w:pPr>
        <w:pStyle w:val="ListParagraph"/>
        <w:ind w:left="1080"/>
      </w:pPr>
    </w:p>
    <w:p w14:paraId="18F802C1" w14:textId="77777777" w:rsidR="00914B88" w:rsidRPr="00831970" w:rsidRDefault="00914B88" w:rsidP="00914B88">
      <w:pPr>
        <w:pStyle w:val="ListParagraph"/>
        <w:widowControl/>
        <w:numPr>
          <w:ilvl w:val="0"/>
          <w:numId w:val="14"/>
        </w:numPr>
        <w:autoSpaceDE/>
        <w:autoSpaceDN/>
        <w:contextualSpacing/>
      </w:pPr>
      <w:r>
        <w:t>Public Comment</w:t>
      </w:r>
    </w:p>
    <w:p w14:paraId="7D8E614E" w14:textId="77777777" w:rsidR="00914B88" w:rsidRPr="00831970" w:rsidRDefault="00914B88" w:rsidP="00914B88">
      <w:pPr>
        <w:pStyle w:val="ListParagraph"/>
      </w:pPr>
    </w:p>
    <w:p w14:paraId="5A37DA35" w14:textId="77777777" w:rsidR="00914B88" w:rsidRDefault="00914B88" w:rsidP="00914B88">
      <w:pPr>
        <w:pStyle w:val="ListParagraph"/>
        <w:widowControl/>
        <w:numPr>
          <w:ilvl w:val="0"/>
          <w:numId w:val="14"/>
        </w:numPr>
        <w:autoSpaceDE/>
        <w:autoSpaceDN/>
        <w:contextualSpacing/>
      </w:pPr>
      <w:r>
        <w:t>Adjourn</w:t>
      </w:r>
    </w:p>
    <w:p w14:paraId="59AF2A1F" w14:textId="77777777" w:rsidR="000616AE" w:rsidRDefault="000616AE" w:rsidP="000616AE">
      <w:pPr>
        <w:pStyle w:val="ListParagraph"/>
      </w:pPr>
    </w:p>
    <w:p w14:paraId="7D58FB57" w14:textId="77777777" w:rsidR="000616AE" w:rsidRDefault="000616AE" w:rsidP="000616AE">
      <w:pPr>
        <w:pStyle w:val="ListParagraph"/>
        <w:widowControl/>
        <w:autoSpaceDE/>
        <w:autoSpaceDN/>
        <w:ind w:left="1080"/>
        <w:contextualSpacing/>
      </w:pPr>
    </w:p>
    <w:p w14:paraId="7F2A48BC" w14:textId="77777777" w:rsidR="00506AC9" w:rsidRDefault="00506AC9" w:rsidP="0049294E">
      <w:pPr>
        <w:pStyle w:val="BodyText"/>
        <w:tabs>
          <w:tab w:val="left" w:pos="1799"/>
        </w:tabs>
        <w:spacing w:before="240" w:line="352" w:lineRule="auto"/>
        <w:ind w:left="900"/>
        <w:rPr>
          <w:b/>
          <w:bCs/>
          <w:color w:val="221F1F"/>
        </w:rPr>
      </w:pPr>
      <w:r>
        <w:rPr>
          <w:b/>
          <w:bCs/>
          <w:color w:val="221F1F"/>
        </w:rPr>
        <w:t>Note:</w:t>
      </w:r>
    </w:p>
    <w:p w14:paraId="2152A66B" w14:textId="1D9C6059" w:rsidR="00151978" w:rsidRPr="00151978" w:rsidRDefault="00151978" w:rsidP="00686B86">
      <w:pPr>
        <w:pStyle w:val="BodyText"/>
        <w:tabs>
          <w:tab w:val="left" w:pos="1799"/>
        </w:tabs>
        <w:spacing w:line="352" w:lineRule="auto"/>
        <w:ind w:left="900"/>
        <w:rPr>
          <w:color w:val="221F1F"/>
        </w:rPr>
      </w:pPr>
      <w:r w:rsidRPr="00151978">
        <w:rPr>
          <w:color w:val="221F1F"/>
        </w:rPr>
        <w:t xml:space="preserve">Any business not completed on </w:t>
      </w:r>
      <w:r w:rsidR="00524B93" w:rsidRPr="00524B93">
        <w:rPr>
          <w:color w:val="221F1F"/>
        </w:rPr>
        <w:t>Friday, November 6, 2026</w:t>
      </w:r>
      <w:r w:rsidR="00524B93">
        <w:rPr>
          <w:color w:val="221F1F"/>
        </w:rPr>
        <w:t>,</w:t>
      </w:r>
      <w:r w:rsidR="00524B93" w:rsidRPr="00524B93">
        <w:rPr>
          <w:color w:val="221F1F"/>
        </w:rPr>
        <w:t xml:space="preserve"> </w:t>
      </w:r>
      <w:r w:rsidRPr="00151978">
        <w:rPr>
          <w:color w:val="221F1F"/>
        </w:rPr>
        <w:t xml:space="preserve">may be continued to </w:t>
      </w:r>
      <w:r w:rsidR="00524B93">
        <w:rPr>
          <w:color w:val="221F1F"/>
        </w:rPr>
        <w:t xml:space="preserve">Friday, </w:t>
      </w:r>
      <w:r w:rsidR="00524B93" w:rsidRPr="00524B93">
        <w:rPr>
          <w:color w:val="221F1F"/>
        </w:rPr>
        <w:t>February 12, 2027</w:t>
      </w:r>
      <w:r w:rsidRPr="00151978">
        <w:rPr>
          <w:color w:val="221F1F"/>
        </w:rPr>
        <w:t>, if time permits. This memo shall be forwarded from individual programs to the Public Information Office on the 15th day of the preceding month. The Office of Communication prepares the monthly list of Department meetings for distribution to state media on the 28</w:t>
      </w:r>
      <w:r w:rsidRPr="00151978">
        <w:rPr>
          <w:color w:val="221F1F"/>
          <w:vertAlign w:val="superscript"/>
        </w:rPr>
        <w:t>th</w:t>
      </w:r>
      <w:r w:rsidRPr="00151978">
        <w:rPr>
          <w:color w:val="221F1F"/>
        </w:rPr>
        <w:t xml:space="preserve"> of the preceding month.</w:t>
      </w:r>
    </w:p>
    <w:p w14:paraId="496EE491" w14:textId="1A31AF99" w:rsidR="00A0184C" w:rsidRPr="00A0184C" w:rsidRDefault="00A0184C" w:rsidP="00881291">
      <w:pPr>
        <w:pStyle w:val="BodyText"/>
        <w:tabs>
          <w:tab w:val="left" w:pos="1799"/>
        </w:tabs>
        <w:spacing w:before="240" w:line="352" w:lineRule="auto"/>
        <w:ind w:left="900"/>
        <w:rPr>
          <w:b/>
          <w:bCs/>
          <w:color w:val="221F1F"/>
        </w:rPr>
      </w:pPr>
      <w:r>
        <w:rPr>
          <w:b/>
          <w:bCs/>
          <w:color w:val="221F1F"/>
        </w:rPr>
        <w:t>Public Comment:</w:t>
      </w:r>
    </w:p>
    <w:p w14:paraId="4169A07D" w14:textId="552F009B" w:rsidR="001608A7" w:rsidRPr="00600D33" w:rsidRDefault="00FA72B5" w:rsidP="00600D33">
      <w:pPr>
        <w:pStyle w:val="BodyText"/>
        <w:tabs>
          <w:tab w:val="left" w:pos="1799"/>
        </w:tabs>
        <w:spacing w:line="352" w:lineRule="auto"/>
        <w:ind w:left="900"/>
      </w:pPr>
      <w:r w:rsidRPr="00FA72B5">
        <w:rPr>
          <w:color w:val="221F1F"/>
        </w:rPr>
        <w:t xml:space="preserve">In order to participate in the period of public comment before </w:t>
      </w:r>
      <w:proofErr w:type="gramStart"/>
      <w:r w:rsidRPr="00FA72B5">
        <w:rPr>
          <w:color w:val="221F1F"/>
        </w:rPr>
        <w:t>a Governing</w:t>
      </w:r>
      <w:proofErr w:type="gramEnd"/>
      <w:r w:rsidRPr="00FA72B5">
        <w:rPr>
          <w:color w:val="221F1F"/>
        </w:rPr>
        <w:t xml:space="preserve"> Body, a member of the public must notify the Governing Body </w:t>
      </w:r>
      <w:r>
        <w:rPr>
          <w:b/>
          <w:bCs/>
          <w:color w:val="221F1F"/>
        </w:rPr>
        <w:t>10</w:t>
      </w:r>
      <w:r w:rsidRPr="00FA72B5">
        <w:rPr>
          <w:b/>
          <w:bCs/>
          <w:color w:val="221F1F"/>
        </w:rPr>
        <w:t xml:space="preserve"> business </w:t>
      </w:r>
      <w:r w:rsidRPr="00FA72B5">
        <w:rPr>
          <w:color w:val="221F1F"/>
        </w:rPr>
        <w:t xml:space="preserve">days prior to a scheduled meeting that the individual desires to address the Governing Body. The individual must also notify the Governing Body of the topic from the published agenda or sunshine notice for the meeting </w:t>
      </w:r>
      <w:proofErr w:type="gramStart"/>
      <w:r w:rsidRPr="00FA72B5">
        <w:rPr>
          <w:color w:val="221F1F"/>
        </w:rPr>
        <w:t>on</w:t>
      </w:r>
      <w:proofErr w:type="gramEnd"/>
      <w:r w:rsidRPr="00FA72B5">
        <w:rPr>
          <w:color w:val="221F1F"/>
        </w:rPr>
        <w:t xml:space="preserve"> which the individual wishes to speak. This notice by the member of the public to the Governing Body shall be directed to the email given in the published agenda or sunshine notice for the meeting.</w:t>
      </w:r>
    </w:p>
    <w:p w14:paraId="3D2C2C1D" w14:textId="1B591EAD" w:rsidR="00C958D6" w:rsidRDefault="00FA72B5" w:rsidP="00525685">
      <w:pPr>
        <w:pStyle w:val="BodyText"/>
        <w:tabs>
          <w:tab w:val="left" w:pos="1799"/>
        </w:tabs>
        <w:spacing w:before="240" w:line="352" w:lineRule="auto"/>
        <w:ind w:left="900"/>
        <w:rPr>
          <w:color w:val="221F1F"/>
        </w:rPr>
      </w:pPr>
      <w:r w:rsidRPr="00FA72B5">
        <w:rPr>
          <w:color w:val="221F1F"/>
        </w:rPr>
        <w:t xml:space="preserve">If the Governing Body amends the published agenda or sunshine notice within </w:t>
      </w:r>
      <w:r>
        <w:rPr>
          <w:color w:val="221F1F"/>
        </w:rPr>
        <w:t>10</w:t>
      </w:r>
      <w:r w:rsidRPr="00FA72B5">
        <w:rPr>
          <w:color w:val="221F1F"/>
        </w:rPr>
        <w:t xml:space="preserve"> business days prior to the meeting, any member of the public desirous of addressing the Governing Body must give notice that they desire to speak on the added agenda topics </w:t>
      </w:r>
      <w:r w:rsidRPr="00FA72B5">
        <w:rPr>
          <w:b/>
          <w:bCs/>
          <w:color w:val="221F1F"/>
        </w:rPr>
        <w:t xml:space="preserve">no later than </w:t>
      </w:r>
      <w:r>
        <w:rPr>
          <w:b/>
          <w:bCs/>
          <w:color w:val="221F1F"/>
        </w:rPr>
        <w:t>24</w:t>
      </w:r>
      <w:r w:rsidRPr="00FA72B5">
        <w:rPr>
          <w:b/>
          <w:bCs/>
          <w:color w:val="221F1F"/>
        </w:rPr>
        <w:t xml:space="preserve"> hours </w:t>
      </w:r>
      <w:r w:rsidRPr="00FA72B5">
        <w:rPr>
          <w:color w:val="221F1F"/>
        </w:rPr>
        <w:t>prior to the Governing Body’s meeting. All reasonable attempts are made to include all items submitted up to one day prior to the meeting.</w:t>
      </w:r>
    </w:p>
    <w:p w14:paraId="0348343D" w14:textId="3C243C6D" w:rsidR="00686B86" w:rsidRDefault="00FA72B5" w:rsidP="00600B8C">
      <w:pPr>
        <w:pStyle w:val="BodyText"/>
        <w:tabs>
          <w:tab w:val="left" w:pos="1799"/>
        </w:tabs>
        <w:spacing w:before="240" w:line="352" w:lineRule="auto"/>
        <w:ind w:left="900"/>
        <w:rPr>
          <w:color w:val="221F1F"/>
        </w:rPr>
      </w:pPr>
      <w:r w:rsidRPr="00FA72B5">
        <w:rPr>
          <w:color w:val="221F1F"/>
        </w:rPr>
        <w:t>Please note that items submitted within one day of the meeting are not guaranteed to have been timely reviewed and may not be able to be included.</w:t>
      </w:r>
    </w:p>
    <w:p w14:paraId="27D25715" w14:textId="77777777" w:rsidR="005129A0" w:rsidRPr="00600B8C" w:rsidRDefault="005129A0" w:rsidP="00600B8C">
      <w:pPr>
        <w:pStyle w:val="BodyText"/>
        <w:tabs>
          <w:tab w:val="left" w:pos="1799"/>
        </w:tabs>
        <w:spacing w:before="240" w:line="352" w:lineRule="auto"/>
        <w:ind w:left="900"/>
        <w:rPr>
          <w:color w:val="221F1F"/>
        </w:rPr>
      </w:pPr>
    </w:p>
    <w:p w14:paraId="21FCADE4" w14:textId="3EE5A1A0" w:rsidR="00686B86" w:rsidRDefault="00FA72B5" w:rsidP="0049294E">
      <w:pPr>
        <w:pStyle w:val="BodyText"/>
        <w:tabs>
          <w:tab w:val="left" w:pos="1799"/>
        </w:tabs>
        <w:spacing w:before="240" w:line="352" w:lineRule="auto"/>
        <w:ind w:left="900"/>
        <w:rPr>
          <w:color w:val="221F1F"/>
        </w:rPr>
      </w:pPr>
      <w:r w:rsidRPr="00FA72B5">
        <w:rPr>
          <w:color w:val="221F1F"/>
        </w:rPr>
        <w:lastRenderedPageBreak/>
        <w:t xml:space="preserve">A detailed meeting agenda will be </w:t>
      </w:r>
      <w:hyperlink r:id="rId10" w:tooltip="Calendar of Events webpage" w:history="1">
        <w:r w:rsidRPr="00FA72B5">
          <w:rPr>
            <w:rStyle w:val="Hyperlink"/>
          </w:rPr>
          <w:t>available online</w:t>
        </w:r>
      </w:hyperlink>
      <w:r w:rsidRPr="00FA72B5">
        <w:rPr>
          <w:color w:val="221F1F"/>
        </w:rPr>
        <w:t xml:space="preserve"> when finalized</w:t>
      </w:r>
      <w:r>
        <w:rPr>
          <w:color w:val="221F1F"/>
        </w:rPr>
        <w:t>.</w:t>
      </w:r>
    </w:p>
    <w:p w14:paraId="1008CA6D" w14:textId="37A9A2FE" w:rsidR="00686B86" w:rsidRDefault="00FA72B5" w:rsidP="0049294E">
      <w:pPr>
        <w:pStyle w:val="BodyText"/>
        <w:tabs>
          <w:tab w:val="left" w:pos="1799"/>
        </w:tabs>
        <w:spacing w:before="240" w:line="352" w:lineRule="auto"/>
        <w:ind w:left="900"/>
        <w:rPr>
          <w:color w:val="221F1F"/>
        </w:rPr>
      </w:pPr>
      <w:r w:rsidRPr="00FA72B5">
        <w:rPr>
          <w:color w:val="221F1F"/>
        </w:rPr>
        <w:t xml:space="preserve">Public </w:t>
      </w:r>
      <w:r w:rsidR="00686B86">
        <w:rPr>
          <w:color w:val="221F1F"/>
        </w:rPr>
        <w:t>c</w:t>
      </w:r>
      <w:r w:rsidRPr="00FA72B5">
        <w:rPr>
          <w:color w:val="221F1F"/>
        </w:rPr>
        <w:t xml:space="preserve">omment </w:t>
      </w:r>
      <w:r w:rsidR="00686B86">
        <w:rPr>
          <w:color w:val="221F1F"/>
        </w:rPr>
        <w:t>r</w:t>
      </w:r>
      <w:r w:rsidRPr="00FA72B5">
        <w:rPr>
          <w:color w:val="221F1F"/>
        </w:rPr>
        <w:t xml:space="preserve">equests for the Board </w:t>
      </w:r>
      <w:r w:rsidR="00865E60">
        <w:rPr>
          <w:color w:val="221F1F"/>
        </w:rPr>
        <w:t xml:space="preserve">of Physical Therapy </w:t>
      </w:r>
      <w:r w:rsidRPr="00FA72B5">
        <w:rPr>
          <w:color w:val="221F1F"/>
        </w:rPr>
        <w:t xml:space="preserve">may be submitted to </w:t>
      </w:r>
      <w:hyperlink r:id="rId11" w:history="1">
        <w:r w:rsidR="00865E60" w:rsidRPr="00CD3ED2">
          <w:rPr>
            <w:rStyle w:val="Hyperlink"/>
          </w:rPr>
          <w:t>unit2hrb.health@tn.gov</w:t>
        </w:r>
      </w:hyperlink>
    </w:p>
    <w:p w14:paraId="5470F5B9" w14:textId="77777777" w:rsidR="00686B86" w:rsidRDefault="00D80F25" w:rsidP="0049294E">
      <w:pPr>
        <w:pStyle w:val="BodyText"/>
        <w:tabs>
          <w:tab w:val="left" w:pos="1799"/>
        </w:tabs>
        <w:spacing w:before="240" w:line="352" w:lineRule="auto"/>
        <w:ind w:left="900"/>
        <w:rPr>
          <w:color w:val="221F1F"/>
        </w:rPr>
      </w:pPr>
      <w:r>
        <w:rPr>
          <w:color w:val="221F1F"/>
        </w:rPr>
        <w:t>Sunshine Notices</w:t>
      </w:r>
      <w:r w:rsidRPr="00D80F25">
        <w:rPr>
          <w:color w:val="221F1F"/>
        </w:rPr>
        <w:t xml:space="preserve"> shall be forwarded from individual programs to the </w:t>
      </w:r>
      <w:r>
        <w:rPr>
          <w:color w:val="221F1F"/>
        </w:rPr>
        <w:t>Office of Communication and Media Relations</w:t>
      </w:r>
      <w:r w:rsidRPr="00D80F25">
        <w:rPr>
          <w:color w:val="221F1F"/>
        </w:rPr>
        <w:t xml:space="preserve"> on the 15</w:t>
      </w:r>
      <w:r w:rsidRPr="00D80F25">
        <w:rPr>
          <w:color w:val="221F1F"/>
          <w:vertAlign w:val="superscript"/>
        </w:rPr>
        <w:t>th</w:t>
      </w:r>
      <w:r>
        <w:rPr>
          <w:color w:val="221F1F"/>
        </w:rPr>
        <w:t xml:space="preserve"> </w:t>
      </w:r>
      <w:r w:rsidRPr="00D80F25">
        <w:rPr>
          <w:color w:val="221F1F"/>
        </w:rPr>
        <w:t xml:space="preserve">day of the preceding month. The </w:t>
      </w:r>
      <w:r>
        <w:rPr>
          <w:color w:val="221F1F"/>
        </w:rPr>
        <w:t>Office of Communication</w:t>
      </w:r>
      <w:r w:rsidRPr="00D80F25">
        <w:rPr>
          <w:color w:val="221F1F"/>
        </w:rPr>
        <w:t xml:space="preserve"> will prepare the monthly list of</w:t>
      </w:r>
      <w:r>
        <w:rPr>
          <w:color w:val="221F1F"/>
        </w:rPr>
        <w:t xml:space="preserve"> Department</w:t>
      </w:r>
      <w:r w:rsidRPr="00D80F25">
        <w:rPr>
          <w:color w:val="221F1F"/>
        </w:rPr>
        <w:t xml:space="preserve"> meetings </w:t>
      </w:r>
      <w:r w:rsidR="00686B86">
        <w:rPr>
          <w:color w:val="221F1F"/>
        </w:rPr>
        <w:t>for distribution</w:t>
      </w:r>
      <w:r w:rsidRPr="00D80F25">
        <w:rPr>
          <w:color w:val="221F1F"/>
        </w:rPr>
        <w:t xml:space="preserve"> to state media by the 28</w:t>
      </w:r>
      <w:r w:rsidRPr="00D80F25">
        <w:rPr>
          <w:color w:val="221F1F"/>
          <w:vertAlign w:val="superscript"/>
        </w:rPr>
        <w:t>th</w:t>
      </w:r>
      <w:r>
        <w:rPr>
          <w:color w:val="221F1F"/>
        </w:rPr>
        <w:t xml:space="preserve"> </w:t>
      </w:r>
      <w:r w:rsidRPr="00D80F25">
        <w:rPr>
          <w:color w:val="221F1F"/>
        </w:rPr>
        <w:t>day of the preceding month.</w:t>
      </w:r>
    </w:p>
    <w:p w14:paraId="06FC7BE3" w14:textId="6FFBB844" w:rsidR="00FB375A" w:rsidRDefault="00D80F25" w:rsidP="0049294E">
      <w:pPr>
        <w:pStyle w:val="BodyText"/>
        <w:tabs>
          <w:tab w:val="left" w:pos="1799"/>
        </w:tabs>
        <w:spacing w:before="240" w:line="352" w:lineRule="auto"/>
        <w:ind w:left="900"/>
        <w:rPr>
          <w:color w:val="221F1F"/>
        </w:rPr>
      </w:pPr>
      <w:r w:rsidRPr="00323A55">
        <w:rPr>
          <w:b/>
          <w:bCs/>
          <w:i/>
          <w:iCs/>
          <w:color w:val="221F1F"/>
        </w:rPr>
        <w:t>References</w:t>
      </w:r>
      <w:r w:rsidR="00947BCE" w:rsidRPr="00323A55">
        <w:rPr>
          <w:b/>
          <w:bCs/>
          <w:i/>
          <w:iCs/>
          <w:color w:val="221F1F"/>
        </w:rPr>
        <w:t xml:space="preserve">: </w:t>
      </w:r>
      <w:r w:rsidR="00947BCE" w:rsidRPr="00370807">
        <w:rPr>
          <w:color w:val="221F1F"/>
        </w:rPr>
        <w:t>Statutes</w:t>
      </w:r>
      <w:r w:rsidRPr="00370807">
        <w:rPr>
          <w:color w:val="221F1F"/>
        </w:rPr>
        <w:t xml:space="preserve"> and Rules for the </w:t>
      </w:r>
      <w:r w:rsidR="00686B86" w:rsidRPr="00370807">
        <w:rPr>
          <w:color w:val="221F1F"/>
        </w:rPr>
        <w:t>Boar</w:t>
      </w:r>
      <w:r w:rsidR="00081266" w:rsidRPr="00370807">
        <w:rPr>
          <w:color w:val="221F1F"/>
        </w:rPr>
        <w:t>d</w:t>
      </w:r>
      <w:r w:rsidR="00686B86" w:rsidRPr="00370807">
        <w:rPr>
          <w:color w:val="221F1F"/>
        </w:rPr>
        <w:t xml:space="preserve"> </w:t>
      </w:r>
      <w:r w:rsidR="00E761BB" w:rsidRPr="00370807">
        <w:rPr>
          <w:color w:val="221F1F"/>
        </w:rPr>
        <w:t>of Physical Therapy</w:t>
      </w:r>
    </w:p>
    <w:p w14:paraId="722C22F2" w14:textId="3C8786AA" w:rsidR="00E25E2C" w:rsidRDefault="00D50214" w:rsidP="0049294E">
      <w:pPr>
        <w:pStyle w:val="BodyText"/>
        <w:tabs>
          <w:tab w:val="left" w:pos="1799"/>
        </w:tabs>
        <w:spacing w:before="240" w:line="352" w:lineRule="auto"/>
        <w:ind w:left="900"/>
        <w:rPr>
          <w:color w:val="221F1F"/>
        </w:rPr>
      </w:pPr>
      <w:r>
        <w:rPr>
          <w:color w:val="221F1F"/>
        </w:rPr>
        <w:t>Rules -</w:t>
      </w:r>
      <w:r w:rsidR="001E25B3">
        <w:rPr>
          <w:color w:val="221F1F"/>
        </w:rPr>
        <w:t xml:space="preserve"> </w:t>
      </w:r>
      <w:hyperlink r:id="rId12" w:history="1">
        <w:r w:rsidR="001E25B3" w:rsidRPr="001E25B3">
          <w:rPr>
            <w:color w:val="0000FF"/>
            <w:sz w:val="22"/>
            <w:szCs w:val="22"/>
            <w:u w:val="single"/>
          </w:rPr>
          <w:t>Click here</w:t>
        </w:r>
      </w:hyperlink>
      <w:r w:rsidR="001E25B3" w:rsidRPr="001E25B3">
        <w:rPr>
          <w:sz w:val="22"/>
          <w:szCs w:val="22"/>
        </w:rPr>
        <w:t> </w:t>
      </w:r>
    </w:p>
    <w:p w14:paraId="0A577D96" w14:textId="0D6D8723" w:rsidR="00947BCE" w:rsidRPr="003B6A20" w:rsidRDefault="00C12E75" w:rsidP="0049294E">
      <w:pPr>
        <w:pStyle w:val="BodyText"/>
        <w:tabs>
          <w:tab w:val="left" w:pos="1799"/>
        </w:tabs>
        <w:spacing w:before="240" w:line="352" w:lineRule="auto"/>
        <w:ind w:left="900"/>
        <w:rPr>
          <w:color w:val="221F1F"/>
        </w:rPr>
      </w:pPr>
      <w:r>
        <w:rPr>
          <w:color w:val="221F1F"/>
        </w:rPr>
        <w:t xml:space="preserve">Statutes - </w:t>
      </w:r>
      <w:hyperlink r:id="rId13" w:history="1">
        <w:r w:rsidRPr="00C12E75">
          <w:rPr>
            <w:color w:val="0000FF"/>
            <w:sz w:val="22"/>
            <w:szCs w:val="22"/>
            <w:u w:val="single"/>
          </w:rPr>
          <w:t>Click here</w:t>
        </w:r>
      </w:hyperlink>
    </w:p>
    <w:sectPr w:rsidR="00947BCE" w:rsidRPr="003B6A20">
      <w:footerReference w:type="default" r:id="rId14"/>
      <w:type w:val="continuous"/>
      <w:pgSz w:w="12240" w:h="15840"/>
      <w:pgMar w:top="900" w:right="1440" w:bottom="1220" w:left="720" w:header="0" w:footer="102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180D8" w14:textId="77777777" w:rsidR="00EB6C00" w:rsidRDefault="00EB6C00">
      <w:r>
        <w:separator/>
      </w:r>
    </w:p>
  </w:endnote>
  <w:endnote w:type="continuationSeparator" w:id="0">
    <w:p w14:paraId="6D204B61" w14:textId="77777777" w:rsidR="00EB6C00" w:rsidRDefault="00EB6C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PermianSlabSerifTypeface">
    <w:panose1 w:val="02000000000000000000"/>
    <w:charset w:val="00"/>
    <w:family w:val="modern"/>
    <w:notTrueType/>
    <w:pitch w:val="variable"/>
    <w:sig w:usb0="A000022F" w:usb1="4000A46A" w:usb2="00000000" w:usb3="00000000" w:csb0="0000000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53947" w14:textId="051465FC" w:rsidR="007E3059" w:rsidRDefault="00B20BCF">
    <w:pPr>
      <w:pStyle w:val="BodyText"/>
      <w:spacing w:line="14" w:lineRule="auto"/>
    </w:pPr>
    <w:r>
      <w:rPr>
        <w:noProof/>
      </w:rPr>
      <mc:AlternateContent>
        <mc:Choice Requires="wps">
          <w:drawing>
            <wp:anchor distT="0" distB="0" distL="0" distR="0" simplePos="0" relativeHeight="251658240" behindDoc="1" locked="0" layoutInCell="1" allowOverlap="1" wp14:anchorId="7E1B4BEA" wp14:editId="7A991B35">
              <wp:simplePos x="0" y="0"/>
              <wp:positionH relativeFrom="page">
                <wp:posOffset>1038224</wp:posOffset>
              </wp:positionH>
              <wp:positionV relativeFrom="bottomMargin">
                <wp:align>top</wp:align>
              </wp:positionV>
              <wp:extent cx="2771775" cy="3689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1775" cy="368935"/>
                      </a:xfrm>
                      <a:prstGeom prst="rect">
                        <a:avLst/>
                      </a:prstGeom>
                    </wps:spPr>
                    <wps:txbx>
                      <w:txbxContent>
                        <w:p w14:paraId="3C905CC8" w14:textId="38046310" w:rsidR="007E3059" w:rsidRDefault="005660FA">
                          <w:pPr>
                            <w:spacing w:line="288" w:lineRule="auto"/>
                            <w:ind w:left="20" w:right="18"/>
                            <w:rPr>
                              <w:sz w:val="18"/>
                            </w:rPr>
                          </w:pPr>
                          <w:r>
                            <w:rPr>
                              <w:sz w:val="18"/>
                            </w:rPr>
                            <w:t>710</w:t>
                          </w:r>
                          <w:r>
                            <w:rPr>
                              <w:spacing w:val="-5"/>
                              <w:sz w:val="18"/>
                            </w:rPr>
                            <w:t xml:space="preserve"> </w:t>
                          </w:r>
                          <w:r>
                            <w:rPr>
                              <w:sz w:val="18"/>
                            </w:rPr>
                            <w:t>James</w:t>
                          </w:r>
                          <w:r>
                            <w:rPr>
                              <w:spacing w:val="-6"/>
                              <w:sz w:val="18"/>
                            </w:rPr>
                            <w:t xml:space="preserve"> </w:t>
                          </w:r>
                          <w:r>
                            <w:rPr>
                              <w:sz w:val="18"/>
                            </w:rPr>
                            <w:t>Robe</w:t>
                          </w:r>
                          <w:r w:rsidR="005B735D">
                            <w:rPr>
                              <w:sz w:val="18"/>
                            </w:rPr>
                            <w:t>r</w:t>
                          </w:r>
                          <w:r>
                            <w:rPr>
                              <w:sz w:val="18"/>
                            </w:rPr>
                            <w:t>tson</w:t>
                          </w:r>
                          <w:r>
                            <w:rPr>
                              <w:spacing w:val="-5"/>
                              <w:sz w:val="18"/>
                            </w:rPr>
                            <w:t xml:space="preserve"> </w:t>
                          </w:r>
                          <w:r>
                            <w:rPr>
                              <w:sz w:val="18"/>
                            </w:rPr>
                            <w:t>Parkway</w:t>
                          </w:r>
                          <w:r>
                            <w:rPr>
                              <w:spacing w:val="-5"/>
                              <w:sz w:val="18"/>
                            </w:rPr>
                            <w:t xml:space="preserve"> </w:t>
                          </w:r>
                          <w:r>
                            <w:rPr>
                              <w:sz w:val="18"/>
                            </w:rPr>
                            <w:t>•</w:t>
                          </w:r>
                          <w:r>
                            <w:rPr>
                              <w:spacing w:val="-5"/>
                              <w:sz w:val="18"/>
                            </w:rPr>
                            <w:t xml:space="preserve"> </w:t>
                          </w:r>
                          <w:r>
                            <w:rPr>
                              <w:sz w:val="18"/>
                            </w:rPr>
                            <w:t>Nashville,</w:t>
                          </w:r>
                          <w:r>
                            <w:rPr>
                              <w:spacing w:val="-8"/>
                              <w:sz w:val="18"/>
                            </w:rPr>
                            <w:t xml:space="preserve"> </w:t>
                          </w:r>
                          <w:r>
                            <w:rPr>
                              <w:sz w:val="18"/>
                            </w:rPr>
                            <w:t>TN</w:t>
                          </w:r>
                          <w:r>
                            <w:rPr>
                              <w:spacing w:val="-5"/>
                              <w:sz w:val="18"/>
                            </w:rPr>
                            <w:t xml:space="preserve"> </w:t>
                          </w:r>
                          <w:r>
                            <w:rPr>
                              <w:sz w:val="18"/>
                            </w:rPr>
                            <w:t xml:space="preserve">37243 Tel: 615-741-3111 • </w:t>
                          </w:r>
                          <w:hyperlink r:id="rId1" w:tooltip="Tennessee Department of Health website">
                            <w:r w:rsidR="007E3059">
                              <w:rPr>
                                <w:color w:val="51718F"/>
                                <w:sz w:val="18"/>
                                <w:u w:val="single" w:color="51718F"/>
                              </w:rPr>
                              <w:t>tn.gov/health</w:t>
                            </w:r>
                            <w:r w:rsidR="007E3059">
                              <w:rPr>
                                <w:color w:val="51718F"/>
                                <w:spacing w:val="40"/>
                                <w:sz w:val="18"/>
                                <w:u w:val="single" w:color="51718F"/>
                              </w:rPr>
                              <w:t xml:space="preserve"> </w:t>
                            </w:r>
                          </w:hyperlink>
                        </w:p>
                      </w:txbxContent>
                    </wps:txbx>
                    <wps:bodyPr wrap="square" lIns="0" tIns="0" rIns="0" bIns="0" rtlCol="0">
                      <a:noAutofit/>
                    </wps:bodyPr>
                  </wps:wsp>
                </a:graphicData>
              </a:graphic>
              <wp14:sizeRelH relativeFrom="margin">
                <wp14:pctWidth>0</wp14:pctWidth>
              </wp14:sizeRelH>
            </wp:anchor>
          </w:drawing>
        </mc:Choice>
        <mc:Fallback>
          <w:pict>
            <v:shapetype w14:anchorId="7E1B4BEA" id="_x0000_t202" coordsize="21600,21600" o:spt="202" path="m,l,21600r21600,l21600,xe">
              <v:stroke joinstyle="miter"/>
              <v:path gradientshapeok="t" o:connecttype="rect"/>
            </v:shapetype>
            <v:shape id="Textbox 2" o:spid="_x0000_s1026" type="#_x0000_t202" style="position:absolute;margin-left:81.75pt;margin-top:0;width:218.25pt;height:29.05pt;z-index:-251658240;visibility:visible;mso-wrap-style:square;mso-width-percent:0;mso-wrap-distance-left:0;mso-wrap-distance-top:0;mso-wrap-distance-right:0;mso-wrap-distance-bottom:0;mso-position-horizontal:absolute;mso-position-horizontal-relative:page;mso-position-vertical:top;mso-position-vertical-relative:bottom-margin-area;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" filled="f" stroked="f">
              <v:textbox inset="0,0,0,0">
                <w:txbxContent>
                  <w:p w14:paraId="3C905CC8" w14:textId="38046310" w:rsidR="007E3059" w:rsidRDefault="00000000">
                    <w:pPr>
                      <w:spacing w:line="288" w:lineRule="auto"/>
                      <w:ind w:left="20" w:right="18"/>
                      <w:rPr>
                        <w:sz w:val="18"/>
                      </w:rPr>
                    </w:pPr>
                    <w:r>
                      <w:rPr>
                        <w:sz w:val="18"/>
                      </w:rPr>
                      <w:t>710</w:t>
                    </w:r>
                    <w:r>
                      <w:rPr>
                        <w:spacing w:val="-5"/>
                        <w:sz w:val="18"/>
                      </w:rPr>
                      <w:t xml:space="preserve"> </w:t>
                    </w:r>
                    <w:r>
                      <w:rPr>
                        <w:sz w:val="18"/>
                      </w:rPr>
                      <w:t>James</w:t>
                    </w:r>
                    <w:r>
                      <w:rPr>
                        <w:spacing w:val="-6"/>
                        <w:sz w:val="18"/>
                      </w:rPr>
                      <w:t xml:space="preserve"> </w:t>
                    </w:r>
                    <w:r>
                      <w:rPr>
                        <w:sz w:val="18"/>
                      </w:rPr>
                      <w:t>Robe</w:t>
                    </w:r>
                    <w:r w:rsidR="005B735D">
                      <w:rPr>
                        <w:sz w:val="18"/>
                      </w:rPr>
                      <w:t>r</w:t>
                    </w:r>
                    <w:r>
                      <w:rPr>
                        <w:sz w:val="18"/>
                      </w:rPr>
                      <w:t>tson</w:t>
                    </w:r>
                    <w:r>
                      <w:rPr>
                        <w:spacing w:val="-5"/>
                        <w:sz w:val="18"/>
                      </w:rPr>
                      <w:t xml:space="preserve"> </w:t>
                    </w:r>
                    <w:r>
                      <w:rPr>
                        <w:sz w:val="18"/>
                      </w:rPr>
                      <w:t>Parkway</w:t>
                    </w:r>
                    <w:r>
                      <w:rPr>
                        <w:spacing w:val="-5"/>
                        <w:sz w:val="18"/>
                      </w:rPr>
                      <w:t xml:space="preserve"> </w:t>
                    </w:r>
                    <w:r>
                      <w:rPr>
                        <w:sz w:val="18"/>
                      </w:rPr>
                      <w:t>•</w:t>
                    </w:r>
                    <w:r>
                      <w:rPr>
                        <w:spacing w:val="-5"/>
                        <w:sz w:val="18"/>
                      </w:rPr>
                      <w:t xml:space="preserve"> </w:t>
                    </w:r>
                    <w:r>
                      <w:rPr>
                        <w:sz w:val="18"/>
                      </w:rPr>
                      <w:t>Nashville,</w:t>
                    </w:r>
                    <w:r>
                      <w:rPr>
                        <w:spacing w:val="-8"/>
                        <w:sz w:val="18"/>
                      </w:rPr>
                      <w:t xml:space="preserve"> </w:t>
                    </w:r>
                    <w:r>
                      <w:rPr>
                        <w:sz w:val="18"/>
                      </w:rPr>
                      <w:t>TN</w:t>
                    </w:r>
                    <w:r>
                      <w:rPr>
                        <w:spacing w:val="-5"/>
                        <w:sz w:val="18"/>
                      </w:rPr>
                      <w:t xml:space="preserve"> </w:t>
                    </w:r>
                    <w:r>
                      <w:rPr>
                        <w:sz w:val="18"/>
                      </w:rPr>
                      <w:t xml:space="preserve">37243 Tel: 615-741-3111 • </w:t>
                    </w:r>
                    <w:hyperlink r:id="rId2" w:tooltip="Tennessee Department of Health website">
                      <w:r w:rsidR="007E3059">
                        <w:rPr>
                          <w:color w:val="51718F"/>
                          <w:sz w:val="18"/>
                          <w:u w:val="single" w:color="51718F"/>
                        </w:rPr>
                        <w:t>tn.gov/health</w:t>
                      </w:r>
                      <w:r w:rsidR="007E3059">
                        <w:rPr>
                          <w:color w:val="51718F"/>
                          <w:spacing w:val="40"/>
                          <w:sz w:val="18"/>
                          <w:u w:val="single" w:color="51718F"/>
                        </w:rPr>
                        <w:t xml:space="preserve"> </w:t>
                      </w:r>
                    </w:hyperlink>
                  </w:p>
                </w:txbxContent>
              </v:textbox>
              <w10:wrap anchorx="page" anchory="margin"/>
            </v:shape>
          </w:pict>
        </mc:Fallback>
      </mc:AlternateContent>
    </w:r>
    <w:r>
      <w:rPr>
        <w:noProof/>
      </w:rPr>
      <mc:AlternateContent>
        <mc:Choice Requires="wps">
          <w:drawing>
            <wp:anchor distT="0" distB="0" distL="0" distR="0" simplePos="0" relativeHeight="251656192" behindDoc="1" locked="0" layoutInCell="1" allowOverlap="1" wp14:anchorId="67732B51" wp14:editId="66DBF8CA">
              <wp:simplePos x="0" y="0"/>
              <wp:positionH relativeFrom="page">
                <wp:posOffset>1051561</wp:posOffset>
              </wp:positionH>
              <wp:positionV relativeFrom="page">
                <wp:posOffset>9235440</wp:posOffset>
              </wp:positionV>
              <wp:extent cx="569214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92140" cy="1270"/>
                      </a:xfrm>
                      <a:custGeom>
                        <a:avLst/>
                        <a:gdLst/>
                        <a:ahLst/>
                        <a:cxnLst/>
                        <a:rect l="l" t="t" r="r" b="b"/>
                        <a:pathLst>
                          <a:path w="5692140">
                            <a:moveTo>
                              <a:pt x="0" y="0"/>
                            </a:moveTo>
                            <a:lnTo>
                              <a:pt x="5692140" y="0"/>
                            </a:lnTo>
                          </a:path>
                        </a:pathLst>
                      </a:custGeom>
                      <a:ln w="6350">
                        <a:solidFill>
                          <a:srgbClr val="DB3339"/>
                        </a:solidFill>
                        <a:prstDash val="solid"/>
                      </a:ln>
                    </wps:spPr>
                    <wps:bodyPr wrap="square" lIns="0" tIns="0" rIns="0" bIns="0" rtlCol="0">
                      <a:prstTxWarp prst="textNoShape">
                        <a:avLst/>
                      </a:prstTxWarp>
                      <a:noAutofit/>
                    </wps:bodyPr>
                  </wps:wsp>
                </a:graphicData>
              </a:graphic>
            </wp:anchor>
          </w:drawing>
        </mc:Choice>
        <mc:Fallback>
          <w:pict>
            <v:shape w14:anchorId="7E883BD9" id="Graphic 1" o:spid="_x0000_s1026" style="position:absolute;margin-left:82.8pt;margin-top:727.2pt;width:448.2pt;height:.1pt;z-index:-251660288;visibility:visible;mso-wrap-style:square;mso-wrap-distance-left:0;mso-wrap-distance-top:0;mso-wrap-distance-right:0;mso-wrap-distance-bottom:0;mso-position-horizontal:absolute;mso-position-horizontal-relative:page;mso-position-vertical:absolute;mso-position-vertical-relative:page;v-text-anchor:top" coordsize="56921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" path="m,l5692140,e" filled="f" strokecolor="#db3339" strokeweight=".5pt">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B3EF2" w14:textId="77777777" w:rsidR="00EB6C00" w:rsidRDefault="00EB6C00">
      <w:r>
        <w:separator/>
      </w:r>
    </w:p>
  </w:footnote>
  <w:footnote w:type="continuationSeparator" w:id="0">
    <w:p w14:paraId="5E3216ED" w14:textId="77777777" w:rsidR="00EB6C00" w:rsidRDefault="00EB6C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32518"/>
    <w:multiLevelType w:val="hybridMultilevel"/>
    <w:tmpl w:val="A9E8D21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 w15:restartNumberingAfterBreak="0">
    <w:nsid w:val="0A5916FF"/>
    <w:multiLevelType w:val="hybridMultilevel"/>
    <w:tmpl w:val="F4DE768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 w15:restartNumberingAfterBreak="0">
    <w:nsid w:val="0DAB1053"/>
    <w:multiLevelType w:val="hybridMultilevel"/>
    <w:tmpl w:val="CB6A4264"/>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 w15:restartNumberingAfterBreak="0">
    <w:nsid w:val="113F4A0C"/>
    <w:multiLevelType w:val="hybridMultilevel"/>
    <w:tmpl w:val="06C2B3D8"/>
    <w:lvl w:ilvl="0" w:tplc="19F8AFD0">
      <w:start w:val="1"/>
      <w:numFmt w:val="upperRoman"/>
      <w:lvlText w:val="%1."/>
      <w:lvlJc w:val="left"/>
      <w:pPr>
        <w:ind w:left="1080" w:hanging="720"/>
      </w:pPr>
      <w:rPr>
        <w:rFonts w:ascii="Open Sans" w:eastAsia="Times New Roman" w:hAnsi="Open Sans" w:cs="Open San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E5022D1C">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D916D0"/>
    <w:multiLevelType w:val="hybridMultilevel"/>
    <w:tmpl w:val="9AEAB3B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5" w15:restartNumberingAfterBreak="0">
    <w:nsid w:val="1A01406D"/>
    <w:multiLevelType w:val="hybridMultilevel"/>
    <w:tmpl w:val="18164508"/>
    <w:lvl w:ilvl="0" w:tplc="04090001">
      <w:start w:val="1"/>
      <w:numFmt w:val="bullet"/>
      <w:lvlText w:val=""/>
      <w:lvlJc w:val="left"/>
      <w:pPr>
        <w:ind w:left="1620" w:hanging="360"/>
      </w:pPr>
      <w:rPr>
        <w:rFonts w:ascii="Symbol" w:hAnsi="Symbol"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6" w15:restartNumberingAfterBreak="0">
    <w:nsid w:val="2BE945E4"/>
    <w:multiLevelType w:val="hybridMultilevel"/>
    <w:tmpl w:val="201671C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7" w15:restartNumberingAfterBreak="0">
    <w:nsid w:val="316A6286"/>
    <w:multiLevelType w:val="hybridMultilevel"/>
    <w:tmpl w:val="0EEA8B7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8" w15:restartNumberingAfterBreak="0">
    <w:nsid w:val="4B541EB3"/>
    <w:multiLevelType w:val="hybridMultilevel"/>
    <w:tmpl w:val="D5B2A144"/>
    <w:lvl w:ilvl="0" w:tplc="0409000F">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562D4451"/>
    <w:multiLevelType w:val="hybridMultilevel"/>
    <w:tmpl w:val="B6600EEE"/>
    <w:lvl w:ilvl="0" w:tplc="0409000F">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15:restartNumberingAfterBreak="0">
    <w:nsid w:val="5E0E0F6C"/>
    <w:multiLevelType w:val="hybridMultilevel"/>
    <w:tmpl w:val="8F12432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1" w15:restartNumberingAfterBreak="0">
    <w:nsid w:val="601556AE"/>
    <w:multiLevelType w:val="hybridMultilevel"/>
    <w:tmpl w:val="294832E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2" w15:restartNumberingAfterBreak="0">
    <w:nsid w:val="7A8800C6"/>
    <w:multiLevelType w:val="hybridMultilevel"/>
    <w:tmpl w:val="3E5827B4"/>
    <w:lvl w:ilvl="0" w:tplc="04090001">
      <w:start w:val="1"/>
      <w:numFmt w:val="bullet"/>
      <w:lvlText w:val=""/>
      <w:lvlJc w:val="left"/>
      <w:pPr>
        <w:ind w:left="1620" w:hanging="360"/>
      </w:pPr>
      <w:rPr>
        <w:rFonts w:ascii="Symbol" w:hAnsi="Symbol"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3" w15:restartNumberingAfterBreak="0">
    <w:nsid w:val="7B2B769F"/>
    <w:multiLevelType w:val="hybridMultilevel"/>
    <w:tmpl w:val="11FC62D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num w:numId="1" w16cid:durableId="1921015197">
    <w:abstractNumId w:val="9"/>
  </w:num>
  <w:num w:numId="2" w16cid:durableId="1617981618">
    <w:abstractNumId w:val="12"/>
  </w:num>
  <w:num w:numId="3" w16cid:durableId="1175918860">
    <w:abstractNumId w:val="2"/>
  </w:num>
  <w:num w:numId="4" w16cid:durableId="1233739658">
    <w:abstractNumId w:val="5"/>
  </w:num>
  <w:num w:numId="5" w16cid:durableId="494345195">
    <w:abstractNumId w:val="6"/>
  </w:num>
  <w:num w:numId="6" w16cid:durableId="1790584319">
    <w:abstractNumId w:val="10"/>
  </w:num>
  <w:num w:numId="7" w16cid:durableId="1449197689">
    <w:abstractNumId w:val="8"/>
  </w:num>
  <w:num w:numId="8" w16cid:durableId="2095585664">
    <w:abstractNumId w:val="13"/>
  </w:num>
  <w:num w:numId="9" w16cid:durableId="1377588382">
    <w:abstractNumId w:val="0"/>
  </w:num>
  <w:num w:numId="10" w16cid:durableId="1359434394">
    <w:abstractNumId w:val="7"/>
  </w:num>
  <w:num w:numId="11" w16cid:durableId="1145048737">
    <w:abstractNumId w:val="11"/>
  </w:num>
  <w:num w:numId="12" w16cid:durableId="536553748">
    <w:abstractNumId w:val="4"/>
  </w:num>
  <w:num w:numId="13" w16cid:durableId="256989993">
    <w:abstractNumId w:val="1"/>
  </w:num>
  <w:num w:numId="14" w16cid:durableId="20870741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LockTheme/>
  <w:styleLockQFSet/>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059"/>
    <w:rsid w:val="000010FE"/>
    <w:rsid w:val="00005049"/>
    <w:rsid w:val="0001075D"/>
    <w:rsid w:val="000616AE"/>
    <w:rsid w:val="00073BBD"/>
    <w:rsid w:val="000763F2"/>
    <w:rsid w:val="00081266"/>
    <w:rsid w:val="000932ED"/>
    <w:rsid w:val="000C1A36"/>
    <w:rsid w:val="001407CA"/>
    <w:rsid w:val="00151978"/>
    <w:rsid w:val="001608A7"/>
    <w:rsid w:val="0018597D"/>
    <w:rsid w:val="001E25B3"/>
    <w:rsid w:val="001E311A"/>
    <w:rsid w:val="00225CB9"/>
    <w:rsid w:val="00241D69"/>
    <w:rsid w:val="002471C5"/>
    <w:rsid w:val="00263334"/>
    <w:rsid w:val="00265D3B"/>
    <w:rsid w:val="0027492A"/>
    <w:rsid w:val="00280FDC"/>
    <w:rsid w:val="00283AAA"/>
    <w:rsid w:val="002A4FF3"/>
    <w:rsid w:val="002B06A6"/>
    <w:rsid w:val="002B4F11"/>
    <w:rsid w:val="002F75CD"/>
    <w:rsid w:val="0031674B"/>
    <w:rsid w:val="00323A55"/>
    <w:rsid w:val="00326FF5"/>
    <w:rsid w:val="00341521"/>
    <w:rsid w:val="00343FE5"/>
    <w:rsid w:val="00347F59"/>
    <w:rsid w:val="00370807"/>
    <w:rsid w:val="00372ADB"/>
    <w:rsid w:val="0039405F"/>
    <w:rsid w:val="003A7064"/>
    <w:rsid w:val="003B6A20"/>
    <w:rsid w:val="003C34D1"/>
    <w:rsid w:val="00413049"/>
    <w:rsid w:val="00422EFC"/>
    <w:rsid w:val="004237BB"/>
    <w:rsid w:val="004902BE"/>
    <w:rsid w:val="0049294E"/>
    <w:rsid w:val="004952D4"/>
    <w:rsid w:val="004C0310"/>
    <w:rsid w:val="004C10A1"/>
    <w:rsid w:val="004C17B5"/>
    <w:rsid w:val="00506AC9"/>
    <w:rsid w:val="005129A0"/>
    <w:rsid w:val="00524B93"/>
    <w:rsid w:val="00525685"/>
    <w:rsid w:val="00531BD7"/>
    <w:rsid w:val="00543949"/>
    <w:rsid w:val="005660FA"/>
    <w:rsid w:val="005978D9"/>
    <w:rsid w:val="005B3448"/>
    <w:rsid w:val="005B735D"/>
    <w:rsid w:val="005C4395"/>
    <w:rsid w:val="005C4DDD"/>
    <w:rsid w:val="005D1A32"/>
    <w:rsid w:val="00600B8C"/>
    <w:rsid w:val="00600D33"/>
    <w:rsid w:val="0065423E"/>
    <w:rsid w:val="00662D8E"/>
    <w:rsid w:val="006774B5"/>
    <w:rsid w:val="00682D07"/>
    <w:rsid w:val="00686B86"/>
    <w:rsid w:val="006B192F"/>
    <w:rsid w:val="006B6974"/>
    <w:rsid w:val="006C466F"/>
    <w:rsid w:val="006E1910"/>
    <w:rsid w:val="00724729"/>
    <w:rsid w:val="00744E97"/>
    <w:rsid w:val="007847A6"/>
    <w:rsid w:val="0079126F"/>
    <w:rsid w:val="00797026"/>
    <w:rsid w:val="007C0EC6"/>
    <w:rsid w:val="007E1629"/>
    <w:rsid w:val="007E3059"/>
    <w:rsid w:val="007F54C3"/>
    <w:rsid w:val="0081248F"/>
    <w:rsid w:val="00865E60"/>
    <w:rsid w:val="00871FB2"/>
    <w:rsid w:val="00881291"/>
    <w:rsid w:val="0089605B"/>
    <w:rsid w:val="008977E0"/>
    <w:rsid w:val="008E55EA"/>
    <w:rsid w:val="008E6C10"/>
    <w:rsid w:val="00904463"/>
    <w:rsid w:val="00905807"/>
    <w:rsid w:val="00912E4D"/>
    <w:rsid w:val="00914B88"/>
    <w:rsid w:val="009216C2"/>
    <w:rsid w:val="00947BCE"/>
    <w:rsid w:val="00963E7A"/>
    <w:rsid w:val="00973123"/>
    <w:rsid w:val="009927EF"/>
    <w:rsid w:val="009C40DF"/>
    <w:rsid w:val="009C7358"/>
    <w:rsid w:val="009D0E87"/>
    <w:rsid w:val="00A015DA"/>
    <w:rsid w:val="00A0184C"/>
    <w:rsid w:val="00A01BDD"/>
    <w:rsid w:val="00A02217"/>
    <w:rsid w:val="00A27488"/>
    <w:rsid w:val="00A37D5C"/>
    <w:rsid w:val="00A6156C"/>
    <w:rsid w:val="00A625D9"/>
    <w:rsid w:val="00A64CC2"/>
    <w:rsid w:val="00AB0613"/>
    <w:rsid w:val="00AC7A49"/>
    <w:rsid w:val="00B20BCF"/>
    <w:rsid w:val="00B22CA3"/>
    <w:rsid w:val="00B44A3F"/>
    <w:rsid w:val="00B50DE5"/>
    <w:rsid w:val="00B53B2D"/>
    <w:rsid w:val="00B816AD"/>
    <w:rsid w:val="00BE3111"/>
    <w:rsid w:val="00C018D9"/>
    <w:rsid w:val="00C01FE7"/>
    <w:rsid w:val="00C12E75"/>
    <w:rsid w:val="00C446B9"/>
    <w:rsid w:val="00C4697F"/>
    <w:rsid w:val="00C6714D"/>
    <w:rsid w:val="00C73B37"/>
    <w:rsid w:val="00C74188"/>
    <w:rsid w:val="00C876B7"/>
    <w:rsid w:val="00C958D6"/>
    <w:rsid w:val="00C97413"/>
    <w:rsid w:val="00CB1806"/>
    <w:rsid w:val="00CB2DA3"/>
    <w:rsid w:val="00CC3818"/>
    <w:rsid w:val="00CE5532"/>
    <w:rsid w:val="00D1417A"/>
    <w:rsid w:val="00D50214"/>
    <w:rsid w:val="00D80F25"/>
    <w:rsid w:val="00D918A9"/>
    <w:rsid w:val="00D96632"/>
    <w:rsid w:val="00DB1552"/>
    <w:rsid w:val="00DD4776"/>
    <w:rsid w:val="00DD7627"/>
    <w:rsid w:val="00E0075F"/>
    <w:rsid w:val="00E25E2C"/>
    <w:rsid w:val="00E37231"/>
    <w:rsid w:val="00E434E1"/>
    <w:rsid w:val="00E45DA1"/>
    <w:rsid w:val="00E51FBF"/>
    <w:rsid w:val="00E716B0"/>
    <w:rsid w:val="00E761BB"/>
    <w:rsid w:val="00E8162B"/>
    <w:rsid w:val="00EB6C00"/>
    <w:rsid w:val="00EC08F8"/>
    <w:rsid w:val="00F431BC"/>
    <w:rsid w:val="00F532B3"/>
    <w:rsid w:val="00F61359"/>
    <w:rsid w:val="00F63388"/>
    <w:rsid w:val="00F64F1E"/>
    <w:rsid w:val="00F875D1"/>
    <w:rsid w:val="00FA72B5"/>
    <w:rsid w:val="00FB2935"/>
    <w:rsid w:val="00FB375A"/>
    <w:rsid w:val="00FD6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120BB"/>
  <w15:docId w15:val="{E84AEBA7-4193-4E1E-B4D8-97B58EBD9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locked="0"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Pr>
      <w:rFonts w:ascii="Open Sans" w:eastAsia="Open Sans" w:hAnsi="Open Sans" w:cs="Open Sans"/>
    </w:rPr>
  </w:style>
  <w:style w:type="paragraph" w:styleId="Heading1">
    <w:name w:val="heading 1"/>
    <w:basedOn w:val="Normal"/>
    <w:link w:val="Heading1Char"/>
    <w:uiPriority w:val="9"/>
    <w:qFormat/>
    <w:locked/>
    <w:pPr>
      <w:spacing w:before="305"/>
      <w:ind w:right="172"/>
      <w:jc w:val="right"/>
      <w:outlineLvl w:val="0"/>
    </w:pPr>
    <w:rPr>
      <w:rFonts w:ascii="PermianSlabSerifTypeface" w:eastAsia="PermianSlabSerifTypeface" w:hAnsi="PermianSlabSerifTypeface" w:cs="PermianSlabSerifTypeface"/>
      <w:b/>
      <w:bCs/>
      <w:sz w:val="60"/>
      <w:szCs w:val="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locked/>
    <w:rPr>
      <w:sz w:val="20"/>
      <w:szCs w:val="20"/>
    </w:rPr>
  </w:style>
  <w:style w:type="paragraph" w:styleId="ListParagraph">
    <w:name w:val="List Paragraph"/>
    <w:basedOn w:val="Normal"/>
    <w:uiPriority w:val="34"/>
    <w:qFormat/>
  </w:style>
  <w:style w:type="paragraph" w:customStyle="1" w:styleId="TableParagraph">
    <w:name w:val="Table Paragraph"/>
    <w:basedOn w:val="Normal"/>
    <w:uiPriority w:val="1"/>
    <w:qFormat/>
    <w:locked/>
  </w:style>
  <w:style w:type="character" w:styleId="Hyperlink">
    <w:name w:val="Hyperlink"/>
    <w:basedOn w:val="DefaultParagraphFont"/>
    <w:uiPriority w:val="99"/>
    <w:unhideWhenUsed/>
    <w:locked/>
    <w:rsid w:val="00FA72B5"/>
    <w:rPr>
      <w:color w:val="0000FF" w:themeColor="hyperlink"/>
      <w:u w:val="single"/>
    </w:rPr>
  </w:style>
  <w:style w:type="character" w:styleId="UnresolvedMention">
    <w:name w:val="Unresolved Mention"/>
    <w:basedOn w:val="DefaultParagraphFont"/>
    <w:uiPriority w:val="99"/>
    <w:semiHidden/>
    <w:unhideWhenUsed/>
    <w:locked/>
    <w:rsid w:val="00FA72B5"/>
    <w:rPr>
      <w:color w:val="605E5C"/>
      <w:shd w:val="clear" w:color="auto" w:fill="E1DFDD"/>
    </w:rPr>
  </w:style>
  <w:style w:type="paragraph" w:styleId="Header">
    <w:name w:val="header"/>
    <w:basedOn w:val="Normal"/>
    <w:link w:val="HeaderChar"/>
    <w:uiPriority w:val="99"/>
    <w:unhideWhenUsed/>
    <w:locked/>
    <w:rsid w:val="005B735D"/>
    <w:pPr>
      <w:tabs>
        <w:tab w:val="center" w:pos="4680"/>
        <w:tab w:val="right" w:pos="9360"/>
      </w:tabs>
    </w:pPr>
  </w:style>
  <w:style w:type="character" w:customStyle="1" w:styleId="HeaderChar">
    <w:name w:val="Header Char"/>
    <w:basedOn w:val="DefaultParagraphFont"/>
    <w:link w:val="Header"/>
    <w:uiPriority w:val="99"/>
    <w:rsid w:val="005B735D"/>
    <w:rPr>
      <w:rFonts w:ascii="Open Sans" w:eastAsia="Open Sans" w:hAnsi="Open Sans" w:cs="Open Sans"/>
    </w:rPr>
  </w:style>
  <w:style w:type="paragraph" w:styleId="Footer">
    <w:name w:val="footer"/>
    <w:basedOn w:val="Normal"/>
    <w:link w:val="FooterChar"/>
    <w:uiPriority w:val="99"/>
    <w:unhideWhenUsed/>
    <w:locked/>
    <w:rsid w:val="005B735D"/>
    <w:pPr>
      <w:tabs>
        <w:tab w:val="center" w:pos="4680"/>
        <w:tab w:val="right" w:pos="9360"/>
      </w:tabs>
    </w:pPr>
  </w:style>
  <w:style w:type="character" w:customStyle="1" w:styleId="FooterChar">
    <w:name w:val="Footer Char"/>
    <w:basedOn w:val="DefaultParagraphFont"/>
    <w:link w:val="Footer"/>
    <w:uiPriority w:val="99"/>
    <w:rsid w:val="005B735D"/>
    <w:rPr>
      <w:rFonts w:ascii="Open Sans" w:eastAsia="Open Sans" w:hAnsi="Open Sans" w:cs="Open Sans"/>
    </w:rPr>
  </w:style>
  <w:style w:type="character" w:customStyle="1" w:styleId="BodyTextChar">
    <w:name w:val="Body Text Char"/>
    <w:basedOn w:val="DefaultParagraphFont"/>
    <w:link w:val="BodyText"/>
    <w:uiPriority w:val="1"/>
    <w:rsid w:val="000C1A36"/>
    <w:rPr>
      <w:rFonts w:ascii="Open Sans" w:eastAsia="Open Sans" w:hAnsi="Open Sans" w:cs="Open Sans"/>
      <w:sz w:val="20"/>
      <w:szCs w:val="20"/>
    </w:rPr>
  </w:style>
  <w:style w:type="character" w:customStyle="1" w:styleId="Heading1Char">
    <w:name w:val="Heading 1 Char"/>
    <w:basedOn w:val="DefaultParagraphFont"/>
    <w:link w:val="Heading1"/>
    <w:uiPriority w:val="9"/>
    <w:rsid w:val="00FB375A"/>
    <w:rPr>
      <w:rFonts w:ascii="PermianSlabSerifTypeface" w:eastAsia="PermianSlabSerifTypeface" w:hAnsi="PermianSlabSerifTypeface" w:cs="PermianSlabSerifTypeface"/>
      <w:b/>
      <w:bCs/>
      <w:sz w:val="60"/>
      <w:szCs w:val="60"/>
    </w:rPr>
  </w:style>
  <w:style w:type="character" w:styleId="CommentReference">
    <w:name w:val="annotation reference"/>
    <w:basedOn w:val="DefaultParagraphFont"/>
    <w:uiPriority w:val="99"/>
    <w:semiHidden/>
    <w:unhideWhenUsed/>
    <w:locked/>
    <w:rsid w:val="00C74188"/>
    <w:rPr>
      <w:sz w:val="16"/>
      <w:szCs w:val="16"/>
    </w:rPr>
  </w:style>
  <w:style w:type="paragraph" w:styleId="CommentText">
    <w:name w:val="annotation text"/>
    <w:basedOn w:val="Normal"/>
    <w:link w:val="CommentTextChar"/>
    <w:uiPriority w:val="99"/>
    <w:unhideWhenUsed/>
    <w:locked/>
    <w:rsid w:val="00C74188"/>
    <w:rPr>
      <w:sz w:val="20"/>
      <w:szCs w:val="20"/>
    </w:rPr>
  </w:style>
  <w:style w:type="character" w:customStyle="1" w:styleId="CommentTextChar">
    <w:name w:val="Comment Text Char"/>
    <w:basedOn w:val="DefaultParagraphFont"/>
    <w:link w:val="CommentText"/>
    <w:uiPriority w:val="99"/>
    <w:rsid w:val="00C74188"/>
    <w:rPr>
      <w:rFonts w:ascii="Open Sans" w:eastAsia="Open Sans" w:hAnsi="Open Sans" w:cs="Open Sans"/>
      <w:sz w:val="20"/>
      <w:szCs w:val="20"/>
    </w:rPr>
  </w:style>
  <w:style w:type="paragraph" w:styleId="CommentSubject">
    <w:name w:val="annotation subject"/>
    <w:basedOn w:val="CommentText"/>
    <w:next w:val="CommentText"/>
    <w:link w:val="CommentSubjectChar"/>
    <w:uiPriority w:val="99"/>
    <w:semiHidden/>
    <w:unhideWhenUsed/>
    <w:locked/>
    <w:rsid w:val="00C74188"/>
    <w:rPr>
      <w:b/>
      <w:bCs/>
    </w:rPr>
  </w:style>
  <w:style w:type="character" w:customStyle="1" w:styleId="CommentSubjectChar">
    <w:name w:val="Comment Subject Char"/>
    <w:basedOn w:val="CommentTextChar"/>
    <w:link w:val="CommentSubject"/>
    <w:uiPriority w:val="99"/>
    <w:semiHidden/>
    <w:rsid w:val="00C74188"/>
    <w:rPr>
      <w:rFonts w:ascii="Open Sans" w:eastAsia="Open Sans" w:hAnsi="Open Sans" w:cs="Open San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lexisnexis.com/hottopics/tnco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publications.tnsosfiles.com/rules/1150/1150.ht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nit2hrb.health@tn.go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tn.gov/health/calendar.html" TargetMode="External"/><Relationship Id="rId4" Type="http://schemas.openxmlformats.org/officeDocument/2006/relationships/settings" Target="settings.xml"/><Relationship Id="rId9" Type="http://schemas.openxmlformats.org/officeDocument/2006/relationships/hyperlink" Target="https://tn.webex.com/tn/j.php?MTID=m331ac418f70824acda6fc34ccf7339c4"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tn.gov/health" TargetMode="External"/><Relationship Id="rId1" Type="http://schemas.openxmlformats.org/officeDocument/2006/relationships/hyperlink" Target="http://tn.gov/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DBCFC-5FB2-4E6E-9048-6EA53C2DDBD2}">
  <ds:schemaRefs>
    <ds:schemaRef ds:uri="http://schemas.openxmlformats.org/officeDocument/2006/bibliography"/>
  </ds:schemaRefs>
</ds:datastoreItem>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Template>
  <TotalTime>17</TotalTime>
  <Pages>4</Pages>
  <Words>696</Words>
  <Characters>3969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Sunshine Notice Word Template 2026</vt:lpstr>
    </vt:vector>
  </TitlesOfParts>
  <Manager/>
  <Company/>
  <LinksUpToDate>false</LinksUpToDate>
  <CharactersWithSpaces>4656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Sunshine Notice Word Template 2026</dc:title>
  <dc:subject>Word Template</dc:subject>
  <dc:creator>Takiesha C. Destine</dc:creator>
  <cp:keywords>sunshine notice, accessibility, word template, health-related boards</cp:keywords>
  <dc:description/>
  <cp:lastModifiedBy>Tonya T. Wilkins</cp:lastModifiedBy>
  <cp:revision>2</cp:revision>
  <dcterms:created xsi:type="dcterms:W3CDTF">2026-09-23T20:12:00Z</dcterms:created>
  <dcterms:modified xsi:type="dcterms:W3CDTF">2026-09-23T20:12:00Z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0x0101007DA1F3F22E7E6948B86EEB409C4DA4D9</vt:lpwstr>
  </property>
  <property fmtid="{D5CDD505-2E9C-101B-9397-08002B2CF9AE}" pid="3" name="Created">
    <vt:filetime>2026-03-04T00:00:00Z</vt:filetime>
  </property>
  <property fmtid="{D5CDD505-2E9C-101B-9397-08002B2CF9AE}" pid="4" name="Creator">
    <vt:lpwstr>Acrobat PDFMaker 25 for Word</vt:lpwstr>
  </property>
  <property fmtid="{D5CDD505-2E9C-101B-9397-08002B2CF9AE}" pid="5" name="LastSaved">
    <vt:filetime>2026-03-05T00:00:00Z</vt:filetime>
  </property>
  <property fmtid="{D5CDD505-2E9C-101B-9397-08002B2CF9AE}" pid="6" name="MediaServiceImageTags">
    <vt:lpwstr/>
  </property>
  <property fmtid="{D5CDD505-2E9C-101B-9397-08002B2CF9AE}" pid="7" name="NCCL_App">
    <vt:lpwstr>PDF</vt:lpwstr>
  </property>
  <property fmtid="{D5CDD505-2E9C-101B-9397-08002B2CF9AE}" pid="8" name="NCCL_Standard">
    <vt:lpwstr>PDF/UA;WCAG 2.1 AA;</vt:lpwstr>
  </property>
  <property fmtid="{D5CDD505-2E9C-101B-9397-08002B2CF9AE}" pid="9" name="NCCL_Status">
    <vt:lpwstr>Passed</vt:lpwstr>
  </property>
  <property fmtid="{D5CDD505-2E9C-101B-9397-08002B2CF9AE}" pid="10" name="Producer">
    <vt:lpwstr>Adobe PDF Library 25.1.231</vt:lpwstr>
  </property>
  <property fmtid="{D5CDD505-2E9C-101B-9397-08002B2CF9AE}" pid="11" name="SourceModified">
    <vt:lpwstr>D:20260304212356</vt:lpwstr>
  </property>
  <property fmtid="{D5CDD505-2E9C-101B-9397-08002B2CF9AE}" pid="12" name="GrammarlyDocumentId">
    <vt:lpwstr>69c51521-78d7-4d29-a479-6df0cc8f07a2</vt:lpwstr>
  </property>
</Properties>
</file>