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0402A3F3" w:rsidR="007E3059" w:rsidRPr="005D1A32" w:rsidRDefault="0018597D" w:rsidP="005D1A32">
      <w:pPr>
        <w:pStyle w:val="Heading1"/>
      </w:pPr>
      <w:r w:rsidRPr="005D1A32">
        <w:rPr>
          <w:spacing w:val="-4"/>
        </w:rPr>
        <w:t>Sun</w:t>
      </w:r>
      <w:r w:rsidR="00A015DA" w:rsidRPr="005D1A32">
        <w:t>s</w:t>
      </w:r>
      <w:r w:rsidRPr="005D1A32">
        <w:rPr>
          <w:spacing w:val="-4"/>
        </w:rPr>
        <w:t>hine Notice</w:t>
      </w:r>
    </w:p>
    <w:p w14:paraId="5151EA85" w14:textId="77777777" w:rsidR="007E3059" w:rsidRDefault="007E3059">
      <w:pPr>
        <w:pStyle w:val="BodyText"/>
        <w:spacing w:before="147"/>
        <w:rPr>
          <w:rFonts w:ascii="PermianSlabSerifTypeface"/>
          <w:b/>
        </w:rPr>
      </w:pPr>
    </w:p>
    <w:p w14:paraId="398F87BD" w14:textId="1EDAA94B" w:rsidR="00F532B3" w:rsidRDefault="006C611D"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t>Dean Flener, Director, Office of Communication</w:t>
      </w:r>
      <w:r>
        <w:rPr>
          <w:color w:val="221F1F"/>
        </w:rPr>
        <w:t xml:space="preserve"> </w:t>
      </w:r>
      <w:bookmarkStart w:id="2" w:name="From:_Name,_Title_of_Sender__"/>
      <w:bookmarkEnd w:id="2"/>
    </w:p>
    <w:p w14:paraId="77BF523F" w14:textId="5B9B3951" w:rsidR="00F532B3" w:rsidRDefault="006C611D" w:rsidP="00F532B3">
      <w:pPr>
        <w:pStyle w:val="BodyText"/>
        <w:tabs>
          <w:tab w:val="left" w:pos="1799"/>
        </w:tabs>
        <w:spacing w:line="352" w:lineRule="auto"/>
        <w:ind w:left="900"/>
        <w:rPr>
          <w:color w:val="221F1F"/>
        </w:rPr>
      </w:pPr>
      <w:r>
        <w:rPr>
          <w:color w:val="221F1F"/>
          <w:spacing w:val="-2"/>
        </w:rPr>
        <w:t>From:</w:t>
      </w:r>
      <w:r w:rsidR="00F532B3">
        <w:rPr>
          <w:color w:val="221F1F"/>
        </w:rPr>
        <w:tab/>
      </w:r>
      <w:r w:rsidR="00DB4973" w:rsidRPr="00DB4973">
        <w:rPr>
          <w:color w:val="221F1F"/>
        </w:rPr>
        <w:t>Milissia Davidson</w:t>
      </w:r>
      <w:r w:rsidR="001A0495" w:rsidRPr="00DB4973">
        <w:rPr>
          <w:color w:val="221F1F"/>
        </w:rPr>
        <w:t xml:space="preserve">, Board Administrator, Board of </w:t>
      </w:r>
      <w:bookmarkStart w:id="3" w:name="Date:_Month_00,_2025__"/>
      <w:bookmarkEnd w:id="3"/>
      <w:r w:rsidR="00DB4973" w:rsidRPr="00DB4973">
        <w:rPr>
          <w:color w:val="221F1F"/>
        </w:rPr>
        <w:t>Physician</w:t>
      </w:r>
      <w:r w:rsidR="00DB4973">
        <w:rPr>
          <w:color w:val="221F1F"/>
        </w:rPr>
        <w:t xml:space="preserve"> Assistants</w:t>
      </w:r>
    </w:p>
    <w:p w14:paraId="374EEF3E" w14:textId="459C22CA" w:rsidR="00F532B3" w:rsidRDefault="006C611D" w:rsidP="00F532B3">
      <w:pPr>
        <w:pStyle w:val="BodyText"/>
        <w:tabs>
          <w:tab w:val="left" w:pos="1799"/>
        </w:tabs>
        <w:spacing w:line="352" w:lineRule="auto"/>
        <w:ind w:left="900"/>
        <w:rPr>
          <w:color w:val="221F1F"/>
        </w:rPr>
      </w:pPr>
      <w:r>
        <w:rPr>
          <w:color w:val="221F1F"/>
          <w:spacing w:val="-2"/>
        </w:rPr>
        <w:t>Date:</w:t>
      </w:r>
      <w:r w:rsidR="00F532B3">
        <w:rPr>
          <w:color w:val="221F1F"/>
        </w:rPr>
        <w:tab/>
      </w:r>
      <w:r w:rsidR="00DB4973">
        <w:rPr>
          <w:color w:val="221F1F"/>
        </w:rPr>
        <w:t>June 12, 2026</w:t>
      </w:r>
      <w:r>
        <w:rPr>
          <w:color w:val="221F1F"/>
        </w:rPr>
        <w:t xml:space="preserve"> </w:t>
      </w:r>
      <w:bookmarkStart w:id="4" w:name="Subject:_Reason_for_the_Memo_"/>
      <w:bookmarkEnd w:id="4"/>
    </w:p>
    <w:p w14:paraId="02AB2ABB" w14:textId="1BD5ACE4" w:rsidR="00D80F25" w:rsidRDefault="006C611D"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25311652" w14:textId="33123BBB" w:rsidR="00D80F25" w:rsidRDefault="00FA72B5" w:rsidP="00D80F25">
      <w:pPr>
        <w:pStyle w:val="BodyText"/>
        <w:tabs>
          <w:tab w:val="left" w:pos="1799"/>
        </w:tabs>
        <w:spacing w:line="352" w:lineRule="auto"/>
        <w:ind w:left="900"/>
        <w:jc w:val="center"/>
      </w:pPr>
      <w:r w:rsidRPr="00FA72B5">
        <w:rPr>
          <w:b/>
          <w:bCs/>
          <w:color w:val="221F1F"/>
        </w:rPr>
        <w:t>Name of Board:</w:t>
      </w:r>
      <w:r w:rsidR="00D80F25">
        <w:rPr>
          <w:b/>
          <w:bCs/>
          <w:color w:val="221F1F"/>
        </w:rPr>
        <w:t xml:space="preserve"> </w:t>
      </w:r>
      <w:r w:rsidR="00DB4973">
        <w:rPr>
          <w:color w:val="221F1F"/>
        </w:rPr>
        <w:t>Physician Assistants</w:t>
      </w:r>
      <w:r w:rsidR="006C611D">
        <w:rPr>
          <w:color w:val="221F1F"/>
        </w:rPr>
        <w:t xml:space="preserve"> </w:t>
      </w:r>
    </w:p>
    <w:p w14:paraId="1D48EF90" w14:textId="01EF6AC1" w:rsidR="00D80F25" w:rsidRDefault="00FA72B5" w:rsidP="00D80F25">
      <w:pPr>
        <w:pStyle w:val="BodyText"/>
        <w:tabs>
          <w:tab w:val="left" w:pos="1799"/>
        </w:tabs>
        <w:spacing w:line="352" w:lineRule="auto"/>
        <w:ind w:left="900"/>
        <w:jc w:val="center"/>
      </w:pPr>
      <w:r w:rsidRPr="00FA72B5">
        <w:rPr>
          <w:b/>
          <w:bCs/>
          <w:color w:val="221F1F"/>
        </w:rPr>
        <w:t>Date of Meeting:</w:t>
      </w:r>
      <w:r w:rsidR="00D80F25">
        <w:rPr>
          <w:b/>
          <w:bCs/>
          <w:color w:val="221F1F"/>
        </w:rPr>
        <w:t xml:space="preserve"> </w:t>
      </w:r>
      <w:r w:rsidR="00DB4973">
        <w:rPr>
          <w:color w:val="221F1F"/>
        </w:rPr>
        <w:t>Friday, July 17, 2026</w:t>
      </w:r>
    </w:p>
    <w:p w14:paraId="5E58C1D9" w14:textId="49D6CDCE" w:rsidR="00D80F25" w:rsidRDefault="00FA72B5" w:rsidP="00D80F25">
      <w:pPr>
        <w:pStyle w:val="BodyText"/>
        <w:tabs>
          <w:tab w:val="left" w:pos="1799"/>
        </w:tabs>
        <w:spacing w:line="352" w:lineRule="auto"/>
        <w:ind w:left="900"/>
        <w:jc w:val="center"/>
      </w:pPr>
      <w:r w:rsidRPr="00FA72B5">
        <w:rPr>
          <w:b/>
          <w:bCs/>
          <w:color w:val="221F1F"/>
        </w:rPr>
        <w:t>Time:</w:t>
      </w:r>
      <w:r w:rsidR="00D80F25">
        <w:rPr>
          <w:b/>
          <w:bCs/>
          <w:color w:val="221F1F"/>
        </w:rPr>
        <w:t xml:space="preserve"> </w:t>
      </w:r>
      <w:r w:rsidR="006C611D" w:rsidRPr="00DB4973">
        <w:rPr>
          <w:color w:val="221F1F"/>
        </w:rPr>
        <w:t>9am</w:t>
      </w:r>
      <w:r w:rsidR="00D80F25" w:rsidRPr="00DB4973">
        <w:rPr>
          <w:color w:val="221F1F"/>
        </w:rPr>
        <w:t>,</w:t>
      </w:r>
      <w:r w:rsidR="00D80F25">
        <w:rPr>
          <w:color w:val="221F1F"/>
        </w:rPr>
        <w:t xml:space="preserve"> Central</w:t>
      </w:r>
      <w:r w:rsidR="006C611D">
        <w:rPr>
          <w:color w:val="221F1F"/>
        </w:rPr>
        <w:t xml:space="preserve"> Standard Time</w:t>
      </w:r>
    </w:p>
    <w:p w14:paraId="5ECE61AE" w14:textId="77777777" w:rsidR="00D80F25" w:rsidRDefault="00FA72B5" w:rsidP="00D80F25">
      <w:pPr>
        <w:pStyle w:val="BodyText"/>
        <w:tabs>
          <w:tab w:val="left" w:pos="1799"/>
        </w:tabs>
        <w:spacing w:line="352" w:lineRule="auto"/>
        <w:ind w:left="900"/>
        <w:jc w:val="center"/>
      </w:pPr>
      <w:r w:rsidRPr="00FA72B5">
        <w:rPr>
          <w:b/>
          <w:bCs/>
          <w:color w:val="221F1F"/>
        </w:rPr>
        <w:t>Place:</w:t>
      </w:r>
      <w:r w:rsidR="00D80F25">
        <w:rPr>
          <w:b/>
          <w:bCs/>
          <w:color w:val="221F1F"/>
        </w:rPr>
        <w:t xml:space="preserve"> </w:t>
      </w:r>
      <w:r w:rsidR="00D80F25">
        <w:rPr>
          <w:color w:val="221F1F"/>
        </w:rPr>
        <w:t>Tennessee Department of Health</w:t>
      </w:r>
    </w:p>
    <w:p w14:paraId="6EB536CB" w14:textId="77777777" w:rsidR="00D80F25" w:rsidRDefault="00D80F25" w:rsidP="00D80F25">
      <w:pPr>
        <w:pStyle w:val="BodyText"/>
        <w:tabs>
          <w:tab w:val="left" w:pos="1799"/>
        </w:tabs>
        <w:spacing w:line="352" w:lineRule="auto"/>
        <w:ind w:left="900"/>
        <w:jc w:val="center"/>
      </w:pPr>
      <w:r>
        <w:rPr>
          <w:color w:val="221F1F"/>
        </w:rPr>
        <w:t>Office of Health Related Boards</w:t>
      </w:r>
    </w:p>
    <w:p w14:paraId="250F41CA" w14:textId="77777777" w:rsidR="00D80F25" w:rsidRDefault="00D80F25" w:rsidP="00D80F25">
      <w:pPr>
        <w:pStyle w:val="BodyText"/>
        <w:tabs>
          <w:tab w:val="left" w:pos="1799"/>
        </w:tabs>
        <w:spacing w:line="352" w:lineRule="auto"/>
        <w:ind w:left="900"/>
        <w:jc w:val="center"/>
      </w:pPr>
      <w:r>
        <w:rPr>
          <w:color w:val="221F1F"/>
        </w:rPr>
        <w:t>665 Mainstream Drive</w:t>
      </w:r>
    </w:p>
    <w:p w14:paraId="7D23789F" w14:textId="77777777" w:rsidR="00D80F25" w:rsidRDefault="00D80F25" w:rsidP="00D80F25">
      <w:pPr>
        <w:pStyle w:val="BodyText"/>
        <w:tabs>
          <w:tab w:val="left" w:pos="1799"/>
        </w:tabs>
        <w:spacing w:line="352" w:lineRule="auto"/>
        <w:ind w:left="900"/>
        <w:jc w:val="center"/>
      </w:pPr>
      <w:r>
        <w:rPr>
          <w:color w:val="221F1F"/>
        </w:rPr>
        <w:t>Nashville, TN 37243</w:t>
      </w:r>
    </w:p>
    <w:p w14:paraId="761F9DBF" w14:textId="04BFFBD2" w:rsidR="00D80F25" w:rsidRDefault="00D80F25" w:rsidP="00D80F25">
      <w:pPr>
        <w:pStyle w:val="BodyText"/>
        <w:tabs>
          <w:tab w:val="left" w:pos="1799"/>
        </w:tabs>
        <w:spacing w:line="352" w:lineRule="auto"/>
        <w:ind w:left="900"/>
        <w:jc w:val="center"/>
        <w:rPr>
          <w:color w:val="221F1F"/>
        </w:rPr>
      </w:pPr>
      <w:r w:rsidRPr="00D80F25">
        <w:rPr>
          <w:b/>
          <w:bCs/>
          <w:color w:val="221F1F"/>
        </w:rPr>
        <w:t>Conference Rooms:</w:t>
      </w:r>
      <w:r>
        <w:rPr>
          <w:b/>
          <w:bCs/>
          <w:color w:val="221F1F"/>
        </w:rPr>
        <w:t xml:space="preserve"> </w:t>
      </w:r>
      <w:r w:rsidR="006C611D" w:rsidRPr="00DB4973">
        <w:rPr>
          <w:color w:val="221F1F"/>
        </w:rPr>
        <w:t>Iris Room</w:t>
      </w:r>
      <w:r w:rsidR="006C611D">
        <w:rPr>
          <w:color w:val="221F1F"/>
        </w:rPr>
        <w:t xml:space="preserve"> </w:t>
      </w:r>
    </w:p>
    <w:p w14:paraId="4C57CC5E" w14:textId="77777777" w:rsidR="00BF3514" w:rsidRDefault="00BF3514" w:rsidP="00D80F25">
      <w:pPr>
        <w:pStyle w:val="BodyText"/>
        <w:tabs>
          <w:tab w:val="left" w:pos="1799"/>
        </w:tabs>
        <w:spacing w:line="352" w:lineRule="auto"/>
        <w:ind w:left="900"/>
        <w:jc w:val="center"/>
      </w:pPr>
    </w:p>
    <w:p w14:paraId="4521B0DB" w14:textId="77777777" w:rsidR="00686B86" w:rsidRDefault="00FA72B5" w:rsidP="00686B86">
      <w:pPr>
        <w:pStyle w:val="BodyText"/>
        <w:tabs>
          <w:tab w:val="left" w:pos="1799"/>
        </w:tabs>
        <w:spacing w:line="352" w:lineRule="auto"/>
        <w:ind w:left="900"/>
        <w:rPr>
          <w:b/>
          <w:bCs/>
          <w:color w:val="221F1F"/>
        </w:rPr>
      </w:pPr>
      <w:r w:rsidRPr="00FA72B5">
        <w:rPr>
          <w:b/>
          <w:bCs/>
          <w:color w:val="221F1F"/>
        </w:rPr>
        <w:t>Livestream Link:</w:t>
      </w:r>
    </w:p>
    <w:p w14:paraId="2B4E9BBF" w14:textId="5D8D413A" w:rsidR="00BF3514" w:rsidRPr="00097410" w:rsidRDefault="00097410" w:rsidP="00686B86">
      <w:pPr>
        <w:pStyle w:val="BodyText"/>
        <w:tabs>
          <w:tab w:val="left" w:pos="1799"/>
        </w:tabs>
        <w:spacing w:line="352" w:lineRule="auto"/>
        <w:ind w:left="900"/>
      </w:pPr>
      <w:hyperlink r:id="rId9" w:history="1">
        <w:r w:rsidRPr="00097410">
          <w:rPr>
            <w:rStyle w:val="Hyperlink"/>
          </w:rPr>
          <w:t>July 17,  2026 Board of Physician Assistants Meeting</w:t>
        </w:r>
      </w:hyperlink>
    </w:p>
    <w:p w14:paraId="39F3D8A8" w14:textId="3FFF247A" w:rsidR="00686B86" w:rsidRDefault="00A0184C" w:rsidP="00686B86">
      <w:pPr>
        <w:pStyle w:val="BodyText"/>
        <w:tabs>
          <w:tab w:val="left" w:pos="1799"/>
        </w:tabs>
        <w:spacing w:line="352" w:lineRule="auto"/>
        <w:ind w:left="900"/>
        <w:rPr>
          <w:b/>
          <w:bCs/>
          <w:color w:val="221F1F"/>
        </w:rPr>
      </w:pPr>
      <w:r>
        <w:rPr>
          <w:b/>
          <w:bCs/>
          <w:color w:val="221F1F"/>
        </w:rPr>
        <w:t>Major Items on the Agenda:</w:t>
      </w:r>
    </w:p>
    <w:p w14:paraId="31F3BE47" w14:textId="77777777" w:rsidR="00DB4973" w:rsidRDefault="00DB4973" w:rsidP="00686B86">
      <w:pPr>
        <w:pStyle w:val="BodyText"/>
        <w:tabs>
          <w:tab w:val="left" w:pos="1799"/>
        </w:tabs>
        <w:spacing w:line="352" w:lineRule="auto"/>
        <w:ind w:left="900"/>
        <w:rPr>
          <w:b/>
          <w:bCs/>
          <w:color w:val="221F1F"/>
        </w:rPr>
      </w:pPr>
    </w:p>
    <w:p w14:paraId="5F86DBE7" w14:textId="77777777" w:rsidR="00DB4973" w:rsidRPr="00F14A36" w:rsidRDefault="00DB4973" w:rsidP="00DB4973">
      <w:pPr>
        <w:jc w:val="center"/>
        <w:rPr>
          <w:b/>
          <w:smallCaps/>
          <w:sz w:val="26"/>
          <w:szCs w:val="26"/>
        </w:rPr>
      </w:pPr>
      <w:r w:rsidRPr="00F14A36">
        <w:rPr>
          <w:b/>
          <w:smallCaps/>
          <w:sz w:val="26"/>
          <w:szCs w:val="26"/>
        </w:rPr>
        <w:t xml:space="preserve">Welcome new board member, </w:t>
      </w:r>
      <w:r>
        <w:rPr>
          <w:b/>
          <w:smallCaps/>
          <w:sz w:val="26"/>
          <w:szCs w:val="26"/>
        </w:rPr>
        <w:t>johnny presley</w:t>
      </w:r>
    </w:p>
    <w:p w14:paraId="59B713FE" w14:textId="77777777" w:rsidR="00DB4973" w:rsidRDefault="00DB4973" w:rsidP="00686B86">
      <w:pPr>
        <w:pStyle w:val="BodyText"/>
        <w:tabs>
          <w:tab w:val="left" w:pos="1799"/>
        </w:tabs>
        <w:spacing w:line="352" w:lineRule="auto"/>
        <w:ind w:left="900"/>
        <w:rPr>
          <w:b/>
          <w:bCs/>
          <w:color w:val="221F1F"/>
        </w:rPr>
      </w:pPr>
    </w:p>
    <w:p w14:paraId="3D6DCAB8" w14:textId="4D1ABF3D" w:rsidR="003E1A2E" w:rsidRDefault="003E1A2E" w:rsidP="00F875D1">
      <w:pPr>
        <w:pStyle w:val="BodyText"/>
        <w:numPr>
          <w:ilvl w:val="0"/>
          <w:numId w:val="7"/>
        </w:numPr>
        <w:tabs>
          <w:tab w:val="left" w:pos="1799"/>
        </w:tabs>
        <w:spacing w:line="352" w:lineRule="auto"/>
        <w:rPr>
          <w:color w:val="221F1F"/>
        </w:rPr>
      </w:pPr>
      <w:r>
        <w:rPr>
          <w:color w:val="221F1F"/>
        </w:rPr>
        <w:t>Election of Officers</w:t>
      </w:r>
    </w:p>
    <w:p w14:paraId="012B3E62" w14:textId="5683C56D" w:rsidR="003E1A2E" w:rsidRDefault="003E1A2E" w:rsidP="003E1A2E">
      <w:pPr>
        <w:pStyle w:val="BodyText"/>
        <w:numPr>
          <w:ilvl w:val="1"/>
          <w:numId w:val="7"/>
        </w:numPr>
        <w:tabs>
          <w:tab w:val="left" w:pos="1799"/>
        </w:tabs>
        <w:spacing w:line="352" w:lineRule="auto"/>
        <w:rPr>
          <w:color w:val="221F1F"/>
        </w:rPr>
      </w:pPr>
      <w:r>
        <w:rPr>
          <w:color w:val="221F1F"/>
        </w:rPr>
        <w:t>Chair</w:t>
      </w:r>
    </w:p>
    <w:p w14:paraId="7CA0A2F3" w14:textId="19A57FAB" w:rsidR="003E1A2E" w:rsidRDefault="003E1A2E" w:rsidP="003E1A2E">
      <w:pPr>
        <w:pStyle w:val="BodyText"/>
        <w:numPr>
          <w:ilvl w:val="1"/>
          <w:numId w:val="7"/>
        </w:numPr>
        <w:tabs>
          <w:tab w:val="left" w:pos="1799"/>
        </w:tabs>
        <w:spacing w:line="352" w:lineRule="auto"/>
        <w:rPr>
          <w:color w:val="221F1F"/>
        </w:rPr>
      </w:pPr>
      <w:r>
        <w:rPr>
          <w:color w:val="221F1F"/>
        </w:rPr>
        <w:t xml:space="preserve"> Secretary</w:t>
      </w:r>
    </w:p>
    <w:p w14:paraId="3A07AA87" w14:textId="77777777" w:rsidR="003E1A2E" w:rsidRDefault="003E1A2E" w:rsidP="003E1A2E">
      <w:pPr>
        <w:pStyle w:val="BodyText"/>
        <w:tabs>
          <w:tab w:val="left" w:pos="1799"/>
        </w:tabs>
        <w:spacing w:line="352" w:lineRule="auto"/>
        <w:ind w:left="1260"/>
        <w:rPr>
          <w:color w:val="221F1F"/>
        </w:rPr>
      </w:pPr>
    </w:p>
    <w:p w14:paraId="76BC38D9" w14:textId="1B7D8944" w:rsidR="00F875D1" w:rsidRPr="00422EFC" w:rsidRDefault="00EF6059" w:rsidP="00F875D1">
      <w:pPr>
        <w:pStyle w:val="BodyText"/>
        <w:numPr>
          <w:ilvl w:val="0"/>
          <w:numId w:val="7"/>
        </w:numPr>
        <w:tabs>
          <w:tab w:val="left" w:pos="1799"/>
        </w:tabs>
        <w:spacing w:line="352" w:lineRule="auto"/>
        <w:rPr>
          <w:color w:val="221F1F"/>
        </w:rPr>
      </w:pPr>
      <w:r>
        <w:rPr>
          <w:color w:val="221F1F"/>
        </w:rPr>
        <w:lastRenderedPageBreak/>
        <w:t xml:space="preserve">Consideration of Applications </w:t>
      </w:r>
    </w:p>
    <w:p w14:paraId="02CAB29A" w14:textId="6EF31664" w:rsidR="00EF6059" w:rsidRDefault="00DB4973" w:rsidP="00C97413">
      <w:pPr>
        <w:pStyle w:val="BodyText"/>
        <w:numPr>
          <w:ilvl w:val="0"/>
          <w:numId w:val="8"/>
        </w:numPr>
        <w:tabs>
          <w:tab w:val="left" w:pos="1799"/>
        </w:tabs>
        <w:spacing w:line="352" w:lineRule="auto"/>
        <w:rPr>
          <w:color w:val="221F1F"/>
        </w:rPr>
      </w:pPr>
      <w:r>
        <w:rPr>
          <w:color w:val="221F1F"/>
        </w:rPr>
        <w:t>Jesse Shepard, PA</w:t>
      </w:r>
    </w:p>
    <w:p w14:paraId="2EAA3D7B" w14:textId="77777777" w:rsidR="00C3007E" w:rsidRDefault="00C3007E" w:rsidP="00C3007E">
      <w:pPr>
        <w:pStyle w:val="BodyText"/>
        <w:tabs>
          <w:tab w:val="left" w:pos="1799"/>
        </w:tabs>
        <w:spacing w:line="352" w:lineRule="auto"/>
        <w:ind w:left="1620"/>
        <w:rPr>
          <w:color w:val="221F1F"/>
        </w:rPr>
      </w:pPr>
    </w:p>
    <w:p w14:paraId="74C78E45" w14:textId="7B850B8B" w:rsidR="00146E48" w:rsidRPr="00146E48" w:rsidRDefault="00146E48" w:rsidP="00146E48">
      <w:pPr>
        <w:pStyle w:val="BodyText"/>
        <w:numPr>
          <w:ilvl w:val="0"/>
          <w:numId w:val="7"/>
        </w:numPr>
        <w:tabs>
          <w:tab w:val="left" w:pos="1799"/>
        </w:tabs>
        <w:spacing w:line="352" w:lineRule="auto"/>
        <w:rPr>
          <w:color w:val="221F1F"/>
        </w:rPr>
      </w:pPr>
      <w:r w:rsidRPr="00146E48">
        <w:rPr>
          <w:color w:val="221F1F"/>
        </w:rPr>
        <w:t>Legislative Update</w:t>
      </w:r>
      <w:r w:rsidR="003A1ECF">
        <w:rPr>
          <w:color w:val="221F1F"/>
        </w:rPr>
        <w:t xml:space="preserve"> </w:t>
      </w:r>
      <w:r>
        <w:rPr>
          <w:color w:val="221F1F"/>
        </w:rPr>
        <w:br/>
      </w:r>
    </w:p>
    <w:p w14:paraId="6D3B9EE3" w14:textId="1A381698" w:rsidR="0094798C" w:rsidRDefault="0094798C" w:rsidP="00422EFC">
      <w:pPr>
        <w:pStyle w:val="BodyText"/>
        <w:numPr>
          <w:ilvl w:val="0"/>
          <w:numId w:val="7"/>
        </w:numPr>
        <w:tabs>
          <w:tab w:val="left" w:pos="1799"/>
        </w:tabs>
        <w:spacing w:line="352" w:lineRule="auto"/>
        <w:rPr>
          <w:color w:val="221F1F"/>
        </w:rPr>
      </w:pPr>
      <w:r>
        <w:rPr>
          <w:color w:val="221F1F"/>
        </w:rPr>
        <w:t xml:space="preserve">Departmental Reports </w:t>
      </w:r>
    </w:p>
    <w:p w14:paraId="303F7149" w14:textId="1B751710" w:rsidR="0094798C" w:rsidRDefault="0094798C" w:rsidP="0094798C">
      <w:pPr>
        <w:pStyle w:val="BodyText"/>
        <w:tabs>
          <w:tab w:val="left" w:pos="1799"/>
        </w:tabs>
        <w:spacing w:line="352" w:lineRule="auto"/>
        <w:ind w:left="1260"/>
        <w:rPr>
          <w:color w:val="221F1F"/>
        </w:rPr>
      </w:pPr>
      <w:r>
        <w:rPr>
          <w:color w:val="221F1F"/>
        </w:rPr>
        <w:t xml:space="preserve">Discuss, consider, and take action if needed regarding the following: </w:t>
      </w:r>
    </w:p>
    <w:p w14:paraId="5AE32DEA" w14:textId="3BF775EF" w:rsidR="001A0495" w:rsidRPr="00422EFC" w:rsidRDefault="001A0495" w:rsidP="001A0495">
      <w:pPr>
        <w:pStyle w:val="BodyText"/>
        <w:numPr>
          <w:ilvl w:val="0"/>
          <w:numId w:val="27"/>
        </w:numPr>
        <w:tabs>
          <w:tab w:val="left" w:pos="1799"/>
        </w:tabs>
        <w:spacing w:line="352" w:lineRule="auto"/>
        <w:rPr>
          <w:color w:val="221F1F"/>
        </w:rPr>
      </w:pPr>
      <w:r>
        <w:rPr>
          <w:color w:val="221F1F"/>
        </w:rPr>
        <w:t xml:space="preserve">Office of Investigations </w:t>
      </w:r>
    </w:p>
    <w:p w14:paraId="58655D2C" w14:textId="41A93C1D" w:rsidR="001A0495" w:rsidRPr="00422EFC" w:rsidRDefault="001A0495" w:rsidP="001A0495">
      <w:pPr>
        <w:pStyle w:val="BodyText"/>
        <w:numPr>
          <w:ilvl w:val="0"/>
          <w:numId w:val="27"/>
        </w:numPr>
        <w:tabs>
          <w:tab w:val="left" w:pos="1799"/>
        </w:tabs>
        <w:spacing w:line="352" w:lineRule="auto"/>
        <w:rPr>
          <w:color w:val="221F1F"/>
        </w:rPr>
      </w:pPr>
      <w:r>
        <w:rPr>
          <w:color w:val="221F1F"/>
        </w:rPr>
        <w:t xml:space="preserve">Financial Office </w:t>
      </w:r>
    </w:p>
    <w:p w14:paraId="43B441CB" w14:textId="59A0AF7B" w:rsidR="001A0495" w:rsidRDefault="001A0495" w:rsidP="001A0495">
      <w:pPr>
        <w:pStyle w:val="BodyText"/>
        <w:numPr>
          <w:ilvl w:val="0"/>
          <w:numId w:val="27"/>
        </w:numPr>
        <w:tabs>
          <w:tab w:val="left" w:pos="1799"/>
        </w:tabs>
        <w:spacing w:line="352" w:lineRule="auto"/>
        <w:rPr>
          <w:color w:val="221F1F"/>
        </w:rPr>
      </w:pPr>
      <w:r>
        <w:rPr>
          <w:color w:val="221F1F"/>
        </w:rPr>
        <w:t xml:space="preserve">Administrative Office </w:t>
      </w:r>
    </w:p>
    <w:p w14:paraId="51C01FB0" w14:textId="4761DFCD" w:rsidR="00DB4973" w:rsidRDefault="00DB4973" w:rsidP="001A0495">
      <w:pPr>
        <w:pStyle w:val="BodyText"/>
        <w:numPr>
          <w:ilvl w:val="0"/>
          <w:numId w:val="27"/>
        </w:numPr>
        <w:tabs>
          <w:tab w:val="left" w:pos="1799"/>
        </w:tabs>
        <w:spacing w:line="352" w:lineRule="auto"/>
        <w:rPr>
          <w:color w:val="221F1F"/>
        </w:rPr>
      </w:pPr>
      <w:r>
        <w:rPr>
          <w:color w:val="221F1F"/>
        </w:rPr>
        <w:t>Office of General Council</w:t>
      </w:r>
    </w:p>
    <w:p w14:paraId="57482BA6" w14:textId="609A2A74" w:rsidR="0094798C" w:rsidRDefault="001A0495" w:rsidP="001A0495">
      <w:pPr>
        <w:pStyle w:val="BodyText"/>
        <w:tabs>
          <w:tab w:val="left" w:pos="1799"/>
        </w:tabs>
        <w:spacing w:line="352" w:lineRule="auto"/>
        <w:rPr>
          <w:color w:val="221F1F"/>
        </w:rPr>
      </w:pPr>
      <w:r>
        <w:rPr>
          <w:color w:val="221F1F"/>
        </w:rPr>
        <w:tab/>
      </w:r>
    </w:p>
    <w:p w14:paraId="2123C3EA" w14:textId="7F4AA227" w:rsidR="00422EFC" w:rsidRDefault="00EF6059" w:rsidP="00422EFC">
      <w:pPr>
        <w:pStyle w:val="BodyText"/>
        <w:numPr>
          <w:ilvl w:val="0"/>
          <w:numId w:val="7"/>
        </w:numPr>
        <w:tabs>
          <w:tab w:val="left" w:pos="1799"/>
        </w:tabs>
        <w:spacing w:line="352" w:lineRule="auto"/>
        <w:rPr>
          <w:color w:val="221F1F"/>
        </w:rPr>
      </w:pPr>
      <w:r>
        <w:rPr>
          <w:color w:val="221F1F"/>
        </w:rPr>
        <w:t xml:space="preserve">Conduct New Business </w:t>
      </w:r>
    </w:p>
    <w:p w14:paraId="1425C9A4" w14:textId="45A66E97" w:rsidR="00C3007E" w:rsidRDefault="00C3007E" w:rsidP="00C3007E">
      <w:pPr>
        <w:pStyle w:val="BodyText"/>
        <w:tabs>
          <w:tab w:val="left" w:pos="1799"/>
        </w:tabs>
        <w:spacing w:line="352" w:lineRule="auto"/>
        <w:ind w:left="1260"/>
        <w:rPr>
          <w:color w:val="221F1F"/>
        </w:rPr>
      </w:pPr>
      <w:r>
        <w:rPr>
          <w:color w:val="221F1F"/>
        </w:rPr>
        <w:t xml:space="preserve">Discuss, consider, and </w:t>
      </w:r>
      <w:r w:rsidR="00146E48">
        <w:rPr>
          <w:color w:val="221F1F"/>
        </w:rPr>
        <w:t xml:space="preserve">take </w:t>
      </w:r>
      <w:r w:rsidR="00DB4973">
        <w:rPr>
          <w:color w:val="221F1F"/>
        </w:rPr>
        <w:t>act</w:t>
      </w:r>
      <w:r w:rsidR="00146E48">
        <w:rPr>
          <w:color w:val="221F1F"/>
        </w:rPr>
        <w:t>ion</w:t>
      </w:r>
      <w:r>
        <w:rPr>
          <w:color w:val="221F1F"/>
        </w:rPr>
        <w:t xml:space="preserve"> as needed on the following: </w:t>
      </w:r>
    </w:p>
    <w:p w14:paraId="6C323834" w14:textId="77777777" w:rsidR="00146E48" w:rsidRDefault="00146E48" w:rsidP="00146E48">
      <w:pPr>
        <w:pStyle w:val="BodyText"/>
        <w:numPr>
          <w:ilvl w:val="0"/>
          <w:numId w:val="9"/>
        </w:numPr>
        <w:tabs>
          <w:tab w:val="left" w:pos="1799"/>
        </w:tabs>
        <w:spacing w:line="352" w:lineRule="auto"/>
        <w:rPr>
          <w:color w:val="221F1F"/>
        </w:rPr>
      </w:pPr>
      <w:r>
        <w:rPr>
          <w:color w:val="221F1F"/>
        </w:rPr>
        <w:t>Tennessee Medical Foundation Presentation – Michael Baron, MD</w:t>
      </w:r>
    </w:p>
    <w:p w14:paraId="4480AF9A" w14:textId="658782EF" w:rsidR="00DB4973" w:rsidRDefault="00DB4973" w:rsidP="00EF6059">
      <w:pPr>
        <w:pStyle w:val="BodyText"/>
        <w:numPr>
          <w:ilvl w:val="0"/>
          <w:numId w:val="9"/>
        </w:numPr>
        <w:tabs>
          <w:tab w:val="left" w:pos="1799"/>
        </w:tabs>
        <w:spacing w:line="352" w:lineRule="auto"/>
        <w:rPr>
          <w:color w:val="221F1F"/>
        </w:rPr>
      </w:pPr>
      <w:r>
        <w:rPr>
          <w:color w:val="221F1F"/>
        </w:rPr>
        <w:t>Elect</w:t>
      </w:r>
      <w:r w:rsidR="00146E48">
        <w:rPr>
          <w:color w:val="221F1F"/>
        </w:rPr>
        <w:t xml:space="preserve"> a</w:t>
      </w:r>
      <w:r>
        <w:rPr>
          <w:color w:val="221F1F"/>
        </w:rPr>
        <w:t xml:space="preserve"> Board Member to serve as Compact Commissioner</w:t>
      </w:r>
    </w:p>
    <w:p w14:paraId="15E1FA46" w14:textId="6FE11212" w:rsidR="00DB4973" w:rsidRDefault="00DB4973" w:rsidP="00EF6059">
      <w:pPr>
        <w:pStyle w:val="BodyText"/>
        <w:numPr>
          <w:ilvl w:val="0"/>
          <w:numId w:val="9"/>
        </w:numPr>
        <w:tabs>
          <w:tab w:val="left" w:pos="1799"/>
        </w:tabs>
        <w:spacing w:line="352" w:lineRule="auto"/>
        <w:rPr>
          <w:color w:val="221F1F"/>
        </w:rPr>
      </w:pPr>
      <w:r>
        <w:rPr>
          <w:color w:val="221F1F"/>
        </w:rPr>
        <w:t>Ratify April 17, 2026, Meeting Minutes</w:t>
      </w:r>
    </w:p>
    <w:p w14:paraId="41036CDD" w14:textId="2912261B" w:rsidR="00DB4973" w:rsidRDefault="00DB4973" w:rsidP="00EF6059">
      <w:pPr>
        <w:pStyle w:val="BodyText"/>
        <w:numPr>
          <w:ilvl w:val="0"/>
          <w:numId w:val="9"/>
        </w:numPr>
        <w:tabs>
          <w:tab w:val="left" w:pos="1799"/>
        </w:tabs>
        <w:spacing w:line="352" w:lineRule="auto"/>
        <w:rPr>
          <w:color w:val="221F1F"/>
        </w:rPr>
      </w:pPr>
      <w:r>
        <w:rPr>
          <w:color w:val="221F1F"/>
        </w:rPr>
        <w:t>Ratify files submitted by the board consultant regarding new licenses and reinstatement</w:t>
      </w:r>
    </w:p>
    <w:p w14:paraId="6F5EA2CA" w14:textId="40CF1DFC" w:rsidR="003E1A2E" w:rsidRPr="003E1A2E" w:rsidRDefault="003E1A2E" w:rsidP="003E1A2E">
      <w:pPr>
        <w:pStyle w:val="BodyText"/>
        <w:numPr>
          <w:ilvl w:val="0"/>
          <w:numId w:val="9"/>
        </w:numPr>
        <w:tabs>
          <w:tab w:val="left" w:pos="1799"/>
        </w:tabs>
        <w:spacing w:line="352" w:lineRule="auto"/>
        <w:rPr>
          <w:color w:val="221F1F"/>
        </w:rPr>
      </w:pPr>
      <w:r>
        <w:rPr>
          <w:color w:val="221F1F"/>
        </w:rPr>
        <w:t>Administrative Changes in CE Audit Process</w:t>
      </w:r>
    </w:p>
    <w:p w14:paraId="06138811" w14:textId="77777777" w:rsidR="001A0495" w:rsidRDefault="001A0495" w:rsidP="003E1A2E">
      <w:pPr>
        <w:pStyle w:val="BodyText"/>
        <w:tabs>
          <w:tab w:val="left" w:pos="1799"/>
        </w:tabs>
        <w:spacing w:line="352" w:lineRule="auto"/>
        <w:rPr>
          <w:color w:val="221F1F"/>
        </w:rPr>
      </w:pPr>
    </w:p>
    <w:p w14:paraId="557186BB" w14:textId="77777777" w:rsidR="0094798C" w:rsidRDefault="0094798C" w:rsidP="008E55EA">
      <w:pPr>
        <w:pStyle w:val="BodyText"/>
        <w:numPr>
          <w:ilvl w:val="0"/>
          <w:numId w:val="7"/>
        </w:numPr>
        <w:tabs>
          <w:tab w:val="left" w:pos="1799"/>
        </w:tabs>
        <w:spacing w:line="352" w:lineRule="auto"/>
        <w:rPr>
          <w:color w:val="221F1F"/>
        </w:rPr>
      </w:pPr>
      <w:r>
        <w:rPr>
          <w:color w:val="221F1F"/>
        </w:rPr>
        <w:t xml:space="preserve">Public Comment </w:t>
      </w:r>
    </w:p>
    <w:p w14:paraId="5D798FCF" w14:textId="77777777" w:rsidR="001A0495" w:rsidRDefault="001A0495" w:rsidP="001A0495">
      <w:pPr>
        <w:pStyle w:val="BodyText"/>
        <w:tabs>
          <w:tab w:val="left" w:pos="1799"/>
        </w:tabs>
        <w:spacing w:line="352" w:lineRule="auto"/>
        <w:ind w:left="1260"/>
        <w:rPr>
          <w:color w:val="221F1F"/>
        </w:rPr>
      </w:pPr>
    </w:p>
    <w:p w14:paraId="7009C295" w14:textId="0169DDE0" w:rsidR="008E55EA" w:rsidRDefault="008E55EA" w:rsidP="008E55EA">
      <w:pPr>
        <w:pStyle w:val="BodyText"/>
        <w:numPr>
          <w:ilvl w:val="0"/>
          <w:numId w:val="7"/>
        </w:numPr>
        <w:tabs>
          <w:tab w:val="left" w:pos="1799"/>
        </w:tabs>
        <w:spacing w:line="352" w:lineRule="auto"/>
        <w:rPr>
          <w:color w:val="221F1F"/>
        </w:rPr>
      </w:pPr>
      <w:r>
        <w:rPr>
          <w:color w:val="221F1F"/>
        </w:rPr>
        <w:t>Adjourn</w:t>
      </w:r>
    </w:p>
    <w:p w14:paraId="496EE491" w14:textId="509BE111" w:rsidR="00A0184C" w:rsidRPr="00A0184C" w:rsidRDefault="00880C6B" w:rsidP="00880C6B">
      <w:pPr>
        <w:pStyle w:val="BodyText"/>
        <w:tabs>
          <w:tab w:val="left" w:pos="1799"/>
        </w:tabs>
        <w:spacing w:before="240" w:line="352" w:lineRule="auto"/>
        <w:rPr>
          <w:b/>
          <w:bCs/>
          <w:color w:val="221F1F"/>
        </w:rPr>
      </w:pPr>
      <w:r>
        <w:rPr>
          <w:b/>
          <w:bCs/>
          <w:color w:val="221F1F"/>
        </w:rPr>
        <w:t xml:space="preserve">                 </w:t>
      </w:r>
      <w:r w:rsidR="00A0184C">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r w:rsidRPr="00FA72B5">
        <w:rPr>
          <w:color w:val="221F1F"/>
        </w:rPr>
        <w:t xml:space="preserve">In order to participate in the period of public comment before a Governing Body, a member of the public must notify the Governing Body </w:t>
      </w:r>
      <w:r>
        <w:rPr>
          <w:b/>
          <w:bCs/>
          <w:color w:val="221F1F"/>
        </w:rPr>
        <w:t>10</w:t>
      </w:r>
      <w:r w:rsidRPr="00FA72B5">
        <w:rPr>
          <w:b/>
          <w:bCs/>
          <w:color w:val="221F1F"/>
        </w:rPr>
        <w:t xml:space="preserve"> business </w:t>
      </w:r>
      <w:r w:rsidRPr="00FA72B5">
        <w:rPr>
          <w:color w:val="221F1F"/>
        </w:rPr>
        <w:t>days prior to a scheduled meeting that the individual desires to address the Governing Body. The individual must also notify the Governing Body of the topic from the published agenda or sunshine notice for the meeting on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 xml:space="preserve">prior to </w:t>
      </w:r>
      <w:r w:rsidRPr="00FA72B5">
        <w:rPr>
          <w:color w:val="221F1F"/>
        </w:rPr>
        <w:lastRenderedPageBreak/>
        <w:t>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3E4712FA" w14:textId="77777777" w:rsidR="00686B86" w:rsidRDefault="00686B86" w:rsidP="00BF3514">
      <w:pPr>
        <w:pStyle w:val="BodyText"/>
        <w:tabs>
          <w:tab w:val="left" w:pos="1799"/>
        </w:tabs>
        <w:spacing w:line="352" w:lineRule="auto"/>
      </w:pPr>
    </w:p>
    <w:p w14:paraId="1008CA6D" w14:textId="56ED2308"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w:t>
      </w:r>
      <w:r w:rsidR="00DB4973">
        <w:rPr>
          <w:color w:val="221F1F"/>
        </w:rPr>
        <w:t xml:space="preserve">Board of Physician Assistants </w:t>
      </w:r>
      <w:r w:rsidRPr="00FA72B5">
        <w:rPr>
          <w:color w:val="221F1F"/>
        </w:rPr>
        <w:t xml:space="preserve">may be submitted to </w:t>
      </w:r>
      <w:hyperlink r:id="rId10" w:history="1">
        <w:r w:rsidR="00BF3514" w:rsidRPr="00060D42">
          <w:rPr>
            <w:rStyle w:val="Hyperlink"/>
          </w:rPr>
          <w:t>Stacy.Tarr@tn.gov</w:t>
        </w:r>
      </w:hyperlink>
      <w:r w:rsidR="00BF3514">
        <w:t xml:space="preserve"> </w:t>
      </w:r>
    </w:p>
    <w:p w14:paraId="0D764F87" w14:textId="77777777" w:rsidR="00686B86" w:rsidRDefault="00686B86" w:rsidP="00686B86">
      <w:pPr>
        <w:pStyle w:val="BodyText"/>
        <w:tabs>
          <w:tab w:val="left" w:pos="1799"/>
        </w:tabs>
        <w:spacing w:line="352" w:lineRule="auto"/>
        <w:ind w:left="900"/>
        <w:rPr>
          <w:color w:val="221F1F"/>
        </w:rPr>
      </w:pPr>
    </w:p>
    <w:p w14:paraId="5470F5B9" w14:textId="77777777" w:rsidR="00686B86" w:rsidRDefault="00D80F25" w:rsidP="00686B86">
      <w:pPr>
        <w:pStyle w:val="BodyText"/>
        <w:tabs>
          <w:tab w:val="left" w:pos="1799"/>
        </w:tabs>
        <w:spacing w:line="352" w:lineRule="auto"/>
        <w:ind w:left="900"/>
        <w:rPr>
          <w:color w:val="221F1F"/>
        </w:rPr>
      </w:pPr>
      <w:r>
        <w:rPr>
          <w:color w:val="221F1F"/>
        </w:rPr>
        <w:t>Sunshine Notices</w:t>
      </w:r>
      <w:r w:rsidRPr="00D80F25">
        <w:rPr>
          <w:color w:val="221F1F"/>
        </w:rPr>
        <w:t xml:space="preserve"> shall be forwarded from individual programs to the </w:t>
      </w:r>
      <w:r>
        <w:rPr>
          <w:color w:val="221F1F"/>
        </w:rPr>
        <w:t>Office of Communication and Media Relations</w:t>
      </w:r>
      <w:r w:rsidRPr="00D80F25">
        <w:rPr>
          <w:color w:val="221F1F"/>
        </w:rPr>
        <w:t xml:space="preserve"> on the 15</w:t>
      </w:r>
      <w:r w:rsidRPr="00D80F25">
        <w:rPr>
          <w:color w:val="221F1F"/>
          <w:vertAlign w:val="superscript"/>
        </w:rPr>
        <w:t>th</w:t>
      </w:r>
      <w:r>
        <w:rPr>
          <w:color w:val="221F1F"/>
        </w:rPr>
        <w:t xml:space="preserve"> </w:t>
      </w:r>
      <w:r w:rsidRPr="00D80F25">
        <w:rPr>
          <w:color w:val="221F1F"/>
        </w:rPr>
        <w:t xml:space="preserve">day of the preceding month. The </w:t>
      </w:r>
      <w:r>
        <w:rPr>
          <w:color w:val="221F1F"/>
        </w:rPr>
        <w:t>Office of Communication</w:t>
      </w:r>
      <w:r w:rsidRPr="00D80F25">
        <w:rPr>
          <w:color w:val="221F1F"/>
        </w:rPr>
        <w:t xml:space="preserve"> will prepare the monthly list of</w:t>
      </w:r>
      <w:r>
        <w:rPr>
          <w:color w:val="221F1F"/>
        </w:rPr>
        <w:t xml:space="preserve"> Department</w:t>
      </w:r>
      <w:r w:rsidRPr="00D80F25">
        <w:rPr>
          <w:color w:val="221F1F"/>
        </w:rPr>
        <w:t xml:space="preserve"> meetings </w:t>
      </w:r>
      <w:r w:rsidR="00686B86">
        <w:rPr>
          <w:color w:val="221F1F"/>
        </w:rPr>
        <w:t>for distribution</w:t>
      </w:r>
      <w:r w:rsidRPr="00D80F25">
        <w:rPr>
          <w:color w:val="221F1F"/>
        </w:rPr>
        <w:t xml:space="preserve"> to state media by the 28</w:t>
      </w:r>
      <w:r w:rsidRPr="00D80F25">
        <w:rPr>
          <w:color w:val="221F1F"/>
          <w:vertAlign w:val="superscript"/>
        </w:rPr>
        <w:t>th</w:t>
      </w:r>
      <w:r>
        <w:rPr>
          <w:color w:val="221F1F"/>
        </w:rPr>
        <w:t xml:space="preserve"> </w:t>
      </w:r>
      <w:r w:rsidRPr="00D80F25">
        <w:rPr>
          <w:color w:val="221F1F"/>
        </w:rPr>
        <w:t>day of the preceding month.</w:t>
      </w:r>
    </w:p>
    <w:p w14:paraId="7D3D6A5C" w14:textId="77777777" w:rsidR="00686B86" w:rsidRDefault="00686B86" w:rsidP="00686B86">
      <w:pPr>
        <w:pStyle w:val="BodyText"/>
        <w:tabs>
          <w:tab w:val="left" w:pos="1799"/>
        </w:tabs>
        <w:spacing w:line="352" w:lineRule="auto"/>
        <w:ind w:left="900"/>
        <w:rPr>
          <w:color w:val="221F1F"/>
        </w:rPr>
      </w:pPr>
    </w:p>
    <w:p w14:paraId="06FC7BE3" w14:textId="47968D40" w:rsidR="00FB375A" w:rsidRPr="003B6A20" w:rsidRDefault="00D80F25" w:rsidP="00CE5532">
      <w:pPr>
        <w:pStyle w:val="BodyText"/>
        <w:tabs>
          <w:tab w:val="left" w:pos="1799"/>
        </w:tabs>
        <w:spacing w:line="352" w:lineRule="auto"/>
        <w:ind w:left="900"/>
        <w:rPr>
          <w:color w:val="221F1F"/>
        </w:rPr>
      </w:pPr>
      <w:r w:rsidRPr="00323A55">
        <w:rPr>
          <w:b/>
          <w:bCs/>
          <w:i/>
          <w:iCs/>
          <w:color w:val="221F1F"/>
        </w:rPr>
        <w:t xml:space="preserve">References: </w:t>
      </w:r>
      <w:hyperlink r:id="rId11" w:history="1">
        <w:r w:rsidR="00DB4973" w:rsidRPr="00146E48">
          <w:rPr>
            <w:rStyle w:val="Hyperlink"/>
          </w:rPr>
          <w:t>Tennessee Department of Health Board of Physician Assistants</w:t>
        </w:r>
      </w:hyperlink>
      <w:r w:rsidR="00DB4973">
        <w:rPr>
          <w:b/>
          <w:bCs/>
          <w:i/>
          <w:iCs/>
          <w:color w:val="221F1F"/>
        </w:rPr>
        <w:t xml:space="preserve"> </w:t>
      </w:r>
    </w:p>
    <w:sectPr w:rsidR="00FB375A" w:rsidRPr="003B6A20">
      <w:footerReference w:type="default" r:id="rId12"/>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69F3" w14:textId="77777777" w:rsidR="00DF0AC3" w:rsidRDefault="00DF0AC3">
      <w:r>
        <w:separator/>
      </w:r>
    </w:p>
  </w:endnote>
  <w:endnote w:type="continuationSeparator" w:id="0">
    <w:p w14:paraId="48B9F0DC" w14:textId="77777777" w:rsidR="00DF0AC3" w:rsidRDefault="00DF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17D0C03D">
              <wp:simplePos x="0" y="0"/>
              <wp:positionH relativeFrom="page">
                <wp:posOffset>1038224</wp:posOffset>
              </wp:positionH>
              <wp:positionV relativeFrom="bottomMargin">
                <wp:align>top</wp:align>
              </wp:positionV>
              <wp:extent cx="2495550"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368935"/>
                      </a:xfrm>
                      <a:prstGeom prst="rect">
                        <a:avLst/>
                      </a:prstGeom>
                    </wps:spPr>
                    <wps:txbx>
                      <w:txbxContent>
                        <w:p w14:paraId="3C905CC8" w14:textId="4D8139F6" w:rsidR="007E3059" w:rsidRDefault="00725DA9">
                          <w:pPr>
                            <w:spacing w:line="288" w:lineRule="auto"/>
                            <w:ind w:left="20" w:right="18"/>
                            <w:rPr>
                              <w:sz w:val="18"/>
                            </w:rPr>
                          </w:pPr>
                          <w:r>
                            <w:rPr>
                              <w:sz w:val="18"/>
                            </w:rPr>
                            <w:t>665 Mainstream Drive</w:t>
                          </w:r>
                          <w:r w:rsidR="006C611D">
                            <w:rPr>
                              <w:spacing w:val="-5"/>
                              <w:sz w:val="18"/>
                            </w:rPr>
                            <w:t xml:space="preserve"> </w:t>
                          </w:r>
                          <w:r w:rsidR="006C611D">
                            <w:rPr>
                              <w:sz w:val="18"/>
                            </w:rPr>
                            <w:t>•</w:t>
                          </w:r>
                          <w:r w:rsidR="006C611D">
                            <w:rPr>
                              <w:spacing w:val="-5"/>
                              <w:sz w:val="18"/>
                            </w:rPr>
                            <w:t xml:space="preserve"> </w:t>
                          </w:r>
                          <w:r w:rsidR="006C611D">
                            <w:rPr>
                              <w:sz w:val="18"/>
                            </w:rPr>
                            <w:t>Nashville,</w:t>
                          </w:r>
                          <w:r w:rsidR="006C611D">
                            <w:rPr>
                              <w:spacing w:val="-8"/>
                              <w:sz w:val="18"/>
                            </w:rPr>
                            <w:t xml:space="preserve"> </w:t>
                          </w:r>
                          <w:r w:rsidR="006C611D">
                            <w:rPr>
                              <w:sz w:val="18"/>
                            </w:rPr>
                            <w:t>TN</w:t>
                          </w:r>
                          <w:r w:rsidR="006C611D">
                            <w:rPr>
                              <w:spacing w:val="-5"/>
                              <w:sz w:val="18"/>
                            </w:rPr>
                            <w:t xml:space="preserve"> </w:t>
                          </w:r>
                          <w:r w:rsidR="006C611D">
                            <w:rPr>
                              <w:sz w:val="18"/>
                            </w:rPr>
                            <w:t>37243 Tel: 615-</w:t>
                          </w:r>
                          <w:r>
                            <w:rPr>
                              <w:sz w:val="18"/>
                            </w:rPr>
                            <w:t>532-4384</w:t>
                          </w:r>
                          <w:r w:rsidR="006C611D">
                            <w:rPr>
                              <w:sz w:val="18"/>
                            </w:rPr>
                            <w:t xml:space="preserve">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196.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" filled="f" stroked="f">
              <v:textbox inset="0,0,0,0">
                <w:txbxContent>
                  <w:p w14:paraId="3C905CC8" w14:textId="4D8139F6" w:rsidR="007E3059" w:rsidRDefault="00725DA9">
                    <w:pPr>
                      <w:spacing w:line="288" w:lineRule="auto"/>
                      <w:ind w:left="20" w:right="18"/>
                      <w:rPr>
                        <w:sz w:val="18"/>
                      </w:rPr>
                    </w:pPr>
                    <w:r>
                      <w:rPr>
                        <w:sz w:val="18"/>
                      </w:rPr>
                      <w:t>665 Mainstream Drive</w:t>
                    </w:r>
                    <w:r w:rsidR="006C611D">
                      <w:rPr>
                        <w:spacing w:val="-5"/>
                        <w:sz w:val="18"/>
                      </w:rPr>
                      <w:t xml:space="preserve"> </w:t>
                    </w:r>
                    <w:r w:rsidR="006C611D">
                      <w:rPr>
                        <w:sz w:val="18"/>
                      </w:rPr>
                      <w:t>•</w:t>
                    </w:r>
                    <w:r w:rsidR="006C611D">
                      <w:rPr>
                        <w:spacing w:val="-5"/>
                        <w:sz w:val="18"/>
                      </w:rPr>
                      <w:t xml:space="preserve"> </w:t>
                    </w:r>
                    <w:r w:rsidR="006C611D">
                      <w:rPr>
                        <w:sz w:val="18"/>
                      </w:rPr>
                      <w:t>Nashville,</w:t>
                    </w:r>
                    <w:r w:rsidR="006C611D">
                      <w:rPr>
                        <w:spacing w:val="-8"/>
                        <w:sz w:val="18"/>
                      </w:rPr>
                      <w:t xml:space="preserve"> </w:t>
                    </w:r>
                    <w:r w:rsidR="006C611D">
                      <w:rPr>
                        <w:sz w:val="18"/>
                      </w:rPr>
                      <w:t>TN</w:t>
                    </w:r>
                    <w:r w:rsidR="006C611D">
                      <w:rPr>
                        <w:spacing w:val="-5"/>
                        <w:sz w:val="18"/>
                      </w:rPr>
                      <w:t xml:space="preserve"> </w:t>
                    </w:r>
                    <w:r w:rsidR="006C611D">
                      <w:rPr>
                        <w:sz w:val="18"/>
                      </w:rPr>
                      <w:t>37243 Tel: 615-</w:t>
                    </w:r>
                    <w:r>
                      <w:rPr>
                        <w:sz w:val="18"/>
                      </w:rPr>
                      <w:t>532-4384</w:t>
                    </w:r>
                    <w:r w:rsidR="006C611D">
                      <w:rPr>
                        <w:sz w:val="18"/>
                      </w:rPr>
                      <w:t xml:space="preserve">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4C21" w14:textId="77777777" w:rsidR="00DF0AC3" w:rsidRDefault="00DF0AC3">
      <w:r>
        <w:separator/>
      </w:r>
    </w:p>
  </w:footnote>
  <w:footnote w:type="continuationSeparator" w:id="0">
    <w:p w14:paraId="5742101D" w14:textId="77777777" w:rsidR="00DF0AC3" w:rsidRDefault="00DF0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65A"/>
    <w:multiLevelType w:val="hybridMultilevel"/>
    <w:tmpl w:val="FE0E0F66"/>
    <w:lvl w:ilvl="0" w:tplc="85EE9A3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5D32518"/>
    <w:multiLevelType w:val="hybridMultilevel"/>
    <w:tmpl w:val="1902E682"/>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9B805EC"/>
    <w:multiLevelType w:val="hybridMultilevel"/>
    <w:tmpl w:val="D786C684"/>
    <w:lvl w:ilvl="0" w:tplc="79E6F4A6">
      <w:start w:val="1"/>
      <w:numFmt w:val="lowerLetter"/>
      <w:lvlText w:val="%1."/>
      <w:lvlJc w:val="lef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DEB2870"/>
    <w:multiLevelType w:val="hybridMultilevel"/>
    <w:tmpl w:val="209418FA"/>
    <w:lvl w:ilvl="0" w:tplc="061CD9B2">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06FA1"/>
    <w:multiLevelType w:val="hybridMultilevel"/>
    <w:tmpl w:val="F8940F1E"/>
    <w:lvl w:ilvl="0" w:tplc="85EE9A3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 w15:restartNumberingAfterBreak="0">
    <w:nsid w:val="1A846201"/>
    <w:multiLevelType w:val="hybridMultilevel"/>
    <w:tmpl w:val="A12CAC78"/>
    <w:lvl w:ilvl="0" w:tplc="81564CF6">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B69E9"/>
    <w:multiLevelType w:val="hybridMultilevel"/>
    <w:tmpl w:val="69A44852"/>
    <w:lvl w:ilvl="0" w:tplc="FFFFFFFF">
      <w:start w:val="1"/>
      <w:numFmt w:val="lowerLetter"/>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1"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E1D1583"/>
    <w:multiLevelType w:val="hybridMultilevel"/>
    <w:tmpl w:val="7DEA0DC4"/>
    <w:lvl w:ilvl="0" w:tplc="033685D8">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23997"/>
    <w:multiLevelType w:val="hybridMultilevel"/>
    <w:tmpl w:val="F5CAE3F2"/>
    <w:lvl w:ilvl="0" w:tplc="D776472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234A4"/>
    <w:multiLevelType w:val="hybridMultilevel"/>
    <w:tmpl w:val="4F70E742"/>
    <w:lvl w:ilvl="0" w:tplc="15606CEA">
      <w:start w:val="1"/>
      <w:numFmt w:val="decimal"/>
      <w:lvlText w:val="%1."/>
      <w:lvlJc w:val="left"/>
      <w:pPr>
        <w:ind w:left="63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64DF9"/>
    <w:multiLevelType w:val="hybridMultilevel"/>
    <w:tmpl w:val="657A5F1A"/>
    <w:lvl w:ilvl="0" w:tplc="95F0864E">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16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41EB3"/>
    <w:multiLevelType w:val="hybridMultilevel"/>
    <w:tmpl w:val="D5B2A144"/>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C57518E"/>
    <w:multiLevelType w:val="hybridMultilevel"/>
    <w:tmpl w:val="090EAAF8"/>
    <w:lvl w:ilvl="0" w:tplc="8C8EC87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601556AE"/>
    <w:multiLevelType w:val="hybridMultilevel"/>
    <w:tmpl w:val="5E26727A"/>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648634C4"/>
    <w:multiLevelType w:val="hybridMultilevel"/>
    <w:tmpl w:val="0B9CB58C"/>
    <w:lvl w:ilvl="0" w:tplc="85EE9A3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69983F37"/>
    <w:multiLevelType w:val="hybridMultilevel"/>
    <w:tmpl w:val="A70CEEBC"/>
    <w:lvl w:ilvl="0" w:tplc="4378CA7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5" w15:restartNumberingAfterBreak="0">
    <w:nsid w:val="7B2B769F"/>
    <w:multiLevelType w:val="hybridMultilevel"/>
    <w:tmpl w:val="69A44852"/>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7C74394C"/>
    <w:multiLevelType w:val="hybridMultilevel"/>
    <w:tmpl w:val="BEB84CC2"/>
    <w:lvl w:ilvl="0" w:tplc="711E101A">
      <w:start w:val="1"/>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015197">
    <w:abstractNumId w:val="18"/>
  </w:num>
  <w:num w:numId="2" w16cid:durableId="1617981618">
    <w:abstractNumId w:val="24"/>
  </w:num>
  <w:num w:numId="3" w16cid:durableId="1175918860">
    <w:abstractNumId w:val="4"/>
  </w:num>
  <w:num w:numId="4" w16cid:durableId="1233739658">
    <w:abstractNumId w:val="8"/>
  </w:num>
  <w:num w:numId="5" w16cid:durableId="494345195">
    <w:abstractNumId w:val="11"/>
  </w:num>
  <w:num w:numId="6" w16cid:durableId="1790584319">
    <w:abstractNumId w:val="20"/>
  </w:num>
  <w:num w:numId="7" w16cid:durableId="1449197689">
    <w:abstractNumId w:val="17"/>
  </w:num>
  <w:num w:numId="8" w16cid:durableId="2095585664">
    <w:abstractNumId w:val="25"/>
  </w:num>
  <w:num w:numId="9" w16cid:durableId="1377588382">
    <w:abstractNumId w:val="1"/>
  </w:num>
  <w:num w:numId="10" w16cid:durableId="1359434394">
    <w:abstractNumId w:val="12"/>
  </w:num>
  <w:num w:numId="11" w16cid:durableId="1145048737">
    <w:abstractNumId w:val="21"/>
  </w:num>
  <w:num w:numId="12" w16cid:durableId="536553748">
    <w:abstractNumId w:val="7"/>
  </w:num>
  <w:num w:numId="13" w16cid:durableId="256989993">
    <w:abstractNumId w:val="3"/>
  </w:num>
  <w:num w:numId="14" w16cid:durableId="1789735278">
    <w:abstractNumId w:val="6"/>
  </w:num>
  <w:num w:numId="15" w16cid:durableId="1680506460">
    <w:abstractNumId w:val="23"/>
  </w:num>
  <w:num w:numId="16" w16cid:durableId="286548858">
    <w:abstractNumId w:val="26"/>
  </w:num>
  <w:num w:numId="17" w16cid:durableId="1377316321">
    <w:abstractNumId w:val="15"/>
  </w:num>
  <w:num w:numId="18" w16cid:durableId="89669225">
    <w:abstractNumId w:val="0"/>
  </w:num>
  <w:num w:numId="19" w16cid:durableId="129059859">
    <w:abstractNumId w:val="13"/>
  </w:num>
  <w:num w:numId="20" w16cid:durableId="359862601">
    <w:abstractNumId w:val="19"/>
  </w:num>
  <w:num w:numId="21" w16cid:durableId="967316923">
    <w:abstractNumId w:val="22"/>
  </w:num>
  <w:num w:numId="22" w16cid:durableId="1666588597">
    <w:abstractNumId w:val="9"/>
  </w:num>
  <w:num w:numId="23" w16cid:durableId="288318528">
    <w:abstractNumId w:val="14"/>
  </w:num>
  <w:num w:numId="24" w16cid:durableId="224293221">
    <w:abstractNumId w:val="2"/>
  </w:num>
  <w:num w:numId="25" w16cid:durableId="1868903518">
    <w:abstractNumId w:val="16"/>
  </w:num>
  <w:num w:numId="26" w16cid:durableId="123039524">
    <w:abstractNumId w:val="5"/>
  </w:num>
  <w:num w:numId="27" w16cid:durableId="1582176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28/EjPgTMr/Qgvf4TWyZDfCtOCPJo9F3A2xG6XT7YGkvaG45rYE7SBV7xnDwMW582pC6yTq6londeCLDlpKSA==" w:salt="lblvLyetajLpO4CSqEsbqA=="/>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2F25"/>
    <w:rsid w:val="00005049"/>
    <w:rsid w:val="0001075D"/>
    <w:rsid w:val="0003374A"/>
    <w:rsid w:val="000763F2"/>
    <w:rsid w:val="00081266"/>
    <w:rsid w:val="000932ED"/>
    <w:rsid w:val="000937AE"/>
    <w:rsid w:val="00097410"/>
    <w:rsid w:val="000C1A36"/>
    <w:rsid w:val="000F3404"/>
    <w:rsid w:val="001407CA"/>
    <w:rsid w:val="00146E48"/>
    <w:rsid w:val="00151978"/>
    <w:rsid w:val="001608A7"/>
    <w:rsid w:val="0018597D"/>
    <w:rsid w:val="001A0495"/>
    <w:rsid w:val="001E311A"/>
    <w:rsid w:val="00225CB9"/>
    <w:rsid w:val="00241D69"/>
    <w:rsid w:val="002471C5"/>
    <w:rsid w:val="00263334"/>
    <w:rsid w:val="00265D3B"/>
    <w:rsid w:val="0027492A"/>
    <w:rsid w:val="00280FDC"/>
    <w:rsid w:val="00283AAA"/>
    <w:rsid w:val="002F75CD"/>
    <w:rsid w:val="0031674B"/>
    <w:rsid w:val="00323A55"/>
    <w:rsid w:val="00326FF5"/>
    <w:rsid w:val="00341521"/>
    <w:rsid w:val="00343FE5"/>
    <w:rsid w:val="00347F59"/>
    <w:rsid w:val="00375A87"/>
    <w:rsid w:val="0039405F"/>
    <w:rsid w:val="003A1ECF"/>
    <w:rsid w:val="003A7064"/>
    <w:rsid w:val="003B6A20"/>
    <w:rsid w:val="003C2A40"/>
    <w:rsid w:val="003C34D1"/>
    <w:rsid w:val="003C5396"/>
    <w:rsid w:val="003E1A2E"/>
    <w:rsid w:val="003E4A86"/>
    <w:rsid w:val="00413049"/>
    <w:rsid w:val="00422EFC"/>
    <w:rsid w:val="004237BB"/>
    <w:rsid w:val="004902BE"/>
    <w:rsid w:val="004952D4"/>
    <w:rsid w:val="004C0310"/>
    <w:rsid w:val="00506AC9"/>
    <w:rsid w:val="00525685"/>
    <w:rsid w:val="00531BD7"/>
    <w:rsid w:val="00543949"/>
    <w:rsid w:val="005978D9"/>
    <w:rsid w:val="005B735D"/>
    <w:rsid w:val="005C4395"/>
    <w:rsid w:val="005C4DDD"/>
    <w:rsid w:val="005D1A32"/>
    <w:rsid w:val="005E72F9"/>
    <w:rsid w:val="00600B8C"/>
    <w:rsid w:val="00600D33"/>
    <w:rsid w:val="0065423E"/>
    <w:rsid w:val="006774B5"/>
    <w:rsid w:val="00682D07"/>
    <w:rsid w:val="00686B86"/>
    <w:rsid w:val="006B192F"/>
    <w:rsid w:val="006B6974"/>
    <w:rsid w:val="006C466F"/>
    <w:rsid w:val="006C611D"/>
    <w:rsid w:val="006E1910"/>
    <w:rsid w:val="00724729"/>
    <w:rsid w:val="00725DA9"/>
    <w:rsid w:val="00744E97"/>
    <w:rsid w:val="007847A6"/>
    <w:rsid w:val="00797026"/>
    <w:rsid w:val="007C0EC6"/>
    <w:rsid w:val="007E1629"/>
    <w:rsid w:val="007E3059"/>
    <w:rsid w:val="007F54C3"/>
    <w:rsid w:val="00871FB2"/>
    <w:rsid w:val="00880C6B"/>
    <w:rsid w:val="00881291"/>
    <w:rsid w:val="008977E0"/>
    <w:rsid w:val="008E55EA"/>
    <w:rsid w:val="008E6C10"/>
    <w:rsid w:val="00904463"/>
    <w:rsid w:val="00905807"/>
    <w:rsid w:val="00912E4D"/>
    <w:rsid w:val="00914C31"/>
    <w:rsid w:val="009211D1"/>
    <w:rsid w:val="009216C2"/>
    <w:rsid w:val="00927AAC"/>
    <w:rsid w:val="0094798C"/>
    <w:rsid w:val="00963E7A"/>
    <w:rsid w:val="009927EF"/>
    <w:rsid w:val="009C40DF"/>
    <w:rsid w:val="009D0E87"/>
    <w:rsid w:val="009F6501"/>
    <w:rsid w:val="00A015DA"/>
    <w:rsid w:val="00A0184C"/>
    <w:rsid w:val="00A01BDD"/>
    <w:rsid w:val="00A02217"/>
    <w:rsid w:val="00A27488"/>
    <w:rsid w:val="00A37D5C"/>
    <w:rsid w:val="00A6156C"/>
    <w:rsid w:val="00A625D9"/>
    <w:rsid w:val="00A64CC2"/>
    <w:rsid w:val="00AC7A49"/>
    <w:rsid w:val="00AF5423"/>
    <w:rsid w:val="00B20BCF"/>
    <w:rsid w:val="00B22CA3"/>
    <w:rsid w:val="00B44A3F"/>
    <w:rsid w:val="00B50DE5"/>
    <w:rsid w:val="00B53B2D"/>
    <w:rsid w:val="00B816AD"/>
    <w:rsid w:val="00BE1743"/>
    <w:rsid w:val="00BF3514"/>
    <w:rsid w:val="00C3007E"/>
    <w:rsid w:val="00C446B9"/>
    <w:rsid w:val="00C4697F"/>
    <w:rsid w:val="00C6714D"/>
    <w:rsid w:val="00C73B37"/>
    <w:rsid w:val="00C74188"/>
    <w:rsid w:val="00C958D6"/>
    <w:rsid w:val="00C97413"/>
    <w:rsid w:val="00CB1806"/>
    <w:rsid w:val="00CB2DA3"/>
    <w:rsid w:val="00CE5532"/>
    <w:rsid w:val="00D1417A"/>
    <w:rsid w:val="00D80F25"/>
    <w:rsid w:val="00D918A9"/>
    <w:rsid w:val="00D96632"/>
    <w:rsid w:val="00DB1552"/>
    <w:rsid w:val="00DB4973"/>
    <w:rsid w:val="00DD4776"/>
    <w:rsid w:val="00DD7627"/>
    <w:rsid w:val="00DF0AC3"/>
    <w:rsid w:val="00E0075F"/>
    <w:rsid w:val="00E27AE1"/>
    <w:rsid w:val="00E37231"/>
    <w:rsid w:val="00E434E1"/>
    <w:rsid w:val="00E45DA1"/>
    <w:rsid w:val="00E51FBF"/>
    <w:rsid w:val="00E716B0"/>
    <w:rsid w:val="00E8162B"/>
    <w:rsid w:val="00E9232D"/>
    <w:rsid w:val="00EC08F8"/>
    <w:rsid w:val="00EF6059"/>
    <w:rsid w:val="00F431BC"/>
    <w:rsid w:val="00F532B3"/>
    <w:rsid w:val="00F63388"/>
    <w:rsid w:val="00F64F1E"/>
    <w:rsid w:val="00F875D1"/>
    <w:rsid w:val="00FA72B5"/>
    <w:rsid w:val="00FB2935"/>
    <w:rsid w:val="00FB375A"/>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 w:type="character" w:styleId="FollowedHyperlink">
    <w:name w:val="FollowedHyperlink"/>
    <w:basedOn w:val="DefaultParagraphFont"/>
    <w:uiPriority w:val="99"/>
    <w:semiHidden/>
    <w:unhideWhenUsed/>
    <w:locked/>
    <w:rsid w:val="00BF3514"/>
    <w:rPr>
      <w:color w:val="800080" w:themeColor="followedHyperlink"/>
      <w:u w:val="single"/>
    </w:rPr>
  </w:style>
  <w:style w:type="character" w:styleId="Emphasis">
    <w:name w:val="Emphasis"/>
    <w:basedOn w:val="DefaultParagraphFont"/>
    <w:uiPriority w:val="20"/>
    <w:qFormat/>
    <w:locked/>
    <w:rsid w:val="00146E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health/licensure/pa.html" TargetMode="External"/><Relationship Id="rId5" Type="http://schemas.openxmlformats.org/officeDocument/2006/relationships/webSettings" Target="webSettings.xml"/><Relationship Id="rId10" Type="http://schemas.openxmlformats.org/officeDocument/2006/relationships/hyperlink" Target="mailto:Stacy.Tarr@tn.gov" TargetMode="External"/><Relationship Id="rId4" Type="http://schemas.openxmlformats.org/officeDocument/2006/relationships/settings" Target="settings.xml"/><Relationship Id="rId9" Type="http://schemas.openxmlformats.org/officeDocument/2006/relationships/hyperlink" Target="https://tn.webex.com/tn/j.php?MTID=m1742f3660b67916e73118dd1a790d07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500</Words>
  <Characters>2851</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Brandi Allocco</cp:lastModifiedBy>
  <cp:revision>8</cp:revision>
  <dcterms:created xsi:type="dcterms:W3CDTF">2026-06-12T18:14:00Z</dcterms:created>
  <dcterms:modified xsi:type="dcterms:W3CDTF">2026-06-12T21:04:00Z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