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457C6673" w:rsidR="007E3059" w:rsidRPr="005D1A32" w:rsidRDefault="0018597D" w:rsidP="005D1A32">
      <w:pPr>
        <w:pStyle w:val="Heading1"/>
      </w:pPr>
      <w:r w:rsidRPr="005D1A32">
        <w:rPr>
          <w:spacing w:val="-4"/>
        </w:rPr>
        <w:t>Sun</w:t>
      </w:r>
      <w:r w:rsidR="00A015DA" w:rsidRPr="005D1A32">
        <w:t>s</w:t>
      </w:r>
      <w:r w:rsidRPr="005D1A32">
        <w:rPr>
          <w:spacing w:val="-4"/>
        </w:rPr>
        <w:t>hine Notice</w:t>
      </w:r>
      <w:r w:rsidR="001E545B">
        <w:rPr>
          <w:spacing w:val="-4"/>
        </w:rPr>
        <w:t xml:space="preserve"> and Agenda</w:t>
      </w:r>
    </w:p>
    <w:p w14:paraId="5151EA85" w14:textId="77777777" w:rsidR="007E3059" w:rsidRDefault="007E3059">
      <w:pPr>
        <w:pStyle w:val="BodyText"/>
        <w:spacing w:before="147"/>
        <w:rPr>
          <w:rFonts w:ascii="PermianSlabSerifTypeface"/>
          <w:b/>
        </w:rPr>
      </w:pPr>
    </w:p>
    <w:p w14:paraId="398F87BD" w14:textId="1EDAA94B" w:rsidR="00F532B3" w:rsidRDefault="00421E18"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64EA844F" w14:textId="77777777" w:rsidR="001B3DEA" w:rsidRDefault="00421E18" w:rsidP="00F532B3">
      <w:pPr>
        <w:pStyle w:val="BodyText"/>
        <w:tabs>
          <w:tab w:val="left" w:pos="1799"/>
        </w:tabs>
        <w:spacing w:line="352" w:lineRule="auto"/>
        <w:ind w:left="900"/>
        <w:rPr>
          <w:color w:val="221F1F"/>
        </w:rPr>
      </w:pPr>
      <w:r>
        <w:rPr>
          <w:color w:val="221F1F"/>
          <w:spacing w:val="-2"/>
        </w:rPr>
        <w:t>From:</w:t>
      </w:r>
      <w:r w:rsidR="00F532B3">
        <w:rPr>
          <w:color w:val="221F1F"/>
        </w:rPr>
        <w:tab/>
      </w:r>
      <w:r w:rsidR="00433794">
        <w:rPr>
          <w:color w:val="221F1F"/>
        </w:rPr>
        <w:t xml:space="preserve">Kimberly Wallace, Regulatory Board Administrative Director, </w:t>
      </w:r>
      <w:r w:rsidR="00053F79">
        <w:rPr>
          <w:color w:val="221F1F"/>
        </w:rPr>
        <w:t xml:space="preserve">TN </w:t>
      </w:r>
      <w:r w:rsidR="00433794">
        <w:rPr>
          <w:color w:val="221F1F"/>
        </w:rPr>
        <w:t xml:space="preserve">Board of </w:t>
      </w:r>
      <w:bookmarkStart w:id="3" w:name="Date:_Month_00,_2025__"/>
      <w:bookmarkEnd w:id="3"/>
      <w:r w:rsidR="001B3DEA">
        <w:rPr>
          <w:color w:val="221F1F"/>
        </w:rPr>
        <w:t xml:space="preserve">Veterinary </w:t>
      </w:r>
    </w:p>
    <w:p w14:paraId="77BF523F" w14:textId="13E2C942" w:rsidR="00F532B3" w:rsidRDefault="001B3DEA" w:rsidP="00F532B3">
      <w:pPr>
        <w:pStyle w:val="BodyText"/>
        <w:tabs>
          <w:tab w:val="left" w:pos="1799"/>
        </w:tabs>
        <w:spacing w:line="352" w:lineRule="auto"/>
        <w:ind w:left="900"/>
        <w:rPr>
          <w:color w:val="221F1F"/>
        </w:rPr>
      </w:pPr>
      <w:r>
        <w:rPr>
          <w:color w:val="221F1F"/>
        </w:rPr>
        <w:tab/>
        <w:t>Medical Examiners</w:t>
      </w:r>
    </w:p>
    <w:p w14:paraId="374EEF3E" w14:textId="4696DD7E" w:rsidR="00F532B3" w:rsidRDefault="00421E18" w:rsidP="00F532B3">
      <w:pPr>
        <w:pStyle w:val="BodyText"/>
        <w:tabs>
          <w:tab w:val="left" w:pos="1799"/>
        </w:tabs>
        <w:spacing w:line="352" w:lineRule="auto"/>
        <w:ind w:left="900"/>
        <w:rPr>
          <w:color w:val="221F1F"/>
        </w:rPr>
      </w:pPr>
      <w:r>
        <w:rPr>
          <w:color w:val="221F1F"/>
          <w:spacing w:val="-2"/>
        </w:rPr>
        <w:t>Date:</w:t>
      </w:r>
      <w:r w:rsidR="00F532B3">
        <w:rPr>
          <w:color w:val="221F1F"/>
        </w:rPr>
        <w:tab/>
      </w:r>
      <w:r w:rsidR="001B3DEA">
        <w:rPr>
          <w:color w:val="221F1F"/>
        </w:rPr>
        <w:t>July 15</w:t>
      </w:r>
      <w:r w:rsidR="00433794">
        <w:rPr>
          <w:color w:val="221F1F"/>
        </w:rPr>
        <w:t>,</w:t>
      </w:r>
      <w:r>
        <w:rPr>
          <w:color w:val="221F1F"/>
        </w:rPr>
        <w:t xml:space="preserve"> 202</w:t>
      </w:r>
      <w:r w:rsidR="00F532B3">
        <w:rPr>
          <w:color w:val="221F1F"/>
        </w:rPr>
        <w:t>6</w:t>
      </w:r>
      <w:r>
        <w:rPr>
          <w:color w:val="221F1F"/>
        </w:rPr>
        <w:t xml:space="preserve"> </w:t>
      </w:r>
      <w:bookmarkStart w:id="4" w:name="Subject:_Reason_for_the_Memo_"/>
      <w:bookmarkEnd w:id="4"/>
    </w:p>
    <w:p w14:paraId="02AB2ABB" w14:textId="46C3FA91" w:rsidR="00D80F25" w:rsidRDefault="00421E18" w:rsidP="00D80F25">
      <w:pPr>
        <w:pStyle w:val="BodyText"/>
        <w:tabs>
          <w:tab w:val="left" w:pos="1799"/>
        </w:tabs>
        <w:spacing w:line="352" w:lineRule="auto"/>
        <w:ind w:left="900"/>
      </w:pPr>
      <w:r>
        <w:rPr>
          <w:color w:val="221F1F"/>
        </w:rPr>
        <w:t>Subject</w:t>
      </w:r>
      <w:proofErr w:type="gramStart"/>
      <w:r>
        <w:rPr>
          <w:color w:val="221F1F"/>
        </w:rPr>
        <w:t>:</w:t>
      </w:r>
      <w:r w:rsidR="001B3DEA">
        <w:rPr>
          <w:color w:val="221F1F"/>
          <w:spacing w:val="66"/>
        </w:rPr>
        <w:t xml:space="preserve"> </w:t>
      </w:r>
      <w:r w:rsidR="007C6DBA">
        <w:rPr>
          <w:color w:val="221F1F"/>
        </w:rPr>
        <w:t xml:space="preserve"> M</w:t>
      </w:r>
      <w:r w:rsidR="00F532B3">
        <w:rPr>
          <w:color w:val="221F1F"/>
        </w:rPr>
        <w:t>eeting</w:t>
      </w:r>
      <w:proofErr w:type="gramEnd"/>
      <w:r w:rsidR="00F532B3">
        <w:rPr>
          <w:color w:val="221F1F"/>
        </w:rPr>
        <w:t xml:space="preserve">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363FE3D9"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433794">
        <w:rPr>
          <w:color w:val="221F1F"/>
        </w:rPr>
        <w:t xml:space="preserve">TN Board of </w:t>
      </w:r>
      <w:r w:rsidR="001B3DEA">
        <w:rPr>
          <w:color w:val="221F1F"/>
        </w:rPr>
        <w:t>Veterinary Medical Examiners</w:t>
      </w:r>
    </w:p>
    <w:p w14:paraId="1D48EF90" w14:textId="14BFDC2D"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1B3DEA">
        <w:rPr>
          <w:color w:val="221F1F"/>
        </w:rPr>
        <w:t>August 19-21</w:t>
      </w:r>
      <w:r w:rsidR="00433794">
        <w:rPr>
          <w:color w:val="221F1F"/>
        </w:rPr>
        <w:t>, 2026</w:t>
      </w:r>
    </w:p>
    <w:p w14:paraId="5E58C1D9" w14:textId="572CF999"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433794">
        <w:rPr>
          <w:color w:val="221F1F"/>
        </w:rPr>
        <w:t>9:00am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19B0E2E0"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1B3DEA">
        <w:rPr>
          <w:color w:val="221F1F"/>
        </w:rPr>
        <w:t>Iris</w:t>
      </w:r>
      <w:r w:rsidR="00433794">
        <w:rPr>
          <w:color w:val="221F1F"/>
        </w:rPr>
        <w:t xml:space="preserve"> Room</w:t>
      </w:r>
    </w:p>
    <w:p w14:paraId="21EFEB1F" w14:textId="20FD0EC3" w:rsidR="006741C8" w:rsidRPr="006D202E" w:rsidRDefault="006741C8" w:rsidP="006D202E">
      <w:pPr>
        <w:spacing w:line="276" w:lineRule="auto"/>
        <w:ind w:left="900"/>
        <w:rPr>
          <w:b/>
          <w:bCs/>
          <w:sz w:val="20"/>
          <w:szCs w:val="20"/>
        </w:rPr>
      </w:pPr>
      <w:r w:rsidRPr="006D202E">
        <w:rPr>
          <w:b/>
          <w:bCs/>
          <w:sz w:val="20"/>
          <w:szCs w:val="20"/>
        </w:rPr>
        <w:t xml:space="preserve">Join </w:t>
      </w:r>
      <w:r w:rsidR="006D202E">
        <w:rPr>
          <w:b/>
          <w:bCs/>
          <w:sz w:val="20"/>
          <w:szCs w:val="20"/>
        </w:rPr>
        <w:t>L</w:t>
      </w:r>
      <w:r w:rsidRPr="006D202E">
        <w:rPr>
          <w:b/>
          <w:bCs/>
          <w:sz w:val="20"/>
          <w:szCs w:val="20"/>
        </w:rPr>
        <w:t>ink</w:t>
      </w:r>
      <w:r w:rsidR="006D202E" w:rsidRPr="006D202E">
        <w:rPr>
          <w:b/>
          <w:bCs/>
          <w:sz w:val="20"/>
          <w:szCs w:val="20"/>
        </w:rPr>
        <w:t xml:space="preserve"> 08/19/2026</w:t>
      </w:r>
    </w:p>
    <w:p w14:paraId="3F68B518" w14:textId="6AA1FC2F" w:rsidR="006D202E" w:rsidRPr="006D202E" w:rsidRDefault="006D202E" w:rsidP="006D202E">
      <w:pPr>
        <w:spacing w:line="276" w:lineRule="auto"/>
        <w:ind w:left="900"/>
        <w:rPr>
          <w:sz w:val="20"/>
          <w:szCs w:val="20"/>
        </w:rPr>
      </w:pPr>
      <w:hyperlink r:id="rId9" w:history="1">
        <w:r w:rsidRPr="006D202E">
          <w:rPr>
            <w:rStyle w:val="Hyperlink"/>
            <w:sz w:val="20"/>
            <w:szCs w:val="20"/>
          </w:rPr>
          <w:t>TN Veterinary Board Meeting Link August 19, 2026</w:t>
        </w:r>
      </w:hyperlink>
    </w:p>
    <w:p w14:paraId="395D7F37" w14:textId="61464EBF" w:rsidR="006D202E" w:rsidRPr="006D202E" w:rsidRDefault="006D202E" w:rsidP="006D202E">
      <w:pPr>
        <w:spacing w:line="276" w:lineRule="auto"/>
        <w:ind w:left="900"/>
        <w:rPr>
          <w:sz w:val="20"/>
          <w:szCs w:val="20"/>
        </w:rPr>
      </w:pPr>
      <w:r w:rsidRPr="006D202E">
        <w:rPr>
          <w:sz w:val="20"/>
          <w:szCs w:val="20"/>
        </w:rPr>
        <w:t>Webinar number:</w:t>
      </w:r>
      <w:r>
        <w:rPr>
          <w:sz w:val="20"/>
          <w:szCs w:val="20"/>
        </w:rPr>
        <w:t xml:space="preserve"> </w:t>
      </w:r>
      <w:r w:rsidRPr="006D202E">
        <w:rPr>
          <w:sz w:val="20"/>
          <w:szCs w:val="20"/>
        </w:rPr>
        <w:t>2318 444 5099</w:t>
      </w:r>
    </w:p>
    <w:p w14:paraId="2604A2B8" w14:textId="3C4E1238" w:rsidR="006D202E" w:rsidRPr="006D202E" w:rsidRDefault="006D202E" w:rsidP="006D202E">
      <w:pPr>
        <w:spacing w:line="276" w:lineRule="auto"/>
        <w:ind w:left="900"/>
        <w:rPr>
          <w:sz w:val="20"/>
          <w:szCs w:val="20"/>
        </w:rPr>
      </w:pPr>
      <w:r w:rsidRPr="006D202E">
        <w:rPr>
          <w:sz w:val="20"/>
          <w:szCs w:val="20"/>
        </w:rPr>
        <w:t>Webinar password: yvPdcGTC258 (98732482 when dialing from a video system)</w:t>
      </w:r>
    </w:p>
    <w:p w14:paraId="27C0569B" w14:textId="77777777" w:rsidR="006D202E" w:rsidRPr="006D202E" w:rsidRDefault="006D202E" w:rsidP="006741C8">
      <w:pPr>
        <w:ind w:left="900"/>
        <w:rPr>
          <w:sz w:val="20"/>
          <w:szCs w:val="20"/>
        </w:rPr>
      </w:pPr>
    </w:p>
    <w:p w14:paraId="243F6738" w14:textId="62D3FBE2" w:rsidR="006D202E" w:rsidRPr="006D202E" w:rsidRDefault="006D202E" w:rsidP="006D202E">
      <w:pPr>
        <w:spacing w:line="276" w:lineRule="auto"/>
        <w:ind w:left="900"/>
        <w:rPr>
          <w:b/>
          <w:bCs/>
          <w:sz w:val="20"/>
          <w:szCs w:val="20"/>
        </w:rPr>
      </w:pPr>
      <w:r w:rsidRPr="006D202E">
        <w:rPr>
          <w:b/>
          <w:bCs/>
          <w:sz w:val="20"/>
          <w:szCs w:val="20"/>
        </w:rPr>
        <w:t xml:space="preserve">Join </w:t>
      </w:r>
      <w:r>
        <w:rPr>
          <w:b/>
          <w:bCs/>
          <w:sz w:val="20"/>
          <w:szCs w:val="20"/>
        </w:rPr>
        <w:t>L</w:t>
      </w:r>
      <w:r w:rsidRPr="006D202E">
        <w:rPr>
          <w:b/>
          <w:bCs/>
          <w:sz w:val="20"/>
          <w:szCs w:val="20"/>
        </w:rPr>
        <w:t>ink 08/</w:t>
      </w:r>
      <w:r w:rsidRPr="006D202E">
        <w:rPr>
          <w:b/>
          <w:bCs/>
          <w:sz w:val="20"/>
          <w:szCs w:val="20"/>
        </w:rPr>
        <w:t>20</w:t>
      </w:r>
      <w:r w:rsidRPr="006D202E">
        <w:rPr>
          <w:b/>
          <w:bCs/>
          <w:sz w:val="20"/>
          <w:szCs w:val="20"/>
        </w:rPr>
        <w:t>/2026</w:t>
      </w:r>
    </w:p>
    <w:p w14:paraId="7BDC8B62" w14:textId="7912CCC3" w:rsidR="006D202E" w:rsidRPr="006D202E" w:rsidRDefault="006D202E" w:rsidP="006D202E">
      <w:pPr>
        <w:pStyle w:val="BodyText"/>
        <w:tabs>
          <w:tab w:val="left" w:pos="1799"/>
        </w:tabs>
        <w:spacing w:line="276" w:lineRule="auto"/>
        <w:ind w:left="900"/>
      </w:pPr>
      <w:hyperlink r:id="rId10" w:history="1">
        <w:r>
          <w:rPr>
            <w:rStyle w:val="Hyperlink"/>
          </w:rPr>
          <w:t>TN Veterinary Board Meeting Link August 20, 2026</w:t>
        </w:r>
      </w:hyperlink>
    </w:p>
    <w:p w14:paraId="1E828099" w14:textId="41321AC2" w:rsidR="006D202E" w:rsidRPr="006D202E" w:rsidRDefault="006D202E" w:rsidP="006D202E">
      <w:pPr>
        <w:pStyle w:val="BodyText"/>
        <w:tabs>
          <w:tab w:val="left" w:pos="1799"/>
        </w:tabs>
        <w:spacing w:line="276" w:lineRule="auto"/>
        <w:ind w:left="900"/>
      </w:pPr>
      <w:r w:rsidRPr="006D202E">
        <w:t>Webinar number:</w:t>
      </w:r>
      <w:r w:rsidRPr="006D202E">
        <w:t xml:space="preserve"> </w:t>
      </w:r>
      <w:r w:rsidRPr="006D202E">
        <w:t>2316 356 6470</w:t>
      </w:r>
    </w:p>
    <w:p w14:paraId="79EE4807" w14:textId="39A25988" w:rsidR="007F3B78" w:rsidRPr="006D202E" w:rsidRDefault="006D202E" w:rsidP="006D202E">
      <w:pPr>
        <w:pStyle w:val="BodyText"/>
        <w:tabs>
          <w:tab w:val="left" w:pos="1799"/>
        </w:tabs>
        <w:spacing w:line="276" w:lineRule="auto"/>
        <w:ind w:left="900"/>
      </w:pPr>
      <w:r w:rsidRPr="006D202E">
        <w:t>W</w:t>
      </w:r>
      <w:r w:rsidRPr="006D202E">
        <w:t>ebinar password: biKfZYhx383 (24539949 when dialing from a video system)</w:t>
      </w:r>
    </w:p>
    <w:p w14:paraId="66EF7FE1" w14:textId="77777777" w:rsidR="006D202E" w:rsidRPr="006D202E" w:rsidRDefault="006D202E" w:rsidP="006D202E">
      <w:pPr>
        <w:pStyle w:val="BodyText"/>
        <w:tabs>
          <w:tab w:val="left" w:pos="1799"/>
        </w:tabs>
        <w:spacing w:line="352" w:lineRule="auto"/>
        <w:ind w:left="900"/>
      </w:pPr>
    </w:p>
    <w:p w14:paraId="1ABEEF37" w14:textId="77777777" w:rsidR="006D202E" w:rsidRDefault="006D202E" w:rsidP="006D202E">
      <w:pPr>
        <w:ind w:left="900"/>
        <w:rPr>
          <w:b/>
          <w:bCs/>
          <w:sz w:val="20"/>
          <w:szCs w:val="20"/>
        </w:rPr>
      </w:pPr>
    </w:p>
    <w:p w14:paraId="5629FF2C" w14:textId="77777777" w:rsidR="006D202E" w:rsidRDefault="006D202E" w:rsidP="006D202E">
      <w:pPr>
        <w:ind w:left="900"/>
        <w:rPr>
          <w:b/>
          <w:bCs/>
          <w:sz w:val="20"/>
          <w:szCs w:val="20"/>
        </w:rPr>
      </w:pPr>
    </w:p>
    <w:p w14:paraId="4046D168" w14:textId="77777777" w:rsidR="006D202E" w:rsidRDefault="006D202E" w:rsidP="006D202E">
      <w:pPr>
        <w:ind w:left="900"/>
        <w:rPr>
          <w:b/>
          <w:bCs/>
          <w:sz w:val="20"/>
          <w:szCs w:val="20"/>
        </w:rPr>
      </w:pPr>
    </w:p>
    <w:p w14:paraId="2F679E9F" w14:textId="242F290E" w:rsidR="006D202E" w:rsidRPr="006D202E" w:rsidRDefault="006D202E" w:rsidP="006D202E">
      <w:pPr>
        <w:ind w:left="900"/>
        <w:rPr>
          <w:b/>
          <w:bCs/>
          <w:sz w:val="20"/>
          <w:szCs w:val="20"/>
        </w:rPr>
      </w:pPr>
      <w:r w:rsidRPr="006D202E">
        <w:rPr>
          <w:b/>
          <w:bCs/>
          <w:sz w:val="20"/>
          <w:szCs w:val="20"/>
        </w:rPr>
        <w:lastRenderedPageBreak/>
        <w:t>Join link 08/</w:t>
      </w:r>
      <w:r w:rsidRPr="006D202E">
        <w:rPr>
          <w:b/>
          <w:bCs/>
          <w:sz w:val="20"/>
          <w:szCs w:val="20"/>
        </w:rPr>
        <w:t>21</w:t>
      </w:r>
      <w:r w:rsidRPr="006D202E">
        <w:rPr>
          <w:b/>
          <w:bCs/>
          <w:sz w:val="20"/>
          <w:szCs w:val="20"/>
        </w:rPr>
        <w:t>/2026</w:t>
      </w:r>
    </w:p>
    <w:p w14:paraId="61F1B615" w14:textId="1EDB8174" w:rsidR="006D202E" w:rsidRPr="006D202E" w:rsidRDefault="006D202E" w:rsidP="006D202E">
      <w:pPr>
        <w:pStyle w:val="BodyText"/>
        <w:tabs>
          <w:tab w:val="left" w:pos="1799"/>
        </w:tabs>
        <w:ind w:left="900"/>
      </w:pPr>
      <w:hyperlink r:id="rId11" w:history="1">
        <w:r w:rsidRPr="006D202E">
          <w:rPr>
            <w:rStyle w:val="Hyperlink"/>
          </w:rPr>
          <w:t>TN Veterinary Board Meeting Link August 21, 2026</w:t>
        </w:r>
      </w:hyperlink>
    </w:p>
    <w:p w14:paraId="76AE9694" w14:textId="74A59EFB" w:rsidR="006D202E" w:rsidRPr="006D202E" w:rsidRDefault="006D202E" w:rsidP="006D202E">
      <w:pPr>
        <w:pStyle w:val="BodyText"/>
        <w:tabs>
          <w:tab w:val="left" w:pos="1799"/>
        </w:tabs>
        <w:ind w:left="900"/>
      </w:pPr>
      <w:r w:rsidRPr="006D202E">
        <w:t>Webinar number:</w:t>
      </w:r>
      <w:r w:rsidRPr="006D202E">
        <w:t xml:space="preserve"> </w:t>
      </w:r>
      <w:r w:rsidRPr="006D202E">
        <w:t>2309 781 9947</w:t>
      </w:r>
    </w:p>
    <w:p w14:paraId="076570AC" w14:textId="3B3CD894" w:rsidR="006D202E" w:rsidRPr="006D202E" w:rsidRDefault="006D202E" w:rsidP="006D202E">
      <w:pPr>
        <w:pStyle w:val="BodyText"/>
        <w:tabs>
          <w:tab w:val="left" w:pos="1799"/>
        </w:tabs>
        <w:ind w:left="900"/>
      </w:pPr>
      <w:r w:rsidRPr="006D202E">
        <w:t>Webinar password</w:t>
      </w:r>
      <w:proofErr w:type="gramStart"/>
      <w:r w:rsidRPr="006D202E">
        <w:t xml:space="preserve">: </w:t>
      </w:r>
      <w:r w:rsidRPr="006D202E">
        <w:t xml:space="preserve"> </w:t>
      </w:r>
      <w:r w:rsidRPr="006D202E">
        <w:t>TRsNmpeJ964</w:t>
      </w:r>
      <w:proofErr w:type="gramEnd"/>
      <w:r w:rsidRPr="006D202E">
        <w:t xml:space="preserve"> (87766735 when dialing from a video system)</w:t>
      </w:r>
    </w:p>
    <w:p w14:paraId="3E2865DF" w14:textId="77777777" w:rsidR="006D202E" w:rsidRDefault="006D202E" w:rsidP="00686B86">
      <w:pPr>
        <w:pStyle w:val="BodyText"/>
        <w:tabs>
          <w:tab w:val="left" w:pos="1799"/>
        </w:tabs>
        <w:spacing w:line="352" w:lineRule="auto"/>
        <w:ind w:left="900"/>
        <w:rPr>
          <w:b/>
          <w:bCs/>
          <w:color w:val="221F1F"/>
        </w:rPr>
      </w:pPr>
    </w:p>
    <w:p w14:paraId="39F3D8A8" w14:textId="284D7258" w:rsidR="00686B86" w:rsidRDefault="00A0184C" w:rsidP="00686B86">
      <w:pPr>
        <w:pStyle w:val="BodyText"/>
        <w:tabs>
          <w:tab w:val="left" w:pos="1799"/>
        </w:tabs>
        <w:spacing w:line="352" w:lineRule="auto"/>
        <w:ind w:left="900"/>
        <w:rPr>
          <w:b/>
          <w:bCs/>
          <w:color w:val="221F1F"/>
        </w:rPr>
      </w:pPr>
      <w:r>
        <w:rPr>
          <w:b/>
          <w:bCs/>
          <w:color w:val="221F1F"/>
        </w:rPr>
        <w:t>Agenda:</w:t>
      </w:r>
    </w:p>
    <w:p w14:paraId="76BC38D9" w14:textId="1FCC3F5A" w:rsidR="00F875D1" w:rsidRPr="00422EFC" w:rsidRDefault="00C97413" w:rsidP="00F875D1">
      <w:pPr>
        <w:pStyle w:val="BodyText"/>
        <w:numPr>
          <w:ilvl w:val="0"/>
          <w:numId w:val="7"/>
        </w:numPr>
        <w:tabs>
          <w:tab w:val="left" w:pos="1799"/>
        </w:tabs>
        <w:spacing w:line="352" w:lineRule="auto"/>
        <w:rPr>
          <w:color w:val="221F1F"/>
        </w:rPr>
      </w:pPr>
      <w:r w:rsidRPr="00422EFC">
        <w:rPr>
          <w:color w:val="221F1F"/>
        </w:rPr>
        <w:t>Call to Order</w:t>
      </w:r>
      <w:r w:rsidR="002B0E9C">
        <w:rPr>
          <w:color w:val="221F1F"/>
        </w:rPr>
        <w:t xml:space="preserve"> </w:t>
      </w:r>
    </w:p>
    <w:p w14:paraId="6A1C0985" w14:textId="5613EA18" w:rsidR="001B3DEA" w:rsidRDefault="001B3DEA" w:rsidP="007F3B78">
      <w:pPr>
        <w:pStyle w:val="BodyText"/>
        <w:numPr>
          <w:ilvl w:val="0"/>
          <w:numId w:val="7"/>
        </w:numPr>
        <w:tabs>
          <w:tab w:val="left" w:pos="1799"/>
        </w:tabs>
        <w:spacing w:line="352" w:lineRule="auto"/>
        <w:rPr>
          <w:color w:val="221F1F"/>
        </w:rPr>
      </w:pPr>
      <w:r>
        <w:rPr>
          <w:color w:val="221F1F"/>
        </w:rPr>
        <w:t>Contested Case Hearings</w:t>
      </w:r>
    </w:p>
    <w:p w14:paraId="19E95CAE" w14:textId="7CAF3F4B" w:rsidR="00A64CC2" w:rsidRDefault="007F3B78" w:rsidP="007F3B78">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w:t>
      </w:r>
      <w:r w:rsidR="001E545B">
        <w:rPr>
          <w:color w:val="221F1F"/>
        </w:rPr>
        <w:t>l</w:t>
      </w:r>
      <w:r>
        <w:rPr>
          <w:color w:val="221F1F"/>
        </w:rPr>
        <w:t>egislation</w:t>
      </w:r>
    </w:p>
    <w:p w14:paraId="725E778A" w14:textId="4EEA3A54" w:rsidR="004902BE" w:rsidRDefault="00E63EC1" w:rsidP="006774B5">
      <w:pPr>
        <w:pStyle w:val="BodyText"/>
        <w:numPr>
          <w:ilvl w:val="0"/>
          <w:numId w:val="7"/>
        </w:numPr>
        <w:tabs>
          <w:tab w:val="left" w:pos="1799"/>
        </w:tabs>
        <w:spacing w:line="352" w:lineRule="auto"/>
        <w:rPr>
          <w:color w:val="221F1F"/>
        </w:rPr>
      </w:pPr>
      <w:r>
        <w:rPr>
          <w:color w:val="221F1F"/>
        </w:rPr>
        <w:t>Discuss and take action as necessary regarding fiscal reports</w:t>
      </w:r>
    </w:p>
    <w:p w14:paraId="3C76D5CE" w14:textId="77777777" w:rsidR="001B3DEA" w:rsidRDefault="001B3DEA" w:rsidP="001B3DEA">
      <w:pPr>
        <w:pStyle w:val="BodyText"/>
        <w:numPr>
          <w:ilvl w:val="0"/>
          <w:numId w:val="7"/>
        </w:numPr>
        <w:tabs>
          <w:tab w:val="left" w:pos="1799"/>
        </w:tabs>
        <w:spacing w:line="352" w:lineRule="auto"/>
        <w:rPr>
          <w:color w:val="221F1F"/>
        </w:rPr>
      </w:pPr>
      <w:r>
        <w:rPr>
          <w:color w:val="221F1F"/>
        </w:rPr>
        <w:t xml:space="preserve">Receive reports and </w:t>
      </w:r>
      <w:proofErr w:type="gramStart"/>
      <w:r>
        <w:rPr>
          <w:color w:val="221F1F"/>
        </w:rPr>
        <w:t>take action</w:t>
      </w:r>
      <w:proofErr w:type="gramEnd"/>
      <w:r>
        <w:rPr>
          <w:color w:val="221F1F"/>
        </w:rPr>
        <w:t xml:space="preserve"> as necessary regarding CSMD Committee</w:t>
      </w:r>
    </w:p>
    <w:p w14:paraId="7009C295" w14:textId="23777EC4" w:rsidR="008E55EA" w:rsidRDefault="007F3B78"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disciplinary orders </w:t>
      </w:r>
      <w:r w:rsidR="00053F79">
        <w:rPr>
          <w:color w:val="221F1F"/>
        </w:rPr>
        <w:t>and</w:t>
      </w:r>
      <w:r w:rsidR="00CD0B19">
        <w:rPr>
          <w:color w:val="221F1F"/>
        </w:rPr>
        <w:t xml:space="preserve"> OGC</w:t>
      </w:r>
      <w:r w:rsidR="00053F79">
        <w:rPr>
          <w:color w:val="221F1F"/>
        </w:rPr>
        <w:t xml:space="preserve"> items </w:t>
      </w:r>
    </w:p>
    <w:p w14:paraId="3C1D2FC9" w14:textId="2847559A" w:rsidR="007F3B78" w:rsidRDefault="00B714EF" w:rsidP="007F3B78">
      <w:pPr>
        <w:pStyle w:val="BodyText"/>
        <w:numPr>
          <w:ilvl w:val="1"/>
          <w:numId w:val="7"/>
        </w:numPr>
        <w:tabs>
          <w:tab w:val="left" w:pos="1799"/>
        </w:tabs>
        <w:spacing w:line="352" w:lineRule="auto"/>
        <w:rPr>
          <w:color w:val="221F1F"/>
        </w:rPr>
      </w:pPr>
      <w:r>
        <w:rPr>
          <w:color w:val="221F1F"/>
        </w:rPr>
        <w:t>Consent Orders</w:t>
      </w:r>
    </w:p>
    <w:p w14:paraId="7F6B3ABC" w14:textId="449ED134" w:rsidR="00B714EF" w:rsidRDefault="00B714EF" w:rsidP="007F3B78">
      <w:pPr>
        <w:pStyle w:val="BodyText"/>
        <w:numPr>
          <w:ilvl w:val="1"/>
          <w:numId w:val="7"/>
        </w:numPr>
        <w:tabs>
          <w:tab w:val="left" w:pos="1799"/>
        </w:tabs>
        <w:spacing w:line="352" w:lineRule="auto"/>
        <w:rPr>
          <w:color w:val="221F1F"/>
        </w:rPr>
      </w:pPr>
      <w:r>
        <w:rPr>
          <w:color w:val="221F1F"/>
        </w:rPr>
        <w:t>Agreed Orders</w:t>
      </w:r>
    </w:p>
    <w:p w14:paraId="3FAA7D7D" w14:textId="563748A8" w:rsidR="00B714EF" w:rsidRDefault="00B714EF" w:rsidP="007F3B78">
      <w:pPr>
        <w:pStyle w:val="BodyText"/>
        <w:numPr>
          <w:ilvl w:val="1"/>
          <w:numId w:val="7"/>
        </w:numPr>
        <w:tabs>
          <w:tab w:val="left" w:pos="1799"/>
        </w:tabs>
        <w:spacing w:line="352" w:lineRule="auto"/>
        <w:rPr>
          <w:color w:val="221F1F"/>
        </w:rPr>
      </w:pPr>
      <w:r>
        <w:rPr>
          <w:color w:val="221F1F"/>
        </w:rPr>
        <w:t>Orders of Compliance</w:t>
      </w:r>
    </w:p>
    <w:p w14:paraId="59CD6C04" w14:textId="6758E90C" w:rsidR="00B714EF" w:rsidRDefault="00B714EF" w:rsidP="007F3B78">
      <w:pPr>
        <w:pStyle w:val="BodyText"/>
        <w:numPr>
          <w:ilvl w:val="1"/>
          <w:numId w:val="7"/>
        </w:numPr>
        <w:tabs>
          <w:tab w:val="left" w:pos="1799"/>
        </w:tabs>
        <w:spacing w:line="352" w:lineRule="auto"/>
        <w:rPr>
          <w:color w:val="221F1F"/>
        </w:rPr>
      </w:pPr>
      <w:r>
        <w:rPr>
          <w:color w:val="221F1F"/>
        </w:rPr>
        <w:t>Requests for Order of Modification</w:t>
      </w:r>
    </w:p>
    <w:p w14:paraId="4BB89EC1" w14:textId="4BCAB283" w:rsidR="001B3DEA" w:rsidRDefault="001B3DEA" w:rsidP="001B3D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file reviews, other file requests</w:t>
      </w:r>
    </w:p>
    <w:p w14:paraId="1090858A" w14:textId="07FB5202" w:rsidR="001B3DEA" w:rsidRDefault="001B3DEA" w:rsidP="001B3DEA">
      <w:pPr>
        <w:pStyle w:val="BodyText"/>
        <w:numPr>
          <w:ilvl w:val="0"/>
          <w:numId w:val="14"/>
        </w:numPr>
        <w:tabs>
          <w:tab w:val="left" w:pos="1799"/>
        </w:tabs>
        <w:spacing w:line="352" w:lineRule="auto"/>
        <w:rPr>
          <w:color w:val="221F1F"/>
        </w:rPr>
      </w:pPr>
      <w:r>
        <w:rPr>
          <w:color w:val="221F1F"/>
        </w:rPr>
        <w:t>File Review –</w:t>
      </w:r>
      <w:r w:rsidR="00035F14">
        <w:rPr>
          <w:color w:val="221F1F"/>
        </w:rPr>
        <w:t xml:space="preserve"> </w:t>
      </w:r>
      <w:r w:rsidR="006B6BE2">
        <w:rPr>
          <w:color w:val="221F1F"/>
        </w:rPr>
        <w:t>Reva Lenoir,</w:t>
      </w:r>
      <w:r w:rsidR="00976A9B">
        <w:rPr>
          <w:color w:val="221F1F"/>
        </w:rPr>
        <w:t xml:space="preserve"> CAET,</w:t>
      </w:r>
      <w:r w:rsidR="006B6BE2">
        <w:rPr>
          <w:color w:val="221F1F"/>
        </w:rPr>
        <w:t xml:space="preserve"> File 1350</w:t>
      </w:r>
    </w:p>
    <w:p w14:paraId="72B3403C" w14:textId="2BA4919D" w:rsidR="00976A9B" w:rsidRDefault="00976A9B" w:rsidP="001B3DEA">
      <w:pPr>
        <w:pStyle w:val="BodyText"/>
        <w:numPr>
          <w:ilvl w:val="0"/>
          <w:numId w:val="14"/>
        </w:numPr>
        <w:tabs>
          <w:tab w:val="left" w:pos="1799"/>
        </w:tabs>
        <w:spacing w:line="352" w:lineRule="auto"/>
        <w:rPr>
          <w:color w:val="221F1F"/>
        </w:rPr>
      </w:pPr>
      <w:r>
        <w:rPr>
          <w:color w:val="221F1F"/>
        </w:rPr>
        <w:t>File Review – Michelle Knight, LVMT, File 1743</w:t>
      </w:r>
    </w:p>
    <w:p w14:paraId="4B592EF5" w14:textId="55DAD419" w:rsidR="00976A9B" w:rsidRDefault="00976A9B" w:rsidP="001B3DEA">
      <w:pPr>
        <w:pStyle w:val="BodyText"/>
        <w:numPr>
          <w:ilvl w:val="0"/>
          <w:numId w:val="14"/>
        </w:numPr>
        <w:tabs>
          <w:tab w:val="left" w:pos="1799"/>
        </w:tabs>
        <w:spacing w:line="352" w:lineRule="auto"/>
        <w:rPr>
          <w:color w:val="221F1F"/>
        </w:rPr>
      </w:pPr>
      <w:r>
        <w:rPr>
          <w:color w:val="221F1F"/>
        </w:rPr>
        <w:t>File Review – William McCoy, DVM, File 8599</w:t>
      </w:r>
    </w:p>
    <w:p w14:paraId="7E204CDE" w14:textId="2BF68E70" w:rsidR="00976A9B" w:rsidRDefault="00976A9B" w:rsidP="001B3DEA">
      <w:pPr>
        <w:pStyle w:val="BodyText"/>
        <w:numPr>
          <w:ilvl w:val="0"/>
          <w:numId w:val="14"/>
        </w:numPr>
        <w:tabs>
          <w:tab w:val="left" w:pos="1799"/>
        </w:tabs>
        <w:spacing w:line="352" w:lineRule="auto"/>
        <w:rPr>
          <w:color w:val="221F1F"/>
        </w:rPr>
      </w:pPr>
      <w:r>
        <w:rPr>
          <w:color w:val="221F1F"/>
        </w:rPr>
        <w:t>File Review – Jab Webb, CAET, File 1352</w:t>
      </w:r>
    </w:p>
    <w:p w14:paraId="3B25BB06" w14:textId="0DD98535" w:rsidR="001B3DEA" w:rsidRDefault="001B3DEA" w:rsidP="001B3D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CE waivers</w:t>
      </w:r>
    </w:p>
    <w:p w14:paraId="008743D1" w14:textId="77777777" w:rsidR="003F2604" w:rsidRDefault="003F2604" w:rsidP="003F2604">
      <w:pPr>
        <w:pStyle w:val="BodyText"/>
        <w:tabs>
          <w:tab w:val="left" w:pos="1799"/>
        </w:tabs>
        <w:spacing w:line="352" w:lineRule="auto"/>
        <w:ind w:left="1260"/>
        <w:rPr>
          <w:color w:val="221F1F"/>
        </w:rPr>
      </w:pPr>
      <w:r>
        <w:rPr>
          <w:color w:val="221F1F"/>
        </w:rPr>
        <w:t xml:space="preserve">a. </w:t>
      </w:r>
      <w:r w:rsidR="00035F14">
        <w:rPr>
          <w:color w:val="221F1F"/>
        </w:rPr>
        <w:t xml:space="preserve">CE Waiver Request – </w:t>
      </w:r>
      <w:r w:rsidR="00B44CCA">
        <w:rPr>
          <w:color w:val="221F1F"/>
        </w:rPr>
        <w:t>Megan Bass</w:t>
      </w:r>
      <w:r w:rsidR="00035F14">
        <w:rPr>
          <w:color w:val="221F1F"/>
        </w:rPr>
        <w:t>,</w:t>
      </w:r>
      <w:r>
        <w:rPr>
          <w:color w:val="221F1F"/>
        </w:rPr>
        <w:t xml:space="preserve"> LVMT,</w:t>
      </w:r>
      <w:r w:rsidR="00035F14">
        <w:rPr>
          <w:color w:val="221F1F"/>
        </w:rPr>
        <w:t xml:space="preserve"> File 1234</w:t>
      </w:r>
    </w:p>
    <w:p w14:paraId="3D73673C" w14:textId="74D11D95" w:rsidR="003F2604" w:rsidRDefault="003F2604" w:rsidP="003F2604">
      <w:pPr>
        <w:pStyle w:val="BodyText"/>
        <w:tabs>
          <w:tab w:val="left" w:pos="1799"/>
        </w:tabs>
        <w:spacing w:line="352" w:lineRule="auto"/>
        <w:ind w:left="1260"/>
        <w:rPr>
          <w:color w:val="221F1F"/>
        </w:rPr>
      </w:pPr>
      <w:r>
        <w:rPr>
          <w:color w:val="221F1F"/>
        </w:rPr>
        <w:t>b. CE Waiver Request – Sarah Duncan, DVM, File 5506</w:t>
      </w:r>
    </w:p>
    <w:p w14:paraId="5581C9E3" w14:textId="25BD367A" w:rsidR="007F3B78" w:rsidRDefault="007F3B78" w:rsidP="008E55EA">
      <w:pPr>
        <w:pStyle w:val="BodyText"/>
        <w:numPr>
          <w:ilvl w:val="0"/>
          <w:numId w:val="7"/>
        </w:numPr>
        <w:tabs>
          <w:tab w:val="left" w:pos="1799"/>
        </w:tabs>
        <w:spacing w:line="352" w:lineRule="auto"/>
        <w:rPr>
          <w:color w:val="221F1F"/>
        </w:rPr>
      </w:pPr>
      <w:r>
        <w:rPr>
          <w:color w:val="221F1F"/>
        </w:rPr>
        <w:t>Consent Agenda</w:t>
      </w:r>
    </w:p>
    <w:p w14:paraId="2E7FDC34" w14:textId="5F6FD4FC" w:rsidR="007F3B78" w:rsidRDefault="006D7ACB" w:rsidP="007F3B78">
      <w:pPr>
        <w:pStyle w:val="BodyText"/>
        <w:numPr>
          <w:ilvl w:val="1"/>
          <w:numId w:val="7"/>
        </w:numPr>
        <w:tabs>
          <w:tab w:val="left" w:pos="1799"/>
        </w:tabs>
        <w:spacing w:line="352" w:lineRule="auto"/>
        <w:rPr>
          <w:color w:val="221F1F"/>
        </w:rPr>
      </w:pPr>
      <w:r>
        <w:rPr>
          <w:color w:val="221F1F"/>
        </w:rPr>
        <w:t xml:space="preserve">Approval of </w:t>
      </w:r>
      <w:r w:rsidR="00053F79">
        <w:rPr>
          <w:color w:val="221F1F"/>
        </w:rPr>
        <w:t xml:space="preserve">April </w:t>
      </w:r>
      <w:r w:rsidR="00035F14">
        <w:rPr>
          <w:color w:val="221F1F"/>
        </w:rPr>
        <w:t>1-2</w:t>
      </w:r>
      <w:r>
        <w:rPr>
          <w:color w:val="221F1F"/>
        </w:rPr>
        <w:t xml:space="preserve">, 2026, </w:t>
      </w:r>
      <w:r w:rsidR="00F12122">
        <w:rPr>
          <w:color w:val="221F1F"/>
        </w:rPr>
        <w:t xml:space="preserve">Board </w:t>
      </w:r>
      <w:r>
        <w:rPr>
          <w:color w:val="221F1F"/>
        </w:rPr>
        <w:t>Minutes</w:t>
      </w:r>
    </w:p>
    <w:p w14:paraId="788EF57A" w14:textId="71EA097D" w:rsidR="006D7ACB" w:rsidRDefault="006D7ACB" w:rsidP="007F3B78">
      <w:pPr>
        <w:pStyle w:val="BodyText"/>
        <w:numPr>
          <w:ilvl w:val="1"/>
          <w:numId w:val="7"/>
        </w:numPr>
        <w:tabs>
          <w:tab w:val="left" w:pos="1799"/>
        </w:tabs>
        <w:spacing w:line="352" w:lineRule="auto"/>
        <w:rPr>
          <w:color w:val="221F1F"/>
        </w:rPr>
      </w:pPr>
      <w:r>
        <w:rPr>
          <w:color w:val="221F1F"/>
        </w:rPr>
        <w:t>Ratification of licensure files</w:t>
      </w:r>
    </w:p>
    <w:p w14:paraId="188EDE58" w14:textId="5693B22E" w:rsidR="006D7ACB" w:rsidRDefault="006D7ACB" w:rsidP="007F3B78">
      <w:pPr>
        <w:pStyle w:val="BodyText"/>
        <w:numPr>
          <w:ilvl w:val="1"/>
          <w:numId w:val="7"/>
        </w:numPr>
        <w:tabs>
          <w:tab w:val="left" w:pos="1799"/>
        </w:tabs>
        <w:spacing w:line="352" w:lineRule="auto"/>
        <w:rPr>
          <w:color w:val="221F1F"/>
        </w:rPr>
      </w:pPr>
      <w:r>
        <w:rPr>
          <w:color w:val="221F1F"/>
        </w:rPr>
        <w:t>Approval of agreed citations</w:t>
      </w:r>
    </w:p>
    <w:p w14:paraId="03EB6DCD" w14:textId="01D0D9AA" w:rsidR="00DE08E0" w:rsidRDefault="00DE08E0" w:rsidP="00DE08E0">
      <w:pPr>
        <w:pStyle w:val="BodyText"/>
        <w:numPr>
          <w:ilvl w:val="2"/>
          <w:numId w:val="7"/>
        </w:numPr>
        <w:tabs>
          <w:tab w:val="left" w:pos="1799"/>
        </w:tabs>
        <w:spacing w:line="352" w:lineRule="auto"/>
        <w:rPr>
          <w:color w:val="221F1F"/>
        </w:rPr>
      </w:pPr>
      <w:r>
        <w:rPr>
          <w:color w:val="221F1F"/>
        </w:rPr>
        <w:t xml:space="preserve">CE – </w:t>
      </w:r>
      <w:r w:rsidR="003F2604">
        <w:rPr>
          <w:color w:val="221F1F"/>
        </w:rPr>
        <w:t>Heather Vancil, DVM, File 5680</w:t>
      </w:r>
    </w:p>
    <w:p w14:paraId="2B3A2548" w14:textId="474C59E6" w:rsidR="00035F14" w:rsidRPr="003F2604" w:rsidRDefault="003F2604" w:rsidP="003F2604">
      <w:pPr>
        <w:pStyle w:val="BodyText"/>
        <w:numPr>
          <w:ilvl w:val="2"/>
          <w:numId w:val="7"/>
        </w:numPr>
        <w:tabs>
          <w:tab w:val="left" w:pos="1799"/>
        </w:tabs>
        <w:spacing w:line="352" w:lineRule="auto"/>
        <w:rPr>
          <w:color w:val="221F1F"/>
        </w:rPr>
      </w:pPr>
      <w:r>
        <w:rPr>
          <w:color w:val="221F1F"/>
        </w:rPr>
        <w:t>CE – Cassandra Woodward, LVMT, File 1351</w:t>
      </w:r>
    </w:p>
    <w:p w14:paraId="30DA46CB" w14:textId="31CE3FE4" w:rsidR="006D7ACB" w:rsidRDefault="006D7ACB" w:rsidP="007F3B78">
      <w:pPr>
        <w:pStyle w:val="BodyText"/>
        <w:numPr>
          <w:ilvl w:val="1"/>
          <w:numId w:val="7"/>
        </w:numPr>
        <w:tabs>
          <w:tab w:val="left" w:pos="1799"/>
        </w:tabs>
        <w:spacing w:line="352" w:lineRule="auto"/>
        <w:rPr>
          <w:color w:val="221F1F"/>
        </w:rPr>
      </w:pPr>
      <w:r>
        <w:rPr>
          <w:color w:val="221F1F"/>
        </w:rPr>
        <w:t>Departmental reports</w:t>
      </w:r>
    </w:p>
    <w:p w14:paraId="53C459A2" w14:textId="299710B1" w:rsidR="006D7ACB" w:rsidRDefault="006D7ACB" w:rsidP="006D7ACB">
      <w:pPr>
        <w:pStyle w:val="BodyText"/>
        <w:numPr>
          <w:ilvl w:val="2"/>
          <w:numId w:val="7"/>
        </w:numPr>
        <w:tabs>
          <w:tab w:val="left" w:pos="1799"/>
        </w:tabs>
        <w:spacing w:line="352" w:lineRule="auto"/>
        <w:rPr>
          <w:color w:val="221F1F"/>
        </w:rPr>
      </w:pPr>
      <w:r>
        <w:rPr>
          <w:color w:val="221F1F"/>
        </w:rPr>
        <w:t>Administrative Office</w:t>
      </w:r>
    </w:p>
    <w:p w14:paraId="6DC9B53B" w14:textId="61A341E1" w:rsidR="006D7ACB" w:rsidRDefault="006D7ACB" w:rsidP="006D7ACB">
      <w:pPr>
        <w:pStyle w:val="BodyText"/>
        <w:numPr>
          <w:ilvl w:val="2"/>
          <w:numId w:val="7"/>
        </w:numPr>
        <w:tabs>
          <w:tab w:val="left" w:pos="1799"/>
        </w:tabs>
        <w:spacing w:line="352" w:lineRule="auto"/>
        <w:rPr>
          <w:color w:val="221F1F"/>
        </w:rPr>
      </w:pPr>
      <w:r>
        <w:rPr>
          <w:color w:val="221F1F"/>
        </w:rPr>
        <w:t>Office of Investigations</w:t>
      </w:r>
    </w:p>
    <w:p w14:paraId="15B89EAE" w14:textId="33A92BFC" w:rsidR="006D7ACB" w:rsidRDefault="006D7ACB" w:rsidP="006D7ACB">
      <w:pPr>
        <w:pStyle w:val="BodyText"/>
        <w:numPr>
          <w:ilvl w:val="2"/>
          <w:numId w:val="7"/>
        </w:numPr>
        <w:tabs>
          <w:tab w:val="left" w:pos="1799"/>
        </w:tabs>
        <w:spacing w:line="352" w:lineRule="auto"/>
        <w:rPr>
          <w:color w:val="221F1F"/>
        </w:rPr>
      </w:pPr>
      <w:r>
        <w:rPr>
          <w:color w:val="221F1F"/>
        </w:rPr>
        <w:t>Office of General Counsel</w:t>
      </w:r>
    </w:p>
    <w:p w14:paraId="318F70C0" w14:textId="79AC5BFA" w:rsidR="00035F14" w:rsidRDefault="00035F14" w:rsidP="006D7ACB">
      <w:pPr>
        <w:pStyle w:val="BodyText"/>
        <w:numPr>
          <w:ilvl w:val="1"/>
          <w:numId w:val="7"/>
        </w:numPr>
        <w:tabs>
          <w:tab w:val="left" w:pos="1799"/>
        </w:tabs>
        <w:spacing w:line="352" w:lineRule="auto"/>
        <w:rPr>
          <w:color w:val="221F1F"/>
        </w:rPr>
      </w:pPr>
      <w:r>
        <w:rPr>
          <w:color w:val="221F1F"/>
        </w:rPr>
        <w:t>CE Course approval requests</w:t>
      </w:r>
    </w:p>
    <w:p w14:paraId="26EB61CA" w14:textId="0DFA3275" w:rsidR="00035F14" w:rsidRDefault="00B44CCA" w:rsidP="00035F14">
      <w:pPr>
        <w:pStyle w:val="BodyText"/>
        <w:numPr>
          <w:ilvl w:val="2"/>
          <w:numId w:val="7"/>
        </w:numPr>
        <w:tabs>
          <w:tab w:val="left" w:pos="1799"/>
        </w:tabs>
        <w:spacing w:line="352" w:lineRule="auto"/>
        <w:rPr>
          <w:color w:val="221F1F"/>
        </w:rPr>
      </w:pPr>
      <w:proofErr w:type="spellStart"/>
      <w:r>
        <w:rPr>
          <w:color w:val="221F1F"/>
        </w:rPr>
        <w:lastRenderedPageBreak/>
        <w:t>VetRad</w:t>
      </w:r>
      <w:proofErr w:type="spellEnd"/>
      <w:r>
        <w:rPr>
          <w:color w:val="221F1F"/>
        </w:rPr>
        <w:t xml:space="preserve"> – </w:t>
      </w:r>
      <w:proofErr w:type="spellStart"/>
      <w:r>
        <w:rPr>
          <w:color w:val="221F1F"/>
        </w:rPr>
        <w:t>VetMeet</w:t>
      </w:r>
      <w:proofErr w:type="spellEnd"/>
      <w:r>
        <w:rPr>
          <w:color w:val="221F1F"/>
        </w:rPr>
        <w:t xml:space="preserve"> Summer Camp 2026</w:t>
      </w:r>
    </w:p>
    <w:p w14:paraId="71481479" w14:textId="0379E477" w:rsidR="00B44CCA" w:rsidRDefault="00B44CCA" w:rsidP="00035F14">
      <w:pPr>
        <w:pStyle w:val="BodyText"/>
        <w:numPr>
          <w:ilvl w:val="2"/>
          <w:numId w:val="7"/>
        </w:numPr>
        <w:tabs>
          <w:tab w:val="left" w:pos="1799"/>
        </w:tabs>
        <w:spacing w:line="352" w:lineRule="auto"/>
        <w:rPr>
          <w:color w:val="221F1F"/>
        </w:rPr>
      </w:pPr>
      <w:r>
        <w:rPr>
          <w:color w:val="221F1F"/>
        </w:rPr>
        <w:t>Maria Glover, DVM – Abdominal Ultrasound Trainings Part I&amp;II</w:t>
      </w:r>
    </w:p>
    <w:p w14:paraId="50384BC8" w14:textId="181F8B7C" w:rsidR="00B44CCA" w:rsidRDefault="00B44CCA" w:rsidP="00035F14">
      <w:pPr>
        <w:pStyle w:val="BodyText"/>
        <w:numPr>
          <w:ilvl w:val="2"/>
          <w:numId w:val="7"/>
        </w:numPr>
        <w:tabs>
          <w:tab w:val="left" w:pos="1799"/>
        </w:tabs>
        <w:spacing w:line="352" w:lineRule="auto"/>
        <w:rPr>
          <w:color w:val="221F1F"/>
        </w:rPr>
      </w:pPr>
      <w:r>
        <w:rPr>
          <w:color w:val="221F1F"/>
        </w:rPr>
        <w:t xml:space="preserve">Veterinary Ophthalmology Services </w:t>
      </w:r>
      <w:r w:rsidR="006B6BE2">
        <w:rPr>
          <w:color w:val="221F1F"/>
        </w:rPr>
        <w:t>–</w:t>
      </w:r>
      <w:r>
        <w:rPr>
          <w:color w:val="221F1F"/>
        </w:rPr>
        <w:t xml:space="preserve"> </w:t>
      </w:r>
      <w:r w:rsidR="006B6BE2">
        <w:rPr>
          <w:color w:val="221F1F"/>
        </w:rPr>
        <w:t>Approach of Eyelid Masses, Caring for a Blind Pet, The Diabetic Eye, and Glaucoma Quick Tips and Tricks</w:t>
      </w:r>
    </w:p>
    <w:p w14:paraId="0A5E4821" w14:textId="3879BE89" w:rsidR="006D7ACB" w:rsidRDefault="006D7ACB" w:rsidP="006D7ACB">
      <w:pPr>
        <w:pStyle w:val="BodyText"/>
        <w:numPr>
          <w:ilvl w:val="1"/>
          <w:numId w:val="7"/>
        </w:numPr>
        <w:tabs>
          <w:tab w:val="left" w:pos="1799"/>
        </w:tabs>
        <w:spacing w:line="352" w:lineRule="auto"/>
        <w:rPr>
          <w:color w:val="221F1F"/>
        </w:rPr>
      </w:pPr>
      <w:r>
        <w:rPr>
          <w:color w:val="221F1F"/>
        </w:rPr>
        <w:t>Notices</w:t>
      </w:r>
    </w:p>
    <w:p w14:paraId="6115360A" w14:textId="1C664594" w:rsidR="00AB0C80" w:rsidRDefault="003F2604" w:rsidP="00035F14">
      <w:pPr>
        <w:pStyle w:val="BodyText"/>
        <w:numPr>
          <w:ilvl w:val="2"/>
          <w:numId w:val="7"/>
        </w:numPr>
        <w:tabs>
          <w:tab w:val="left" w:pos="1799"/>
        </w:tabs>
        <w:spacing w:line="352" w:lineRule="auto"/>
        <w:rPr>
          <w:color w:val="221F1F"/>
        </w:rPr>
      </w:pPr>
      <w:r>
        <w:rPr>
          <w:color w:val="221F1F"/>
        </w:rPr>
        <w:t>AVMA</w:t>
      </w:r>
      <w:r w:rsidR="00035F14">
        <w:rPr>
          <w:color w:val="221F1F"/>
        </w:rPr>
        <w:t xml:space="preserve"> </w:t>
      </w:r>
      <w:r>
        <w:rPr>
          <w:color w:val="221F1F"/>
        </w:rPr>
        <w:t>–</w:t>
      </w:r>
      <w:r w:rsidR="00035F14">
        <w:rPr>
          <w:color w:val="221F1F"/>
        </w:rPr>
        <w:t xml:space="preserve"> </w:t>
      </w:r>
      <w:r>
        <w:rPr>
          <w:color w:val="221F1F"/>
        </w:rPr>
        <w:t>Council of Education Accreditation</w:t>
      </w:r>
    </w:p>
    <w:p w14:paraId="6F0887CD" w14:textId="23F27D12" w:rsidR="003F2604" w:rsidRPr="00035F14" w:rsidRDefault="003F2604" w:rsidP="00035F14">
      <w:pPr>
        <w:pStyle w:val="BodyText"/>
        <w:numPr>
          <w:ilvl w:val="2"/>
          <w:numId w:val="7"/>
        </w:numPr>
        <w:tabs>
          <w:tab w:val="left" w:pos="1799"/>
        </w:tabs>
        <w:spacing w:line="352" w:lineRule="auto"/>
        <w:rPr>
          <w:color w:val="221F1F"/>
        </w:rPr>
      </w:pPr>
      <w:r>
        <w:rPr>
          <w:color w:val="221F1F"/>
        </w:rPr>
        <w:t>AAVSB – NAVLE Update</w:t>
      </w:r>
    </w:p>
    <w:p w14:paraId="7DDF4A7D" w14:textId="77777777" w:rsidR="00035F14" w:rsidRDefault="00035F14" w:rsidP="00035F14">
      <w:pPr>
        <w:pStyle w:val="BodyText"/>
        <w:numPr>
          <w:ilvl w:val="0"/>
          <w:numId w:val="7"/>
        </w:numPr>
        <w:tabs>
          <w:tab w:val="left" w:pos="1799"/>
        </w:tabs>
        <w:spacing w:line="352" w:lineRule="auto"/>
        <w:rPr>
          <w:color w:val="221F1F"/>
        </w:rPr>
      </w:pPr>
      <w:r>
        <w:rPr>
          <w:color w:val="221F1F"/>
        </w:rPr>
        <w:t xml:space="preserve">Receive reports and </w:t>
      </w:r>
      <w:proofErr w:type="gramStart"/>
      <w:r>
        <w:rPr>
          <w:color w:val="221F1F"/>
        </w:rPr>
        <w:t>take action</w:t>
      </w:r>
      <w:proofErr w:type="gramEnd"/>
      <w:r>
        <w:rPr>
          <w:color w:val="221F1F"/>
        </w:rPr>
        <w:t xml:space="preserve"> as necessary regarding conferences/events</w:t>
      </w:r>
    </w:p>
    <w:p w14:paraId="6271DA89" w14:textId="36268C90" w:rsidR="007F3B78" w:rsidRDefault="007F3B78" w:rsidP="008E55EA">
      <w:pPr>
        <w:pStyle w:val="BodyText"/>
        <w:numPr>
          <w:ilvl w:val="0"/>
          <w:numId w:val="7"/>
        </w:numPr>
        <w:tabs>
          <w:tab w:val="left" w:pos="1799"/>
        </w:tabs>
        <w:spacing w:line="352" w:lineRule="auto"/>
        <w:rPr>
          <w:color w:val="221F1F"/>
        </w:rPr>
      </w:pPr>
      <w:r>
        <w:rPr>
          <w:color w:val="221F1F"/>
        </w:rPr>
        <w:t>Discuss and take action as necessary regarding rulemaking and policies</w:t>
      </w:r>
    </w:p>
    <w:p w14:paraId="5617D625" w14:textId="2289DBCC" w:rsidR="00CD0B19" w:rsidRDefault="00035F14" w:rsidP="007772DA">
      <w:pPr>
        <w:pStyle w:val="BodyText"/>
        <w:numPr>
          <w:ilvl w:val="1"/>
          <w:numId w:val="7"/>
        </w:numPr>
        <w:tabs>
          <w:tab w:val="left" w:pos="1799"/>
        </w:tabs>
        <w:spacing w:line="352" w:lineRule="auto"/>
        <w:rPr>
          <w:color w:val="221F1F"/>
        </w:rPr>
      </w:pPr>
      <w:r>
        <w:rPr>
          <w:color w:val="221F1F"/>
        </w:rPr>
        <w:t xml:space="preserve">Rule </w:t>
      </w:r>
      <w:r w:rsidR="007772DA">
        <w:rPr>
          <w:color w:val="221F1F"/>
        </w:rPr>
        <w:t xml:space="preserve">Review - </w:t>
      </w:r>
      <w:r w:rsidR="007772DA" w:rsidRPr="007772DA">
        <w:rPr>
          <w:color w:val="221F1F"/>
        </w:rPr>
        <w:t>1730-05-.08(3)(b)2</w:t>
      </w:r>
      <w:r w:rsidR="007772DA">
        <w:rPr>
          <w:color w:val="221F1F"/>
        </w:rPr>
        <w:t xml:space="preserve"> and 1730-05-.08(</w:t>
      </w:r>
      <w:r w:rsidR="007F19FA">
        <w:rPr>
          <w:color w:val="221F1F"/>
        </w:rPr>
        <w:t>3</w:t>
      </w:r>
      <w:r w:rsidR="007772DA">
        <w:rPr>
          <w:color w:val="221F1F"/>
        </w:rPr>
        <w:t>)(c)</w:t>
      </w:r>
    </w:p>
    <w:p w14:paraId="7927E1F4" w14:textId="365E1B66" w:rsidR="007772DA" w:rsidRPr="007772DA" w:rsidRDefault="007772DA" w:rsidP="007772DA">
      <w:pPr>
        <w:pStyle w:val="BodyText"/>
        <w:numPr>
          <w:ilvl w:val="1"/>
          <w:numId w:val="7"/>
        </w:numPr>
        <w:tabs>
          <w:tab w:val="left" w:pos="1799"/>
        </w:tabs>
        <w:spacing w:line="352" w:lineRule="auto"/>
        <w:rPr>
          <w:color w:val="221F1F"/>
        </w:rPr>
      </w:pPr>
      <w:r>
        <w:rPr>
          <w:color w:val="221F1F"/>
        </w:rPr>
        <w:t>Policy Update – Implantation of Electronic Identification Device</w:t>
      </w:r>
    </w:p>
    <w:p w14:paraId="7146C27C" w14:textId="77777777" w:rsidR="00F12122" w:rsidRDefault="00F12122" w:rsidP="00F12122">
      <w:pPr>
        <w:pStyle w:val="BodyText"/>
        <w:numPr>
          <w:ilvl w:val="0"/>
          <w:numId w:val="7"/>
        </w:numPr>
        <w:tabs>
          <w:tab w:val="left" w:pos="1799"/>
        </w:tabs>
        <w:spacing w:line="352" w:lineRule="auto"/>
        <w:rPr>
          <w:color w:val="221F1F"/>
        </w:rPr>
      </w:pPr>
      <w:r>
        <w:rPr>
          <w:color w:val="221F1F"/>
        </w:rPr>
        <w:t>Review of Correspondence</w:t>
      </w:r>
    </w:p>
    <w:p w14:paraId="13967E13" w14:textId="6F206069" w:rsidR="007F3B78" w:rsidRDefault="007F3B78" w:rsidP="008E55EA">
      <w:pPr>
        <w:pStyle w:val="BodyText"/>
        <w:numPr>
          <w:ilvl w:val="0"/>
          <w:numId w:val="7"/>
        </w:numPr>
        <w:tabs>
          <w:tab w:val="left" w:pos="1799"/>
        </w:tabs>
        <w:spacing w:line="352" w:lineRule="auto"/>
        <w:rPr>
          <w:color w:val="221F1F"/>
        </w:rPr>
      </w:pPr>
      <w:r>
        <w:rPr>
          <w:color w:val="221F1F"/>
        </w:rPr>
        <w:t>Discuss Old and New Board Business</w:t>
      </w:r>
    </w:p>
    <w:p w14:paraId="2B57B807" w14:textId="3FDB0F7A" w:rsidR="007772DA" w:rsidRDefault="007772DA" w:rsidP="007772DA">
      <w:pPr>
        <w:pStyle w:val="BodyText"/>
        <w:numPr>
          <w:ilvl w:val="1"/>
          <w:numId w:val="7"/>
        </w:numPr>
        <w:tabs>
          <w:tab w:val="left" w:pos="1799"/>
        </w:tabs>
        <w:spacing w:line="352" w:lineRule="auto"/>
        <w:rPr>
          <w:color w:val="221F1F"/>
        </w:rPr>
      </w:pPr>
      <w:r>
        <w:rPr>
          <w:color w:val="221F1F"/>
        </w:rPr>
        <w:t>New – CE Audit Process</w:t>
      </w:r>
    </w:p>
    <w:p w14:paraId="7F143BA1" w14:textId="534276B8" w:rsidR="007F3B78" w:rsidRDefault="007F3B78" w:rsidP="008E55EA">
      <w:pPr>
        <w:pStyle w:val="BodyText"/>
        <w:numPr>
          <w:ilvl w:val="0"/>
          <w:numId w:val="7"/>
        </w:numPr>
        <w:tabs>
          <w:tab w:val="left" w:pos="1799"/>
        </w:tabs>
        <w:spacing w:line="352" w:lineRule="auto"/>
        <w:rPr>
          <w:color w:val="221F1F"/>
        </w:rPr>
      </w:pPr>
      <w:r>
        <w:rPr>
          <w:color w:val="221F1F"/>
        </w:rPr>
        <w:t>Public Comment</w:t>
      </w:r>
    </w:p>
    <w:p w14:paraId="2B55901B" w14:textId="282BD60B" w:rsidR="007F3B78" w:rsidRPr="007F3B78" w:rsidRDefault="007F3B78" w:rsidP="008E55EA">
      <w:pPr>
        <w:pStyle w:val="BodyText"/>
        <w:numPr>
          <w:ilvl w:val="0"/>
          <w:numId w:val="7"/>
        </w:numPr>
        <w:tabs>
          <w:tab w:val="left" w:pos="1799"/>
        </w:tabs>
        <w:spacing w:line="352" w:lineRule="auto"/>
        <w:rPr>
          <w:color w:val="221F1F"/>
        </w:rPr>
      </w:pPr>
      <w:r w:rsidRPr="007F3B78">
        <w:rPr>
          <w:color w:val="221F1F"/>
        </w:rPr>
        <w:t>Adjourn</w:t>
      </w:r>
    </w:p>
    <w:p w14:paraId="113400B9" w14:textId="33AD7468" w:rsidR="00035F14" w:rsidRDefault="00035F14" w:rsidP="00686B86">
      <w:pPr>
        <w:pStyle w:val="BodyText"/>
        <w:tabs>
          <w:tab w:val="left" w:pos="1799"/>
        </w:tabs>
        <w:spacing w:line="352" w:lineRule="auto"/>
        <w:ind w:left="900"/>
        <w:rPr>
          <w:b/>
          <w:bCs/>
          <w:color w:val="221F1F"/>
        </w:rPr>
      </w:pPr>
      <w:r>
        <w:rPr>
          <w:b/>
          <w:bCs/>
          <w:color w:val="221F1F"/>
        </w:rPr>
        <w:t>Note: Business may be held on any of the board meeting dates.</w:t>
      </w:r>
    </w:p>
    <w:p w14:paraId="5E678A9B" w14:textId="77777777" w:rsidR="00035F14" w:rsidRDefault="00035F14"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58E745C6"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 xml:space="preserve">prior to the Governing Body’s meeting. All reasonable attempts are made to include all items submitted up </w:t>
      </w:r>
      <w:r w:rsidRPr="00FA72B5">
        <w:rPr>
          <w:color w:val="221F1F"/>
        </w:rPr>
        <w:lastRenderedPageBreak/>
        <w:t>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1008CA6D" w14:textId="21CF753C"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2" w:history="1">
        <w:r w:rsidR="00035F14" w:rsidRPr="00DE71FC">
          <w:rPr>
            <w:rStyle w:val="Hyperlink"/>
          </w:rPr>
          <w:t>Veterinary.Health@tn.gov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06FC7BE3" w14:textId="34CC08FC" w:rsidR="00FB375A" w:rsidRPr="003B6A20" w:rsidRDefault="00D80F25" w:rsidP="00CE5532">
      <w:pPr>
        <w:pStyle w:val="BodyText"/>
        <w:tabs>
          <w:tab w:val="left" w:pos="1799"/>
        </w:tabs>
        <w:spacing w:line="352" w:lineRule="auto"/>
        <w:ind w:left="900"/>
        <w:rPr>
          <w:color w:val="221F1F"/>
        </w:rPr>
      </w:pPr>
      <w:r w:rsidRPr="00323A55">
        <w:rPr>
          <w:b/>
          <w:bCs/>
          <w:i/>
          <w:iCs/>
          <w:color w:val="221F1F"/>
        </w:rPr>
        <w:t xml:space="preserve">References: </w:t>
      </w:r>
      <w:hyperlink r:id="rId13" w:history="1"/>
      <w:r w:rsidR="00035F14">
        <w:t xml:space="preserve"> </w:t>
      </w:r>
      <w:hyperlink r:id="rId14" w:history="1">
        <w:r w:rsidR="00035F14" w:rsidRPr="00035F14">
          <w:rPr>
            <w:rStyle w:val="Hyperlink"/>
          </w:rPr>
          <w:t>Tennessee Department of Health Board of Veterinary Medical Examiners</w:t>
        </w:r>
      </w:hyperlink>
      <w:r w:rsidR="00433794">
        <w:rPr>
          <w:i/>
          <w:iCs/>
          <w:color w:val="221F1F"/>
        </w:rPr>
        <w:t xml:space="preserve"> </w:t>
      </w:r>
      <w:r w:rsidRPr="00D80F25">
        <w:rPr>
          <w:color w:val="221F1F"/>
        </w:rPr>
        <w:t xml:space="preserve">Statutes and Rules </w:t>
      </w:r>
    </w:p>
    <w:sectPr w:rsidR="00FB375A" w:rsidRPr="003B6A20">
      <w:footerReference w:type="default" r:id="rId15"/>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93373" w14:textId="77777777" w:rsidR="00733E74" w:rsidRDefault="00733E74">
      <w:r>
        <w:separator/>
      </w:r>
    </w:p>
  </w:endnote>
  <w:endnote w:type="continuationSeparator" w:id="0">
    <w:p w14:paraId="0C8F5DD3" w14:textId="77777777" w:rsidR="00733E74" w:rsidRDefault="0073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CB18" w14:textId="77777777" w:rsidR="00733E74" w:rsidRDefault="00733E74">
      <w:r>
        <w:separator/>
      </w:r>
    </w:p>
  </w:footnote>
  <w:footnote w:type="continuationSeparator" w:id="0">
    <w:p w14:paraId="1963C61A" w14:textId="77777777" w:rsidR="00733E74" w:rsidRDefault="00733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D4E61EC"/>
    <w:lvl w:ilvl="0" w:tplc="0409000F">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1057F82"/>
    <w:multiLevelType w:val="hybridMultilevel"/>
    <w:tmpl w:val="E8D4C4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9"/>
  </w:num>
  <w:num w:numId="2" w16cid:durableId="1617981618">
    <w:abstractNumId w:val="12"/>
  </w:num>
  <w:num w:numId="3" w16cid:durableId="1175918860">
    <w:abstractNumId w:val="2"/>
  </w:num>
  <w:num w:numId="4" w16cid:durableId="1233739658">
    <w:abstractNumId w:val="4"/>
  </w:num>
  <w:num w:numId="5" w16cid:durableId="494345195">
    <w:abstractNumId w:val="5"/>
  </w:num>
  <w:num w:numId="6" w16cid:durableId="1790584319">
    <w:abstractNumId w:val="10"/>
  </w:num>
  <w:num w:numId="7" w16cid:durableId="1449197689">
    <w:abstractNumId w:val="7"/>
  </w:num>
  <w:num w:numId="8" w16cid:durableId="2095585664">
    <w:abstractNumId w:val="13"/>
  </w:num>
  <w:num w:numId="9" w16cid:durableId="1377588382">
    <w:abstractNumId w:val="0"/>
  </w:num>
  <w:num w:numId="10" w16cid:durableId="1359434394">
    <w:abstractNumId w:val="6"/>
  </w:num>
  <w:num w:numId="11" w16cid:durableId="1145048737">
    <w:abstractNumId w:val="11"/>
  </w:num>
  <w:num w:numId="12" w16cid:durableId="536553748">
    <w:abstractNumId w:val="3"/>
  </w:num>
  <w:num w:numId="13" w16cid:durableId="256989993">
    <w:abstractNumId w:val="1"/>
  </w:num>
  <w:num w:numId="14" w16cid:durableId="111025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bMUYkNBh4XfIyrDRRxZQ+tzUtW1q1HNwwoCMBBlDg1aQ/uGp+7ezx4cJ3Eu9iaUSdzRd0kLbVM17P0cNXZTuw==" w:salt="cEZ/BD7SFdYZWAhY34xpCA=="/>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35F14"/>
    <w:rsid w:val="00053F79"/>
    <w:rsid w:val="000763F2"/>
    <w:rsid w:val="00081266"/>
    <w:rsid w:val="000932ED"/>
    <w:rsid w:val="00095E3B"/>
    <w:rsid w:val="000C1A36"/>
    <w:rsid w:val="000E2784"/>
    <w:rsid w:val="00125945"/>
    <w:rsid w:val="001407CA"/>
    <w:rsid w:val="00151978"/>
    <w:rsid w:val="001608A7"/>
    <w:rsid w:val="0018597D"/>
    <w:rsid w:val="001B3DEA"/>
    <w:rsid w:val="001E311A"/>
    <w:rsid w:val="001E545B"/>
    <w:rsid w:val="00225CB9"/>
    <w:rsid w:val="00241D69"/>
    <w:rsid w:val="002471C5"/>
    <w:rsid w:val="00263334"/>
    <w:rsid w:val="00265D3B"/>
    <w:rsid w:val="0027492A"/>
    <w:rsid w:val="00280FDC"/>
    <w:rsid w:val="00283AAA"/>
    <w:rsid w:val="002A406B"/>
    <w:rsid w:val="002B0E9C"/>
    <w:rsid w:val="002C5F92"/>
    <w:rsid w:val="002F75CD"/>
    <w:rsid w:val="0031674B"/>
    <w:rsid w:val="00323A55"/>
    <w:rsid w:val="00326FF5"/>
    <w:rsid w:val="00341521"/>
    <w:rsid w:val="00343FE5"/>
    <w:rsid w:val="00347F59"/>
    <w:rsid w:val="003761BD"/>
    <w:rsid w:val="00376C5B"/>
    <w:rsid w:val="00377F27"/>
    <w:rsid w:val="003836A3"/>
    <w:rsid w:val="0039405F"/>
    <w:rsid w:val="003A7064"/>
    <w:rsid w:val="003B6A20"/>
    <w:rsid w:val="003B73CE"/>
    <w:rsid w:val="003C34D1"/>
    <w:rsid w:val="003F2604"/>
    <w:rsid w:val="003F7C81"/>
    <w:rsid w:val="00413049"/>
    <w:rsid w:val="00421E18"/>
    <w:rsid w:val="00422EFC"/>
    <w:rsid w:val="004237BB"/>
    <w:rsid w:val="00433794"/>
    <w:rsid w:val="00443B53"/>
    <w:rsid w:val="00450B51"/>
    <w:rsid w:val="004902BE"/>
    <w:rsid w:val="004952D4"/>
    <w:rsid w:val="004A01A7"/>
    <w:rsid w:val="004C0310"/>
    <w:rsid w:val="004C4898"/>
    <w:rsid w:val="00506868"/>
    <w:rsid w:val="00506AC9"/>
    <w:rsid w:val="00513F92"/>
    <w:rsid w:val="00525685"/>
    <w:rsid w:val="00531BD7"/>
    <w:rsid w:val="00543949"/>
    <w:rsid w:val="00556AFA"/>
    <w:rsid w:val="005978D9"/>
    <w:rsid w:val="005B38EE"/>
    <w:rsid w:val="005B735D"/>
    <w:rsid w:val="005C4395"/>
    <w:rsid w:val="005C4DDD"/>
    <w:rsid w:val="005D0485"/>
    <w:rsid w:val="005D1A32"/>
    <w:rsid w:val="005D411D"/>
    <w:rsid w:val="00600B8C"/>
    <w:rsid w:val="00600D33"/>
    <w:rsid w:val="0060309F"/>
    <w:rsid w:val="0061118F"/>
    <w:rsid w:val="0065423E"/>
    <w:rsid w:val="006741C8"/>
    <w:rsid w:val="006774B5"/>
    <w:rsid w:val="00682D07"/>
    <w:rsid w:val="00686B86"/>
    <w:rsid w:val="006B192F"/>
    <w:rsid w:val="006B54B7"/>
    <w:rsid w:val="006B6974"/>
    <w:rsid w:val="006B6BE2"/>
    <w:rsid w:val="006C2815"/>
    <w:rsid w:val="006C466F"/>
    <w:rsid w:val="006D202E"/>
    <w:rsid w:val="006D7ACB"/>
    <w:rsid w:val="006E1910"/>
    <w:rsid w:val="007021C4"/>
    <w:rsid w:val="00724729"/>
    <w:rsid w:val="00733E74"/>
    <w:rsid w:val="00744E97"/>
    <w:rsid w:val="0075045E"/>
    <w:rsid w:val="007772DA"/>
    <w:rsid w:val="007847A6"/>
    <w:rsid w:val="00797026"/>
    <w:rsid w:val="007C0EC6"/>
    <w:rsid w:val="007C6DBA"/>
    <w:rsid w:val="007D63A2"/>
    <w:rsid w:val="007E1629"/>
    <w:rsid w:val="007E3059"/>
    <w:rsid w:val="007F19FA"/>
    <w:rsid w:val="007F3B78"/>
    <w:rsid w:val="007F54C3"/>
    <w:rsid w:val="00863A10"/>
    <w:rsid w:val="00870CC2"/>
    <w:rsid w:val="00871FB2"/>
    <w:rsid w:val="00881291"/>
    <w:rsid w:val="008977E0"/>
    <w:rsid w:val="008E55EA"/>
    <w:rsid w:val="008E6C10"/>
    <w:rsid w:val="00904463"/>
    <w:rsid w:val="00905807"/>
    <w:rsid w:val="00912E4D"/>
    <w:rsid w:val="009216C2"/>
    <w:rsid w:val="00963E7A"/>
    <w:rsid w:val="00976A9B"/>
    <w:rsid w:val="009927EF"/>
    <w:rsid w:val="009A4E7B"/>
    <w:rsid w:val="009C40DF"/>
    <w:rsid w:val="009D0E87"/>
    <w:rsid w:val="009E4B9B"/>
    <w:rsid w:val="00A015DA"/>
    <w:rsid w:val="00A0184C"/>
    <w:rsid w:val="00A01BDD"/>
    <w:rsid w:val="00A02217"/>
    <w:rsid w:val="00A27488"/>
    <w:rsid w:val="00A37D5C"/>
    <w:rsid w:val="00A6156C"/>
    <w:rsid w:val="00A625D9"/>
    <w:rsid w:val="00A64CC2"/>
    <w:rsid w:val="00AB0C80"/>
    <w:rsid w:val="00AB3419"/>
    <w:rsid w:val="00AC7A49"/>
    <w:rsid w:val="00B20BCF"/>
    <w:rsid w:val="00B22CA3"/>
    <w:rsid w:val="00B44A3F"/>
    <w:rsid w:val="00B44CCA"/>
    <w:rsid w:val="00B50DE5"/>
    <w:rsid w:val="00B53B2D"/>
    <w:rsid w:val="00B63F67"/>
    <w:rsid w:val="00B714EF"/>
    <w:rsid w:val="00B816AD"/>
    <w:rsid w:val="00BA0351"/>
    <w:rsid w:val="00BE2456"/>
    <w:rsid w:val="00C13B6C"/>
    <w:rsid w:val="00C40F88"/>
    <w:rsid w:val="00C446B9"/>
    <w:rsid w:val="00C4697F"/>
    <w:rsid w:val="00C6714D"/>
    <w:rsid w:val="00C73B37"/>
    <w:rsid w:val="00C74188"/>
    <w:rsid w:val="00C958D6"/>
    <w:rsid w:val="00C97413"/>
    <w:rsid w:val="00CB1806"/>
    <w:rsid w:val="00CB2DA3"/>
    <w:rsid w:val="00CD0B19"/>
    <w:rsid w:val="00CE5532"/>
    <w:rsid w:val="00D1417A"/>
    <w:rsid w:val="00D244A1"/>
    <w:rsid w:val="00D80F25"/>
    <w:rsid w:val="00D918A9"/>
    <w:rsid w:val="00D96632"/>
    <w:rsid w:val="00DB1552"/>
    <w:rsid w:val="00DD4776"/>
    <w:rsid w:val="00DD7627"/>
    <w:rsid w:val="00DE08E0"/>
    <w:rsid w:val="00E0075F"/>
    <w:rsid w:val="00E05F5D"/>
    <w:rsid w:val="00E221B5"/>
    <w:rsid w:val="00E37231"/>
    <w:rsid w:val="00E434E1"/>
    <w:rsid w:val="00E45DA1"/>
    <w:rsid w:val="00E51FBF"/>
    <w:rsid w:val="00E63EC1"/>
    <w:rsid w:val="00E716B0"/>
    <w:rsid w:val="00E8162B"/>
    <w:rsid w:val="00EC08F8"/>
    <w:rsid w:val="00EC3490"/>
    <w:rsid w:val="00EC6914"/>
    <w:rsid w:val="00EE0D0E"/>
    <w:rsid w:val="00EF10A3"/>
    <w:rsid w:val="00F12122"/>
    <w:rsid w:val="00F431BC"/>
    <w:rsid w:val="00F45C13"/>
    <w:rsid w:val="00F532B3"/>
    <w:rsid w:val="00F63388"/>
    <w:rsid w:val="00F64F1E"/>
    <w:rsid w:val="00F71C9D"/>
    <w:rsid w:val="00F875D1"/>
    <w:rsid w:val="00FA72B5"/>
    <w:rsid w:val="00FB2935"/>
    <w:rsid w:val="00FB375A"/>
    <w:rsid w:val="00FD6DA1"/>
    <w:rsid w:val="00FE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tn/health/licensure/op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terinary.Health@tn.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webex.com/tn/j.php?MTID=m5f9e19d7884779a48665a284bc152e8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n.webex.com/tn/j.php?MTID=m39c346e31c69f0a201285d1518eaeed9" TargetMode="External"/><Relationship Id="rId4" Type="http://schemas.openxmlformats.org/officeDocument/2006/relationships/settings" Target="settings.xml"/><Relationship Id="rId9" Type="http://schemas.openxmlformats.org/officeDocument/2006/relationships/hyperlink" Target="https://tn.webex.com/tn/j.php?MTID=mb5051517c5b4f7fe90170826cccd5d25" TargetMode="External"/><Relationship Id="rId14" Type="http://schemas.openxmlformats.org/officeDocument/2006/relationships/hyperlink" Target="https://www.tn.gov/content/tn/health/licensure/vet.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178</TotalTime>
  <Pages>4</Pages>
  <Words>774</Words>
  <Characters>4418</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Kimberly Wallace</cp:lastModifiedBy>
  <cp:revision>20</cp:revision>
  <dcterms:created xsi:type="dcterms:W3CDTF">2026-06-22T19:22:00Z</dcterms:created>
  <dcterms:modified xsi:type="dcterms:W3CDTF">2026-07-14T22:40:00Z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