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91D33" w14:textId="6F3F7A5A" w:rsidR="00575554" w:rsidRPr="00511543" w:rsidRDefault="00575554" w:rsidP="001E1E7C">
      <w:pPr>
        <w:tabs>
          <w:tab w:val="left" w:pos="4590"/>
        </w:tabs>
        <w:jc w:val="center"/>
        <w:rPr>
          <w:b/>
          <w:bCs/>
        </w:rPr>
      </w:pPr>
    </w:p>
    <w:tbl>
      <w:tblPr>
        <w:tblStyle w:val="GridTable4"/>
        <w:tblW w:w="7894" w:type="dxa"/>
        <w:jc w:val="center"/>
        <w:tblLook w:val="04A0" w:firstRow="1" w:lastRow="0" w:firstColumn="1" w:lastColumn="0" w:noHBand="0" w:noVBand="1"/>
      </w:tblPr>
      <w:tblGrid>
        <w:gridCol w:w="7894"/>
      </w:tblGrid>
      <w:tr w:rsidR="008565B5" w:rsidRPr="00511543" w14:paraId="4C9A0B71" w14:textId="77777777" w:rsidTr="008565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4" w:type="dxa"/>
          </w:tcPr>
          <w:p w14:paraId="21C047CA" w14:textId="73A6CB27" w:rsidR="008565B5" w:rsidRPr="00511543" w:rsidRDefault="008565B5" w:rsidP="00A60FA9">
            <w:pPr>
              <w:tabs>
                <w:tab w:val="left" w:pos="1340"/>
              </w:tabs>
              <w:jc w:val="center"/>
            </w:pPr>
            <w:r w:rsidRPr="00511543">
              <w:t>JYNNEOS</w:t>
            </w:r>
          </w:p>
        </w:tc>
      </w:tr>
      <w:tr w:rsidR="008565B5" w:rsidRPr="00511543" w14:paraId="1B697DF8" w14:textId="77777777" w:rsidTr="00856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4" w:type="dxa"/>
          </w:tcPr>
          <w:p w14:paraId="4CB5C1AC" w14:textId="02DE5698" w:rsidR="008565B5" w:rsidRPr="00511543" w:rsidRDefault="008565B5" w:rsidP="00A60FA9">
            <w:pPr>
              <w:pStyle w:val="ListParagraph"/>
              <w:numPr>
                <w:ilvl w:val="0"/>
                <w:numId w:val="1"/>
              </w:numPr>
            </w:pPr>
            <w:r w:rsidRPr="00511543">
              <w:t>The vaccine is stored at the depot and transferred frozen</w:t>
            </w:r>
            <w:r>
              <w:t xml:space="preserve">. It can be stored either in the freezer between -15 and -50C until expiry, or in the refrigerator between 2 and 8C for 8 weeks if unpunctured. </w:t>
            </w:r>
          </w:p>
        </w:tc>
      </w:tr>
      <w:tr w:rsidR="008565B5" w:rsidRPr="00511543" w14:paraId="116CED49" w14:textId="77777777" w:rsidTr="008565B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4" w:type="dxa"/>
          </w:tcPr>
          <w:p w14:paraId="3E8863E4" w14:textId="4297836D" w:rsidR="008565B5" w:rsidRDefault="008565B5" w:rsidP="00A60FA9">
            <w:pPr>
              <w:pStyle w:val="ListParagraph"/>
              <w:numPr>
                <w:ilvl w:val="0"/>
                <w:numId w:val="1"/>
              </w:numPr>
            </w:pPr>
            <w:r>
              <w:t xml:space="preserve">If unpunctured, the vial can be at room temperature for a maximum of 6 hours. </w:t>
            </w:r>
          </w:p>
        </w:tc>
      </w:tr>
      <w:tr w:rsidR="008565B5" w:rsidRPr="00511543" w14:paraId="0ED238CA" w14:textId="77777777" w:rsidTr="00856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4" w:type="dxa"/>
          </w:tcPr>
          <w:p w14:paraId="15BD00BE" w14:textId="554290A6" w:rsidR="008565B5" w:rsidRPr="00511543" w:rsidRDefault="008565B5" w:rsidP="00A60FA9">
            <w:pPr>
              <w:pStyle w:val="ListParagraph"/>
              <w:numPr>
                <w:ilvl w:val="0"/>
                <w:numId w:val="1"/>
              </w:numPr>
            </w:pPr>
            <w:r>
              <w:t xml:space="preserve">If punctured, the vial must be appropriately refrigerated and used within 8 hours from first puncture. After 8 hours, the remaining doses must be wasted. </w:t>
            </w:r>
          </w:p>
        </w:tc>
      </w:tr>
      <w:tr w:rsidR="008565B5" w:rsidRPr="00511543" w14:paraId="17E55619" w14:textId="77777777" w:rsidTr="008565B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4" w:type="dxa"/>
          </w:tcPr>
          <w:p w14:paraId="4AD2E699" w14:textId="6F8DB6F3" w:rsidR="008565B5" w:rsidRPr="00511543" w:rsidRDefault="008565B5" w:rsidP="00A60FA9">
            <w:pPr>
              <w:pStyle w:val="ListParagraph"/>
              <w:numPr>
                <w:ilvl w:val="0"/>
                <w:numId w:val="1"/>
              </w:numPr>
            </w:pPr>
            <w:r>
              <w:t xml:space="preserve">If punctured, the vial must not exceed 60 cumulative minutes at room temperature, or the potency of the vaccine may be affected. </w:t>
            </w:r>
          </w:p>
        </w:tc>
      </w:tr>
      <w:tr w:rsidR="008565B5" w:rsidRPr="00511543" w14:paraId="04CE95A2" w14:textId="77777777" w:rsidTr="00856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4" w:type="dxa"/>
          </w:tcPr>
          <w:p w14:paraId="39124260" w14:textId="2B714897" w:rsidR="008565B5" w:rsidRPr="00511543" w:rsidRDefault="008565B5" w:rsidP="00A60FA9">
            <w:pPr>
              <w:pStyle w:val="ListParagraph"/>
              <w:numPr>
                <w:ilvl w:val="0"/>
                <w:numId w:val="1"/>
              </w:numPr>
            </w:pPr>
            <w:r w:rsidRPr="00511543">
              <w:t>The vaccine should be thawed before administration. Due to the small dose quantity, it thaws very quickly.</w:t>
            </w:r>
          </w:p>
        </w:tc>
      </w:tr>
      <w:tr w:rsidR="008565B5" w:rsidRPr="00511543" w14:paraId="51F7DF68" w14:textId="77777777" w:rsidTr="008565B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4" w:type="dxa"/>
          </w:tcPr>
          <w:p w14:paraId="044F211A" w14:textId="33FA89BF" w:rsidR="008565B5" w:rsidRPr="00511543" w:rsidRDefault="008565B5" w:rsidP="00A60FA9">
            <w:pPr>
              <w:pStyle w:val="ListParagraph"/>
              <w:numPr>
                <w:ilvl w:val="0"/>
                <w:numId w:val="1"/>
              </w:numPr>
            </w:pPr>
            <w:r w:rsidRPr="00511543">
              <w:t xml:space="preserve">Thawing is preferably done in the </w:t>
            </w:r>
            <w:proofErr w:type="gramStart"/>
            <w:r w:rsidRPr="00511543">
              <w:t>refrigerator, unless</w:t>
            </w:r>
            <w:proofErr w:type="gramEnd"/>
            <w:r w:rsidRPr="00511543">
              <w:t xml:space="preserve"> the patient is present and waiting for the vaccine.</w:t>
            </w:r>
          </w:p>
        </w:tc>
      </w:tr>
      <w:tr w:rsidR="008565B5" w:rsidRPr="00511543" w14:paraId="51455C93" w14:textId="77777777" w:rsidTr="00856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4" w:type="dxa"/>
          </w:tcPr>
          <w:p w14:paraId="05A2BF6C" w14:textId="648CE2F3" w:rsidR="008565B5" w:rsidRPr="00511543" w:rsidRDefault="008565B5" w:rsidP="00A60FA9">
            <w:pPr>
              <w:pStyle w:val="ListParagraph"/>
              <w:numPr>
                <w:ilvl w:val="0"/>
                <w:numId w:val="1"/>
              </w:numPr>
            </w:pPr>
            <w:r w:rsidRPr="00511543">
              <w:t xml:space="preserve">Once thawed, do </w:t>
            </w:r>
            <w:r>
              <w:t>NOT</w:t>
            </w:r>
            <w:r w:rsidRPr="00511543">
              <w:t xml:space="preserve"> refreeze.</w:t>
            </w:r>
          </w:p>
        </w:tc>
      </w:tr>
      <w:tr w:rsidR="008565B5" w:rsidRPr="00511543" w14:paraId="3BAEBAE7" w14:textId="77777777" w:rsidTr="008565B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4" w:type="dxa"/>
          </w:tcPr>
          <w:p w14:paraId="6CFD5D80" w14:textId="090EF8E5" w:rsidR="008565B5" w:rsidRPr="00511543" w:rsidRDefault="008565B5" w:rsidP="00A60FA9">
            <w:pPr>
              <w:pStyle w:val="ListParagraph"/>
              <w:numPr>
                <w:ilvl w:val="0"/>
                <w:numId w:val="1"/>
              </w:numPr>
            </w:pPr>
            <w:r w:rsidRPr="00511543">
              <w:t xml:space="preserve">The vaccine is viable in the refrigerator once thawed for 8 weeks from </w:t>
            </w:r>
            <w:proofErr w:type="spellStart"/>
            <w:r w:rsidRPr="00511543">
              <w:t>thaw</w:t>
            </w:r>
            <w:proofErr w:type="spellEnd"/>
            <w:r w:rsidRPr="00511543">
              <w:t xml:space="preserve"> date.</w:t>
            </w:r>
          </w:p>
        </w:tc>
      </w:tr>
      <w:tr w:rsidR="008565B5" w:rsidRPr="00511543" w14:paraId="4AA44353" w14:textId="77777777" w:rsidTr="00856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4" w:type="dxa"/>
          </w:tcPr>
          <w:p w14:paraId="3A4513B4" w14:textId="07B4065B" w:rsidR="008565B5" w:rsidRPr="00511543" w:rsidRDefault="008565B5" w:rsidP="00A60FA9">
            <w:pPr>
              <w:pStyle w:val="ListParagraph"/>
              <w:numPr>
                <w:ilvl w:val="0"/>
                <w:numId w:val="1"/>
              </w:numPr>
            </w:pPr>
            <w:r w:rsidRPr="00511543">
              <w:t>No dilution required. Th</w:t>
            </w:r>
            <w:r>
              <w:t xml:space="preserve">is vial contains five 0.1mL intradermal doses or one 0.5mL subcutaneous dose. </w:t>
            </w:r>
          </w:p>
        </w:tc>
      </w:tr>
      <w:tr w:rsidR="008565B5" w:rsidRPr="00511543" w14:paraId="5C1AD344" w14:textId="77777777" w:rsidTr="008565B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4" w:type="dxa"/>
          </w:tcPr>
          <w:p w14:paraId="05FB8634" w14:textId="561C5124" w:rsidR="008565B5" w:rsidRPr="00511543" w:rsidRDefault="008565B5" w:rsidP="00A60FA9">
            <w:pPr>
              <w:pStyle w:val="ListParagraph"/>
              <w:numPr>
                <w:ilvl w:val="0"/>
                <w:numId w:val="1"/>
              </w:numPr>
            </w:pPr>
            <w:r w:rsidRPr="00511543">
              <w:t xml:space="preserve">This vaccine should not be transported </w:t>
            </w:r>
            <w:r>
              <w:t xml:space="preserve">without recording transfers in TennIIS </w:t>
            </w:r>
            <w:r w:rsidRPr="00511543">
              <w:t xml:space="preserve">and using a DDL / </w:t>
            </w:r>
            <w:proofErr w:type="spellStart"/>
            <w:r w:rsidRPr="00511543">
              <w:t>AccuCold</w:t>
            </w:r>
            <w:proofErr w:type="spellEnd"/>
            <w:r w:rsidRPr="00511543">
              <w:t xml:space="preserve"> Portable Unit</w:t>
            </w:r>
            <w:r>
              <w:t xml:space="preserve"> or similar appropriate vaccine transport equipment. </w:t>
            </w:r>
          </w:p>
        </w:tc>
      </w:tr>
      <w:tr w:rsidR="008565B5" w:rsidRPr="00511543" w14:paraId="68B5064D" w14:textId="77777777" w:rsidTr="00856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4" w:type="dxa"/>
          </w:tcPr>
          <w:p w14:paraId="43B610A8" w14:textId="7DEA36A8" w:rsidR="008565B5" w:rsidRPr="00511543" w:rsidRDefault="008565B5" w:rsidP="00A60FA9">
            <w:pPr>
              <w:pStyle w:val="ListParagraph"/>
              <w:numPr>
                <w:ilvl w:val="0"/>
                <w:numId w:val="1"/>
              </w:numPr>
            </w:pPr>
            <w:r w:rsidRPr="00511543">
              <w:t>Vaccine information:</w:t>
            </w:r>
          </w:p>
          <w:p w14:paraId="1D3FBECC" w14:textId="74B9A111" w:rsidR="008565B5" w:rsidRPr="00511543" w:rsidRDefault="008565B5" w:rsidP="00A60FA9">
            <w:pPr>
              <w:pStyle w:val="ListParagraph"/>
              <w:numPr>
                <w:ilvl w:val="0"/>
                <w:numId w:val="1"/>
              </w:numPr>
            </w:pPr>
            <w:r w:rsidRPr="00511543">
              <w:t xml:space="preserve">EXP: For expiration dates, visit the site below and find the lot number: </w:t>
            </w:r>
            <w:hyperlink r:id="rId7" w:history="1">
              <w:r w:rsidRPr="00511543">
                <w:rPr>
                  <w:rStyle w:val="Hyperlink"/>
                </w:rPr>
                <w:t>https://aspr.hhs.gov/SNS/Pages/Monkeypox.aspx</w:t>
              </w:r>
            </w:hyperlink>
          </w:p>
          <w:p w14:paraId="75B7C299" w14:textId="77777777" w:rsidR="008565B5" w:rsidRPr="00511543" w:rsidRDefault="008565B5" w:rsidP="00511543">
            <w:pPr>
              <w:pStyle w:val="ListParagraph"/>
            </w:pPr>
          </w:p>
          <w:p w14:paraId="394509AF" w14:textId="1386261E" w:rsidR="008565B5" w:rsidRPr="00511543" w:rsidRDefault="008565B5" w:rsidP="001E1E7C"/>
        </w:tc>
      </w:tr>
    </w:tbl>
    <w:p w14:paraId="62FE032B" w14:textId="77777777" w:rsidR="00A60FA9" w:rsidRDefault="00A60FA9" w:rsidP="00A60FA9">
      <w:pPr>
        <w:pStyle w:val="ListParagraph"/>
        <w:jc w:val="center"/>
        <w:rPr>
          <w:sz w:val="24"/>
          <w:szCs w:val="24"/>
        </w:rPr>
      </w:pPr>
    </w:p>
    <w:p w14:paraId="6D80A60F" w14:textId="0E93F92C" w:rsidR="00E55EA7" w:rsidRPr="003F5518" w:rsidRDefault="00E55EA7" w:rsidP="008565B5">
      <w:pPr>
        <w:pStyle w:val="ListParagraph"/>
        <w:numPr>
          <w:ilvl w:val="0"/>
          <w:numId w:val="1"/>
        </w:numPr>
        <w:rPr>
          <w:rStyle w:val="Hyperlink"/>
          <w:color w:val="auto"/>
          <w:sz w:val="24"/>
          <w:szCs w:val="24"/>
          <w:u w:val="none"/>
        </w:rPr>
      </w:pPr>
      <w:r w:rsidRPr="00A60FA9">
        <w:rPr>
          <w:sz w:val="24"/>
          <w:szCs w:val="24"/>
        </w:rPr>
        <w:t xml:space="preserve">Please direct </w:t>
      </w:r>
      <w:r w:rsidR="00A60FA9" w:rsidRPr="00A60FA9">
        <w:rPr>
          <w:sz w:val="24"/>
          <w:szCs w:val="24"/>
        </w:rPr>
        <w:t xml:space="preserve">transport </w:t>
      </w:r>
      <w:r w:rsidRPr="00A60FA9">
        <w:rPr>
          <w:sz w:val="24"/>
          <w:szCs w:val="24"/>
        </w:rPr>
        <w:t xml:space="preserve">questions and concerns to </w:t>
      </w:r>
      <w:hyperlink r:id="rId8" w:history="1">
        <w:r w:rsidRPr="00A60FA9">
          <w:rPr>
            <w:rStyle w:val="Hyperlink"/>
            <w:sz w:val="24"/>
            <w:szCs w:val="24"/>
          </w:rPr>
          <w:t>vaccine.transport@tn.gov</w:t>
        </w:r>
      </w:hyperlink>
    </w:p>
    <w:p w14:paraId="5DCAB718" w14:textId="0DE9F438" w:rsidR="003F5518" w:rsidRPr="003F5518" w:rsidRDefault="003F5518" w:rsidP="008565B5">
      <w:pPr>
        <w:pStyle w:val="ListParagraph"/>
        <w:numPr>
          <w:ilvl w:val="0"/>
          <w:numId w:val="1"/>
        </w:numPr>
        <w:rPr>
          <w:rStyle w:val="Hyperlink"/>
          <w:color w:val="auto"/>
          <w:sz w:val="24"/>
          <w:szCs w:val="24"/>
          <w:u w:val="none"/>
        </w:rPr>
      </w:pPr>
      <w:r w:rsidRPr="00A60FA9">
        <w:rPr>
          <w:sz w:val="24"/>
          <w:szCs w:val="24"/>
        </w:rPr>
        <w:t xml:space="preserve">Please direct </w:t>
      </w:r>
      <w:r>
        <w:rPr>
          <w:sz w:val="24"/>
          <w:szCs w:val="24"/>
        </w:rPr>
        <w:t>JYNNEOS vaccine</w:t>
      </w:r>
      <w:r w:rsidRPr="00A60FA9">
        <w:rPr>
          <w:sz w:val="24"/>
          <w:szCs w:val="24"/>
        </w:rPr>
        <w:t xml:space="preserve"> questions</w:t>
      </w:r>
      <w:r>
        <w:rPr>
          <w:sz w:val="24"/>
          <w:szCs w:val="24"/>
        </w:rPr>
        <w:t xml:space="preserve"> to </w:t>
      </w:r>
      <w:hyperlink r:id="rId9" w:history="1">
        <w:r w:rsidRPr="006F53DF">
          <w:rPr>
            <w:rStyle w:val="Hyperlink"/>
            <w:sz w:val="24"/>
            <w:szCs w:val="24"/>
          </w:rPr>
          <w:t>monkeypox.vaccine@tn.gov</w:t>
        </w:r>
      </w:hyperlink>
    </w:p>
    <w:p w14:paraId="16903440" w14:textId="4999C370" w:rsidR="003F5518" w:rsidRDefault="003F5518" w:rsidP="008565B5">
      <w:pPr>
        <w:pStyle w:val="ListParagraph"/>
        <w:rPr>
          <w:sz w:val="24"/>
          <w:szCs w:val="24"/>
        </w:rPr>
      </w:pPr>
    </w:p>
    <w:p w14:paraId="58D9307B" w14:textId="77777777" w:rsidR="003F5518" w:rsidRPr="00A60FA9" w:rsidRDefault="003F5518" w:rsidP="003F5518">
      <w:pPr>
        <w:pStyle w:val="ListParagraph"/>
        <w:rPr>
          <w:sz w:val="24"/>
          <w:szCs w:val="24"/>
        </w:rPr>
      </w:pPr>
    </w:p>
    <w:sectPr w:rsidR="003F5518" w:rsidRPr="00A60FA9" w:rsidSect="00A60FA9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D5843" w14:textId="77777777" w:rsidR="00867CB0" w:rsidRDefault="00867CB0" w:rsidP="00575554">
      <w:pPr>
        <w:spacing w:after="0" w:line="240" w:lineRule="auto"/>
      </w:pPr>
      <w:r>
        <w:separator/>
      </w:r>
    </w:p>
  </w:endnote>
  <w:endnote w:type="continuationSeparator" w:id="0">
    <w:p w14:paraId="2C17D514" w14:textId="77777777" w:rsidR="00867CB0" w:rsidRDefault="00867CB0" w:rsidP="00575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88D3D" w14:textId="77777777" w:rsidR="00867CB0" w:rsidRDefault="00867CB0" w:rsidP="00575554">
      <w:pPr>
        <w:spacing w:after="0" w:line="240" w:lineRule="auto"/>
      </w:pPr>
      <w:r>
        <w:separator/>
      </w:r>
    </w:p>
  </w:footnote>
  <w:footnote w:type="continuationSeparator" w:id="0">
    <w:p w14:paraId="2C0B6F55" w14:textId="77777777" w:rsidR="00867CB0" w:rsidRDefault="00867CB0" w:rsidP="00575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9D331" w14:textId="77777777" w:rsidR="001E1E7C" w:rsidRDefault="00575554" w:rsidP="001E1E7C">
    <w:pPr>
      <w:rPr>
        <w:b/>
        <w:bCs/>
        <w:sz w:val="40"/>
        <w:szCs w:val="40"/>
      </w:rPr>
    </w:pPr>
    <w:r>
      <w:rPr>
        <w:noProof/>
      </w:rPr>
      <w:drawing>
        <wp:inline distT="0" distB="0" distL="0" distR="0" wp14:anchorId="77EDB02C" wp14:editId="06EA9BC0">
          <wp:extent cx="1906551" cy="999460"/>
          <wp:effectExtent l="0" t="0" r="0" b="0"/>
          <wp:docPr id="3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216" cy="100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6D112D" w14:textId="28C3E2E2" w:rsidR="001E1E7C" w:rsidRDefault="001E1E7C" w:rsidP="001E1E7C">
    <w:pPr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>JYNNEOS: Quick Storage and Handling Guide</w:t>
    </w:r>
  </w:p>
  <w:p w14:paraId="61F97DBB" w14:textId="51EF7C6C" w:rsidR="00575554" w:rsidRDefault="001E1E7C" w:rsidP="001E1E7C">
    <w:pPr>
      <w:pStyle w:val="Header"/>
      <w:jc w:val="center"/>
    </w:pPr>
    <w:r>
      <w:rPr>
        <w:b/>
        <w:bCs/>
        <w:sz w:val="24"/>
        <w:szCs w:val="24"/>
      </w:rPr>
      <w:t xml:space="preserve">Updated </w:t>
    </w:r>
    <w:r w:rsidR="00BD265C">
      <w:rPr>
        <w:b/>
        <w:bCs/>
        <w:sz w:val="24"/>
        <w:szCs w:val="24"/>
      </w:rPr>
      <w:t>8</w:t>
    </w:r>
    <w:r>
      <w:rPr>
        <w:b/>
        <w:bCs/>
        <w:sz w:val="24"/>
        <w:szCs w:val="24"/>
      </w:rPr>
      <w:t>/</w:t>
    </w:r>
    <w:r w:rsidR="00735327">
      <w:rPr>
        <w:b/>
        <w:bCs/>
        <w:sz w:val="24"/>
        <w:szCs w:val="24"/>
      </w:rPr>
      <w:t>17</w:t>
    </w:r>
    <w:r>
      <w:rPr>
        <w:b/>
        <w:bCs/>
        <w:sz w:val="24"/>
        <w:szCs w:val="24"/>
      </w:rPr>
      <w:t>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B3D9C"/>
    <w:multiLevelType w:val="hybridMultilevel"/>
    <w:tmpl w:val="C6948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554"/>
    <w:rsid w:val="00062569"/>
    <w:rsid w:val="001B3A8A"/>
    <w:rsid w:val="001E1E7C"/>
    <w:rsid w:val="002776C6"/>
    <w:rsid w:val="002A3B84"/>
    <w:rsid w:val="002F345A"/>
    <w:rsid w:val="003F5518"/>
    <w:rsid w:val="00401364"/>
    <w:rsid w:val="00460153"/>
    <w:rsid w:val="00510A00"/>
    <w:rsid w:val="00511543"/>
    <w:rsid w:val="0056147A"/>
    <w:rsid w:val="00575554"/>
    <w:rsid w:val="005B4E31"/>
    <w:rsid w:val="00735327"/>
    <w:rsid w:val="007534F5"/>
    <w:rsid w:val="008131B1"/>
    <w:rsid w:val="008565B5"/>
    <w:rsid w:val="00867CB0"/>
    <w:rsid w:val="00A35D1D"/>
    <w:rsid w:val="00A60FA9"/>
    <w:rsid w:val="00BB5BDC"/>
    <w:rsid w:val="00BD265C"/>
    <w:rsid w:val="00C950BA"/>
    <w:rsid w:val="00E45E1A"/>
    <w:rsid w:val="00E55EA7"/>
    <w:rsid w:val="00F6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66CA31"/>
  <w15:chartTrackingRefBased/>
  <w15:docId w15:val="{D97228F9-B765-4DC0-9012-D42E2A150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554"/>
  </w:style>
  <w:style w:type="paragraph" w:styleId="Footer">
    <w:name w:val="footer"/>
    <w:basedOn w:val="Normal"/>
    <w:link w:val="FooterChar"/>
    <w:uiPriority w:val="99"/>
    <w:unhideWhenUsed/>
    <w:rsid w:val="00575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554"/>
  </w:style>
  <w:style w:type="table" w:styleId="TableGrid">
    <w:name w:val="Table Grid"/>
    <w:basedOn w:val="TableNormal"/>
    <w:uiPriority w:val="39"/>
    <w:rsid w:val="00575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57555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555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5">
    <w:name w:val="Grid Table 2 Accent 5"/>
    <w:basedOn w:val="TableNormal"/>
    <w:uiPriority w:val="47"/>
    <w:rsid w:val="0057555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57555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">
    <w:name w:val="Grid Table 4"/>
    <w:basedOn w:val="TableNormal"/>
    <w:uiPriority w:val="49"/>
    <w:rsid w:val="005755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5755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5E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5EA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776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6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76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6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6C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115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cine.transport@tn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spr.hhs.gov/SNS/Pages/Monkeypox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onkeypox.vaccine@tn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 Bowman</dc:creator>
  <cp:keywords/>
  <dc:description/>
  <cp:lastModifiedBy>Nena Bowman</cp:lastModifiedBy>
  <cp:revision>3</cp:revision>
  <dcterms:created xsi:type="dcterms:W3CDTF">2022-08-17T15:38:00Z</dcterms:created>
  <dcterms:modified xsi:type="dcterms:W3CDTF">2022-08-17T15:46:00Z</dcterms:modified>
</cp:coreProperties>
</file>