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4D6C6" w14:textId="77777777" w:rsidR="00C51AE9" w:rsidRDefault="00280817">
      <w:pPr>
        <w:spacing w:before="80"/>
        <w:ind w:left="1344" w:right="1697"/>
        <w:jc w:val="center"/>
        <w:rPr>
          <w:b/>
          <w:sz w:val="24"/>
        </w:rPr>
      </w:pPr>
      <w:r>
        <w:rPr>
          <w:b/>
          <w:sz w:val="24"/>
        </w:rPr>
        <w:t>TENNESSEE</w:t>
      </w:r>
      <w:r>
        <w:rPr>
          <w:b/>
          <w:spacing w:val="-10"/>
          <w:sz w:val="24"/>
        </w:rPr>
        <w:t xml:space="preserve"> </w:t>
      </w:r>
      <w:r>
        <w:rPr>
          <w:b/>
          <w:sz w:val="24"/>
        </w:rPr>
        <w:t>STATE</w:t>
      </w:r>
      <w:r>
        <w:rPr>
          <w:b/>
          <w:spacing w:val="-3"/>
          <w:sz w:val="24"/>
        </w:rPr>
        <w:t xml:space="preserve"> </w:t>
      </w:r>
      <w:r>
        <w:rPr>
          <w:b/>
          <w:sz w:val="24"/>
        </w:rPr>
        <w:t>PLAN</w:t>
      </w:r>
      <w:r>
        <w:rPr>
          <w:b/>
          <w:spacing w:val="-12"/>
          <w:sz w:val="24"/>
        </w:rPr>
        <w:t xml:space="preserve"> </w:t>
      </w:r>
      <w:r>
        <w:rPr>
          <w:b/>
          <w:sz w:val="24"/>
        </w:rPr>
        <w:t>OF</w:t>
      </w:r>
      <w:r>
        <w:rPr>
          <w:b/>
          <w:spacing w:val="-8"/>
          <w:sz w:val="24"/>
        </w:rPr>
        <w:t xml:space="preserve"> </w:t>
      </w:r>
      <w:r>
        <w:rPr>
          <w:b/>
          <w:spacing w:val="-2"/>
          <w:sz w:val="24"/>
        </w:rPr>
        <w:t>OPERATION</w:t>
      </w:r>
    </w:p>
    <w:p w14:paraId="4DC4D6C7" w14:textId="77777777" w:rsidR="00C51AE9" w:rsidRDefault="00C51AE9">
      <w:pPr>
        <w:pStyle w:val="BodyText"/>
        <w:rPr>
          <w:b/>
        </w:rPr>
      </w:pPr>
    </w:p>
    <w:p w14:paraId="4DC4D6C8" w14:textId="77777777" w:rsidR="00C51AE9" w:rsidRDefault="00C51AE9">
      <w:pPr>
        <w:pStyle w:val="BodyText"/>
        <w:spacing w:before="69"/>
        <w:rPr>
          <w:b/>
        </w:rPr>
      </w:pPr>
    </w:p>
    <w:p w14:paraId="4DC4D6C9" w14:textId="77777777" w:rsidR="00C51AE9" w:rsidRDefault="00280817">
      <w:pPr>
        <w:ind w:left="1337" w:right="1697"/>
        <w:jc w:val="center"/>
        <w:rPr>
          <w:b/>
          <w:sz w:val="24"/>
        </w:rPr>
      </w:pPr>
      <w:r>
        <w:rPr>
          <w:b/>
          <w:sz w:val="24"/>
        </w:rPr>
        <w:t>FOR</w:t>
      </w:r>
      <w:r>
        <w:rPr>
          <w:b/>
          <w:spacing w:val="-2"/>
          <w:sz w:val="24"/>
        </w:rPr>
        <w:t xml:space="preserve"> </w:t>
      </w:r>
      <w:r>
        <w:rPr>
          <w:b/>
          <w:spacing w:val="-5"/>
          <w:sz w:val="24"/>
        </w:rPr>
        <w:t>THE</w:t>
      </w:r>
    </w:p>
    <w:p w14:paraId="4DC4D6CA" w14:textId="77777777" w:rsidR="00C51AE9" w:rsidRDefault="00C51AE9">
      <w:pPr>
        <w:pStyle w:val="BodyText"/>
        <w:rPr>
          <w:b/>
        </w:rPr>
      </w:pPr>
    </w:p>
    <w:p w14:paraId="4DC4D6CB" w14:textId="77777777" w:rsidR="00C51AE9" w:rsidRDefault="00C51AE9">
      <w:pPr>
        <w:pStyle w:val="BodyText"/>
        <w:spacing w:before="67"/>
        <w:rPr>
          <w:b/>
        </w:rPr>
      </w:pPr>
    </w:p>
    <w:p w14:paraId="4DC4D6CC" w14:textId="77777777" w:rsidR="00C51AE9" w:rsidRDefault="00280817">
      <w:pPr>
        <w:ind w:left="1341" w:right="1697"/>
        <w:jc w:val="center"/>
        <w:rPr>
          <w:b/>
          <w:sz w:val="24"/>
        </w:rPr>
      </w:pPr>
      <w:r>
        <w:rPr>
          <w:b/>
          <w:sz w:val="24"/>
        </w:rPr>
        <w:t>COMMODITY</w:t>
      </w:r>
      <w:r>
        <w:rPr>
          <w:b/>
          <w:spacing w:val="-16"/>
          <w:sz w:val="24"/>
        </w:rPr>
        <w:t xml:space="preserve"> </w:t>
      </w:r>
      <w:r>
        <w:rPr>
          <w:b/>
          <w:sz w:val="24"/>
        </w:rPr>
        <w:t>SUPPLEMENTAL</w:t>
      </w:r>
      <w:r>
        <w:rPr>
          <w:b/>
          <w:spacing w:val="-14"/>
          <w:sz w:val="24"/>
        </w:rPr>
        <w:t xml:space="preserve"> </w:t>
      </w:r>
      <w:r>
        <w:rPr>
          <w:b/>
          <w:sz w:val="24"/>
        </w:rPr>
        <w:t>FOOD</w:t>
      </w:r>
      <w:r>
        <w:rPr>
          <w:b/>
          <w:spacing w:val="-12"/>
          <w:sz w:val="24"/>
        </w:rPr>
        <w:t xml:space="preserve"> </w:t>
      </w:r>
      <w:r>
        <w:rPr>
          <w:b/>
          <w:sz w:val="24"/>
        </w:rPr>
        <w:t>PROGRAM</w:t>
      </w:r>
      <w:r>
        <w:rPr>
          <w:b/>
          <w:spacing w:val="-14"/>
          <w:sz w:val="24"/>
        </w:rPr>
        <w:t xml:space="preserve"> </w:t>
      </w:r>
      <w:r>
        <w:rPr>
          <w:b/>
          <w:spacing w:val="-2"/>
          <w:sz w:val="24"/>
        </w:rPr>
        <w:t>(CSFP)</w:t>
      </w:r>
    </w:p>
    <w:p w14:paraId="4DC4D6CD" w14:textId="77777777" w:rsidR="00C51AE9" w:rsidRDefault="00C51AE9">
      <w:pPr>
        <w:pStyle w:val="BodyText"/>
        <w:rPr>
          <w:b/>
        </w:rPr>
      </w:pPr>
    </w:p>
    <w:p w14:paraId="4DC4D6CE" w14:textId="77777777" w:rsidR="00C51AE9" w:rsidRDefault="00C51AE9">
      <w:pPr>
        <w:pStyle w:val="BodyText"/>
        <w:rPr>
          <w:b/>
        </w:rPr>
      </w:pPr>
    </w:p>
    <w:p w14:paraId="4DC4D6CF" w14:textId="77777777" w:rsidR="00C51AE9" w:rsidRDefault="00C51AE9">
      <w:pPr>
        <w:pStyle w:val="BodyText"/>
        <w:spacing w:before="94"/>
        <w:rPr>
          <w:b/>
        </w:rPr>
      </w:pPr>
    </w:p>
    <w:p w14:paraId="4DC4D6D0" w14:textId="77777777" w:rsidR="00C51AE9" w:rsidRDefault="00280817">
      <w:pPr>
        <w:pStyle w:val="Heading2"/>
        <w:ind w:left="1333" w:right="1697"/>
        <w:jc w:val="center"/>
      </w:pPr>
      <w:bookmarkStart w:id="0" w:name="Submitted_by"/>
      <w:bookmarkEnd w:id="0"/>
      <w:r>
        <w:rPr>
          <w:spacing w:val="-2"/>
        </w:rPr>
        <w:t>Submitted</w:t>
      </w:r>
      <w:r>
        <w:t xml:space="preserve"> </w:t>
      </w:r>
      <w:r>
        <w:rPr>
          <w:spacing w:val="-5"/>
        </w:rPr>
        <w:t>by</w:t>
      </w:r>
    </w:p>
    <w:p w14:paraId="4DC4D6D1" w14:textId="77777777" w:rsidR="00C51AE9" w:rsidRDefault="00280817">
      <w:pPr>
        <w:pStyle w:val="Heading2"/>
        <w:spacing w:before="183" w:line="388" w:lineRule="auto"/>
        <w:ind w:left="2517" w:right="2866" w:hanging="10"/>
        <w:jc w:val="center"/>
      </w:pPr>
      <w:bookmarkStart w:id="1" w:name="Alesha_Reeves,_MBA,_RDN,_LDN_Supplementa"/>
      <w:bookmarkEnd w:id="1"/>
      <w:r>
        <w:t>Alesha Reeves, MBA, RDN, LDN Supplemental</w:t>
      </w:r>
      <w:r>
        <w:rPr>
          <w:spacing w:val="-21"/>
        </w:rPr>
        <w:t xml:space="preserve"> </w:t>
      </w:r>
      <w:r>
        <w:t>Nutrition</w:t>
      </w:r>
      <w:r>
        <w:rPr>
          <w:spacing w:val="-20"/>
        </w:rPr>
        <w:t xml:space="preserve"> </w:t>
      </w:r>
      <w:r>
        <w:t>Programs</w:t>
      </w:r>
      <w:r>
        <w:rPr>
          <w:spacing w:val="-18"/>
        </w:rPr>
        <w:t xml:space="preserve"> </w:t>
      </w:r>
      <w:r>
        <w:t>Director</w:t>
      </w:r>
    </w:p>
    <w:p w14:paraId="4DC4D6D2" w14:textId="77777777" w:rsidR="00C51AE9" w:rsidRDefault="00280817">
      <w:pPr>
        <w:pStyle w:val="BodyText"/>
        <w:spacing w:before="8"/>
        <w:rPr>
          <w:b/>
          <w:sz w:val="18"/>
        </w:rPr>
      </w:pPr>
      <w:r>
        <w:rPr>
          <w:b/>
          <w:noProof/>
          <w:sz w:val="18"/>
        </w:rPr>
        <w:drawing>
          <wp:anchor distT="0" distB="0" distL="0" distR="0" simplePos="0" relativeHeight="487587840" behindDoc="1" locked="0" layoutInCell="1" allowOverlap="1" wp14:anchorId="4DC4D8D1" wp14:editId="522704D0">
            <wp:simplePos x="0" y="0"/>
            <wp:positionH relativeFrom="page">
              <wp:posOffset>3103245</wp:posOffset>
            </wp:positionH>
            <wp:positionV relativeFrom="paragraph">
              <wp:posOffset>158795</wp:posOffset>
            </wp:positionV>
            <wp:extent cx="1337988" cy="569976"/>
            <wp:effectExtent l="0" t="0" r="0" b="0"/>
            <wp:wrapTopAndBottom/>
            <wp:docPr id="2" name="Image 2" descr="Alesha Reev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lesha Reeves"/>
                    <pic:cNvPicPr/>
                  </pic:nvPicPr>
                  <pic:blipFill>
                    <a:blip r:embed="rId7" cstate="print"/>
                    <a:stretch>
                      <a:fillRect/>
                    </a:stretch>
                  </pic:blipFill>
                  <pic:spPr>
                    <a:xfrm>
                      <a:off x="0" y="0"/>
                      <a:ext cx="1337988" cy="569976"/>
                    </a:xfrm>
                    <a:prstGeom prst="rect">
                      <a:avLst/>
                    </a:prstGeom>
                  </pic:spPr>
                </pic:pic>
              </a:graphicData>
            </a:graphic>
          </wp:anchor>
        </w:drawing>
      </w:r>
    </w:p>
    <w:p w14:paraId="4DC4D6D3" w14:textId="77777777" w:rsidR="00C51AE9" w:rsidRDefault="00280817">
      <w:pPr>
        <w:spacing w:before="145"/>
        <w:ind w:left="1394" w:right="1697"/>
        <w:jc w:val="center"/>
        <w:rPr>
          <w:rFonts w:ascii="Arial"/>
          <w:sz w:val="20"/>
        </w:rPr>
      </w:pPr>
      <w:r>
        <w:rPr>
          <w:rFonts w:ascii="Arial"/>
          <w:spacing w:val="-2"/>
          <w:sz w:val="20"/>
        </w:rPr>
        <w:t>11/19/2025</w:t>
      </w:r>
    </w:p>
    <w:p w14:paraId="4DC4D6D4" w14:textId="77777777" w:rsidR="00C51AE9" w:rsidRDefault="00280817">
      <w:pPr>
        <w:pStyle w:val="BodyText"/>
        <w:spacing w:before="37"/>
        <w:ind w:left="1341" w:right="1697"/>
        <w:jc w:val="center"/>
      </w:pPr>
      <w:r>
        <w:t>Alesha</w:t>
      </w:r>
      <w:r>
        <w:rPr>
          <w:spacing w:val="-6"/>
        </w:rPr>
        <w:t xml:space="preserve"> </w:t>
      </w:r>
      <w:r>
        <w:t>Reeves,</w:t>
      </w:r>
      <w:r>
        <w:rPr>
          <w:spacing w:val="-5"/>
        </w:rPr>
        <w:t xml:space="preserve"> </w:t>
      </w:r>
      <w:proofErr w:type="gramStart"/>
      <w:r>
        <w:rPr>
          <w:spacing w:val="-2"/>
        </w:rPr>
        <w:t>MBA,RDN,LDN</w:t>
      </w:r>
      <w:proofErr w:type="gramEnd"/>
    </w:p>
    <w:p w14:paraId="4DC4D6D5" w14:textId="77777777" w:rsidR="00C51AE9" w:rsidRDefault="00280817">
      <w:pPr>
        <w:pStyle w:val="BodyText"/>
        <w:spacing w:before="22"/>
        <w:ind w:left="1346" w:right="1697"/>
        <w:jc w:val="center"/>
      </w:pPr>
      <w:r>
        <w:t>Section</w:t>
      </w:r>
      <w:r>
        <w:rPr>
          <w:spacing w:val="-17"/>
        </w:rPr>
        <w:t xml:space="preserve"> </w:t>
      </w:r>
      <w:r>
        <w:t>Chief</w:t>
      </w:r>
      <w:r>
        <w:rPr>
          <w:spacing w:val="-14"/>
        </w:rPr>
        <w:t xml:space="preserve"> </w:t>
      </w:r>
      <w:r>
        <w:t>Supplemental</w:t>
      </w:r>
      <w:r>
        <w:rPr>
          <w:spacing w:val="-14"/>
        </w:rPr>
        <w:t xml:space="preserve"> </w:t>
      </w:r>
      <w:r>
        <w:t>Nutrition</w:t>
      </w:r>
      <w:r>
        <w:rPr>
          <w:spacing w:val="-14"/>
        </w:rPr>
        <w:t xml:space="preserve"> </w:t>
      </w:r>
      <w:r>
        <w:rPr>
          <w:spacing w:val="-2"/>
        </w:rPr>
        <w:t>Programs</w:t>
      </w:r>
    </w:p>
    <w:p w14:paraId="4DC4D6D6" w14:textId="77777777" w:rsidR="00C51AE9" w:rsidRDefault="00C51AE9">
      <w:pPr>
        <w:pStyle w:val="BodyText"/>
      </w:pPr>
    </w:p>
    <w:p w14:paraId="4DC4D6D7" w14:textId="77777777" w:rsidR="00C51AE9" w:rsidRDefault="00C51AE9">
      <w:pPr>
        <w:pStyle w:val="BodyText"/>
      </w:pPr>
    </w:p>
    <w:p w14:paraId="4DC4D6D8" w14:textId="77777777" w:rsidR="00C51AE9" w:rsidRDefault="00C51AE9">
      <w:pPr>
        <w:pStyle w:val="BodyText"/>
      </w:pPr>
    </w:p>
    <w:p w14:paraId="4DC4D6D9" w14:textId="77777777" w:rsidR="00C51AE9" w:rsidRDefault="00C51AE9">
      <w:pPr>
        <w:pStyle w:val="BodyText"/>
      </w:pPr>
    </w:p>
    <w:p w14:paraId="4DC4D6DA" w14:textId="77777777" w:rsidR="00C51AE9" w:rsidRDefault="00C51AE9">
      <w:pPr>
        <w:pStyle w:val="BodyText"/>
        <w:spacing w:before="141"/>
      </w:pPr>
    </w:p>
    <w:p w14:paraId="4DC4D6DB" w14:textId="77777777" w:rsidR="00C51AE9" w:rsidRDefault="00280817">
      <w:pPr>
        <w:pStyle w:val="Heading2"/>
        <w:spacing w:before="1" w:line="388" w:lineRule="auto"/>
        <w:ind w:left="1331" w:right="1697"/>
        <w:jc w:val="center"/>
      </w:pPr>
      <w:bookmarkStart w:id="2" w:name="TN_Department_of_Health_–_Family_Health_"/>
      <w:bookmarkEnd w:id="2"/>
      <w:r>
        <w:t>TN</w:t>
      </w:r>
      <w:r>
        <w:rPr>
          <w:spacing w:val="-18"/>
        </w:rPr>
        <w:t xml:space="preserve"> </w:t>
      </w:r>
      <w:r>
        <w:t>Department</w:t>
      </w:r>
      <w:r>
        <w:rPr>
          <w:spacing w:val="-14"/>
        </w:rPr>
        <w:t xml:space="preserve"> </w:t>
      </w:r>
      <w:r>
        <w:t>of</w:t>
      </w:r>
      <w:r>
        <w:rPr>
          <w:spacing w:val="-14"/>
        </w:rPr>
        <w:t xml:space="preserve"> </w:t>
      </w:r>
      <w:r>
        <w:t>Health</w:t>
      </w:r>
      <w:r>
        <w:rPr>
          <w:spacing w:val="-18"/>
        </w:rPr>
        <w:t xml:space="preserve"> </w:t>
      </w:r>
      <w:r>
        <w:t>–</w:t>
      </w:r>
      <w:r>
        <w:rPr>
          <w:spacing w:val="-14"/>
        </w:rPr>
        <w:t xml:space="preserve"> </w:t>
      </w:r>
      <w:r>
        <w:t>Family</w:t>
      </w:r>
      <w:r>
        <w:rPr>
          <w:spacing w:val="-12"/>
        </w:rPr>
        <w:t xml:space="preserve"> </w:t>
      </w:r>
      <w:r>
        <w:t>Health</w:t>
      </w:r>
      <w:r>
        <w:rPr>
          <w:spacing w:val="-18"/>
        </w:rPr>
        <w:t xml:space="preserve"> </w:t>
      </w:r>
      <w:r>
        <w:t>and</w:t>
      </w:r>
      <w:r>
        <w:rPr>
          <w:spacing w:val="-15"/>
        </w:rPr>
        <w:t xml:space="preserve"> </w:t>
      </w:r>
      <w:r>
        <w:t>Wellness Andrew Johnson Tower, 7th Floor</w:t>
      </w:r>
    </w:p>
    <w:p w14:paraId="4DC4D6DC" w14:textId="77777777" w:rsidR="00C51AE9" w:rsidRDefault="00280817">
      <w:pPr>
        <w:pStyle w:val="Heading2"/>
        <w:spacing w:before="4" w:line="388" w:lineRule="auto"/>
        <w:ind w:left="2655" w:right="3018"/>
        <w:jc w:val="center"/>
      </w:pPr>
      <w:bookmarkStart w:id="3" w:name="710_James_Robertson_Parkway_Nashville,_T"/>
      <w:bookmarkEnd w:id="3"/>
      <w:r>
        <w:rPr>
          <w:spacing w:val="-2"/>
        </w:rPr>
        <w:t>710</w:t>
      </w:r>
      <w:r>
        <w:rPr>
          <w:spacing w:val="-16"/>
        </w:rPr>
        <w:t xml:space="preserve"> </w:t>
      </w:r>
      <w:r>
        <w:rPr>
          <w:spacing w:val="-2"/>
        </w:rPr>
        <w:t>James</w:t>
      </w:r>
      <w:r>
        <w:rPr>
          <w:spacing w:val="-15"/>
        </w:rPr>
        <w:t xml:space="preserve"> </w:t>
      </w:r>
      <w:r>
        <w:rPr>
          <w:spacing w:val="-2"/>
        </w:rPr>
        <w:t>Robertson</w:t>
      </w:r>
      <w:r>
        <w:rPr>
          <w:spacing w:val="-13"/>
        </w:rPr>
        <w:t xml:space="preserve"> </w:t>
      </w:r>
      <w:r>
        <w:rPr>
          <w:spacing w:val="-2"/>
        </w:rPr>
        <w:t xml:space="preserve">Parkway </w:t>
      </w:r>
      <w:r>
        <w:t>Nashville, TN 37243</w:t>
      </w:r>
    </w:p>
    <w:p w14:paraId="4DC4D6DD" w14:textId="77777777" w:rsidR="00C51AE9" w:rsidRDefault="00280817">
      <w:pPr>
        <w:pStyle w:val="Heading2"/>
        <w:spacing w:before="2"/>
        <w:ind w:left="1338" w:right="1697"/>
        <w:jc w:val="center"/>
      </w:pPr>
      <w:bookmarkStart w:id="4" w:name="(615)_741-7218"/>
      <w:bookmarkEnd w:id="4"/>
      <w:r>
        <w:t>(615)</w:t>
      </w:r>
      <w:r>
        <w:rPr>
          <w:spacing w:val="-8"/>
        </w:rPr>
        <w:t xml:space="preserve"> </w:t>
      </w:r>
      <w:r>
        <w:t>741-</w:t>
      </w:r>
      <w:r>
        <w:rPr>
          <w:spacing w:val="-4"/>
        </w:rPr>
        <w:t>7218</w:t>
      </w:r>
    </w:p>
    <w:p w14:paraId="4DC4D6DE" w14:textId="77777777" w:rsidR="00C51AE9" w:rsidRDefault="00C51AE9">
      <w:pPr>
        <w:pStyle w:val="BodyText"/>
        <w:rPr>
          <w:b/>
        </w:rPr>
      </w:pPr>
    </w:p>
    <w:p w14:paraId="4DC4D6DF" w14:textId="77777777" w:rsidR="00C51AE9" w:rsidRDefault="00C51AE9">
      <w:pPr>
        <w:pStyle w:val="BodyText"/>
        <w:rPr>
          <w:b/>
        </w:rPr>
      </w:pPr>
    </w:p>
    <w:p w14:paraId="4DC4D6E0" w14:textId="77777777" w:rsidR="00C51AE9" w:rsidRDefault="00C51AE9">
      <w:pPr>
        <w:pStyle w:val="BodyText"/>
        <w:rPr>
          <w:b/>
        </w:rPr>
      </w:pPr>
    </w:p>
    <w:p w14:paraId="4DC4D6E1" w14:textId="77777777" w:rsidR="00C51AE9" w:rsidRDefault="00C51AE9">
      <w:pPr>
        <w:pStyle w:val="BodyText"/>
        <w:rPr>
          <w:b/>
        </w:rPr>
      </w:pPr>
    </w:p>
    <w:p w14:paraId="4DC4D6E2" w14:textId="77777777" w:rsidR="00C51AE9" w:rsidRDefault="00C51AE9">
      <w:pPr>
        <w:pStyle w:val="BodyText"/>
        <w:rPr>
          <w:b/>
        </w:rPr>
      </w:pPr>
    </w:p>
    <w:p w14:paraId="4DC4D6E3" w14:textId="77777777" w:rsidR="00C51AE9" w:rsidRDefault="00C51AE9">
      <w:pPr>
        <w:pStyle w:val="BodyText"/>
        <w:spacing w:before="8"/>
        <w:rPr>
          <w:b/>
        </w:rPr>
      </w:pPr>
    </w:p>
    <w:p w14:paraId="4DC4D6E4" w14:textId="77777777" w:rsidR="00C51AE9" w:rsidRDefault="00280817">
      <w:pPr>
        <w:pStyle w:val="Heading2"/>
        <w:ind w:left="1338" w:right="1697"/>
        <w:jc w:val="center"/>
      </w:pPr>
      <w:bookmarkStart w:id="5" w:name="Updated_November_2025"/>
      <w:bookmarkEnd w:id="5"/>
      <w:r>
        <w:t>Updated</w:t>
      </w:r>
      <w:r>
        <w:rPr>
          <w:spacing w:val="-11"/>
        </w:rPr>
        <w:t xml:space="preserve"> </w:t>
      </w:r>
      <w:r>
        <w:t>November</w:t>
      </w:r>
      <w:r>
        <w:rPr>
          <w:spacing w:val="-3"/>
        </w:rPr>
        <w:t xml:space="preserve"> </w:t>
      </w:r>
      <w:r>
        <w:rPr>
          <w:spacing w:val="-4"/>
        </w:rPr>
        <w:t>2025</w:t>
      </w:r>
    </w:p>
    <w:p w14:paraId="4DC4D6E5" w14:textId="77777777" w:rsidR="00C51AE9" w:rsidRDefault="00C51AE9">
      <w:pPr>
        <w:pStyle w:val="Heading2"/>
        <w:jc w:val="center"/>
        <w:sectPr w:rsidR="00C51AE9">
          <w:footerReference w:type="default" r:id="rId8"/>
          <w:type w:val="continuous"/>
          <w:pgSz w:w="12240" w:h="15840"/>
          <w:pgMar w:top="1360" w:right="720" w:bottom="1180" w:left="1080" w:header="0" w:footer="993" w:gutter="0"/>
          <w:pgNumType w:start="1"/>
          <w:cols w:space="720"/>
        </w:sectPr>
      </w:pPr>
    </w:p>
    <w:p w14:paraId="4DC4D6E6" w14:textId="77777777" w:rsidR="00C51AE9" w:rsidRDefault="00280817">
      <w:pPr>
        <w:spacing w:before="80"/>
        <w:ind w:left="1343" w:right="1697"/>
        <w:jc w:val="center"/>
        <w:rPr>
          <w:b/>
          <w:sz w:val="24"/>
        </w:rPr>
      </w:pPr>
      <w:r>
        <w:rPr>
          <w:b/>
          <w:sz w:val="24"/>
        </w:rPr>
        <w:lastRenderedPageBreak/>
        <w:t>TABLE</w:t>
      </w:r>
      <w:r>
        <w:rPr>
          <w:b/>
          <w:spacing w:val="-10"/>
          <w:sz w:val="24"/>
        </w:rPr>
        <w:t xml:space="preserve"> </w:t>
      </w:r>
      <w:r>
        <w:rPr>
          <w:b/>
          <w:sz w:val="24"/>
        </w:rPr>
        <w:t>OF</w:t>
      </w:r>
      <w:r>
        <w:rPr>
          <w:b/>
          <w:spacing w:val="-8"/>
          <w:sz w:val="24"/>
        </w:rPr>
        <w:t xml:space="preserve"> </w:t>
      </w:r>
      <w:r>
        <w:rPr>
          <w:b/>
          <w:spacing w:val="-2"/>
          <w:sz w:val="24"/>
        </w:rPr>
        <w:t>CONTENTS</w:t>
      </w:r>
    </w:p>
    <w:p w14:paraId="4DC4D6E7" w14:textId="77777777" w:rsidR="00C51AE9" w:rsidRDefault="00C51AE9">
      <w:pPr>
        <w:pStyle w:val="BodyText"/>
        <w:rPr>
          <w:b/>
        </w:rPr>
      </w:pPr>
    </w:p>
    <w:p w14:paraId="4DC4D6E8" w14:textId="77777777" w:rsidR="00C51AE9" w:rsidRDefault="00C51AE9">
      <w:pPr>
        <w:pStyle w:val="BodyText"/>
        <w:spacing w:before="74"/>
        <w:rPr>
          <w:b/>
        </w:rPr>
      </w:pPr>
    </w:p>
    <w:p w14:paraId="4DC4D6E9" w14:textId="77777777" w:rsidR="00C51AE9" w:rsidRDefault="00280817">
      <w:pPr>
        <w:pStyle w:val="Heading2"/>
        <w:ind w:left="0" w:right="1139"/>
        <w:jc w:val="right"/>
      </w:pPr>
      <w:bookmarkStart w:id="6" w:name="Page"/>
      <w:bookmarkEnd w:id="6"/>
      <w:r>
        <w:rPr>
          <w:spacing w:val="-4"/>
        </w:rPr>
        <w:t>Page</w:t>
      </w:r>
    </w:p>
    <w:sdt>
      <w:sdtPr>
        <w:id w:val="-1890333758"/>
        <w:docPartObj>
          <w:docPartGallery w:val="Table of Contents"/>
          <w:docPartUnique/>
        </w:docPartObj>
      </w:sdtPr>
      <w:sdtEndPr/>
      <w:sdtContent>
        <w:p w14:paraId="4DC4D6EA" w14:textId="77777777" w:rsidR="00C51AE9" w:rsidRDefault="00280817">
          <w:pPr>
            <w:pStyle w:val="TOC1"/>
            <w:tabs>
              <w:tab w:val="right" w:pos="9167"/>
            </w:tabs>
          </w:pPr>
          <w:hyperlink w:anchor="_bookmark0" w:history="1">
            <w:r>
              <w:t>STATE</w:t>
            </w:r>
            <w:r>
              <w:rPr>
                <w:spacing w:val="-6"/>
              </w:rPr>
              <w:t xml:space="preserve"> </w:t>
            </w:r>
            <w:r>
              <w:t>AND</w:t>
            </w:r>
            <w:r>
              <w:rPr>
                <w:spacing w:val="-11"/>
              </w:rPr>
              <w:t xml:space="preserve"> </w:t>
            </w:r>
            <w:r>
              <w:t>LOCAL</w:t>
            </w:r>
            <w:r>
              <w:rPr>
                <w:spacing w:val="-6"/>
              </w:rPr>
              <w:t xml:space="preserve"> </w:t>
            </w:r>
            <w:r>
              <w:rPr>
                <w:spacing w:val="-2"/>
              </w:rPr>
              <w:t>AGENCIES</w:t>
            </w:r>
            <w:r>
              <w:tab/>
            </w:r>
            <w:r>
              <w:rPr>
                <w:spacing w:val="-10"/>
              </w:rPr>
              <w:t>3</w:t>
            </w:r>
          </w:hyperlink>
        </w:p>
        <w:p w14:paraId="4DC4D6EB" w14:textId="77777777" w:rsidR="00C51AE9" w:rsidRDefault="00280817">
          <w:pPr>
            <w:pStyle w:val="TOC1"/>
            <w:tabs>
              <w:tab w:val="right" w:pos="9167"/>
            </w:tabs>
          </w:pPr>
          <w:hyperlink w:anchor="_bookmark1" w:history="1">
            <w:r>
              <w:rPr>
                <w:spacing w:val="-2"/>
              </w:rPr>
              <w:t>CERTIFICATION</w:t>
            </w:r>
            <w:r>
              <w:tab/>
            </w:r>
            <w:r>
              <w:rPr>
                <w:spacing w:val="-10"/>
              </w:rPr>
              <w:t>6</w:t>
            </w:r>
          </w:hyperlink>
        </w:p>
        <w:p w14:paraId="4DC4D6EC" w14:textId="77777777" w:rsidR="00C51AE9" w:rsidRDefault="00280817">
          <w:pPr>
            <w:pStyle w:val="TOC1"/>
            <w:tabs>
              <w:tab w:val="right" w:pos="9311"/>
            </w:tabs>
          </w:pPr>
          <w:hyperlink w:anchor="_bookmark2" w:history="1">
            <w:r>
              <w:t>CASELOAD</w:t>
            </w:r>
            <w:r>
              <w:rPr>
                <w:spacing w:val="-15"/>
              </w:rPr>
              <w:t xml:space="preserve"> </w:t>
            </w:r>
            <w:r>
              <w:rPr>
                <w:spacing w:val="-2"/>
              </w:rPr>
              <w:t>MANAGEMENT</w:t>
            </w:r>
            <w:r>
              <w:tab/>
            </w:r>
            <w:r>
              <w:rPr>
                <w:spacing w:val="-5"/>
              </w:rPr>
              <w:t>13</w:t>
            </w:r>
          </w:hyperlink>
        </w:p>
        <w:p w14:paraId="4DC4D6ED" w14:textId="77777777" w:rsidR="00C51AE9" w:rsidRDefault="00280817">
          <w:pPr>
            <w:pStyle w:val="TOC1"/>
            <w:tabs>
              <w:tab w:val="right" w:pos="9311"/>
            </w:tabs>
            <w:spacing w:before="181"/>
          </w:pPr>
          <w:hyperlink w:anchor="_bookmark3" w:history="1">
            <w:r>
              <w:rPr>
                <w:spacing w:val="-2"/>
              </w:rPr>
              <w:t>NUTRITION</w:t>
            </w:r>
            <w:r>
              <w:t xml:space="preserve"> </w:t>
            </w:r>
            <w:r>
              <w:rPr>
                <w:spacing w:val="-2"/>
              </w:rPr>
              <w:t>EDUCATION</w:t>
            </w:r>
            <w:r>
              <w:tab/>
            </w:r>
            <w:r>
              <w:rPr>
                <w:spacing w:val="-5"/>
              </w:rPr>
              <w:t>14</w:t>
            </w:r>
          </w:hyperlink>
        </w:p>
        <w:p w14:paraId="4DC4D6EE" w14:textId="77777777" w:rsidR="00C51AE9" w:rsidRDefault="00280817">
          <w:pPr>
            <w:pStyle w:val="TOC1"/>
            <w:tabs>
              <w:tab w:val="right" w:pos="9311"/>
            </w:tabs>
            <w:spacing w:before="180"/>
          </w:pPr>
          <w:hyperlink w:anchor="_bookmark4" w:history="1">
            <w:r>
              <w:rPr>
                <w:spacing w:val="-2"/>
              </w:rPr>
              <w:t>OUTREACH</w:t>
            </w:r>
            <w:r>
              <w:tab/>
            </w:r>
            <w:r>
              <w:rPr>
                <w:spacing w:val="-5"/>
              </w:rPr>
              <w:t>16</w:t>
            </w:r>
          </w:hyperlink>
        </w:p>
        <w:p w14:paraId="4DC4D6EF" w14:textId="77777777" w:rsidR="00C51AE9" w:rsidRDefault="00280817">
          <w:pPr>
            <w:pStyle w:val="TOC1"/>
            <w:tabs>
              <w:tab w:val="right" w:pos="9311"/>
            </w:tabs>
            <w:spacing w:before="186"/>
          </w:pPr>
          <w:r>
            <w:t>FOOD</w:t>
          </w:r>
          <w:r>
            <w:rPr>
              <w:spacing w:val="-11"/>
            </w:rPr>
            <w:t xml:space="preserve"> </w:t>
          </w:r>
          <w:r>
            <w:rPr>
              <w:spacing w:val="-2"/>
            </w:rPr>
            <w:t>PACKAGE</w:t>
          </w:r>
          <w:r>
            <w:tab/>
          </w:r>
          <w:r>
            <w:rPr>
              <w:spacing w:val="-5"/>
            </w:rPr>
            <w:t>17</w:t>
          </w:r>
        </w:p>
        <w:p w14:paraId="4DC4D6F0" w14:textId="77777777" w:rsidR="00C51AE9" w:rsidRDefault="00280817">
          <w:pPr>
            <w:pStyle w:val="TOC1"/>
            <w:tabs>
              <w:tab w:val="right" w:pos="9328"/>
            </w:tabs>
            <w:spacing w:before="181"/>
          </w:pPr>
          <w:r>
            <w:t>USDA</w:t>
          </w:r>
          <w:r>
            <w:rPr>
              <w:spacing w:val="-14"/>
            </w:rPr>
            <w:t xml:space="preserve"> </w:t>
          </w:r>
          <w:r>
            <w:t>FOODS</w:t>
          </w:r>
          <w:r>
            <w:rPr>
              <w:spacing w:val="-9"/>
            </w:rPr>
            <w:t xml:space="preserve"> </w:t>
          </w:r>
          <w:r>
            <w:rPr>
              <w:spacing w:val="-2"/>
            </w:rPr>
            <w:t>DISTRIBUTION</w:t>
          </w:r>
          <w:r>
            <w:tab/>
          </w:r>
          <w:r>
            <w:rPr>
              <w:spacing w:val="-5"/>
            </w:rPr>
            <w:t>18</w:t>
          </w:r>
        </w:p>
        <w:p w14:paraId="4DC4D6F1" w14:textId="77777777" w:rsidR="00C51AE9" w:rsidRDefault="00280817">
          <w:pPr>
            <w:pStyle w:val="TOC1"/>
            <w:tabs>
              <w:tab w:val="right" w:pos="9311"/>
            </w:tabs>
            <w:spacing w:before="185"/>
          </w:pPr>
          <w:hyperlink w:anchor="_bookmark5" w:history="1">
            <w:r>
              <w:rPr>
                <w:spacing w:val="-2"/>
              </w:rPr>
              <w:t>COMPLAINTS</w:t>
            </w:r>
            <w:r>
              <w:tab/>
            </w:r>
            <w:r>
              <w:rPr>
                <w:spacing w:val="-5"/>
              </w:rPr>
              <w:t>21</w:t>
            </w:r>
          </w:hyperlink>
        </w:p>
        <w:p w14:paraId="4DC4D6F2" w14:textId="77777777" w:rsidR="00C51AE9" w:rsidRDefault="00280817">
          <w:pPr>
            <w:pStyle w:val="TOC1"/>
            <w:tabs>
              <w:tab w:val="right" w:pos="9311"/>
            </w:tabs>
            <w:spacing w:before="186"/>
          </w:pPr>
          <w:hyperlink w:anchor="_bookmark6" w:history="1">
            <w:r>
              <w:t>DUAL</w:t>
            </w:r>
            <w:r>
              <w:rPr>
                <w:spacing w:val="-13"/>
              </w:rPr>
              <w:t xml:space="preserve"> </w:t>
            </w:r>
            <w:r>
              <w:rPr>
                <w:spacing w:val="-2"/>
              </w:rPr>
              <w:t>PARTICIPATION</w:t>
            </w:r>
            <w:r>
              <w:tab/>
            </w:r>
            <w:r>
              <w:rPr>
                <w:spacing w:val="-5"/>
              </w:rPr>
              <w:t>22</w:t>
            </w:r>
          </w:hyperlink>
        </w:p>
        <w:p w14:paraId="4DC4D6F3" w14:textId="77777777" w:rsidR="00C51AE9" w:rsidRDefault="00280817">
          <w:pPr>
            <w:pStyle w:val="TOC1"/>
            <w:tabs>
              <w:tab w:val="right" w:pos="9311"/>
            </w:tabs>
          </w:pPr>
          <w:hyperlink w:anchor="_bookmark7" w:history="1">
            <w:r>
              <w:rPr>
                <w:spacing w:val="-2"/>
              </w:rPr>
              <w:t>FINANCIAL</w:t>
            </w:r>
            <w:r>
              <w:rPr>
                <w:spacing w:val="-5"/>
              </w:rPr>
              <w:t xml:space="preserve"> </w:t>
            </w:r>
            <w:r>
              <w:rPr>
                <w:spacing w:val="-2"/>
              </w:rPr>
              <w:t>MANAGEMENT</w:t>
            </w:r>
            <w:r>
              <w:tab/>
            </w:r>
            <w:r>
              <w:rPr>
                <w:spacing w:val="-5"/>
              </w:rPr>
              <w:t>22</w:t>
            </w:r>
          </w:hyperlink>
        </w:p>
        <w:p w14:paraId="4DC4D6F4" w14:textId="77777777" w:rsidR="00C51AE9" w:rsidRDefault="00280817">
          <w:pPr>
            <w:pStyle w:val="TOC1"/>
            <w:tabs>
              <w:tab w:val="right" w:pos="9311"/>
            </w:tabs>
          </w:pPr>
          <w:hyperlink w:anchor="_bookmark8" w:history="1">
            <w:r>
              <w:t>CIVIL</w:t>
            </w:r>
            <w:r>
              <w:rPr>
                <w:spacing w:val="-13"/>
              </w:rPr>
              <w:t xml:space="preserve"> </w:t>
            </w:r>
            <w:r>
              <w:rPr>
                <w:spacing w:val="-2"/>
              </w:rPr>
              <w:t>RIGHTS</w:t>
            </w:r>
            <w:r>
              <w:tab/>
            </w:r>
            <w:r>
              <w:rPr>
                <w:spacing w:val="-7"/>
              </w:rPr>
              <w:t>27</w:t>
            </w:r>
          </w:hyperlink>
        </w:p>
      </w:sdtContent>
    </w:sdt>
    <w:p w14:paraId="4DC4D6F5" w14:textId="77777777" w:rsidR="00C51AE9" w:rsidRDefault="00C51AE9">
      <w:pPr>
        <w:pStyle w:val="BodyText"/>
        <w:rPr>
          <w:b/>
        </w:rPr>
      </w:pPr>
    </w:p>
    <w:p w14:paraId="4DC4D6F6" w14:textId="77777777" w:rsidR="00C51AE9" w:rsidRDefault="00C51AE9">
      <w:pPr>
        <w:pStyle w:val="BodyText"/>
        <w:rPr>
          <w:b/>
        </w:rPr>
      </w:pPr>
    </w:p>
    <w:p w14:paraId="4DC4D6F7" w14:textId="77777777" w:rsidR="00C51AE9" w:rsidRDefault="00C51AE9">
      <w:pPr>
        <w:pStyle w:val="BodyText"/>
        <w:spacing w:before="259"/>
        <w:rPr>
          <w:b/>
        </w:rPr>
      </w:pPr>
    </w:p>
    <w:p w14:paraId="4DC4D6F8" w14:textId="77777777" w:rsidR="00C51AE9" w:rsidRDefault="00280817">
      <w:pPr>
        <w:pStyle w:val="Heading2"/>
        <w:spacing w:before="1"/>
      </w:pPr>
      <w:bookmarkStart w:id="7" w:name="Appendix_A_--_Fair_Hearing_Procedures"/>
      <w:bookmarkEnd w:id="7"/>
      <w:r>
        <w:t>Appendix</w:t>
      </w:r>
      <w:r>
        <w:rPr>
          <w:spacing w:val="-8"/>
        </w:rPr>
        <w:t xml:space="preserve"> </w:t>
      </w:r>
      <w:r>
        <w:t>A</w:t>
      </w:r>
      <w:r>
        <w:rPr>
          <w:spacing w:val="-9"/>
        </w:rPr>
        <w:t xml:space="preserve"> </w:t>
      </w:r>
      <w:r>
        <w:t>--</w:t>
      </w:r>
      <w:r>
        <w:rPr>
          <w:spacing w:val="-8"/>
        </w:rPr>
        <w:t xml:space="preserve"> </w:t>
      </w:r>
      <w:r>
        <w:t>Fair</w:t>
      </w:r>
      <w:r>
        <w:rPr>
          <w:spacing w:val="-7"/>
        </w:rPr>
        <w:t xml:space="preserve"> </w:t>
      </w:r>
      <w:r>
        <w:t>Hearing</w:t>
      </w:r>
      <w:r>
        <w:rPr>
          <w:spacing w:val="-8"/>
        </w:rPr>
        <w:t xml:space="preserve"> </w:t>
      </w:r>
      <w:r>
        <w:rPr>
          <w:spacing w:val="-2"/>
        </w:rPr>
        <w:t>Procedures</w:t>
      </w:r>
    </w:p>
    <w:p w14:paraId="4DC4D6F9" w14:textId="77777777" w:rsidR="00C51AE9" w:rsidRDefault="00C51AE9">
      <w:pPr>
        <w:pStyle w:val="BodyText"/>
        <w:rPr>
          <w:b/>
        </w:rPr>
      </w:pPr>
    </w:p>
    <w:p w14:paraId="4DC4D6FA" w14:textId="77777777" w:rsidR="00C51AE9" w:rsidRDefault="00C51AE9">
      <w:pPr>
        <w:pStyle w:val="BodyText"/>
        <w:spacing w:before="74"/>
        <w:rPr>
          <w:b/>
        </w:rPr>
      </w:pPr>
    </w:p>
    <w:p w14:paraId="4DC4D6FB" w14:textId="77777777" w:rsidR="00C51AE9" w:rsidRDefault="00280817">
      <w:pPr>
        <w:pStyle w:val="Heading2"/>
      </w:pPr>
      <w:bookmarkStart w:id="8" w:name="Appendix_B—Assurance_of_Civil_Rights_Com"/>
      <w:bookmarkEnd w:id="8"/>
      <w:r>
        <w:t>Appendix</w:t>
      </w:r>
      <w:r>
        <w:rPr>
          <w:spacing w:val="-11"/>
        </w:rPr>
        <w:t xml:space="preserve"> </w:t>
      </w:r>
      <w:r>
        <w:t>B—Assurance</w:t>
      </w:r>
      <w:r>
        <w:rPr>
          <w:spacing w:val="-13"/>
        </w:rPr>
        <w:t xml:space="preserve"> </w:t>
      </w:r>
      <w:r>
        <w:t>of</w:t>
      </w:r>
      <w:r>
        <w:rPr>
          <w:spacing w:val="-11"/>
        </w:rPr>
        <w:t xml:space="preserve"> </w:t>
      </w:r>
      <w:r>
        <w:t>Civil</w:t>
      </w:r>
      <w:r>
        <w:rPr>
          <w:spacing w:val="-8"/>
        </w:rPr>
        <w:t xml:space="preserve"> </w:t>
      </w:r>
      <w:r>
        <w:t>Rights</w:t>
      </w:r>
      <w:r>
        <w:rPr>
          <w:spacing w:val="-9"/>
        </w:rPr>
        <w:t xml:space="preserve"> </w:t>
      </w:r>
      <w:r>
        <w:rPr>
          <w:spacing w:val="-2"/>
        </w:rPr>
        <w:t>Compliance</w:t>
      </w:r>
    </w:p>
    <w:p w14:paraId="4DC4D6FC" w14:textId="77777777" w:rsidR="00C51AE9" w:rsidRDefault="00C51AE9">
      <w:pPr>
        <w:pStyle w:val="Heading2"/>
        <w:sectPr w:rsidR="00C51AE9">
          <w:pgSz w:w="12240" w:h="15840"/>
          <w:pgMar w:top="1360" w:right="720" w:bottom="1180" w:left="1080" w:header="0" w:footer="993" w:gutter="0"/>
          <w:cols w:space="720"/>
        </w:sectPr>
      </w:pPr>
    </w:p>
    <w:p w14:paraId="4DC4D6FD" w14:textId="77777777" w:rsidR="00C51AE9" w:rsidRDefault="00280817">
      <w:pPr>
        <w:pStyle w:val="Heading1"/>
        <w:spacing w:before="80"/>
        <w:ind w:left="1347"/>
      </w:pPr>
      <w:bookmarkStart w:id="9" w:name="STATE_AND_LOCAL_AGENCIES"/>
      <w:bookmarkStart w:id="10" w:name="_bookmark0"/>
      <w:bookmarkEnd w:id="9"/>
      <w:bookmarkEnd w:id="10"/>
      <w:r>
        <w:lastRenderedPageBreak/>
        <w:t>STATE</w:t>
      </w:r>
      <w:r>
        <w:rPr>
          <w:spacing w:val="-6"/>
        </w:rPr>
        <w:t xml:space="preserve"> </w:t>
      </w:r>
      <w:r>
        <w:t>AND</w:t>
      </w:r>
      <w:r>
        <w:rPr>
          <w:spacing w:val="-13"/>
        </w:rPr>
        <w:t xml:space="preserve"> </w:t>
      </w:r>
      <w:r>
        <w:t>LOCAL</w:t>
      </w:r>
      <w:r>
        <w:rPr>
          <w:spacing w:val="-4"/>
        </w:rPr>
        <w:t xml:space="preserve"> </w:t>
      </w:r>
      <w:r>
        <w:rPr>
          <w:spacing w:val="-2"/>
        </w:rPr>
        <w:t>AGENCIES</w:t>
      </w:r>
    </w:p>
    <w:p w14:paraId="4DC4D6FE" w14:textId="77777777" w:rsidR="00C51AE9" w:rsidRDefault="00C51AE9">
      <w:pPr>
        <w:pStyle w:val="BodyText"/>
        <w:rPr>
          <w:b/>
        </w:rPr>
      </w:pPr>
    </w:p>
    <w:p w14:paraId="4DC4D6FF" w14:textId="77777777" w:rsidR="00C51AE9" w:rsidRDefault="00C51AE9">
      <w:pPr>
        <w:pStyle w:val="BodyText"/>
        <w:rPr>
          <w:b/>
        </w:rPr>
      </w:pPr>
    </w:p>
    <w:p w14:paraId="4DC4D700" w14:textId="77777777" w:rsidR="00C51AE9" w:rsidRDefault="00C51AE9">
      <w:pPr>
        <w:pStyle w:val="BodyText"/>
        <w:spacing w:before="257"/>
        <w:rPr>
          <w:b/>
        </w:rPr>
      </w:pPr>
    </w:p>
    <w:p w14:paraId="4DC4D701" w14:textId="77777777" w:rsidR="00C51AE9" w:rsidRDefault="00280817">
      <w:pPr>
        <w:pStyle w:val="Heading2"/>
      </w:pPr>
      <w:bookmarkStart w:id="11" w:name="State_Agency"/>
      <w:bookmarkEnd w:id="11"/>
      <w:r>
        <w:t>State</w:t>
      </w:r>
      <w:r>
        <w:rPr>
          <w:spacing w:val="-6"/>
        </w:rPr>
        <w:t xml:space="preserve"> </w:t>
      </w:r>
      <w:r>
        <w:rPr>
          <w:spacing w:val="-2"/>
        </w:rPr>
        <w:t>Agency</w:t>
      </w:r>
    </w:p>
    <w:p w14:paraId="4DC4D702" w14:textId="77777777" w:rsidR="00C51AE9" w:rsidRDefault="00280817">
      <w:pPr>
        <w:pStyle w:val="BodyText"/>
        <w:spacing w:before="183" w:line="259" w:lineRule="auto"/>
        <w:ind w:left="360" w:right="833"/>
      </w:pPr>
      <w:r>
        <w:t>The Commodity Supplemental Food Program is administered in the Division of Family Health and Wellness, Tennessee Department</w:t>
      </w:r>
      <w:r>
        <w:rPr>
          <w:spacing w:val="-2"/>
        </w:rPr>
        <w:t xml:space="preserve"> </w:t>
      </w:r>
      <w:r>
        <w:t>of Health (TDH). The State Agency staff who serve in CSFP are shown on the current organization chart for the Division under Supplemental</w:t>
      </w:r>
      <w:r>
        <w:rPr>
          <w:spacing w:val="-14"/>
        </w:rPr>
        <w:t xml:space="preserve"> </w:t>
      </w:r>
      <w:r>
        <w:t>Nutrition</w:t>
      </w:r>
      <w:r>
        <w:rPr>
          <w:spacing w:val="-14"/>
        </w:rPr>
        <w:t xml:space="preserve"> </w:t>
      </w:r>
      <w:r>
        <w:t>Programs.</w:t>
      </w:r>
      <w:r>
        <w:rPr>
          <w:spacing w:val="-18"/>
        </w:rPr>
        <w:t xml:space="preserve"> </w:t>
      </w:r>
      <w:r>
        <w:t>The</w:t>
      </w:r>
      <w:r>
        <w:rPr>
          <w:spacing w:val="-14"/>
        </w:rPr>
        <w:t xml:space="preserve"> </w:t>
      </w:r>
      <w:r>
        <w:t>State</w:t>
      </w:r>
      <w:r>
        <w:rPr>
          <w:spacing w:val="-13"/>
        </w:rPr>
        <w:t xml:space="preserve"> </w:t>
      </w:r>
      <w:r>
        <w:t>Agency</w:t>
      </w:r>
      <w:r>
        <w:rPr>
          <w:spacing w:val="-14"/>
        </w:rPr>
        <w:t xml:space="preserve"> </w:t>
      </w:r>
      <w:r>
        <w:t>establishes</w:t>
      </w:r>
      <w:r>
        <w:rPr>
          <w:spacing w:val="-16"/>
        </w:rPr>
        <w:t xml:space="preserve"> </w:t>
      </w:r>
      <w:r>
        <w:t>eligibility</w:t>
      </w:r>
      <w:r>
        <w:rPr>
          <w:spacing w:val="-14"/>
        </w:rPr>
        <w:t xml:space="preserve"> </w:t>
      </w:r>
      <w:r>
        <w:t>requirements consistent with federal regulation 7 CFR Part 247.9 and provides for conducting local agency reviews according to Part 247.34.</w:t>
      </w:r>
    </w:p>
    <w:p w14:paraId="4DC4D703" w14:textId="77777777" w:rsidR="00C51AE9" w:rsidRDefault="00280817">
      <w:pPr>
        <w:pStyle w:val="BodyText"/>
        <w:spacing w:before="156" w:line="259" w:lineRule="auto"/>
        <w:ind w:left="360" w:right="923"/>
        <w:jc w:val="both"/>
      </w:pPr>
      <w:r>
        <w:t>The TDH Division of Administrative Services</w:t>
      </w:r>
      <w:r>
        <w:rPr>
          <w:spacing w:val="-3"/>
        </w:rPr>
        <w:t xml:space="preserve"> </w:t>
      </w:r>
      <w:r>
        <w:t>provides administrative</w:t>
      </w:r>
      <w:r>
        <w:rPr>
          <w:spacing w:val="-1"/>
        </w:rPr>
        <w:t xml:space="preserve"> </w:t>
      </w:r>
      <w:r>
        <w:t>and</w:t>
      </w:r>
      <w:r>
        <w:rPr>
          <w:spacing w:val="-2"/>
        </w:rPr>
        <w:t xml:space="preserve"> </w:t>
      </w:r>
      <w:r>
        <w:t>fiscal</w:t>
      </w:r>
      <w:r>
        <w:rPr>
          <w:spacing w:val="-2"/>
        </w:rPr>
        <w:t xml:space="preserve"> </w:t>
      </w:r>
      <w:r>
        <w:t>support services for</w:t>
      </w:r>
      <w:r>
        <w:rPr>
          <w:spacing w:val="-3"/>
        </w:rPr>
        <w:t xml:space="preserve"> </w:t>
      </w:r>
      <w:r>
        <w:t>CSFP.</w:t>
      </w:r>
      <w:r>
        <w:rPr>
          <w:spacing w:val="-6"/>
        </w:rPr>
        <w:t xml:space="preserve"> </w:t>
      </w:r>
      <w:r>
        <w:t>They</w:t>
      </w:r>
      <w:r>
        <w:rPr>
          <w:spacing w:val="-3"/>
        </w:rPr>
        <w:t xml:space="preserve"> </w:t>
      </w:r>
      <w:r>
        <w:t>are</w:t>
      </w:r>
      <w:r>
        <w:rPr>
          <w:spacing w:val="-2"/>
        </w:rPr>
        <w:t xml:space="preserve"> </w:t>
      </w:r>
      <w:r>
        <w:t>advocates</w:t>
      </w:r>
      <w:r>
        <w:rPr>
          <w:spacing w:val="-2"/>
        </w:rPr>
        <w:t xml:space="preserve"> </w:t>
      </w:r>
      <w:r>
        <w:t>for</w:t>
      </w:r>
      <w:r>
        <w:rPr>
          <w:spacing w:val="-1"/>
        </w:rPr>
        <w:t xml:space="preserve"> </w:t>
      </w:r>
      <w:r>
        <w:t>the</w:t>
      </w:r>
      <w:r>
        <w:rPr>
          <w:spacing w:val="-2"/>
        </w:rPr>
        <w:t xml:space="preserve"> </w:t>
      </w:r>
      <w:r>
        <w:t>program</w:t>
      </w:r>
      <w:r>
        <w:rPr>
          <w:spacing w:val="-3"/>
        </w:rPr>
        <w:t xml:space="preserve"> </w:t>
      </w:r>
      <w:r>
        <w:t>in</w:t>
      </w:r>
      <w:r>
        <w:rPr>
          <w:spacing w:val="-3"/>
        </w:rPr>
        <w:t xml:space="preserve"> </w:t>
      </w:r>
      <w:r>
        <w:t>facilitating</w:t>
      </w:r>
      <w:r>
        <w:rPr>
          <w:spacing w:val="-6"/>
        </w:rPr>
        <w:t xml:space="preserve"> </w:t>
      </w:r>
      <w:r>
        <w:t>federally</w:t>
      </w:r>
      <w:r>
        <w:rPr>
          <w:spacing w:val="-3"/>
        </w:rPr>
        <w:t xml:space="preserve"> </w:t>
      </w:r>
      <w:r>
        <w:t>required changes or improvements in program operations.</w:t>
      </w:r>
    </w:p>
    <w:p w14:paraId="4DC4D704" w14:textId="77777777" w:rsidR="00C51AE9" w:rsidRDefault="00280817">
      <w:pPr>
        <w:pStyle w:val="BodyText"/>
        <w:spacing w:before="158" w:line="259" w:lineRule="auto"/>
        <w:ind w:left="360" w:right="833"/>
      </w:pPr>
      <w:r>
        <w:t>The TDH Office of Internal Audit conducts State and Local Agency audits of CSFP. All Local</w:t>
      </w:r>
      <w:r>
        <w:rPr>
          <w:spacing w:val="-10"/>
        </w:rPr>
        <w:t xml:space="preserve"> </w:t>
      </w:r>
      <w:r>
        <w:t>Agencies</w:t>
      </w:r>
      <w:r>
        <w:rPr>
          <w:spacing w:val="-8"/>
        </w:rPr>
        <w:t xml:space="preserve"> </w:t>
      </w:r>
      <w:r>
        <w:t>are</w:t>
      </w:r>
      <w:r>
        <w:rPr>
          <w:spacing w:val="-9"/>
        </w:rPr>
        <w:t xml:space="preserve"> </w:t>
      </w:r>
      <w:r>
        <w:t>responsible</w:t>
      </w:r>
      <w:r>
        <w:rPr>
          <w:spacing w:val="-10"/>
        </w:rPr>
        <w:t xml:space="preserve"> </w:t>
      </w:r>
      <w:r>
        <w:t>for</w:t>
      </w:r>
      <w:r>
        <w:rPr>
          <w:spacing w:val="-13"/>
        </w:rPr>
        <w:t xml:space="preserve"> </w:t>
      </w:r>
      <w:r>
        <w:t>the</w:t>
      </w:r>
      <w:r>
        <w:rPr>
          <w:spacing w:val="-8"/>
        </w:rPr>
        <w:t xml:space="preserve"> </w:t>
      </w:r>
      <w:r>
        <w:t>operation</w:t>
      </w:r>
      <w:r>
        <w:rPr>
          <w:spacing w:val="-10"/>
        </w:rPr>
        <w:t xml:space="preserve"> </w:t>
      </w:r>
      <w:r>
        <w:t>and</w:t>
      </w:r>
      <w:r>
        <w:rPr>
          <w:spacing w:val="-13"/>
        </w:rPr>
        <w:t xml:space="preserve"> </w:t>
      </w:r>
      <w:r>
        <w:t>maintenance</w:t>
      </w:r>
      <w:r>
        <w:rPr>
          <w:spacing w:val="-8"/>
        </w:rPr>
        <w:t xml:space="preserve"> </w:t>
      </w:r>
      <w:r>
        <w:t>of</w:t>
      </w:r>
      <w:r>
        <w:rPr>
          <w:spacing w:val="-12"/>
        </w:rPr>
        <w:t xml:space="preserve"> </w:t>
      </w:r>
      <w:r>
        <w:t>their</w:t>
      </w:r>
      <w:r>
        <w:rPr>
          <w:spacing w:val="-13"/>
        </w:rPr>
        <w:t xml:space="preserve"> </w:t>
      </w:r>
      <w:r>
        <w:t>online</w:t>
      </w:r>
      <w:r>
        <w:rPr>
          <w:spacing w:val="-8"/>
        </w:rPr>
        <w:t xml:space="preserve"> </w:t>
      </w:r>
      <w:r>
        <w:t>client eligibility, inventory and tracking system (Link2Feed &amp; Macola).</w:t>
      </w:r>
    </w:p>
    <w:p w14:paraId="4DC4D705" w14:textId="77777777" w:rsidR="00C51AE9" w:rsidRDefault="00280817">
      <w:pPr>
        <w:pStyle w:val="BodyText"/>
        <w:spacing w:before="160" w:line="259" w:lineRule="auto"/>
        <w:ind w:left="360" w:right="833"/>
      </w:pPr>
      <w:r>
        <w:t>The State Agency is responsible for placing orders for all USDA Foods based on the needs</w:t>
      </w:r>
      <w:r>
        <w:rPr>
          <w:spacing w:val="-8"/>
        </w:rPr>
        <w:t xml:space="preserve"> </w:t>
      </w:r>
      <w:r>
        <w:t>of</w:t>
      </w:r>
      <w:r>
        <w:rPr>
          <w:spacing w:val="-11"/>
        </w:rPr>
        <w:t xml:space="preserve"> </w:t>
      </w:r>
      <w:r>
        <w:t>the</w:t>
      </w:r>
      <w:r>
        <w:rPr>
          <w:spacing w:val="-8"/>
        </w:rPr>
        <w:t xml:space="preserve"> </w:t>
      </w:r>
      <w:r>
        <w:t>local</w:t>
      </w:r>
      <w:r>
        <w:rPr>
          <w:spacing w:val="-11"/>
        </w:rPr>
        <w:t xml:space="preserve"> </w:t>
      </w:r>
      <w:r>
        <w:t>agencies</w:t>
      </w:r>
      <w:r>
        <w:rPr>
          <w:spacing w:val="-8"/>
        </w:rPr>
        <w:t xml:space="preserve"> </w:t>
      </w:r>
      <w:r>
        <w:t>and</w:t>
      </w:r>
      <w:r>
        <w:rPr>
          <w:spacing w:val="-13"/>
        </w:rPr>
        <w:t xml:space="preserve"> </w:t>
      </w:r>
      <w:r>
        <w:t>their</w:t>
      </w:r>
      <w:r>
        <w:rPr>
          <w:spacing w:val="-11"/>
        </w:rPr>
        <w:t xml:space="preserve"> </w:t>
      </w:r>
      <w:r>
        <w:t>inventories</w:t>
      </w:r>
      <w:r>
        <w:rPr>
          <w:spacing w:val="-8"/>
        </w:rPr>
        <w:t xml:space="preserve"> </w:t>
      </w:r>
      <w:r>
        <w:t>and</w:t>
      </w:r>
      <w:r>
        <w:rPr>
          <w:spacing w:val="-13"/>
        </w:rPr>
        <w:t xml:space="preserve"> </w:t>
      </w:r>
      <w:r>
        <w:t>for</w:t>
      </w:r>
      <w:r>
        <w:rPr>
          <w:spacing w:val="-11"/>
        </w:rPr>
        <w:t xml:space="preserve"> </w:t>
      </w:r>
      <w:r>
        <w:t>preventing</w:t>
      </w:r>
      <w:r>
        <w:rPr>
          <w:spacing w:val="-11"/>
        </w:rPr>
        <w:t xml:space="preserve"> </w:t>
      </w:r>
      <w:r>
        <w:t>and</w:t>
      </w:r>
      <w:r>
        <w:rPr>
          <w:spacing w:val="-13"/>
        </w:rPr>
        <w:t xml:space="preserve"> </w:t>
      </w:r>
      <w:r>
        <w:t>detecting</w:t>
      </w:r>
      <w:r>
        <w:rPr>
          <w:spacing w:val="-11"/>
        </w:rPr>
        <w:t xml:space="preserve"> </w:t>
      </w:r>
      <w:r>
        <w:t>dual participation through these systems.</w:t>
      </w:r>
    </w:p>
    <w:p w14:paraId="4DC4D706" w14:textId="77777777" w:rsidR="00C51AE9" w:rsidRDefault="00C51AE9">
      <w:pPr>
        <w:pStyle w:val="BodyText"/>
      </w:pPr>
    </w:p>
    <w:p w14:paraId="4DC4D707" w14:textId="77777777" w:rsidR="00C51AE9" w:rsidRDefault="00C51AE9">
      <w:pPr>
        <w:pStyle w:val="BodyText"/>
      </w:pPr>
    </w:p>
    <w:p w14:paraId="4DC4D708" w14:textId="77777777" w:rsidR="00C51AE9" w:rsidRDefault="00C51AE9">
      <w:pPr>
        <w:pStyle w:val="BodyText"/>
        <w:spacing w:before="230"/>
      </w:pPr>
    </w:p>
    <w:p w14:paraId="4DC4D709" w14:textId="77777777" w:rsidR="00C51AE9" w:rsidRDefault="00280817">
      <w:pPr>
        <w:pStyle w:val="Heading2"/>
        <w:jc w:val="both"/>
      </w:pPr>
      <w:bookmarkStart w:id="12" w:name="Local_Agencies"/>
      <w:bookmarkEnd w:id="12"/>
      <w:r>
        <w:t>Local</w:t>
      </w:r>
      <w:r>
        <w:rPr>
          <w:spacing w:val="-8"/>
        </w:rPr>
        <w:t xml:space="preserve"> </w:t>
      </w:r>
      <w:r>
        <w:rPr>
          <w:spacing w:val="-2"/>
        </w:rPr>
        <w:t>Agencies</w:t>
      </w:r>
    </w:p>
    <w:p w14:paraId="4DC4D70A" w14:textId="77777777" w:rsidR="00C51AE9" w:rsidRDefault="00280817">
      <w:pPr>
        <w:pStyle w:val="BodyText"/>
        <w:spacing w:before="183" w:line="259" w:lineRule="auto"/>
        <w:ind w:left="360" w:right="833"/>
      </w:pPr>
      <w:r>
        <w:t>The local agencies are delegated responsibility through contracts between the Tennessee Department of Health and the Local Agency for administering the program according to the provisions of the 7 CFR Part 247 and Part 250, and FNS Instruction 410-1 Revision 2, as applicable. Each local agency will comply with all requirements relating to food safety and food recalls. Local agency operations include, but are not limited</w:t>
      </w:r>
      <w:r>
        <w:rPr>
          <w:spacing w:val="-13"/>
        </w:rPr>
        <w:t xml:space="preserve"> </w:t>
      </w:r>
      <w:r>
        <w:t>to,</w:t>
      </w:r>
      <w:r>
        <w:rPr>
          <w:spacing w:val="-9"/>
        </w:rPr>
        <w:t xml:space="preserve"> </w:t>
      </w:r>
      <w:r>
        <w:t>determining</w:t>
      </w:r>
      <w:r>
        <w:rPr>
          <w:spacing w:val="-13"/>
        </w:rPr>
        <w:t xml:space="preserve"> </w:t>
      </w:r>
      <w:r>
        <w:t>eligibility</w:t>
      </w:r>
      <w:r>
        <w:rPr>
          <w:spacing w:val="-10"/>
        </w:rPr>
        <w:t xml:space="preserve"> </w:t>
      </w:r>
      <w:r>
        <w:t>of</w:t>
      </w:r>
      <w:r>
        <w:rPr>
          <w:spacing w:val="-10"/>
        </w:rPr>
        <w:t xml:space="preserve"> </w:t>
      </w:r>
      <w:r>
        <w:t>applicants</w:t>
      </w:r>
      <w:r>
        <w:rPr>
          <w:spacing w:val="-7"/>
        </w:rPr>
        <w:t xml:space="preserve"> </w:t>
      </w:r>
      <w:r>
        <w:t>based</w:t>
      </w:r>
      <w:r>
        <w:rPr>
          <w:spacing w:val="-14"/>
        </w:rPr>
        <w:t xml:space="preserve"> </w:t>
      </w:r>
      <w:r>
        <w:t>on</w:t>
      </w:r>
      <w:r>
        <w:rPr>
          <w:spacing w:val="-10"/>
        </w:rPr>
        <w:t xml:space="preserve"> </w:t>
      </w:r>
      <w:r>
        <w:t>established</w:t>
      </w:r>
      <w:r>
        <w:rPr>
          <w:spacing w:val="-16"/>
        </w:rPr>
        <w:t xml:space="preserve"> </w:t>
      </w:r>
      <w:r>
        <w:t>criteria,</w:t>
      </w:r>
      <w:r>
        <w:rPr>
          <w:spacing w:val="-14"/>
        </w:rPr>
        <w:t xml:space="preserve"> </w:t>
      </w:r>
      <w:r>
        <w:t>meeting</w:t>
      </w:r>
      <w:r>
        <w:rPr>
          <w:spacing w:val="-13"/>
        </w:rPr>
        <w:t xml:space="preserve"> </w:t>
      </w:r>
      <w:r>
        <w:t>the special</w:t>
      </w:r>
      <w:r>
        <w:rPr>
          <w:spacing w:val="-4"/>
        </w:rPr>
        <w:t xml:space="preserve"> </w:t>
      </w:r>
      <w:r>
        <w:t>needs</w:t>
      </w:r>
      <w:r>
        <w:rPr>
          <w:spacing w:val="-3"/>
        </w:rPr>
        <w:t xml:space="preserve"> </w:t>
      </w:r>
      <w:r>
        <w:t>of</w:t>
      </w:r>
      <w:r>
        <w:rPr>
          <w:spacing w:val="-4"/>
        </w:rPr>
        <w:t xml:space="preserve"> </w:t>
      </w:r>
      <w:r>
        <w:t>homebound</w:t>
      </w:r>
      <w:r>
        <w:rPr>
          <w:spacing w:val="-4"/>
        </w:rPr>
        <w:t xml:space="preserve"> </w:t>
      </w:r>
      <w:r>
        <w:t>participants,</w:t>
      </w:r>
      <w:r>
        <w:rPr>
          <w:spacing w:val="-5"/>
        </w:rPr>
        <w:t xml:space="preserve"> </w:t>
      </w:r>
      <w:r>
        <w:t>properly</w:t>
      </w:r>
      <w:r>
        <w:rPr>
          <w:spacing w:val="-4"/>
        </w:rPr>
        <w:t xml:space="preserve"> </w:t>
      </w:r>
      <w:r>
        <w:t>storing</w:t>
      </w:r>
      <w:r>
        <w:rPr>
          <w:spacing w:val="-4"/>
        </w:rPr>
        <w:t xml:space="preserve"> </w:t>
      </w:r>
      <w:r>
        <w:t>and</w:t>
      </w:r>
      <w:r>
        <w:rPr>
          <w:spacing w:val="-5"/>
        </w:rPr>
        <w:t xml:space="preserve"> </w:t>
      </w:r>
      <w:r>
        <w:t>distributing</w:t>
      </w:r>
      <w:r>
        <w:rPr>
          <w:spacing w:val="-5"/>
        </w:rPr>
        <w:t xml:space="preserve"> </w:t>
      </w:r>
      <w:r>
        <w:t>USDA</w:t>
      </w:r>
      <w:r>
        <w:rPr>
          <w:spacing w:val="-4"/>
        </w:rPr>
        <w:t xml:space="preserve"> </w:t>
      </w:r>
      <w:r>
        <w:t>Foods according</w:t>
      </w:r>
      <w:r>
        <w:rPr>
          <w:spacing w:val="-10"/>
        </w:rPr>
        <w:t xml:space="preserve"> </w:t>
      </w:r>
      <w:r>
        <w:t>to</w:t>
      </w:r>
      <w:r>
        <w:rPr>
          <w:spacing w:val="-5"/>
        </w:rPr>
        <w:t xml:space="preserve"> </w:t>
      </w:r>
      <w:r>
        <w:t>food</w:t>
      </w:r>
      <w:r>
        <w:rPr>
          <w:spacing w:val="-5"/>
        </w:rPr>
        <w:t xml:space="preserve"> </w:t>
      </w:r>
      <w:r>
        <w:t>package</w:t>
      </w:r>
      <w:r>
        <w:rPr>
          <w:spacing w:val="-5"/>
        </w:rPr>
        <w:t xml:space="preserve"> </w:t>
      </w:r>
      <w:r>
        <w:t>guide</w:t>
      </w:r>
      <w:r>
        <w:rPr>
          <w:spacing w:val="-5"/>
        </w:rPr>
        <w:t xml:space="preserve"> </w:t>
      </w:r>
      <w:r>
        <w:t>rates,</w:t>
      </w:r>
      <w:r>
        <w:rPr>
          <w:spacing w:val="-12"/>
        </w:rPr>
        <w:t xml:space="preserve"> </w:t>
      </w:r>
      <w:r>
        <w:t>providing</w:t>
      </w:r>
      <w:r>
        <w:rPr>
          <w:spacing w:val="-12"/>
        </w:rPr>
        <w:t xml:space="preserve"> </w:t>
      </w:r>
      <w:r>
        <w:t>nutrition</w:t>
      </w:r>
      <w:r>
        <w:rPr>
          <w:spacing w:val="-10"/>
        </w:rPr>
        <w:t xml:space="preserve"> </w:t>
      </w:r>
      <w:r>
        <w:t>education,</w:t>
      </w:r>
      <w:r>
        <w:rPr>
          <w:spacing w:val="-9"/>
        </w:rPr>
        <w:t xml:space="preserve"> </w:t>
      </w:r>
      <w:r>
        <w:t>complying</w:t>
      </w:r>
      <w:r>
        <w:rPr>
          <w:spacing w:val="-12"/>
        </w:rPr>
        <w:t xml:space="preserve"> </w:t>
      </w:r>
      <w:r>
        <w:t>with</w:t>
      </w:r>
      <w:r>
        <w:rPr>
          <w:spacing w:val="-9"/>
        </w:rPr>
        <w:t xml:space="preserve"> </w:t>
      </w:r>
      <w:r>
        <w:t>all civil rights requirements, maintaining accurate records, complying with fiscal requirements, and informing applicants of their rights and responsibilities. The local agencies are also responsible for preventing dual participation in CSFP and for any misuse of program funds.</w:t>
      </w:r>
    </w:p>
    <w:p w14:paraId="4DC4D70B" w14:textId="77777777" w:rsidR="00C51AE9" w:rsidRDefault="00C51AE9">
      <w:pPr>
        <w:pStyle w:val="BodyText"/>
        <w:spacing w:line="259" w:lineRule="auto"/>
        <w:sectPr w:rsidR="00C51AE9">
          <w:pgSz w:w="12240" w:h="15840"/>
          <w:pgMar w:top="1360" w:right="720" w:bottom="1180" w:left="1080" w:header="0" w:footer="993" w:gutter="0"/>
          <w:cols w:space="720"/>
        </w:sectPr>
      </w:pPr>
    </w:p>
    <w:p w14:paraId="4DC4D70C" w14:textId="77777777" w:rsidR="00C51AE9" w:rsidRDefault="00280817">
      <w:pPr>
        <w:pStyle w:val="BodyText"/>
        <w:spacing w:before="88" w:line="326" w:lineRule="auto"/>
        <w:ind w:left="369" w:right="833"/>
      </w:pPr>
      <w:r>
        <w:lastRenderedPageBreak/>
        <w:t>Local</w:t>
      </w:r>
      <w:r>
        <w:rPr>
          <w:spacing w:val="-15"/>
        </w:rPr>
        <w:t xml:space="preserve"> </w:t>
      </w:r>
      <w:r>
        <w:t>agencies</w:t>
      </w:r>
      <w:r>
        <w:rPr>
          <w:spacing w:val="-12"/>
        </w:rPr>
        <w:t xml:space="preserve"> </w:t>
      </w:r>
      <w:r>
        <w:t>are</w:t>
      </w:r>
      <w:r>
        <w:rPr>
          <w:spacing w:val="-9"/>
        </w:rPr>
        <w:t xml:space="preserve"> </w:t>
      </w:r>
      <w:r>
        <w:t>also</w:t>
      </w:r>
      <w:r>
        <w:rPr>
          <w:spacing w:val="-13"/>
        </w:rPr>
        <w:t xml:space="preserve"> </w:t>
      </w:r>
      <w:r>
        <w:t>responsible</w:t>
      </w:r>
      <w:r>
        <w:rPr>
          <w:spacing w:val="-10"/>
        </w:rPr>
        <w:t xml:space="preserve"> </w:t>
      </w:r>
      <w:r>
        <w:t>for</w:t>
      </w:r>
      <w:r>
        <w:rPr>
          <w:spacing w:val="-13"/>
        </w:rPr>
        <w:t xml:space="preserve"> </w:t>
      </w:r>
      <w:r>
        <w:t>notifying</w:t>
      </w:r>
      <w:r>
        <w:rPr>
          <w:spacing w:val="-14"/>
        </w:rPr>
        <w:t xml:space="preserve"> </w:t>
      </w:r>
      <w:r>
        <w:t>the</w:t>
      </w:r>
      <w:r>
        <w:rPr>
          <w:spacing w:val="-10"/>
        </w:rPr>
        <w:t xml:space="preserve"> </w:t>
      </w:r>
      <w:r>
        <w:t>State</w:t>
      </w:r>
      <w:r>
        <w:rPr>
          <w:spacing w:val="-10"/>
        </w:rPr>
        <w:t xml:space="preserve"> </w:t>
      </w:r>
      <w:r>
        <w:t>agency</w:t>
      </w:r>
      <w:r>
        <w:rPr>
          <w:spacing w:val="-10"/>
        </w:rPr>
        <w:t xml:space="preserve"> </w:t>
      </w:r>
      <w:r>
        <w:t>about</w:t>
      </w:r>
      <w:r>
        <w:rPr>
          <w:spacing w:val="-14"/>
        </w:rPr>
        <w:t xml:space="preserve"> </w:t>
      </w:r>
      <w:r>
        <w:t>events</w:t>
      </w:r>
      <w:r>
        <w:rPr>
          <w:spacing w:val="-7"/>
        </w:rPr>
        <w:t xml:space="preserve"> </w:t>
      </w:r>
      <w:r>
        <w:t>or situations, including but not limited to the following:</w:t>
      </w:r>
    </w:p>
    <w:p w14:paraId="4DC4D70D" w14:textId="77777777" w:rsidR="00C51AE9" w:rsidRDefault="00280817">
      <w:pPr>
        <w:pStyle w:val="ListParagraph"/>
        <w:numPr>
          <w:ilvl w:val="0"/>
          <w:numId w:val="20"/>
        </w:numPr>
        <w:tabs>
          <w:tab w:val="left" w:pos="1165"/>
        </w:tabs>
        <w:spacing w:before="100"/>
        <w:ind w:left="1165" w:hanging="352"/>
        <w:rPr>
          <w:sz w:val="24"/>
        </w:rPr>
      </w:pPr>
      <w:r>
        <w:rPr>
          <w:sz w:val="24"/>
        </w:rPr>
        <w:t>Unexpected</w:t>
      </w:r>
      <w:r>
        <w:rPr>
          <w:spacing w:val="-15"/>
          <w:sz w:val="24"/>
        </w:rPr>
        <w:t xml:space="preserve"> </w:t>
      </w:r>
      <w:r>
        <w:rPr>
          <w:sz w:val="24"/>
        </w:rPr>
        <w:t>agency</w:t>
      </w:r>
      <w:r>
        <w:rPr>
          <w:spacing w:val="-10"/>
          <w:sz w:val="24"/>
        </w:rPr>
        <w:t xml:space="preserve"> </w:t>
      </w:r>
      <w:r>
        <w:rPr>
          <w:spacing w:val="-2"/>
          <w:sz w:val="24"/>
        </w:rPr>
        <w:t>closures</w:t>
      </w:r>
    </w:p>
    <w:p w14:paraId="4DC4D70E" w14:textId="77777777" w:rsidR="00C51AE9" w:rsidRDefault="00280817">
      <w:pPr>
        <w:pStyle w:val="ListParagraph"/>
        <w:numPr>
          <w:ilvl w:val="0"/>
          <w:numId w:val="20"/>
        </w:numPr>
        <w:tabs>
          <w:tab w:val="left" w:pos="1165"/>
        </w:tabs>
        <w:spacing w:before="22"/>
        <w:ind w:left="1165" w:hanging="352"/>
        <w:rPr>
          <w:sz w:val="24"/>
        </w:rPr>
      </w:pPr>
      <w:r>
        <w:rPr>
          <w:sz w:val="24"/>
        </w:rPr>
        <w:t>Staffing</w:t>
      </w:r>
      <w:r>
        <w:rPr>
          <w:spacing w:val="-10"/>
          <w:sz w:val="24"/>
        </w:rPr>
        <w:t xml:space="preserve"> </w:t>
      </w:r>
      <w:r>
        <w:rPr>
          <w:spacing w:val="-2"/>
          <w:sz w:val="24"/>
        </w:rPr>
        <w:t>changes</w:t>
      </w:r>
    </w:p>
    <w:p w14:paraId="4DC4D70F" w14:textId="77777777" w:rsidR="00C51AE9" w:rsidRDefault="00280817">
      <w:pPr>
        <w:pStyle w:val="ListParagraph"/>
        <w:numPr>
          <w:ilvl w:val="0"/>
          <w:numId w:val="20"/>
        </w:numPr>
        <w:tabs>
          <w:tab w:val="left" w:pos="1162"/>
        </w:tabs>
        <w:spacing w:before="25"/>
        <w:ind w:left="1162" w:hanging="349"/>
        <w:rPr>
          <w:sz w:val="24"/>
        </w:rPr>
      </w:pPr>
      <w:r>
        <w:rPr>
          <w:sz w:val="24"/>
        </w:rPr>
        <w:t>Location</w:t>
      </w:r>
      <w:r>
        <w:rPr>
          <w:spacing w:val="-12"/>
          <w:sz w:val="24"/>
        </w:rPr>
        <w:t xml:space="preserve"> </w:t>
      </w:r>
      <w:r>
        <w:rPr>
          <w:spacing w:val="-2"/>
          <w:sz w:val="24"/>
        </w:rPr>
        <w:t>changes</w:t>
      </w:r>
    </w:p>
    <w:p w14:paraId="4DC4D710" w14:textId="77777777" w:rsidR="00C51AE9" w:rsidRDefault="00280817">
      <w:pPr>
        <w:pStyle w:val="ListParagraph"/>
        <w:numPr>
          <w:ilvl w:val="0"/>
          <w:numId w:val="20"/>
        </w:numPr>
        <w:tabs>
          <w:tab w:val="left" w:pos="1167"/>
        </w:tabs>
        <w:spacing w:before="22"/>
        <w:ind w:left="1167" w:hanging="354"/>
        <w:rPr>
          <w:sz w:val="24"/>
        </w:rPr>
      </w:pPr>
      <w:r>
        <w:rPr>
          <w:sz w:val="24"/>
        </w:rPr>
        <w:t>Any</w:t>
      </w:r>
      <w:r>
        <w:rPr>
          <w:spacing w:val="-7"/>
          <w:sz w:val="24"/>
        </w:rPr>
        <w:t xml:space="preserve"> </w:t>
      </w:r>
      <w:r>
        <w:rPr>
          <w:sz w:val="24"/>
        </w:rPr>
        <w:t>changes</w:t>
      </w:r>
      <w:r>
        <w:rPr>
          <w:spacing w:val="-4"/>
          <w:sz w:val="24"/>
        </w:rPr>
        <w:t xml:space="preserve"> </w:t>
      </w:r>
      <w:r>
        <w:rPr>
          <w:sz w:val="24"/>
        </w:rPr>
        <w:t>in</w:t>
      </w:r>
      <w:r>
        <w:rPr>
          <w:spacing w:val="-6"/>
          <w:sz w:val="24"/>
        </w:rPr>
        <w:t xml:space="preserve"> </w:t>
      </w:r>
      <w:r>
        <w:rPr>
          <w:sz w:val="24"/>
        </w:rPr>
        <w:t>hours</w:t>
      </w:r>
      <w:r>
        <w:rPr>
          <w:spacing w:val="-8"/>
          <w:sz w:val="24"/>
        </w:rPr>
        <w:t xml:space="preserve"> </w:t>
      </w:r>
      <w:r>
        <w:rPr>
          <w:sz w:val="24"/>
        </w:rPr>
        <w:t>of</w:t>
      </w:r>
      <w:r>
        <w:rPr>
          <w:spacing w:val="-4"/>
          <w:sz w:val="24"/>
        </w:rPr>
        <w:t xml:space="preserve"> </w:t>
      </w:r>
      <w:r>
        <w:rPr>
          <w:spacing w:val="-2"/>
          <w:sz w:val="24"/>
        </w:rPr>
        <w:t>operation</w:t>
      </w:r>
    </w:p>
    <w:p w14:paraId="4DC4D711" w14:textId="77777777" w:rsidR="00C51AE9" w:rsidRDefault="00C51AE9">
      <w:pPr>
        <w:pStyle w:val="ListParagraph"/>
        <w:rPr>
          <w:sz w:val="24"/>
        </w:rPr>
        <w:sectPr w:rsidR="00C51AE9">
          <w:pgSz w:w="12240" w:h="15840"/>
          <w:pgMar w:top="1340" w:right="720" w:bottom="1180" w:left="1080" w:header="0" w:footer="993" w:gutter="0"/>
          <w:cols w:space="720"/>
        </w:sectPr>
      </w:pPr>
    </w:p>
    <w:p w14:paraId="4DC4D712" w14:textId="77777777" w:rsidR="00C51AE9" w:rsidRDefault="00280817">
      <w:pPr>
        <w:pStyle w:val="BodyText"/>
        <w:spacing w:before="80"/>
        <w:ind w:left="360"/>
      </w:pPr>
      <w:r>
        <w:lastRenderedPageBreak/>
        <w:t>The</w:t>
      </w:r>
      <w:r>
        <w:rPr>
          <w:spacing w:val="-13"/>
        </w:rPr>
        <w:t xml:space="preserve"> </w:t>
      </w:r>
      <w:r>
        <w:t>following</w:t>
      </w:r>
      <w:r>
        <w:rPr>
          <w:spacing w:val="-13"/>
        </w:rPr>
        <w:t xml:space="preserve"> </w:t>
      </w:r>
      <w:r>
        <w:t>local</w:t>
      </w:r>
      <w:r>
        <w:rPr>
          <w:spacing w:val="-7"/>
        </w:rPr>
        <w:t xml:space="preserve"> </w:t>
      </w:r>
      <w:r>
        <w:t>agencies</w:t>
      </w:r>
      <w:r>
        <w:rPr>
          <w:spacing w:val="-7"/>
        </w:rPr>
        <w:t xml:space="preserve"> </w:t>
      </w:r>
      <w:r>
        <w:t>are</w:t>
      </w:r>
      <w:r>
        <w:rPr>
          <w:spacing w:val="-9"/>
        </w:rPr>
        <w:t xml:space="preserve"> </w:t>
      </w:r>
      <w:r>
        <w:t>responsible</w:t>
      </w:r>
      <w:r>
        <w:rPr>
          <w:spacing w:val="-7"/>
        </w:rPr>
        <w:t xml:space="preserve"> </w:t>
      </w:r>
      <w:r>
        <w:t>for</w:t>
      </w:r>
      <w:r>
        <w:rPr>
          <w:spacing w:val="-10"/>
        </w:rPr>
        <w:t xml:space="preserve"> </w:t>
      </w:r>
      <w:r>
        <w:t>the</w:t>
      </w:r>
      <w:r>
        <w:rPr>
          <w:spacing w:val="-10"/>
        </w:rPr>
        <w:t xml:space="preserve"> </w:t>
      </w:r>
      <w:r>
        <w:t>administration</w:t>
      </w:r>
      <w:r>
        <w:rPr>
          <w:spacing w:val="-10"/>
        </w:rPr>
        <w:t xml:space="preserve"> </w:t>
      </w:r>
      <w:r>
        <w:t>of</w:t>
      </w:r>
      <w:r>
        <w:rPr>
          <w:spacing w:val="-7"/>
        </w:rPr>
        <w:t xml:space="preserve"> </w:t>
      </w:r>
      <w:r>
        <w:rPr>
          <w:spacing w:val="-2"/>
        </w:rPr>
        <w:t>CSFP:</w:t>
      </w:r>
    </w:p>
    <w:p w14:paraId="4DC4D713" w14:textId="77777777" w:rsidR="00C51AE9" w:rsidRDefault="00C51AE9">
      <w:pPr>
        <w:pStyle w:val="BodyText"/>
        <w:rPr>
          <w:sz w:val="20"/>
        </w:rPr>
      </w:pPr>
    </w:p>
    <w:p w14:paraId="4DC4D714" w14:textId="77777777" w:rsidR="00C51AE9" w:rsidRDefault="00C51AE9">
      <w:pPr>
        <w:pStyle w:val="BodyText"/>
        <w:rPr>
          <w:sz w:val="20"/>
        </w:rPr>
      </w:pPr>
    </w:p>
    <w:p w14:paraId="4DC4D715" w14:textId="77777777" w:rsidR="00C51AE9" w:rsidRDefault="00C51AE9">
      <w:pPr>
        <w:pStyle w:val="BodyText"/>
        <w:rPr>
          <w:sz w:val="20"/>
        </w:rPr>
      </w:pPr>
    </w:p>
    <w:p w14:paraId="4DC4D716" w14:textId="77777777" w:rsidR="00C51AE9" w:rsidRDefault="00C51AE9">
      <w:pPr>
        <w:pStyle w:val="BodyText"/>
        <w:rPr>
          <w:sz w:val="20"/>
        </w:rPr>
      </w:pPr>
    </w:p>
    <w:p w14:paraId="4DC4D717" w14:textId="77777777" w:rsidR="00C51AE9" w:rsidRDefault="00C51AE9">
      <w:pPr>
        <w:pStyle w:val="BodyText"/>
        <w:rPr>
          <w:sz w:val="20"/>
        </w:rPr>
      </w:pPr>
    </w:p>
    <w:p w14:paraId="4DC4D718" w14:textId="77777777" w:rsidR="00C51AE9" w:rsidRDefault="00C51AE9">
      <w:pPr>
        <w:pStyle w:val="BodyText"/>
        <w:spacing w:before="184"/>
        <w:rPr>
          <w:sz w:val="20"/>
        </w:rPr>
      </w:pPr>
    </w:p>
    <w:p w14:paraId="4DC4D719" w14:textId="77777777" w:rsidR="00C51AE9" w:rsidRDefault="00C51AE9">
      <w:pPr>
        <w:pStyle w:val="BodyText"/>
        <w:rPr>
          <w:sz w:val="20"/>
        </w:rPr>
        <w:sectPr w:rsidR="00C51AE9">
          <w:pgSz w:w="12240" w:h="15840"/>
          <w:pgMar w:top="1360" w:right="720" w:bottom="1180" w:left="1080" w:header="0" w:footer="993" w:gutter="0"/>
          <w:cols w:space="720"/>
        </w:sectPr>
      </w:pPr>
    </w:p>
    <w:p w14:paraId="4DC4D71A" w14:textId="77777777" w:rsidR="00C51AE9" w:rsidRDefault="00280817">
      <w:pPr>
        <w:pStyle w:val="BodyText"/>
        <w:spacing w:before="101" w:line="391" w:lineRule="auto"/>
        <w:ind w:left="864" w:right="38"/>
      </w:pPr>
      <w:r>
        <w:rPr>
          <w:spacing w:val="-2"/>
        </w:rPr>
        <w:t>David</w:t>
      </w:r>
      <w:r>
        <w:rPr>
          <w:spacing w:val="-18"/>
        </w:rPr>
        <w:t xml:space="preserve"> </w:t>
      </w:r>
      <w:r>
        <w:rPr>
          <w:spacing w:val="-2"/>
        </w:rPr>
        <w:t>Quick,</w:t>
      </w:r>
      <w:r>
        <w:rPr>
          <w:spacing w:val="-18"/>
        </w:rPr>
        <w:t xml:space="preserve"> </w:t>
      </w:r>
      <w:r>
        <w:rPr>
          <w:spacing w:val="-2"/>
        </w:rPr>
        <w:t>County</w:t>
      </w:r>
      <w:r>
        <w:rPr>
          <w:spacing w:val="-16"/>
        </w:rPr>
        <w:t xml:space="preserve"> </w:t>
      </w:r>
      <w:r>
        <w:rPr>
          <w:spacing w:val="-2"/>
        </w:rPr>
        <w:t xml:space="preserve">Mayor </w:t>
      </w:r>
      <w:r>
        <w:t>Dyer County Courthouse</w:t>
      </w:r>
    </w:p>
    <w:p w14:paraId="4DC4D71B" w14:textId="77777777" w:rsidR="00C51AE9" w:rsidRDefault="00280817">
      <w:pPr>
        <w:pStyle w:val="BodyText"/>
        <w:spacing w:line="279" w:lineRule="exact"/>
        <w:ind w:left="864"/>
      </w:pPr>
      <w:r>
        <w:t>P.O.</w:t>
      </w:r>
      <w:r>
        <w:rPr>
          <w:spacing w:val="-16"/>
        </w:rPr>
        <w:t xml:space="preserve"> </w:t>
      </w:r>
      <w:r>
        <w:t>Box</w:t>
      </w:r>
      <w:r>
        <w:rPr>
          <w:spacing w:val="-1"/>
        </w:rPr>
        <w:t xml:space="preserve"> </w:t>
      </w:r>
      <w:r>
        <w:rPr>
          <w:spacing w:val="-4"/>
        </w:rPr>
        <w:t>1360</w:t>
      </w:r>
    </w:p>
    <w:p w14:paraId="4DC4D71C" w14:textId="77777777" w:rsidR="00C51AE9" w:rsidRDefault="00280817">
      <w:pPr>
        <w:pStyle w:val="BodyText"/>
        <w:spacing w:before="192"/>
        <w:ind w:left="864"/>
      </w:pPr>
      <w:r>
        <w:t>Dyersburg,</w:t>
      </w:r>
      <w:r>
        <w:rPr>
          <w:spacing w:val="-14"/>
        </w:rPr>
        <w:t xml:space="preserve"> </w:t>
      </w:r>
      <w:r>
        <w:t>TN</w:t>
      </w:r>
      <w:r>
        <w:rPr>
          <w:spacing w:val="-11"/>
        </w:rPr>
        <w:t xml:space="preserve"> </w:t>
      </w:r>
      <w:r>
        <w:rPr>
          <w:spacing w:val="-2"/>
        </w:rPr>
        <w:t>38024</w:t>
      </w:r>
    </w:p>
    <w:p w14:paraId="4DC4D71D" w14:textId="77777777" w:rsidR="00C51AE9" w:rsidRDefault="00280817">
      <w:pPr>
        <w:pStyle w:val="BodyText"/>
        <w:spacing w:before="183"/>
        <w:ind w:left="864"/>
      </w:pPr>
      <w:r>
        <w:rPr>
          <w:spacing w:val="-6"/>
        </w:rPr>
        <w:t>731-286-7800</w:t>
      </w:r>
    </w:p>
    <w:p w14:paraId="4DC4D71E" w14:textId="77777777" w:rsidR="00C51AE9" w:rsidRDefault="00280817">
      <w:pPr>
        <w:pStyle w:val="BodyText"/>
        <w:spacing w:before="184"/>
        <w:ind w:left="864"/>
      </w:pPr>
      <w:r>
        <w:rPr>
          <w:spacing w:val="-2"/>
        </w:rPr>
        <w:t>Fax:</w:t>
      </w:r>
      <w:r>
        <w:rPr>
          <w:spacing w:val="4"/>
        </w:rPr>
        <w:t xml:space="preserve"> </w:t>
      </w:r>
      <w:r>
        <w:rPr>
          <w:spacing w:val="-2"/>
        </w:rPr>
        <w:t>731-286-</w:t>
      </w:r>
      <w:r>
        <w:rPr>
          <w:spacing w:val="-4"/>
        </w:rPr>
        <w:t>6462</w:t>
      </w:r>
    </w:p>
    <w:p w14:paraId="4DC4D71F" w14:textId="77777777" w:rsidR="00C51AE9" w:rsidRDefault="00280817">
      <w:pPr>
        <w:pStyle w:val="BodyText"/>
        <w:spacing w:before="101"/>
        <w:ind w:left="863"/>
      </w:pPr>
      <w:r>
        <w:br w:type="column"/>
      </w:r>
      <w:r>
        <w:t>Tammy</w:t>
      </w:r>
      <w:r>
        <w:rPr>
          <w:spacing w:val="-6"/>
        </w:rPr>
        <w:t xml:space="preserve"> </w:t>
      </w:r>
      <w:r>
        <w:t>Deiter,</w:t>
      </w:r>
      <w:r>
        <w:rPr>
          <w:spacing w:val="-11"/>
        </w:rPr>
        <w:t xml:space="preserve"> </w:t>
      </w:r>
      <w:r>
        <w:rPr>
          <w:spacing w:val="-5"/>
        </w:rPr>
        <w:t>COO</w:t>
      </w:r>
    </w:p>
    <w:p w14:paraId="4DC4D720" w14:textId="77777777" w:rsidR="00C51AE9" w:rsidRDefault="00280817">
      <w:pPr>
        <w:pStyle w:val="BodyText"/>
        <w:spacing w:before="180" w:line="261" w:lineRule="auto"/>
        <w:ind w:left="864" w:right="409"/>
      </w:pPr>
      <w:r>
        <w:t>Second</w:t>
      </w:r>
      <w:r>
        <w:rPr>
          <w:spacing w:val="-19"/>
        </w:rPr>
        <w:t xml:space="preserve"> </w:t>
      </w:r>
      <w:r>
        <w:t>Harvest</w:t>
      </w:r>
      <w:r>
        <w:rPr>
          <w:spacing w:val="-19"/>
        </w:rPr>
        <w:t xml:space="preserve"> </w:t>
      </w:r>
      <w:r>
        <w:t>Food</w:t>
      </w:r>
      <w:r>
        <w:rPr>
          <w:spacing w:val="-19"/>
        </w:rPr>
        <w:t xml:space="preserve"> </w:t>
      </w:r>
      <w:r>
        <w:t>Bank</w:t>
      </w:r>
      <w:r>
        <w:rPr>
          <w:spacing w:val="-18"/>
        </w:rPr>
        <w:t xml:space="preserve"> </w:t>
      </w:r>
      <w:r>
        <w:t>of</w:t>
      </w:r>
      <w:r>
        <w:rPr>
          <w:spacing w:val="-19"/>
        </w:rPr>
        <w:t xml:space="preserve"> </w:t>
      </w:r>
      <w:r>
        <w:t>Middle</w:t>
      </w:r>
      <w:r>
        <w:rPr>
          <w:spacing w:val="-19"/>
        </w:rPr>
        <w:t xml:space="preserve"> </w:t>
      </w:r>
      <w:r>
        <w:t>TN 331 Great Circle Road</w:t>
      </w:r>
    </w:p>
    <w:p w14:paraId="4DC4D721" w14:textId="77777777" w:rsidR="00C51AE9" w:rsidRDefault="00280817">
      <w:pPr>
        <w:pStyle w:val="BodyText"/>
        <w:spacing w:before="151"/>
        <w:ind w:left="864"/>
      </w:pPr>
      <w:r>
        <w:t>Nashville,</w:t>
      </w:r>
      <w:r>
        <w:rPr>
          <w:spacing w:val="-13"/>
        </w:rPr>
        <w:t xml:space="preserve"> </w:t>
      </w:r>
      <w:r>
        <w:t>TN</w:t>
      </w:r>
      <w:r>
        <w:rPr>
          <w:spacing w:val="-1"/>
        </w:rPr>
        <w:t xml:space="preserve"> </w:t>
      </w:r>
      <w:r>
        <w:rPr>
          <w:spacing w:val="-2"/>
        </w:rPr>
        <w:t>37228</w:t>
      </w:r>
    </w:p>
    <w:p w14:paraId="4DC4D722" w14:textId="77777777" w:rsidR="00C51AE9" w:rsidRDefault="00280817">
      <w:pPr>
        <w:pStyle w:val="BodyText"/>
        <w:spacing w:before="183"/>
        <w:ind w:left="864"/>
      </w:pPr>
      <w:r>
        <w:rPr>
          <w:spacing w:val="-6"/>
        </w:rPr>
        <w:t>615-329-3491</w:t>
      </w:r>
    </w:p>
    <w:p w14:paraId="4DC4D723" w14:textId="77777777" w:rsidR="00C51AE9" w:rsidRDefault="00280817">
      <w:pPr>
        <w:pStyle w:val="BodyText"/>
        <w:spacing w:before="181"/>
        <w:ind w:left="864"/>
      </w:pPr>
      <w:r>
        <w:rPr>
          <w:spacing w:val="-2"/>
        </w:rPr>
        <w:t>Fax:</w:t>
      </w:r>
      <w:r>
        <w:rPr>
          <w:spacing w:val="2"/>
        </w:rPr>
        <w:t xml:space="preserve"> </w:t>
      </w:r>
      <w:r>
        <w:rPr>
          <w:spacing w:val="-2"/>
        </w:rPr>
        <w:t>615-627-</w:t>
      </w:r>
      <w:r>
        <w:rPr>
          <w:spacing w:val="-4"/>
        </w:rPr>
        <w:t>1616</w:t>
      </w:r>
    </w:p>
    <w:p w14:paraId="4DC4D724" w14:textId="77777777" w:rsidR="00C51AE9" w:rsidRDefault="00C51AE9">
      <w:pPr>
        <w:pStyle w:val="BodyText"/>
        <w:sectPr w:rsidR="00C51AE9">
          <w:type w:val="continuous"/>
          <w:pgSz w:w="12240" w:h="15840"/>
          <w:pgMar w:top="1360" w:right="720" w:bottom="1180" w:left="1080" w:header="0" w:footer="993" w:gutter="0"/>
          <w:cols w:num="2" w:space="720" w:equalWidth="0">
            <w:col w:w="3720" w:space="929"/>
            <w:col w:w="5791"/>
          </w:cols>
        </w:sectPr>
      </w:pPr>
    </w:p>
    <w:p w14:paraId="4DC4D725" w14:textId="77777777" w:rsidR="00C51AE9" w:rsidRDefault="00C51AE9">
      <w:pPr>
        <w:pStyle w:val="BodyText"/>
      </w:pPr>
    </w:p>
    <w:p w14:paraId="4DC4D726" w14:textId="77777777" w:rsidR="00C51AE9" w:rsidRDefault="00C51AE9">
      <w:pPr>
        <w:pStyle w:val="BodyText"/>
      </w:pPr>
    </w:p>
    <w:p w14:paraId="4DC4D727" w14:textId="77777777" w:rsidR="00C51AE9" w:rsidRDefault="00C51AE9">
      <w:pPr>
        <w:pStyle w:val="BodyText"/>
      </w:pPr>
    </w:p>
    <w:p w14:paraId="4DC4D728" w14:textId="77777777" w:rsidR="00C51AE9" w:rsidRDefault="00C51AE9">
      <w:pPr>
        <w:pStyle w:val="BodyText"/>
      </w:pPr>
    </w:p>
    <w:p w14:paraId="4DC4D729" w14:textId="77777777" w:rsidR="00C51AE9" w:rsidRDefault="00C51AE9">
      <w:pPr>
        <w:pStyle w:val="BodyText"/>
      </w:pPr>
    </w:p>
    <w:p w14:paraId="4DC4D72A" w14:textId="77777777" w:rsidR="00C51AE9" w:rsidRDefault="00C51AE9">
      <w:pPr>
        <w:pStyle w:val="BodyText"/>
      </w:pPr>
    </w:p>
    <w:p w14:paraId="4DC4D72B" w14:textId="77777777" w:rsidR="00C51AE9" w:rsidRDefault="00C51AE9">
      <w:pPr>
        <w:pStyle w:val="BodyText"/>
      </w:pPr>
    </w:p>
    <w:p w14:paraId="4DC4D72C" w14:textId="77777777" w:rsidR="00C51AE9" w:rsidRDefault="00C51AE9">
      <w:pPr>
        <w:pStyle w:val="BodyText"/>
        <w:spacing w:before="25"/>
      </w:pPr>
    </w:p>
    <w:p w14:paraId="4DC4D72D" w14:textId="77777777" w:rsidR="00C51AE9" w:rsidRDefault="00280817">
      <w:pPr>
        <w:pStyle w:val="BodyText"/>
        <w:spacing w:line="391" w:lineRule="auto"/>
        <w:ind w:left="2995" w:right="4162" w:hanging="60"/>
        <w:jc w:val="both"/>
      </w:pPr>
      <w:r>
        <w:t>Leilani</w:t>
      </w:r>
      <w:r>
        <w:rPr>
          <w:spacing w:val="-7"/>
        </w:rPr>
        <w:t xml:space="preserve"> </w:t>
      </w:r>
      <w:r>
        <w:t>Spence,</w:t>
      </w:r>
      <w:r>
        <w:rPr>
          <w:spacing w:val="-11"/>
        </w:rPr>
        <w:t xml:space="preserve"> </w:t>
      </w:r>
      <w:r>
        <w:t>Clinical</w:t>
      </w:r>
      <w:r>
        <w:rPr>
          <w:spacing w:val="-11"/>
        </w:rPr>
        <w:t xml:space="preserve"> </w:t>
      </w:r>
      <w:r>
        <w:t>Services Shelby County Health Dept.</w:t>
      </w:r>
    </w:p>
    <w:p w14:paraId="4DC4D72E" w14:textId="77777777" w:rsidR="00C51AE9" w:rsidRDefault="00280817">
      <w:pPr>
        <w:pStyle w:val="BodyText"/>
        <w:spacing w:before="1"/>
        <w:ind w:left="2995"/>
        <w:jc w:val="both"/>
      </w:pPr>
      <w:r>
        <w:t>1020</w:t>
      </w:r>
      <w:r>
        <w:rPr>
          <w:spacing w:val="-9"/>
        </w:rPr>
        <w:t xml:space="preserve"> </w:t>
      </w:r>
      <w:r>
        <w:t>S.</w:t>
      </w:r>
      <w:r>
        <w:rPr>
          <w:spacing w:val="-7"/>
        </w:rPr>
        <w:t xml:space="preserve"> </w:t>
      </w:r>
      <w:r>
        <w:rPr>
          <w:spacing w:val="-2"/>
        </w:rPr>
        <w:t>Bellevue</w:t>
      </w:r>
    </w:p>
    <w:p w14:paraId="4DC4D72F" w14:textId="77777777" w:rsidR="00C51AE9" w:rsidRDefault="00280817">
      <w:pPr>
        <w:pStyle w:val="BodyText"/>
        <w:spacing w:before="184" w:line="391" w:lineRule="auto"/>
        <w:ind w:left="2995" w:right="5309"/>
        <w:jc w:val="both"/>
      </w:pPr>
      <w:r>
        <w:t>Memphis,</w:t>
      </w:r>
      <w:r>
        <w:rPr>
          <w:spacing w:val="-14"/>
        </w:rPr>
        <w:t xml:space="preserve"> </w:t>
      </w:r>
      <w:r>
        <w:t>TN</w:t>
      </w:r>
      <w:r>
        <w:rPr>
          <w:spacing w:val="-11"/>
        </w:rPr>
        <w:t xml:space="preserve"> </w:t>
      </w:r>
      <w:r>
        <w:t xml:space="preserve">38106 </w:t>
      </w:r>
      <w:r>
        <w:rPr>
          <w:spacing w:val="-2"/>
        </w:rPr>
        <w:t xml:space="preserve">901-222-9074/9601 </w:t>
      </w:r>
      <w:r>
        <w:t>Fax: 901-222-9058</w:t>
      </w:r>
    </w:p>
    <w:p w14:paraId="4DC4D730" w14:textId="77777777" w:rsidR="00C51AE9" w:rsidRDefault="00C51AE9">
      <w:pPr>
        <w:pStyle w:val="BodyText"/>
        <w:spacing w:line="391" w:lineRule="auto"/>
        <w:jc w:val="both"/>
        <w:sectPr w:rsidR="00C51AE9">
          <w:type w:val="continuous"/>
          <w:pgSz w:w="12240" w:h="15840"/>
          <w:pgMar w:top="1360" w:right="720" w:bottom="1180" w:left="1080" w:header="0" w:footer="993" w:gutter="0"/>
          <w:cols w:space="720"/>
        </w:sectPr>
      </w:pPr>
    </w:p>
    <w:p w14:paraId="4DC4D731" w14:textId="77777777" w:rsidR="00C51AE9" w:rsidRDefault="00280817">
      <w:pPr>
        <w:pStyle w:val="Heading1"/>
        <w:spacing w:before="78"/>
        <w:ind w:left="1337"/>
      </w:pPr>
      <w:bookmarkStart w:id="13" w:name="CERTIFICATION"/>
      <w:bookmarkStart w:id="14" w:name="Eligibility"/>
      <w:bookmarkStart w:id="15" w:name="_bookmark1"/>
      <w:bookmarkEnd w:id="13"/>
      <w:bookmarkEnd w:id="14"/>
      <w:bookmarkEnd w:id="15"/>
      <w:r>
        <w:rPr>
          <w:spacing w:val="-2"/>
        </w:rPr>
        <w:lastRenderedPageBreak/>
        <w:t>CERTIFICATION</w:t>
      </w:r>
    </w:p>
    <w:p w14:paraId="4DC4D732" w14:textId="77777777" w:rsidR="00C51AE9" w:rsidRDefault="00280817">
      <w:pPr>
        <w:pStyle w:val="Heading2"/>
        <w:spacing w:before="130"/>
        <w:ind w:left="369"/>
      </w:pPr>
      <w:r>
        <w:rPr>
          <w:spacing w:val="-2"/>
        </w:rPr>
        <w:t>Eligibility</w:t>
      </w:r>
    </w:p>
    <w:p w14:paraId="4DC4D733" w14:textId="77777777" w:rsidR="00C51AE9" w:rsidRDefault="00280817">
      <w:pPr>
        <w:pStyle w:val="ListParagraph"/>
        <w:numPr>
          <w:ilvl w:val="0"/>
          <w:numId w:val="19"/>
        </w:numPr>
        <w:tabs>
          <w:tab w:val="left" w:pos="711"/>
          <w:tab w:val="left" w:pos="720"/>
        </w:tabs>
        <w:spacing w:before="195" w:line="259" w:lineRule="auto"/>
        <w:ind w:right="886" w:hanging="346"/>
        <w:rPr>
          <w:sz w:val="24"/>
        </w:rPr>
      </w:pPr>
      <w:proofErr w:type="gramStart"/>
      <w:r>
        <w:rPr>
          <w:sz w:val="24"/>
        </w:rPr>
        <w:t>INCOME--Eligibility</w:t>
      </w:r>
      <w:proofErr w:type="gramEnd"/>
      <w:r>
        <w:rPr>
          <w:spacing w:val="-8"/>
          <w:sz w:val="24"/>
        </w:rPr>
        <w:t xml:space="preserve"> </w:t>
      </w:r>
      <w:r>
        <w:rPr>
          <w:sz w:val="24"/>
        </w:rPr>
        <w:t>will</w:t>
      </w:r>
      <w:r>
        <w:rPr>
          <w:spacing w:val="-4"/>
          <w:sz w:val="24"/>
        </w:rPr>
        <w:t xml:space="preserve"> </w:t>
      </w:r>
      <w:r>
        <w:rPr>
          <w:sz w:val="24"/>
        </w:rPr>
        <w:t>be</w:t>
      </w:r>
      <w:r>
        <w:rPr>
          <w:spacing w:val="-5"/>
          <w:sz w:val="24"/>
        </w:rPr>
        <w:t xml:space="preserve"> </w:t>
      </w:r>
      <w:r>
        <w:rPr>
          <w:sz w:val="24"/>
        </w:rPr>
        <w:t>based</w:t>
      </w:r>
      <w:r>
        <w:rPr>
          <w:spacing w:val="-12"/>
          <w:sz w:val="24"/>
        </w:rPr>
        <w:t xml:space="preserve"> </w:t>
      </w:r>
      <w:r>
        <w:rPr>
          <w:sz w:val="24"/>
        </w:rPr>
        <w:t>on</w:t>
      </w:r>
      <w:r>
        <w:rPr>
          <w:spacing w:val="-8"/>
          <w:sz w:val="24"/>
        </w:rPr>
        <w:t xml:space="preserve"> </w:t>
      </w:r>
      <w:r>
        <w:rPr>
          <w:sz w:val="24"/>
        </w:rPr>
        <w:t>age</w:t>
      </w:r>
      <w:r>
        <w:rPr>
          <w:spacing w:val="-10"/>
          <w:sz w:val="24"/>
        </w:rPr>
        <w:t xml:space="preserve"> </w:t>
      </w:r>
      <w:r>
        <w:rPr>
          <w:sz w:val="24"/>
        </w:rPr>
        <w:t>and</w:t>
      </w:r>
      <w:r>
        <w:rPr>
          <w:spacing w:val="-12"/>
          <w:sz w:val="24"/>
        </w:rPr>
        <w:t xml:space="preserve"> </w:t>
      </w:r>
      <w:r>
        <w:rPr>
          <w:sz w:val="24"/>
        </w:rPr>
        <w:t>gross</w:t>
      </w:r>
      <w:r>
        <w:rPr>
          <w:spacing w:val="-5"/>
          <w:sz w:val="24"/>
        </w:rPr>
        <w:t xml:space="preserve"> </w:t>
      </w:r>
      <w:r>
        <w:rPr>
          <w:sz w:val="24"/>
        </w:rPr>
        <w:t>household</w:t>
      </w:r>
      <w:r>
        <w:rPr>
          <w:spacing w:val="-12"/>
          <w:sz w:val="24"/>
        </w:rPr>
        <w:t xml:space="preserve"> </w:t>
      </w:r>
      <w:r>
        <w:rPr>
          <w:sz w:val="24"/>
        </w:rPr>
        <w:t>income,</w:t>
      </w:r>
      <w:r>
        <w:rPr>
          <w:spacing w:val="-13"/>
          <w:sz w:val="24"/>
        </w:rPr>
        <w:t xml:space="preserve"> </w:t>
      </w:r>
      <w:r>
        <w:rPr>
          <w:sz w:val="24"/>
        </w:rPr>
        <w:t>as</w:t>
      </w:r>
      <w:r>
        <w:rPr>
          <w:spacing w:val="-6"/>
          <w:sz w:val="24"/>
        </w:rPr>
        <w:t xml:space="preserve"> </w:t>
      </w:r>
      <w:r>
        <w:rPr>
          <w:sz w:val="24"/>
        </w:rPr>
        <w:t>outlined</w:t>
      </w:r>
      <w:r>
        <w:rPr>
          <w:spacing w:val="-12"/>
          <w:sz w:val="24"/>
        </w:rPr>
        <w:t xml:space="preserve"> </w:t>
      </w:r>
      <w:r>
        <w:rPr>
          <w:sz w:val="24"/>
        </w:rPr>
        <w:t>in the Federal Poverty Income Guidelines published annually by the Department of Health &amp; Human Services.</w:t>
      </w:r>
    </w:p>
    <w:p w14:paraId="4DC4D734" w14:textId="77777777" w:rsidR="00C51AE9" w:rsidRDefault="00280817">
      <w:pPr>
        <w:pStyle w:val="BodyText"/>
        <w:spacing w:before="279"/>
        <w:ind w:left="720"/>
      </w:pPr>
      <w:r>
        <w:t>Applicants</w:t>
      </w:r>
      <w:r>
        <w:rPr>
          <w:spacing w:val="-7"/>
        </w:rPr>
        <w:t xml:space="preserve"> </w:t>
      </w:r>
      <w:r>
        <w:t>are</w:t>
      </w:r>
      <w:r>
        <w:rPr>
          <w:spacing w:val="-4"/>
        </w:rPr>
        <w:t xml:space="preserve"> </w:t>
      </w:r>
      <w:r>
        <w:t>eligible</w:t>
      </w:r>
      <w:r>
        <w:rPr>
          <w:spacing w:val="-5"/>
        </w:rPr>
        <w:t xml:space="preserve"> </w:t>
      </w:r>
      <w:r>
        <w:t>if</w:t>
      </w:r>
      <w:r>
        <w:rPr>
          <w:spacing w:val="-4"/>
        </w:rPr>
        <w:t xml:space="preserve"> </w:t>
      </w:r>
      <w:r>
        <w:t>one</w:t>
      </w:r>
      <w:r>
        <w:rPr>
          <w:spacing w:val="-5"/>
        </w:rPr>
        <w:t xml:space="preserve"> </w:t>
      </w:r>
      <w:r>
        <w:t>of</w:t>
      </w:r>
      <w:r>
        <w:rPr>
          <w:spacing w:val="-4"/>
        </w:rPr>
        <w:t xml:space="preserve"> </w:t>
      </w:r>
      <w:r>
        <w:t>the</w:t>
      </w:r>
      <w:r>
        <w:rPr>
          <w:spacing w:val="-5"/>
        </w:rPr>
        <w:t xml:space="preserve"> </w:t>
      </w:r>
      <w:r>
        <w:t>following</w:t>
      </w:r>
      <w:r>
        <w:rPr>
          <w:spacing w:val="-5"/>
        </w:rPr>
        <w:t xml:space="preserve"> </w:t>
      </w:r>
      <w:r>
        <w:t>criteria</w:t>
      </w:r>
      <w:r>
        <w:rPr>
          <w:spacing w:val="-5"/>
        </w:rPr>
        <w:t xml:space="preserve"> </w:t>
      </w:r>
      <w:r>
        <w:t>is</w:t>
      </w:r>
      <w:r>
        <w:rPr>
          <w:spacing w:val="-1"/>
        </w:rPr>
        <w:t xml:space="preserve"> </w:t>
      </w:r>
      <w:r>
        <w:rPr>
          <w:spacing w:val="-4"/>
        </w:rPr>
        <w:t>met:</w:t>
      </w:r>
    </w:p>
    <w:p w14:paraId="4DC4D735" w14:textId="77777777" w:rsidR="00C51AE9" w:rsidRDefault="00280817">
      <w:pPr>
        <w:pStyle w:val="ListParagraph"/>
        <w:numPr>
          <w:ilvl w:val="1"/>
          <w:numId w:val="19"/>
        </w:numPr>
        <w:tabs>
          <w:tab w:val="left" w:pos="1079"/>
        </w:tabs>
        <w:spacing w:before="0"/>
        <w:ind w:left="1079" w:hanging="359"/>
        <w:jc w:val="left"/>
        <w:rPr>
          <w:b/>
          <w:sz w:val="24"/>
        </w:rPr>
      </w:pPr>
      <w:r>
        <w:rPr>
          <w:sz w:val="24"/>
        </w:rPr>
        <w:t>Household</w:t>
      </w:r>
      <w:r>
        <w:rPr>
          <w:spacing w:val="-12"/>
          <w:sz w:val="24"/>
        </w:rPr>
        <w:t xml:space="preserve"> </w:t>
      </w:r>
      <w:r>
        <w:rPr>
          <w:sz w:val="24"/>
        </w:rPr>
        <w:t>income</w:t>
      </w:r>
      <w:r>
        <w:rPr>
          <w:spacing w:val="-3"/>
          <w:sz w:val="24"/>
        </w:rPr>
        <w:t xml:space="preserve"> </w:t>
      </w:r>
      <w:r>
        <w:rPr>
          <w:sz w:val="24"/>
        </w:rPr>
        <w:t>is</w:t>
      </w:r>
      <w:r>
        <w:rPr>
          <w:spacing w:val="-4"/>
          <w:sz w:val="24"/>
        </w:rPr>
        <w:t xml:space="preserve"> </w:t>
      </w:r>
      <w:r>
        <w:rPr>
          <w:sz w:val="24"/>
        </w:rPr>
        <w:t>at</w:t>
      </w:r>
      <w:r>
        <w:rPr>
          <w:spacing w:val="-5"/>
          <w:sz w:val="24"/>
        </w:rPr>
        <w:t xml:space="preserve"> </w:t>
      </w:r>
      <w:r>
        <w:rPr>
          <w:sz w:val="24"/>
        </w:rPr>
        <w:t>or</w:t>
      </w:r>
      <w:r>
        <w:rPr>
          <w:spacing w:val="-2"/>
          <w:sz w:val="24"/>
        </w:rPr>
        <w:t xml:space="preserve"> </w:t>
      </w:r>
      <w:r>
        <w:rPr>
          <w:sz w:val="24"/>
        </w:rPr>
        <w:t>below</w:t>
      </w:r>
      <w:r>
        <w:rPr>
          <w:spacing w:val="-5"/>
          <w:sz w:val="24"/>
        </w:rPr>
        <w:t xml:space="preserve"> </w:t>
      </w:r>
      <w:r>
        <w:rPr>
          <w:b/>
          <w:sz w:val="24"/>
        </w:rPr>
        <w:t>150</w:t>
      </w:r>
      <w:r>
        <w:rPr>
          <w:b/>
          <w:spacing w:val="-4"/>
          <w:sz w:val="24"/>
        </w:rPr>
        <w:t xml:space="preserve"> </w:t>
      </w:r>
      <w:r>
        <w:rPr>
          <w:b/>
          <w:sz w:val="24"/>
        </w:rPr>
        <w:t>percent</w:t>
      </w:r>
      <w:r>
        <w:rPr>
          <w:b/>
          <w:spacing w:val="-3"/>
          <w:sz w:val="24"/>
        </w:rPr>
        <w:t xml:space="preserve"> </w:t>
      </w:r>
      <w:r>
        <w:rPr>
          <w:b/>
          <w:sz w:val="24"/>
        </w:rPr>
        <w:t>of</w:t>
      </w:r>
      <w:r>
        <w:rPr>
          <w:b/>
          <w:spacing w:val="-5"/>
          <w:sz w:val="24"/>
        </w:rPr>
        <w:t xml:space="preserve"> </w:t>
      </w:r>
      <w:r>
        <w:rPr>
          <w:b/>
          <w:sz w:val="24"/>
        </w:rPr>
        <w:t>the</w:t>
      </w:r>
      <w:r>
        <w:rPr>
          <w:b/>
          <w:spacing w:val="-8"/>
          <w:sz w:val="24"/>
        </w:rPr>
        <w:t xml:space="preserve"> </w:t>
      </w:r>
      <w:r>
        <w:rPr>
          <w:b/>
          <w:sz w:val="24"/>
        </w:rPr>
        <w:t>Federal</w:t>
      </w:r>
      <w:r>
        <w:rPr>
          <w:b/>
          <w:spacing w:val="-5"/>
          <w:sz w:val="24"/>
        </w:rPr>
        <w:t xml:space="preserve"> </w:t>
      </w:r>
      <w:r>
        <w:rPr>
          <w:b/>
          <w:sz w:val="24"/>
        </w:rPr>
        <w:t>Poverty</w:t>
      </w:r>
      <w:r>
        <w:rPr>
          <w:b/>
          <w:spacing w:val="-3"/>
          <w:sz w:val="24"/>
        </w:rPr>
        <w:t xml:space="preserve"> </w:t>
      </w:r>
      <w:r>
        <w:rPr>
          <w:b/>
          <w:spacing w:val="-2"/>
          <w:sz w:val="24"/>
        </w:rPr>
        <w:t>Guidelines.</w:t>
      </w:r>
    </w:p>
    <w:p w14:paraId="4DC4D736" w14:textId="77777777" w:rsidR="00C51AE9" w:rsidRDefault="00280817">
      <w:pPr>
        <w:pStyle w:val="BodyText"/>
        <w:spacing w:before="114" w:line="259" w:lineRule="auto"/>
        <w:ind w:left="403" w:right="909"/>
      </w:pPr>
      <w:r>
        <w:rPr>
          <w:b/>
        </w:rPr>
        <w:t>Household</w:t>
      </w:r>
      <w:r>
        <w:rPr>
          <w:b/>
          <w:spacing w:val="-8"/>
        </w:rPr>
        <w:t xml:space="preserve"> </w:t>
      </w:r>
      <w:r>
        <w:t>means</w:t>
      </w:r>
      <w:r>
        <w:rPr>
          <w:spacing w:val="-9"/>
        </w:rPr>
        <w:t xml:space="preserve"> </w:t>
      </w:r>
      <w:r>
        <w:t>a</w:t>
      </w:r>
      <w:r>
        <w:rPr>
          <w:spacing w:val="-7"/>
        </w:rPr>
        <w:t xml:space="preserve"> </w:t>
      </w:r>
      <w:r>
        <w:t>group</w:t>
      </w:r>
      <w:r>
        <w:rPr>
          <w:spacing w:val="-11"/>
        </w:rPr>
        <w:t xml:space="preserve"> </w:t>
      </w:r>
      <w:r>
        <w:t>of</w:t>
      </w:r>
      <w:r>
        <w:rPr>
          <w:spacing w:val="-10"/>
        </w:rPr>
        <w:t xml:space="preserve"> </w:t>
      </w:r>
      <w:r>
        <w:t>related</w:t>
      </w:r>
      <w:r>
        <w:rPr>
          <w:spacing w:val="-14"/>
        </w:rPr>
        <w:t xml:space="preserve"> </w:t>
      </w:r>
      <w:r>
        <w:t>or</w:t>
      </w:r>
      <w:r>
        <w:rPr>
          <w:spacing w:val="-8"/>
        </w:rPr>
        <w:t xml:space="preserve"> </w:t>
      </w:r>
      <w:r>
        <w:t>nonrelated</w:t>
      </w:r>
      <w:r>
        <w:rPr>
          <w:spacing w:val="-11"/>
        </w:rPr>
        <w:t xml:space="preserve"> </w:t>
      </w:r>
      <w:r>
        <w:t>individuals</w:t>
      </w:r>
      <w:r>
        <w:rPr>
          <w:spacing w:val="-9"/>
        </w:rPr>
        <w:t xml:space="preserve"> </w:t>
      </w:r>
      <w:r>
        <w:t>who</w:t>
      </w:r>
      <w:r>
        <w:rPr>
          <w:spacing w:val="-9"/>
        </w:rPr>
        <w:t xml:space="preserve"> </w:t>
      </w:r>
      <w:r>
        <w:t>are</w:t>
      </w:r>
      <w:r>
        <w:rPr>
          <w:spacing w:val="-9"/>
        </w:rPr>
        <w:t xml:space="preserve"> </w:t>
      </w:r>
      <w:r>
        <w:t>not</w:t>
      </w:r>
      <w:r>
        <w:rPr>
          <w:spacing w:val="-14"/>
        </w:rPr>
        <w:t xml:space="preserve"> </w:t>
      </w:r>
      <w:r>
        <w:t xml:space="preserve">residents of an </w:t>
      </w:r>
      <w:proofErr w:type="gramStart"/>
      <w:r>
        <w:t>institution</w:t>
      </w:r>
      <w:proofErr w:type="gramEnd"/>
      <w:r>
        <w:t xml:space="preserve"> but who are living together as one economic unit.</w:t>
      </w:r>
    </w:p>
    <w:p w14:paraId="4DC4D737" w14:textId="77777777" w:rsidR="00C51AE9" w:rsidRDefault="00280817">
      <w:pPr>
        <w:pStyle w:val="BodyText"/>
        <w:spacing w:before="157" w:line="261" w:lineRule="auto"/>
        <w:ind w:left="403" w:right="833"/>
      </w:pPr>
      <w:r>
        <w:rPr>
          <w:b/>
        </w:rPr>
        <w:t>Income</w:t>
      </w:r>
      <w:r>
        <w:rPr>
          <w:b/>
          <w:spacing w:val="-10"/>
        </w:rPr>
        <w:t xml:space="preserve"> </w:t>
      </w:r>
      <w:r>
        <w:t>means</w:t>
      </w:r>
      <w:r>
        <w:rPr>
          <w:spacing w:val="-6"/>
        </w:rPr>
        <w:t xml:space="preserve"> </w:t>
      </w:r>
      <w:r>
        <w:t>gross</w:t>
      </w:r>
      <w:r>
        <w:rPr>
          <w:spacing w:val="-6"/>
        </w:rPr>
        <w:t xml:space="preserve"> </w:t>
      </w:r>
      <w:r>
        <w:t>income</w:t>
      </w:r>
      <w:r>
        <w:rPr>
          <w:spacing w:val="-7"/>
        </w:rPr>
        <w:t xml:space="preserve"> </w:t>
      </w:r>
      <w:r>
        <w:t>before</w:t>
      </w:r>
      <w:r>
        <w:rPr>
          <w:spacing w:val="-6"/>
        </w:rPr>
        <w:t xml:space="preserve"> </w:t>
      </w:r>
      <w:r>
        <w:t>deductions</w:t>
      </w:r>
      <w:r>
        <w:rPr>
          <w:spacing w:val="-7"/>
        </w:rPr>
        <w:t xml:space="preserve"> </w:t>
      </w:r>
      <w:r>
        <w:t>for</w:t>
      </w:r>
      <w:r>
        <w:rPr>
          <w:spacing w:val="-10"/>
        </w:rPr>
        <w:t xml:space="preserve"> </w:t>
      </w:r>
      <w:r>
        <w:t>income</w:t>
      </w:r>
      <w:r>
        <w:rPr>
          <w:spacing w:val="-6"/>
        </w:rPr>
        <w:t xml:space="preserve"> </w:t>
      </w:r>
      <w:r>
        <w:t>taxes,</w:t>
      </w:r>
      <w:r>
        <w:rPr>
          <w:spacing w:val="-10"/>
        </w:rPr>
        <w:t xml:space="preserve"> </w:t>
      </w:r>
      <w:r>
        <w:t>employees’</w:t>
      </w:r>
      <w:r>
        <w:rPr>
          <w:spacing w:val="-10"/>
        </w:rPr>
        <w:t xml:space="preserve"> </w:t>
      </w:r>
      <w:r>
        <w:t>social security taxes, insurance premiums, bonds, etc. Income includes the following:</w:t>
      </w:r>
    </w:p>
    <w:p w14:paraId="4DC4D738" w14:textId="77777777" w:rsidR="00C51AE9" w:rsidRDefault="00280817">
      <w:pPr>
        <w:pStyle w:val="ListParagraph"/>
        <w:numPr>
          <w:ilvl w:val="2"/>
          <w:numId w:val="19"/>
        </w:numPr>
        <w:tabs>
          <w:tab w:val="left" w:pos="2035"/>
          <w:tab w:val="left" w:pos="2040"/>
        </w:tabs>
        <w:spacing w:before="66" w:line="259" w:lineRule="auto"/>
        <w:ind w:right="1969" w:hanging="358"/>
        <w:rPr>
          <w:sz w:val="24"/>
        </w:rPr>
      </w:pPr>
      <w:r>
        <w:rPr>
          <w:sz w:val="24"/>
        </w:rPr>
        <w:t>Monetary</w:t>
      </w:r>
      <w:r>
        <w:rPr>
          <w:spacing w:val="-13"/>
          <w:sz w:val="24"/>
        </w:rPr>
        <w:t xml:space="preserve"> </w:t>
      </w:r>
      <w:r>
        <w:rPr>
          <w:sz w:val="24"/>
        </w:rPr>
        <w:t>compensation</w:t>
      </w:r>
      <w:r>
        <w:rPr>
          <w:spacing w:val="-13"/>
          <w:sz w:val="24"/>
        </w:rPr>
        <w:t xml:space="preserve"> </w:t>
      </w:r>
      <w:r>
        <w:rPr>
          <w:sz w:val="24"/>
        </w:rPr>
        <w:t>for</w:t>
      </w:r>
      <w:r>
        <w:rPr>
          <w:spacing w:val="-13"/>
          <w:sz w:val="24"/>
        </w:rPr>
        <w:t xml:space="preserve"> </w:t>
      </w:r>
      <w:r>
        <w:rPr>
          <w:sz w:val="24"/>
        </w:rPr>
        <w:t>services,</w:t>
      </w:r>
      <w:r>
        <w:rPr>
          <w:spacing w:val="-19"/>
          <w:sz w:val="24"/>
        </w:rPr>
        <w:t xml:space="preserve"> </w:t>
      </w:r>
      <w:r>
        <w:rPr>
          <w:sz w:val="24"/>
        </w:rPr>
        <w:t>including</w:t>
      </w:r>
      <w:r>
        <w:rPr>
          <w:spacing w:val="-18"/>
          <w:sz w:val="24"/>
        </w:rPr>
        <w:t xml:space="preserve"> </w:t>
      </w:r>
      <w:r>
        <w:rPr>
          <w:sz w:val="24"/>
        </w:rPr>
        <w:t>wages,</w:t>
      </w:r>
      <w:r>
        <w:rPr>
          <w:spacing w:val="-19"/>
          <w:sz w:val="24"/>
        </w:rPr>
        <w:t xml:space="preserve"> </w:t>
      </w:r>
      <w:r>
        <w:rPr>
          <w:sz w:val="24"/>
        </w:rPr>
        <w:t>salary, commissions, or fees.</w:t>
      </w:r>
    </w:p>
    <w:p w14:paraId="4DC4D739" w14:textId="77777777" w:rsidR="00C51AE9" w:rsidRDefault="00280817">
      <w:pPr>
        <w:pStyle w:val="ListParagraph"/>
        <w:numPr>
          <w:ilvl w:val="2"/>
          <w:numId w:val="19"/>
        </w:numPr>
        <w:tabs>
          <w:tab w:val="left" w:pos="2036"/>
        </w:tabs>
        <w:spacing w:before="155"/>
        <w:ind w:left="2036" w:hanging="352"/>
        <w:rPr>
          <w:sz w:val="24"/>
        </w:rPr>
      </w:pPr>
      <w:r>
        <w:rPr>
          <w:sz w:val="24"/>
        </w:rPr>
        <w:t>Net</w:t>
      </w:r>
      <w:r>
        <w:rPr>
          <w:spacing w:val="-15"/>
          <w:sz w:val="24"/>
        </w:rPr>
        <w:t xml:space="preserve"> </w:t>
      </w:r>
      <w:r>
        <w:rPr>
          <w:sz w:val="24"/>
        </w:rPr>
        <w:t>income</w:t>
      </w:r>
      <w:r>
        <w:rPr>
          <w:spacing w:val="-1"/>
          <w:sz w:val="24"/>
        </w:rPr>
        <w:t xml:space="preserve"> </w:t>
      </w:r>
      <w:r>
        <w:rPr>
          <w:sz w:val="24"/>
        </w:rPr>
        <w:t>from</w:t>
      </w:r>
      <w:r>
        <w:rPr>
          <w:spacing w:val="-2"/>
          <w:sz w:val="24"/>
        </w:rPr>
        <w:t xml:space="preserve"> </w:t>
      </w:r>
      <w:r>
        <w:rPr>
          <w:sz w:val="24"/>
        </w:rPr>
        <w:t>farm</w:t>
      </w:r>
      <w:r>
        <w:rPr>
          <w:spacing w:val="-5"/>
          <w:sz w:val="24"/>
        </w:rPr>
        <w:t xml:space="preserve"> </w:t>
      </w:r>
      <w:r>
        <w:rPr>
          <w:sz w:val="24"/>
        </w:rPr>
        <w:t>and</w:t>
      </w:r>
      <w:r>
        <w:rPr>
          <w:spacing w:val="-8"/>
          <w:sz w:val="24"/>
        </w:rPr>
        <w:t xml:space="preserve"> </w:t>
      </w:r>
      <w:r>
        <w:rPr>
          <w:sz w:val="24"/>
        </w:rPr>
        <w:t>non-farm</w:t>
      </w:r>
      <w:r>
        <w:rPr>
          <w:spacing w:val="-1"/>
          <w:sz w:val="24"/>
        </w:rPr>
        <w:t xml:space="preserve"> </w:t>
      </w:r>
      <w:r>
        <w:rPr>
          <w:sz w:val="24"/>
        </w:rPr>
        <w:t>self-</w:t>
      </w:r>
      <w:r>
        <w:rPr>
          <w:spacing w:val="-2"/>
          <w:sz w:val="24"/>
        </w:rPr>
        <w:t>employment.</w:t>
      </w:r>
    </w:p>
    <w:p w14:paraId="4DC4D73A" w14:textId="77777777" w:rsidR="00C51AE9" w:rsidRDefault="00280817">
      <w:pPr>
        <w:pStyle w:val="ListParagraph"/>
        <w:numPr>
          <w:ilvl w:val="2"/>
          <w:numId w:val="19"/>
        </w:numPr>
        <w:tabs>
          <w:tab w:val="left" w:pos="2035"/>
        </w:tabs>
        <w:ind w:left="2035" w:hanging="351"/>
        <w:rPr>
          <w:sz w:val="24"/>
        </w:rPr>
      </w:pPr>
      <w:r>
        <w:rPr>
          <w:sz w:val="24"/>
        </w:rPr>
        <w:t>Social</w:t>
      </w:r>
      <w:r>
        <w:rPr>
          <w:spacing w:val="-6"/>
          <w:sz w:val="24"/>
        </w:rPr>
        <w:t xml:space="preserve"> </w:t>
      </w:r>
      <w:r>
        <w:rPr>
          <w:spacing w:val="-2"/>
          <w:sz w:val="24"/>
        </w:rPr>
        <w:t>Security.</w:t>
      </w:r>
    </w:p>
    <w:p w14:paraId="4DC4D73B" w14:textId="77777777" w:rsidR="00C51AE9" w:rsidRDefault="00280817">
      <w:pPr>
        <w:pStyle w:val="ListParagraph"/>
        <w:numPr>
          <w:ilvl w:val="2"/>
          <w:numId w:val="19"/>
        </w:numPr>
        <w:tabs>
          <w:tab w:val="left" w:pos="2040"/>
        </w:tabs>
        <w:spacing w:before="188" w:line="261" w:lineRule="auto"/>
        <w:ind w:right="1491" w:hanging="358"/>
        <w:rPr>
          <w:sz w:val="24"/>
        </w:rPr>
      </w:pPr>
      <w:r>
        <w:rPr>
          <w:sz w:val="24"/>
        </w:rPr>
        <w:t>Dividends</w:t>
      </w:r>
      <w:r>
        <w:rPr>
          <w:spacing w:val="-11"/>
          <w:sz w:val="24"/>
        </w:rPr>
        <w:t xml:space="preserve"> </w:t>
      </w:r>
      <w:r>
        <w:rPr>
          <w:sz w:val="24"/>
        </w:rPr>
        <w:t>or</w:t>
      </w:r>
      <w:r>
        <w:rPr>
          <w:spacing w:val="-11"/>
          <w:sz w:val="24"/>
        </w:rPr>
        <w:t xml:space="preserve"> </w:t>
      </w:r>
      <w:r>
        <w:rPr>
          <w:sz w:val="24"/>
        </w:rPr>
        <w:t>interest</w:t>
      </w:r>
      <w:r>
        <w:rPr>
          <w:spacing w:val="-12"/>
          <w:sz w:val="24"/>
        </w:rPr>
        <w:t xml:space="preserve"> </w:t>
      </w:r>
      <w:r>
        <w:rPr>
          <w:sz w:val="24"/>
        </w:rPr>
        <w:t>on</w:t>
      </w:r>
      <w:r>
        <w:rPr>
          <w:spacing w:val="-11"/>
          <w:sz w:val="24"/>
        </w:rPr>
        <w:t xml:space="preserve"> </w:t>
      </w:r>
      <w:r>
        <w:rPr>
          <w:sz w:val="24"/>
        </w:rPr>
        <w:t>savings</w:t>
      </w:r>
      <w:r>
        <w:rPr>
          <w:spacing w:val="-10"/>
          <w:sz w:val="24"/>
        </w:rPr>
        <w:t xml:space="preserve"> </w:t>
      </w:r>
      <w:r>
        <w:rPr>
          <w:sz w:val="24"/>
        </w:rPr>
        <w:t>or</w:t>
      </w:r>
      <w:r>
        <w:rPr>
          <w:spacing w:val="-11"/>
          <w:sz w:val="24"/>
        </w:rPr>
        <w:t xml:space="preserve"> </w:t>
      </w:r>
      <w:r>
        <w:rPr>
          <w:sz w:val="24"/>
        </w:rPr>
        <w:t>bonds,</w:t>
      </w:r>
      <w:r>
        <w:rPr>
          <w:spacing w:val="-17"/>
          <w:sz w:val="24"/>
        </w:rPr>
        <w:t xml:space="preserve"> </w:t>
      </w:r>
      <w:r>
        <w:rPr>
          <w:sz w:val="24"/>
        </w:rPr>
        <w:t>income</w:t>
      </w:r>
      <w:r>
        <w:rPr>
          <w:spacing w:val="-10"/>
          <w:sz w:val="24"/>
        </w:rPr>
        <w:t xml:space="preserve"> </w:t>
      </w:r>
      <w:r>
        <w:rPr>
          <w:sz w:val="24"/>
        </w:rPr>
        <w:t>from</w:t>
      </w:r>
      <w:r>
        <w:rPr>
          <w:spacing w:val="-11"/>
          <w:sz w:val="24"/>
        </w:rPr>
        <w:t xml:space="preserve"> </w:t>
      </w:r>
      <w:r>
        <w:rPr>
          <w:sz w:val="24"/>
        </w:rPr>
        <w:t>estates</w:t>
      </w:r>
      <w:r>
        <w:rPr>
          <w:spacing w:val="-10"/>
          <w:sz w:val="24"/>
        </w:rPr>
        <w:t xml:space="preserve"> </w:t>
      </w:r>
      <w:r>
        <w:rPr>
          <w:sz w:val="24"/>
        </w:rPr>
        <w:t>or trusts, or net rental income.</w:t>
      </w:r>
    </w:p>
    <w:p w14:paraId="4DC4D73C" w14:textId="77777777" w:rsidR="00C51AE9" w:rsidRDefault="00280817">
      <w:pPr>
        <w:pStyle w:val="ListParagraph"/>
        <w:numPr>
          <w:ilvl w:val="2"/>
          <w:numId w:val="19"/>
        </w:numPr>
        <w:tabs>
          <w:tab w:val="left" w:pos="2038"/>
        </w:tabs>
        <w:spacing w:before="143"/>
        <w:ind w:left="2038" w:hanging="354"/>
        <w:rPr>
          <w:sz w:val="24"/>
        </w:rPr>
      </w:pPr>
      <w:r>
        <w:rPr>
          <w:sz w:val="24"/>
        </w:rPr>
        <w:t>Unemployment</w:t>
      </w:r>
      <w:r>
        <w:rPr>
          <w:spacing w:val="-10"/>
          <w:sz w:val="24"/>
        </w:rPr>
        <w:t xml:space="preserve"> </w:t>
      </w:r>
      <w:r>
        <w:rPr>
          <w:spacing w:val="-2"/>
          <w:sz w:val="24"/>
        </w:rPr>
        <w:t>compensation.</w:t>
      </w:r>
    </w:p>
    <w:p w14:paraId="4DC4D73D" w14:textId="77777777" w:rsidR="00C51AE9" w:rsidRDefault="00280817">
      <w:pPr>
        <w:pStyle w:val="ListParagraph"/>
        <w:numPr>
          <w:ilvl w:val="2"/>
          <w:numId w:val="19"/>
        </w:numPr>
        <w:tabs>
          <w:tab w:val="left" w:pos="2037"/>
          <w:tab w:val="left" w:pos="2040"/>
        </w:tabs>
        <w:spacing w:before="80" w:line="261" w:lineRule="auto"/>
        <w:ind w:right="1381" w:hanging="358"/>
        <w:rPr>
          <w:sz w:val="24"/>
        </w:rPr>
      </w:pPr>
      <w:r>
        <w:rPr>
          <w:sz w:val="24"/>
        </w:rPr>
        <w:t>Government</w:t>
      </w:r>
      <w:r>
        <w:rPr>
          <w:spacing w:val="-13"/>
          <w:sz w:val="24"/>
        </w:rPr>
        <w:t xml:space="preserve"> </w:t>
      </w:r>
      <w:r>
        <w:rPr>
          <w:sz w:val="24"/>
        </w:rPr>
        <w:t>civilian</w:t>
      </w:r>
      <w:r>
        <w:rPr>
          <w:spacing w:val="-14"/>
          <w:sz w:val="24"/>
        </w:rPr>
        <w:t xml:space="preserve"> </w:t>
      </w:r>
      <w:proofErr w:type="gramStart"/>
      <w:r>
        <w:rPr>
          <w:sz w:val="24"/>
        </w:rPr>
        <w:t>employee</w:t>
      </w:r>
      <w:proofErr w:type="gramEnd"/>
      <w:r>
        <w:rPr>
          <w:spacing w:val="-11"/>
          <w:sz w:val="24"/>
        </w:rPr>
        <w:t xml:space="preserve"> </w:t>
      </w:r>
      <w:r>
        <w:rPr>
          <w:sz w:val="24"/>
        </w:rPr>
        <w:t>or</w:t>
      </w:r>
      <w:r>
        <w:rPr>
          <w:spacing w:val="-12"/>
          <w:sz w:val="24"/>
        </w:rPr>
        <w:t xml:space="preserve"> </w:t>
      </w:r>
      <w:r>
        <w:rPr>
          <w:sz w:val="24"/>
        </w:rPr>
        <w:t>military</w:t>
      </w:r>
      <w:r>
        <w:rPr>
          <w:spacing w:val="-12"/>
          <w:sz w:val="24"/>
        </w:rPr>
        <w:t xml:space="preserve"> </w:t>
      </w:r>
      <w:r>
        <w:rPr>
          <w:sz w:val="24"/>
        </w:rPr>
        <w:t>retirement</w:t>
      </w:r>
      <w:r>
        <w:rPr>
          <w:spacing w:val="-18"/>
          <w:sz w:val="24"/>
        </w:rPr>
        <w:t xml:space="preserve"> </w:t>
      </w:r>
      <w:r>
        <w:rPr>
          <w:sz w:val="24"/>
        </w:rPr>
        <w:t>or</w:t>
      </w:r>
      <w:r>
        <w:rPr>
          <w:spacing w:val="-12"/>
          <w:sz w:val="24"/>
        </w:rPr>
        <w:t xml:space="preserve"> </w:t>
      </w:r>
      <w:r>
        <w:rPr>
          <w:sz w:val="24"/>
        </w:rPr>
        <w:t>pensions</w:t>
      </w:r>
      <w:r>
        <w:rPr>
          <w:spacing w:val="-11"/>
          <w:sz w:val="24"/>
        </w:rPr>
        <w:t xml:space="preserve"> </w:t>
      </w:r>
      <w:r>
        <w:rPr>
          <w:sz w:val="24"/>
        </w:rPr>
        <w:t>or veteran’s payments.</w:t>
      </w:r>
    </w:p>
    <w:p w14:paraId="4DC4D73E" w14:textId="77777777" w:rsidR="00C51AE9" w:rsidRDefault="00280817">
      <w:pPr>
        <w:pStyle w:val="ListParagraph"/>
        <w:numPr>
          <w:ilvl w:val="1"/>
          <w:numId w:val="19"/>
        </w:numPr>
        <w:tabs>
          <w:tab w:val="left" w:pos="1428"/>
        </w:tabs>
        <w:spacing w:before="103" w:line="259" w:lineRule="auto"/>
        <w:ind w:left="1428" w:right="1029"/>
        <w:jc w:val="left"/>
        <w:rPr>
          <w:sz w:val="24"/>
        </w:rPr>
      </w:pPr>
      <w:r>
        <w:rPr>
          <w:sz w:val="24"/>
        </w:rPr>
        <w:t>For</w:t>
      </w:r>
      <w:r>
        <w:rPr>
          <w:spacing w:val="-14"/>
          <w:sz w:val="24"/>
        </w:rPr>
        <w:t xml:space="preserve"> </w:t>
      </w:r>
      <w:r>
        <w:rPr>
          <w:sz w:val="24"/>
        </w:rPr>
        <w:t>all</w:t>
      </w:r>
      <w:r>
        <w:rPr>
          <w:spacing w:val="-13"/>
          <w:sz w:val="24"/>
        </w:rPr>
        <w:t xml:space="preserve"> </w:t>
      </w:r>
      <w:r>
        <w:rPr>
          <w:sz w:val="24"/>
        </w:rPr>
        <w:t>participants,</w:t>
      </w:r>
      <w:r>
        <w:rPr>
          <w:spacing w:val="-14"/>
          <w:sz w:val="24"/>
        </w:rPr>
        <w:t xml:space="preserve"> </w:t>
      </w:r>
      <w:r>
        <w:rPr>
          <w:sz w:val="24"/>
        </w:rPr>
        <w:t>verbal</w:t>
      </w:r>
      <w:r>
        <w:rPr>
          <w:spacing w:val="-11"/>
          <w:sz w:val="24"/>
        </w:rPr>
        <w:t xml:space="preserve"> </w:t>
      </w:r>
      <w:r>
        <w:rPr>
          <w:sz w:val="24"/>
        </w:rPr>
        <w:t>declaration</w:t>
      </w:r>
      <w:r>
        <w:rPr>
          <w:spacing w:val="-6"/>
          <w:sz w:val="24"/>
        </w:rPr>
        <w:t xml:space="preserve"> </w:t>
      </w:r>
      <w:r>
        <w:rPr>
          <w:sz w:val="24"/>
        </w:rPr>
        <w:t>of</w:t>
      </w:r>
      <w:r>
        <w:rPr>
          <w:spacing w:val="-11"/>
          <w:sz w:val="24"/>
        </w:rPr>
        <w:t xml:space="preserve"> </w:t>
      </w:r>
      <w:r>
        <w:rPr>
          <w:sz w:val="24"/>
        </w:rPr>
        <w:t>income</w:t>
      </w:r>
      <w:r>
        <w:rPr>
          <w:spacing w:val="-8"/>
          <w:sz w:val="24"/>
        </w:rPr>
        <w:t xml:space="preserve"> </w:t>
      </w:r>
      <w:r>
        <w:rPr>
          <w:sz w:val="24"/>
        </w:rPr>
        <w:t>by</w:t>
      </w:r>
      <w:r>
        <w:rPr>
          <w:spacing w:val="-11"/>
          <w:sz w:val="24"/>
        </w:rPr>
        <w:t xml:space="preserve"> </w:t>
      </w:r>
      <w:r>
        <w:rPr>
          <w:sz w:val="24"/>
        </w:rPr>
        <w:t>the</w:t>
      </w:r>
      <w:r>
        <w:rPr>
          <w:spacing w:val="-11"/>
          <w:sz w:val="24"/>
        </w:rPr>
        <w:t xml:space="preserve"> </w:t>
      </w:r>
      <w:r>
        <w:rPr>
          <w:sz w:val="24"/>
        </w:rPr>
        <w:t>applicant</w:t>
      </w:r>
      <w:r>
        <w:rPr>
          <w:spacing w:val="-15"/>
          <w:sz w:val="24"/>
        </w:rPr>
        <w:t xml:space="preserve"> </w:t>
      </w:r>
      <w:r>
        <w:rPr>
          <w:sz w:val="24"/>
        </w:rPr>
        <w:t>is</w:t>
      </w:r>
      <w:r>
        <w:rPr>
          <w:spacing w:val="-10"/>
          <w:sz w:val="24"/>
        </w:rPr>
        <w:t xml:space="preserve"> </w:t>
      </w:r>
      <w:r>
        <w:rPr>
          <w:sz w:val="24"/>
        </w:rPr>
        <w:t xml:space="preserve">required at certification and other visits if income has changed. Local </w:t>
      </w:r>
      <w:proofErr w:type="gramStart"/>
      <w:r>
        <w:rPr>
          <w:sz w:val="24"/>
        </w:rPr>
        <w:t>agency</w:t>
      </w:r>
      <w:proofErr w:type="gramEnd"/>
      <w:r>
        <w:rPr>
          <w:sz w:val="24"/>
        </w:rPr>
        <w:t xml:space="preserve"> will provide a chart</w:t>
      </w:r>
      <w:r>
        <w:rPr>
          <w:spacing w:val="-1"/>
          <w:sz w:val="24"/>
        </w:rPr>
        <w:t xml:space="preserve"> </w:t>
      </w:r>
      <w:r>
        <w:rPr>
          <w:sz w:val="24"/>
        </w:rPr>
        <w:t>for applicants/participants to</w:t>
      </w:r>
      <w:r>
        <w:rPr>
          <w:spacing w:val="-1"/>
          <w:sz w:val="24"/>
        </w:rPr>
        <w:t xml:space="preserve"> </w:t>
      </w:r>
      <w:r>
        <w:rPr>
          <w:sz w:val="24"/>
        </w:rPr>
        <w:t>determine the level of income for the household.</w:t>
      </w:r>
    </w:p>
    <w:p w14:paraId="4DC4D73F" w14:textId="77777777" w:rsidR="00C51AE9" w:rsidRDefault="00280817">
      <w:pPr>
        <w:pStyle w:val="ListParagraph"/>
        <w:numPr>
          <w:ilvl w:val="1"/>
          <w:numId w:val="19"/>
        </w:numPr>
        <w:tabs>
          <w:tab w:val="left" w:pos="1428"/>
        </w:tabs>
        <w:spacing w:before="160" w:line="261" w:lineRule="auto"/>
        <w:ind w:left="1428" w:right="1201"/>
        <w:jc w:val="left"/>
        <w:rPr>
          <w:sz w:val="24"/>
        </w:rPr>
      </w:pPr>
      <w:r>
        <w:rPr>
          <w:sz w:val="24"/>
        </w:rPr>
        <w:t>Participants</w:t>
      </w:r>
      <w:r>
        <w:rPr>
          <w:spacing w:val="-10"/>
          <w:sz w:val="24"/>
        </w:rPr>
        <w:t xml:space="preserve"> </w:t>
      </w:r>
      <w:r>
        <w:rPr>
          <w:sz w:val="24"/>
        </w:rPr>
        <w:t>must</w:t>
      </w:r>
      <w:r>
        <w:rPr>
          <w:spacing w:val="-17"/>
          <w:sz w:val="24"/>
        </w:rPr>
        <w:t xml:space="preserve"> </w:t>
      </w:r>
      <w:r>
        <w:rPr>
          <w:sz w:val="24"/>
        </w:rPr>
        <w:t>report</w:t>
      </w:r>
      <w:r>
        <w:rPr>
          <w:spacing w:val="-17"/>
          <w:sz w:val="24"/>
        </w:rPr>
        <w:t xml:space="preserve"> </w:t>
      </w:r>
      <w:r>
        <w:rPr>
          <w:sz w:val="24"/>
        </w:rPr>
        <w:t>any</w:t>
      </w:r>
      <w:r>
        <w:rPr>
          <w:spacing w:val="-11"/>
          <w:sz w:val="24"/>
        </w:rPr>
        <w:t xml:space="preserve"> </w:t>
      </w:r>
      <w:r>
        <w:rPr>
          <w:sz w:val="24"/>
        </w:rPr>
        <w:t>increases</w:t>
      </w:r>
      <w:r>
        <w:rPr>
          <w:spacing w:val="-13"/>
          <w:sz w:val="24"/>
        </w:rPr>
        <w:t xml:space="preserve"> </w:t>
      </w:r>
      <w:r>
        <w:rPr>
          <w:sz w:val="24"/>
        </w:rPr>
        <w:t>of</w:t>
      </w:r>
      <w:r>
        <w:rPr>
          <w:spacing w:val="-11"/>
          <w:sz w:val="24"/>
        </w:rPr>
        <w:t xml:space="preserve"> </w:t>
      </w:r>
      <w:r>
        <w:rPr>
          <w:sz w:val="24"/>
        </w:rPr>
        <w:t>income</w:t>
      </w:r>
      <w:r>
        <w:rPr>
          <w:spacing w:val="-10"/>
          <w:sz w:val="24"/>
        </w:rPr>
        <w:t xml:space="preserve"> </w:t>
      </w:r>
      <w:r>
        <w:rPr>
          <w:sz w:val="24"/>
        </w:rPr>
        <w:t>at</w:t>
      </w:r>
      <w:r>
        <w:rPr>
          <w:spacing w:val="-17"/>
          <w:sz w:val="24"/>
        </w:rPr>
        <w:t xml:space="preserve"> </w:t>
      </w:r>
      <w:r>
        <w:rPr>
          <w:sz w:val="24"/>
        </w:rPr>
        <w:t>recertification</w:t>
      </w:r>
      <w:r>
        <w:rPr>
          <w:spacing w:val="-11"/>
          <w:sz w:val="24"/>
        </w:rPr>
        <w:t xml:space="preserve"> </w:t>
      </w:r>
      <w:r>
        <w:rPr>
          <w:sz w:val="24"/>
        </w:rPr>
        <w:t>or</w:t>
      </w:r>
      <w:r>
        <w:rPr>
          <w:spacing w:val="-11"/>
          <w:sz w:val="24"/>
        </w:rPr>
        <w:t xml:space="preserve"> </w:t>
      </w:r>
      <w:r>
        <w:rPr>
          <w:sz w:val="24"/>
        </w:rPr>
        <w:t>when USDA food boxes are picked up.</w:t>
      </w:r>
    </w:p>
    <w:p w14:paraId="4DC4D740" w14:textId="77777777" w:rsidR="00C51AE9" w:rsidRDefault="00C51AE9">
      <w:pPr>
        <w:pStyle w:val="ListParagraph"/>
        <w:spacing w:line="261" w:lineRule="auto"/>
        <w:rPr>
          <w:sz w:val="24"/>
        </w:rPr>
        <w:sectPr w:rsidR="00C51AE9">
          <w:pgSz w:w="12240" w:h="15840"/>
          <w:pgMar w:top="1280" w:right="720" w:bottom="1180" w:left="1080" w:header="0" w:footer="993" w:gutter="0"/>
          <w:cols w:space="720"/>
        </w:sectPr>
      </w:pPr>
    </w:p>
    <w:p w14:paraId="4DC4D741" w14:textId="77777777" w:rsidR="00C51AE9" w:rsidRDefault="00280817">
      <w:pPr>
        <w:pStyle w:val="BodyText"/>
        <w:spacing w:before="80" w:line="259" w:lineRule="auto"/>
        <w:ind w:left="720" w:right="833"/>
      </w:pPr>
      <w:r>
        <w:lastRenderedPageBreak/>
        <w:t>CATEGORICAL--To</w:t>
      </w:r>
      <w:r>
        <w:rPr>
          <w:spacing w:val="-14"/>
        </w:rPr>
        <w:t xml:space="preserve"> </w:t>
      </w:r>
      <w:r>
        <w:t>be</w:t>
      </w:r>
      <w:r>
        <w:rPr>
          <w:spacing w:val="-3"/>
        </w:rPr>
        <w:t xml:space="preserve"> </w:t>
      </w:r>
      <w:r>
        <w:t>certified</w:t>
      </w:r>
      <w:r>
        <w:rPr>
          <w:spacing w:val="-15"/>
        </w:rPr>
        <w:t xml:space="preserve"> </w:t>
      </w:r>
      <w:r>
        <w:t>for</w:t>
      </w:r>
      <w:r>
        <w:rPr>
          <w:spacing w:val="-14"/>
        </w:rPr>
        <w:t xml:space="preserve"> </w:t>
      </w:r>
      <w:r>
        <w:t>the</w:t>
      </w:r>
      <w:r>
        <w:rPr>
          <w:spacing w:val="-11"/>
        </w:rPr>
        <w:t xml:space="preserve"> </w:t>
      </w:r>
      <w:r>
        <w:t>CSFP,</w:t>
      </w:r>
      <w:r>
        <w:rPr>
          <w:spacing w:val="-5"/>
        </w:rPr>
        <w:t xml:space="preserve"> </w:t>
      </w:r>
      <w:r>
        <w:t>an</w:t>
      </w:r>
      <w:r>
        <w:rPr>
          <w:spacing w:val="-11"/>
        </w:rPr>
        <w:t xml:space="preserve"> </w:t>
      </w:r>
      <w:r>
        <w:t>applicant</w:t>
      </w:r>
      <w:r>
        <w:rPr>
          <w:spacing w:val="-15"/>
        </w:rPr>
        <w:t xml:space="preserve"> </w:t>
      </w:r>
      <w:r>
        <w:t>must</w:t>
      </w:r>
      <w:r>
        <w:rPr>
          <w:spacing w:val="-15"/>
        </w:rPr>
        <w:t xml:space="preserve"> </w:t>
      </w:r>
      <w:r>
        <w:t>meet</w:t>
      </w:r>
      <w:r>
        <w:rPr>
          <w:spacing w:val="-15"/>
        </w:rPr>
        <w:t xml:space="preserve"> </w:t>
      </w:r>
      <w:r>
        <w:t>the</w:t>
      </w:r>
      <w:r>
        <w:rPr>
          <w:spacing w:val="-11"/>
        </w:rPr>
        <w:t xml:space="preserve"> </w:t>
      </w:r>
      <w:r>
        <w:t xml:space="preserve">following </w:t>
      </w:r>
      <w:r>
        <w:rPr>
          <w:spacing w:val="-2"/>
        </w:rPr>
        <w:t>conditions:</w:t>
      </w:r>
    </w:p>
    <w:p w14:paraId="4DC4D742" w14:textId="77777777" w:rsidR="00C51AE9" w:rsidRDefault="00280817">
      <w:pPr>
        <w:pStyle w:val="BodyText"/>
        <w:spacing w:before="154"/>
        <w:ind w:left="720"/>
      </w:pPr>
      <w:r>
        <w:t>A.</w:t>
      </w:r>
      <w:r>
        <w:rPr>
          <w:spacing w:val="72"/>
        </w:rPr>
        <w:t xml:space="preserve"> </w:t>
      </w:r>
      <w:r>
        <w:t>Male</w:t>
      </w:r>
      <w:r>
        <w:rPr>
          <w:spacing w:val="-4"/>
        </w:rPr>
        <w:t xml:space="preserve"> </w:t>
      </w:r>
      <w:r>
        <w:t>or</w:t>
      </w:r>
      <w:r>
        <w:rPr>
          <w:spacing w:val="-8"/>
        </w:rPr>
        <w:t xml:space="preserve"> </w:t>
      </w:r>
      <w:r>
        <w:t>female</w:t>
      </w:r>
      <w:r>
        <w:rPr>
          <w:spacing w:val="-5"/>
        </w:rPr>
        <w:t xml:space="preserve"> </w:t>
      </w:r>
      <w:r>
        <w:t>60</w:t>
      </w:r>
      <w:r>
        <w:rPr>
          <w:spacing w:val="-8"/>
        </w:rPr>
        <w:t xml:space="preserve"> </w:t>
      </w:r>
      <w:r>
        <w:t>years</w:t>
      </w:r>
      <w:r>
        <w:rPr>
          <w:spacing w:val="-3"/>
        </w:rPr>
        <w:t xml:space="preserve"> </w:t>
      </w:r>
      <w:r>
        <w:t>of</w:t>
      </w:r>
      <w:r>
        <w:rPr>
          <w:spacing w:val="-6"/>
        </w:rPr>
        <w:t xml:space="preserve"> </w:t>
      </w:r>
      <w:r>
        <w:t>age</w:t>
      </w:r>
      <w:r>
        <w:rPr>
          <w:spacing w:val="-2"/>
        </w:rPr>
        <w:t xml:space="preserve"> </w:t>
      </w:r>
      <w:r>
        <w:t>or</w:t>
      </w:r>
      <w:r>
        <w:rPr>
          <w:spacing w:val="-3"/>
        </w:rPr>
        <w:t xml:space="preserve"> </w:t>
      </w:r>
      <w:r>
        <w:rPr>
          <w:spacing w:val="-4"/>
        </w:rPr>
        <w:t>older</w:t>
      </w:r>
    </w:p>
    <w:p w14:paraId="4DC4D743" w14:textId="77777777" w:rsidR="00C51AE9" w:rsidRDefault="00280817">
      <w:pPr>
        <w:pStyle w:val="ListParagraph"/>
        <w:numPr>
          <w:ilvl w:val="0"/>
          <w:numId w:val="18"/>
        </w:numPr>
        <w:tabs>
          <w:tab w:val="left" w:pos="1433"/>
        </w:tabs>
        <w:ind w:left="1433" w:hanging="353"/>
        <w:rPr>
          <w:sz w:val="24"/>
        </w:rPr>
      </w:pPr>
      <w:r>
        <w:rPr>
          <w:sz w:val="24"/>
        </w:rPr>
        <w:t>The</w:t>
      </w:r>
      <w:r>
        <w:rPr>
          <w:spacing w:val="-14"/>
          <w:sz w:val="24"/>
        </w:rPr>
        <w:t xml:space="preserve"> </w:t>
      </w:r>
      <w:r>
        <w:rPr>
          <w:sz w:val="24"/>
        </w:rPr>
        <w:t>Local</w:t>
      </w:r>
      <w:r>
        <w:rPr>
          <w:spacing w:val="-9"/>
          <w:sz w:val="24"/>
        </w:rPr>
        <w:t xml:space="preserve"> </w:t>
      </w:r>
      <w:r>
        <w:rPr>
          <w:sz w:val="24"/>
        </w:rPr>
        <w:t>Agency</w:t>
      </w:r>
      <w:r>
        <w:rPr>
          <w:spacing w:val="-10"/>
          <w:sz w:val="24"/>
        </w:rPr>
        <w:t xml:space="preserve"> </w:t>
      </w:r>
      <w:r>
        <w:rPr>
          <w:sz w:val="24"/>
        </w:rPr>
        <w:t>shall</w:t>
      </w:r>
      <w:r>
        <w:rPr>
          <w:spacing w:val="-11"/>
          <w:sz w:val="24"/>
        </w:rPr>
        <w:t xml:space="preserve"> </w:t>
      </w:r>
      <w:r>
        <w:rPr>
          <w:sz w:val="24"/>
        </w:rPr>
        <w:t>check</w:t>
      </w:r>
      <w:r>
        <w:rPr>
          <w:spacing w:val="-10"/>
          <w:sz w:val="24"/>
        </w:rPr>
        <w:t xml:space="preserve"> </w:t>
      </w:r>
      <w:r>
        <w:rPr>
          <w:sz w:val="24"/>
        </w:rPr>
        <w:t>the</w:t>
      </w:r>
      <w:r>
        <w:rPr>
          <w:spacing w:val="-6"/>
          <w:sz w:val="24"/>
        </w:rPr>
        <w:t xml:space="preserve"> </w:t>
      </w:r>
      <w:r>
        <w:rPr>
          <w:sz w:val="24"/>
        </w:rPr>
        <w:t>identification</w:t>
      </w:r>
      <w:r>
        <w:rPr>
          <w:spacing w:val="-7"/>
          <w:sz w:val="24"/>
        </w:rPr>
        <w:t xml:space="preserve"> </w:t>
      </w:r>
      <w:r>
        <w:rPr>
          <w:sz w:val="24"/>
        </w:rPr>
        <w:t>of</w:t>
      </w:r>
      <w:r>
        <w:rPr>
          <w:spacing w:val="-9"/>
          <w:sz w:val="24"/>
        </w:rPr>
        <w:t xml:space="preserve"> </w:t>
      </w:r>
      <w:r>
        <w:rPr>
          <w:sz w:val="24"/>
        </w:rPr>
        <w:t>each</w:t>
      </w:r>
      <w:r>
        <w:rPr>
          <w:spacing w:val="-7"/>
          <w:sz w:val="24"/>
        </w:rPr>
        <w:t xml:space="preserve"> </w:t>
      </w:r>
      <w:r>
        <w:rPr>
          <w:spacing w:val="-2"/>
          <w:sz w:val="24"/>
        </w:rPr>
        <w:t>applicant.</w:t>
      </w:r>
    </w:p>
    <w:p w14:paraId="4DC4D744" w14:textId="77777777" w:rsidR="00C51AE9" w:rsidRDefault="00280817">
      <w:pPr>
        <w:pStyle w:val="ListParagraph"/>
        <w:numPr>
          <w:ilvl w:val="0"/>
          <w:numId w:val="18"/>
        </w:numPr>
        <w:tabs>
          <w:tab w:val="left" w:pos="1433"/>
        </w:tabs>
        <w:ind w:left="1433" w:hanging="353"/>
        <w:rPr>
          <w:sz w:val="24"/>
        </w:rPr>
      </w:pPr>
      <w:r>
        <w:rPr>
          <w:sz w:val="24"/>
        </w:rPr>
        <w:t>Documentation</w:t>
      </w:r>
      <w:r>
        <w:rPr>
          <w:spacing w:val="-10"/>
          <w:sz w:val="24"/>
        </w:rPr>
        <w:t xml:space="preserve"> </w:t>
      </w:r>
      <w:r>
        <w:rPr>
          <w:sz w:val="24"/>
        </w:rPr>
        <w:t>of</w:t>
      </w:r>
      <w:r>
        <w:rPr>
          <w:spacing w:val="-5"/>
          <w:sz w:val="24"/>
        </w:rPr>
        <w:t xml:space="preserve"> </w:t>
      </w:r>
      <w:r>
        <w:rPr>
          <w:sz w:val="24"/>
        </w:rPr>
        <w:t>age</w:t>
      </w:r>
      <w:r>
        <w:rPr>
          <w:spacing w:val="-7"/>
          <w:sz w:val="24"/>
        </w:rPr>
        <w:t xml:space="preserve"> </w:t>
      </w:r>
      <w:r>
        <w:rPr>
          <w:sz w:val="24"/>
        </w:rPr>
        <w:t>by</w:t>
      </w:r>
      <w:r>
        <w:rPr>
          <w:spacing w:val="-7"/>
          <w:sz w:val="24"/>
        </w:rPr>
        <w:t xml:space="preserve"> </w:t>
      </w:r>
      <w:r>
        <w:rPr>
          <w:spacing w:val="-2"/>
          <w:sz w:val="24"/>
        </w:rPr>
        <w:t>participants</w:t>
      </w:r>
    </w:p>
    <w:p w14:paraId="4DC4D745" w14:textId="77777777" w:rsidR="00C51AE9" w:rsidRDefault="00280817">
      <w:pPr>
        <w:pStyle w:val="ListParagraph"/>
        <w:numPr>
          <w:ilvl w:val="1"/>
          <w:numId w:val="18"/>
        </w:numPr>
        <w:tabs>
          <w:tab w:val="left" w:pos="2513"/>
        </w:tabs>
        <w:ind w:left="2513" w:hanging="353"/>
        <w:rPr>
          <w:sz w:val="24"/>
        </w:rPr>
      </w:pPr>
      <w:proofErr w:type="gramStart"/>
      <w:r>
        <w:rPr>
          <w:spacing w:val="-2"/>
          <w:sz w:val="24"/>
        </w:rPr>
        <w:t>Proofs</w:t>
      </w:r>
      <w:proofErr w:type="gramEnd"/>
      <w:r>
        <w:rPr>
          <w:spacing w:val="-2"/>
          <w:sz w:val="24"/>
        </w:rPr>
        <w:t>:</w:t>
      </w:r>
    </w:p>
    <w:p w14:paraId="4DC4D746" w14:textId="77777777" w:rsidR="00C51AE9" w:rsidRDefault="00280817">
      <w:pPr>
        <w:pStyle w:val="ListParagraph"/>
        <w:numPr>
          <w:ilvl w:val="2"/>
          <w:numId w:val="18"/>
        </w:numPr>
        <w:tabs>
          <w:tab w:val="left" w:pos="3215"/>
        </w:tabs>
        <w:ind w:left="3215" w:hanging="302"/>
        <w:rPr>
          <w:sz w:val="24"/>
        </w:rPr>
      </w:pPr>
      <w:r>
        <w:rPr>
          <w:sz w:val="24"/>
        </w:rPr>
        <w:t>Medical</w:t>
      </w:r>
      <w:r>
        <w:rPr>
          <w:spacing w:val="-17"/>
          <w:sz w:val="24"/>
        </w:rPr>
        <w:t xml:space="preserve"> </w:t>
      </w:r>
      <w:r>
        <w:rPr>
          <w:spacing w:val="-2"/>
          <w:sz w:val="24"/>
        </w:rPr>
        <w:t>record</w:t>
      </w:r>
    </w:p>
    <w:p w14:paraId="4DC4D747" w14:textId="77777777" w:rsidR="00C51AE9" w:rsidRDefault="00280817">
      <w:pPr>
        <w:pStyle w:val="ListParagraph"/>
        <w:numPr>
          <w:ilvl w:val="2"/>
          <w:numId w:val="18"/>
        </w:numPr>
        <w:tabs>
          <w:tab w:val="left" w:pos="3215"/>
        </w:tabs>
        <w:ind w:left="3215" w:hanging="302"/>
        <w:rPr>
          <w:sz w:val="24"/>
        </w:rPr>
      </w:pPr>
      <w:r>
        <w:rPr>
          <w:sz w:val="24"/>
        </w:rPr>
        <w:t>TN</w:t>
      </w:r>
      <w:r>
        <w:rPr>
          <w:spacing w:val="-12"/>
          <w:sz w:val="24"/>
        </w:rPr>
        <w:t xml:space="preserve"> </w:t>
      </w:r>
      <w:r>
        <w:rPr>
          <w:sz w:val="24"/>
        </w:rPr>
        <w:t>ID</w:t>
      </w:r>
      <w:r>
        <w:rPr>
          <w:spacing w:val="-4"/>
          <w:sz w:val="24"/>
        </w:rPr>
        <w:t xml:space="preserve"> card</w:t>
      </w:r>
    </w:p>
    <w:p w14:paraId="4DC4D748" w14:textId="77777777" w:rsidR="00C51AE9" w:rsidRDefault="00280817">
      <w:pPr>
        <w:pStyle w:val="ListParagraph"/>
        <w:numPr>
          <w:ilvl w:val="2"/>
          <w:numId w:val="18"/>
        </w:numPr>
        <w:tabs>
          <w:tab w:val="left" w:pos="3215"/>
        </w:tabs>
        <w:spacing w:before="184"/>
        <w:ind w:left="3215" w:hanging="302"/>
        <w:rPr>
          <w:sz w:val="24"/>
        </w:rPr>
      </w:pPr>
      <w:r>
        <w:rPr>
          <w:sz w:val="24"/>
        </w:rPr>
        <w:t>TN</w:t>
      </w:r>
      <w:r>
        <w:rPr>
          <w:spacing w:val="-7"/>
          <w:sz w:val="24"/>
        </w:rPr>
        <w:t xml:space="preserve"> </w:t>
      </w:r>
      <w:r>
        <w:rPr>
          <w:sz w:val="24"/>
        </w:rPr>
        <w:t>driver's</w:t>
      </w:r>
      <w:r>
        <w:rPr>
          <w:spacing w:val="-7"/>
          <w:sz w:val="24"/>
        </w:rPr>
        <w:t xml:space="preserve"> </w:t>
      </w:r>
      <w:r>
        <w:rPr>
          <w:spacing w:val="-2"/>
          <w:sz w:val="24"/>
        </w:rPr>
        <w:t>license</w:t>
      </w:r>
    </w:p>
    <w:p w14:paraId="4DC4D749" w14:textId="77777777" w:rsidR="00C51AE9" w:rsidRDefault="00280817">
      <w:pPr>
        <w:pStyle w:val="ListParagraph"/>
        <w:numPr>
          <w:ilvl w:val="2"/>
          <w:numId w:val="18"/>
        </w:numPr>
        <w:tabs>
          <w:tab w:val="left" w:pos="3205"/>
        </w:tabs>
        <w:ind w:left="3205" w:hanging="292"/>
        <w:rPr>
          <w:sz w:val="24"/>
        </w:rPr>
      </w:pPr>
      <w:r>
        <w:rPr>
          <w:sz w:val="24"/>
        </w:rPr>
        <w:t>Birth</w:t>
      </w:r>
      <w:r>
        <w:rPr>
          <w:spacing w:val="-10"/>
          <w:sz w:val="24"/>
        </w:rPr>
        <w:t xml:space="preserve"> </w:t>
      </w:r>
      <w:r>
        <w:rPr>
          <w:spacing w:val="-2"/>
          <w:sz w:val="24"/>
        </w:rPr>
        <w:t>certificate.</w:t>
      </w:r>
    </w:p>
    <w:p w14:paraId="4DC4D74A" w14:textId="77777777" w:rsidR="00C51AE9" w:rsidRDefault="00280817">
      <w:pPr>
        <w:pStyle w:val="ListParagraph"/>
        <w:numPr>
          <w:ilvl w:val="0"/>
          <w:numId w:val="18"/>
        </w:numPr>
        <w:tabs>
          <w:tab w:val="left" w:pos="1433"/>
          <w:tab w:val="left" w:pos="1440"/>
        </w:tabs>
        <w:spacing w:before="158" w:line="252" w:lineRule="auto"/>
        <w:ind w:left="1440" w:right="892" w:hanging="360"/>
        <w:rPr>
          <w:sz w:val="24"/>
        </w:rPr>
      </w:pPr>
      <w:r>
        <w:rPr>
          <w:sz w:val="24"/>
        </w:rPr>
        <w:t>The</w:t>
      </w:r>
      <w:r>
        <w:rPr>
          <w:spacing w:val="-16"/>
          <w:sz w:val="24"/>
        </w:rPr>
        <w:t xml:space="preserve"> </w:t>
      </w:r>
      <w:r>
        <w:rPr>
          <w:sz w:val="24"/>
        </w:rPr>
        <w:t>applicant</w:t>
      </w:r>
      <w:r>
        <w:rPr>
          <w:spacing w:val="-19"/>
          <w:sz w:val="24"/>
        </w:rPr>
        <w:t xml:space="preserve"> </w:t>
      </w:r>
      <w:r>
        <w:rPr>
          <w:sz w:val="24"/>
        </w:rPr>
        <w:t>must</w:t>
      </w:r>
      <w:r>
        <w:rPr>
          <w:spacing w:val="-19"/>
          <w:sz w:val="24"/>
        </w:rPr>
        <w:t xml:space="preserve"> </w:t>
      </w:r>
      <w:r>
        <w:rPr>
          <w:sz w:val="24"/>
        </w:rPr>
        <w:t>have</w:t>
      </w:r>
      <w:r>
        <w:rPr>
          <w:spacing w:val="-15"/>
          <w:sz w:val="24"/>
        </w:rPr>
        <w:t xml:space="preserve"> </w:t>
      </w:r>
      <w:r>
        <w:rPr>
          <w:sz w:val="24"/>
        </w:rPr>
        <w:t>reached</w:t>
      </w:r>
      <w:r>
        <w:rPr>
          <w:spacing w:val="-19"/>
          <w:sz w:val="24"/>
        </w:rPr>
        <w:t xml:space="preserve"> </w:t>
      </w:r>
      <w:r>
        <w:rPr>
          <w:sz w:val="24"/>
        </w:rPr>
        <w:t>their</w:t>
      </w:r>
      <w:r>
        <w:rPr>
          <w:spacing w:val="-18"/>
          <w:sz w:val="24"/>
        </w:rPr>
        <w:t xml:space="preserve"> </w:t>
      </w:r>
      <w:r>
        <w:rPr>
          <w:sz w:val="24"/>
        </w:rPr>
        <w:t>60th</w:t>
      </w:r>
      <w:r>
        <w:rPr>
          <w:spacing w:val="-17"/>
          <w:sz w:val="24"/>
        </w:rPr>
        <w:t xml:space="preserve"> </w:t>
      </w:r>
      <w:r>
        <w:rPr>
          <w:sz w:val="24"/>
        </w:rPr>
        <w:t>birthday</w:t>
      </w:r>
      <w:r>
        <w:rPr>
          <w:spacing w:val="-13"/>
          <w:sz w:val="24"/>
        </w:rPr>
        <w:t xml:space="preserve"> </w:t>
      </w:r>
      <w:r>
        <w:rPr>
          <w:sz w:val="24"/>
        </w:rPr>
        <w:t>on</w:t>
      </w:r>
      <w:r>
        <w:rPr>
          <w:spacing w:val="-18"/>
          <w:sz w:val="24"/>
        </w:rPr>
        <w:t xml:space="preserve"> </w:t>
      </w:r>
      <w:r>
        <w:rPr>
          <w:sz w:val="24"/>
        </w:rPr>
        <w:t>or</w:t>
      </w:r>
      <w:r>
        <w:rPr>
          <w:spacing w:val="-16"/>
          <w:sz w:val="24"/>
        </w:rPr>
        <w:t xml:space="preserve"> </w:t>
      </w:r>
      <w:r>
        <w:rPr>
          <w:i/>
          <w:sz w:val="27"/>
        </w:rPr>
        <w:t>before</w:t>
      </w:r>
      <w:r>
        <w:rPr>
          <w:i/>
          <w:spacing w:val="-22"/>
          <w:sz w:val="27"/>
        </w:rPr>
        <w:t xml:space="preserve"> </w:t>
      </w:r>
      <w:r>
        <w:rPr>
          <w:sz w:val="24"/>
        </w:rPr>
        <w:t>the</w:t>
      </w:r>
      <w:r>
        <w:rPr>
          <w:spacing w:val="-12"/>
          <w:sz w:val="24"/>
        </w:rPr>
        <w:t xml:space="preserve"> </w:t>
      </w:r>
      <w:r>
        <w:rPr>
          <w:sz w:val="24"/>
        </w:rPr>
        <w:t>date</w:t>
      </w:r>
      <w:r>
        <w:rPr>
          <w:spacing w:val="-15"/>
          <w:sz w:val="24"/>
        </w:rPr>
        <w:t xml:space="preserve"> </w:t>
      </w:r>
      <w:r>
        <w:rPr>
          <w:sz w:val="24"/>
        </w:rPr>
        <w:t xml:space="preserve">of </w:t>
      </w:r>
      <w:r>
        <w:rPr>
          <w:spacing w:val="-2"/>
          <w:sz w:val="24"/>
        </w:rPr>
        <w:t>application.</w:t>
      </w:r>
    </w:p>
    <w:p w14:paraId="4DC4D74B" w14:textId="77777777" w:rsidR="00C51AE9" w:rsidRDefault="00280817">
      <w:pPr>
        <w:pStyle w:val="ListParagraph"/>
        <w:numPr>
          <w:ilvl w:val="1"/>
          <w:numId w:val="18"/>
        </w:numPr>
        <w:tabs>
          <w:tab w:val="left" w:pos="2513"/>
          <w:tab w:val="left" w:pos="2520"/>
        </w:tabs>
        <w:spacing w:before="168" w:line="254" w:lineRule="auto"/>
        <w:ind w:left="2520" w:right="1414" w:hanging="360"/>
        <w:rPr>
          <w:sz w:val="24"/>
        </w:rPr>
      </w:pPr>
      <w:r>
        <w:rPr>
          <w:sz w:val="24"/>
        </w:rPr>
        <w:t>An</w:t>
      </w:r>
      <w:r>
        <w:rPr>
          <w:spacing w:val="-10"/>
          <w:sz w:val="24"/>
        </w:rPr>
        <w:t xml:space="preserve"> </w:t>
      </w:r>
      <w:r>
        <w:rPr>
          <w:sz w:val="24"/>
        </w:rPr>
        <w:t>applicant</w:t>
      </w:r>
      <w:r>
        <w:rPr>
          <w:spacing w:val="-14"/>
          <w:sz w:val="24"/>
        </w:rPr>
        <w:t xml:space="preserve"> </w:t>
      </w:r>
      <w:r>
        <w:rPr>
          <w:sz w:val="24"/>
        </w:rPr>
        <w:t>must</w:t>
      </w:r>
      <w:r>
        <w:rPr>
          <w:spacing w:val="-14"/>
          <w:sz w:val="24"/>
        </w:rPr>
        <w:t xml:space="preserve"> </w:t>
      </w:r>
      <w:r>
        <w:rPr>
          <w:sz w:val="24"/>
        </w:rPr>
        <w:t>also</w:t>
      </w:r>
      <w:r>
        <w:rPr>
          <w:spacing w:val="-11"/>
          <w:sz w:val="24"/>
        </w:rPr>
        <w:t xml:space="preserve"> </w:t>
      </w:r>
      <w:r>
        <w:rPr>
          <w:sz w:val="24"/>
        </w:rPr>
        <w:t>be</w:t>
      </w:r>
      <w:r>
        <w:rPr>
          <w:spacing w:val="-7"/>
          <w:sz w:val="24"/>
        </w:rPr>
        <w:t xml:space="preserve"> </w:t>
      </w:r>
      <w:r>
        <w:rPr>
          <w:sz w:val="24"/>
        </w:rPr>
        <w:t>a</w:t>
      </w:r>
      <w:r>
        <w:rPr>
          <w:spacing w:val="-9"/>
          <w:sz w:val="24"/>
        </w:rPr>
        <w:t xml:space="preserve"> </w:t>
      </w:r>
      <w:r>
        <w:rPr>
          <w:sz w:val="24"/>
        </w:rPr>
        <w:t>resident</w:t>
      </w:r>
      <w:r>
        <w:rPr>
          <w:spacing w:val="-14"/>
          <w:sz w:val="24"/>
        </w:rPr>
        <w:t xml:space="preserve"> </w:t>
      </w:r>
      <w:r>
        <w:rPr>
          <w:sz w:val="24"/>
        </w:rPr>
        <w:t>of</w:t>
      </w:r>
      <w:r>
        <w:rPr>
          <w:spacing w:val="-7"/>
          <w:sz w:val="24"/>
        </w:rPr>
        <w:t xml:space="preserve"> </w:t>
      </w:r>
      <w:r>
        <w:rPr>
          <w:sz w:val="24"/>
        </w:rPr>
        <w:t>the</w:t>
      </w:r>
      <w:r>
        <w:rPr>
          <w:spacing w:val="-10"/>
          <w:sz w:val="24"/>
        </w:rPr>
        <w:t xml:space="preserve"> </w:t>
      </w:r>
      <w:r>
        <w:rPr>
          <w:sz w:val="24"/>
        </w:rPr>
        <w:t>service</w:t>
      </w:r>
      <w:r>
        <w:rPr>
          <w:spacing w:val="-10"/>
          <w:sz w:val="24"/>
        </w:rPr>
        <w:t xml:space="preserve"> </w:t>
      </w:r>
      <w:r>
        <w:rPr>
          <w:sz w:val="24"/>
        </w:rPr>
        <w:t>area</w:t>
      </w:r>
      <w:r>
        <w:rPr>
          <w:spacing w:val="-9"/>
          <w:sz w:val="24"/>
        </w:rPr>
        <w:t xml:space="preserve"> </w:t>
      </w:r>
      <w:r>
        <w:rPr>
          <w:sz w:val="24"/>
        </w:rPr>
        <w:t>of</w:t>
      </w:r>
      <w:r>
        <w:rPr>
          <w:spacing w:val="-10"/>
          <w:sz w:val="24"/>
        </w:rPr>
        <w:t xml:space="preserve"> </w:t>
      </w:r>
      <w:r>
        <w:rPr>
          <w:sz w:val="24"/>
        </w:rPr>
        <w:t>the Local Agency.</w:t>
      </w:r>
    </w:p>
    <w:p w14:paraId="4DC4D74C" w14:textId="77777777" w:rsidR="00C51AE9" w:rsidRDefault="00280817">
      <w:pPr>
        <w:pStyle w:val="ListParagraph"/>
        <w:numPr>
          <w:ilvl w:val="1"/>
          <w:numId w:val="18"/>
        </w:numPr>
        <w:tabs>
          <w:tab w:val="left" w:pos="2519"/>
        </w:tabs>
        <w:spacing w:before="161"/>
        <w:ind w:left="2519" w:hanging="357"/>
        <w:rPr>
          <w:sz w:val="24"/>
        </w:rPr>
      </w:pPr>
      <w:r>
        <w:rPr>
          <w:sz w:val="24"/>
        </w:rPr>
        <w:t>Nutrition</w:t>
      </w:r>
      <w:r>
        <w:rPr>
          <w:spacing w:val="-12"/>
          <w:sz w:val="24"/>
        </w:rPr>
        <w:t xml:space="preserve"> </w:t>
      </w:r>
      <w:r>
        <w:rPr>
          <w:sz w:val="24"/>
        </w:rPr>
        <w:t>risk</w:t>
      </w:r>
      <w:r>
        <w:rPr>
          <w:spacing w:val="-8"/>
          <w:sz w:val="24"/>
        </w:rPr>
        <w:t xml:space="preserve"> </w:t>
      </w:r>
      <w:r>
        <w:rPr>
          <w:sz w:val="24"/>
        </w:rPr>
        <w:t>criteria</w:t>
      </w:r>
      <w:r>
        <w:rPr>
          <w:spacing w:val="-9"/>
          <w:sz w:val="24"/>
        </w:rPr>
        <w:t xml:space="preserve"> </w:t>
      </w:r>
      <w:r>
        <w:rPr>
          <w:sz w:val="24"/>
        </w:rPr>
        <w:t>are</w:t>
      </w:r>
      <w:r>
        <w:rPr>
          <w:spacing w:val="-9"/>
          <w:sz w:val="24"/>
        </w:rPr>
        <w:t xml:space="preserve"> </w:t>
      </w:r>
      <w:r>
        <w:rPr>
          <w:sz w:val="24"/>
        </w:rPr>
        <w:t>not</w:t>
      </w:r>
      <w:r>
        <w:rPr>
          <w:spacing w:val="-14"/>
          <w:sz w:val="24"/>
        </w:rPr>
        <w:t xml:space="preserve"> </w:t>
      </w:r>
      <w:r>
        <w:rPr>
          <w:sz w:val="24"/>
        </w:rPr>
        <w:t>required</w:t>
      </w:r>
      <w:r>
        <w:rPr>
          <w:spacing w:val="-12"/>
          <w:sz w:val="24"/>
        </w:rPr>
        <w:t xml:space="preserve"> </w:t>
      </w:r>
      <w:r>
        <w:rPr>
          <w:sz w:val="24"/>
        </w:rPr>
        <w:t>for</w:t>
      </w:r>
      <w:r>
        <w:rPr>
          <w:spacing w:val="-8"/>
          <w:sz w:val="24"/>
        </w:rPr>
        <w:t xml:space="preserve"> </w:t>
      </w:r>
      <w:r>
        <w:rPr>
          <w:spacing w:val="-2"/>
          <w:sz w:val="24"/>
        </w:rPr>
        <w:t>certification.</w:t>
      </w:r>
    </w:p>
    <w:p w14:paraId="4DC4D74D" w14:textId="77777777" w:rsidR="00C51AE9" w:rsidRDefault="00280817">
      <w:pPr>
        <w:pStyle w:val="ListParagraph"/>
        <w:numPr>
          <w:ilvl w:val="1"/>
          <w:numId w:val="18"/>
        </w:numPr>
        <w:tabs>
          <w:tab w:val="left" w:pos="2520"/>
        </w:tabs>
        <w:spacing w:line="261" w:lineRule="auto"/>
        <w:ind w:left="2520" w:right="1127" w:hanging="360"/>
        <w:rPr>
          <w:sz w:val="24"/>
        </w:rPr>
      </w:pPr>
      <w:r>
        <w:rPr>
          <w:sz w:val="24"/>
        </w:rPr>
        <w:t>All</w:t>
      </w:r>
      <w:r>
        <w:rPr>
          <w:spacing w:val="-8"/>
          <w:sz w:val="24"/>
        </w:rPr>
        <w:t xml:space="preserve"> </w:t>
      </w:r>
      <w:r>
        <w:rPr>
          <w:sz w:val="24"/>
        </w:rPr>
        <w:t>participants</w:t>
      </w:r>
      <w:r>
        <w:rPr>
          <w:spacing w:val="-7"/>
          <w:sz w:val="24"/>
        </w:rPr>
        <w:t xml:space="preserve"> </w:t>
      </w:r>
      <w:r>
        <w:rPr>
          <w:sz w:val="24"/>
        </w:rPr>
        <w:t>are</w:t>
      </w:r>
      <w:r>
        <w:rPr>
          <w:spacing w:val="-7"/>
          <w:sz w:val="24"/>
        </w:rPr>
        <w:t xml:space="preserve"> </w:t>
      </w:r>
      <w:r>
        <w:rPr>
          <w:sz w:val="24"/>
        </w:rPr>
        <w:t>served</w:t>
      </w:r>
      <w:r>
        <w:rPr>
          <w:spacing w:val="-13"/>
          <w:sz w:val="24"/>
        </w:rPr>
        <w:t xml:space="preserve"> </w:t>
      </w:r>
      <w:r>
        <w:rPr>
          <w:sz w:val="24"/>
        </w:rPr>
        <w:t>on</w:t>
      </w:r>
      <w:r>
        <w:rPr>
          <w:spacing w:val="-7"/>
          <w:sz w:val="24"/>
        </w:rPr>
        <w:t xml:space="preserve"> </w:t>
      </w:r>
      <w:r>
        <w:rPr>
          <w:sz w:val="24"/>
        </w:rPr>
        <w:t>a</w:t>
      </w:r>
      <w:r>
        <w:rPr>
          <w:spacing w:val="-9"/>
          <w:sz w:val="24"/>
        </w:rPr>
        <w:t xml:space="preserve"> </w:t>
      </w:r>
      <w:r>
        <w:rPr>
          <w:sz w:val="24"/>
        </w:rPr>
        <w:t>first</w:t>
      </w:r>
      <w:r>
        <w:rPr>
          <w:spacing w:val="-14"/>
          <w:sz w:val="24"/>
        </w:rPr>
        <w:t xml:space="preserve"> </w:t>
      </w:r>
      <w:r>
        <w:rPr>
          <w:sz w:val="24"/>
        </w:rPr>
        <w:t>come,</w:t>
      </w:r>
      <w:r>
        <w:rPr>
          <w:spacing w:val="-13"/>
          <w:sz w:val="24"/>
        </w:rPr>
        <w:t xml:space="preserve"> </w:t>
      </w:r>
      <w:r>
        <w:rPr>
          <w:sz w:val="24"/>
        </w:rPr>
        <w:t>first</w:t>
      </w:r>
      <w:r>
        <w:rPr>
          <w:spacing w:val="-14"/>
          <w:sz w:val="24"/>
        </w:rPr>
        <w:t xml:space="preserve"> </w:t>
      </w:r>
      <w:r>
        <w:rPr>
          <w:sz w:val="24"/>
        </w:rPr>
        <w:t>served</w:t>
      </w:r>
      <w:r>
        <w:rPr>
          <w:spacing w:val="-13"/>
          <w:sz w:val="24"/>
        </w:rPr>
        <w:t xml:space="preserve"> </w:t>
      </w:r>
      <w:r>
        <w:rPr>
          <w:sz w:val="24"/>
        </w:rPr>
        <w:t>basis.</w:t>
      </w:r>
      <w:r>
        <w:rPr>
          <w:spacing w:val="-14"/>
          <w:sz w:val="24"/>
        </w:rPr>
        <w:t xml:space="preserve"> </w:t>
      </w:r>
      <w:r>
        <w:rPr>
          <w:sz w:val="24"/>
        </w:rPr>
        <w:t>See Agricultural Act of 2014 (Farm Bill).</w:t>
      </w:r>
    </w:p>
    <w:p w14:paraId="4DC4D74E" w14:textId="77777777" w:rsidR="00C51AE9" w:rsidRDefault="00280817">
      <w:pPr>
        <w:pStyle w:val="BodyText"/>
        <w:spacing w:before="153" w:line="261" w:lineRule="auto"/>
        <w:ind w:left="1080" w:right="833"/>
      </w:pPr>
      <w:r>
        <w:t>Recipients</w:t>
      </w:r>
      <w:r>
        <w:rPr>
          <w:spacing w:val="-7"/>
        </w:rPr>
        <w:t xml:space="preserve"> </w:t>
      </w:r>
      <w:r>
        <w:t>shall</w:t>
      </w:r>
      <w:r>
        <w:rPr>
          <w:spacing w:val="-10"/>
        </w:rPr>
        <w:t xml:space="preserve"> </w:t>
      </w:r>
      <w:r>
        <w:t>not</w:t>
      </w:r>
      <w:r>
        <w:rPr>
          <w:spacing w:val="-14"/>
        </w:rPr>
        <w:t xml:space="preserve"> </w:t>
      </w:r>
      <w:r>
        <w:t>be</w:t>
      </w:r>
      <w:r>
        <w:rPr>
          <w:spacing w:val="-4"/>
        </w:rPr>
        <w:t xml:space="preserve"> </w:t>
      </w:r>
      <w:r>
        <w:t>required</w:t>
      </w:r>
      <w:r>
        <w:rPr>
          <w:spacing w:val="-13"/>
        </w:rPr>
        <w:t xml:space="preserve"> </w:t>
      </w:r>
      <w:r>
        <w:t>to</w:t>
      </w:r>
      <w:r>
        <w:rPr>
          <w:spacing w:val="-14"/>
        </w:rPr>
        <w:t xml:space="preserve"> </w:t>
      </w:r>
      <w:r>
        <w:t>make</w:t>
      </w:r>
      <w:r>
        <w:rPr>
          <w:spacing w:val="-9"/>
        </w:rPr>
        <w:t xml:space="preserve"> </w:t>
      </w:r>
      <w:r>
        <w:t>any</w:t>
      </w:r>
      <w:r>
        <w:rPr>
          <w:spacing w:val="-10"/>
        </w:rPr>
        <w:t xml:space="preserve"> </w:t>
      </w:r>
      <w:r>
        <w:t>payment</w:t>
      </w:r>
      <w:r>
        <w:rPr>
          <w:spacing w:val="-14"/>
        </w:rPr>
        <w:t xml:space="preserve"> </w:t>
      </w:r>
      <w:r>
        <w:t>in</w:t>
      </w:r>
      <w:r>
        <w:rPr>
          <w:spacing w:val="-10"/>
        </w:rPr>
        <w:t xml:space="preserve"> </w:t>
      </w:r>
      <w:r>
        <w:t>money,</w:t>
      </w:r>
      <w:r>
        <w:rPr>
          <w:spacing w:val="-11"/>
        </w:rPr>
        <w:t xml:space="preserve"> </w:t>
      </w:r>
      <w:r>
        <w:t>materials,</w:t>
      </w:r>
      <w:r>
        <w:rPr>
          <w:spacing w:val="-14"/>
        </w:rPr>
        <w:t xml:space="preserve"> </w:t>
      </w:r>
      <w:r>
        <w:t>or services for, or in connection with, receipt of the USDA Foods.</w:t>
      </w:r>
    </w:p>
    <w:p w14:paraId="4DC4D74F" w14:textId="77777777" w:rsidR="00C51AE9" w:rsidRDefault="00C51AE9">
      <w:pPr>
        <w:pStyle w:val="BodyText"/>
        <w:spacing w:line="261" w:lineRule="auto"/>
        <w:sectPr w:rsidR="00C51AE9">
          <w:pgSz w:w="12240" w:h="15840"/>
          <w:pgMar w:top="1360" w:right="720" w:bottom="1180" w:left="1080" w:header="0" w:footer="993" w:gutter="0"/>
          <w:cols w:space="720"/>
        </w:sectPr>
      </w:pPr>
    </w:p>
    <w:p w14:paraId="4DC4D750" w14:textId="77777777" w:rsidR="00C51AE9" w:rsidRDefault="00280817">
      <w:pPr>
        <w:pStyle w:val="Heading2"/>
        <w:spacing w:before="80"/>
        <w:ind w:left="1335" w:right="1697"/>
        <w:jc w:val="center"/>
      </w:pPr>
      <w:bookmarkStart w:id="16" w:name="Certifying_Agencies"/>
      <w:bookmarkEnd w:id="16"/>
      <w:r>
        <w:lastRenderedPageBreak/>
        <w:t>Certifying</w:t>
      </w:r>
      <w:r>
        <w:rPr>
          <w:spacing w:val="-15"/>
        </w:rPr>
        <w:t xml:space="preserve"> </w:t>
      </w:r>
      <w:r>
        <w:rPr>
          <w:spacing w:val="-2"/>
        </w:rPr>
        <w:t>Agencies</w:t>
      </w:r>
    </w:p>
    <w:p w14:paraId="4DC4D751" w14:textId="77777777" w:rsidR="00C51AE9" w:rsidRDefault="00C51AE9">
      <w:pPr>
        <w:pStyle w:val="BodyText"/>
        <w:rPr>
          <w:b/>
        </w:rPr>
      </w:pPr>
    </w:p>
    <w:p w14:paraId="4DC4D752" w14:textId="77777777" w:rsidR="00C51AE9" w:rsidRDefault="00C51AE9">
      <w:pPr>
        <w:pStyle w:val="BodyText"/>
        <w:rPr>
          <w:b/>
        </w:rPr>
      </w:pPr>
    </w:p>
    <w:p w14:paraId="4DC4D753" w14:textId="77777777" w:rsidR="00C51AE9" w:rsidRDefault="00C51AE9">
      <w:pPr>
        <w:pStyle w:val="BodyText"/>
        <w:spacing w:before="259"/>
        <w:rPr>
          <w:b/>
        </w:rPr>
      </w:pPr>
    </w:p>
    <w:p w14:paraId="4DC4D754" w14:textId="77777777" w:rsidR="00C51AE9" w:rsidRDefault="00280817">
      <w:pPr>
        <w:pStyle w:val="BodyText"/>
        <w:spacing w:line="259" w:lineRule="auto"/>
        <w:ind w:left="360" w:right="833"/>
      </w:pPr>
      <w:r>
        <w:t>The</w:t>
      </w:r>
      <w:r>
        <w:rPr>
          <w:spacing w:val="-7"/>
        </w:rPr>
        <w:t xml:space="preserve"> </w:t>
      </w:r>
      <w:r>
        <w:t>State</w:t>
      </w:r>
      <w:r>
        <w:rPr>
          <w:spacing w:val="-7"/>
        </w:rPr>
        <w:t xml:space="preserve"> </w:t>
      </w:r>
      <w:r>
        <w:t>agency</w:t>
      </w:r>
      <w:r>
        <w:rPr>
          <w:spacing w:val="-10"/>
        </w:rPr>
        <w:t xml:space="preserve"> </w:t>
      </w:r>
      <w:r>
        <w:t>will</w:t>
      </w:r>
      <w:r>
        <w:rPr>
          <w:spacing w:val="-12"/>
        </w:rPr>
        <w:t xml:space="preserve"> </w:t>
      </w:r>
      <w:r>
        <w:t>maintain</w:t>
      </w:r>
      <w:r>
        <w:rPr>
          <w:spacing w:val="-12"/>
        </w:rPr>
        <w:t xml:space="preserve"> </w:t>
      </w:r>
      <w:r>
        <w:t>a</w:t>
      </w:r>
      <w:r>
        <w:rPr>
          <w:spacing w:val="-6"/>
        </w:rPr>
        <w:t xml:space="preserve"> </w:t>
      </w:r>
      <w:r>
        <w:t>copy</w:t>
      </w:r>
      <w:r>
        <w:rPr>
          <w:spacing w:val="-7"/>
        </w:rPr>
        <w:t xml:space="preserve"> </w:t>
      </w:r>
      <w:r>
        <w:t>of</w:t>
      </w:r>
      <w:r>
        <w:rPr>
          <w:spacing w:val="-10"/>
        </w:rPr>
        <w:t xml:space="preserve"> </w:t>
      </w:r>
      <w:r>
        <w:t>all</w:t>
      </w:r>
      <w:r>
        <w:rPr>
          <w:spacing w:val="-8"/>
        </w:rPr>
        <w:t xml:space="preserve"> </w:t>
      </w:r>
      <w:r>
        <w:t>approved</w:t>
      </w:r>
      <w:r>
        <w:rPr>
          <w:spacing w:val="-11"/>
        </w:rPr>
        <w:t xml:space="preserve"> </w:t>
      </w:r>
      <w:r>
        <w:t>agreements</w:t>
      </w:r>
      <w:r>
        <w:rPr>
          <w:spacing w:val="-10"/>
        </w:rPr>
        <w:t xml:space="preserve"> </w:t>
      </w:r>
      <w:r>
        <w:t>on</w:t>
      </w:r>
      <w:r>
        <w:rPr>
          <w:spacing w:val="-10"/>
        </w:rPr>
        <w:t xml:space="preserve"> </w:t>
      </w:r>
      <w:r>
        <w:t>file</w:t>
      </w:r>
      <w:r>
        <w:rPr>
          <w:spacing w:val="-7"/>
        </w:rPr>
        <w:t xml:space="preserve"> </w:t>
      </w:r>
      <w:r>
        <w:t>for</w:t>
      </w:r>
      <w:r>
        <w:rPr>
          <w:spacing w:val="-10"/>
        </w:rPr>
        <w:t xml:space="preserve"> </w:t>
      </w:r>
      <w:r>
        <w:t>the following agencies:</w:t>
      </w:r>
    </w:p>
    <w:p w14:paraId="4DC4D755" w14:textId="77777777" w:rsidR="00C51AE9" w:rsidRDefault="00C51AE9">
      <w:pPr>
        <w:pStyle w:val="BodyText"/>
        <w:rPr>
          <w:sz w:val="20"/>
        </w:rPr>
      </w:pPr>
    </w:p>
    <w:p w14:paraId="4DC4D756" w14:textId="77777777" w:rsidR="00C51AE9" w:rsidRDefault="00C51AE9">
      <w:pPr>
        <w:pStyle w:val="BodyText"/>
        <w:rPr>
          <w:sz w:val="20"/>
        </w:rPr>
      </w:pPr>
    </w:p>
    <w:p w14:paraId="4DC4D757" w14:textId="77777777" w:rsidR="00C51AE9" w:rsidRDefault="00C51AE9">
      <w:pPr>
        <w:pStyle w:val="BodyText"/>
        <w:rPr>
          <w:sz w:val="20"/>
        </w:rPr>
      </w:pPr>
    </w:p>
    <w:p w14:paraId="4DC4D758" w14:textId="77777777" w:rsidR="00C51AE9" w:rsidRDefault="00C51AE9">
      <w:pPr>
        <w:pStyle w:val="BodyText"/>
        <w:rPr>
          <w:sz w:val="20"/>
        </w:rPr>
      </w:pPr>
    </w:p>
    <w:p w14:paraId="4DC4D759" w14:textId="77777777" w:rsidR="00C51AE9" w:rsidRDefault="00C51AE9">
      <w:pPr>
        <w:pStyle w:val="BodyText"/>
        <w:spacing w:before="14"/>
        <w:rPr>
          <w:sz w:val="20"/>
        </w:rPr>
      </w:pPr>
    </w:p>
    <w:p w14:paraId="4DC4D75A" w14:textId="77777777" w:rsidR="00C51AE9" w:rsidRDefault="00C51AE9">
      <w:pPr>
        <w:pStyle w:val="BodyText"/>
        <w:rPr>
          <w:sz w:val="20"/>
        </w:rPr>
        <w:sectPr w:rsidR="00C51AE9">
          <w:pgSz w:w="12240" w:h="15840"/>
          <w:pgMar w:top="1360" w:right="720" w:bottom="1180" w:left="1080" w:header="0" w:footer="993" w:gutter="0"/>
          <w:cols w:space="720"/>
        </w:sectPr>
      </w:pPr>
    </w:p>
    <w:p w14:paraId="4DC4D75B" w14:textId="77777777" w:rsidR="00C51AE9" w:rsidRDefault="00280817">
      <w:pPr>
        <w:spacing w:before="128" w:line="313" w:lineRule="exact"/>
        <w:ind w:left="732" w:right="2"/>
        <w:jc w:val="center"/>
        <w:rPr>
          <w:b/>
          <w:sz w:val="26"/>
        </w:rPr>
      </w:pPr>
      <w:r>
        <w:rPr>
          <w:b/>
          <w:spacing w:val="-2"/>
          <w:sz w:val="26"/>
        </w:rPr>
        <w:t>Dyer</w:t>
      </w:r>
      <w:r>
        <w:rPr>
          <w:b/>
          <w:spacing w:val="-19"/>
          <w:sz w:val="26"/>
        </w:rPr>
        <w:t xml:space="preserve"> </w:t>
      </w:r>
      <w:r>
        <w:rPr>
          <w:b/>
          <w:spacing w:val="-2"/>
          <w:sz w:val="26"/>
        </w:rPr>
        <w:t>County</w:t>
      </w:r>
      <w:r>
        <w:rPr>
          <w:b/>
          <w:spacing w:val="-19"/>
          <w:sz w:val="26"/>
        </w:rPr>
        <w:t xml:space="preserve"> </w:t>
      </w:r>
      <w:r>
        <w:rPr>
          <w:b/>
          <w:spacing w:val="-4"/>
          <w:sz w:val="26"/>
        </w:rPr>
        <w:t>CSFP</w:t>
      </w:r>
    </w:p>
    <w:p w14:paraId="4DC4D75C" w14:textId="77777777" w:rsidR="00C51AE9" w:rsidRDefault="00280817">
      <w:pPr>
        <w:spacing w:line="313" w:lineRule="exact"/>
        <w:ind w:left="732" w:right="3"/>
        <w:jc w:val="center"/>
        <w:rPr>
          <w:sz w:val="26"/>
        </w:rPr>
      </w:pPr>
      <w:proofErr w:type="gramStart"/>
      <w:r>
        <w:rPr>
          <w:sz w:val="26"/>
        </w:rPr>
        <w:t>325</w:t>
      </w:r>
      <w:r>
        <w:rPr>
          <w:spacing w:val="-14"/>
          <w:sz w:val="26"/>
        </w:rPr>
        <w:t xml:space="preserve"> </w:t>
      </w:r>
      <w:r>
        <w:rPr>
          <w:sz w:val="26"/>
        </w:rPr>
        <w:t>S.</w:t>
      </w:r>
      <w:proofErr w:type="gramEnd"/>
      <w:r>
        <w:rPr>
          <w:spacing w:val="-11"/>
          <w:sz w:val="26"/>
        </w:rPr>
        <w:t xml:space="preserve"> </w:t>
      </w:r>
      <w:r>
        <w:rPr>
          <w:sz w:val="26"/>
        </w:rPr>
        <w:t>Mill</w:t>
      </w:r>
      <w:r>
        <w:rPr>
          <w:spacing w:val="-11"/>
          <w:sz w:val="26"/>
        </w:rPr>
        <w:t xml:space="preserve"> </w:t>
      </w:r>
      <w:r>
        <w:rPr>
          <w:spacing w:val="-4"/>
          <w:sz w:val="26"/>
        </w:rPr>
        <w:t>Ave.</w:t>
      </w:r>
    </w:p>
    <w:p w14:paraId="4DC4D75D" w14:textId="77777777" w:rsidR="00C51AE9" w:rsidRDefault="00280817">
      <w:pPr>
        <w:spacing w:before="20"/>
        <w:ind w:left="732"/>
        <w:jc w:val="center"/>
        <w:rPr>
          <w:sz w:val="26"/>
        </w:rPr>
      </w:pPr>
      <w:r>
        <w:rPr>
          <w:spacing w:val="-2"/>
          <w:sz w:val="26"/>
        </w:rPr>
        <w:t>Dyersburg,</w:t>
      </w:r>
      <w:r>
        <w:rPr>
          <w:spacing w:val="-14"/>
          <w:sz w:val="26"/>
        </w:rPr>
        <w:t xml:space="preserve"> </w:t>
      </w:r>
      <w:r>
        <w:rPr>
          <w:spacing w:val="-2"/>
          <w:sz w:val="26"/>
        </w:rPr>
        <w:t>TN</w:t>
      </w:r>
      <w:r>
        <w:rPr>
          <w:spacing w:val="-15"/>
          <w:sz w:val="26"/>
        </w:rPr>
        <w:t xml:space="preserve"> </w:t>
      </w:r>
      <w:r>
        <w:rPr>
          <w:spacing w:val="-4"/>
          <w:sz w:val="26"/>
        </w:rPr>
        <w:t>38024</w:t>
      </w:r>
    </w:p>
    <w:p w14:paraId="4DC4D75E" w14:textId="77777777" w:rsidR="00C51AE9" w:rsidRDefault="00280817">
      <w:pPr>
        <w:ind w:left="732" w:right="4"/>
        <w:jc w:val="center"/>
        <w:rPr>
          <w:sz w:val="26"/>
        </w:rPr>
      </w:pPr>
      <w:r>
        <w:rPr>
          <w:spacing w:val="-6"/>
          <w:sz w:val="26"/>
        </w:rPr>
        <w:t>731-286-7823</w:t>
      </w:r>
    </w:p>
    <w:p w14:paraId="4DC4D75F" w14:textId="77777777" w:rsidR="00C51AE9" w:rsidRDefault="00280817">
      <w:pPr>
        <w:spacing w:before="1"/>
        <w:ind w:left="732" w:right="9"/>
        <w:jc w:val="center"/>
        <w:rPr>
          <w:sz w:val="26"/>
        </w:rPr>
      </w:pPr>
      <w:r>
        <w:rPr>
          <w:spacing w:val="-4"/>
          <w:sz w:val="26"/>
        </w:rPr>
        <w:t>Fax:</w:t>
      </w:r>
      <w:r>
        <w:rPr>
          <w:spacing w:val="-10"/>
          <w:sz w:val="26"/>
        </w:rPr>
        <w:t xml:space="preserve"> </w:t>
      </w:r>
      <w:r>
        <w:rPr>
          <w:spacing w:val="-4"/>
          <w:sz w:val="26"/>
        </w:rPr>
        <w:t>731-286-6462</w:t>
      </w:r>
    </w:p>
    <w:p w14:paraId="4DC4D760" w14:textId="77777777" w:rsidR="00C51AE9" w:rsidRDefault="00280817">
      <w:pPr>
        <w:spacing w:before="99"/>
        <w:ind w:left="362"/>
        <w:jc w:val="center"/>
        <w:rPr>
          <w:b/>
          <w:sz w:val="26"/>
        </w:rPr>
      </w:pPr>
      <w:r>
        <w:br w:type="column"/>
      </w:r>
      <w:r>
        <w:rPr>
          <w:b/>
          <w:spacing w:val="-4"/>
          <w:sz w:val="26"/>
        </w:rPr>
        <w:t>Memphis/Shelby</w:t>
      </w:r>
      <w:r>
        <w:rPr>
          <w:b/>
          <w:spacing w:val="-9"/>
          <w:sz w:val="26"/>
        </w:rPr>
        <w:t xml:space="preserve"> </w:t>
      </w:r>
      <w:r>
        <w:rPr>
          <w:b/>
          <w:spacing w:val="-4"/>
          <w:sz w:val="26"/>
        </w:rPr>
        <w:t>County</w:t>
      </w:r>
      <w:r>
        <w:rPr>
          <w:b/>
          <w:spacing w:val="-6"/>
          <w:sz w:val="26"/>
        </w:rPr>
        <w:t xml:space="preserve"> </w:t>
      </w:r>
      <w:r>
        <w:rPr>
          <w:b/>
          <w:spacing w:val="-4"/>
          <w:sz w:val="26"/>
        </w:rPr>
        <w:t>Health</w:t>
      </w:r>
      <w:r>
        <w:rPr>
          <w:b/>
          <w:spacing w:val="-3"/>
          <w:sz w:val="26"/>
        </w:rPr>
        <w:t xml:space="preserve"> </w:t>
      </w:r>
      <w:r>
        <w:rPr>
          <w:b/>
          <w:spacing w:val="-4"/>
          <w:sz w:val="26"/>
        </w:rPr>
        <w:t>Dept.</w:t>
      </w:r>
    </w:p>
    <w:p w14:paraId="4DC4D761" w14:textId="77777777" w:rsidR="00C51AE9" w:rsidRDefault="00280817">
      <w:pPr>
        <w:spacing w:before="1"/>
        <w:ind w:left="1937" w:right="1572"/>
        <w:jc w:val="center"/>
        <w:rPr>
          <w:sz w:val="26"/>
        </w:rPr>
      </w:pPr>
      <w:r>
        <w:rPr>
          <w:spacing w:val="-2"/>
          <w:sz w:val="26"/>
        </w:rPr>
        <w:t>1020</w:t>
      </w:r>
      <w:r>
        <w:rPr>
          <w:spacing w:val="-21"/>
          <w:sz w:val="26"/>
        </w:rPr>
        <w:t xml:space="preserve"> </w:t>
      </w:r>
      <w:r>
        <w:rPr>
          <w:spacing w:val="-2"/>
          <w:sz w:val="26"/>
        </w:rPr>
        <w:t>S.</w:t>
      </w:r>
      <w:r>
        <w:rPr>
          <w:spacing w:val="-19"/>
          <w:sz w:val="26"/>
        </w:rPr>
        <w:t xml:space="preserve"> </w:t>
      </w:r>
      <w:r>
        <w:rPr>
          <w:spacing w:val="-2"/>
          <w:sz w:val="26"/>
        </w:rPr>
        <w:t>Bellevue</w:t>
      </w:r>
      <w:r>
        <w:rPr>
          <w:spacing w:val="-19"/>
          <w:sz w:val="26"/>
        </w:rPr>
        <w:t xml:space="preserve"> </w:t>
      </w:r>
      <w:r>
        <w:rPr>
          <w:spacing w:val="-2"/>
          <w:sz w:val="26"/>
        </w:rPr>
        <w:t xml:space="preserve">Blvd. </w:t>
      </w:r>
      <w:r>
        <w:rPr>
          <w:sz w:val="26"/>
        </w:rPr>
        <w:t>Memphis, TN 38106</w:t>
      </w:r>
    </w:p>
    <w:p w14:paraId="4DC4D762" w14:textId="77777777" w:rsidR="00C51AE9" w:rsidRDefault="00280817">
      <w:pPr>
        <w:spacing w:line="296" w:lineRule="exact"/>
        <w:ind w:left="362" w:right="6"/>
        <w:jc w:val="center"/>
        <w:rPr>
          <w:sz w:val="26"/>
        </w:rPr>
      </w:pPr>
      <w:r>
        <w:rPr>
          <w:spacing w:val="-6"/>
          <w:sz w:val="26"/>
        </w:rPr>
        <w:t>901-222-9750</w:t>
      </w:r>
    </w:p>
    <w:p w14:paraId="4DC4D763" w14:textId="77777777" w:rsidR="00C51AE9" w:rsidRDefault="00280817">
      <w:pPr>
        <w:spacing w:line="312" w:lineRule="exact"/>
        <w:ind w:left="362" w:right="6"/>
        <w:jc w:val="center"/>
        <w:rPr>
          <w:sz w:val="26"/>
        </w:rPr>
      </w:pPr>
      <w:r>
        <w:rPr>
          <w:spacing w:val="-4"/>
          <w:sz w:val="26"/>
        </w:rPr>
        <w:t>Fax:</w:t>
      </w:r>
      <w:r>
        <w:rPr>
          <w:spacing w:val="-10"/>
          <w:sz w:val="26"/>
        </w:rPr>
        <w:t xml:space="preserve"> </w:t>
      </w:r>
      <w:r>
        <w:rPr>
          <w:spacing w:val="-4"/>
          <w:sz w:val="26"/>
        </w:rPr>
        <w:t>901-222-9796</w:t>
      </w:r>
    </w:p>
    <w:p w14:paraId="4DC4D764" w14:textId="77777777" w:rsidR="00C51AE9" w:rsidRDefault="00C51AE9">
      <w:pPr>
        <w:spacing w:line="312" w:lineRule="exact"/>
        <w:jc w:val="center"/>
        <w:rPr>
          <w:sz w:val="26"/>
        </w:rPr>
        <w:sectPr w:rsidR="00C51AE9">
          <w:type w:val="continuous"/>
          <w:pgSz w:w="12240" w:h="15840"/>
          <w:pgMar w:top="1360" w:right="720" w:bottom="1180" w:left="1080" w:header="0" w:footer="993" w:gutter="0"/>
          <w:cols w:num="2" w:space="720" w:equalWidth="0">
            <w:col w:w="3216" w:space="1217"/>
            <w:col w:w="6007"/>
          </w:cols>
        </w:sectPr>
      </w:pPr>
    </w:p>
    <w:p w14:paraId="4DC4D765" w14:textId="77777777" w:rsidR="00C51AE9" w:rsidRDefault="00C51AE9">
      <w:pPr>
        <w:pStyle w:val="BodyText"/>
        <w:rPr>
          <w:sz w:val="26"/>
        </w:rPr>
      </w:pPr>
    </w:p>
    <w:p w14:paraId="4DC4D766" w14:textId="77777777" w:rsidR="00C51AE9" w:rsidRDefault="00C51AE9">
      <w:pPr>
        <w:pStyle w:val="BodyText"/>
        <w:rPr>
          <w:sz w:val="26"/>
        </w:rPr>
      </w:pPr>
    </w:p>
    <w:p w14:paraId="4DC4D767" w14:textId="77777777" w:rsidR="00C51AE9" w:rsidRDefault="00C51AE9">
      <w:pPr>
        <w:pStyle w:val="BodyText"/>
        <w:rPr>
          <w:sz w:val="26"/>
        </w:rPr>
      </w:pPr>
    </w:p>
    <w:p w14:paraId="4DC4D768" w14:textId="77777777" w:rsidR="00C51AE9" w:rsidRDefault="00C51AE9">
      <w:pPr>
        <w:pStyle w:val="BodyText"/>
        <w:spacing w:before="204"/>
        <w:rPr>
          <w:sz w:val="26"/>
        </w:rPr>
      </w:pPr>
    </w:p>
    <w:p w14:paraId="4DC4D769" w14:textId="77777777" w:rsidR="00C51AE9" w:rsidRDefault="00280817">
      <w:pPr>
        <w:ind w:left="1346" w:right="1697"/>
        <w:jc w:val="center"/>
        <w:rPr>
          <w:b/>
          <w:sz w:val="26"/>
        </w:rPr>
      </w:pPr>
      <w:r>
        <w:rPr>
          <w:b/>
          <w:spacing w:val="-2"/>
          <w:sz w:val="26"/>
        </w:rPr>
        <w:t>Second</w:t>
      </w:r>
      <w:r>
        <w:rPr>
          <w:b/>
          <w:spacing w:val="-16"/>
          <w:sz w:val="26"/>
        </w:rPr>
        <w:t xml:space="preserve"> </w:t>
      </w:r>
      <w:r>
        <w:rPr>
          <w:b/>
          <w:spacing w:val="-2"/>
          <w:sz w:val="26"/>
        </w:rPr>
        <w:t>Harvest</w:t>
      </w:r>
      <w:r>
        <w:rPr>
          <w:b/>
          <w:spacing w:val="-12"/>
          <w:sz w:val="26"/>
        </w:rPr>
        <w:t xml:space="preserve"> </w:t>
      </w:r>
      <w:r>
        <w:rPr>
          <w:b/>
          <w:spacing w:val="-2"/>
          <w:sz w:val="26"/>
        </w:rPr>
        <w:t>Food</w:t>
      </w:r>
      <w:r>
        <w:rPr>
          <w:b/>
          <w:spacing w:val="-12"/>
          <w:sz w:val="26"/>
        </w:rPr>
        <w:t xml:space="preserve"> </w:t>
      </w:r>
      <w:r>
        <w:rPr>
          <w:b/>
          <w:spacing w:val="-2"/>
          <w:sz w:val="26"/>
        </w:rPr>
        <w:t>Bank</w:t>
      </w:r>
      <w:r>
        <w:rPr>
          <w:b/>
          <w:spacing w:val="-14"/>
          <w:sz w:val="26"/>
        </w:rPr>
        <w:t xml:space="preserve"> </w:t>
      </w:r>
      <w:r>
        <w:rPr>
          <w:b/>
          <w:spacing w:val="-2"/>
          <w:sz w:val="26"/>
        </w:rPr>
        <w:t>of</w:t>
      </w:r>
      <w:r>
        <w:rPr>
          <w:b/>
          <w:spacing w:val="-18"/>
          <w:sz w:val="26"/>
        </w:rPr>
        <w:t xml:space="preserve"> </w:t>
      </w:r>
      <w:r>
        <w:rPr>
          <w:b/>
          <w:spacing w:val="-2"/>
          <w:sz w:val="26"/>
        </w:rPr>
        <w:t>Middle</w:t>
      </w:r>
      <w:r>
        <w:rPr>
          <w:b/>
          <w:spacing w:val="-8"/>
          <w:sz w:val="26"/>
        </w:rPr>
        <w:t xml:space="preserve"> </w:t>
      </w:r>
      <w:r>
        <w:rPr>
          <w:b/>
          <w:spacing w:val="-5"/>
          <w:sz w:val="26"/>
        </w:rPr>
        <w:t>TN</w:t>
      </w:r>
    </w:p>
    <w:p w14:paraId="4DC4D76A" w14:textId="77777777" w:rsidR="00C51AE9" w:rsidRDefault="00280817">
      <w:pPr>
        <w:spacing w:before="10"/>
        <w:ind w:left="3310" w:right="3665"/>
        <w:jc w:val="center"/>
        <w:rPr>
          <w:sz w:val="26"/>
        </w:rPr>
      </w:pPr>
      <w:r>
        <w:rPr>
          <w:spacing w:val="-2"/>
          <w:sz w:val="26"/>
        </w:rPr>
        <w:t>331</w:t>
      </w:r>
      <w:r>
        <w:rPr>
          <w:spacing w:val="-22"/>
          <w:sz w:val="26"/>
        </w:rPr>
        <w:t xml:space="preserve"> </w:t>
      </w:r>
      <w:r>
        <w:rPr>
          <w:spacing w:val="-2"/>
          <w:sz w:val="26"/>
        </w:rPr>
        <w:t>Great</w:t>
      </w:r>
      <w:r>
        <w:rPr>
          <w:spacing w:val="-19"/>
          <w:sz w:val="26"/>
        </w:rPr>
        <w:t xml:space="preserve"> </w:t>
      </w:r>
      <w:r>
        <w:rPr>
          <w:spacing w:val="-2"/>
          <w:sz w:val="26"/>
        </w:rPr>
        <w:t>Circle</w:t>
      </w:r>
      <w:r>
        <w:rPr>
          <w:spacing w:val="-19"/>
          <w:sz w:val="26"/>
        </w:rPr>
        <w:t xml:space="preserve"> </w:t>
      </w:r>
      <w:r>
        <w:rPr>
          <w:spacing w:val="-2"/>
          <w:sz w:val="26"/>
        </w:rPr>
        <w:t xml:space="preserve">Road </w:t>
      </w:r>
      <w:r>
        <w:rPr>
          <w:sz w:val="26"/>
        </w:rPr>
        <w:t>Nashville, TN 37228</w:t>
      </w:r>
    </w:p>
    <w:p w14:paraId="4DC4D76B" w14:textId="77777777" w:rsidR="00C51AE9" w:rsidRDefault="00280817">
      <w:pPr>
        <w:spacing w:before="1"/>
        <w:ind w:left="1339" w:right="1697"/>
        <w:jc w:val="center"/>
        <w:rPr>
          <w:sz w:val="26"/>
        </w:rPr>
      </w:pPr>
      <w:r>
        <w:rPr>
          <w:spacing w:val="-6"/>
          <w:sz w:val="26"/>
        </w:rPr>
        <w:t>615-329-3491</w:t>
      </w:r>
    </w:p>
    <w:p w14:paraId="4DC4D76C" w14:textId="77777777" w:rsidR="00C51AE9" w:rsidRDefault="00280817">
      <w:pPr>
        <w:spacing w:before="1"/>
        <w:ind w:left="1339" w:right="1697"/>
        <w:jc w:val="center"/>
        <w:rPr>
          <w:sz w:val="26"/>
        </w:rPr>
      </w:pPr>
      <w:r>
        <w:rPr>
          <w:spacing w:val="-4"/>
          <w:sz w:val="26"/>
        </w:rPr>
        <w:t>Fax</w:t>
      </w:r>
      <w:r>
        <w:rPr>
          <w:spacing w:val="-11"/>
          <w:sz w:val="26"/>
        </w:rPr>
        <w:t xml:space="preserve"> </w:t>
      </w:r>
      <w:r>
        <w:rPr>
          <w:spacing w:val="-4"/>
          <w:sz w:val="26"/>
        </w:rPr>
        <w:t>615-329-3988</w:t>
      </w:r>
    </w:p>
    <w:p w14:paraId="4DC4D76D" w14:textId="77777777" w:rsidR="00C51AE9" w:rsidRDefault="00C51AE9">
      <w:pPr>
        <w:jc w:val="center"/>
        <w:rPr>
          <w:sz w:val="26"/>
        </w:rPr>
        <w:sectPr w:rsidR="00C51AE9">
          <w:type w:val="continuous"/>
          <w:pgSz w:w="12240" w:h="15840"/>
          <w:pgMar w:top="1360" w:right="720" w:bottom="1180" w:left="1080" w:header="0" w:footer="993" w:gutter="0"/>
          <w:cols w:space="720"/>
        </w:sectPr>
      </w:pPr>
    </w:p>
    <w:p w14:paraId="4DC4D76E" w14:textId="77777777" w:rsidR="00C51AE9" w:rsidRDefault="00280817">
      <w:pPr>
        <w:spacing w:before="80"/>
        <w:ind w:left="1343" w:right="1697"/>
        <w:jc w:val="center"/>
        <w:rPr>
          <w:b/>
          <w:sz w:val="24"/>
        </w:rPr>
      </w:pPr>
      <w:r>
        <w:rPr>
          <w:b/>
          <w:spacing w:val="-2"/>
          <w:sz w:val="24"/>
        </w:rPr>
        <w:lastRenderedPageBreak/>
        <w:t>CERTIFICATION</w:t>
      </w:r>
      <w:r>
        <w:rPr>
          <w:b/>
          <w:spacing w:val="1"/>
          <w:sz w:val="24"/>
        </w:rPr>
        <w:t xml:space="preserve"> </w:t>
      </w:r>
      <w:r>
        <w:rPr>
          <w:b/>
          <w:spacing w:val="-2"/>
          <w:sz w:val="24"/>
        </w:rPr>
        <w:t>PROCESS</w:t>
      </w:r>
    </w:p>
    <w:p w14:paraId="4DC4D76F" w14:textId="77777777" w:rsidR="00C51AE9" w:rsidRDefault="00C51AE9">
      <w:pPr>
        <w:pStyle w:val="BodyText"/>
        <w:rPr>
          <w:b/>
        </w:rPr>
      </w:pPr>
    </w:p>
    <w:p w14:paraId="4DC4D770" w14:textId="77777777" w:rsidR="00C51AE9" w:rsidRDefault="00C51AE9">
      <w:pPr>
        <w:pStyle w:val="BodyText"/>
        <w:spacing w:before="76"/>
        <w:rPr>
          <w:b/>
        </w:rPr>
      </w:pPr>
    </w:p>
    <w:p w14:paraId="4DC4D771" w14:textId="77777777" w:rsidR="00C51AE9" w:rsidRDefault="00280817">
      <w:pPr>
        <w:pStyle w:val="ListParagraph"/>
        <w:numPr>
          <w:ilvl w:val="0"/>
          <w:numId w:val="17"/>
        </w:numPr>
        <w:tabs>
          <w:tab w:val="left" w:pos="1433"/>
          <w:tab w:val="left" w:pos="1440"/>
        </w:tabs>
        <w:spacing w:before="0" w:line="259" w:lineRule="auto"/>
        <w:ind w:right="1062" w:hanging="360"/>
        <w:jc w:val="left"/>
        <w:rPr>
          <w:sz w:val="24"/>
        </w:rPr>
      </w:pPr>
      <w:r>
        <w:rPr>
          <w:sz w:val="24"/>
        </w:rPr>
        <w:t>An applicant for CSFP must provide the following information: name and address,</w:t>
      </w:r>
      <w:r>
        <w:rPr>
          <w:spacing w:val="-9"/>
          <w:sz w:val="24"/>
        </w:rPr>
        <w:t xml:space="preserve"> </w:t>
      </w:r>
      <w:r>
        <w:rPr>
          <w:sz w:val="24"/>
        </w:rPr>
        <w:t>including</w:t>
      </w:r>
      <w:r>
        <w:rPr>
          <w:spacing w:val="-10"/>
          <w:sz w:val="24"/>
        </w:rPr>
        <w:t xml:space="preserve"> </w:t>
      </w:r>
      <w:r>
        <w:rPr>
          <w:sz w:val="24"/>
        </w:rPr>
        <w:t>some</w:t>
      </w:r>
      <w:r>
        <w:rPr>
          <w:spacing w:val="-4"/>
          <w:sz w:val="24"/>
        </w:rPr>
        <w:t xml:space="preserve"> </w:t>
      </w:r>
      <w:r>
        <w:rPr>
          <w:sz w:val="24"/>
        </w:rPr>
        <w:t>form</w:t>
      </w:r>
      <w:r>
        <w:rPr>
          <w:spacing w:val="-7"/>
          <w:sz w:val="24"/>
        </w:rPr>
        <w:t xml:space="preserve"> </w:t>
      </w:r>
      <w:r>
        <w:rPr>
          <w:sz w:val="24"/>
        </w:rPr>
        <w:t>of</w:t>
      </w:r>
      <w:r>
        <w:rPr>
          <w:spacing w:val="-7"/>
          <w:sz w:val="24"/>
        </w:rPr>
        <w:t xml:space="preserve"> </w:t>
      </w:r>
      <w:r>
        <w:rPr>
          <w:sz w:val="24"/>
        </w:rPr>
        <w:t>identification;</w:t>
      </w:r>
      <w:r>
        <w:rPr>
          <w:spacing w:val="-8"/>
          <w:sz w:val="24"/>
        </w:rPr>
        <w:t xml:space="preserve"> </w:t>
      </w:r>
      <w:r>
        <w:rPr>
          <w:sz w:val="24"/>
        </w:rPr>
        <w:t>the</w:t>
      </w:r>
      <w:r>
        <w:rPr>
          <w:spacing w:val="-4"/>
          <w:sz w:val="24"/>
        </w:rPr>
        <w:t xml:space="preserve"> </w:t>
      </w:r>
      <w:r>
        <w:rPr>
          <w:sz w:val="24"/>
        </w:rPr>
        <w:t>gross</w:t>
      </w:r>
      <w:r>
        <w:rPr>
          <w:spacing w:val="-4"/>
          <w:sz w:val="24"/>
        </w:rPr>
        <w:t xml:space="preserve"> </w:t>
      </w:r>
      <w:r>
        <w:rPr>
          <w:sz w:val="24"/>
        </w:rPr>
        <w:t>household</w:t>
      </w:r>
      <w:r>
        <w:rPr>
          <w:spacing w:val="-8"/>
          <w:sz w:val="24"/>
        </w:rPr>
        <w:t xml:space="preserve"> </w:t>
      </w:r>
      <w:r>
        <w:rPr>
          <w:sz w:val="24"/>
        </w:rPr>
        <w:t>income unless</w:t>
      </w:r>
      <w:r>
        <w:rPr>
          <w:spacing w:val="-9"/>
          <w:sz w:val="24"/>
        </w:rPr>
        <w:t xml:space="preserve"> </w:t>
      </w:r>
      <w:r>
        <w:rPr>
          <w:sz w:val="24"/>
        </w:rPr>
        <w:t>determined</w:t>
      </w:r>
      <w:r>
        <w:rPr>
          <w:spacing w:val="-13"/>
          <w:sz w:val="24"/>
        </w:rPr>
        <w:t xml:space="preserve"> </w:t>
      </w:r>
      <w:r>
        <w:rPr>
          <w:sz w:val="24"/>
        </w:rPr>
        <w:t>to</w:t>
      </w:r>
      <w:r>
        <w:rPr>
          <w:spacing w:val="-14"/>
          <w:sz w:val="24"/>
        </w:rPr>
        <w:t xml:space="preserve"> </w:t>
      </w:r>
      <w:r>
        <w:rPr>
          <w:sz w:val="24"/>
        </w:rPr>
        <w:t>be</w:t>
      </w:r>
      <w:r>
        <w:rPr>
          <w:spacing w:val="-7"/>
          <w:sz w:val="24"/>
        </w:rPr>
        <w:t xml:space="preserve"> </w:t>
      </w:r>
      <w:r>
        <w:rPr>
          <w:sz w:val="24"/>
        </w:rPr>
        <w:t>adjunctively</w:t>
      </w:r>
      <w:r>
        <w:rPr>
          <w:spacing w:val="-12"/>
          <w:sz w:val="24"/>
        </w:rPr>
        <w:t xml:space="preserve"> </w:t>
      </w:r>
      <w:r>
        <w:rPr>
          <w:sz w:val="24"/>
        </w:rPr>
        <w:t>eligible</w:t>
      </w:r>
      <w:r>
        <w:rPr>
          <w:spacing w:val="-12"/>
          <w:sz w:val="24"/>
        </w:rPr>
        <w:t xml:space="preserve"> </w:t>
      </w:r>
      <w:r>
        <w:rPr>
          <w:sz w:val="24"/>
        </w:rPr>
        <w:t>under</w:t>
      </w:r>
      <w:r>
        <w:rPr>
          <w:spacing w:val="-13"/>
          <w:sz w:val="24"/>
        </w:rPr>
        <w:t xml:space="preserve"> </w:t>
      </w:r>
      <w:r>
        <w:rPr>
          <w:sz w:val="24"/>
        </w:rPr>
        <w:t>7</w:t>
      </w:r>
      <w:r>
        <w:rPr>
          <w:spacing w:val="-9"/>
          <w:sz w:val="24"/>
        </w:rPr>
        <w:t xml:space="preserve"> </w:t>
      </w:r>
      <w:r>
        <w:rPr>
          <w:sz w:val="24"/>
        </w:rPr>
        <w:t>CFR</w:t>
      </w:r>
      <w:r>
        <w:rPr>
          <w:spacing w:val="-13"/>
          <w:sz w:val="24"/>
        </w:rPr>
        <w:t xml:space="preserve"> </w:t>
      </w:r>
      <w:r>
        <w:rPr>
          <w:sz w:val="24"/>
        </w:rPr>
        <w:t>247.9;</w:t>
      </w:r>
      <w:r>
        <w:rPr>
          <w:spacing w:val="-14"/>
          <w:sz w:val="24"/>
        </w:rPr>
        <w:t xml:space="preserve"> </w:t>
      </w:r>
      <w:r>
        <w:rPr>
          <w:sz w:val="24"/>
        </w:rPr>
        <w:t>household size; and other information related to eligibility like age, etc.</w:t>
      </w:r>
    </w:p>
    <w:p w14:paraId="4DC4D772" w14:textId="77777777" w:rsidR="00C51AE9" w:rsidRDefault="00280817">
      <w:pPr>
        <w:pStyle w:val="ListParagraph"/>
        <w:numPr>
          <w:ilvl w:val="1"/>
          <w:numId w:val="17"/>
        </w:numPr>
        <w:tabs>
          <w:tab w:val="left" w:pos="2513"/>
          <w:tab w:val="left" w:pos="2520"/>
        </w:tabs>
        <w:spacing w:before="160" w:line="259" w:lineRule="auto"/>
        <w:ind w:right="828" w:hanging="360"/>
        <w:rPr>
          <w:sz w:val="24"/>
        </w:rPr>
      </w:pPr>
      <w:r>
        <w:rPr>
          <w:sz w:val="24"/>
        </w:rPr>
        <w:t>The application form must include the appropriate USDA nondiscrimination statement that informs the applicant that program standards are applied without discrimination by race, color,</w:t>
      </w:r>
      <w:r>
        <w:rPr>
          <w:spacing w:val="-2"/>
          <w:sz w:val="24"/>
        </w:rPr>
        <w:t xml:space="preserve"> </w:t>
      </w:r>
      <w:r>
        <w:rPr>
          <w:sz w:val="24"/>
        </w:rPr>
        <w:t>national</w:t>
      </w:r>
      <w:r>
        <w:rPr>
          <w:spacing w:val="-1"/>
          <w:sz w:val="24"/>
        </w:rPr>
        <w:t xml:space="preserve"> </w:t>
      </w:r>
      <w:r>
        <w:rPr>
          <w:sz w:val="24"/>
        </w:rPr>
        <w:t>origin,</w:t>
      </w:r>
      <w:r>
        <w:rPr>
          <w:spacing w:val="-2"/>
          <w:sz w:val="24"/>
        </w:rPr>
        <w:t xml:space="preserve"> </w:t>
      </w:r>
      <w:r>
        <w:rPr>
          <w:sz w:val="24"/>
        </w:rPr>
        <w:t>age,</w:t>
      </w:r>
      <w:r>
        <w:rPr>
          <w:spacing w:val="-2"/>
          <w:sz w:val="24"/>
        </w:rPr>
        <w:t xml:space="preserve"> </w:t>
      </w:r>
      <w:r>
        <w:rPr>
          <w:sz w:val="24"/>
        </w:rPr>
        <w:t>sex,</w:t>
      </w:r>
      <w:r>
        <w:rPr>
          <w:spacing w:val="-2"/>
          <w:sz w:val="24"/>
        </w:rPr>
        <w:t xml:space="preserve"> </w:t>
      </w:r>
      <w:r>
        <w:rPr>
          <w:sz w:val="24"/>
        </w:rPr>
        <w:t>or</w:t>
      </w:r>
      <w:r>
        <w:rPr>
          <w:spacing w:val="-1"/>
          <w:sz w:val="24"/>
        </w:rPr>
        <w:t xml:space="preserve"> </w:t>
      </w:r>
      <w:r>
        <w:rPr>
          <w:sz w:val="24"/>
        </w:rPr>
        <w:t>disability.</w:t>
      </w:r>
      <w:r>
        <w:rPr>
          <w:spacing w:val="-2"/>
          <w:sz w:val="24"/>
        </w:rPr>
        <w:t xml:space="preserve"> </w:t>
      </w:r>
      <w:r>
        <w:rPr>
          <w:sz w:val="24"/>
        </w:rPr>
        <w:t>This statement</w:t>
      </w:r>
      <w:r>
        <w:rPr>
          <w:spacing w:val="-2"/>
          <w:sz w:val="24"/>
        </w:rPr>
        <w:t xml:space="preserve"> </w:t>
      </w:r>
      <w:r>
        <w:rPr>
          <w:sz w:val="24"/>
        </w:rPr>
        <w:t>can be found on Page 24 of this plan. After informing the applicant or caretaker</w:t>
      </w:r>
      <w:r>
        <w:rPr>
          <w:spacing w:val="-14"/>
          <w:sz w:val="24"/>
        </w:rPr>
        <w:t xml:space="preserve"> </w:t>
      </w:r>
      <w:r>
        <w:rPr>
          <w:sz w:val="24"/>
        </w:rPr>
        <w:t>of</w:t>
      </w:r>
      <w:r>
        <w:rPr>
          <w:spacing w:val="-8"/>
          <w:sz w:val="24"/>
        </w:rPr>
        <w:t xml:space="preserve"> </w:t>
      </w:r>
      <w:r>
        <w:rPr>
          <w:sz w:val="24"/>
        </w:rPr>
        <w:t>the</w:t>
      </w:r>
      <w:r>
        <w:rPr>
          <w:spacing w:val="-11"/>
          <w:sz w:val="24"/>
        </w:rPr>
        <w:t xml:space="preserve"> </w:t>
      </w:r>
      <w:r>
        <w:rPr>
          <w:sz w:val="24"/>
        </w:rPr>
        <w:t>applicant</w:t>
      </w:r>
      <w:r>
        <w:rPr>
          <w:spacing w:val="-15"/>
          <w:sz w:val="24"/>
        </w:rPr>
        <w:t xml:space="preserve"> </w:t>
      </w:r>
      <w:r>
        <w:rPr>
          <w:sz w:val="24"/>
        </w:rPr>
        <w:t>of</w:t>
      </w:r>
      <w:r>
        <w:rPr>
          <w:spacing w:val="-11"/>
          <w:sz w:val="24"/>
        </w:rPr>
        <w:t xml:space="preserve"> </w:t>
      </w:r>
      <w:r>
        <w:rPr>
          <w:sz w:val="24"/>
        </w:rPr>
        <w:t>his</w:t>
      </w:r>
      <w:r>
        <w:rPr>
          <w:spacing w:val="-10"/>
          <w:sz w:val="24"/>
        </w:rPr>
        <w:t xml:space="preserve"> </w:t>
      </w:r>
      <w:r>
        <w:rPr>
          <w:sz w:val="24"/>
        </w:rPr>
        <w:t>or</w:t>
      </w:r>
      <w:r>
        <w:rPr>
          <w:spacing w:val="-14"/>
          <w:sz w:val="24"/>
        </w:rPr>
        <w:t xml:space="preserve"> </w:t>
      </w:r>
      <w:r>
        <w:rPr>
          <w:sz w:val="24"/>
        </w:rPr>
        <w:t>her</w:t>
      </w:r>
      <w:r>
        <w:rPr>
          <w:spacing w:val="-14"/>
          <w:sz w:val="24"/>
        </w:rPr>
        <w:t xml:space="preserve"> </w:t>
      </w:r>
      <w:r>
        <w:rPr>
          <w:sz w:val="24"/>
        </w:rPr>
        <w:t>rights</w:t>
      </w:r>
      <w:r>
        <w:rPr>
          <w:spacing w:val="-3"/>
          <w:sz w:val="24"/>
        </w:rPr>
        <w:t xml:space="preserve"> </w:t>
      </w:r>
      <w:r>
        <w:rPr>
          <w:sz w:val="24"/>
        </w:rPr>
        <w:t>and</w:t>
      </w:r>
      <w:r>
        <w:rPr>
          <w:spacing w:val="-14"/>
          <w:sz w:val="24"/>
        </w:rPr>
        <w:t xml:space="preserve"> </w:t>
      </w:r>
      <w:r>
        <w:rPr>
          <w:sz w:val="24"/>
        </w:rPr>
        <w:t>responsibilities,</w:t>
      </w:r>
      <w:r>
        <w:rPr>
          <w:spacing w:val="-14"/>
          <w:sz w:val="24"/>
        </w:rPr>
        <w:t xml:space="preserve"> </w:t>
      </w:r>
      <w:r>
        <w:rPr>
          <w:sz w:val="24"/>
        </w:rPr>
        <w:t>in accordance with §247.12, the local agency must ensure that the applicant or caretaker signs the application form, or electronically signs,</w:t>
      </w:r>
      <w:r>
        <w:rPr>
          <w:spacing w:val="-2"/>
          <w:sz w:val="24"/>
        </w:rPr>
        <w:t xml:space="preserve"> </w:t>
      </w:r>
      <w:r>
        <w:rPr>
          <w:sz w:val="24"/>
        </w:rPr>
        <w:t>beneath</w:t>
      </w:r>
      <w:r>
        <w:rPr>
          <w:spacing w:val="-1"/>
          <w:sz w:val="24"/>
        </w:rPr>
        <w:t xml:space="preserve"> </w:t>
      </w:r>
      <w:r>
        <w:rPr>
          <w:sz w:val="24"/>
        </w:rPr>
        <w:t>the following</w:t>
      </w:r>
      <w:r>
        <w:rPr>
          <w:spacing w:val="-2"/>
          <w:sz w:val="24"/>
        </w:rPr>
        <w:t xml:space="preserve"> </w:t>
      </w:r>
      <w:r>
        <w:rPr>
          <w:sz w:val="24"/>
        </w:rPr>
        <w:t>pre-printed statement.</w:t>
      </w:r>
      <w:r>
        <w:rPr>
          <w:spacing w:val="-2"/>
          <w:sz w:val="24"/>
        </w:rPr>
        <w:t xml:space="preserve"> </w:t>
      </w:r>
      <w:r>
        <w:rPr>
          <w:sz w:val="24"/>
        </w:rPr>
        <w:t>The statement must be read by, or to, the applicant or caretaker before signing.</w:t>
      </w:r>
    </w:p>
    <w:p w14:paraId="4DC4D773" w14:textId="77777777" w:rsidR="00C51AE9" w:rsidRDefault="00280817">
      <w:pPr>
        <w:pStyle w:val="ListParagraph"/>
        <w:numPr>
          <w:ilvl w:val="0"/>
          <w:numId w:val="17"/>
        </w:numPr>
        <w:tabs>
          <w:tab w:val="left" w:pos="1433"/>
          <w:tab w:val="left" w:pos="1440"/>
        </w:tabs>
        <w:spacing w:before="147" w:line="259" w:lineRule="auto"/>
        <w:ind w:right="1063" w:hanging="360"/>
        <w:jc w:val="left"/>
        <w:rPr>
          <w:sz w:val="24"/>
        </w:rPr>
      </w:pPr>
      <w:r>
        <w:rPr>
          <w:sz w:val="24"/>
        </w:rPr>
        <w:t>After</w:t>
      </w:r>
      <w:r>
        <w:rPr>
          <w:spacing w:val="-14"/>
          <w:sz w:val="24"/>
        </w:rPr>
        <w:t xml:space="preserve"> </w:t>
      </w:r>
      <w:r>
        <w:rPr>
          <w:sz w:val="24"/>
        </w:rPr>
        <w:t>eligibility</w:t>
      </w:r>
      <w:r>
        <w:rPr>
          <w:spacing w:val="-11"/>
          <w:sz w:val="24"/>
        </w:rPr>
        <w:t xml:space="preserve"> </w:t>
      </w:r>
      <w:r>
        <w:rPr>
          <w:sz w:val="24"/>
        </w:rPr>
        <w:t>has</w:t>
      </w:r>
      <w:r>
        <w:rPr>
          <w:spacing w:val="-10"/>
          <w:sz w:val="24"/>
        </w:rPr>
        <w:t xml:space="preserve"> </w:t>
      </w:r>
      <w:r>
        <w:rPr>
          <w:sz w:val="24"/>
        </w:rPr>
        <w:t>been</w:t>
      </w:r>
      <w:r>
        <w:rPr>
          <w:spacing w:val="-11"/>
          <w:sz w:val="24"/>
        </w:rPr>
        <w:t xml:space="preserve"> </w:t>
      </w:r>
      <w:r>
        <w:rPr>
          <w:sz w:val="24"/>
        </w:rPr>
        <w:t>established,</w:t>
      </w:r>
      <w:r>
        <w:rPr>
          <w:spacing w:val="-14"/>
          <w:sz w:val="24"/>
        </w:rPr>
        <w:t xml:space="preserve"> </w:t>
      </w:r>
      <w:r>
        <w:rPr>
          <w:sz w:val="24"/>
        </w:rPr>
        <w:t>the</w:t>
      </w:r>
      <w:r>
        <w:rPr>
          <w:spacing w:val="-11"/>
          <w:sz w:val="24"/>
        </w:rPr>
        <w:t xml:space="preserve"> </w:t>
      </w:r>
      <w:r>
        <w:rPr>
          <w:sz w:val="24"/>
        </w:rPr>
        <w:t>applicant</w:t>
      </w:r>
      <w:r>
        <w:rPr>
          <w:spacing w:val="-15"/>
          <w:sz w:val="24"/>
        </w:rPr>
        <w:t xml:space="preserve"> </w:t>
      </w:r>
      <w:r>
        <w:rPr>
          <w:sz w:val="24"/>
        </w:rPr>
        <w:t>is</w:t>
      </w:r>
      <w:r>
        <w:rPr>
          <w:spacing w:val="-10"/>
          <w:sz w:val="24"/>
        </w:rPr>
        <w:t xml:space="preserve"> </w:t>
      </w:r>
      <w:r>
        <w:rPr>
          <w:sz w:val="24"/>
        </w:rPr>
        <w:t>certified</w:t>
      </w:r>
      <w:r>
        <w:rPr>
          <w:spacing w:val="-15"/>
          <w:sz w:val="24"/>
        </w:rPr>
        <w:t xml:space="preserve"> </w:t>
      </w:r>
      <w:r>
        <w:rPr>
          <w:sz w:val="24"/>
        </w:rPr>
        <w:t>to</w:t>
      </w:r>
      <w:r>
        <w:rPr>
          <w:spacing w:val="-15"/>
          <w:sz w:val="24"/>
        </w:rPr>
        <w:t xml:space="preserve"> </w:t>
      </w:r>
      <w:r>
        <w:rPr>
          <w:sz w:val="24"/>
        </w:rPr>
        <w:t>participate. Applicants must be informed that if there are changes to the household income, the CSFP local agency must be notified within 10 days after the change occurs.</w:t>
      </w:r>
    </w:p>
    <w:p w14:paraId="4DC4D774" w14:textId="77777777" w:rsidR="00C51AE9" w:rsidRDefault="00280817">
      <w:pPr>
        <w:pStyle w:val="ListParagraph"/>
        <w:numPr>
          <w:ilvl w:val="0"/>
          <w:numId w:val="17"/>
        </w:numPr>
        <w:tabs>
          <w:tab w:val="left" w:pos="1433"/>
          <w:tab w:val="left" w:pos="1440"/>
        </w:tabs>
        <w:spacing w:before="162" w:line="259" w:lineRule="auto"/>
        <w:ind w:right="994" w:hanging="360"/>
        <w:jc w:val="left"/>
        <w:rPr>
          <w:sz w:val="24"/>
        </w:rPr>
      </w:pPr>
      <w:r>
        <w:rPr>
          <w:sz w:val="24"/>
        </w:rPr>
        <w:t>Unless waiting lists are</w:t>
      </w:r>
      <w:r>
        <w:rPr>
          <w:spacing w:val="-1"/>
          <w:sz w:val="24"/>
        </w:rPr>
        <w:t xml:space="preserve"> </w:t>
      </w:r>
      <w:r>
        <w:rPr>
          <w:sz w:val="24"/>
        </w:rPr>
        <w:t>in effect, the certification of a person or notification must</w:t>
      </w:r>
      <w:r>
        <w:rPr>
          <w:spacing w:val="-14"/>
          <w:sz w:val="24"/>
        </w:rPr>
        <w:t xml:space="preserve"> </w:t>
      </w:r>
      <w:r>
        <w:rPr>
          <w:sz w:val="24"/>
        </w:rPr>
        <w:t>take</w:t>
      </w:r>
      <w:r>
        <w:rPr>
          <w:spacing w:val="-7"/>
          <w:sz w:val="24"/>
        </w:rPr>
        <w:t xml:space="preserve"> </w:t>
      </w:r>
      <w:r>
        <w:rPr>
          <w:sz w:val="24"/>
        </w:rPr>
        <w:t>place</w:t>
      </w:r>
      <w:r>
        <w:rPr>
          <w:spacing w:val="-7"/>
          <w:sz w:val="24"/>
        </w:rPr>
        <w:t xml:space="preserve"> </w:t>
      </w:r>
      <w:r>
        <w:rPr>
          <w:sz w:val="24"/>
        </w:rPr>
        <w:t>within</w:t>
      </w:r>
      <w:r>
        <w:rPr>
          <w:spacing w:val="-7"/>
          <w:sz w:val="24"/>
        </w:rPr>
        <w:t xml:space="preserve"> </w:t>
      </w:r>
      <w:r>
        <w:rPr>
          <w:sz w:val="24"/>
        </w:rPr>
        <w:t>10</w:t>
      </w:r>
      <w:r>
        <w:rPr>
          <w:spacing w:val="-7"/>
          <w:sz w:val="24"/>
        </w:rPr>
        <w:t xml:space="preserve"> </w:t>
      </w:r>
      <w:r>
        <w:rPr>
          <w:sz w:val="24"/>
        </w:rPr>
        <w:t>days</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person's</w:t>
      </w:r>
      <w:r>
        <w:rPr>
          <w:spacing w:val="-9"/>
          <w:sz w:val="24"/>
        </w:rPr>
        <w:t xml:space="preserve"> </w:t>
      </w:r>
      <w:r>
        <w:rPr>
          <w:sz w:val="24"/>
        </w:rPr>
        <w:t>first</w:t>
      </w:r>
      <w:r>
        <w:rPr>
          <w:spacing w:val="-14"/>
          <w:sz w:val="24"/>
        </w:rPr>
        <w:t xml:space="preserve"> </w:t>
      </w:r>
      <w:r>
        <w:rPr>
          <w:sz w:val="24"/>
        </w:rPr>
        <w:t>visit,</w:t>
      </w:r>
      <w:r>
        <w:rPr>
          <w:spacing w:val="-13"/>
          <w:sz w:val="24"/>
        </w:rPr>
        <w:t xml:space="preserve"> </w:t>
      </w:r>
      <w:r>
        <w:rPr>
          <w:sz w:val="24"/>
        </w:rPr>
        <w:t>and</w:t>
      </w:r>
      <w:r>
        <w:rPr>
          <w:spacing w:val="-13"/>
          <w:sz w:val="24"/>
        </w:rPr>
        <w:t xml:space="preserve"> </w:t>
      </w:r>
      <w:r>
        <w:rPr>
          <w:sz w:val="24"/>
        </w:rPr>
        <w:t>if</w:t>
      </w:r>
      <w:r>
        <w:rPr>
          <w:spacing w:val="-7"/>
          <w:sz w:val="24"/>
        </w:rPr>
        <w:t xml:space="preserve"> </w:t>
      </w:r>
      <w:r>
        <w:rPr>
          <w:sz w:val="24"/>
        </w:rPr>
        <w:t>the</w:t>
      </w:r>
      <w:r>
        <w:rPr>
          <w:spacing w:val="-7"/>
          <w:sz w:val="24"/>
        </w:rPr>
        <w:t xml:space="preserve"> </w:t>
      </w:r>
      <w:r>
        <w:rPr>
          <w:sz w:val="24"/>
        </w:rPr>
        <w:t>person</w:t>
      </w:r>
      <w:r>
        <w:rPr>
          <w:spacing w:val="-7"/>
          <w:sz w:val="24"/>
        </w:rPr>
        <w:t xml:space="preserve"> </w:t>
      </w:r>
      <w:r>
        <w:rPr>
          <w:sz w:val="24"/>
        </w:rPr>
        <w:t>is found eligible for the program, he/she must receive supplemental foods within ten days of notification.</w:t>
      </w:r>
    </w:p>
    <w:p w14:paraId="4DC4D775" w14:textId="77777777" w:rsidR="00C51AE9" w:rsidRDefault="00280817">
      <w:pPr>
        <w:pStyle w:val="ListParagraph"/>
        <w:numPr>
          <w:ilvl w:val="1"/>
          <w:numId w:val="17"/>
        </w:numPr>
        <w:tabs>
          <w:tab w:val="left" w:pos="2513"/>
          <w:tab w:val="left" w:pos="2520"/>
        </w:tabs>
        <w:spacing w:before="153" w:line="261" w:lineRule="auto"/>
        <w:ind w:right="1735" w:hanging="360"/>
        <w:rPr>
          <w:sz w:val="24"/>
        </w:rPr>
      </w:pPr>
      <w:r>
        <w:rPr>
          <w:sz w:val="24"/>
        </w:rPr>
        <w:t>Citizenship</w:t>
      </w:r>
      <w:r>
        <w:rPr>
          <w:spacing w:val="-19"/>
          <w:sz w:val="24"/>
        </w:rPr>
        <w:t xml:space="preserve"> </w:t>
      </w:r>
      <w:r>
        <w:rPr>
          <w:sz w:val="24"/>
        </w:rPr>
        <w:t>or</w:t>
      </w:r>
      <w:r>
        <w:rPr>
          <w:spacing w:val="-18"/>
          <w:sz w:val="24"/>
        </w:rPr>
        <w:t xml:space="preserve"> </w:t>
      </w:r>
      <w:r>
        <w:rPr>
          <w:sz w:val="24"/>
        </w:rPr>
        <w:t>durational</w:t>
      </w:r>
      <w:r>
        <w:rPr>
          <w:spacing w:val="-17"/>
          <w:sz w:val="24"/>
        </w:rPr>
        <w:t xml:space="preserve"> </w:t>
      </w:r>
      <w:r>
        <w:rPr>
          <w:sz w:val="24"/>
        </w:rPr>
        <w:t>residency</w:t>
      </w:r>
      <w:r>
        <w:rPr>
          <w:spacing w:val="-17"/>
          <w:sz w:val="24"/>
        </w:rPr>
        <w:t xml:space="preserve"> </w:t>
      </w:r>
      <w:r>
        <w:rPr>
          <w:sz w:val="24"/>
        </w:rPr>
        <w:t>requirements</w:t>
      </w:r>
      <w:r>
        <w:rPr>
          <w:spacing w:val="-15"/>
          <w:sz w:val="24"/>
        </w:rPr>
        <w:t xml:space="preserve"> </w:t>
      </w:r>
      <w:r>
        <w:rPr>
          <w:sz w:val="24"/>
        </w:rPr>
        <w:t>will</w:t>
      </w:r>
      <w:r>
        <w:rPr>
          <w:spacing w:val="-18"/>
          <w:sz w:val="24"/>
        </w:rPr>
        <w:t xml:space="preserve"> </w:t>
      </w:r>
      <w:r>
        <w:rPr>
          <w:sz w:val="24"/>
        </w:rPr>
        <w:t>not</w:t>
      </w:r>
      <w:r>
        <w:rPr>
          <w:spacing w:val="-17"/>
          <w:sz w:val="24"/>
        </w:rPr>
        <w:t xml:space="preserve"> </w:t>
      </w:r>
      <w:r>
        <w:rPr>
          <w:sz w:val="24"/>
        </w:rPr>
        <w:t>be imposed as a condition for eligibility.</w:t>
      </w:r>
    </w:p>
    <w:p w14:paraId="4DC4D776" w14:textId="77777777" w:rsidR="00C51AE9" w:rsidRDefault="00280817">
      <w:pPr>
        <w:pStyle w:val="ListParagraph"/>
        <w:numPr>
          <w:ilvl w:val="1"/>
          <w:numId w:val="17"/>
        </w:numPr>
        <w:tabs>
          <w:tab w:val="left" w:pos="2520"/>
        </w:tabs>
        <w:spacing w:before="151" w:line="259" w:lineRule="auto"/>
        <w:ind w:right="1072" w:hanging="360"/>
        <w:rPr>
          <w:sz w:val="24"/>
        </w:rPr>
      </w:pPr>
      <w:r>
        <w:rPr>
          <w:sz w:val="24"/>
        </w:rPr>
        <w:t xml:space="preserve">If no caseload slots are available the applicant's name, date of application, address, and phone number </w:t>
      </w:r>
      <w:proofErr w:type="gramStart"/>
      <w:r>
        <w:rPr>
          <w:sz w:val="24"/>
        </w:rPr>
        <w:t>is</w:t>
      </w:r>
      <w:proofErr w:type="gramEnd"/>
      <w:r>
        <w:rPr>
          <w:sz w:val="24"/>
        </w:rPr>
        <w:t xml:space="preserve"> entered on </w:t>
      </w:r>
      <w:proofErr w:type="gramStart"/>
      <w:r>
        <w:rPr>
          <w:sz w:val="24"/>
        </w:rPr>
        <w:t>a waiting</w:t>
      </w:r>
      <w:proofErr w:type="gramEnd"/>
      <w:r>
        <w:rPr>
          <w:sz w:val="24"/>
        </w:rPr>
        <w:t xml:space="preserve"> list.</w:t>
      </w:r>
      <w:r>
        <w:rPr>
          <w:spacing w:val="-18"/>
          <w:sz w:val="24"/>
        </w:rPr>
        <w:t xml:space="preserve"> </w:t>
      </w:r>
      <w:r>
        <w:rPr>
          <w:sz w:val="24"/>
        </w:rPr>
        <w:t>Unless</w:t>
      </w:r>
      <w:r>
        <w:rPr>
          <w:spacing w:val="-12"/>
          <w:sz w:val="24"/>
        </w:rPr>
        <w:t xml:space="preserve"> </w:t>
      </w:r>
      <w:r>
        <w:rPr>
          <w:sz w:val="24"/>
        </w:rPr>
        <w:t>they</w:t>
      </w:r>
      <w:r>
        <w:rPr>
          <w:spacing w:val="-15"/>
          <w:sz w:val="24"/>
        </w:rPr>
        <w:t xml:space="preserve"> </w:t>
      </w:r>
      <w:r>
        <w:rPr>
          <w:sz w:val="24"/>
        </w:rPr>
        <w:t>have</w:t>
      </w:r>
      <w:r>
        <w:rPr>
          <w:spacing w:val="-12"/>
          <w:sz w:val="24"/>
        </w:rPr>
        <w:t xml:space="preserve"> </w:t>
      </w:r>
      <w:r>
        <w:rPr>
          <w:sz w:val="24"/>
        </w:rPr>
        <w:t>been</w:t>
      </w:r>
      <w:r>
        <w:rPr>
          <w:spacing w:val="-15"/>
          <w:sz w:val="24"/>
        </w:rPr>
        <w:t xml:space="preserve"> </w:t>
      </w:r>
      <w:r>
        <w:rPr>
          <w:sz w:val="24"/>
        </w:rPr>
        <w:t>determined</w:t>
      </w:r>
      <w:r>
        <w:rPr>
          <w:spacing w:val="-18"/>
          <w:sz w:val="24"/>
        </w:rPr>
        <w:t xml:space="preserve"> </w:t>
      </w:r>
      <w:r>
        <w:rPr>
          <w:sz w:val="24"/>
        </w:rPr>
        <w:t>ineligible,</w:t>
      </w:r>
      <w:r>
        <w:rPr>
          <w:spacing w:val="-18"/>
          <w:sz w:val="24"/>
        </w:rPr>
        <w:t xml:space="preserve"> </w:t>
      </w:r>
      <w:r>
        <w:rPr>
          <w:sz w:val="24"/>
        </w:rPr>
        <w:t>applicants</w:t>
      </w:r>
      <w:r>
        <w:rPr>
          <w:spacing w:val="-12"/>
          <w:sz w:val="24"/>
        </w:rPr>
        <w:t xml:space="preserve"> </w:t>
      </w:r>
      <w:r>
        <w:rPr>
          <w:sz w:val="24"/>
        </w:rPr>
        <w:t>must be notified of their placement on a waiting list within 10 days of their request for benefits. (247.15)</w:t>
      </w:r>
    </w:p>
    <w:p w14:paraId="4DC4D777" w14:textId="77777777" w:rsidR="00C51AE9" w:rsidRDefault="00280817">
      <w:pPr>
        <w:pStyle w:val="ListParagraph"/>
        <w:numPr>
          <w:ilvl w:val="0"/>
          <w:numId w:val="17"/>
        </w:numPr>
        <w:tabs>
          <w:tab w:val="left" w:pos="1433"/>
          <w:tab w:val="left" w:pos="1440"/>
        </w:tabs>
        <w:spacing w:before="156" w:line="259" w:lineRule="auto"/>
        <w:ind w:right="812" w:hanging="360"/>
        <w:jc w:val="left"/>
        <w:rPr>
          <w:sz w:val="24"/>
        </w:rPr>
      </w:pPr>
      <w:r>
        <w:rPr>
          <w:sz w:val="24"/>
        </w:rPr>
        <w:t>Participants will receive an explanation of how the food delivery system operates</w:t>
      </w:r>
      <w:r>
        <w:rPr>
          <w:spacing w:val="-10"/>
          <w:sz w:val="24"/>
        </w:rPr>
        <w:t xml:space="preserve"> </w:t>
      </w:r>
      <w:r>
        <w:rPr>
          <w:sz w:val="24"/>
        </w:rPr>
        <w:t>and</w:t>
      </w:r>
      <w:r>
        <w:rPr>
          <w:spacing w:val="-12"/>
          <w:sz w:val="24"/>
        </w:rPr>
        <w:t xml:space="preserve"> </w:t>
      </w:r>
      <w:r>
        <w:rPr>
          <w:sz w:val="24"/>
        </w:rPr>
        <w:t>will</w:t>
      </w:r>
      <w:r>
        <w:rPr>
          <w:spacing w:val="-13"/>
          <w:sz w:val="24"/>
        </w:rPr>
        <w:t xml:space="preserve"> </w:t>
      </w:r>
      <w:r>
        <w:rPr>
          <w:sz w:val="24"/>
        </w:rPr>
        <w:t>be</w:t>
      </w:r>
      <w:r>
        <w:rPr>
          <w:spacing w:val="-10"/>
          <w:sz w:val="24"/>
        </w:rPr>
        <w:t xml:space="preserve"> </w:t>
      </w:r>
      <w:r>
        <w:rPr>
          <w:sz w:val="24"/>
        </w:rPr>
        <w:t>informed</w:t>
      </w:r>
      <w:r>
        <w:rPr>
          <w:spacing w:val="-17"/>
          <w:sz w:val="24"/>
        </w:rPr>
        <w:t xml:space="preserve"> </w:t>
      </w:r>
      <w:r>
        <w:rPr>
          <w:sz w:val="24"/>
        </w:rPr>
        <w:t>of</w:t>
      </w:r>
      <w:r>
        <w:rPr>
          <w:spacing w:val="-8"/>
          <w:sz w:val="24"/>
        </w:rPr>
        <w:t xml:space="preserve"> </w:t>
      </w:r>
      <w:r>
        <w:rPr>
          <w:sz w:val="24"/>
        </w:rPr>
        <w:t>their</w:t>
      </w:r>
      <w:r>
        <w:rPr>
          <w:spacing w:val="-14"/>
          <w:sz w:val="24"/>
        </w:rPr>
        <w:t xml:space="preserve"> </w:t>
      </w:r>
      <w:r>
        <w:rPr>
          <w:sz w:val="24"/>
        </w:rPr>
        <w:t>rights</w:t>
      </w:r>
      <w:r>
        <w:rPr>
          <w:spacing w:val="-8"/>
          <w:sz w:val="24"/>
        </w:rPr>
        <w:t xml:space="preserve"> </w:t>
      </w:r>
      <w:r>
        <w:rPr>
          <w:sz w:val="24"/>
        </w:rPr>
        <w:t>and</w:t>
      </w:r>
      <w:r>
        <w:rPr>
          <w:spacing w:val="-17"/>
          <w:sz w:val="24"/>
        </w:rPr>
        <w:t xml:space="preserve"> </w:t>
      </w:r>
      <w:r>
        <w:rPr>
          <w:sz w:val="24"/>
        </w:rPr>
        <w:t>responsibilities</w:t>
      </w:r>
      <w:r>
        <w:rPr>
          <w:spacing w:val="-10"/>
          <w:sz w:val="24"/>
        </w:rPr>
        <w:t xml:space="preserve"> </w:t>
      </w:r>
      <w:r>
        <w:rPr>
          <w:sz w:val="24"/>
        </w:rPr>
        <w:t>in</w:t>
      </w:r>
      <w:r>
        <w:rPr>
          <w:spacing w:val="-16"/>
          <w:sz w:val="24"/>
        </w:rPr>
        <w:t xml:space="preserve"> </w:t>
      </w:r>
      <w:r>
        <w:rPr>
          <w:sz w:val="24"/>
        </w:rPr>
        <w:t>accordance with 247.12.</w:t>
      </w:r>
    </w:p>
    <w:p w14:paraId="4DC4D778" w14:textId="77777777" w:rsidR="00C51AE9" w:rsidRDefault="00C51AE9">
      <w:pPr>
        <w:pStyle w:val="ListParagraph"/>
        <w:spacing w:line="259" w:lineRule="auto"/>
        <w:rPr>
          <w:sz w:val="24"/>
        </w:rPr>
        <w:sectPr w:rsidR="00C51AE9">
          <w:pgSz w:w="12240" w:h="15840"/>
          <w:pgMar w:top="1360" w:right="720" w:bottom="1180" w:left="1080" w:header="0" w:footer="993" w:gutter="0"/>
          <w:cols w:space="720"/>
        </w:sectPr>
      </w:pPr>
    </w:p>
    <w:p w14:paraId="4DC4D779" w14:textId="77777777" w:rsidR="00C51AE9" w:rsidRDefault="00280817">
      <w:pPr>
        <w:pStyle w:val="ListParagraph"/>
        <w:numPr>
          <w:ilvl w:val="0"/>
          <w:numId w:val="17"/>
        </w:numPr>
        <w:tabs>
          <w:tab w:val="left" w:pos="1044"/>
          <w:tab w:val="left" w:pos="1051"/>
        </w:tabs>
        <w:spacing w:before="80" w:line="259" w:lineRule="auto"/>
        <w:ind w:left="1051" w:right="1157" w:hanging="360"/>
        <w:jc w:val="both"/>
        <w:rPr>
          <w:sz w:val="24"/>
        </w:rPr>
      </w:pPr>
      <w:r>
        <w:rPr>
          <w:sz w:val="24"/>
        </w:rPr>
        <w:lastRenderedPageBreak/>
        <w:t>The Financial Screen in Link2Feed must be updated at each certification. The financial</w:t>
      </w:r>
      <w:r>
        <w:rPr>
          <w:spacing w:val="-8"/>
          <w:sz w:val="24"/>
        </w:rPr>
        <w:t xml:space="preserve"> </w:t>
      </w:r>
      <w:r>
        <w:rPr>
          <w:sz w:val="24"/>
        </w:rPr>
        <w:t>screen</w:t>
      </w:r>
      <w:r>
        <w:rPr>
          <w:spacing w:val="-8"/>
          <w:sz w:val="24"/>
        </w:rPr>
        <w:t xml:space="preserve"> </w:t>
      </w:r>
      <w:r>
        <w:rPr>
          <w:sz w:val="24"/>
        </w:rPr>
        <w:t>must</w:t>
      </w:r>
      <w:r>
        <w:rPr>
          <w:spacing w:val="-10"/>
          <w:sz w:val="24"/>
        </w:rPr>
        <w:t xml:space="preserve"> </w:t>
      </w:r>
      <w:r>
        <w:rPr>
          <w:sz w:val="24"/>
        </w:rPr>
        <w:t>be</w:t>
      </w:r>
      <w:r>
        <w:rPr>
          <w:spacing w:val="-3"/>
          <w:sz w:val="24"/>
        </w:rPr>
        <w:t xml:space="preserve"> </w:t>
      </w:r>
      <w:r>
        <w:rPr>
          <w:sz w:val="24"/>
        </w:rPr>
        <w:t>filled</w:t>
      </w:r>
      <w:r>
        <w:rPr>
          <w:spacing w:val="-12"/>
          <w:sz w:val="24"/>
        </w:rPr>
        <w:t xml:space="preserve"> </w:t>
      </w:r>
      <w:r>
        <w:rPr>
          <w:sz w:val="24"/>
        </w:rPr>
        <w:t>out</w:t>
      </w:r>
      <w:r>
        <w:rPr>
          <w:spacing w:val="-10"/>
          <w:sz w:val="24"/>
        </w:rPr>
        <w:t xml:space="preserve"> </w:t>
      </w:r>
      <w:r>
        <w:rPr>
          <w:sz w:val="24"/>
        </w:rPr>
        <w:t>with</w:t>
      </w:r>
      <w:r>
        <w:rPr>
          <w:spacing w:val="-9"/>
          <w:sz w:val="24"/>
        </w:rPr>
        <w:t xml:space="preserve"> </w:t>
      </w:r>
      <w:r>
        <w:rPr>
          <w:sz w:val="24"/>
        </w:rPr>
        <w:t>Proof of</w:t>
      </w:r>
      <w:r>
        <w:rPr>
          <w:spacing w:val="-6"/>
          <w:sz w:val="24"/>
        </w:rPr>
        <w:t xml:space="preserve"> </w:t>
      </w:r>
      <w:r>
        <w:rPr>
          <w:sz w:val="24"/>
        </w:rPr>
        <w:t>Residency,</w:t>
      </w:r>
      <w:r>
        <w:rPr>
          <w:spacing w:val="-9"/>
          <w:sz w:val="24"/>
        </w:rPr>
        <w:t xml:space="preserve"> </w:t>
      </w:r>
      <w:r>
        <w:rPr>
          <w:sz w:val="24"/>
        </w:rPr>
        <w:t>Proof</w:t>
      </w:r>
      <w:r>
        <w:rPr>
          <w:spacing w:val="-6"/>
          <w:sz w:val="24"/>
        </w:rPr>
        <w:t xml:space="preserve"> </w:t>
      </w:r>
      <w:r>
        <w:rPr>
          <w:sz w:val="24"/>
        </w:rPr>
        <w:t>of ID,</w:t>
      </w:r>
      <w:r>
        <w:rPr>
          <w:spacing w:val="-10"/>
          <w:sz w:val="24"/>
        </w:rPr>
        <w:t xml:space="preserve"> </w:t>
      </w:r>
      <w:r>
        <w:rPr>
          <w:sz w:val="24"/>
        </w:rPr>
        <w:t>Family Size, and Income Verification Source.</w:t>
      </w:r>
    </w:p>
    <w:p w14:paraId="4DC4D77A" w14:textId="77777777" w:rsidR="00C51AE9" w:rsidRDefault="00280817">
      <w:pPr>
        <w:pStyle w:val="ListParagraph"/>
        <w:numPr>
          <w:ilvl w:val="0"/>
          <w:numId w:val="17"/>
        </w:numPr>
        <w:tabs>
          <w:tab w:val="left" w:pos="1044"/>
        </w:tabs>
        <w:spacing w:before="153"/>
        <w:ind w:left="1044" w:hanging="353"/>
        <w:jc w:val="both"/>
        <w:rPr>
          <w:sz w:val="24"/>
        </w:rPr>
      </w:pPr>
      <w:r>
        <w:rPr>
          <w:sz w:val="24"/>
        </w:rPr>
        <w:t>The</w:t>
      </w:r>
      <w:r>
        <w:rPr>
          <w:spacing w:val="-10"/>
          <w:sz w:val="24"/>
        </w:rPr>
        <w:t xml:space="preserve"> </w:t>
      </w:r>
      <w:r>
        <w:rPr>
          <w:sz w:val="24"/>
        </w:rPr>
        <w:t>participant</w:t>
      </w:r>
      <w:r>
        <w:rPr>
          <w:spacing w:val="-14"/>
          <w:sz w:val="24"/>
        </w:rPr>
        <w:t xml:space="preserve"> </w:t>
      </w:r>
      <w:r>
        <w:rPr>
          <w:sz w:val="24"/>
        </w:rPr>
        <w:t>signature</w:t>
      </w:r>
      <w:r>
        <w:rPr>
          <w:spacing w:val="-7"/>
          <w:sz w:val="24"/>
        </w:rPr>
        <w:t xml:space="preserve"> </w:t>
      </w:r>
      <w:r>
        <w:rPr>
          <w:sz w:val="24"/>
        </w:rPr>
        <w:t>is</w:t>
      </w:r>
      <w:r>
        <w:rPr>
          <w:spacing w:val="-7"/>
          <w:sz w:val="24"/>
        </w:rPr>
        <w:t xml:space="preserve"> </w:t>
      </w:r>
      <w:r>
        <w:rPr>
          <w:sz w:val="24"/>
        </w:rPr>
        <w:t>captured</w:t>
      </w:r>
      <w:r>
        <w:rPr>
          <w:spacing w:val="-14"/>
          <w:sz w:val="24"/>
        </w:rPr>
        <w:t xml:space="preserve"> </w:t>
      </w:r>
      <w:r>
        <w:rPr>
          <w:sz w:val="24"/>
        </w:rPr>
        <w:t>in</w:t>
      </w:r>
      <w:r>
        <w:rPr>
          <w:spacing w:val="-6"/>
          <w:sz w:val="24"/>
        </w:rPr>
        <w:t xml:space="preserve"> </w:t>
      </w:r>
      <w:r>
        <w:rPr>
          <w:spacing w:val="-2"/>
          <w:sz w:val="24"/>
        </w:rPr>
        <w:t>Link2Feed.</w:t>
      </w:r>
    </w:p>
    <w:p w14:paraId="4DC4D77B" w14:textId="77777777" w:rsidR="00C51AE9" w:rsidRDefault="00280817">
      <w:pPr>
        <w:pStyle w:val="ListParagraph"/>
        <w:numPr>
          <w:ilvl w:val="0"/>
          <w:numId w:val="17"/>
        </w:numPr>
        <w:tabs>
          <w:tab w:val="left" w:pos="1044"/>
          <w:tab w:val="left" w:pos="1051"/>
        </w:tabs>
        <w:spacing w:before="186" w:line="259" w:lineRule="auto"/>
        <w:ind w:left="1051" w:right="1228" w:hanging="360"/>
        <w:jc w:val="left"/>
        <w:rPr>
          <w:sz w:val="24"/>
        </w:rPr>
      </w:pPr>
      <w:r>
        <w:rPr>
          <w:sz w:val="24"/>
        </w:rPr>
        <w:t>A copy of the signed Rights and Responsibility form which contains a statement on dual participation, civil rights and rights and obligations is shown</w:t>
      </w:r>
      <w:r>
        <w:rPr>
          <w:spacing w:val="-11"/>
          <w:sz w:val="24"/>
        </w:rPr>
        <w:t xml:space="preserve"> </w:t>
      </w:r>
      <w:r>
        <w:rPr>
          <w:sz w:val="24"/>
        </w:rPr>
        <w:t>to</w:t>
      </w:r>
      <w:r>
        <w:rPr>
          <w:spacing w:val="-12"/>
          <w:sz w:val="24"/>
        </w:rPr>
        <w:t xml:space="preserve"> </w:t>
      </w:r>
      <w:r>
        <w:rPr>
          <w:sz w:val="24"/>
        </w:rPr>
        <w:t>the</w:t>
      </w:r>
      <w:r>
        <w:rPr>
          <w:spacing w:val="-6"/>
          <w:sz w:val="24"/>
        </w:rPr>
        <w:t xml:space="preserve"> </w:t>
      </w:r>
      <w:r>
        <w:rPr>
          <w:sz w:val="24"/>
        </w:rPr>
        <w:t>applicant</w:t>
      </w:r>
      <w:r>
        <w:rPr>
          <w:spacing w:val="-12"/>
          <w:sz w:val="24"/>
        </w:rPr>
        <w:t xml:space="preserve"> </w:t>
      </w:r>
      <w:r>
        <w:rPr>
          <w:sz w:val="24"/>
        </w:rPr>
        <w:t>in</w:t>
      </w:r>
      <w:r>
        <w:rPr>
          <w:spacing w:val="-11"/>
          <w:sz w:val="24"/>
        </w:rPr>
        <w:t xml:space="preserve"> </w:t>
      </w:r>
      <w:r>
        <w:rPr>
          <w:sz w:val="24"/>
        </w:rPr>
        <w:t>Link2Feed.</w:t>
      </w:r>
      <w:r>
        <w:rPr>
          <w:spacing w:val="-14"/>
          <w:sz w:val="24"/>
        </w:rPr>
        <w:t xml:space="preserve"> </w:t>
      </w:r>
      <w:r>
        <w:rPr>
          <w:sz w:val="24"/>
        </w:rPr>
        <w:t>An</w:t>
      </w:r>
      <w:r>
        <w:rPr>
          <w:spacing w:val="-11"/>
          <w:sz w:val="24"/>
        </w:rPr>
        <w:t xml:space="preserve"> </w:t>
      </w:r>
      <w:r>
        <w:rPr>
          <w:sz w:val="24"/>
        </w:rPr>
        <w:t>e-signature</w:t>
      </w:r>
      <w:r>
        <w:rPr>
          <w:spacing w:val="-8"/>
          <w:sz w:val="24"/>
        </w:rPr>
        <w:t xml:space="preserve"> </w:t>
      </w:r>
      <w:r>
        <w:rPr>
          <w:sz w:val="24"/>
        </w:rPr>
        <w:t>is</w:t>
      </w:r>
      <w:r>
        <w:rPr>
          <w:spacing w:val="-10"/>
          <w:sz w:val="24"/>
        </w:rPr>
        <w:t xml:space="preserve"> </w:t>
      </w:r>
      <w:r>
        <w:rPr>
          <w:sz w:val="24"/>
        </w:rPr>
        <w:t>captured</w:t>
      </w:r>
      <w:r>
        <w:rPr>
          <w:spacing w:val="-15"/>
          <w:sz w:val="24"/>
        </w:rPr>
        <w:t xml:space="preserve"> </w:t>
      </w:r>
      <w:r>
        <w:rPr>
          <w:sz w:val="24"/>
        </w:rPr>
        <w:t>in</w:t>
      </w:r>
      <w:r>
        <w:rPr>
          <w:spacing w:val="-11"/>
          <w:sz w:val="24"/>
        </w:rPr>
        <w:t xml:space="preserve"> </w:t>
      </w:r>
      <w:r>
        <w:rPr>
          <w:sz w:val="24"/>
        </w:rPr>
        <w:t>Link2Feed.</w:t>
      </w:r>
    </w:p>
    <w:p w14:paraId="4DC4D77C" w14:textId="77777777" w:rsidR="00C51AE9" w:rsidRDefault="00280817">
      <w:pPr>
        <w:pStyle w:val="ListParagraph"/>
        <w:numPr>
          <w:ilvl w:val="0"/>
          <w:numId w:val="17"/>
        </w:numPr>
        <w:tabs>
          <w:tab w:val="left" w:pos="1044"/>
          <w:tab w:val="left" w:pos="1051"/>
        </w:tabs>
        <w:spacing w:before="160" w:line="259" w:lineRule="auto"/>
        <w:ind w:left="1051" w:right="1258" w:hanging="360"/>
        <w:jc w:val="left"/>
        <w:rPr>
          <w:sz w:val="24"/>
        </w:rPr>
      </w:pPr>
      <w:r>
        <w:rPr>
          <w:sz w:val="24"/>
        </w:rPr>
        <w:t>The</w:t>
      </w:r>
      <w:r>
        <w:rPr>
          <w:spacing w:val="-5"/>
          <w:sz w:val="24"/>
        </w:rPr>
        <w:t xml:space="preserve"> </w:t>
      </w:r>
      <w:r>
        <w:rPr>
          <w:sz w:val="24"/>
        </w:rPr>
        <w:t>recipient</w:t>
      </w:r>
      <w:r>
        <w:rPr>
          <w:spacing w:val="-11"/>
          <w:sz w:val="24"/>
        </w:rPr>
        <w:t xml:space="preserve"> </w:t>
      </w:r>
      <w:r>
        <w:rPr>
          <w:sz w:val="24"/>
        </w:rPr>
        <w:t>will</w:t>
      </w:r>
      <w:r>
        <w:rPr>
          <w:spacing w:val="-8"/>
          <w:sz w:val="24"/>
        </w:rPr>
        <w:t xml:space="preserve"> </w:t>
      </w:r>
      <w:r>
        <w:rPr>
          <w:sz w:val="24"/>
        </w:rPr>
        <w:t>be</w:t>
      </w:r>
      <w:r>
        <w:rPr>
          <w:spacing w:val="-4"/>
          <w:sz w:val="24"/>
        </w:rPr>
        <w:t xml:space="preserve"> </w:t>
      </w:r>
      <w:r>
        <w:rPr>
          <w:sz w:val="24"/>
        </w:rPr>
        <w:t>advised</w:t>
      </w:r>
      <w:r>
        <w:rPr>
          <w:spacing w:val="-11"/>
          <w:sz w:val="24"/>
        </w:rPr>
        <w:t xml:space="preserve"> </w:t>
      </w:r>
      <w:r>
        <w:rPr>
          <w:sz w:val="24"/>
        </w:rPr>
        <w:t>about</w:t>
      </w:r>
      <w:r>
        <w:rPr>
          <w:spacing w:val="-11"/>
          <w:sz w:val="24"/>
        </w:rPr>
        <w:t xml:space="preserve"> </w:t>
      </w:r>
      <w:r>
        <w:rPr>
          <w:sz w:val="24"/>
        </w:rPr>
        <w:t>health</w:t>
      </w:r>
      <w:r>
        <w:rPr>
          <w:spacing w:val="-5"/>
          <w:sz w:val="24"/>
        </w:rPr>
        <w:t xml:space="preserve"> </w:t>
      </w:r>
      <w:r>
        <w:rPr>
          <w:sz w:val="24"/>
        </w:rPr>
        <w:t>care</w:t>
      </w:r>
      <w:r>
        <w:rPr>
          <w:spacing w:val="-5"/>
          <w:sz w:val="24"/>
        </w:rPr>
        <w:t xml:space="preserve"> </w:t>
      </w:r>
      <w:r>
        <w:rPr>
          <w:sz w:val="24"/>
        </w:rPr>
        <w:t>and</w:t>
      </w:r>
      <w:r>
        <w:rPr>
          <w:spacing w:val="-11"/>
          <w:sz w:val="24"/>
        </w:rPr>
        <w:t xml:space="preserve"> </w:t>
      </w:r>
      <w:r>
        <w:rPr>
          <w:sz w:val="24"/>
        </w:rPr>
        <w:t>where</w:t>
      </w:r>
      <w:r>
        <w:rPr>
          <w:spacing w:val="-5"/>
          <w:sz w:val="24"/>
        </w:rPr>
        <w:t xml:space="preserve"> </w:t>
      </w:r>
      <w:r>
        <w:rPr>
          <w:sz w:val="24"/>
        </w:rPr>
        <w:t>it</w:t>
      </w:r>
      <w:r>
        <w:rPr>
          <w:spacing w:val="-11"/>
          <w:sz w:val="24"/>
        </w:rPr>
        <w:t xml:space="preserve"> </w:t>
      </w:r>
      <w:r>
        <w:rPr>
          <w:sz w:val="24"/>
        </w:rPr>
        <w:t>can</w:t>
      </w:r>
      <w:r>
        <w:rPr>
          <w:spacing w:val="-5"/>
          <w:sz w:val="24"/>
        </w:rPr>
        <w:t xml:space="preserve"> </w:t>
      </w:r>
      <w:r>
        <w:rPr>
          <w:sz w:val="24"/>
        </w:rPr>
        <w:t>be</w:t>
      </w:r>
      <w:r>
        <w:rPr>
          <w:spacing w:val="-4"/>
          <w:sz w:val="24"/>
        </w:rPr>
        <w:t xml:space="preserve"> </w:t>
      </w:r>
      <w:r>
        <w:rPr>
          <w:sz w:val="24"/>
        </w:rPr>
        <w:t>obtained. A referral may be given for other Public Assistance like SNAP, Supplemental Security</w:t>
      </w:r>
      <w:r>
        <w:rPr>
          <w:spacing w:val="-11"/>
          <w:sz w:val="24"/>
        </w:rPr>
        <w:t xml:space="preserve"> </w:t>
      </w:r>
      <w:r>
        <w:rPr>
          <w:sz w:val="24"/>
        </w:rPr>
        <w:t>Income</w:t>
      </w:r>
      <w:r>
        <w:rPr>
          <w:spacing w:val="-11"/>
          <w:sz w:val="24"/>
        </w:rPr>
        <w:t xml:space="preserve"> </w:t>
      </w:r>
      <w:r>
        <w:rPr>
          <w:sz w:val="24"/>
        </w:rPr>
        <w:t>(SSI)</w:t>
      </w:r>
      <w:r>
        <w:rPr>
          <w:spacing w:val="-10"/>
          <w:sz w:val="24"/>
        </w:rPr>
        <w:t xml:space="preserve"> </w:t>
      </w:r>
      <w:r>
        <w:rPr>
          <w:sz w:val="24"/>
        </w:rPr>
        <w:t>or</w:t>
      </w:r>
      <w:r>
        <w:rPr>
          <w:spacing w:val="-13"/>
          <w:sz w:val="24"/>
        </w:rPr>
        <w:t xml:space="preserve"> </w:t>
      </w:r>
      <w:r>
        <w:rPr>
          <w:sz w:val="24"/>
        </w:rPr>
        <w:t>Medical</w:t>
      </w:r>
      <w:r>
        <w:rPr>
          <w:spacing w:val="-12"/>
          <w:sz w:val="24"/>
        </w:rPr>
        <w:t xml:space="preserve"> </w:t>
      </w:r>
      <w:r>
        <w:rPr>
          <w:sz w:val="24"/>
        </w:rPr>
        <w:t>Assistance</w:t>
      </w:r>
      <w:r>
        <w:rPr>
          <w:spacing w:val="-11"/>
          <w:sz w:val="24"/>
        </w:rPr>
        <w:t xml:space="preserve"> </w:t>
      </w:r>
      <w:r>
        <w:rPr>
          <w:sz w:val="24"/>
        </w:rPr>
        <w:t>under</w:t>
      </w:r>
      <w:r>
        <w:rPr>
          <w:spacing w:val="-13"/>
          <w:sz w:val="24"/>
        </w:rPr>
        <w:t xml:space="preserve"> </w:t>
      </w:r>
      <w:r>
        <w:rPr>
          <w:sz w:val="24"/>
        </w:rPr>
        <w:t>Title</w:t>
      </w:r>
      <w:r>
        <w:rPr>
          <w:spacing w:val="-11"/>
          <w:sz w:val="24"/>
        </w:rPr>
        <w:t xml:space="preserve"> </w:t>
      </w:r>
      <w:r>
        <w:rPr>
          <w:sz w:val="24"/>
        </w:rPr>
        <w:t>XIX</w:t>
      </w:r>
      <w:r>
        <w:rPr>
          <w:spacing w:val="-11"/>
          <w:sz w:val="24"/>
        </w:rPr>
        <w:t xml:space="preserve"> </w:t>
      </w:r>
      <w:r>
        <w:rPr>
          <w:sz w:val="24"/>
        </w:rPr>
        <w:t>of</w:t>
      </w:r>
      <w:r>
        <w:rPr>
          <w:spacing w:val="-11"/>
          <w:sz w:val="24"/>
        </w:rPr>
        <w:t xml:space="preserve"> </w:t>
      </w:r>
      <w:r>
        <w:rPr>
          <w:sz w:val="24"/>
        </w:rPr>
        <w:t>Social</w:t>
      </w:r>
      <w:r>
        <w:rPr>
          <w:spacing w:val="-11"/>
          <w:sz w:val="24"/>
        </w:rPr>
        <w:t xml:space="preserve"> </w:t>
      </w:r>
      <w:r>
        <w:rPr>
          <w:sz w:val="24"/>
        </w:rPr>
        <w:t xml:space="preserve">Security </w:t>
      </w:r>
      <w:r>
        <w:rPr>
          <w:spacing w:val="-4"/>
          <w:sz w:val="24"/>
        </w:rPr>
        <w:t>Act.</w:t>
      </w:r>
    </w:p>
    <w:p w14:paraId="4DC4D77D" w14:textId="77777777" w:rsidR="00C51AE9" w:rsidRDefault="00280817">
      <w:pPr>
        <w:pStyle w:val="ListParagraph"/>
        <w:numPr>
          <w:ilvl w:val="0"/>
          <w:numId w:val="17"/>
        </w:numPr>
        <w:tabs>
          <w:tab w:val="left" w:pos="1044"/>
          <w:tab w:val="left" w:pos="1051"/>
        </w:tabs>
        <w:spacing w:before="153" w:line="256" w:lineRule="auto"/>
        <w:ind w:left="1051" w:right="1293" w:hanging="360"/>
        <w:jc w:val="left"/>
        <w:rPr>
          <w:sz w:val="24"/>
        </w:rPr>
      </w:pPr>
      <w:r>
        <w:rPr>
          <w:sz w:val="24"/>
        </w:rPr>
        <w:t>Staff</w:t>
      </w:r>
      <w:r>
        <w:rPr>
          <w:spacing w:val="-12"/>
          <w:sz w:val="24"/>
        </w:rPr>
        <w:t xml:space="preserve"> </w:t>
      </w:r>
      <w:r>
        <w:rPr>
          <w:sz w:val="24"/>
        </w:rPr>
        <w:t>is</w:t>
      </w:r>
      <w:r>
        <w:rPr>
          <w:spacing w:val="-10"/>
          <w:sz w:val="24"/>
        </w:rPr>
        <w:t xml:space="preserve"> </w:t>
      </w:r>
      <w:r>
        <w:rPr>
          <w:sz w:val="24"/>
        </w:rPr>
        <w:t>responsible</w:t>
      </w:r>
      <w:r>
        <w:rPr>
          <w:spacing w:val="-11"/>
          <w:sz w:val="24"/>
        </w:rPr>
        <w:t xml:space="preserve"> </w:t>
      </w:r>
      <w:r>
        <w:rPr>
          <w:sz w:val="24"/>
        </w:rPr>
        <w:t>for</w:t>
      </w:r>
      <w:r>
        <w:rPr>
          <w:spacing w:val="-9"/>
          <w:sz w:val="24"/>
        </w:rPr>
        <w:t xml:space="preserve"> </w:t>
      </w:r>
      <w:r>
        <w:rPr>
          <w:sz w:val="24"/>
        </w:rPr>
        <w:t>sharing</w:t>
      </w:r>
      <w:r>
        <w:rPr>
          <w:spacing w:val="-13"/>
          <w:sz w:val="24"/>
        </w:rPr>
        <w:t xml:space="preserve"> </w:t>
      </w:r>
      <w:r>
        <w:rPr>
          <w:sz w:val="24"/>
        </w:rPr>
        <w:t>written</w:t>
      </w:r>
      <w:r>
        <w:rPr>
          <w:spacing w:val="-11"/>
          <w:sz w:val="24"/>
        </w:rPr>
        <w:t xml:space="preserve"> </w:t>
      </w:r>
      <w:r>
        <w:rPr>
          <w:sz w:val="24"/>
        </w:rPr>
        <w:t>information</w:t>
      </w:r>
      <w:r>
        <w:rPr>
          <w:spacing w:val="-8"/>
          <w:sz w:val="24"/>
        </w:rPr>
        <w:t xml:space="preserve"> </w:t>
      </w:r>
      <w:r>
        <w:rPr>
          <w:sz w:val="24"/>
        </w:rPr>
        <w:t>and</w:t>
      </w:r>
      <w:r>
        <w:rPr>
          <w:spacing w:val="-13"/>
          <w:sz w:val="24"/>
        </w:rPr>
        <w:t xml:space="preserve"> </w:t>
      </w:r>
      <w:r>
        <w:rPr>
          <w:sz w:val="24"/>
        </w:rPr>
        <w:t>referrals</w:t>
      </w:r>
      <w:r>
        <w:rPr>
          <w:spacing w:val="-10"/>
          <w:sz w:val="24"/>
        </w:rPr>
        <w:t xml:space="preserve"> </w:t>
      </w:r>
      <w:r>
        <w:rPr>
          <w:sz w:val="24"/>
        </w:rPr>
        <w:t>to</w:t>
      </w:r>
      <w:r>
        <w:rPr>
          <w:spacing w:val="-12"/>
          <w:sz w:val="24"/>
        </w:rPr>
        <w:t xml:space="preserve"> </w:t>
      </w:r>
      <w:r>
        <w:rPr>
          <w:sz w:val="24"/>
        </w:rPr>
        <w:t>the</w:t>
      </w:r>
      <w:r>
        <w:rPr>
          <w:spacing w:val="-10"/>
          <w:sz w:val="24"/>
        </w:rPr>
        <w:t xml:space="preserve"> </w:t>
      </w:r>
      <w:r>
        <w:rPr>
          <w:sz w:val="24"/>
        </w:rPr>
        <w:t xml:space="preserve">Senior Farmers’ Market Nutrition Program to expand awareness and access to the </w:t>
      </w:r>
      <w:r>
        <w:rPr>
          <w:spacing w:val="-2"/>
          <w:sz w:val="24"/>
        </w:rPr>
        <w:t>programs.</w:t>
      </w:r>
    </w:p>
    <w:p w14:paraId="4DC4D77E" w14:textId="77777777" w:rsidR="00C51AE9" w:rsidRDefault="00280817">
      <w:pPr>
        <w:pStyle w:val="ListParagraph"/>
        <w:numPr>
          <w:ilvl w:val="0"/>
          <w:numId w:val="17"/>
        </w:numPr>
        <w:tabs>
          <w:tab w:val="left" w:pos="1044"/>
        </w:tabs>
        <w:spacing w:before="164"/>
        <w:ind w:left="1044" w:hanging="353"/>
        <w:jc w:val="both"/>
        <w:rPr>
          <w:sz w:val="24"/>
        </w:rPr>
      </w:pPr>
      <w:r>
        <w:rPr>
          <w:sz w:val="24"/>
        </w:rPr>
        <w:t>The</w:t>
      </w:r>
      <w:r>
        <w:rPr>
          <w:spacing w:val="-14"/>
          <w:sz w:val="24"/>
        </w:rPr>
        <w:t xml:space="preserve"> </w:t>
      </w:r>
      <w:r>
        <w:rPr>
          <w:sz w:val="24"/>
        </w:rPr>
        <w:t>participant</w:t>
      </w:r>
      <w:r>
        <w:rPr>
          <w:spacing w:val="-10"/>
          <w:sz w:val="24"/>
        </w:rPr>
        <w:t xml:space="preserve"> </w:t>
      </w:r>
      <w:r>
        <w:rPr>
          <w:sz w:val="24"/>
        </w:rPr>
        <w:t>may</w:t>
      </w:r>
      <w:r>
        <w:rPr>
          <w:spacing w:val="-7"/>
          <w:sz w:val="24"/>
        </w:rPr>
        <w:t xml:space="preserve"> </w:t>
      </w:r>
      <w:r>
        <w:rPr>
          <w:sz w:val="24"/>
        </w:rPr>
        <w:t>be</w:t>
      </w:r>
      <w:r>
        <w:rPr>
          <w:spacing w:val="-7"/>
          <w:sz w:val="24"/>
        </w:rPr>
        <w:t xml:space="preserve"> </w:t>
      </w:r>
      <w:r>
        <w:rPr>
          <w:sz w:val="24"/>
        </w:rPr>
        <w:t>issued</w:t>
      </w:r>
      <w:r>
        <w:rPr>
          <w:spacing w:val="-10"/>
          <w:sz w:val="24"/>
        </w:rPr>
        <w:t xml:space="preserve"> </w:t>
      </w:r>
      <w:r>
        <w:rPr>
          <w:sz w:val="24"/>
        </w:rPr>
        <w:t>a</w:t>
      </w:r>
      <w:r>
        <w:rPr>
          <w:spacing w:val="-8"/>
          <w:sz w:val="24"/>
        </w:rPr>
        <w:t xml:space="preserve"> </w:t>
      </w:r>
      <w:r>
        <w:rPr>
          <w:sz w:val="24"/>
        </w:rPr>
        <w:t>CSFP</w:t>
      </w:r>
      <w:r>
        <w:rPr>
          <w:spacing w:val="-11"/>
          <w:sz w:val="24"/>
        </w:rPr>
        <w:t xml:space="preserve"> </w:t>
      </w:r>
      <w:r>
        <w:rPr>
          <w:sz w:val="24"/>
        </w:rPr>
        <w:t>identification</w:t>
      </w:r>
      <w:r>
        <w:rPr>
          <w:spacing w:val="-6"/>
          <w:sz w:val="24"/>
        </w:rPr>
        <w:t xml:space="preserve"> </w:t>
      </w:r>
      <w:r>
        <w:rPr>
          <w:spacing w:val="-2"/>
          <w:sz w:val="24"/>
        </w:rPr>
        <w:t>card.</w:t>
      </w:r>
    </w:p>
    <w:p w14:paraId="4DC4D77F" w14:textId="77777777" w:rsidR="00C51AE9" w:rsidRDefault="00280817">
      <w:pPr>
        <w:pStyle w:val="ListParagraph"/>
        <w:numPr>
          <w:ilvl w:val="0"/>
          <w:numId w:val="17"/>
        </w:numPr>
        <w:tabs>
          <w:tab w:val="left" w:pos="1044"/>
          <w:tab w:val="left" w:pos="1051"/>
        </w:tabs>
        <w:spacing w:line="261" w:lineRule="auto"/>
        <w:ind w:left="1051" w:right="1632" w:hanging="360"/>
        <w:jc w:val="left"/>
        <w:rPr>
          <w:sz w:val="24"/>
        </w:rPr>
      </w:pPr>
      <w:r>
        <w:rPr>
          <w:sz w:val="24"/>
        </w:rPr>
        <w:t>Upon</w:t>
      </w:r>
      <w:r>
        <w:rPr>
          <w:spacing w:val="-11"/>
          <w:sz w:val="24"/>
        </w:rPr>
        <w:t xml:space="preserve"> </w:t>
      </w:r>
      <w:r>
        <w:rPr>
          <w:sz w:val="24"/>
        </w:rPr>
        <w:t>presentation</w:t>
      </w:r>
      <w:r>
        <w:rPr>
          <w:spacing w:val="-14"/>
          <w:sz w:val="24"/>
        </w:rPr>
        <w:t xml:space="preserve"> </w:t>
      </w:r>
      <w:r>
        <w:rPr>
          <w:sz w:val="24"/>
        </w:rPr>
        <w:t>of</w:t>
      </w:r>
      <w:r>
        <w:rPr>
          <w:spacing w:val="-11"/>
          <w:sz w:val="24"/>
        </w:rPr>
        <w:t xml:space="preserve"> </w:t>
      </w:r>
      <w:r>
        <w:rPr>
          <w:sz w:val="24"/>
        </w:rPr>
        <w:t>identification</w:t>
      </w:r>
      <w:r>
        <w:rPr>
          <w:spacing w:val="-11"/>
          <w:sz w:val="24"/>
        </w:rPr>
        <w:t xml:space="preserve"> </w:t>
      </w:r>
      <w:r>
        <w:rPr>
          <w:sz w:val="24"/>
        </w:rPr>
        <w:t>card</w:t>
      </w:r>
      <w:r>
        <w:rPr>
          <w:spacing w:val="-14"/>
          <w:sz w:val="24"/>
        </w:rPr>
        <w:t xml:space="preserve"> </w:t>
      </w:r>
      <w:r>
        <w:rPr>
          <w:sz w:val="24"/>
        </w:rPr>
        <w:t>or</w:t>
      </w:r>
      <w:r>
        <w:rPr>
          <w:spacing w:val="-11"/>
          <w:sz w:val="24"/>
        </w:rPr>
        <w:t xml:space="preserve"> </w:t>
      </w:r>
      <w:r>
        <w:rPr>
          <w:sz w:val="24"/>
        </w:rPr>
        <w:t>proof</w:t>
      </w:r>
      <w:r>
        <w:rPr>
          <w:spacing w:val="-11"/>
          <w:sz w:val="24"/>
        </w:rPr>
        <w:t xml:space="preserve"> </w:t>
      </w:r>
      <w:r>
        <w:rPr>
          <w:sz w:val="24"/>
        </w:rPr>
        <w:t>of</w:t>
      </w:r>
      <w:r>
        <w:rPr>
          <w:spacing w:val="-11"/>
          <w:sz w:val="24"/>
        </w:rPr>
        <w:t xml:space="preserve"> </w:t>
      </w:r>
      <w:r>
        <w:rPr>
          <w:sz w:val="24"/>
        </w:rPr>
        <w:t>identification</w:t>
      </w:r>
      <w:r>
        <w:rPr>
          <w:spacing w:val="-11"/>
          <w:sz w:val="24"/>
        </w:rPr>
        <w:t xml:space="preserve"> </w:t>
      </w:r>
      <w:r>
        <w:rPr>
          <w:sz w:val="24"/>
        </w:rPr>
        <w:t>at</w:t>
      </w:r>
      <w:r>
        <w:rPr>
          <w:spacing w:val="-7"/>
          <w:sz w:val="24"/>
        </w:rPr>
        <w:t xml:space="preserve"> </w:t>
      </w:r>
      <w:r>
        <w:rPr>
          <w:sz w:val="24"/>
        </w:rPr>
        <w:t>a</w:t>
      </w:r>
      <w:r>
        <w:rPr>
          <w:spacing w:val="-10"/>
          <w:sz w:val="24"/>
        </w:rPr>
        <w:t xml:space="preserve"> </w:t>
      </w:r>
      <w:r>
        <w:rPr>
          <w:sz w:val="24"/>
        </w:rPr>
        <w:t>food distribution site, a food package is issued.</w:t>
      </w:r>
    </w:p>
    <w:p w14:paraId="4DC4D780" w14:textId="77777777" w:rsidR="00C51AE9" w:rsidRDefault="00280817">
      <w:pPr>
        <w:pStyle w:val="ListParagraph"/>
        <w:numPr>
          <w:ilvl w:val="0"/>
          <w:numId w:val="17"/>
        </w:numPr>
        <w:tabs>
          <w:tab w:val="left" w:pos="1044"/>
          <w:tab w:val="left" w:pos="1051"/>
        </w:tabs>
        <w:spacing w:before="154" w:line="259" w:lineRule="auto"/>
        <w:ind w:left="1051" w:right="1359" w:hanging="360"/>
        <w:jc w:val="left"/>
        <w:rPr>
          <w:sz w:val="24"/>
        </w:rPr>
      </w:pPr>
      <w:r>
        <w:rPr>
          <w:sz w:val="24"/>
        </w:rPr>
        <w:t>For the home bound participants, the identification card or proof of identification</w:t>
      </w:r>
      <w:r>
        <w:rPr>
          <w:spacing w:val="-11"/>
          <w:sz w:val="24"/>
        </w:rPr>
        <w:t xml:space="preserve"> </w:t>
      </w:r>
      <w:r>
        <w:rPr>
          <w:sz w:val="24"/>
        </w:rPr>
        <w:t>must</w:t>
      </w:r>
      <w:r>
        <w:rPr>
          <w:spacing w:val="-14"/>
          <w:sz w:val="24"/>
        </w:rPr>
        <w:t xml:space="preserve"> </w:t>
      </w:r>
      <w:r>
        <w:rPr>
          <w:sz w:val="24"/>
        </w:rPr>
        <w:t>be</w:t>
      </w:r>
      <w:r>
        <w:rPr>
          <w:spacing w:val="-8"/>
          <w:sz w:val="24"/>
        </w:rPr>
        <w:t xml:space="preserve"> </w:t>
      </w:r>
      <w:r>
        <w:rPr>
          <w:sz w:val="24"/>
        </w:rPr>
        <w:t>presented</w:t>
      </w:r>
      <w:r>
        <w:rPr>
          <w:spacing w:val="-14"/>
          <w:sz w:val="24"/>
        </w:rPr>
        <w:t xml:space="preserve"> </w:t>
      </w:r>
      <w:r>
        <w:rPr>
          <w:sz w:val="24"/>
        </w:rPr>
        <w:t>at</w:t>
      </w:r>
      <w:r>
        <w:rPr>
          <w:spacing w:val="-14"/>
          <w:sz w:val="24"/>
        </w:rPr>
        <w:t xml:space="preserve"> </w:t>
      </w:r>
      <w:r>
        <w:rPr>
          <w:sz w:val="24"/>
        </w:rPr>
        <w:t>the</w:t>
      </w:r>
      <w:r>
        <w:rPr>
          <w:spacing w:val="-11"/>
          <w:sz w:val="24"/>
        </w:rPr>
        <w:t xml:space="preserve"> </w:t>
      </w:r>
      <w:r>
        <w:rPr>
          <w:sz w:val="24"/>
        </w:rPr>
        <w:t>time</w:t>
      </w:r>
      <w:r>
        <w:rPr>
          <w:spacing w:val="-6"/>
          <w:sz w:val="24"/>
        </w:rPr>
        <w:t xml:space="preserve"> </w:t>
      </w:r>
      <w:r>
        <w:rPr>
          <w:sz w:val="24"/>
        </w:rPr>
        <w:t>the</w:t>
      </w:r>
      <w:r>
        <w:rPr>
          <w:spacing w:val="-11"/>
          <w:sz w:val="24"/>
        </w:rPr>
        <w:t xml:space="preserve"> </w:t>
      </w:r>
      <w:r>
        <w:rPr>
          <w:sz w:val="24"/>
        </w:rPr>
        <w:t>food</w:t>
      </w:r>
      <w:r>
        <w:rPr>
          <w:spacing w:val="-13"/>
          <w:sz w:val="24"/>
        </w:rPr>
        <w:t xml:space="preserve"> </w:t>
      </w:r>
      <w:r>
        <w:rPr>
          <w:sz w:val="24"/>
        </w:rPr>
        <w:t>package</w:t>
      </w:r>
      <w:r>
        <w:rPr>
          <w:spacing w:val="-8"/>
          <w:sz w:val="24"/>
        </w:rPr>
        <w:t xml:space="preserve"> </w:t>
      </w:r>
      <w:r>
        <w:rPr>
          <w:sz w:val="24"/>
        </w:rPr>
        <w:t>is</w:t>
      </w:r>
      <w:r>
        <w:rPr>
          <w:spacing w:val="-10"/>
          <w:sz w:val="24"/>
        </w:rPr>
        <w:t xml:space="preserve"> </w:t>
      </w:r>
      <w:proofErr w:type="gramStart"/>
      <w:r>
        <w:rPr>
          <w:sz w:val="24"/>
        </w:rPr>
        <w:t>delivered</w:t>
      </w:r>
      <w:proofErr w:type="gramEnd"/>
      <w:r>
        <w:rPr>
          <w:spacing w:val="-13"/>
          <w:sz w:val="24"/>
        </w:rPr>
        <w:t xml:space="preserve"> </w:t>
      </w:r>
      <w:r>
        <w:rPr>
          <w:sz w:val="24"/>
        </w:rPr>
        <w:t>or a proxy must be designated within the Link2Feed system and proof of their ID at each visit.</w:t>
      </w:r>
    </w:p>
    <w:p w14:paraId="4DC4D781" w14:textId="77777777" w:rsidR="00C51AE9" w:rsidRDefault="00280817">
      <w:pPr>
        <w:pStyle w:val="ListParagraph"/>
        <w:numPr>
          <w:ilvl w:val="0"/>
          <w:numId w:val="17"/>
        </w:numPr>
        <w:tabs>
          <w:tab w:val="left" w:pos="1044"/>
          <w:tab w:val="left" w:pos="1051"/>
        </w:tabs>
        <w:spacing w:before="159" w:line="259" w:lineRule="auto"/>
        <w:ind w:left="1051" w:right="1799" w:hanging="360"/>
        <w:jc w:val="left"/>
        <w:rPr>
          <w:sz w:val="24"/>
        </w:rPr>
      </w:pPr>
      <w:r>
        <w:rPr>
          <w:sz w:val="24"/>
        </w:rPr>
        <w:t>The rates of distribution established by USDA will be provided to the certifying</w:t>
      </w:r>
      <w:r>
        <w:rPr>
          <w:spacing w:val="-15"/>
          <w:sz w:val="24"/>
        </w:rPr>
        <w:t xml:space="preserve"> </w:t>
      </w:r>
      <w:r>
        <w:rPr>
          <w:sz w:val="24"/>
        </w:rPr>
        <w:t>agency</w:t>
      </w:r>
      <w:r>
        <w:rPr>
          <w:spacing w:val="-13"/>
          <w:sz w:val="24"/>
        </w:rPr>
        <w:t xml:space="preserve"> </w:t>
      </w:r>
      <w:r>
        <w:rPr>
          <w:sz w:val="24"/>
        </w:rPr>
        <w:t>and</w:t>
      </w:r>
      <w:r>
        <w:rPr>
          <w:spacing w:val="-12"/>
          <w:sz w:val="24"/>
        </w:rPr>
        <w:t xml:space="preserve"> </w:t>
      </w:r>
      <w:r>
        <w:rPr>
          <w:sz w:val="24"/>
        </w:rPr>
        <w:t>will</w:t>
      </w:r>
      <w:r>
        <w:rPr>
          <w:spacing w:val="-13"/>
          <w:sz w:val="24"/>
        </w:rPr>
        <w:t xml:space="preserve"> </w:t>
      </w:r>
      <w:r>
        <w:rPr>
          <w:sz w:val="24"/>
        </w:rPr>
        <w:t>conform</w:t>
      </w:r>
      <w:r>
        <w:rPr>
          <w:spacing w:val="-9"/>
          <w:sz w:val="24"/>
        </w:rPr>
        <w:t xml:space="preserve"> </w:t>
      </w:r>
      <w:r>
        <w:rPr>
          <w:sz w:val="24"/>
        </w:rPr>
        <w:t>to</w:t>
      </w:r>
      <w:r>
        <w:rPr>
          <w:spacing w:val="-7"/>
          <w:sz w:val="24"/>
        </w:rPr>
        <w:t xml:space="preserve"> </w:t>
      </w:r>
      <w:r>
        <w:rPr>
          <w:sz w:val="24"/>
        </w:rPr>
        <w:t>the</w:t>
      </w:r>
      <w:r>
        <w:rPr>
          <w:spacing w:val="-11"/>
          <w:sz w:val="24"/>
        </w:rPr>
        <w:t xml:space="preserve"> </w:t>
      </w:r>
      <w:r>
        <w:rPr>
          <w:sz w:val="24"/>
        </w:rPr>
        <w:t>most</w:t>
      </w:r>
      <w:r>
        <w:rPr>
          <w:spacing w:val="-15"/>
          <w:sz w:val="24"/>
        </w:rPr>
        <w:t xml:space="preserve"> </w:t>
      </w:r>
      <w:r>
        <w:rPr>
          <w:sz w:val="24"/>
        </w:rPr>
        <w:t>current</w:t>
      </w:r>
      <w:r>
        <w:rPr>
          <w:spacing w:val="-15"/>
          <w:sz w:val="24"/>
        </w:rPr>
        <w:t xml:space="preserve"> </w:t>
      </w:r>
      <w:r>
        <w:rPr>
          <w:sz w:val="24"/>
        </w:rPr>
        <w:t>rates</w:t>
      </w:r>
      <w:r>
        <w:rPr>
          <w:spacing w:val="-10"/>
          <w:sz w:val="24"/>
        </w:rPr>
        <w:t xml:space="preserve"> </w:t>
      </w:r>
      <w:r>
        <w:rPr>
          <w:sz w:val="24"/>
        </w:rPr>
        <w:t>provided</w:t>
      </w:r>
      <w:r>
        <w:rPr>
          <w:spacing w:val="-14"/>
          <w:sz w:val="24"/>
        </w:rPr>
        <w:t xml:space="preserve"> </w:t>
      </w:r>
      <w:r>
        <w:rPr>
          <w:sz w:val="24"/>
        </w:rPr>
        <w:t xml:space="preserve">by </w:t>
      </w:r>
      <w:r>
        <w:rPr>
          <w:spacing w:val="-4"/>
          <w:sz w:val="24"/>
        </w:rPr>
        <w:t>USDA.</w:t>
      </w:r>
    </w:p>
    <w:p w14:paraId="4DC4D782" w14:textId="77777777" w:rsidR="00C51AE9" w:rsidRDefault="00280817">
      <w:pPr>
        <w:pStyle w:val="ListParagraph"/>
        <w:numPr>
          <w:ilvl w:val="0"/>
          <w:numId w:val="17"/>
        </w:numPr>
        <w:tabs>
          <w:tab w:val="left" w:pos="1044"/>
          <w:tab w:val="left" w:pos="1051"/>
        </w:tabs>
        <w:spacing w:before="156" w:line="259" w:lineRule="auto"/>
        <w:ind w:left="1051" w:right="1245" w:hanging="360"/>
        <w:jc w:val="left"/>
        <w:rPr>
          <w:sz w:val="24"/>
        </w:rPr>
      </w:pPr>
      <w:r>
        <w:rPr>
          <w:sz w:val="24"/>
        </w:rPr>
        <w:t>Participants will have the opportunity to refuse any food item and may decline any portion of the food package that they choose before the visit is logged.</w:t>
      </w:r>
      <w:r>
        <w:rPr>
          <w:spacing w:val="-14"/>
          <w:sz w:val="24"/>
        </w:rPr>
        <w:t xml:space="preserve"> </w:t>
      </w:r>
      <w:r>
        <w:rPr>
          <w:sz w:val="24"/>
        </w:rPr>
        <w:t>Any</w:t>
      </w:r>
      <w:r>
        <w:rPr>
          <w:spacing w:val="-10"/>
          <w:sz w:val="24"/>
        </w:rPr>
        <w:t xml:space="preserve"> </w:t>
      </w:r>
      <w:r>
        <w:rPr>
          <w:sz w:val="24"/>
        </w:rPr>
        <w:t>changes</w:t>
      </w:r>
      <w:r>
        <w:rPr>
          <w:spacing w:val="-8"/>
          <w:sz w:val="24"/>
        </w:rPr>
        <w:t xml:space="preserve"> </w:t>
      </w:r>
      <w:r>
        <w:rPr>
          <w:sz w:val="24"/>
        </w:rPr>
        <w:t>in</w:t>
      </w:r>
      <w:r>
        <w:rPr>
          <w:spacing w:val="-16"/>
          <w:sz w:val="24"/>
        </w:rPr>
        <w:t xml:space="preserve"> </w:t>
      </w:r>
      <w:r>
        <w:rPr>
          <w:sz w:val="24"/>
        </w:rPr>
        <w:t>the</w:t>
      </w:r>
      <w:r>
        <w:rPr>
          <w:spacing w:val="-11"/>
          <w:sz w:val="24"/>
        </w:rPr>
        <w:t xml:space="preserve"> </w:t>
      </w:r>
      <w:r>
        <w:rPr>
          <w:sz w:val="24"/>
        </w:rPr>
        <w:t>quantity</w:t>
      </w:r>
      <w:r>
        <w:rPr>
          <w:spacing w:val="-11"/>
          <w:sz w:val="24"/>
        </w:rPr>
        <w:t xml:space="preserve"> </w:t>
      </w:r>
      <w:r>
        <w:rPr>
          <w:sz w:val="24"/>
        </w:rPr>
        <w:t>and</w:t>
      </w:r>
      <w:r>
        <w:rPr>
          <w:spacing w:val="-14"/>
          <w:sz w:val="24"/>
        </w:rPr>
        <w:t xml:space="preserve"> </w:t>
      </w:r>
      <w:r>
        <w:rPr>
          <w:sz w:val="24"/>
        </w:rPr>
        <w:t>types</w:t>
      </w:r>
      <w:r>
        <w:rPr>
          <w:spacing w:val="-11"/>
          <w:sz w:val="24"/>
        </w:rPr>
        <w:t xml:space="preserve"> </w:t>
      </w:r>
      <w:r>
        <w:rPr>
          <w:sz w:val="24"/>
        </w:rPr>
        <w:t>of</w:t>
      </w:r>
      <w:r>
        <w:rPr>
          <w:spacing w:val="-11"/>
          <w:sz w:val="24"/>
        </w:rPr>
        <w:t xml:space="preserve"> </w:t>
      </w:r>
      <w:r>
        <w:rPr>
          <w:sz w:val="24"/>
        </w:rPr>
        <w:t>food</w:t>
      </w:r>
      <w:r>
        <w:rPr>
          <w:spacing w:val="-14"/>
          <w:sz w:val="24"/>
        </w:rPr>
        <w:t xml:space="preserve"> </w:t>
      </w:r>
      <w:r>
        <w:rPr>
          <w:sz w:val="24"/>
        </w:rPr>
        <w:t>should</w:t>
      </w:r>
      <w:r>
        <w:rPr>
          <w:spacing w:val="-12"/>
          <w:sz w:val="24"/>
        </w:rPr>
        <w:t xml:space="preserve"> </w:t>
      </w:r>
      <w:r>
        <w:rPr>
          <w:sz w:val="24"/>
        </w:rPr>
        <w:t>be</w:t>
      </w:r>
      <w:r>
        <w:rPr>
          <w:spacing w:val="-8"/>
          <w:sz w:val="24"/>
        </w:rPr>
        <w:t xml:space="preserve"> </w:t>
      </w:r>
      <w:r>
        <w:rPr>
          <w:sz w:val="24"/>
        </w:rPr>
        <w:t xml:space="preserve">documented in the participant record. All local agencies track food box item number/contents and collect electronic </w:t>
      </w:r>
      <w:proofErr w:type="gramStart"/>
      <w:r>
        <w:rPr>
          <w:sz w:val="24"/>
        </w:rPr>
        <w:t>signature</w:t>
      </w:r>
      <w:proofErr w:type="gramEnd"/>
      <w:r>
        <w:rPr>
          <w:sz w:val="24"/>
        </w:rPr>
        <w:t xml:space="preserve"> for each participant distribution via Link2Feed.</w:t>
      </w:r>
    </w:p>
    <w:p w14:paraId="4DC4D783" w14:textId="77777777" w:rsidR="00C51AE9" w:rsidRDefault="00280817">
      <w:pPr>
        <w:pStyle w:val="ListParagraph"/>
        <w:numPr>
          <w:ilvl w:val="0"/>
          <w:numId w:val="17"/>
        </w:numPr>
        <w:tabs>
          <w:tab w:val="left" w:pos="1044"/>
        </w:tabs>
        <w:spacing w:before="153"/>
        <w:ind w:left="1044" w:hanging="353"/>
        <w:jc w:val="left"/>
        <w:rPr>
          <w:sz w:val="24"/>
        </w:rPr>
      </w:pPr>
      <w:r>
        <w:rPr>
          <w:sz w:val="24"/>
        </w:rPr>
        <w:t>Food</w:t>
      </w:r>
      <w:r>
        <w:rPr>
          <w:spacing w:val="-15"/>
          <w:sz w:val="24"/>
        </w:rPr>
        <w:t xml:space="preserve"> </w:t>
      </w:r>
      <w:r>
        <w:rPr>
          <w:sz w:val="24"/>
        </w:rPr>
        <w:t>packages</w:t>
      </w:r>
      <w:r>
        <w:rPr>
          <w:spacing w:val="-7"/>
          <w:sz w:val="24"/>
        </w:rPr>
        <w:t xml:space="preserve"> </w:t>
      </w:r>
      <w:r>
        <w:rPr>
          <w:sz w:val="24"/>
        </w:rPr>
        <w:t>will</w:t>
      </w:r>
      <w:r>
        <w:rPr>
          <w:spacing w:val="-9"/>
          <w:sz w:val="24"/>
        </w:rPr>
        <w:t xml:space="preserve"> </w:t>
      </w:r>
      <w:r>
        <w:rPr>
          <w:sz w:val="24"/>
        </w:rPr>
        <w:t>be</w:t>
      </w:r>
      <w:r>
        <w:rPr>
          <w:spacing w:val="-4"/>
          <w:sz w:val="24"/>
        </w:rPr>
        <w:t xml:space="preserve"> </w:t>
      </w:r>
      <w:r>
        <w:rPr>
          <w:sz w:val="24"/>
        </w:rPr>
        <w:t>filled</w:t>
      </w:r>
      <w:r>
        <w:rPr>
          <w:spacing w:val="-10"/>
          <w:sz w:val="24"/>
        </w:rPr>
        <w:t xml:space="preserve"> </w:t>
      </w:r>
      <w:r>
        <w:rPr>
          <w:sz w:val="24"/>
        </w:rPr>
        <w:t>at</w:t>
      </w:r>
      <w:r>
        <w:rPr>
          <w:spacing w:val="-14"/>
          <w:sz w:val="24"/>
        </w:rPr>
        <w:t xml:space="preserve"> </w:t>
      </w:r>
      <w:r>
        <w:rPr>
          <w:sz w:val="24"/>
        </w:rPr>
        <w:t>the</w:t>
      </w:r>
      <w:r>
        <w:rPr>
          <w:spacing w:val="-6"/>
          <w:sz w:val="24"/>
        </w:rPr>
        <w:t xml:space="preserve"> </w:t>
      </w:r>
      <w:r>
        <w:rPr>
          <w:sz w:val="24"/>
        </w:rPr>
        <w:t>designated</w:t>
      </w:r>
      <w:r>
        <w:rPr>
          <w:spacing w:val="-11"/>
          <w:sz w:val="24"/>
        </w:rPr>
        <w:t xml:space="preserve"> </w:t>
      </w:r>
      <w:r>
        <w:rPr>
          <w:sz w:val="24"/>
        </w:rPr>
        <w:t>distribution</w:t>
      </w:r>
      <w:r>
        <w:rPr>
          <w:spacing w:val="-6"/>
          <w:sz w:val="24"/>
        </w:rPr>
        <w:t xml:space="preserve"> </w:t>
      </w:r>
      <w:r>
        <w:rPr>
          <w:spacing w:val="-2"/>
          <w:sz w:val="24"/>
        </w:rPr>
        <w:t>centers.</w:t>
      </w:r>
    </w:p>
    <w:p w14:paraId="4DC4D784" w14:textId="77777777" w:rsidR="00C51AE9" w:rsidRDefault="00280817">
      <w:pPr>
        <w:pStyle w:val="ListParagraph"/>
        <w:numPr>
          <w:ilvl w:val="1"/>
          <w:numId w:val="17"/>
        </w:numPr>
        <w:tabs>
          <w:tab w:val="left" w:pos="2124"/>
          <w:tab w:val="left" w:pos="2131"/>
        </w:tabs>
        <w:spacing w:line="259" w:lineRule="auto"/>
        <w:ind w:left="2131" w:right="1251" w:hanging="360"/>
        <w:rPr>
          <w:sz w:val="24"/>
        </w:rPr>
      </w:pPr>
      <w:r>
        <w:rPr>
          <w:sz w:val="24"/>
        </w:rPr>
        <w:t>Local agencies may provide transportation of food for distribution to areas where the population consists of a large proportion of recipients</w:t>
      </w:r>
      <w:r>
        <w:rPr>
          <w:spacing w:val="-14"/>
          <w:sz w:val="24"/>
        </w:rPr>
        <w:t xml:space="preserve"> </w:t>
      </w:r>
      <w:r>
        <w:rPr>
          <w:sz w:val="24"/>
        </w:rPr>
        <w:t>or</w:t>
      </w:r>
      <w:r>
        <w:rPr>
          <w:spacing w:val="-15"/>
          <w:sz w:val="24"/>
        </w:rPr>
        <w:t xml:space="preserve"> </w:t>
      </w:r>
      <w:r>
        <w:rPr>
          <w:sz w:val="24"/>
        </w:rPr>
        <w:t>transportation</w:t>
      </w:r>
      <w:r>
        <w:rPr>
          <w:spacing w:val="-15"/>
          <w:sz w:val="24"/>
        </w:rPr>
        <w:t xml:space="preserve"> </w:t>
      </w:r>
      <w:r>
        <w:rPr>
          <w:sz w:val="24"/>
        </w:rPr>
        <w:t>may</w:t>
      </w:r>
      <w:r>
        <w:rPr>
          <w:spacing w:val="-14"/>
          <w:sz w:val="24"/>
        </w:rPr>
        <w:t xml:space="preserve"> </w:t>
      </w:r>
      <w:r>
        <w:rPr>
          <w:sz w:val="24"/>
        </w:rPr>
        <w:t>be</w:t>
      </w:r>
      <w:r>
        <w:rPr>
          <w:spacing w:val="-14"/>
          <w:sz w:val="24"/>
        </w:rPr>
        <w:t xml:space="preserve"> </w:t>
      </w:r>
      <w:r>
        <w:rPr>
          <w:sz w:val="24"/>
        </w:rPr>
        <w:t>provided</w:t>
      </w:r>
      <w:r>
        <w:rPr>
          <w:spacing w:val="-10"/>
          <w:sz w:val="24"/>
        </w:rPr>
        <w:t xml:space="preserve"> </w:t>
      </w:r>
      <w:r>
        <w:rPr>
          <w:sz w:val="24"/>
        </w:rPr>
        <w:t>by</w:t>
      </w:r>
      <w:r>
        <w:rPr>
          <w:spacing w:val="-14"/>
          <w:sz w:val="24"/>
        </w:rPr>
        <w:t xml:space="preserve"> </w:t>
      </w:r>
      <w:r>
        <w:rPr>
          <w:sz w:val="24"/>
        </w:rPr>
        <w:t>the</w:t>
      </w:r>
      <w:r>
        <w:rPr>
          <w:spacing w:val="-14"/>
          <w:sz w:val="24"/>
        </w:rPr>
        <w:t xml:space="preserve"> </w:t>
      </w:r>
      <w:r>
        <w:rPr>
          <w:sz w:val="24"/>
        </w:rPr>
        <w:t>complex</w:t>
      </w:r>
      <w:r>
        <w:rPr>
          <w:spacing w:val="-14"/>
          <w:sz w:val="24"/>
        </w:rPr>
        <w:t xml:space="preserve"> </w:t>
      </w:r>
      <w:r>
        <w:rPr>
          <w:sz w:val="24"/>
        </w:rPr>
        <w:t>where the participants reside as staffing allows.</w:t>
      </w:r>
    </w:p>
    <w:p w14:paraId="4DC4D785" w14:textId="77777777" w:rsidR="00C51AE9" w:rsidRDefault="00C51AE9">
      <w:pPr>
        <w:pStyle w:val="ListParagraph"/>
        <w:spacing w:line="259" w:lineRule="auto"/>
        <w:rPr>
          <w:sz w:val="24"/>
        </w:rPr>
        <w:sectPr w:rsidR="00C51AE9">
          <w:pgSz w:w="12240" w:h="15840"/>
          <w:pgMar w:top="1360" w:right="720" w:bottom="1180" w:left="1080" w:header="0" w:footer="993" w:gutter="0"/>
          <w:cols w:space="720"/>
        </w:sectPr>
      </w:pPr>
    </w:p>
    <w:p w14:paraId="4DC4D786" w14:textId="77777777" w:rsidR="00C51AE9" w:rsidRDefault="00280817">
      <w:pPr>
        <w:pStyle w:val="Heading2"/>
        <w:spacing w:before="88"/>
      </w:pPr>
      <w:bookmarkStart w:id="17" w:name="Homebound_Participants"/>
      <w:bookmarkEnd w:id="17"/>
      <w:r>
        <w:rPr>
          <w:spacing w:val="-2"/>
        </w:rPr>
        <w:lastRenderedPageBreak/>
        <w:t>Homebound</w:t>
      </w:r>
      <w:r>
        <w:rPr>
          <w:spacing w:val="-3"/>
        </w:rPr>
        <w:t xml:space="preserve"> </w:t>
      </w:r>
      <w:r>
        <w:rPr>
          <w:spacing w:val="-2"/>
        </w:rPr>
        <w:t>Participants</w:t>
      </w:r>
    </w:p>
    <w:p w14:paraId="4DC4D787" w14:textId="77777777" w:rsidR="00C51AE9" w:rsidRDefault="00280817">
      <w:pPr>
        <w:pStyle w:val="ListParagraph"/>
        <w:numPr>
          <w:ilvl w:val="0"/>
          <w:numId w:val="16"/>
        </w:numPr>
        <w:tabs>
          <w:tab w:val="left" w:pos="1073"/>
        </w:tabs>
        <w:ind w:left="1073" w:hanging="353"/>
        <w:rPr>
          <w:sz w:val="24"/>
        </w:rPr>
      </w:pPr>
      <w:r>
        <w:rPr>
          <w:sz w:val="24"/>
        </w:rPr>
        <w:t>A</w:t>
      </w:r>
      <w:r>
        <w:rPr>
          <w:spacing w:val="-8"/>
          <w:sz w:val="24"/>
        </w:rPr>
        <w:t xml:space="preserve"> </w:t>
      </w:r>
      <w:r>
        <w:rPr>
          <w:sz w:val="24"/>
        </w:rPr>
        <w:t>homebound</w:t>
      </w:r>
      <w:r>
        <w:rPr>
          <w:spacing w:val="-11"/>
          <w:sz w:val="24"/>
        </w:rPr>
        <w:t xml:space="preserve"> </w:t>
      </w:r>
      <w:r>
        <w:rPr>
          <w:sz w:val="24"/>
        </w:rPr>
        <w:t>participant</w:t>
      </w:r>
      <w:r>
        <w:rPr>
          <w:spacing w:val="-8"/>
          <w:sz w:val="24"/>
        </w:rPr>
        <w:t xml:space="preserve"> </w:t>
      </w:r>
      <w:r>
        <w:rPr>
          <w:sz w:val="24"/>
        </w:rPr>
        <w:t>is</w:t>
      </w:r>
      <w:r>
        <w:rPr>
          <w:spacing w:val="-7"/>
          <w:sz w:val="24"/>
        </w:rPr>
        <w:t xml:space="preserve"> </w:t>
      </w:r>
      <w:r>
        <w:rPr>
          <w:sz w:val="24"/>
        </w:rPr>
        <w:t>defined</w:t>
      </w:r>
      <w:r>
        <w:rPr>
          <w:spacing w:val="-8"/>
          <w:sz w:val="24"/>
        </w:rPr>
        <w:t xml:space="preserve"> </w:t>
      </w:r>
      <w:r>
        <w:rPr>
          <w:spacing w:val="-5"/>
          <w:sz w:val="24"/>
        </w:rPr>
        <w:t>as:</w:t>
      </w:r>
    </w:p>
    <w:p w14:paraId="4DC4D788" w14:textId="77777777" w:rsidR="00C51AE9" w:rsidRDefault="00280817">
      <w:pPr>
        <w:pStyle w:val="ListParagraph"/>
        <w:numPr>
          <w:ilvl w:val="1"/>
          <w:numId w:val="16"/>
        </w:numPr>
        <w:tabs>
          <w:tab w:val="left" w:pos="1973"/>
          <w:tab w:val="left" w:pos="1980"/>
        </w:tabs>
        <w:spacing w:before="188" w:line="259" w:lineRule="auto"/>
        <w:ind w:right="1157" w:hanging="360"/>
        <w:rPr>
          <w:sz w:val="24"/>
        </w:rPr>
      </w:pPr>
      <w:proofErr w:type="gramStart"/>
      <w:r>
        <w:rPr>
          <w:sz w:val="24"/>
        </w:rPr>
        <w:t>Persons</w:t>
      </w:r>
      <w:proofErr w:type="gramEnd"/>
      <w:r>
        <w:rPr>
          <w:spacing w:val="-9"/>
          <w:sz w:val="24"/>
        </w:rPr>
        <w:t xml:space="preserve"> </w:t>
      </w:r>
      <w:r>
        <w:rPr>
          <w:sz w:val="24"/>
        </w:rPr>
        <w:t>who</w:t>
      </w:r>
      <w:r>
        <w:rPr>
          <w:spacing w:val="-14"/>
          <w:sz w:val="24"/>
        </w:rPr>
        <w:t xml:space="preserve"> </w:t>
      </w:r>
      <w:r>
        <w:rPr>
          <w:sz w:val="24"/>
        </w:rPr>
        <w:t>in</w:t>
      </w:r>
      <w:r>
        <w:rPr>
          <w:spacing w:val="-10"/>
          <w:sz w:val="24"/>
        </w:rPr>
        <w:t xml:space="preserve"> </w:t>
      </w:r>
      <w:r>
        <w:rPr>
          <w:sz w:val="24"/>
        </w:rPr>
        <w:t>the</w:t>
      </w:r>
      <w:r>
        <w:rPr>
          <w:spacing w:val="-10"/>
          <w:sz w:val="24"/>
        </w:rPr>
        <w:t xml:space="preserve"> </w:t>
      </w:r>
      <w:r>
        <w:rPr>
          <w:sz w:val="24"/>
        </w:rPr>
        <w:t>judgment</w:t>
      </w:r>
      <w:r>
        <w:rPr>
          <w:spacing w:val="-14"/>
          <w:sz w:val="24"/>
        </w:rPr>
        <w:t xml:space="preserve"> </w:t>
      </w:r>
      <w:r>
        <w:rPr>
          <w:sz w:val="24"/>
        </w:rPr>
        <w:t>of</w:t>
      </w:r>
      <w:r>
        <w:rPr>
          <w:spacing w:val="-10"/>
          <w:sz w:val="24"/>
        </w:rPr>
        <w:t xml:space="preserve"> </w:t>
      </w:r>
      <w:r>
        <w:rPr>
          <w:sz w:val="24"/>
        </w:rPr>
        <w:t>the</w:t>
      </w:r>
      <w:r>
        <w:rPr>
          <w:spacing w:val="-10"/>
          <w:sz w:val="24"/>
        </w:rPr>
        <w:t xml:space="preserve"> </w:t>
      </w:r>
      <w:r>
        <w:rPr>
          <w:sz w:val="24"/>
        </w:rPr>
        <w:t>local</w:t>
      </w:r>
      <w:r>
        <w:rPr>
          <w:spacing w:val="-10"/>
          <w:sz w:val="24"/>
        </w:rPr>
        <w:t xml:space="preserve"> </w:t>
      </w:r>
      <w:r>
        <w:rPr>
          <w:sz w:val="24"/>
        </w:rPr>
        <w:t>agency</w:t>
      </w:r>
      <w:r>
        <w:rPr>
          <w:spacing w:val="-10"/>
          <w:sz w:val="24"/>
        </w:rPr>
        <w:t xml:space="preserve"> </w:t>
      </w:r>
      <w:r>
        <w:rPr>
          <w:sz w:val="24"/>
        </w:rPr>
        <w:t>are</w:t>
      </w:r>
      <w:r>
        <w:rPr>
          <w:spacing w:val="-9"/>
          <w:sz w:val="24"/>
        </w:rPr>
        <w:t xml:space="preserve"> </w:t>
      </w:r>
      <w:r>
        <w:rPr>
          <w:sz w:val="24"/>
        </w:rPr>
        <w:t>unable</w:t>
      </w:r>
      <w:r>
        <w:rPr>
          <w:spacing w:val="-7"/>
          <w:sz w:val="24"/>
        </w:rPr>
        <w:t xml:space="preserve"> </w:t>
      </w:r>
      <w:r>
        <w:rPr>
          <w:sz w:val="24"/>
        </w:rPr>
        <w:t>to</w:t>
      </w:r>
      <w:r>
        <w:rPr>
          <w:spacing w:val="-11"/>
          <w:sz w:val="24"/>
        </w:rPr>
        <w:t xml:space="preserve"> </w:t>
      </w:r>
      <w:r>
        <w:rPr>
          <w:sz w:val="24"/>
        </w:rPr>
        <w:t>obtain monthly benefits without the assistance of the local agency.</w:t>
      </w:r>
    </w:p>
    <w:p w14:paraId="4DC4D789" w14:textId="77777777" w:rsidR="00C51AE9" w:rsidRDefault="00280817">
      <w:pPr>
        <w:pStyle w:val="ListParagraph"/>
        <w:numPr>
          <w:ilvl w:val="1"/>
          <w:numId w:val="16"/>
        </w:numPr>
        <w:tabs>
          <w:tab w:val="left" w:pos="1980"/>
        </w:tabs>
        <w:spacing w:before="159" w:line="259" w:lineRule="auto"/>
        <w:ind w:right="828" w:hanging="360"/>
        <w:rPr>
          <w:sz w:val="24"/>
        </w:rPr>
      </w:pPr>
      <w:r>
        <w:rPr>
          <w:sz w:val="24"/>
        </w:rPr>
        <w:t xml:space="preserve">The participant may be certified at home by the local agency </w:t>
      </w:r>
      <w:proofErr w:type="gramStart"/>
      <w:r>
        <w:rPr>
          <w:sz w:val="24"/>
        </w:rPr>
        <w:t>designee</w:t>
      </w:r>
      <w:proofErr w:type="gramEnd"/>
      <w:r>
        <w:rPr>
          <w:sz w:val="24"/>
        </w:rPr>
        <w:t>. Being homebound (medically or physically) is assessed by a health professional to ensure compliance. Recommendation: A health professional</w:t>
      </w:r>
      <w:r>
        <w:rPr>
          <w:spacing w:val="-11"/>
          <w:sz w:val="24"/>
        </w:rPr>
        <w:t xml:space="preserve"> </w:t>
      </w:r>
      <w:r>
        <w:rPr>
          <w:sz w:val="24"/>
        </w:rPr>
        <w:t>provides</w:t>
      </w:r>
      <w:r>
        <w:rPr>
          <w:spacing w:val="-8"/>
          <w:sz w:val="24"/>
        </w:rPr>
        <w:t xml:space="preserve"> </w:t>
      </w:r>
      <w:r>
        <w:rPr>
          <w:sz w:val="24"/>
        </w:rPr>
        <w:t>a</w:t>
      </w:r>
      <w:r>
        <w:rPr>
          <w:spacing w:val="-15"/>
          <w:sz w:val="24"/>
        </w:rPr>
        <w:t xml:space="preserve"> </w:t>
      </w:r>
      <w:r>
        <w:rPr>
          <w:sz w:val="24"/>
        </w:rPr>
        <w:t>letter</w:t>
      </w:r>
      <w:r>
        <w:rPr>
          <w:spacing w:val="-14"/>
          <w:sz w:val="24"/>
        </w:rPr>
        <w:t xml:space="preserve"> </w:t>
      </w:r>
      <w:r>
        <w:rPr>
          <w:sz w:val="24"/>
        </w:rPr>
        <w:t>stating</w:t>
      </w:r>
      <w:r>
        <w:rPr>
          <w:spacing w:val="-15"/>
          <w:sz w:val="24"/>
        </w:rPr>
        <w:t xml:space="preserve"> </w:t>
      </w:r>
      <w:r>
        <w:rPr>
          <w:sz w:val="24"/>
        </w:rPr>
        <w:t>the</w:t>
      </w:r>
      <w:r>
        <w:rPr>
          <w:spacing w:val="-11"/>
          <w:sz w:val="24"/>
        </w:rPr>
        <w:t xml:space="preserve"> </w:t>
      </w:r>
      <w:r>
        <w:rPr>
          <w:sz w:val="24"/>
        </w:rPr>
        <w:t>need</w:t>
      </w:r>
      <w:r>
        <w:rPr>
          <w:spacing w:val="-12"/>
          <w:sz w:val="24"/>
        </w:rPr>
        <w:t xml:space="preserve"> </w:t>
      </w:r>
      <w:r>
        <w:rPr>
          <w:sz w:val="24"/>
        </w:rPr>
        <w:t>for</w:t>
      </w:r>
      <w:r>
        <w:rPr>
          <w:spacing w:val="-14"/>
          <w:sz w:val="24"/>
        </w:rPr>
        <w:t xml:space="preserve"> </w:t>
      </w:r>
      <w:r>
        <w:rPr>
          <w:sz w:val="24"/>
        </w:rPr>
        <w:t>home</w:t>
      </w:r>
      <w:r>
        <w:rPr>
          <w:spacing w:val="-10"/>
          <w:sz w:val="24"/>
        </w:rPr>
        <w:t xml:space="preserve"> </w:t>
      </w:r>
      <w:r>
        <w:rPr>
          <w:sz w:val="24"/>
        </w:rPr>
        <w:t>deliveries</w:t>
      </w:r>
      <w:r>
        <w:rPr>
          <w:spacing w:val="-10"/>
          <w:sz w:val="24"/>
        </w:rPr>
        <w:t xml:space="preserve"> </w:t>
      </w:r>
      <w:r>
        <w:rPr>
          <w:sz w:val="24"/>
        </w:rPr>
        <w:t>due</w:t>
      </w:r>
      <w:r>
        <w:rPr>
          <w:spacing w:val="-8"/>
          <w:sz w:val="24"/>
        </w:rPr>
        <w:t xml:space="preserve"> </w:t>
      </w:r>
      <w:r>
        <w:rPr>
          <w:sz w:val="24"/>
        </w:rPr>
        <w:t>to medical or physical circumstances preventing the participant from physically being present at pick-up, certification, or recertification.</w:t>
      </w:r>
    </w:p>
    <w:p w14:paraId="4DC4D78A" w14:textId="77777777" w:rsidR="00C51AE9" w:rsidRDefault="00280817">
      <w:pPr>
        <w:pStyle w:val="ListParagraph"/>
        <w:numPr>
          <w:ilvl w:val="1"/>
          <w:numId w:val="16"/>
        </w:numPr>
        <w:tabs>
          <w:tab w:val="left" w:pos="1980"/>
        </w:tabs>
        <w:spacing w:before="153" w:line="259" w:lineRule="auto"/>
        <w:ind w:right="1478" w:hanging="360"/>
        <w:rPr>
          <w:sz w:val="24"/>
        </w:rPr>
      </w:pPr>
      <w:r>
        <w:rPr>
          <w:sz w:val="24"/>
        </w:rPr>
        <w:t>The</w:t>
      </w:r>
      <w:r>
        <w:rPr>
          <w:spacing w:val="-11"/>
          <w:sz w:val="24"/>
        </w:rPr>
        <w:t xml:space="preserve"> </w:t>
      </w:r>
      <w:r>
        <w:rPr>
          <w:sz w:val="24"/>
        </w:rPr>
        <w:t>homebound</w:t>
      </w:r>
      <w:r>
        <w:rPr>
          <w:spacing w:val="-17"/>
          <w:sz w:val="24"/>
        </w:rPr>
        <w:t xml:space="preserve"> </w:t>
      </w:r>
      <w:r>
        <w:rPr>
          <w:sz w:val="24"/>
        </w:rPr>
        <w:t>applicant</w:t>
      </w:r>
      <w:r>
        <w:rPr>
          <w:spacing w:val="-17"/>
          <w:sz w:val="24"/>
        </w:rPr>
        <w:t xml:space="preserve"> </w:t>
      </w:r>
      <w:r>
        <w:rPr>
          <w:sz w:val="24"/>
        </w:rPr>
        <w:t>must</w:t>
      </w:r>
      <w:r>
        <w:rPr>
          <w:spacing w:val="-17"/>
          <w:sz w:val="24"/>
        </w:rPr>
        <w:t xml:space="preserve"> </w:t>
      </w:r>
      <w:r>
        <w:rPr>
          <w:sz w:val="24"/>
        </w:rPr>
        <w:t>meet</w:t>
      </w:r>
      <w:r>
        <w:rPr>
          <w:spacing w:val="-12"/>
          <w:sz w:val="24"/>
        </w:rPr>
        <w:t xml:space="preserve"> </w:t>
      </w:r>
      <w:r>
        <w:rPr>
          <w:sz w:val="24"/>
        </w:rPr>
        <w:t>the</w:t>
      </w:r>
      <w:r>
        <w:rPr>
          <w:spacing w:val="-11"/>
          <w:sz w:val="24"/>
        </w:rPr>
        <w:t xml:space="preserve"> </w:t>
      </w:r>
      <w:r>
        <w:rPr>
          <w:sz w:val="24"/>
        </w:rPr>
        <w:t>same</w:t>
      </w:r>
      <w:r>
        <w:rPr>
          <w:spacing w:val="-10"/>
          <w:sz w:val="24"/>
        </w:rPr>
        <w:t xml:space="preserve"> </w:t>
      </w:r>
      <w:r>
        <w:rPr>
          <w:sz w:val="24"/>
        </w:rPr>
        <w:t>criteria</w:t>
      </w:r>
      <w:r>
        <w:rPr>
          <w:spacing w:val="-13"/>
          <w:sz w:val="24"/>
        </w:rPr>
        <w:t xml:space="preserve"> </w:t>
      </w:r>
      <w:r>
        <w:rPr>
          <w:sz w:val="24"/>
        </w:rPr>
        <w:t>as</w:t>
      </w:r>
      <w:r>
        <w:rPr>
          <w:spacing w:val="-10"/>
          <w:sz w:val="24"/>
        </w:rPr>
        <w:t xml:space="preserve"> </w:t>
      </w:r>
      <w:r>
        <w:rPr>
          <w:sz w:val="24"/>
        </w:rPr>
        <w:t>all</w:t>
      </w:r>
      <w:r>
        <w:rPr>
          <w:spacing w:val="-13"/>
          <w:sz w:val="24"/>
        </w:rPr>
        <w:t xml:space="preserve"> </w:t>
      </w:r>
      <w:r>
        <w:rPr>
          <w:sz w:val="24"/>
        </w:rPr>
        <w:t>other participants to receive program benefits.</w:t>
      </w:r>
    </w:p>
    <w:p w14:paraId="4DC4D78B" w14:textId="77777777" w:rsidR="00C51AE9" w:rsidRDefault="00280817">
      <w:pPr>
        <w:pStyle w:val="ListParagraph"/>
        <w:numPr>
          <w:ilvl w:val="1"/>
          <w:numId w:val="16"/>
        </w:numPr>
        <w:tabs>
          <w:tab w:val="left" w:pos="1980"/>
        </w:tabs>
        <w:spacing w:before="157" w:line="261" w:lineRule="auto"/>
        <w:ind w:right="1639" w:hanging="360"/>
        <w:rPr>
          <w:sz w:val="24"/>
        </w:rPr>
      </w:pPr>
      <w:r>
        <w:rPr>
          <w:sz w:val="24"/>
        </w:rPr>
        <w:t>A</w:t>
      </w:r>
      <w:r>
        <w:rPr>
          <w:spacing w:val="-13"/>
          <w:sz w:val="24"/>
        </w:rPr>
        <w:t xml:space="preserve"> </w:t>
      </w:r>
      <w:r>
        <w:rPr>
          <w:sz w:val="24"/>
        </w:rPr>
        <w:t>manual</w:t>
      </w:r>
      <w:r>
        <w:rPr>
          <w:spacing w:val="-10"/>
          <w:sz w:val="24"/>
        </w:rPr>
        <w:t xml:space="preserve"> </w:t>
      </w:r>
      <w:r>
        <w:rPr>
          <w:sz w:val="24"/>
        </w:rPr>
        <w:t>or</w:t>
      </w:r>
      <w:r>
        <w:rPr>
          <w:spacing w:val="-13"/>
          <w:sz w:val="24"/>
        </w:rPr>
        <w:t xml:space="preserve"> </w:t>
      </w:r>
      <w:r>
        <w:rPr>
          <w:sz w:val="24"/>
        </w:rPr>
        <w:t>electronic</w:t>
      </w:r>
      <w:r>
        <w:rPr>
          <w:spacing w:val="-9"/>
          <w:sz w:val="24"/>
        </w:rPr>
        <w:t xml:space="preserve"> </w:t>
      </w:r>
      <w:r>
        <w:rPr>
          <w:sz w:val="24"/>
        </w:rPr>
        <w:t>certification</w:t>
      </w:r>
      <w:r>
        <w:rPr>
          <w:spacing w:val="-12"/>
          <w:sz w:val="24"/>
        </w:rPr>
        <w:t xml:space="preserve"> </w:t>
      </w:r>
      <w:r>
        <w:rPr>
          <w:sz w:val="24"/>
        </w:rPr>
        <w:t>form</w:t>
      </w:r>
      <w:r>
        <w:rPr>
          <w:spacing w:val="-10"/>
          <w:sz w:val="24"/>
        </w:rPr>
        <w:t xml:space="preserve"> </w:t>
      </w:r>
      <w:r>
        <w:rPr>
          <w:sz w:val="24"/>
        </w:rPr>
        <w:t>will</w:t>
      </w:r>
      <w:r>
        <w:rPr>
          <w:spacing w:val="-9"/>
          <w:sz w:val="24"/>
        </w:rPr>
        <w:t xml:space="preserve"> </w:t>
      </w:r>
      <w:r>
        <w:rPr>
          <w:sz w:val="24"/>
        </w:rPr>
        <w:t>be</w:t>
      </w:r>
      <w:r>
        <w:rPr>
          <w:spacing w:val="-8"/>
          <w:sz w:val="24"/>
        </w:rPr>
        <w:t xml:space="preserve"> </w:t>
      </w:r>
      <w:r>
        <w:rPr>
          <w:sz w:val="24"/>
        </w:rPr>
        <w:t>used</w:t>
      </w:r>
      <w:r>
        <w:rPr>
          <w:spacing w:val="-14"/>
          <w:sz w:val="24"/>
        </w:rPr>
        <w:t xml:space="preserve"> </w:t>
      </w:r>
      <w:r>
        <w:rPr>
          <w:sz w:val="24"/>
        </w:rPr>
        <w:t>to</w:t>
      </w:r>
      <w:r>
        <w:rPr>
          <w:spacing w:val="-14"/>
          <w:sz w:val="24"/>
        </w:rPr>
        <w:t xml:space="preserve"> </w:t>
      </w:r>
      <w:r>
        <w:rPr>
          <w:sz w:val="24"/>
        </w:rPr>
        <w:t>certify</w:t>
      </w:r>
      <w:r>
        <w:rPr>
          <w:spacing w:val="-10"/>
          <w:sz w:val="24"/>
        </w:rPr>
        <w:t xml:space="preserve"> </w:t>
      </w:r>
      <w:r>
        <w:rPr>
          <w:sz w:val="24"/>
        </w:rPr>
        <w:t xml:space="preserve">all homebound applicants. Participants </w:t>
      </w:r>
      <w:r>
        <w:rPr>
          <w:b/>
          <w:sz w:val="24"/>
          <w:u w:val="thick"/>
        </w:rPr>
        <w:t>must</w:t>
      </w:r>
      <w:r>
        <w:rPr>
          <w:b/>
          <w:sz w:val="24"/>
        </w:rPr>
        <w:t xml:space="preserve"> </w:t>
      </w:r>
      <w:r>
        <w:rPr>
          <w:sz w:val="24"/>
        </w:rPr>
        <w:t>sign the cert form.</w:t>
      </w:r>
    </w:p>
    <w:p w14:paraId="4DC4D78C" w14:textId="77777777" w:rsidR="00C51AE9" w:rsidRDefault="00280817">
      <w:pPr>
        <w:pStyle w:val="ListParagraph"/>
        <w:numPr>
          <w:ilvl w:val="1"/>
          <w:numId w:val="16"/>
        </w:numPr>
        <w:tabs>
          <w:tab w:val="left" w:pos="1980"/>
        </w:tabs>
        <w:spacing w:before="153" w:line="261" w:lineRule="auto"/>
        <w:ind w:right="1404" w:hanging="360"/>
        <w:rPr>
          <w:sz w:val="24"/>
        </w:rPr>
      </w:pPr>
      <w:r>
        <w:rPr>
          <w:sz w:val="24"/>
        </w:rPr>
        <w:t>Food</w:t>
      </w:r>
      <w:r>
        <w:rPr>
          <w:spacing w:val="-10"/>
          <w:sz w:val="24"/>
        </w:rPr>
        <w:t xml:space="preserve"> </w:t>
      </w:r>
      <w:r>
        <w:rPr>
          <w:sz w:val="24"/>
        </w:rPr>
        <w:t>packages</w:t>
      </w:r>
      <w:r>
        <w:rPr>
          <w:spacing w:val="-8"/>
          <w:sz w:val="24"/>
        </w:rPr>
        <w:t xml:space="preserve"> </w:t>
      </w:r>
      <w:r>
        <w:rPr>
          <w:sz w:val="24"/>
        </w:rPr>
        <w:t>will</w:t>
      </w:r>
      <w:r>
        <w:rPr>
          <w:spacing w:val="-13"/>
          <w:sz w:val="24"/>
        </w:rPr>
        <w:t xml:space="preserve"> </w:t>
      </w:r>
      <w:r>
        <w:rPr>
          <w:sz w:val="24"/>
        </w:rPr>
        <w:t>be</w:t>
      </w:r>
      <w:r>
        <w:rPr>
          <w:spacing w:val="-5"/>
          <w:sz w:val="24"/>
        </w:rPr>
        <w:t xml:space="preserve"> </w:t>
      </w:r>
      <w:r>
        <w:rPr>
          <w:sz w:val="24"/>
        </w:rPr>
        <w:t>delivered</w:t>
      </w:r>
      <w:r>
        <w:rPr>
          <w:spacing w:val="-14"/>
          <w:sz w:val="24"/>
        </w:rPr>
        <w:t xml:space="preserve"> </w:t>
      </w:r>
      <w:r>
        <w:rPr>
          <w:sz w:val="24"/>
        </w:rPr>
        <w:t>to</w:t>
      </w:r>
      <w:r>
        <w:rPr>
          <w:spacing w:val="-15"/>
          <w:sz w:val="24"/>
        </w:rPr>
        <w:t xml:space="preserve"> </w:t>
      </w:r>
      <w:r>
        <w:rPr>
          <w:sz w:val="24"/>
        </w:rPr>
        <w:t>their</w:t>
      </w:r>
      <w:r>
        <w:rPr>
          <w:spacing w:val="-14"/>
          <w:sz w:val="24"/>
        </w:rPr>
        <w:t xml:space="preserve"> </w:t>
      </w:r>
      <w:r>
        <w:rPr>
          <w:sz w:val="24"/>
        </w:rPr>
        <w:t>home</w:t>
      </w:r>
      <w:r>
        <w:rPr>
          <w:spacing w:val="-10"/>
          <w:sz w:val="24"/>
        </w:rPr>
        <w:t xml:space="preserve"> </w:t>
      </w:r>
      <w:r>
        <w:rPr>
          <w:sz w:val="24"/>
        </w:rPr>
        <w:t>or</w:t>
      </w:r>
      <w:r>
        <w:rPr>
          <w:spacing w:val="-11"/>
          <w:sz w:val="24"/>
        </w:rPr>
        <w:t xml:space="preserve"> </w:t>
      </w:r>
      <w:r>
        <w:rPr>
          <w:sz w:val="24"/>
        </w:rPr>
        <w:t>picked</w:t>
      </w:r>
      <w:r>
        <w:rPr>
          <w:spacing w:val="-14"/>
          <w:sz w:val="24"/>
        </w:rPr>
        <w:t xml:space="preserve"> </w:t>
      </w:r>
      <w:r>
        <w:rPr>
          <w:sz w:val="24"/>
        </w:rPr>
        <w:t>up</w:t>
      </w:r>
      <w:r>
        <w:rPr>
          <w:spacing w:val="-10"/>
          <w:sz w:val="24"/>
        </w:rPr>
        <w:t xml:space="preserve"> </w:t>
      </w:r>
      <w:r>
        <w:rPr>
          <w:sz w:val="24"/>
        </w:rPr>
        <w:t>by</w:t>
      </w:r>
      <w:r>
        <w:rPr>
          <w:spacing w:val="-6"/>
          <w:sz w:val="24"/>
        </w:rPr>
        <w:t xml:space="preserve"> </w:t>
      </w:r>
      <w:r>
        <w:rPr>
          <w:sz w:val="24"/>
        </w:rPr>
        <w:t>their designated proxy.</w:t>
      </w:r>
    </w:p>
    <w:p w14:paraId="4DC4D78D" w14:textId="77777777" w:rsidR="00C51AE9" w:rsidRDefault="00280817">
      <w:pPr>
        <w:pStyle w:val="ListParagraph"/>
        <w:numPr>
          <w:ilvl w:val="1"/>
          <w:numId w:val="16"/>
        </w:numPr>
        <w:tabs>
          <w:tab w:val="left" w:pos="1973"/>
          <w:tab w:val="left" w:pos="1980"/>
        </w:tabs>
        <w:spacing w:before="156" w:line="259" w:lineRule="auto"/>
        <w:ind w:right="761" w:hanging="360"/>
        <w:jc w:val="both"/>
        <w:rPr>
          <w:sz w:val="24"/>
        </w:rPr>
      </w:pPr>
      <w:r>
        <w:rPr>
          <w:sz w:val="24"/>
        </w:rPr>
        <w:t>For</w:t>
      </w:r>
      <w:r>
        <w:rPr>
          <w:spacing w:val="-2"/>
          <w:sz w:val="24"/>
        </w:rPr>
        <w:t xml:space="preserve"> </w:t>
      </w:r>
      <w:r>
        <w:rPr>
          <w:sz w:val="24"/>
        </w:rPr>
        <w:t>homebound</w:t>
      </w:r>
      <w:r>
        <w:rPr>
          <w:spacing w:val="-5"/>
          <w:sz w:val="24"/>
        </w:rPr>
        <w:t xml:space="preserve"> </w:t>
      </w:r>
      <w:r>
        <w:rPr>
          <w:sz w:val="24"/>
        </w:rPr>
        <w:t>participants that</w:t>
      </w:r>
      <w:r>
        <w:rPr>
          <w:spacing w:val="-5"/>
          <w:sz w:val="24"/>
        </w:rPr>
        <w:t xml:space="preserve"> </w:t>
      </w:r>
      <w:r>
        <w:rPr>
          <w:sz w:val="24"/>
        </w:rPr>
        <w:t>use</w:t>
      </w:r>
      <w:r>
        <w:rPr>
          <w:spacing w:val="-1"/>
          <w:sz w:val="24"/>
        </w:rPr>
        <w:t xml:space="preserve"> </w:t>
      </w:r>
      <w:r>
        <w:rPr>
          <w:sz w:val="24"/>
        </w:rPr>
        <w:t>proxies,</w:t>
      </w:r>
      <w:r>
        <w:rPr>
          <w:spacing w:val="-9"/>
          <w:sz w:val="24"/>
        </w:rPr>
        <w:t xml:space="preserve"> </w:t>
      </w:r>
      <w:r>
        <w:rPr>
          <w:sz w:val="24"/>
        </w:rPr>
        <w:t>they</w:t>
      </w:r>
      <w:r>
        <w:rPr>
          <w:spacing w:val="-1"/>
          <w:sz w:val="24"/>
        </w:rPr>
        <w:t xml:space="preserve"> </w:t>
      </w:r>
      <w:r>
        <w:rPr>
          <w:sz w:val="24"/>
        </w:rPr>
        <w:t>must</w:t>
      </w:r>
      <w:r>
        <w:rPr>
          <w:spacing w:val="-5"/>
          <w:sz w:val="24"/>
        </w:rPr>
        <w:t xml:space="preserve"> </w:t>
      </w:r>
      <w:r>
        <w:rPr>
          <w:sz w:val="24"/>
        </w:rPr>
        <w:t>fill</w:t>
      </w:r>
      <w:r>
        <w:rPr>
          <w:spacing w:val="-4"/>
          <w:sz w:val="24"/>
        </w:rPr>
        <w:t xml:space="preserve"> </w:t>
      </w:r>
      <w:r>
        <w:rPr>
          <w:sz w:val="24"/>
        </w:rPr>
        <w:t>out</w:t>
      </w:r>
      <w:r>
        <w:rPr>
          <w:spacing w:val="-5"/>
          <w:sz w:val="24"/>
        </w:rPr>
        <w:t xml:space="preserve"> </w:t>
      </w:r>
      <w:r>
        <w:rPr>
          <w:sz w:val="24"/>
        </w:rPr>
        <w:t>the state approved</w:t>
      </w:r>
      <w:r>
        <w:rPr>
          <w:spacing w:val="-3"/>
          <w:sz w:val="24"/>
        </w:rPr>
        <w:t xml:space="preserve"> </w:t>
      </w:r>
      <w:r>
        <w:rPr>
          <w:sz w:val="24"/>
        </w:rPr>
        <w:t>paperwork,</w:t>
      </w:r>
      <w:r>
        <w:rPr>
          <w:spacing w:val="-5"/>
          <w:sz w:val="24"/>
        </w:rPr>
        <w:t xml:space="preserve"> </w:t>
      </w:r>
      <w:r>
        <w:rPr>
          <w:sz w:val="24"/>
        </w:rPr>
        <w:t>and</w:t>
      </w:r>
      <w:r>
        <w:rPr>
          <w:spacing w:val="-5"/>
          <w:sz w:val="24"/>
        </w:rPr>
        <w:t xml:space="preserve"> </w:t>
      </w:r>
      <w:r>
        <w:rPr>
          <w:sz w:val="24"/>
        </w:rPr>
        <w:t>the proxy</w:t>
      </w:r>
      <w:r>
        <w:rPr>
          <w:spacing w:val="-2"/>
          <w:sz w:val="24"/>
        </w:rPr>
        <w:t xml:space="preserve"> </w:t>
      </w:r>
      <w:r>
        <w:rPr>
          <w:sz w:val="24"/>
        </w:rPr>
        <w:t>must</w:t>
      </w:r>
      <w:r>
        <w:rPr>
          <w:spacing w:val="-5"/>
          <w:sz w:val="24"/>
        </w:rPr>
        <w:t xml:space="preserve"> </w:t>
      </w:r>
      <w:r>
        <w:rPr>
          <w:sz w:val="24"/>
        </w:rPr>
        <w:t>show</w:t>
      </w:r>
      <w:r>
        <w:rPr>
          <w:spacing w:val="-5"/>
          <w:sz w:val="24"/>
        </w:rPr>
        <w:t xml:space="preserve"> </w:t>
      </w:r>
      <w:r>
        <w:rPr>
          <w:sz w:val="24"/>
        </w:rPr>
        <w:t>ID</w:t>
      </w:r>
      <w:r>
        <w:rPr>
          <w:spacing w:val="-5"/>
          <w:sz w:val="24"/>
        </w:rPr>
        <w:t xml:space="preserve"> </w:t>
      </w:r>
      <w:r>
        <w:rPr>
          <w:sz w:val="24"/>
        </w:rPr>
        <w:t>when picking</w:t>
      </w:r>
      <w:r>
        <w:rPr>
          <w:spacing w:val="-5"/>
          <w:sz w:val="24"/>
        </w:rPr>
        <w:t xml:space="preserve"> </w:t>
      </w:r>
      <w:r>
        <w:rPr>
          <w:sz w:val="24"/>
        </w:rPr>
        <w:t>up</w:t>
      </w:r>
      <w:r>
        <w:rPr>
          <w:spacing w:val="-7"/>
          <w:sz w:val="24"/>
        </w:rPr>
        <w:t xml:space="preserve"> </w:t>
      </w:r>
      <w:r>
        <w:rPr>
          <w:sz w:val="24"/>
        </w:rPr>
        <w:t>food packages for the homebound participant.</w:t>
      </w:r>
    </w:p>
    <w:p w14:paraId="4DC4D78E" w14:textId="77777777" w:rsidR="00C51AE9" w:rsidRDefault="00C51AE9">
      <w:pPr>
        <w:pStyle w:val="BodyText"/>
      </w:pPr>
    </w:p>
    <w:p w14:paraId="4DC4D78F" w14:textId="77777777" w:rsidR="00C51AE9" w:rsidRDefault="00C51AE9">
      <w:pPr>
        <w:pStyle w:val="BodyText"/>
        <w:spacing w:before="49"/>
      </w:pPr>
    </w:p>
    <w:p w14:paraId="4DC4D790" w14:textId="77777777" w:rsidR="00C51AE9" w:rsidRDefault="00280817">
      <w:pPr>
        <w:pStyle w:val="BodyText"/>
        <w:spacing w:line="259" w:lineRule="auto"/>
        <w:ind w:left="1080" w:right="909"/>
      </w:pPr>
      <w:r>
        <w:rPr>
          <w:b/>
        </w:rPr>
        <w:t>Proxy</w:t>
      </w:r>
      <w:r>
        <w:rPr>
          <w:b/>
          <w:spacing w:val="-10"/>
        </w:rPr>
        <w:t xml:space="preserve"> </w:t>
      </w:r>
      <w:r>
        <w:t>means</w:t>
      </w:r>
      <w:r>
        <w:rPr>
          <w:spacing w:val="-11"/>
        </w:rPr>
        <w:t xml:space="preserve"> </w:t>
      </w:r>
      <w:r>
        <w:t>any</w:t>
      </w:r>
      <w:r>
        <w:rPr>
          <w:spacing w:val="-12"/>
        </w:rPr>
        <w:t xml:space="preserve"> </w:t>
      </w:r>
      <w:r>
        <w:t>person</w:t>
      </w:r>
      <w:r>
        <w:rPr>
          <w:spacing w:val="-12"/>
        </w:rPr>
        <w:t xml:space="preserve"> </w:t>
      </w:r>
      <w:r>
        <w:t>designated</w:t>
      </w:r>
      <w:r>
        <w:rPr>
          <w:spacing w:val="-15"/>
        </w:rPr>
        <w:t xml:space="preserve"> </w:t>
      </w:r>
      <w:r>
        <w:t>by</w:t>
      </w:r>
      <w:r>
        <w:rPr>
          <w:spacing w:val="-12"/>
        </w:rPr>
        <w:t xml:space="preserve"> </w:t>
      </w:r>
      <w:r>
        <w:t>a</w:t>
      </w:r>
      <w:r>
        <w:rPr>
          <w:spacing w:val="-11"/>
        </w:rPr>
        <w:t xml:space="preserve"> </w:t>
      </w:r>
      <w:r>
        <w:t>participant,</w:t>
      </w:r>
      <w:r>
        <w:rPr>
          <w:spacing w:val="-14"/>
        </w:rPr>
        <w:t xml:space="preserve"> </w:t>
      </w:r>
      <w:r>
        <w:t>or</w:t>
      </w:r>
      <w:r>
        <w:rPr>
          <w:spacing w:val="-10"/>
        </w:rPr>
        <w:t xml:space="preserve"> </w:t>
      </w:r>
      <w:r>
        <w:t>by</w:t>
      </w:r>
      <w:r>
        <w:rPr>
          <w:spacing w:val="-9"/>
        </w:rPr>
        <w:t xml:space="preserve"> </w:t>
      </w:r>
      <w:r>
        <w:t>the</w:t>
      </w:r>
      <w:r>
        <w:rPr>
          <w:spacing w:val="-12"/>
        </w:rPr>
        <w:t xml:space="preserve"> </w:t>
      </w:r>
      <w:r>
        <w:t xml:space="preserve">participant’s adult parent or caretaker, to obtain supplemental food on behalf of the </w:t>
      </w:r>
      <w:r>
        <w:rPr>
          <w:spacing w:val="-2"/>
        </w:rPr>
        <w:t>participant.</w:t>
      </w:r>
    </w:p>
    <w:p w14:paraId="4DC4D791" w14:textId="77777777" w:rsidR="00C51AE9" w:rsidRDefault="00C51AE9">
      <w:pPr>
        <w:pStyle w:val="BodyText"/>
      </w:pPr>
    </w:p>
    <w:p w14:paraId="4DC4D792" w14:textId="77777777" w:rsidR="00C51AE9" w:rsidRDefault="00C51AE9">
      <w:pPr>
        <w:pStyle w:val="BodyText"/>
        <w:spacing w:before="46"/>
      </w:pPr>
    </w:p>
    <w:p w14:paraId="4DC4D793" w14:textId="77777777" w:rsidR="00C51AE9" w:rsidRDefault="00280817">
      <w:pPr>
        <w:pStyle w:val="Heading2"/>
        <w:spacing w:before="1"/>
      </w:pPr>
      <w:bookmarkStart w:id="18" w:name="Certification_Period"/>
      <w:bookmarkEnd w:id="18"/>
      <w:r>
        <w:t>Certification</w:t>
      </w:r>
      <w:r>
        <w:rPr>
          <w:spacing w:val="-14"/>
        </w:rPr>
        <w:t xml:space="preserve"> </w:t>
      </w:r>
      <w:r>
        <w:rPr>
          <w:spacing w:val="-2"/>
        </w:rPr>
        <w:t>Period</w:t>
      </w:r>
    </w:p>
    <w:p w14:paraId="4DC4D794" w14:textId="77777777" w:rsidR="00C51AE9" w:rsidRDefault="00C51AE9">
      <w:pPr>
        <w:pStyle w:val="BodyText"/>
        <w:rPr>
          <w:b/>
        </w:rPr>
      </w:pPr>
    </w:p>
    <w:p w14:paraId="4DC4D795" w14:textId="77777777" w:rsidR="00C51AE9" w:rsidRDefault="00C51AE9">
      <w:pPr>
        <w:pStyle w:val="BodyText"/>
        <w:spacing w:before="76"/>
        <w:rPr>
          <w:b/>
        </w:rPr>
      </w:pPr>
    </w:p>
    <w:p w14:paraId="4DC4D796" w14:textId="77777777" w:rsidR="00C51AE9" w:rsidRDefault="00280817">
      <w:pPr>
        <w:pStyle w:val="ListParagraph"/>
        <w:numPr>
          <w:ilvl w:val="0"/>
          <w:numId w:val="15"/>
        </w:numPr>
        <w:tabs>
          <w:tab w:val="left" w:pos="1079"/>
        </w:tabs>
        <w:spacing w:before="0"/>
        <w:ind w:left="1079" w:hanging="359"/>
        <w:rPr>
          <w:sz w:val="24"/>
        </w:rPr>
      </w:pPr>
      <w:r>
        <w:rPr>
          <w:sz w:val="24"/>
        </w:rPr>
        <w:t>Participants</w:t>
      </w:r>
      <w:r>
        <w:rPr>
          <w:spacing w:val="-8"/>
          <w:sz w:val="24"/>
        </w:rPr>
        <w:t xml:space="preserve"> </w:t>
      </w:r>
      <w:r>
        <w:rPr>
          <w:sz w:val="24"/>
        </w:rPr>
        <w:t>are</w:t>
      </w:r>
      <w:r>
        <w:rPr>
          <w:spacing w:val="-9"/>
          <w:sz w:val="24"/>
        </w:rPr>
        <w:t xml:space="preserve"> </w:t>
      </w:r>
      <w:r>
        <w:rPr>
          <w:sz w:val="24"/>
        </w:rPr>
        <w:t>certified</w:t>
      </w:r>
      <w:r>
        <w:rPr>
          <w:spacing w:val="-14"/>
          <w:sz w:val="24"/>
        </w:rPr>
        <w:t xml:space="preserve"> </w:t>
      </w:r>
      <w:r>
        <w:rPr>
          <w:sz w:val="24"/>
        </w:rPr>
        <w:t>for</w:t>
      </w:r>
      <w:r>
        <w:rPr>
          <w:spacing w:val="-13"/>
          <w:sz w:val="24"/>
        </w:rPr>
        <w:t xml:space="preserve"> </w:t>
      </w:r>
      <w:r>
        <w:rPr>
          <w:b/>
          <w:sz w:val="24"/>
        </w:rPr>
        <w:t>two</w:t>
      </w:r>
      <w:r>
        <w:rPr>
          <w:b/>
          <w:spacing w:val="-7"/>
          <w:sz w:val="24"/>
        </w:rPr>
        <w:t xml:space="preserve"> </w:t>
      </w:r>
      <w:r>
        <w:rPr>
          <w:sz w:val="24"/>
        </w:rPr>
        <w:t>years.</w:t>
      </w:r>
      <w:r>
        <w:rPr>
          <w:spacing w:val="-13"/>
          <w:sz w:val="24"/>
        </w:rPr>
        <w:t xml:space="preserve"> </w:t>
      </w:r>
      <w:r>
        <w:rPr>
          <w:spacing w:val="-2"/>
          <w:sz w:val="24"/>
        </w:rPr>
        <w:t>(247.8)</w:t>
      </w:r>
    </w:p>
    <w:p w14:paraId="4DC4D797" w14:textId="77777777" w:rsidR="00C51AE9" w:rsidRDefault="00280817">
      <w:pPr>
        <w:pStyle w:val="ListParagraph"/>
        <w:numPr>
          <w:ilvl w:val="0"/>
          <w:numId w:val="15"/>
        </w:numPr>
        <w:tabs>
          <w:tab w:val="left" w:pos="1080"/>
        </w:tabs>
        <w:spacing w:line="259" w:lineRule="auto"/>
        <w:ind w:right="867"/>
        <w:rPr>
          <w:sz w:val="24"/>
        </w:rPr>
      </w:pPr>
      <w:r>
        <w:rPr>
          <w:sz w:val="24"/>
        </w:rPr>
        <w:t>The participant should make every effort to be physically present every two years</w:t>
      </w:r>
      <w:r>
        <w:rPr>
          <w:spacing w:val="-9"/>
          <w:sz w:val="24"/>
        </w:rPr>
        <w:t xml:space="preserve"> </w:t>
      </w:r>
      <w:r>
        <w:rPr>
          <w:sz w:val="24"/>
        </w:rPr>
        <w:t>for</w:t>
      </w:r>
      <w:r>
        <w:rPr>
          <w:spacing w:val="-10"/>
          <w:sz w:val="24"/>
        </w:rPr>
        <w:t xml:space="preserve"> </w:t>
      </w:r>
      <w:r>
        <w:rPr>
          <w:sz w:val="24"/>
        </w:rPr>
        <w:t>a</w:t>
      </w:r>
      <w:r>
        <w:rPr>
          <w:spacing w:val="-9"/>
          <w:sz w:val="24"/>
        </w:rPr>
        <w:t xml:space="preserve"> </w:t>
      </w:r>
      <w:r>
        <w:rPr>
          <w:sz w:val="24"/>
        </w:rPr>
        <w:t>recertification.</w:t>
      </w:r>
      <w:r>
        <w:rPr>
          <w:spacing w:val="-14"/>
          <w:sz w:val="24"/>
        </w:rPr>
        <w:t xml:space="preserve"> </w:t>
      </w:r>
      <w:r>
        <w:rPr>
          <w:sz w:val="24"/>
        </w:rPr>
        <w:t>Physical</w:t>
      </w:r>
      <w:r>
        <w:rPr>
          <w:spacing w:val="-10"/>
          <w:sz w:val="24"/>
        </w:rPr>
        <w:t xml:space="preserve"> </w:t>
      </w:r>
      <w:r>
        <w:rPr>
          <w:sz w:val="24"/>
        </w:rPr>
        <w:t>presence</w:t>
      </w:r>
      <w:r>
        <w:rPr>
          <w:spacing w:val="-12"/>
          <w:sz w:val="24"/>
        </w:rPr>
        <w:t xml:space="preserve"> </w:t>
      </w:r>
      <w:r>
        <w:rPr>
          <w:sz w:val="24"/>
        </w:rPr>
        <w:t>must</w:t>
      </w:r>
      <w:r>
        <w:rPr>
          <w:spacing w:val="-14"/>
          <w:sz w:val="24"/>
        </w:rPr>
        <w:t xml:space="preserve"> </w:t>
      </w:r>
      <w:r>
        <w:rPr>
          <w:sz w:val="24"/>
        </w:rPr>
        <w:t>be</w:t>
      </w:r>
      <w:r>
        <w:rPr>
          <w:spacing w:val="-7"/>
          <w:sz w:val="24"/>
        </w:rPr>
        <w:t xml:space="preserve"> </w:t>
      </w:r>
      <w:r>
        <w:rPr>
          <w:sz w:val="24"/>
        </w:rPr>
        <w:t>verified</w:t>
      </w:r>
      <w:r>
        <w:rPr>
          <w:spacing w:val="-13"/>
          <w:sz w:val="24"/>
        </w:rPr>
        <w:t xml:space="preserve"> </w:t>
      </w:r>
      <w:r>
        <w:rPr>
          <w:sz w:val="24"/>
        </w:rPr>
        <w:t>at</w:t>
      </w:r>
      <w:r>
        <w:rPr>
          <w:spacing w:val="-14"/>
          <w:sz w:val="24"/>
        </w:rPr>
        <w:t xml:space="preserve"> </w:t>
      </w:r>
      <w:r>
        <w:rPr>
          <w:sz w:val="24"/>
        </w:rPr>
        <w:t>initial</w:t>
      </w:r>
      <w:r>
        <w:rPr>
          <w:spacing w:val="-10"/>
          <w:sz w:val="24"/>
        </w:rPr>
        <w:t xml:space="preserve"> </w:t>
      </w:r>
      <w:r>
        <w:rPr>
          <w:sz w:val="24"/>
        </w:rPr>
        <w:t>application and recertification.</w:t>
      </w:r>
    </w:p>
    <w:p w14:paraId="4DC4D798" w14:textId="77777777" w:rsidR="00C51AE9" w:rsidRDefault="00280817">
      <w:pPr>
        <w:pStyle w:val="ListParagraph"/>
        <w:numPr>
          <w:ilvl w:val="0"/>
          <w:numId w:val="15"/>
        </w:numPr>
        <w:tabs>
          <w:tab w:val="left" w:pos="1080"/>
        </w:tabs>
        <w:spacing w:before="161" w:line="259" w:lineRule="auto"/>
        <w:ind w:right="1997"/>
        <w:rPr>
          <w:sz w:val="24"/>
        </w:rPr>
      </w:pPr>
      <w:r>
        <w:rPr>
          <w:sz w:val="24"/>
        </w:rPr>
        <w:t>During</w:t>
      </w:r>
      <w:r>
        <w:rPr>
          <w:spacing w:val="-17"/>
          <w:sz w:val="24"/>
        </w:rPr>
        <w:t xml:space="preserve"> </w:t>
      </w:r>
      <w:r>
        <w:rPr>
          <w:sz w:val="24"/>
        </w:rPr>
        <w:t>the</w:t>
      </w:r>
      <w:r>
        <w:rPr>
          <w:spacing w:val="-12"/>
          <w:sz w:val="24"/>
        </w:rPr>
        <w:t xml:space="preserve"> </w:t>
      </w:r>
      <w:r>
        <w:rPr>
          <w:sz w:val="24"/>
        </w:rPr>
        <w:t>initial</w:t>
      </w:r>
      <w:r>
        <w:rPr>
          <w:spacing w:val="-14"/>
          <w:sz w:val="24"/>
        </w:rPr>
        <w:t xml:space="preserve"> </w:t>
      </w:r>
      <w:r>
        <w:rPr>
          <w:sz w:val="24"/>
        </w:rPr>
        <w:t>certification</w:t>
      </w:r>
      <w:r>
        <w:rPr>
          <w:spacing w:val="-12"/>
          <w:sz w:val="24"/>
        </w:rPr>
        <w:t xml:space="preserve"> </w:t>
      </w:r>
      <w:r>
        <w:rPr>
          <w:sz w:val="24"/>
        </w:rPr>
        <w:t>and</w:t>
      </w:r>
      <w:r>
        <w:rPr>
          <w:spacing w:val="-17"/>
          <w:sz w:val="24"/>
        </w:rPr>
        <w:t xml:space="preserve"> </w:t>
      </w:r>
      <w:r>
        <w:rPr>
          <w:sz w:val="24"/>
        </w:rPr>
        <w:t>recertification,</w:t>
      </w:r>
      <w:r>
        <w:rPr>
          <w:spacing w:val="-17"/>
          <w:sz w:val="24"/>
        </w:rPr>
        <w:t xml:space="preserve"> </w:t>
      </w:r>
      <w:r>
        <w:rPr>
          <w:sz w:val="24"/>
        </w:rPr>
        <w:t>a</w:t>
      </w:r>
      <w:r>
        <w:rPr>
          <w:spacing w:val="-11"/>
          <w:sz w:val="24"/>
        </w:rPr>
        <w:t xml:space="preserve"> </w:t>
      </w:r>
      <w:r>
        <w:rPr>
          <w:sz w:val="24"/>
        </w:rPr>
        <w:t>participant</w:t>
      </w:r>
      <w:r>
        <w:rPr>
          <w:spacing w:val="-16"/>
          <w:sz w:val="24"/>
        </w:rPr>
        <w:t xml:space="preserve"> </w:t>
      </w:r>
      <w:r>
        <w:rPr>
          <w:sz w:val="24"/>
        </w:rPr>
        <w:t>is</w:t>
      </w:r>
      <w:r>
        <w:rPr>
          <w:spacing w:val="-11"/>
          <w:sz w:val="24"/>
        </w:rPr>
        <w:t xml:space="preserve"> </w:t>
      </w:r>
      <w:r>
        <w:rPr>
          <w:sz w:val="24"/>
        </w:rPr>
        <w:t>highly encouraged to identify up to two proxies.</w:t>
      </w:r>
    </w:p>
    <w:p w14:paraId="4DC4D799" w14:textId="77777777" w:rsidR="00C51AE9" w:rsidRDefault="00C51AE9">
      <w:pPr>
        <w:pStyle w:val="ListParagraph"/>
        <w:spacing w:line="259" w:lineRule="auto"/>
        <w:rPr>
          <w:sz w:val="24"/>
        </w:rPr>
        <w:sectPr w:rsidR="00C51AE9">
          <w:pgSz w:w="12240" w:h="15840"/>
          <w:pgMar w:top="1820" w:right="720" w:bottom="1180" w:left="1080" w:header="0" w:footer="993" w:gutter="0"/>
          <w:cols w:space="720"/>
        </w:sectPr>
      </w:pPr>
    </w:p>
    <w:p w14:paraId="4DC4D79A" w14:textId="77777777" w:rsidR="00C51AE9" w:rsidRDefault="00280817">
      <w:pPr>
        <w:pStyle w:val="ListParagraph"/>
        <w:numPr>
          <w:ilvl w:val="0"/>
          <w:numId w:val="15"/>
        </w:numPr>
        <w:tabs>
          <w:tab w:val="left" w:pos="1080"/>
        </w:tabs>
        <w:spacing w:before="80" w:line="259" w:lineRule="auto"/>
        <w:ind w:right="1666"/>
        <w:rPr>
          <w:sz w:val="24"/>
        </w:rPr>
      </w:pPr>
      <w:r>
        <w:rPr>
          <w:sz w:val="24"/>
        </w:rPr>
        <w:lastRenderedPageBreak/>
        <w:t>Participants</w:t>
      </w:r>
      <w:r>
        <w:rPr>
          <w:spacing w:val="-14"/>
          <w:sz w:val="24"/>
        </w:rPr>
        <w:t xml:space="preserve"> </w:t>
      </w:r>
      <w:r>
        <w:rPr>
          <w:sz w:val="24"/>
        </w:rPr>
        <w:t>may</w:t>
      </w:r>
      <w:r>
        <w:rPr>
          <w:spacing w:val="-14"/>
          <w:sz w:val="24"/>
        </w:rPr>
        <w:t xml:space="preserve"> </w:t>
      </w:r>
      <w:r>
        <w:rPr>
          <w:sz w:val="24"/>
        </w:rPr>
        <w:t>receive</w:t>
      </w:r>
      <w:r>
        <w:rPr>
          <w:spacing w:val="-14"/>
          <w:sz w:val="24"/>
        </w:rPr>
        <w:t xml:space="preserve"> </w:t>
      </w:r>
      <w:r>
        <w:rPr>
          <w:sz w:val="24"/>
        </w:rPr>
        <w:t>program</w:t>
      </w:r>
      <w:r>
        <w:rPr>
          <w:spacing w:val="-12"/>
          <w:sz w:val="24"/>
        </w:rPr>
        <w:t xml:space="preserve"> </w:t>
      </w:r>
      <w:r>
        <w:rPr>
          <w:sz w:val="24"/>
        </w:rPr>
        <w:t>benefits</w:t>
      </w:r>
      <w:r>
        <w:rPr>
          <w:spacing w:val="-14"/>
          <w:sz w:val="24"/>
        </w:rPr>
        <w:t xml:space="preserve"> </w:t>
      </w:r>
      <w:r>
        <w:rPr>
          <w:sz w:val="24"/>
        </w:rPr>
        <w:t>if</w:t>
      </w:r>
      <w:r>
        <w:rPr>
          <w:spacing w:val="-14"/>
          <w:sz w:val="24"/>
        </w:rPr>
        <w:t xml:space="preserve"> </w:t>
      </w:r>
      <w:r>
        <w:rPr>
          <w:sz w:val="24"/>
        </w:rPr>
        <w:t>they</w:t>
      </w:r>
      <w:r>
        <w:rPr>
          <w:spacing w:val="-14"/>
          <w:sz w:val="24"/>
        </w:rPr>
        <w:t xml:space="preserve"> </w:t>
      </w:r>
      <w:r>
        <w:rPr>
          <w:sz w:val="24"/>
        </w:rPr>
        <w:t>meet</w:t>
      </w:r>
      <w:r>
        <w:rPr>
          <w:spacing w:val="-17"/>
          <w:sz w:val="24"/>
        </w:rPr>
        <w:t xml:space="preserve"> </w:t>
      </w:r>
      <w:r>
        <w:rPr>
          <w:sz w:val="24"/>
        </w:rPr>
        <w:t>program</w:t>
      </w:r>
      <w:r>
        <w:rPr>
          <w:spacing w:val="-14"/>
          <w:sz w:val="24"/>
        </w:rPr>
        <w:t xml:space="preserve"> </w:t>
      </w:r>
      <w:r>
        <w:rPr>
          <w:sz w:val="24"/>
        </w:rPr>
        <w:t xml:space="preserve">eligibility </w:t>
      </w:r>
      <w:r>
        <w:rPr>
          <w:spacing w:val="-2"/>
          <w:sz w:val="24"/>
        </w:rPr>
        <w:t>requirements.</w:t>
      </w:r>
    </w:p>
    <w:p w14:paraId="4DC4D79B" w14:textId="77777777" w:rsidR="00C51AE9" w:rsidRDefault="00280817">
      <w:pPr>
        <w:pStyle w:val="Heading2"/>
        <w:spacing w:before="154"/>
      </w:pPr>
      <w:bookmarkStart w:id="19" w:name="Proxies"/>
      <w:bookmarkEnd w:id="19"/>
      <w:r>
        <w:rPr>
          <w:spacing w:val="-2"/>
        </w:rPr>
        <w:t>Proxies</w:t>
      </w:r>
    </w:p>
    <w:p w14:paraId="4DC4D79C" w14:textId="77777777" w:rsidR="00C51AE9" w:rsidRDefault="00280817">
      <w:pPr>
        <w:pStyle w:val="ListParagraph"/>
        <w:numPr>
          <w:ilvl w:val="0"/>
          <w:numId w:val="14"/>
        </w:numPr>
        <w:tabs>
          <w:tab w:val="left" w:pos="1080"/>
        </w:tabs>
        <w:spacing w:line="261" w:lineRule="auto"/>
        <w:ind w:right="919"/>
        <w:rPr>
          <w:sz w:val="24"/>
        </w:rPr>
      </w:pPr>
      <w:r>
        <w:rPr>
          <w:sz w:val="24"/>
        </w:rPr>
        <w:t>Two</w:t>
      </w:r>
      <w:r>
        <w:rPr>
          <w:spacing w:val="-11"/>
          <w:sz w:val="24"/>
        </w:rPr>
        <w:t xml:space="preserve"> </w:t>
      </w:r>
      <w:r>
        <w:rPr>
          <w:sz w:val="24"/>
        </w:rPr>
        <w:t>proxies</w:t>
      </w:r>
      <w:r>
        <w:rPr>
          <w:spacing w:val="-8"/>
          <w:sz w:val="24"/>
        </w:rPr>
        <w:t xml:space="preserve"> </w:t>
      </w:r>
      <w:r>
        <w:rPr>
          <w:sz w:val="24"/>
        </w:rPr>
        <w:t>at</w:t>
      </w:r>
      <w:r>
        <w:rPr>
          <w:spacing w:val="-14"/>
          <w:sz w:val="24"/>
        </w:rPr>
        <w:t xml:space="preserve"> </w:t>
      </w:r>
      <w:r>
        <w:rPr>
          <w:sz w:val="24"/>
        </w:rPr>
        <w:t>a</w:t>
      </w:r>
      <w:r>
        <w:rPr>
          <w:spacing w:val="-8"/>
          <w:sz w:val="24"/>
        </w:rPr>
        <w:t xml:space="preserve"> </w:t>
      </w:r>
      <w:r>
        <w:rPr>
          <w:sz w:val="24"/>
        </w:rPr>
        <w:t>time</w:t>
      </w:r>
      <w:r>
        <w:rPr>
          <w:spacing w:val="-8"/>
          <w:sz w:val="24"/>
        </w:rPr>
        <w:t xml:space="preserve"> </w:t>
      </w:r>
      <w:r>
        <w:rPr>
          <w:sz w:val="24"/>
        </w:rPr>
        <w:t>may</w:t>
      </w:r>
      <w:r>
        <w:rPr>
          <w:spacing w:val="-11"/>
          <w:sz w:val="24"/>
        </w:rPr>
        <w:t xml:space="preserve"> </w:t>
      </w:r>
      <w:r>
        <w:rPr>
          <w:sz w:val="24"/>
        </w:rPr>
        <w:t>be</w:t>
      </w:r>
      <w:r>
        <w:rPr>
          <w:spacing w:val="-8"/>
          <w:sz w:val="24"/>
        </w:rPr>
        <w:t xml:space="preserve"> </w:t>
      </w:r>
      <w:r>
        <w:rPr>
          <w:sz w:val="24"/>
        </w:rPr>
        <w:t>placed</w:t>
      </w:r>
      <w:r>
        <w:rPr>
          <w:spacing w:val="-11"/>
          <w:sz w:val="24"/>
        </w:rPr>
        <w:t xml:space="preserve"> </w:t>
      </w:r>
      <w:r>
        <w:rPr>
          <w:sz w:val="24"/>
        </w:rPr>
        <w:t>in</w:t>
      </w:r>
      <w:r>
        <w:rPr>
          <w:spacing w:val="-11"/>
          <w:sz w:val="24"/>
        </w:rPr>
        <w:t xml:space="preserve"> </w:t>
      </w:r>
      <w:r>
        <w:rPr>
          <w:sz w:val="24"/>
        </w:rPr>
        <w:t>Link2Feed</w:t>
      </w:r>
      <w:r>
        <w:rPr>
          <w:spacing w:val="-13"/>
          <w:sz w:val="24"/>
        </w:rPr>
        <w:t xml:space="preserve"> </w:t>
      </w:r>
      <w:r>
        <w:rPr>
          <w:sz w:val="24"/>
        </w:rPr>
        <w:t>during</w:t>
      </w:r>
      <w:r>
        <w:rPr>
          <w:spacing w:val="-11"/>
          <w:sz w:val="24"/>
        </w:rPr>
        <w:t xml:space="preserve"> </w:t>
      </w:r>
      <w:r>
        <w:rPr>
          <w:sz w:val="24"/>
        </w:rPr>
        <w:t>the</w:t>
      </w:r>
      <w:r>
        <w:rPr>
          <w:spacing w:val="-8"/>
          <w:sz w:val="24"/>
        </w:rPr>
        <w:t xml:space="preserve"> </w:t>
      </w:r>
      <w:r>
        <w:rPr>
          <w:sz w:val="24"/>
        </w:rPr>
        <w:t>certification</w:t>
      </w:r>
      <w:r>
        <w:rPr>
          <w:spacing w:val="-11"/>
          <w:sz w:val="24"/>
        </w:rPr>
        <w:t xml:space="preserve"> </w:t>
      </w:r>
      <w:r>
        <w:rPr>
          <w:sz w:val="24"/>
        </w:rPr>
        <w:t>period and updated any time throughout the certification period.</w:t>
      </w:r>
    </w:p>
    <w:p w14:paraId="4DC4D79D" w14:textId="77777777" w:rsidR="00C51AE9" w:rsidRDefault="00280817">
      <w:pPr>
        <w:pStyle w:val="ListParagraph"/>
        <w:numPr>
          <w:ilvl w:val="0"/>
          <w:numId w:val="14"/>
        </w:numPr>
        <w:tabs>
          <w:tab w:val="left" w:pos="1080"/>
        </w:tabs>
        <w:spacing w:before="153" w:line="261" w:lineRule="auto"/>
        <w:ind w:right="1702"/>
        <w:rPr>
          <w:sz w:val="24"/>
        </w:rPr>
      </w:pPr>
      <w:r>
        <w:rPr>
          <w:sz w:val="24"/>
        </w:rPr>
        <w:t>Each</w:t>
      </w:r>
      <w:r>
        <w:rPr>
          <w:spacing w:val="-13"/>
          <w:sz w:val="24"/>
        </w:rPr>
        <w:t xml:space="preserve"> </w:t>
      </w:r>
      <w:r>
        <w:rPr>
          <w:sz w:val="24"/>
        </w:rPr>
        <w:t>participant</w:t>
      </w:r>
      <w:r>
        <w:rPr>
          <w:spacing w:val="-17"/>
          <w:sz w:val="24"/>
        </w:rPr>
        <w:t xml:space="preserve"> </w:t>
      </w:r>
      <w:r>
        <w:rPr>
          <w:sz w:val="24"/>
        </w:rPr>
        <w:t>must</w:t>
      </w:r>
      <w:r>
        <w:rPr>
          <w:spacing w:val="-12"/>
          <w:sz w:val="24"/>
        </w:rPr>
        <w:t xml:space="preserve"> </w:t>
      </w:r>
      <w:r>
        <w:rPr>
          <w:sz w:val="24"/>
        </w:rPr>
        <w:t>provide</w:t>
      </w:r>
      <w:r>
        <w:rPr>
          <w:spacing w:val="-10"/>
          <w:sz w:val="24"/>
        </w:rPr>
        <w:t xml:space="preserve"> </w:t>
      </w:r>
      <w:r>
        <w:rPr>
          <w:sz w:val="24"/>
        </w:rPr>
        <w:t>their</w:t>
      </w:r>
      <w:r>
        <w:rPr>
          <w:spacing w:val="-14"/>
          <w:sz w:val="24"/>
        </w:rPr>
        <w:t xml:space="preserve"> </w:t>
      </w:r>
      <w:r>
        <w:rPr>
          <w:sz w:val="24"/>
        </w:rPr>
        <w:t>proxy's</w:t>
      </w:r>
      <w:r>
        <w:rPr>
          <w:spacing w:val="-10"/>
          <w:sz w:val="24"/>
        </w:rPr>
        <w:t xml:space="preserve"> </w:t>
      </w:r>
      <w:r>
        <w:rPr>
          <w:sz w:val="24"/>
        </w:rPr>
        <w:t>information</w:t>
      </w:r>
      <w:r>
        <w:rPr>
          <w:spacing w:val="-11"/>
          <w:sz w:val="24"/>
        </w:rPr>
        <w:t xml:space="preserve"> </w:t>
      </w:r>
      <w:r>
        <w:rPr>
          <w:sz w:val="24"/>
        </w:rPr>
        <w:t>to</w:t>
      </w:r>
      <w:r>
        <w:rPr>
          <w:spacing w:val="-12"/>
          <w:sz w:val="24"/>
        </w:rPr>
        <w:t xml:space="preserve"> </w:t>
      </w:r>
      <w:r>
        <w:rPr>
          <w:sz w:val="24"/>
        </w:rPr>
        <w:t>be</w:t>
      </w:r>
      <w:r>
        <w:rPr>
          <w:spacing w:val="-8"/>
          <w:sz w:val="24"/>
        </w:rPr>
        <w:t xml:space="preserve"> </w:t>
      </w:r>
      <w:r>
        <w:rPr>
          <w:sz w:val="24"/>
        </w:rPr>
        <w:t>put</w:t>
      </w:r>
      <w:r>
        <w:rPr>
          <w:spacing w:val="-12"/>
          <w:sz w:val="24"/>
        </w:rPr>
        <w:t xml:space="preserve"> </w:t>
      </w:r>
      <w:r>
        <w:rPr>
          <w:sz w:val="24"/>
        </w:rPr>
        <w:t>into</w:t>
      </w:r>
      <w:r>
        <w:rPr>
          <w:spacing w:val="-14"/>
          <w:sz w:val="24"/>
        </w:rPr>
        <w:t xml:space="preserve"> </w:t>
      </w:r>
      <w:r>
        <w:rPr>
          <w:sz w:val="24"/>
        </w:rPr>
        <w:t>the Link2Feed system.</w:t>
      </w:r>
    </w:p>
    <w:p w14:paraId="4DC4D79E" w14:textId="77777777" w:rsidR="00C51AE9" w:rsidRDefault="00280817">
      <w:pPr>
        <w:pStyle w:val="ListParagraph"/>
        <w:numPr>
          <w:ilvl w:val="1"/>
          <w:numId w:val="14"/>
        </w:numPr>
        <w:tabs>
          <w:tab w:val="left" w:pos="2513"/>
        </w:tabs>
        <w:spacing w:before="149"/>
        <w:ind w:left="2513" w:hanging="317"/>
        <w:rPr>
          <w:sz w:val="24"/>
        </w:rPr>
      </w:pPr>
      <w:r>
        <w:rPr>
          <w:sz w:val="24"/>
        </w:rPr>
        <w:t>Only</w:t>
      </w:r>
      <w:r>
        <w:rPr>
          <w:spacing w:val="-9"/>
          <w:sz w:val="24"/>
        </w:rPr>
        <w:t xml:space="preserve"> </w:t>
      </w:r>
      <w:r>
        <w:rPr>
          <w:sz w:val="24"/>
        </w:rPr>
        <w:t>two</w:t>
      </w:r>
      <w:r>
        <w:rPr>
          <w:spacing w:val="-9"/>
          <w:sz w:val="24"/>
        </w:rPr>
        <w:t xml:space="preserve"> </w:t>
      </w:r>
      <w:r>
        <w:rPr>
          <w:sz w:val="24"/>
        </w:rPr>
        <w:t>proxies</w:t>
      </w:r>
      <w:r>
        <w:rPr>
          <w:spacing w:val="-2"/>
          <w:sz w:val="24"/>
        </w:rPr>
        <w:t xml:space="preserve"> </w:t>
      </w:r>
      <w:r>
        <w:rPr>
          <w:sz w:val="24"/>
        </w:rPr>
        <w:t>may</w:t>
      </w:r>
      <w:r>
        <w:rPr>
          <w:spacing w:val="-3"/>
          <w:sz w:val="24"/>
        </w:rPr>
        <w:t xml:space="preserve"> </w:t>
      </w:r>
      <w:r>
        <w:rPr>
          <w:sz w:val="24"/>
        </w:rPr>
        <w:t>be</w:t>
      </w:r>
      <w:r>
        <w:rPr>
          <w:spacing w:val="-1"/>
          <w:sz w:val="24"/>
        </w:rPr>
        <w:t xml:space="preserve"> </w:t>
      </w:r>
      <w:r>
        <w:rPr>
          <w:sz w:val="24"/>
        </w:rPr>
        <w:t>assigned</w:t>
      </w:r>
      <w:r>
        <w:rPr>
          <w:spacing w:val="-9"/>
          <w:sz w:val="24"/>
        </w:rPr>
        <w:t xml:space="preserve"> </w:t>
      </w:r>
      <w:r>
        <w:rPr>
          <w:sz w:val="24"/>
        </w:rPr>
        <w:t>at</w:t>
      </w:r>
      <w:r>
        <w:rPr>
          <w:spacing w:val="-7"/>
          <w:sz w:val="24"/>
        </w:rPr>
        <w:t xml:space="preserve"> </w:t>
      </w:r>
      <w:r>
        <w:rPr>
          <w:sz w:val="24"/>
        </w:rPr>
        <w:t>any</w:t>
      </w:r>
      <w:r>
        <w:rPr>
          <w:spacing w:val="-5"/>
          <w:sz w:val="24"/>
        </w:rPr>
        <w:t xml:space="preserve"> </w:t>
      </w:r>
      <w:r>
        <w:rPr>
          <w:sz w:val="24"/>
        </w:rPr>
        <w:t>one</w:t>
      </w:r>
      <w:r>
        <w:rPr>
          <w:spacing w:val="-3"/>
          <w:sz w:val="24"/>
        </w:rPr>
        <w:t xml:space="preserve"> </w:t>
      </w:r>
      <w:r>
        <w:rPr>
          <w:spacing w:val="-2"/>
          <w:sz w:val="24"/>
        </w:rPr>
        <w:t>time.</w:t>
      </w:r>
    </w:p>
    <w:p w14:paraId="4DC4D79F" w14:textId="77777777" w:rsidR="00C51AE9" w:rsidRDefault="00280817">
      <w:pPr>
        <w:pStyle w:val="ListParagraph"/>
        <w:numPr>
          <w:ilvl w:val="1"/>
          <w:numId w:val="14"/>
        </w:numPr>
        <w:tabs>
          <w:tab w:val="left" w:pos="2516"/>
          <w:tab w:val="left" w:pos="2520"/>
        </w:tabs>
        <w:spacing w:line="261" w:lineRule="auto"/>
        <w:ind w:left="2520" w:right="1145" w:hanging="324"/>
        <w:rPr>
          <w:sz w:val="24"/>
        </w:rPr>
      </w:pPr>
      <w:r>
        <w:rPr>
          <w:sz w:val="24"/>
        </w:rPr>
        <w:t>Proxy's</w:t>
      </w:r>
      <w:r>
        <w:rPr>
          <w:spacing w:val="-8"/>
          <w:sz w:val="24"/>
        </w:rPr>
        <w:t xml:space="preserve"> </w:t>
      </w:r>
      <w:r>
        <w:rPr>
          <w:sz w:val="24"/>
        </w:rPr>
        <w:t>name</w:t>
      </w:r>
      <w:r>
        <w:rPr>
          <w:spacing w:val="-10"/>
          <w:sz w:val="24"/>
        </w:rPr>
        <w:t xml:space="preserve"> </w:t>
      </w:r>
      <w:r>
        <w:rPr>
          <w:sz w:val="24"/>
        </w:rPr>
        <w:t>and</w:t>
      </w:r>
      <w:r>
        <w:rPr>
          <w:spacing w:val="-14"/>
          <w:sz w:val="24"/>
        </w:rPr>
        <w:t xml:space="preserve"> </w:t>
      </w:r>
      <w:r>
        <w:rPr>
          <w:sz w:val="24"/>
        </w:rPr>
        <w:t>number</w:t>
      </w:r>
      <w:r>
        <w:rPr>
          <w:spacing w:val="-14"/>
          <w:sz w:val="24"/>
        </w:rPr>
        <w:t xml:space="preserve"> </w:t>
      </w:r>
      <w:r>
        <w:rPr>
          <w:sz w:val="24"/>
        </w:rPr>
        <w:t>should</w:t>
      </w:r>
      <w:r>
        <w:rPr>
          <w:spacing w:val="-14"/>
          <w:sz w:val="24"/>
        </w:rPr>
        <w:t xml:space="preserve"> </w:t>
      </w:r>
      <w:r>
        <w:rPr>
          <w:sz w:val="24"/>
        </w:rPr>
        <w:t>be</w:t>
      </w:r>
      <w:r>
        <w:rPr>
          <w:spacing w:val="-8"/>
          <w:sz w:val="24"/>
        </w:rPr>
        <w:t xml:space="preserve"> </w:t>
      </w:r>
      <w:r>
        <w:rPr>
          <w:sz w:val="24"/>
        </w:rPr>
        <w:t>added</w:t>
      </w:r>
      <w:r>
        <w:rPr>
          <w:spacing w:val="-12"/>
          <w:sz w:val="24"/>
        </w:rPr>
        <w:t xml:space="preserve"> </w:t>
      </w:r>
      <w:r>
        <w:rPr>
          <w:sz w:val="24"/>
        </w:rPr>
        <w:t>to</w:t>
      </w:r>
      <w:r>
        <w:rPr>
          <w:spacing w:val="-10"/>
          <w:sz w:val="24"/>
        </w:rPr>
        <w:t xml:space="preserve"> </w:t>
      </w:r>
      <w:r>
        <w:rPr>
          <w:sz w:val="24"/>
        </w:rPr>
        <w:t>the</w:t>
      </w:r>
      <w:r>
        <w:rPr>
          <w:spacing w:val="-11"/>
          <w:sz w:val="24"/>
        </w:rPr>
        <w:t xml:space="preserve"> </w:t>
      </w:r>
      <w:r>
        <w:rPr>
          <w:sz w:val="24"/>
        </w:rPr>
        <w:t>system</w:t>
      </w:r>
      <w:r>
        <w:rPr>
          <w:spacing w:val="-14"/>
          <w:sz w:val="24"/>
        </w:rPr>
        <w:t xml:space="preserve"> </w:t>
      </w:r>
      <w:r>
        <w:rPr>
          <w:sz w:val="24"/>
        </w:rPr>
        <w:t>by</w:t>
      </w:r>
      <w:r>
        <w:rPr>
          <w:spacing w:val="-8"/>
          <w:sz w:val="24"/>
        </w:rPr>
        <w:t xml:space="preserve"> </w:t>
      </w:r>
      <w:r>
        <w:rPr>
          <w:sz w:val="24"/>
        </w:rPr>
        <w:t xml:space="preserve">the </w:t>
      </w:r>
      <w:proofErr w:type="gramStart"/>
      <w:r>
        <w:rPr>
          <w:spacing w:val="-2"/>
          <w:sz w:val="24"/>
        </w:rPr>
        <w:t>participant</w:t>
      </w:r>
      <w:proofErr w:type="gramEnd"/>
      <w:r>
        <w:rPr>
          <w:spacing w:val="-2"/>
          <w:sz w:val="24"/>
        </w:rPr>
        <w:t>.</w:t>
      </w:r>
    </w:p>
    <w:p w14:paraId="4DC4D7A0" w14:textId="77777777" w:rsidR="00C51AE9" w:rsidRDefault="00280817">
      <w:pPr>
        <w:pStyle w:val="ListParagraph"/>
        <w:numPr>
          <w:ilvl w:val="1"/>
          <w:numId w:val="14"/>
        </w:numPr>
        <w:tabs>
          <w:tab w:val="left" w:pos="2514"/>
          <w:tab w:val="left" w:pos="2520"/>
        </w:tabs>
        <w:spacing w:before="156" w:line="261" w:lineRule="auto"/>
        <w:ind w:left="2520" w:right="1407" w:hanging="324"/>
        <w:rPr>
          <w:sz w:val="24"/>
        </w:rPr>
      </w:pPr>
      <w:r>
        <w:rPr>
          <w:sz w:val="24"/>
        </w:rPr>
        <w:t>Proxies</w:t>
      </w:r>
      <w:r>
        <w:rPr>
          <w:spacing w:val="-10"/>
          <w:sz w:val="24"/>
        </w:rPr>
        <w:t xml:space="preserve"> </w:t>
      </w:r>
      <w:r>
        <w:rPr>
          <w:sz w:val="24"/>
        </w:rPr>
        <w:t>are</w:t>
      </w:r>
      <w:r>
        <w:rPr>
          <w:spacing w:val="-10"/>
          <w:sz w:val="24"/>
        </w:rPr>
        <w:t xml:space="preserve"> </w:t>
      </w:r>
      <w:r>
        <w:rPr>
          <w:sz w:val="24"/>
        </w:rPr>
        <w:t>required</w:t>
      </w:r>
      <w:r>
        <w:rPr>
          <w:spacing w:val="-14"/>
          <w:sz w:val="24"/>
        </w:rPr>
        <w:t xml:space="preserve"> </w:t>
      </w:r>
      <w:r>
        <w:rPr>
          <w:sz w:val="24"/>
        </w:rPr>
        <w:t>to</w:t>
      </w:r>
      <w:r>
        <w:rPr>
          <w:spacing w:val="-15"/>
          <w:sz w:val="24"/>
        </w:rPr>
        <w:t xml:space="preserve"> </w:t>
      </w:r>
      <w:r>
        <w:rPr>
          <w:sz w:val="24"/>
        </w:rPr>
        <w:t>show</w:t>
      </w:r>
      <w:r>
        <w:rPr>
          <w:spacing w:val="-14"/>
          <w:sz w:val="24"/>
        </w:rPr>
        <w:t xml:space="preserve"> </w:t>
      </w:r>
      <w:r>
        <w:rPr>
          <w:sz w:val="24"/>
        </w:rPr>
        <w:t>ID</w:t>
      </w:r>
      <w:r>
        <w:rPr>
          <w:spacing w:val="-11"/>
          <w:sz w:val="24"/>
        </w:rPr>
        <w:t xml:space="preserve"> </w:t>
      </w:r>
      <w:r>
        <w:rPr>
          <w:sz w:val="24"/>
        </w:rPr>
        <w:t>when</w:t>
      </w:r>
      <w:r>
        <w:rPr>
          <w:spacing w:val="-11"/>
          <w:sz w:val="24"/>
        </w:rPr>
        <w:t xml:space="preserve"> </w:t>
      </w:r>
      <w:r>
        <w:rPr>
          <w:sz w:val="24"/>
        </w:rPr>
        <w:t>picking</w:t>
      </w:r>
      <w:r>
        <w:rPr>
          <w:spacing w:val="-12"/>
          <w:sz w:val="24"/>
        </w:rPr>
        <w:t xml:space="preserve"> </w:t>
      </w:r>
      <w:r>
        <w:rPr>
          <w:sz w:val="24"/>
        </w:rPr>
        <w:t>up</w:t>
      </w:r>
      <w:r>
        <w:rPr>
          <w:spacing w:val="-14"/>
          <w:sz w:val="24"/>
        </w:rPr>
        <w:t xml:space="preserve"> </w:t>
      </w:r>
      <w:proofErr w:type="gramStart"/>
      <w:r>
        <w:rPr>
          <w:sz w:val="24"/>
        </w:rPr>
        <w:t>foods</w:t>
      </w:r>
      <w:proofErr w:type="gramEnd"/>
      <w:r>
        <w:rPr>
          <w:spacing w:val="-8"/>
          <w:sz w:val="24"/>
        </w:rPr>
        <w:t xml:space="preserve"> </w:t>
      </w:r>
      <w:r>
        <w:rPr>
          <w:sz w:val="24"/>
        </w:rPr>
        <w:t>for</w:t>
      </w:r>
      <w:r>
        <w:rPr>
          <w:spacing w:val="-6"/>
          <w:sz w:val="24"/>
        </w:rPr>
        <w:t xml:space="preserve"> </w:t>
      </w:r>
      <w:r>
        <w:rPr>
          <w:sz w:val="24"/>
        </w:rPr>
        <w:t xml:space="preserve">the </w:t>
      </w:r>
      <w:r>
        <w:rPr>
          <w:spacing w:val="-2"/>
          <w:sz w:val="24"/>
        </w:rPr>
        <w:t>participant.</w:t>
      </w:r>
    </w:p>
    <w:p w14:paraId="4DC4D7A1" w14:textId="77777777" w:rsidR="00C51AE9" w:rsidRDefault="00280817">
      <w:pPr>
        <w:pStyle w:val="ListParagraph"/>
        <w:numPr>
          <w:ilvl w:val="1"/>
          <w:numId w:val="14"/>
        </w:numPr>
        <w:tabs>
          <w:tab w:val="left" w:pos="2516"/>
        </w:tabs>
        <w:spacing w:before="150"/>
        <w:ind w:left="2516"/>
        <w:rPr>
          <w:sz w:val="24"/>
        </w:rPr>
      </w:pPr>
      <w:r>
        <w:rPr>
          <w:sz w:val="24"/>
        </w:rPr>
        <w:t>Proxies</w:t>
      </w:r>
      <w:r>
        <w:rPr>
          <w:spacing w:val="-17"/>
          <w:sz w:val="24"/>
        </w:rPr>
        <w:t xml:space="preserve"> </w:t>
      </w:r>
      <w:r>
        <w:rPr>
          <w:sz w:val="24"/>
        </w:rPr>
        <w:t>are</w:t>
      </w:r>
      <w:r>
        <w:rPr>
          <w:spacing w:val="-12"/>
          <w:sz w:val="24"/>
        </w:rPr>
        <w:t xml:space="preserve"> </w:t>
      </w:r>
      <w:r>
        <w:rPr>
          <w:sz w:val="24"/>
        </w:rPr>
        <w:t>applicable</w:t>
      </w:r>
      <w:r>
        <w:rPr>
          <w:spacing w:val="-10"/>
          <w:sz w:val="24"/>
        </w:rPr>
        <w:t xml:space="preserve"> </w:t>
      </w:r>
      <w:r>
        <w:rPr>
          <w:sz w:val="24"/>
        </w:rPr>
        <w:t>for</w:t>
      </w:r>
      <w:r>
        <w:rPr>
          <w:spacing w:val="-13"/>
          <w:sz w:val="24"/>
        </w:rPr>
        <w:t xml:space="preserve"> </w:t>
      </w:r>
      <w:r>
        <w:rPr>
          <w:sz w:val="24"/>
        </w:rPr>
        <w:t>the</w:t>
      </w:r>
      <w:r>
        <w:rPr>
          <w:spacing w:val="-8"/>
          <w:sz w:val="24"/>
        </w:rPr>
        <w:t xml:space="preserve"> </w:t>
      </w:r>
      <w:r>
        <w:rPr>
          <w:sz w:val="24"/>
        </w:rPr>
        <w:t>two-year</w:t>
      </w:r>
      <w:r>
        <w:rPr>
          <w:spacing w:val="-10"/>
          <w:sz w:val="24"/>
        </w:rPr>
        <w:t xml:space="preserve"> </w:t>
      </w:r>
      <w:r>
        <w:rPr>
          <w:sz w:val="24"/>
        </w:rPr>
        <w:t>certification</w:t>
      </w:r>
      <w:r>
        <w:rPr>
          <w:spacing w:val="-10"/>
          <w:sz w:val="24"/>
        </w:rPr>
        <w:t xml:space="preserve"> </w:t>
      </w:r>
      <w:r>
        <w:rPr>
          <w:spacing w:val="-2"/>
          <w:sz w:val="24"/>
        </w:rPr>
        <w:t>period.</w:t>
      </w:r>
    </w:p>
    <w:p w14:paraId="4DC4D7A2" w14:textId="77777777" w:rsidR="00C51AE9" w:rsidRDefault="00280817">
      <w:pPr>
        <w:pStyle w:val="ListParagraph"/>
        <w:numPr>
          <w:ilvl w:val="0"/>
          <w:numId w:val="14"/>
        </w:numPr>
        <w:tabs>
          <w:tab w:val="left" w:pos="1080"/>
        </w:tabs>
        <w:spacing w:before="184" w:line="259" w:lineRule="auto"/>
        <w:ind w:right="1038"/>
        <w:rPr>
          <w:sz w:val="24"/>
        </w:rPr>
      </w:pPr>
      <w:r>
        <w:rPr>
          <w:sz w:val="24"/>
        </w:rPr>
        <w:t>Proxies may pick up USDA Foods at the distribution site if they have been entered</w:t>
      </w:r>
      <w:r>
        <w:rPr>
          <w:spacing w:val="-14"/>
          <w:sz w:val="24"/>
        </w:rPr>
        <w:t xml:space="preserve"> </w:t>
      </w:r>
      <w:r>
        <w:rPr>
          <w:sz w:val="24"/>
        </w:rPr>
        <w:t>in</w:t>
      </w:r>
      <w:r>
        <w:rPr>
          <w:spacing w:val="-10"/>
          <w:sz w:val="24"/>
        </w:rPr>
        <w:t xml:space="preserve"> </w:t>
      </w:r>
      <w:r>
        <w:rPr>
          <w:sz w:val="24"/>
        </w:rPr>
        <w:t>Link2Feed</w:t>
      </w:r>
      <w:r>
        <w:rPr>
          <w:spacing w:val="-13"/>
          <w:sz w:val="24"/>
        </w:rPr>
        <w:t xml:space="preserve"> </w:t>
      </w:r>
      <w:r>
        <w:rPr>
          <w:sz w:val="24"/>
        </w:rPr>
        <w:t>by</w:t>
      </w:r>
      <w:r>
        <w:rPr>
          <w:spacing w:val="-10"/>
          <w:sz w:val="24"/>
        </w:rPr>
        <w:t xml:space="preserve"> </w:t>
      </w:r>
      <w:r>
        <w:rPr>
          <w:sz w:val="24"/>
        </w:rPr>
        <w:t>the</w:t>
      </w:r>
      <w:r>
        <w:rPr>
          <w:spacing w:val="-10"/>
          <w:sz w:val="24"/>
        </w:rPr>
        <w:t xml:space="preserve"> </w:t>
      </w:r>
      <w:r>
        <w:rPr>
          <w:sz w:val="24"/>
        </w:rPr>
        <w:t>participant</w:t>
      </w:r>
      <w:r>
        <w:rPr>
          <w:spacing w:val="-11"/>
          <w:sz w:val="24"/>
        </w:rPr>
        <w:t xml:space="preserve"> </w:t>
      </w:r>
      <w:r>
        <w:rPr>
          <w:sz w:val="24"/>
        </w:rPr>
        <w:t>as</w:t>
      </w:r>
      <w:r>
        <w:rPr>
          <w:spacing w:val="-9"/>
          <w:sz w:val="24"/>
        </w:rPr>
        <w:t xml:space="preserve"> </w:t>
      </w:r>
      <w:r>
        <w:rPr>
          <w:sz w:val="24"/>
        </w:rPr>
        <w:t>a</w:t>
      </w:r>
      <w:r>
        <w:rPr>
          <w:spacing w:val="-7"/>
          <w:sz w:val="24"/>
        </w:rPr>
        <w:t xml:space="preserve"> </w:t>
      </w:r>
      <w:r>
        <w:rPr>
          <w:sz w:val="24"/>
        </w:rPr>
        <w:t>proxy</w:t>
      </w:r>
      <w:r>
        <w:rPr>
          <w:spacing w:val="-10"/>
          <w:sz w:val="24"/>
        </w:rPr>
        <w:t xml:space="preserve"> </w:t>
      </w:r>
      <w:r>
        <w:rPr>
          <w:sz w:val="24"/>
        </w:rPr>
        <w:t>at</w:t>
      </w:r>
      <w:r>
        <w:rPr>
          <w:spacing w:val="-14"/>
          <w:sz w:val="24"/>
        </w:rPr>
        <w:t xml:space="preserve"> </w:t>
      </w:r>
      <w:r>
        <w:rPr>
          <w:sz w:val="24"/>
        </w:rPr>
        <w:t>certification.</w:t>
      </w:r>
      <w:r>
        <w:rPr>
          <w:spacing w:val="-11"/>
          <w:sz w:val="24"/>
        </w:rPr>
        <w:t xml:space="preserve"> </w:t>
      </w:r>
      <w:r>
        <w:rPr>
          <w:sz w:val="24"/>
        </w:rPr>
        <w:t>Proxy's</w:t>
      </w:r>
      <w:r>
        <w:rPr>
          <w:spacing w:val="-7"/>
          <w:sz w:val="24"/>
        </w:rPr>
        <w:t xml:space="preserve"> </w:t>
      </w:r>
      <w:r>
        <w:rPr>
          <w:sz w:val="24"/>
        </w:rPr>
        <w:t>must provide ID at pickup. On a case-by- case basis, at the discretion of the local agency, shall an assigned proxy be allowed to provide eligibility proofs for an applicant re-certifying for CSFP.</w:t>
      </w:r>
    </w:p>
    <w:p w14:paraId="4DC4D7A3" w14:textId="77777777" w:rsidR="00C51AE9" w:rsidRDefault="00C51AE9">
      <w:pPr>
        <w:pStyle w:val="BodyText"/>
      </w:pPr>
    </w:p>
    <w:p w14:paraId="4DC4D7A4" w14:textId="77777777" w:rsidR="00C51AE9" w:rsidRDefault="00C51AE9">
      <w:pPr>
        <w:pStyle w:val="BodyText"/>
        <w:spacing w:before="47"/>
      </w:pPr>
    </w:p>
    <w:p w14:paraId="4DC4D7A5" w14:textId="77777777" w:rsidR="00C51AE9" w:rsidRDefault="00280817">
      <w:pPr>
        <w:pStyle w:val="Heading2"/>
      </w:pPr>
      <w:bookmarkStart w:id="20" w:name="Disqualification_from_the_Program:"/>
      <w:bookmarkEnd w:id="20"/>
      <w:r>
        <w:t>Disqualification</w:t>
      </w:r>
      <w:r>
        <w:rPr>
          <w:spacing w:val="-11"/>
        </w:rPr>
        <w:t xml:space="preserve"> </w:t>
      </w:r>
      <w:r>
        <w:t>from</w:t>
      </w:r>
      <w:r>
        <w:rPr>
          <w:spacing w:val="-15"/>
        </w:rPr>
        <w:t xml:space="preserve"> </w:t>
      </w:r>
      <w:r>
        <w:t>the</w:t>
      </w:r>
      <w:r>
        <w:rPr>
          <w:spacing w:val="-11"/>
        </w:rPr>
        <w:t xml:space="preserve"> </w:t>
      </w:r>
      <w:r>
        <w:rPr>
          <w:spacing w:val="-2"/>
        </w:rPr>
        <w:t>Program:</w:t>
      </w:r>
    </w:p>
    <w:p w14:paraId="4DC4D7A6" w14:textId="77777777" w:rsidR="00C51AE9" w:rsidRDefault="00280817">
      <w:pPr>
        <w:pStyle w:val="BodyText"/>
        <w:spacing w:before="186"/>
        <w:ind w:left="360"/>
      </w:pPr>
      <w:r>
        <w:t>When</w:t>
      </w:r>
      <w:r>
        <w:rPr>
          <w:spacing w:val="-12"/>
        </w:rPr>
        <w:t xml:space="preserve"> </w:t>
      </w:r>
      <w:r>
        <w:t>a</w:t>
      </w:r>
      <w:r>
        <w:rPr>
          <w:spacing w:val="-8"/>
        </w:rPr>
        <w:t xml:space="preserve"> </w:t>
      </w:r>
      <w:r>
        <w:t>participant</w:t>
      </w:r>
      <w:r>
        <w:rPr>
          <w:spacing w:val="-8"/>
        </w:rPr>
        <w:t xml:space="preserve"> </w:t>
      </w:r>
      <w:r>
        <w:t>is</w:t>
      </w:r>
      <w:r>
        <w:rPr>
          <w:spacing w:val="-7"/>
        </w:rPr>
        <w:t xml:space="preserve"> </w:t>
      </w:r>
      <w:r>
        <w:t>found</w:t>
      </w:r>
      <w:r>
        <w:rPr>
          <w:spacing w:val="-8"/>
        </w:rPr>
        <w:t xml:space="preserve"> </w:t>
      </w:r>
      <w:r>
        <w:t>to</w:t>
      </w:r>
      <w:r>
        <w:rPr>
          <w:spacing w:val="-5"/>
        </w:rPr>
        <w:t xml:space="preserve"> </w:t>
      </w:r>
      <w:r>
        <w:t>be</w:t>
      </w:r>
      <w:r>
        <w:rPr>
          <w:spacing w:val="-4"/>
        </w:rPr>
        <w:t xml:space="preserve"> </w:t>
      </w:r>
      <w:r>
        <w:t>ineligible</w:t>
      </w:r>
      <w:r>
        <w:rPr>
          <w:spacing w:val="-3"/>
        </w:rPr>
        <w:t xml:space="preserve"> </w:t>
      </w:r>
      <w:r>
        <w:t>the</w:t>
      </w:r>
      <w:r>
        <w:rPr>
          <w:spacing w:val="-1"/>
        </w:rPr>
        <w:t xml:space="preserve"> </w:t>
      </w:r>
      <w:r>
        <w:t>following</w:t>
      </w:r>
      <w:r>
        <w:rPr>
          <w:spacing w:val="-11"/>
        </w:rPr>
        <w:t xml:space="preserve"> </w:t>
      </w:r>
      <w:r>
        <w:t>steps</w:t>
      </w:r>
      <w:r>
        <w:rPr>
          <w:spacing w:val="-6"/>
        </w:rPr>
        <w:t xml:space="preserve"> </w:t>
      </w:r>
      <w:r>
        <w:t>must</w:t>
      </w:r>
      <w:r>
        <w:rPr>
          <w:spacing w:val="-10"/>
        </w:rPr>
        <w:t xml:space="preserve"> </w:t>
      </w:r>
      <w:r>
        <w:t>be</w:t>
      </w:r>
      <w:r>
        <w:rPr>
          <w:spacing w:val="-1"/>
        </w:rPr>
        <w:t xml:space="preserve"> </w:t>
      </w:r>
      <w:r>
        <w:rPr>
          <w:spacing w:val="-2"/>
        </w:rPr>
        <w:t>taken:</w:t>
      </w:r>
    </w:p>
    <w:p w14:paraId="4DC4D7A7" w14:textId="77777777" w:rsidR="00C51AE9" w:rsidRDefault="00C51AE9">
      <w:pPr>
        <w:pStyle w:val="BodyText"/>
      </w:pPr>
    </w:p>
    <w:p w14:paraId="4DC4D7A8" w14:textId="77777777" w:rsidR="00C51AE9" w:rsidRDefault="00C51AE9">
      <w:pPr>
        <w:pStyle w:val="BodyText"/>
        <w:spacing w:before="71"/>
      </w:pPr>
    </w:p>
    <w:p w14:paraId="4DC4D7A9" w14:textId="77777777" w:rsidR="00C51AE9" w:rsidRDefault="00280817">
      <w:pPr>
        <w:pStyle w:val="ListParagraph"/>
        <w:numPr>
          <w:ilvl w:val="0"/>
          <w:numId w:val="13"/>
        </w:numPr>
        <w:tabs>
          <w:tab w:val="left" w:pos="1079"/>
        </w:tabs>
        <w:spacing w:before="0"/>
        <w:ind w:left="1079" w:hanging="359"/>
        <w:rPr>
          <w:b/>
          <w:sz w:val="24"/>
        </w:rPr>
      </w:pPr>
      <w:r>
        <w:rPr>
          <w:sz w:val="24"/>
        </w:rPr>
        <w:t>The</w:t>
      </w:r>
      <w:r>
        <w:rPr>
          <w:spacing w:val="-13"/>
          <w:sz w:val="24"/>
        </w:rPr>
        <w:t xml:space="preserve"> </w:t>
      </w:r>
      <w:r>
        <w:rPr>
          <w:sz w:val="24"/>
        </w:rPr>
        <w:t>local</w:t>
      </w:r>
      <w:r>
        <w:rPr>
          <w:spacing w:val="-6"/>
          <w:sz w:val="24"/>
        </w:rPr>
        <w:t xml:space="preserve"> </w:t>
      </w:r>
      <w:r>
        <w:rPr>
          <w:sz w:val="24"/>
        </w:rPr>
        <w:t>agency</w:t>
      </w:r>
      <w:r>
        <w:rPr>
          <w:spacing w:val="-6"/>
          <w:sz w:val="24"/>
        </w:rPr>
        <w:t xml:space="preserve"> </w:t>
      </w:r>
      <w:r>
        <w:rPr>
          <w:sz w:val="24"/>
        </w:rPr>
        <w:t>must</w:t>
      </w:r>
      <w:r>
        <w:rPr>
          <w:spacing w:val="-10"/>
          <w:sz w:val="24"/>
        </w:rPr>
        <w:t xml:space="preserve"> </w:t>
      </w:r>
      <w:r>
        <w:rPr>
          <w:sz w:val="24"/>
        </w:rPr>
        <w:t>notify</w:t>
      </w:r>
      <w:r>
        <w:rPr>
          <w:spacing w:val="-6"/>
          <w:sz w:val="24"/>
        </w:rPr>
        <w:t xml:space="preserve"> </w:t>
      </w:r>
      <w:r>
        <w:rPr>
          <w:sz w:val="24"/>
        </w:rPr>
        <w:t>a</w:t>
      </w:r>
      <w:r>
        <w:rPr>
          <w:spacing w:val="-3"/>
          <w:sz w:val="24"/>
        </w:rPr>
        <w:t xml:space="preserve"> </w:t>
      </w:r>
      <w:r>
        <w:rPr>
          <w:sz w:val="24"/>
        </w:rPr>
        <w:t>participant</w:t>
      </w:r>
      <w:r>
        <w:rPr>
          <w:spacing w:val="-10"/>
          <w:sz w:val="24"/>
        </w:rPr>
        <w:t xml:space="preserve"> </w:t>
      </w:r>
      <w:r>
        <w:rPr>
          <w:sz w:val="24"/>
        </w:rPr>
        <w:t>in</w:t>
      </w:r>
      <w:r>
        <w:rPr>
          <w:spacing w:val="-4"/>
          <w:sz w:val="24"/>
        </w:rPr>
        <w:t xml:space="preserve"> </w:t>
      </w:r>
      <w:r>
        <w:rPr>
          <w:sz w:val="24"/>
        </w:rPr>
        <w:t>writing</w:t>
      </w:r>
      <w:r>
        <w:rPr>
          <w:spacing w:val="-10"/>
          <w:sz w:val="24"/>
        </w:rPr>
        <w:t xml:space="preserve"> </w:t>
      </w:r>
      <w:r>
        <w:rPr>
          <w:sz w:val="24"/>
        </w:rPr>
        <w:t>at</w:t>
      </w:r>
      <w:r>
        <w:rPr>
          <w:spacing w:val="-8"/>
          <w:sz w:val="24"/>
        </w:rPr>
        <w:t xml:space="preserve"> </w:t>
      </w:r>
      <w:r>
        <w:rPr>
          <w:sz w:val="24"/>
        </w:rPr>
        <w:t>least</w:t>
      </w:r>
      <w:r>
        <w:rPr>
          <w:spacing w:val="-10"/>
          <w:sz w:val="24"/>
        </w:rPr>
        <w:t xml:space="preserve"> </w:t>
      </w:r>
      <w:r>
        <w:rPr>
          <w:sz w:val="24"/>
        </w:rPr>
        <w:t>15</w:t>
      </w:r>
      <w:r>
        <w:rPr>
          <w:spacing w:val="-6"/>
          <w:sz w:val="24"/>
        </w:rPr>
        <w:t xml:space="preserve"> </w:t>
      </w:r>
      <w:r>
        <w:rPr>
          <w:sz w:val="24"/>
        </w:rPr>
        <w:t>days</w:t>
      </w:r>
      <w:r>
        <w:rPr>
          <w:spacing w:val="-7"/>
          <w:sz w:val="24"/>
        </w:rPr>
        <w:t xml:space="preserve"> </w:t>
      </w:r>
      <w:r>
        <w:rPr>
          <w:b/>
          <w:spacing w:val="-2"/>
          <w:sz w:val="24"/>
        </w:rPr>
        <w:t>BEFORE</w:t>
      </w:r>
    </w:p>
    <w:p w14:paraId="4DC4D7AA" w14:textId="77777777" w:rsidR="00C51AE9" w:rsidRDefault="00280817">
      <w:pPr>
        <w:pStyle w:val="BodyText"/>
        <w:spacing w:before="25"/>
        <w:ind w:left="1080"/>
      </w:pPr>
      <w:r>
        <w:t>the</w:t>
      </w:r>
      <w:r>
        <w:rPr>
          <w:spacing w:val="-7"/>
        </w:rPr>
        <w:t xml:space="preserve"> </w:t>
      </w:r>
      <w:r>
        <w:t>expiration</w:t>
      </w:r>
      <w:r>
        <w:rPr>
          <w:spacing w:val="-7"/>
        </w:rPr>
        <w:t xml:space="preserve"> </w:t>
      </w:r>
      <w:r>
        <w:t>date</w:t>
      </w:r>
      <w:r>
        <w:rPr>
          <w:spacing w:val="-7"/>
        </w:rPr>
        <w:t xml:space="preserve"> </w:t>
      </w:r>
      <w:r>
        <w:t>of</w:t>
      </w:r>
      <w:r>
        <w:rPr>
          <w:spacing w:val="-5"/>
        </w:rPr>
        <w:t xml:space="preserve"> </w:t>
      </w:r>
      <w:r>
        <w:t>their</w:t>
      </w:r>
      <w:r>
        <w:rPr>
          <w:spacing w:val="-7"/>
        </w:rPr>
        <w:t xml:space="preserve"> </w:t>
      </w:r>
      <w:r>
        <w:rPr>
          <w:spacing w:val="-2"/>
        </w:rPr>
        <w:t>eligibility.</w:t>
      </w:r>
    </w:p>
    <w:p w14:paraId="4DC4D7AB" w14:textId="77777777" w:rsidR="00C51AE9" w:rsidRDefault="00280817">
      <w:pPr>
        <w:pStyle w:val="ListParagraph"/>
        <w:numPr>
          <w:ilvl w:val="0"/>
          <w:numId w:val="13"/>
        </w:numPr>
        <w:tabs>
          <w:tab w:val="left" w:pos="1080"/>
        </w:tabs>
        <w:spacing w:before="186" w:line="261" w:lineRule="auto"/>
        <w:ind w:right="929"/>
        <w:rPr>
          <w:sz w:val="24"/>
        </w:rPr>
      </w:pPr>
      <w:r>
        <w:rPr>
          <w:sz w:val="24"/>
        </w:rPr>
        <w:t>The</w:t>
      </w:r>
      <w:r>
        <w:rPr>
          <w:spacing w:val="-10"/>
          <w:sz w:val="24"/>
        </w:rPr>
        <w:t xml:space="preserve"> </w:t>
      </w:r>
      <w:r>
        <w:rPr>
          <w:sz w:val="24"/>
        </w:rPr>
        <w:t>Notice</w:t>
      </w:r>
      <w:r>
        <w:rPr>
          <w:spacing w:val="-7"/>
          <w:sz w:val="24"/>
        </w:rPr>
        <w:t xml:space="preserve"> </w:t>
      </w:r>
      <w:r>
        <w:rPr>
          <w:sz w:val="24"/>
        </w:rPr>
        <w:t>of</w:t>
      </w:r>
      <w:r>
        <w:rPr>
          <w:spacing w:val="-10"/>
          <w:sz w:val="24"/>
        </w:rPr>
        <w:t xml:space="preserve"> </w:t>
      </w:r>
      <w:r>
        <w:rPr>
          <w:sz w:val="24"/>
        </w:rPr>
        <w:t>Ineligibility</w:t>
      </w:r>
      <w:r>
        <w:rPr>
          <w:spacing w:val="-10"/>
          <w:sz w:val="24"/>
        </w:rPr>
        <w:t xml:space="preserve"> </w:t>
      </w:r>
      <w:r>
        <w:rPr>
          <w:sz w:val="24"/>
        </w:rPr>
        <w:t>(NOI)</w:t>
      </w:r>
      <w:r>
        <w:rPr>
          <w:spacing w:val="-13"/>
          <w:sz w:val="24"/>
        </w:rPr>
        <w:t xml:space="preserve"> </w:t>
      </w:r>
      <w:r>
        <w:rPr>
          <w:sz w:val="24"/>
        </w:rPr>
        <w:t>may</w:t>
      </w:r>
      <w:r>
        <w:rPr>
          <w:spacing w:val="-10"/>
          <w:sz w:val="24"/>
        </w:rPr>
        <w:t xml:space="preserve"> </w:t>
      </w:r>
      <w:r>
        <w:rPr>
          <w:sz w:val="24"/>
        </w:rPr>
        <w:t>be</w:t>
      </w:r>
      <w:r>
        <w:rPr>
          <w:spacing w:val="-7"/>
          <w:sz w:val="24"/>
        </w:rPr>
        <w:t xml:space="preserve"> </w:t>
      </w:r>
      <w:r>
        <w:rPr>
          <w:sz w:val="24"/>
        </w:rPr>
        <w:t>completed</w:t>
      </w:r>
      <w:r>
        <w:rPr>
          <w:spacing w:val="-13"/>
          <w:sz w:val="24"/>
        </w:rPr>
        <w:t xml:space="preserve"> </w:t>
      </w:r>
      <w:r>
        <w:rPr>
          <w:sz w:val="24"/>
        </w:rPr>
        <w:t>at</w:t>
      </w:r>
      <w:r>
        <w:rPr>
          <w:spacing w:val="-11"/>
          <w:sz w:val="24"/>
        </w:rPr>
        <w:t xml:space="preserve"> </w:t>
      </w:r>
      <w:r>
        <w:rPr>
          <w:sz w:val="24"/>
        </w:rPr>
        <w:t>the</w:t>
      </w:r>
      <w:r>
        <w:rPr>
          <w:spacing w:val="-10"/>
          <w:sz w:val="24"/>
        </w:rPr>
        <w:t xml:space="preserve"> </w:t>
      </w:r>
      <w:r>
        <w:rPr>
          <w:sz w:val="24"/>
        </w:rPr>
        <w:t>USDA</w:t>
      </w:r>
      <w:r>
        <w:rPr>
          <w:spacing w:val="-13"/>
          <w:sz w:val="24"/>
        </w:rPr>
        <w:t xml:space="preserve"> </w:t>
      </w:r>
      <w:r>
        <w:rPr>
          <w:sz w:val="24"/>
        </w:rPr>
        <w:t>Foods</w:t>
      </w:r>
      <w:r>
        <w:rPr>
          <w:spacing w:val="-9"/>
          <w:sz w:val="24"/>
        </w:rPr>
        <w:t xml:space="preserve"> </w:t>
      </w:r>
      <w:r>
        <w:rPr>
          <w:sz w:val="24"/>
        </w:rPr>
        <w:t>pick-up</w:t>
      </w:r>
      <w:r>
        <w:rPr>
          <w:spacing w:val="-13"/>
          <w:sz w:val="24"/>
        </w:rPr>
        <w:t xml:space="preserve"> </w:t>
      </w:r>
      <w:r>
        <w:rPr>
          <w:sz w:val="24"/>
        </w:rPr>
        <w:t>in the month prior to the expiration of their eligibility.</w:t>
      </w:r>
    </w:p>
    <w:p w14:paraId="4DC4D7AC" w14:textId="77777777" w:rsidR="00C51AE9" w:rsidRDefault="00280817">
      <w:pPr>
        <w:pStyle w:val="ListParagraph"/>
        <w:numPr>
          <w:ilvl w:val="0"/>
          <w:numId w:val="13"/>
        </w:numPr>
        <w:tabs>
          <w:tab w:val="left" w:pos="1079"/>
        </w:tabs>
        <w:spacing w:before="148"/>
        <w:ind w:left="1079" w:hanging="359"/>
        <w:rPr>
          <w:sz w:val="24"/>
        </w:rPr>
      </w:pPr>
      <w:r>
        <w:rPr>
          <w:sz w:val="24"/>
        </w:rPr>
        <w:t>If</w:t>
      </w:r>
      <w:r>
        <w:rPr>
          <w:spacing w:val="-11"/>
          <w:sz w:val="24"/>
        </w:rPr>
        <w:t xml:space="preserve"> </w:t>
      </w:r>
      <w:r>
        <w:rPr>
          <w:sz w:val="24"/>
        </w:rPr>
        <w:t>the</w:t>
      </w:r>
      <w:r>
        <w:rPr>
          <w:spacing w:val="-1"/>
          <w:sz w:val="24"/>
        </w:rPr>
        <w:t xml:space="preserve"> </w:t>
      </w:r>
      <w:r>
        <w:rPr>
          <w:sz w:val="24"/>
        </w:rPr>
        <w:t>pick-up</w:t>
      </w:r>
      <w:r>
        <w:rPr>
          <w:spacing w:val="-8"/>
          <w:sz w:val="24"/>
        </w:rPr>
        <w:t xml:space="preserve"> </w:t>
      </w:r>
      <w:r>
        <w:rPr>
          <w:sz w:val="24"/>
        </w:rPr>
        <w:t>is</w:t>
      </w:r>
      <w:r>
        <w:rPr>
          <w:spacing w:val="-1"/>
          <w:sz w:val="24"/>
        </w:rPr>
        <w:t xml:space="preserve"> </w:t>
      </w:r>
      <w:r>
        <w:rPr>
          <w:sz w:val="24"/>
        </w:rPr>
        <w:t>missed,</w:t>
      </w:r>
      <w:r>
        <w:rPr>
          <w:spacing w:val="-8"/>
          <w:sz w:val="24"/>
        </w:rPr>
        <w:t xml:space="preserve"> </w:t>
      </w:r>
      <w:r>
        <w:rPr>
          <w:sz w:val="24"/>
        </w:rPr>
        <w:t>a</w:t>
      </w:r>
      <w:r>
        <w:rPr>
          <w:spacing w:val="-3"/>
          <w:sz w:val="24"/>
        </w:rPr>
        <w:t xml:space="preserve"> </w:t>
      </w:r>
      <w:r>
        <w:rPr>
          <w:sz w:val="24"/>
        </w:rPr>
        <w:t>copy</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NOI</w:t>
      </w:r>
      <w:r>
        <w:rPr>
          <w:spacing w:val="-8"/>
          <w:sz w:val="24"/>
        </w:rPr>
        <w:t xml:space="preserve"> </w:t>
      </w:r>
      <w:r>
        <w:rPr>
          <w:sz w:val="24"/>
        </w:rPr>
        <w:t>must</w:t>
      </w:r>
      <w:r>
        <w:rPr>
          <w:spacing w:val="-10"/>
          <w:sz w:val="24"/>
        </w:rPr>
        <w:t xml:space="preserve"> </w:t>
      </w:r>
      <w:r>
        <w:rPr>
          <w:sz w:val="24"/>
        </w:rPr>
        <w:t>be</w:t>
      </w:r>
      <w:r>
        <w:rPr>
          <w:spacing w:val="-1"/>
          <w:sz w:val="24"/>
        </w:rPr>
        <w:t xml:space="preserve"> </w:t>
      </w:r>
      <w:r>
        <w:rPr>
          <w:sz w:val="24"/>
        </w:rPr>
        <w:t>mailed</w:t>
      </w:r>
      <w:r>
        <w:rPr>
          <w:spacing w:val="-8"/>
          <w:sz w:val="24"/>
        </w:rPr>
        <w:t xml:space="preserve"> </w:t>
      </w:r>
      <w:r>
        <w:rPr>
          <w:sz w:val="24"/>
        </w:rPr>
        <w:t>to</w:t>
      </w:r>
      <w:r>
        <w:rPr>
          <w:spacing w:val="-5"/>
          <w:sz w:val="24"/>
        </w:rPr>
        <w:t xml:space="preserve"> </w:t>
      </w:r>
      <w:r>
        <w:rPr>
          <w:sz w:val="24"/>
        </w:rPr>
        <w:t>the</w:t>
      </w:r>
      <w:r>
        <w:rPr>
          <w:spacing w:val="-3"/>
          <w:sz w:val="24"/>
        </w:rPr>
        <w:t xml:space="preserve"> </w:t>
      </w:r>
      <w:r>
        <w:rPr>
          <w:spacing w:val="-2"/>
          <w:sz w:val="24"/>
        </w:rPr>
        <w:t>participant.</w:t>
      </w:r>
    </w:p>
    <w:p w14:paraId="4DC4D7AD" w14:textId="77777777" w:rsidR="00C51AE9" w:rsidRDefault="00280817">
      <w:pPr>
        <w:pStyle w:val="ListParagraph"/>
        <w:numPr>
          <w:ilvl w:val="0"/>
          <w:numId w:val="13"/>
        </w:numPr>
        <w:tabs>
          <w:tab w:val="left" w:pos="1080"/>
        </w:tabs>
        <w:spacing w:before="186" w:line="259" w:lineRule="auto"/>
        <w:ind w:right="1044"/>
        <w:rPr>
          <w:sz w:val="24"/>
        </w:rPr>
      </w:pPr>
      <w:r>
        <w:rPr>
          <w:sz w:val="24"/>
        </w:rPr>
        <w:t>If</w:t>
      </w:r>
      <w:r>
        <w:rPr>
          <w:spacing w:val="-10"/>
          <w:sz w:val="24"/>
        </w:rPr>
        <w:t xml:space="preserve"> </w:t>
      </w:r>
      <w:r>
        <w:rPr>
          <w:sz w:val="24"/>
        </w:rPr>
        <w:t>the</w:t>
      </w:r>
      <w:r>
        <w:rPr>
          <w:spacing w:val="-7"/>
          <w:sz w:val="24"/>
        </w:rPr>
        <w:t xml:space="preserve"> </w:t>
      </w:r>
      <w:r>
        <w:rPr>
          <w:sz w:val="24"/>
        </w:rPr>
        <w:t>local</w:t>
      </w:r>
      <w:r>
        <w:rPr>
          <w:spacing w:val="-5"/>
          <w:sz w:val="24"/>
        </w:rPr>
        <w:t xml:space="preserve"> </w:t>
      </w:r>
      <w:r>
        <w:rPr>
          <w:sz w:val="24"/>
        </w:rPr>
        <w:t>agency</w:t>
      </w:r>
      <w:r>
        <w:rPr>
          <w:spacing w:val="-10"/>
          <w:sz w:val="24"/>
        </w:rPr>
        <w:t xml:space="preserve"> </w:t>
      </w:r>
      <w:r>
        <w:rPr>
          <w:sz w:val="24"/>
        </w:rPr>
        <w:t>has</w:t>
      </w:r>
      <w:r>
        <w:rPr>
          <w:spacing w:val="-9"/>
          <w:sz w:val="24"/>
        </w:rPr>
        <w:t xml:space="preserve"> </w:t>
      </w:r>
      <w:r>
        <w:rPr>
          <w:sz w:val="24"/>
        </w:rPr>
        <w:t>evidence</w:t>
      </w:r>
      <w:r>
        <w:rPr>
          <w:spacing w:val="-7"/>
          <w:sz w:val="24"/>
        </w:rPr>
        <w:t xml:space="preserve"> </w:t>
      </w:r>
      <w:r>
        <w:rPr>
          <w:sz w:val="24"/>
        </w:rPr>
        <w:t>that</w:t>
      </w:r>
      <w:r>
        <w:rPr>
          <w:spacing w:val="-14"/>
          <w:sz w:val="24"/>
        </w:rPr>
        <w:t xml:space="preserve"> </w:t>
      </w:r>
      <w:r>
        <w:rPr>
          <w:sz w:val="24"/>
        </w:rPr>
        <w:t>a</w:t>
      </w:r>
      <w:r>
        <w:rPr>
          <w:spacing w:val="-7"/>
          <w:sz w:val="24"/>
        </w:rPr>
        <w:t xml:space="preserve"> </w:t>
      </w:r>
      <w:r>
        <w:rPr>
          <w:sz w:val="24"/>
        </w:rPr>
        <w:t>participant</w:t>
      </w:r>
      <w:r>
        <w:rPr>
          <w:spacing w:val="-14"/>
          <w:sz w:val="24"/>
        </w:rPr>
        <w:t xml:space="preserve"> </w:t>
      </w:r>
      <w:r>
        <w:rPr>
          <w:sz w:val="24"/>
        </w:rPr>
        <w:t>is</w:t>
      </w:r>
      <w:r>
        <w:rPr>
          <w:spacing w:val="-7"/>
          <w:sz w:val="24"/>
        </w:rPr>
        <w:t xml:space="preserve"> </w:t>
      </w:r>
      <w:r>
        <w:rPr>
          <w:sz w:val="24"/>
        </w:rPr>
        <w:t>no</w:t>
      </w:r>
      <w:r>
        <w:rPr>
          <w:spacing w:val="-13"/>
          <w:sz w:val="24"/>
        </w:rPr>
        <w:t xml:space="preserve"> </w:t>
      </w:r>
      <w:r>
        <w:rPr>
          <w:sz w:val="24"/>
        </w:rPr>
        <w:t>longer</w:t>
      </w:r>
      <w:r>
        <w:rPr>
          <w:spacing w:val="-10"/>
          <w:sz w:val="24"/>
        </w:rPr>
        <w:t xml:space="preserve"> </w:t>
      </w:r>
      <w:r>
        <w:rPr>
          <w:sz w:val="24"/>
        </w:rPr>
        <w:t>eligible</w:t>
      </w:r>
      <w:r>
        <w:rPr>
          <w:spacing w:val="-7"/>
          <w:sz w:val="24"/>
        </w:rPr>
        <w:t xml:space="preserve"> </w:t>
      </w:r>
      <w:r>
        <w:rPr>
          <w:sz w:val="24"/>
        </w:rPr>
        <w:t>for</w:t>
      </w:r>
      <w:r>
        <w:rPr>
          <w:spacing w:val="-10"/>
          <w:sz w:val="24"/>
        </w:rPr>
        <w:t xml:space="preserve"> </w:t>
      </w:r>
      <w:r>
        <w:rPr>
          <w:sz w:val="24"/>
        </w:rPr>
        <w:t>CSFP benefits during a certification period, the local agency must send the NOI 15 days prior to the date of discontinuance.</w:t>
      </w:r>
    </w:p>
    <w:p w14:paraId="4DC4D7AE" w14:textId="77777777" w:rsidR="00C51AE9" w:rsidRDefault="00C51AE9">
      <w:pPr>
        <w:pStyle w:val="ListParagraph"/>
        <w:spacing w:line="259" w:lineRule="auto"/>
        <w:rPr>
          <w:sz w:val="24"/>
        </w:rPr>
        <w:sectPr w:rsidR="00C51AE9">
          <w:pgSz w:w="12240" w:h="15840"/>
          <w:pgMar w:top="1360" w:right="720" w:bottom="1180" w:left="1080" w:header="0" w:footer="993" w:gutter="0"/>
          <w:cols w:space="720"/>
        </w:sectPr>
      </w:pPr>
    </w:p>
    <w:p w14:paraId="4DC4D7AF" w14:textId="77777777" w:rsidR="00C51AE9" w:rsidRDefault="00280817">
      <w:pPr>
        <w:pStyle w:val="Heading1"/>
        <w:spacing w:before="80"/>
        <w:ind w:left="1340"/>
      </w:pPr>
      <w:bookmarkStart w:id="21" w:name="CASELOAD_MANAGEMENT"/>
      <w:bookmarkStart w:id="22" w:name="_bookmark2"/>
      <w:bookmarkEnd w:id="21"/>
      <w:bookmarkEnd w:id="22"/>
      <w:r>
        <w:lastRenderedPageBreak/>
        <w:t>CASELOAD</w:t>
      </w:r>
      <w:r>
        <w:rPr>
          <w:spacing w:val="-15"/>
        </w:rPr>
        <w:t xml:space="preserve"> </w:t>
      </w:r>
      <w:r>
        <w:rPr>
          <w:spacing w:val="-2"/>
        </w:rPr>
        <w:t>MANAGEMENT</w:t>
      </w:r>
    </w:p>
    <w:p w14:paraId="4DC4D7B0" w14:textId="77777777" w:rsidR="00C51AE9" w:rsidRDefault="00C51AE9">
      <w:pPr>
        <w:pStyle w:val="BodyText"/>
        <w:rPr>
          <w:b/>
        </w:rPr>
      </w:pPr>
    </w:p>
    <w:p w14:paraId="4DC4D7B1" w14:textId="77777777" w:rsidR="00C51AE9" w:rsidRDefault="00C51AE9">
      <w:pPr>
        <w:pStyle w:val="BodyText"/>
        <w:spacing w:before="76"/>
        <w:rPr>
          <w:b/>
        </w:rPr>
      </w:pPr>
    </w:p>
    <w:p w14:paraId="4DC4D7B2" w14:textId="77777777" w:rsidR="00C51AE9" w:rsidRDefault="00280817">
      <w:pPr>
        <w:pStyle w:val="ListParagraph"/>
        <w:numPr>
          <w:ilvl w:val="0"/>
          <w:numId w:val="12"/>
        </w:numPr>
        <w:tabs>
          <w:tab w:val="left" w:pos="1080"/>
        </w:tabs>
        <w:spacing w:before="0" w:line="259" w:lineRule="auto"/>
        <w:ind w:right="975"/>
        <w:rPr>
          <w:sz w:val="24"/>
        </w:rPr>
      </w:pPr>
      <w:r>
        <w:rPr>
          <w:sz w:val="24"/>
        </w:rPr>
        <w:t>The</w:t>
      </w:r>
      <w:r>
        <w:rPr>
          <w:spacing w:val="-5"/>
          <w:sz w:val="24"/>
        </w:rPr>
        <w:t xml:space="preserve"> </w:t>
      </w:r>
      <w:r>
        <w:rPr>
          <w:sz w:val="24"/>
        </w:rPr>
        <w:t>current</w:t>
      </w:r>
      <w:r>
        <w:rPr>
          <w:spacing w:val="-9"/>
          <w:sz w:val="24"/>
        </w:rPr>
        <w:t xml:space="preserve"> </w:t>
      </w:r>
      <w:r>
        <w:rPr>
          <w:sz w:val="24"/>
        </w:rPr>
        <w:t>FNS/USDA</w:t>
      </w:r>
      <w:r>
        <w:rPr>
          <w:spacing w:val="-15"/>
          <w:sz w:val="24"/>
        </w:rPr>
        <w:t xml:space="preserve"> </w:t>
      </w:r>
      <w:r>
        <w:rPr>
          <w:sz w:val="24"/>
        </w:rPr>
        <w:t>assigned</w:t>
      </w:r>
      <w:r>
        <w:rPr>
          <w:spacing w:val="-11"/>
          <w:sz w:val="24"/>
        </w:rPr>
        <w:t xml:space="preserve"> </w:t>
      </w:r>
      <w:r>
        <w:rPr>
          <w:sz w:val="24"/>
        </w:rPr>
        <w:t>caseload</w:t>
      </w:r>
      <w:r>
        <w:rPr>
          <w:spacing w:val="-11"/>
          <w:sz w:val="24"/>
        </w:rPr>
        <w:t xml:space="preserve"> </w:t>
      </w:r>
      <w:r>
        <w:rPr>
          <w:sz w:val="24"/>
        </w:rPr>
        <w:t>will</w:t>
      </w:r>
      <w:r>
        <w:rPr>
          <w:spacing w:val="-8"/>
          <w:sz w:val="24"/>
        </w:rPr>
        <w:t xml:space="preserve"> </w:t>
      </w:r>
      <w:r>
        <w:rPr>
          <w:sz w:val="24"/>
        </w:rPr>
        <w:t>be</w:t>
      </w:r>
      <w:r>
        <w:rPr>
          <w:spacing w:val="-4"/>
          <w:sz w:val="24"/>
        </w:rPr>
        <w:t xml:space="preserve"> </w:t>
      </w:r>
      <w:r>
        <w:rPr>
          <w:sz w:val="24"/>
        </w:rPr>
        <w:t>served.</w:t>
      </w:r>
      <w:r>
        <w:rPr>
          <w:spacing w:val="-11"/>
          <w:sz w:val="24"/>
        </w:rPr>
        <w:t xml:space="preserve"> </w:t>
      </w:r>
      <w:r>
        <w:rPr>
          <w:sz w:val="24"/>
        </w:rPr>
        <w:t>The</w:t>
      </w:r>
      <w:r>
        <w:rPr>
          <w:spacing w:val="-5"/>
          <w:sz w:val="24"/>
        </w:rPr>
        <w:t xml:space="preserve"> </w:t>
      </w:r>
      <w:r>
        <w:rPr>
          <w:sz w:val="24"/>
        </w:rPr>
        <w:t>local</w:t>
      </w:r>
      <w:r>
        <w:rPr>
          <w:spacing w:val="-7"/>
          <w:sz w:val="24"/>
        </w:rPr>
        <w:t xml:space="preserve"> </w:t>
      </w:r>
      <w:r>
        <w:rPr>
          <w:sz w:val="24"/>
        </w:rPr>
        <w:t>agencies</w:t>
      </w:r>
      <w:r>
        <w:rPr>
          <w:spacing w:val="-7"/>
          <w:sz w:val="24"/>
        </w:rPr>
        <w:t xml:space="preserve"> </w:t>
      </w:r>
      <w:r>
        <w:rPr>
          <w:sz w:val="24"/>
        </w:rPr>
        <w:t>are assigned caseload based on historical data and ability to serve.</w:t>
      </w:r>
    </w:p>
    <w:p w14:paraId="4DC4D7B3" w14:textId="77777777" w:rsidR="00C51AE9" w:rsidRDefault="00280817">
      <w:pPr>
        <w:pStyle w:val="ListParagraph"/>
        <w:numPr>
          <w:ilvl w:val="0"/>
          <w:numId w:val="12"/>
        </w:numPr>
        <w:tabs>
          <w:tab w:val="left" w:pos="1080"/>
        </w:tabs>
        <w:spacing w:before="154" w:line="261" w:lineRule="auto"/>
        <w:ind w:right="986"/>
        <w:rPr>
          <w:sz w:val="24"/>
        </w:rPr>
      </w:pPr>
      <w:r>
        <w:rPr>
          <w:sz w:val="24"/>
        </w:rPr>
        <w:t>The</w:t>
      </w:r>
      <w:r>
        <w:rPr>
          <w:spacing w:val="-5"/>
          <w:sz w:val="24"/>
        </w:rPr>
        <w:t xml:space="preserve"> </w:t>
      </w:r>
      <w:r>
        <w:rPr>
          <w:sz w:val="24"/>
        </w:rPr>
        <w:t>local</w:t>
      </w:r>
      <w:r>
        <w:rPr>
          <w:spacing w:val="-5"/>
          <w:sz w:val="24"/>
        </w:rPr>
        <w:t xml:space="preserve"> </w:t>
      </w:r>
      <w:r>
        <w:rPr>
          <w:sz w:val="24"/>
        </w:rPr>
        <w:t>agencies</w:t>
      </w:r>
      <w:r>
        <w:rPr>
          <w:spacing w:val="-4"/>
          <w:sz w:val="24"/>
        </w:rPr>
        <w:t xml:space="preserve"> </w:t>
      </w:r>
      <w:r>
        <w:rPr>
          <w:sz w:val="24"/>
        </w:rPr>
        <w:t>are</w:t>
      </w:r>
      <w:r>
        <w:rPr>
          <w:spacing w:val="-9"/>
          <w:sz w:val="24"/>
        </w:rPr>
        <w:t xml:space="preserve"> </w:t>
      </w:r>
      <w:r>
        <w:rPr>
          <w:sz w:val="24"/>
        </w:rPr>
        <w:t>expected</w:t>
      </w:r>
      <w:r>
        <w:rPr>
          <w:spacing w:val="-11"/>
          <w:sz w:val="24"/>
        </w:rPr>
        <w:t xml:space="preserve"> </w:t>
      </w:r>
      <w:r>
        <w:rPr>
          <w:sz w:val="24"/>
        </w:rPr>
        <w:t>to</w:t>
      </w:r>
      <w:r>
        <w:rPr>
          <w:spacing w:val="-9"/>
          <w:sz w:val="24"/>
        </w:rPr>
        <w:t xml:space="preserve"> </w:t>
      </w:r>
      <w:r>
        <w:rPr>
          <w:sz w:val="24"/>
        </w:rPr>
        <w:t>serve</w:t>
      </w:r>
      <w:r>
        <w:rPr>
          <w:spacing w:val="-5"/>
          <w:sz w:val="24"/>
        </w:rPr>
        <w:t xml:space="preserve"> </w:t>
      </w:r>
      <w:r>
        <w:rPr>
          <w:sz w:val="24"/>
        </w:rPr>
        <w:t>at</w:t>
      </w:r>
      <w:r>
        <w:rPr>
          <w:spacing w:val="-9"/>
          <w:sz w:val="24"/>
        </w:rPr>
        <w:t xml:space="preserve"> </w:t>
      </w:r>
      <w:r>
        <w:rPr>
          <w:sz w:val="24"/>
        </w:rPr>
        <w:t>least</w:t>
      </w:r>
      <w:r>
        <w:rPr>
          <w:spacing w:val="-9"/>
          <w:sz w:val="24"/>
        </w:rPr>
        <w:t xml:space="preserve"> </w:t>
      </w:r>
      <w:r>
        <w:rPr>
          <w:sz w:val="24"/>
        </w:rPr>
        <w:t>97%</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assigned</w:t>
      </w:r>
      <w:r>
        <w:rPr>
          <w:spacing w:val="-11"/>
          <w:sz w:val="24"/>
        </w:rPr>
        <w:t xml:space="preserve"> </w:t>
      </w:r>
      <w:r>
        <w:rPr>
          <w:sz w:val="24"/>
        </w:rPr>
        <w:t>caseload to maximize benefits.</w:t>
      </w:r>
    </w:p>
    <w:p w14:paraId="4DC4D7B4" w14:textId="77777777" w:rsidR="00C51AE9" w:rsidRDefault="00280817">
      <w:pPr>
        <w:pStyle w:val="ListParagraph"/>
        <w:numPr>
          <w:ilvl w:val="0"/>
          <w:numId w:val="12"/>
        </w:numPr>
        <w:tabs>
          <w:tab w:val="left" w:pos="1080"/>
        </w:tabs>
        <w:spacing w:before="154" w:line="259" w:lineRule="auto"/>
        <w:ind w:right="851"/>
        <w:rPr>
          <w:sz w:val="24"/>
        </w:rPr>
      </w:pPr>
      <w:r>
        <w:rPr>
          <w:sz w:val="24"/>
        </w:rPr>
        <w:t>For reporting purposes and tracking, the monthly caseload is based on the number</w:t>
      </w:r>
      <w:r>
        <w:rPr>
          <w:spacing w:val="-10"/>
          <w:sz w:val="24"/>
        </w:rPr>
        <w:t xml:space="preserve"> </w:t>
      </w:r>
      <w:r>
        <w:rPr>
          <w:sz w:val="24"/>
        </w:rPr>
        <w:t>of</w:t>
      </w:r>
      <w:r>
        <w:rPr>
          <w:spacing w:val="-10"/>
          <w:sz w:val="24"/>
        </w:rPr>
        <w:t xml:space="preserve"> </w:t>
      </w:r>
      <w:proofErr w:type="gramStart"/>
      <w:r>
        <w:rPr>
          <w:sz w:val="24"/>
        </w:rPr>
        <w:t>persons</w:t>
      </w:r>
      <w:proofErr w:type="gramEnd"/>
      <w:r>
        <w:rPr>
          <w:spacing w:val="-9"/>
          <w:sz w:val="24"/>
        </w:rPr>
        <w:t xml:space="preserve"> </w:t>
      </w:r>
      <w:r>
        <w:rPr>
          <w:sz w:val="24"/>
        </w:rPr>
        <w:t>who</w:t>
      </w:r>
      <w:r>
        <w:rPr>
          <w:spacing w:val="-14"/>
          <w:sz w:val="24"/>
        </w:rPr>
        <w:t xml:space="preserve"> </w:t>
      </w:r>
      <w:r>
        <w:rPr>
          <w:sz w:val="24"/>
        </w:rPr>
        <w:t>received</w:t>
      </w:r>
      <w:r>
        <w:rPr>
          <w:spacing w:val="-14"/>
          <w:sz w:val="24"/>
        </w:rPr>
        <w:t xml:space="preserve"> </w:t>
      </w:r>
      <w:r>
        <w:rPr>
          <w:sz w:val="24"/>
        </w:rPr>
        <w:t>USDA</w:t>
      </w:r>
      <w:r>
        <w:rPr>
          <w:spacing w:val="-10"/>
          <w:sz w:val="24"/>
        </w:rPr>
        <w:t xml:space="preserve"> </w:t>
      </w:r>
      <w:r>
        <w:rPr>
          <w:sz w:val="24"/>
        </w:rPr>
        <w:t>Foods</w:t>
      </w:r>
      <w:r>
        <w:rPr>
          <w:spacing w:val="-7"/>
          <w:sz w:val="24"/>
        </w:rPr>
        <w:t xml:space="preserve"> </w:t>
      </w:r>
      <w:r>
        <w:rPr>
          <w:sz w:val="24"/>
        </w:rPr>
        <w:t>from</w:t>
      </w:r>
      <w:r>
        <w:rPr>
          <w:spacing w:val="-10"/>
          <w:sz w:val="24"/>
        </w:rPr>
        <w:t xml:space="preserve"> </w:t>
      </w:r>
      <w:r>
        <w:rPr>
          <w:sz w:val="24"/>
        </w:rPr>
        <w:t>each</w:t>
      </w:r>
      <w:r>
        <w:rPr>
          <w:spacing w:val="-10"/>
          <w:sz w:val="24"/>
        </w:rPr>
        <w:t xml:space="preserve"> </w:t>
      </w:r>
      <w:r>
        <w:rPr>
          <w:sz w:val="24"/>
        </w:rPr>
        <w:t>local</w:t>
      </w:r>
      <w:r>
        <w:rPr>
          <w:spacing w:val="-7"/>
          <w:sz w:val="24"/>
        </w:rPr>
        <w:t xml:space="preserve"> </w:t>
      </w:r>
      <w:r>
        <w:rPr>
          <w:sz w:val="24"/>
        </w:rPr>
        <w:t>agency.</w:t>
      </w:r>
      <w:r>
        <w:rPr>
          <w:spacing w:val="-13"/>
          <w:sz w:val="24"/>
        </w:rPr>
        <w:t xml:space="preserve"> </w:t>
      </w:r>
      <w:r>
        <w:rPr>
          <w:sz w:val="24"/>
        </w:rPr>
        <w:t>Link2Feed will capture this information. Participation is determined by the monthly report extracted from Link2Feed.</w:t>
      </w:r>
    </w:p>
    <w:p w14:paraId="4DC4D7B5" w14:textId="77777777" w:rsidR="00C51AE9" w:rsidRDefault="00280817">
      <w:pPr>
        <w:pStyle w:val="ListParagraph"/>
        <w:numPr>
          <w:ilvl w:val="0"/>
          <w:numId w:val="12"/>
        </w:numPr>
        <w:tabs>
          <w:tab w:val="left" w:pos="1098"/>
        </w:tabs>
        <w:spacing w:before="155"/>
        <w:ind w:left="1098" w:hanging="378"/>
        <w:rPr>
          <w:sz w:val="24"/>
        </w:rPr>
      </w:pPr>
      <w:proofErr w:type="gramStart"/>
      <w:r>
        <w:rPr>
          <w:sz w:val="24"/>
        </w:rPr>
        <w:t>Persons</w:t>
      </w:r>
      <w:proofErr w:type="gramEnd"/>
      <w:r>
        <w:rPr>
          <w:spacing w:val="-8"/>
          <w:sz w:val="24"/>
        </w:rPr>
        <w:t xml:space="preserve"> </w:t>
      </w:r>
      <w:r>
        <w:rPr>
          <w:sz w:val="24"/>
        </w:rPr>
        <w:t>who</w:t>
      </w:r>
      <w:r>
        <w:rPr>
          <w:spacing w:val="-10"/>
          <w:sz w:val="24"/>
        </w:rPr>
        <w:t xml:space="preserve"> </w:t>
      </w:r>
      <w:r>
        <w:rPr>
          <w:sz w:val="24"/>
        </w:rPr>
        <w:t>fail</w:t>
      </w:r>
      <w:r>
        <w:rPr>
          <w:spacing w:val="-4"/>
          <w:sz w:val="24"/>
        </w:rPr>
        <w:t xml:space="preserve"> </w:t>
      </w:r>
      <w:r>
        <w:rPr>
          <w:sz w:val="24"/>
        </w:rPr>
        <w:t>to</w:t>
      </w:r>
      <w:r>
        <w:rPr>
          <w:spacing w:val="-5"/>
          <w:sz w:val="24"/>
        </w:rPr>
        <w:t xml:space="preserve"> </w:t>
      </w:r>
      <w:r>
        <w:rPr>
          <w:sz w:val="24"/>
        </w:rPr>
        <w:t>pick</w:t>
      </w:r>
      <w:r>
        <w:rPr>
          <w:spacing w:val="-4"/>
          <w:sz w:val="24"/>
        </w:rPr>
        <w:t xml:space="preserve"> </w:t>
      </w:r>
      <w:r>
        <w:rPr>
          <w:sz w:val="24"/>
        </w:rPr>
        <w:t>up</w:t>
      </w:r>
      <w:r>
        <w:rPr>
          <w:spacing w:val="-10"/>
          <w:sz w:val="24"/>
        </w:rPr>
        <w:t xml:space="preserve"> </w:t>
      </w:r>
      <w:r>
        <w:rPr>
          <w:sz w:val="24"/>
        </w:rPr>
        <w:t>USDA</w:t>
      </w:r>
      <w:r>
        <w:rPr>
          <w:spacing w:val="-5"/>
          <w:sz w:val="24"/>
        </w:rPr>
        <w:t xml:space="preserve"> </w:t>
      </w:r>
      <w:r>
        <w:rPr>
          <w:sz w:val="24"/>
        </w:rPr>
        <w:t>Foods</w:t>
      </w:r>
      <w:r>
        <w:rPr>
          <w:spacing w:val="-3"/>
          <w:sz w:val="24"/>
        </w:rPr>
        <w:t xml:space="preserve"> </w:t>
      </w:r>
      <w:r>
        <w:rPr>
          <w:sz w:val="24"/>
        </w:rPr>
        <w:t>for</w:t>
      </w:r>
      <w:r>
        <w:rPr>
          <w:spacing w:val="-2"/>
          <w:sz w:val="24"/>
        </w:rPr>
        <w:t xml:space="preserve"> </w:t>
      </w:r>
      <w:r>
        <w:rPr>
          <w:sz w:val="24"/>
        </w:rPr>
        <w:t>two</w:t>
      </w:r>
      <w:r>
        <w:rPr>
          <w:spacing w:val="-10"/>
          <w:sz w:val="24"/>
        </w:rPr>
        <w:t xml:space="preserve"> </w:t>
      </w:r>
      <w:r>
        <w:rPr>
          <w:sz w:val="24"/>
        </w:rPr>
        <w:t>months</w:t>
      </w:r>
      <w:r>
        <w:rPr>
          <w:spacing w:val="-1"/>
          <w:sz w:val="24"/>
        </w:rPr>
        <w:t xml:space="preserve"> </w:t>
      </w:r>
      <w:r>
        <w:rPr>
          <w:sz w:val="24"/>
        </w:rPr>
        <w:t>are</w:t>
      </w:r>
      <w:r>
        <w:rPr>
          <w:spacing w:val="-4"/>
          <w:sz w:val="24"/>
        </w:rPr>
        <w:t xml:space="preserve"> </w:t>
      </w:r>
      <w:r>
        <w:rPr>
          <w:sz w:val="24"/>
        </w:rPr>
        <w:t>considered</w:t>
      </w:r>
      <w:r>
        <w:rPr>
          <w:spacing w:val="-7"/>
          <w:sz w:val="24"/>
        </w:rPr>
        <w:t xml:space="preserve"> </w:t>
      </w:r>
      <w:r>
        <w:rPr>
          <w:spacing w:val="-2"/>
          <w:sz w:val="24"/>
        </w:rPr>
        <w:t>inactive.</w:t>
      </w:r>
    </w:p>
    <w:p w14:paraId="4DC4D7B6" w14:textId="77777777" w:rsidR="00C51AE9" w:rsidRDefault="00280817">
      <w:pPr>
        <w:pStyle w:val="ListParagraph"/>
        <w:numPr>
          <w:ilvl w:val="0"/>
          <w:numId w:val="12"/>
        </w:numPr>
        <w:tabs>
          <w:tab w:val="left" w:pos="1098"/>
        </w:tabs>
        <w:spacing w:before="185"/>
        <w:ind w:left="1098" w:hanging="378"/>
        <w:rPr>
          <w:sz w:val="24"/>
        </w:rPr>
      </w:pPr>
      <w:r>
        <w:rPr>
          <w:sz w:val="24"/>
        </w:rPr>
        <w:t>Applicants</w:t>
      </w:r>
      <w:r>
        <w:rPr>
          <w:spacing w:val="-8"/>
          <w:sz w:val="24"/>
        </w:rPr>
        <w:t xml:space="preserve"> </w:t>
      </w:r>
      <w:r>
        <w:rPr>
          <w:sz w:val="24"/>
        </w:rPr>
        <w:t>for</w:t>
      </w:r>
      <w:r>
        <w:rPr>
          <w:spacing w:val="-5"/>
          <w:sz w:val="24"/>
        </w:rPr>
        <w:t xml:space="preserve"> </w:t>
      </w:r>
      <w:r>
        <w:rPr>
          <w:sz w:val="24"/>
        </w:rPr>
        <w:t>CSFP</w:t>
      </w:r>
      <w:r>
        <w:rPr>
          <w:spacing w:val="-5"/>
          <w:sz w:val="24"/>
        </w:rPr>
        <w:t xml:space="preserve"> </w:t>
      </w:r>
      <w:r>
        <w:rPr>
          <w:sz w:val="24"/>
        </w:rPr>
        <w:t>should</w:t>
      </w:r>
      <w:r>
        <w:rPr>
          <w:spacing w:val="-7"/>
          <w:sz w:val="24"/>
        </w:rPr>
        <w:t xml:space="preserve"> </w:t>
      </w:r>
      <w:r>
        <w:rPr>
          <w:sz w:val="24"/>
        </w:rPr>
        <w:t>never</w:t>
      </w:r>
      <w:r>
        <w:rPr>
          <w:spacing w:val="-5"/>
          <w:sz w:val="24"/>
        </w:rPr>
        <w:t xml:space="preserve"> </w:t>
      </w:r>
      <w:r>
        <w:rPr>
          <w:sz w:val="24"/>
        </w:rPr>
        <w:t>be</w:t>
      </w:r>
      <w:r>
        <w:rPr>
          <w:spacing w:val="-1"/>
          <w:sz w:val="24"/>
        </w:rPr>
        <w:t xml:space="preserve"> </w:t>
      </w:r>
      <w:r>
        <w:rPr>
          <w:sz w:val="24"/>
        </w:rPr>
        <w:t>denied</w:t>
      </w:r>
      <w:r>
        <w:rPr>
          <w:spacing w:val="-8"/>
          <w:sz w:val="24"/>
        </w:rPr>
        <w:t xml:space="preserve"> </w:t>
      </w:r>
      <w:r>
        <w:rPr>
          <w:sz w:val="24"/>
        </w:rPr>
        <w:t>if</w:t>
      </w:r>
      <w:r>
        <w:rPr>
          <w:spacing w:val="-8"/>
          <w:sz w:val="24"/>
        </w:rPr>
        <w:t xml:space="preserve"> </w:t>
      </w:r>
      <w:r>
        <w:rPr>
          <w:spacing w:val="-2"/>
          <w:sz w:val="24"/>
        </w:rPr>
        <w:t>eligible.</w:t>
      </w:r>
    </w:p>
    <w:p w14:paraId="4DC4D7B7" w14:textId="77777777" w:rsidR="00C51AE9" w:rsidRDefault="00280817">
      <w:pPr>
        <w:pStyle w:val="ListParagraph"/>
        <w:numPr>
          <w:ilvl w:val="0"/>
          <w:numId w:val="12"/>
        </w:numPr>
        <w:tabs>
          <w:tab w:val="left" w:pos="1080"/>
        </w:tabs>
        <w:spacing w:line="259" w:lineRule="auto"/>
        <w:ind w:right="1328"/>
        <w:rPr>
          <w:sz w:val="24"/>
        </w:rPr>
      </w:pPr>
      <w:r>
        <w:rPr>
          <w:sz w:val="24"/>
        </w:rPr>
        <w:t>Prior</w:t>
      </w:r>
      <w:r>
        <w:rPr>
          <w:spacing w:val="-9"/>
          <w:sz w:val="24"/>
        </w:rPr>
        <w:t xml:space="preserve"> </w:t>
      </w:r>
      <w:r>
        <w:rPr>
          <w:sz w:val="24"/>
        </w:rPr>
        <w:t>to</w:t>
      </w:r>
      <w:r>
        <w:rPr>
          <w:spacing w:val="-5"/>
          <w:sz w:val="24"/>
        </w:rPr>
        <w:t xml:space="preserve"> </w:t>
      </w:r>
      <w:r>
        <w:rPr>
          <w:sz w:val="24"/>
        </w:rPr>
        <w:t>discontinuance</w:t>
      </w:r>
      <w:r>
        <w:rPr>
          <w:spacing w:val="-12"/>
          <w:sz w:val="24"/>
        </w:rPr>
        <w:t xml:space="preserve"> </w:t>
      </w:r>
      <w:r>
        <w:rPr>
          <w:sz w:val="24"/>
        </w:rPr>
        <w:t>or</w:t>
      </w:r>
      <w:r>
        <w:rPr>
          <w:spacing w:val="-9"/>
          <w:sz w:val="24"/>
        </w:rPr>
        <w:t xml:space="preserve"> </w:t>
      </w:r>
      <w:r>
        <w:rPr>
          <w:sz w:val="24"/>
        </w:rPr>
        <w:t>disqualification,</w:t>
      </w:r>
      <w:r>
        <w:rPr>
          <w:spacing w:val="-12"/>
          <w:sz w:val="24"/>
        </w:rPr>
        <w:t xml:space="preserve"> </w:t>
      </w:r>
      <w:r>
        <w:rPr>
          <w:sz w:val="24"/>
        </w:rPr>
        <w:t>the</w:t>
      </w:r>
      <w:r>
        <w:rPr>
          <w:spacing w:val="-13"/>
          <w:sz w:val="24"/>
        </w:rPr>
        <w:t xml:space="preserve"> </w:t>
      </w:r>
      <w:r>
        <w:rPr>
          <w:sz w:val="24"/>
        </w:rPr>
        <w:t>participant</w:t>
      </w:r>
      <w:r>
        <w:rPr>
          <w:spacing w:val="-12"/>
          <w:sz w:val="24"/>
        </w:rPr>
        <w:t xml:space="preserve"> </w:t>
      </w:r>
      <w:r>
        <w:rPr>
          <w:sz w:val="24"/>
        </w:rPr>
        <w:t>must</w:t>
      </w:r>
      <w:r>
        <w:rPr>
          <w:spacing w:val="-12"/>
          <w:sz w:val="24"/>
        </w:rPr>
        <w:t xml:space="preserve"> </w:t>
      </w:r>
      <w:r>
        <w:rPr>
          <w:sz w:val="24"/>
        </w:rPr>
        <w:t>be</w:t>
      </w:r>
      <w:r>
        <w:rPr>
          <w:spacing w:val="-8"/>
          <w:sz w:val="24"/>
        </w:rPr>
        <w:t xml:space="preserve"> </w:t>
      </w:r>
      <w:r>
        <w:rPr>
          <w:sz w:val="24"/>
        </w:rPr>
        <w:t>notified</w:t>
      </w:r>
      <w:r>
        <w:rPr>
          <w:spacing w:val="-12"/>
          <w:sz w:val="24"/>
        </w:rPr>
        <w:t xml:space="preserve"> </w:t>
      </w:r>
      <w:r>
        <w:rPr>
          <w:sz w:val="24"/>
        </w:rPr>
        <w:t xml:space="preserve">in writing at least 15 days before the effective date of the discontinuance or </w:t>
      </w:r>
      <w:r>
        <w:rPr>
          <w:spacing w:val="-2"/>
          <w:sz w:val="24"/>
        </w:rPr>
        <w:t>disqualification.</w:t>
      </w:r>
    </w:p>
    <w:p w14:paraId="4DC4D7B8" w14:textId="77777777" w:rsidR="00C51AE9" w:rsidRDefault="00280817">
      <w:pPr>
        <w:pStyle w:val="ListParagraph"/>
        <w:numPr>
          <w:ilvl w:val="0"/>
          <w:numId w:val="12"/>
        </w:numPr>
        <w:tabs>
          <w:tab w:val="left" w:pos="1080"/>
        </w:tabs>
        <w:spacing w:before="158" w:line="259" w:lineRule="auto"/>
        <w:ind w:right="802"/>
        <w:rPr>
          <w:sz w:val="24"/>
        </w:rPr>
      </w:pPr>
      <w:r>
        <w:rPr>
          <w:sz w:val="24"/>
        </w:rPr>
        <w:t>Link2Feed</w:t>
      </w:r>
      <w:r>
        <w:rPr>
          <w:spacing w:val="-9"/>
          <w:sz w:val="24"/>
        </w:rPr>
        <w:t xml:space="preserve"> </w:t>
      </w:r>
      <w:r>
        <w:rPr>
          <w:sz w:val="24"/>
        </w:rPr>
        <w:t>can</w:t>
      </w:r>
      <w:r>
        <w:rPr>
          <w:spacing w:val="-10"/>
          <w:sz w:val="24"/>
        </w:rPr>
        <w:t xml:space="preserve"> </w:t>
      </w:r>
      <w:r>
        <w:rPr>
          <w:sz w:val="24"/>
        </w:rPr>
        <w:t>produce</w:t>
      </w:r>
      <w:r>
        <w:rPr>
          <w:spacing w:val="-5"/>
          <w:sz w:val="24"/>
        </w:rPr>
        <w:t xml:space="preserve"> </w:t>
      </w:r>
      <w:r>
        <w:rPr>
          <w:sz w:val="24"/>
        </w:rPr>
        <w:t>a</w:t>
      </w:r>
      <w:r>
        <w:rPr>
          <w:spacing w:val="-7"/>
          <w:sz w:val="24"/>
        </w:rPr>
        <w:t xml:space="preserve"> </w:t>
      </w:r>
      <w:r>
        <w:rPr>
          <w:sz w:val="24"/>
        </w:rPr>
        <w:t>report</w:t>
      </w:r>
      <w:r>
        <w:rPr>
          <w:spacing w:val="-11"/>
          <w:sz w:val="24"/>
        </w:rPr>
        <w:t xml:space="preserve"> </w:t>
      </w:r>
      <w:r>
        <w:rPr>
          <w:sz w:val="24"/>
        </w:rPr>
        <w:t>of</w:t>
      </w:r>
      <w:r>
        <w:rPr>
          <w:spacing w:val="-5"/>
          <w:sz w:val="24"/>
        </w:rPr>
        <w:t xml:space="preserve"> </w:t>
      </w:r>
      <w:r>
        <w:rPr>
          <w:sz w:val="24"/>
        </w:rPr>
        <w:t>those</w:t>
      </w:r>
      <w:r>
        <w:rPr>
          <w:spacing w:val="-5"/>
          <w:sz w:val="24"/>
        </w:rPr>
        <w:t xml:space="preserve"> </w:t>
      </w:r>
      <w:r>
        <w:rPr>
          <w:sz w:val="24"/>
        </w:rPr>
        <w:t>certified</w:t>
      </w:r>
      <w:r>
        <w:rPr>
          <w:spacing w:val="-11"/>
          <w:sz w:val="24"/>
        </w:rPr>
        <w:t xml:space="preserve"> </w:t>
      </w:r>
      <w:r>
        <w:rPr>
          <w:sz w:val="24"/>
        </w:rPr>
        <w:t>for</w:t>
      </w:r>
      <w:r>
        <w:rPr>
          <w:spacing w:val="-10"/>
          <w:sz w:val="24"/>
        </w:rPr>
        <w:t xml:space="preserve"> </w:t>
      </w:r>
      <w:r>
        <w:rPr>
          <w:sz w:val="24"/>
        </w:rPr>
        <w:t>CSFP</w:t>
      </w:r>
      <w:r>
        <w:rPr>
          <w:spacing w:val="-8"/>
          <w:sz w:val="24"/>
        </w:rPr>
        <w:t xml:space="preserve"> </w:t>
      </w:r>
      <w:r>
        <w:rPr>
          <w:sz w:val="24"/>
        </w:rPr>
        <w:t>who</w:t>
      </w:r>
      <w:r>
        <w:rPr>
          <w:spacing w:val="-9"/>
          <w:sz w:val="24"/>
        </w:rPr>
        <w:t xml:space="preserve"> </w:t>
      </w:r>
      <w:r>
        <w:rPr>
          <w:sz w:val="24"/>
        </w:rPr>
        <w:t>are</w:t>
      </w:r>
      <w:r>
        <w:rPr>
          <w:spacing w:val="-5"/>
          <w:sz w:val="24"/>
        </w:rPr>
        <w:t xml:space="preserve"> </w:t>
      </w:r>
      <w:r>
        <w:rPr>
          <w:sz w:val="24"/>
        </w:rPr>
        <w:t>active</w:t>
      </w:r>
      <w:r>
        <w:rPr>
          <w:spacing w:val="-5"/>
          <w:sz w:val="24"/>
        </w:rPr>
        <w:t xml:space="preserve"> </w:t>
      </w:r>
      <w:r>
        <w:rPr>
          <w:sz w:val="24"/>
        </w:rPr>
        <w:t>as</w:t>
      </w:r>
      <w:r>
        <w:rPr>
          <w:spacing w:val="-5"/>
          <w:sz w:val="24"/>
        </w:rPr>
        <w:t xml:space="preserve"> </w:t>
      </w:r>
      <w:r>
        <w:rPr>
          <w:sz w:val="24"/>
        </w:rPr>
        <w:t>well as those who are inactive each month.</w:t>
      </w:r>
    </w:p>
    <w:p w14:paraId="4DC4D7B9" w14:textId="77777777" w:rsidR="00C51AE9" w:rsidRDefault="00280817">
      <w:pPr>
        <w:pStyle w:val="ListParagraph"/>
        <w:numPr>
          <w:ilvl w:val="0"/>
          <w:numId w:val="12"/>
        </w:numPr>
        <w:tabs>
          <w:tab w:val="left" w:pos="1080"/>
        </w:tabs>
        <w:spacing w:before="160" w:line="259" w:lineRule="auto"/>
        <w:ind w:right="1405"/>
        <w:rPr>
          <w:sz w:val="24"/>
        </w:rPr>
      </w:pPr>
      <w:r>
        <w:rPr>
          <w:sz w:val="24"/>
        </w:rPr>
        <w:t>This</w:t>
      </w:r>
      <w:r>
        <w:rPr>
          <w:spacing w:val="-5"/>
          <w:sz w:val="24"/>
        </w:rPr>
        <w:t xml:space="preserve"> </w:t>
      </w:r>
      <w:r>
        <w:rPr>
          <w:sz w:val="24"/>
        </w:rPr>
        <w:t>report</w:t>
      </w:r>
      <w:r>
        <w:rPr>
          <w:spacing w:val="-11"/>
          <w:sz w:val="24"/>
        </w:rPr>
        <w:t xml:space="preserve"> </w:t>
      </w:r>
      <w:r>
        <w:rPr>
          <w:sz w:val="24"/>
        </w:rPr>
        <w:t>is</w:t>
      </w:r>
      <w:r>
        <w:rPr>
          <w:spacing w:val="-5"/>
          <w:sz w:val="24"/>
        </w:rPr>
        <w:t xml:space="preserve"> </w:t>
      </w:r>
      <w:r>
        <w:rPr>
          <w:sz w:val="24"/>
        </w:rPr>
        <w:t>available</w:t>
      </w:r>
      <w:r>
        <w:rPr>
          <w:spacing w:val="-7"/>
          <w:sz w:val="24"/>
        </w:rPr>
        <w:t xml:space="preserve"> </w:t>
      </w:r>
      <w:r>
        <w:rPr>
          <w:sz w:val="24"/>
        </w:rPr>
        <w:t>at</w:t>
      </w:r>
      <w:r>
        <w:rPr>
          <w:spacing w:val="-11"/>
          <w:sz w:val="24"/>
        </w:rPr>
        <w:t xml:space="preserve"> </w:t>
      </w:r>
      <w:r>
        <w:rPr>
          <w:sz w:val="24"/>
        </w:rPr>
        <w:t>each</w:t>
      </w:r>
      <w:r>
        <w:rPr>
          <w:spacing w:val="-8"/>
          <w:sz w:val="24"/>
        </w:rPr>
        <w:t xml:space="preserve"> </w:t>
      </w:r>
      <w:r>
        <w:rPr>
          <w:sz w:val="24"/>
        </w:rPr>
        <w:t>local</w:t>
      </w:r>
      <w:r>
        <w:rPr>
          <w:spacing w:val="-7"/>
          <w:sz w:val="24"/>
        </w:rPr>
        <w:t xml:space="preserve"> </w:t>
      </w:r>
      <w:r>
        <w:rPr>
          <w:sz w:val="24"/>
        </w:rPr>
        <w:t>agency</w:t>
      </w:r>
      <w:r>
        <w:rPr>
          <w:spacing w:val="-7"/>
          <w:sz w:val="24"/>
        </w:rPr>
        <w:t xml:space="preserve"> </w:t>
      </w:r>
      <w:r>
        <w:rPr>
          <w:sz w:val="24"/>
        </w:rPr>
        <w:t>and</w:t>
      </w:r>
      <w:r>
        <w:rPr>
          <w:spacing w:val="-11"/>
          <w:sz w:val="24"/>
        </w:rPr>
        <w:t xml:space="preserve"> </w:t>
      </w:r>
      <w:r>
        <w:rPr>
          <w:sz w:val="24"/>
        </w:rPr>
        <w:t>should</w:t>
      </w:r>
      <w:r>
        <w:rPr>
          <w:spacing w:val="-11"/>
          <w:sz w:val="24"/>
        </w:rPr>
        <w:t xml:space="preserve"> </w:t>
      </w:r>
      <w:r>
        <w:rPr>
          <w:sz w:val="24"/>
        </w:rPr>
        <w:t>be</w:t>
      </w:r>
      <w:r>
        <w:rPr>
          <w:spacing w:val="-4"/>
          <w:sz w:val="24"/>
        </w:rPr>
        <w:t xml:space="preserve"> </w:t>
      </w:r>
      <w:r>
        <w:rPr>
          <w:sz w:val="24"/>
        </w:rPr>
        <w:t>used</w:t>
      </w:r>
      <w:r>
        <w:rPr>
          <w:spacing w:val="-11"/>
          <w:sz w:val="24"/>
        </w:rPr>
        <w:t xml:space="preserve"> </w:t>
      </w:r>
      <w:r>
        <w:rPr>
          <w:sz w:val="24"/>
        </w:rPr>
        <w:t>in</w:t>
      </w:r>
      <w:r>
        <w:rPr>
          <w:spacing w:val="-7"/>
          <w:sz w:val="24"/>
        </w:rPr>
        <w:t xml:space="preserve"> </w:t>
      </w:r>
      <w:r>
        <w:rPr>
          <w:sz w:val="24"/>
        </w:rPr>
        <w:t xml:space="preserve">caseload management by the local agencies to ensure that assigned caseload is </w:t>
      </w:r>
      <w:r>
        <w:rPr>
          <w:spacing w:val="-2"/>
          <w:sz w:val="24"/>
        </w:rPr>
        <w:t>maintained.</w:t>
      </w:r>
    </w:p>
    <w:p w14:paraId="4DC4D7BA" w14:textId="77777777" w:rsidR="00C51AE9" w:rsidRDefault="00280817">
      <w:pPr>
        <w:pStyle w:val="ListParagraph"/>
        <w:numPr>
          <w:ilvl w:val="0"/>
          <w:numId w:val="12"/>
        </w:numPr>
        <w:tabs>
          <w:tab w:val="left" w:pos="1080"/>
        </w:tabs>
        <w:spacing w:before="158" w:line="259" w:lineRule="auto"/>
        <w:ind w:right="1244"/>
        <w:rPr>
          <w:sz w:val="24"/>
        </w:rPr>
      </w:pPr>
      <w:r>
        <w:rPr>
          <w:sz w:val="24"/>
        </w:rPr>
        <w:t>If</w:t>
      </w:r>
      <w:r>
        <w:rPr>
          <w:spacing w:val="-8"/>
          <w:sz w:val="24"/>
        </w:rPr>
        <w:t xml:space="preserve"> </w:t>
      </w:r>
      <w:r>
        <w:rPr>
          <w:sz w:val="24"/>
        </w:rPr>
        <w:t>resources</w:t>
      </w:r>
      <w:r>
        <w:rPr>
          <w:spacing w:val="-8"/>
          <w:sz w:val="24"/>
        </w:rPr>
        <w:t xml:space="preserve"> </w:t>
      </w:r>
      <w:r>
        <w:rPr>
          <w:sz w:val="24"/>
        </w:rPr>
        <w:t>are</w:t>
      </w:r>
      <w:r>
        <w:rPr>
          <w:spacing w:val="-8"/>
          <w:sz w:val="24"/>
        </w:rPr>
        <w:t xml:space="preserve"> </w:t>
      </w:r>
      <w:r>
        <w:rPr>
          <w:sz w:val="24"/>
        </w:rPr>
        <w:t>limited,</w:t>
      </w:r>
      <w:r>
        <w:rPr>
          <w:spacing w:val="-12"/>
          <w:sz w:val="24"/>
        </w:rPr>
        <w:t xml:space="preserve"> </w:t>
      </w:r>
      <w:r>
        <w:rPr>
          <w:sz w:val="24"/>
        </w:rPr>
        <w:t>the</w:t>
      </w:r>
      <w:r>
        <w:rPr>
          <w:spacing w:val="-8"/>
          <w:sz w:val="24"/>
        </w:rPr>
        <w:t xml:space="preserve"> </w:t>
      </w:r>
      <w:r>
        <w:rPr>
          <w:sz w:val="24"/>
        </w:rPr>
        <w:t>State</w:t>
      </w:r>
      <w:r>
        <w:rPr>
          <w:spacing w:val="-8"/>
          <w:sz w:val="24"/>
        </w:rPr>
        <w:t xml:space="preserve"> </w:t>
      </w:r>
      <w:r>
        <w:rPr>
          <w:sz w:val="24"/>
        </w:rPr>
        <w:t>Agency</w:t>
      </w:r>
      <w:r>
        <w:rPr>
          <w:spacing w:val="-8"/>
          <w:sz w:val="24"/>
        </w:rPr>
        <w:t xml:space="preserve"> </w:t>
      </w:r>
      <w:r>
        <w:rPr>
          <w:sz w:val="24"/>
        </w:rPr>
        <w:t>will</w:t>
      </w:r>
      <w:r>
        <w:rPr>
          <w:spacing w:val="-9"/>
          <w:sz w:val="24"/>
        </w:rPr>
        <w:t xml:space="preserve"> </w:t>
      </w:r>
      <w:r>
        <w:rPr>
          <w:sz w:val="24"/>
        </w:rPr>
        <w:t>provide</w:t>
      </w:r>
      <w:r>
        <w:rPr>
          <w:spacing w:val="-8"/>
          <w:sz w:val="24"/>
        </w:rPr>
        <w:t xml:space="preserve"> </w:t>
      </w:r>
      <w:r>
        <w:rPr>
          <w:sz w:val="24"/>
        </w:rPr>
        <w:t>detailed</w:t>
      </w:r>
      <w:r>
        <w:rPr>
          <w:spacing w:val="-12"/>
          <w:sz w:val="24"/>
        </w:rPr>
        <w:t xml:space="preserve"> </w:t>
      </w:r>
      <w:r>
        <w:rPr>
          <w:sz w:val="24"/>
        </w:rPr>
        <w:t>guidance</w:t>
      </w:r>
      <w:r>
        <w:rPr>
          <w:spacing w:val="-10"/>
          <w:sz w:val="24"/>
        </w:rPr>
        <w:t xml:space="preserve"> </w:t>
      </w:r>
      <w:r>
        <w:rPr>
          <w:sz w:val="24"/>
        </w:rPr>
        <w:t>for</w:t>
      </w:r>
      <w:r>
        <w:rPr>
          <w:spacing w:val="-11"/>
          <w:sz w:val="24"/>
        </w:rPr>
        <w:t xml:space="preserve"> </w:t>
      </w:r>
      <w:r>
        <w:rPr>
          <w:sz w:val="24"/>
        </w:rPr>
        <w:t>a waiting list and the approved form to be used for the waiting list.</w:t>
      </w:r>
    </w:p>
    <w:p w14:paraId="4DC4D7BB" w14:textId="77777777" w:rsidR="00C51AE9" w:rsidRDefault="00280817">
      <w:pPr>
        <w:pStyle w:val="ListParagraph"/>
        <w:numPr>
          <w:ilvl w:val="0"/>
          <w:numId w:val="12"/>
        </w:numPr>
        <w:tabs>
          <w:tab w:val="left" w:pos="1080"/>
        </w:tabs>
        <w:spacing w:before="159" w:line="259" w:lineRule="auto"/>
        <w:ind w:right="902"/>
        <w:rPr>
          <w:sz w:val="24"/>
        </w:rPr>
      </w:pPr>
      <w:r>
        <w:rPr>
          <w:sz w:val="24"/>
        </w:rPr>
        <w:t>In</w:t>
      </w:r>
      <w:r>
        <w:rPr>
          <w:spacing w:val="40"/>
          <w:sz w:val="24"/>
        </w:rPr>
        <w:t xml:space="preserve"> </w:t>
      </w:r>
      <w:r>
        <w:rPr>
          <w:sz w:val="24"/>
        </w:rPr>
        <w:t>establishing the waiting list, the local agency must include the date of application,</w:t>
      </w:r>
      <w:r>
        <w:rPr>
          <w:spacing w:val="-4"/>
          <w:sz w:val="24"/>
        </w:rPr>
        <w:t xml:space="preserve"> </w:t>
      </w:r>
      <w:r>
        <w:rPr>
          <w:sz w:val="24"/>
        </w:rPr>
        <w:t>the</w:t>
      </w:r>
      <w:r>
        <w:rPr>
          <w:spacing w:val="-2"/>
          <w:sz w:val="24"/>
        </w:rPr>
        <w:t xml:space="preserve"> </w:t>
      </w:r>
      <w:r>
        <w:rPr>
          <w:sz w:val="24"/>
        </w:rPr>
        <w:t>status</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applicant,</w:t>
      </w:r>
      <w:r>
        <w:rPr>
          <w:spacing w:val="-4"/>
          <w:sz w:val="24"/>
        </w:rPr>
        <w:t xml:space="preserve"> </w:t>
      </w:r>
      <w:r>
        <w:rPr>
          <w:sz w:val="24"/>
        </w:rPr>
        <w:t>and</w:t>
      </w:r>
      <w:r>
        <w:rPr>
          <w:spacing w:val="-4"/>
          <w:sz w:val="24"/>
        </w:rPr>
        <w:t xml:space="preserve"> </w:t>
      </w:r>
      <w:r>
        <w:rPr>
          <w:sz w:val="24"/>
        </w:rPr>
        <w:t>demographic</w:t>
      </w:r>
      <w:r>
        <w:rPr>
          <w:spacing w:val="-3"/>
          <w:sz w:val="24"/>
        </w:rPr>
        <w:t xml:space="preserve"> </w:t>
      </w:r>
      <w:r>
        <w:rPr>
          <w:sz w:val="24"/>
        </w:rPr>
        <w:t>information</w:t>
      </w:r>
      <w:r>
        <w:rPr>
          <w:spacing w:val="-3"/>
          <w:sz w:val="24"/>
        </w:rPr>
        <w:t xml:space="preserve"> </w:t>
      </w:r>
      <w:r>
        <w:rPr>
          <w:sz w:val="24"/>
        </w:rPr>
        <w:t>necessary to</w:t>
      </w:r>
      <w:r>
        <w:rPr>
          <w:spacing w:val="-11"/>
          <w:sz w:val="24"/>
        </w:rPr>
        <w:t xml:space="preserve"> </w:t>
      </w:r>
      <w:r>
        <w:rPr>
          <w:sz w:val="24"/>
        </w:rPr>
        <w:t>allow</w:t>
      </w:r>
      <w:r>
        <w:rPr>
          <w:spacing w:val="-8"/>
          <w:sz w:val="24"/>
        </w:rPr>
        <w:t xml:space="preserve"> </w:t>
      </w:r>
      <w:r>
        <w:rPr>
          <w:sz w:val="24"/>
        </w:rPr>
        <w:t>the</w:t>
      </w:r>
      <w:r>
        <w:rPr>
          <w:spacing w:val="-6"/>
          <w:sz w:val="24"/>
        </w:rPr>
        <w:t xml:space="preserve"> </w:t>
      </w:r>
      <w:r>
        <w:rPr>
          <w:sz w:val="24"/>
        </w:rPr>
        <w:t>local</w:t>
      </w:r>
      <w:r>
        <w:rPr>
          <w:spacing w:val="-10"/>
          <w:sz w:val="24"/>
        </w:rPr>
        <w:t xml:space="preserve"> </w:t>
      </w:r>
      <w:r>
        <w:rPr>
          <w:sz w:val="24"/>
        </w:rPr>
        <w:t>agency</w:t>
      </w:r>
      <w:r>
        <w:rPr>
          <w:spacing w:val="-10"/>
          <w:sz w:val="24"/>
        </w:rPr>
        <w:t xml:space="preserve"> </w:t>
      </w:r>
      <w:r>
        <w:rPr>
          <w:sz w:val="24"/>
        </w:rPr>
        <w:t>to</w:t>
      </w:r>
      <w:r>
        <w:rPr>
          <w:spacing w:val="-9"/>
          <w:sz w:val="24"/>
        </w:rPr>
        <w:t xml:space="preserve"> </w:t>
      </w:r>
      <w:r>
        <w:rPr>
          <w:sz w:val="24"/>
        </w:rPr>
        <w:t>contact</w:t>
      </w:r>
      <w:r>
        <w:rPr>
          <w:spacing w:val="-9"/>
          <w:sz w:val="24"/>
        </w:rPr>
        <w:t xml:space="preserve"> </w:t>
      </w:r>
      <w:r>
        <w:rPr>
          <w:sz w:val="24"/>
        </w:rPr>
        <w:t>the</w:t>
      </w:r>
      <w:r>
        <w:rPr>
          <w:spacing w:val="-6"/>
          <w:sz w:val="24"/>
        </w:rPr>
        <w:t xml:space="preserve"> </w:t>
      </w:r>
      <w:r>
        <w:rPr>
          <w:sz w:val="24"/>
        </w:rPr>
        <w:t>applicant</w:t>
      </w:r>
      <w:r>
        <w:rPr>
          <w:spacing w:val="-11"/>
          <w:sz w:val="24"/>
        </w:rPr>
        <w:t xml:space="preserve"> </w:t>
      </w:r>
      <w:r>
        <w:rPr>
          <w:sz w:val="24"/>
        </w:rPr>
        <w:t>when</w:t>
      </w:r>
      <w:r>
        <w:rPr>
          <w:spacing w:val="-7"/>
          <w:sz w:val="24"/>
        </w:rPr>
        <w:t xml:space="preserve"> </w:t>
      </w:r>
      <w:r>
        <w:rPr>
          <w:sz w:val="24"/>
        </w:rPr>
        <w:t>caseload</w:t>
      </w:r>
      <w:r>
        <w:rPr>
          <w:spacing w:val="-14"/>
          <w:sz w:val="24"/>
        </w:rPr>
        <w:t xml:space="preserve"> </w:t>
      </w:r>
      <w:r>
        <w:rPr>
          <w:sz w:val="24"/>
        </w:rPr>
        <w:t>space</w:t>
      </w:r>
      <w:r>
        <w:rPr>
          <w:spacing w:val="-5"/>
          <w:sz w:val="24"/>
        </w:rPr>
        <w:t xml:space="preserve"> </w:t>
      </w:r>
      <w:r>
        <w:rPr>
          <w:sz w:val="24"/>
        </w:rPr>
        <w:t xml:space="preserve">becomes </w:t>
      </w:r>
      <w:r>
        <w:rPr>
          <w:spacing w:val="-2"/>
          <w:sz w:val="24"/>
        </w:rPr>
        <w:t>available.</w:t>
      </w:r>
    </w:p>
    <w:p w14:paraId="4DC4D7BC" w14:textId="77777777" w:rsidR="00C51AE9" w:rsidRDefault="00280817">
      <w:pPr>
        <w:pStyle w:val="ListParagraph"/>
        <w:numPr>
          <w:ilvl w:val="1"/>
          <w:numId w:val="12"/>
        </w:numPr>
        <w:tabs>
          <w:tab w:val="left" w:pos="2139"/>
          <w:tab w:val="left" w:pos="2143"/>
        </w:tabs>
        <w:spacing w:before="157" w:line="259" w:lineRule="auto"/>
        <w:ind w:right="1370" w:hanging="363"/>
        <w:rPr>
          <w:sz w:val="24"/>
        </w:rPr>
      </w:pPr>
      <w:r>
        <w:rPr>
          <w:sz w:val="24"/>
        </w:rPr>
        <w:t>Unless they have been determined ineligible, applicants must be notified</w:t>
      </w:r>
      <w:r>
        <w:rPr>
          <w:spacing w:val="-11"/>
          <w:sz w:val="24"/>
        </w:rPr>
        <w:t xml:space="preserve"> </w:t>
      </w:r>
      <w:r>
        <w:rPr>
          <w:sz w:val="24"/>
        </w:rPr>
        <w:t>of</w:t>
      </w:r>
      <w:r>
        <w:rPr>
          <w:spacing w:val="-7"/>
          <w:sz w:val="24"/>
        </w:rPr>
        <w:t xml:space="preserve"> </w:t>
      </w:r>
      <w:r>
        <w:rPr>
          <w:sz w:val="24"/>
        </w:rPr>
        <w:t>their</w:t>
      </w:r>
      <w:r>
        <w:rPr>
          <w:spacing w:val="-10"/>
          <w:sz w:val="24"/>
        </w:rPr>
        <w:t xml:space="preserve"> </w:t>
      </w:r>
      <w:r>
        <w:rPr>
          <w:sz w:val="24"/>
        </w:rPr>
        <w:t>placement</w:t>
      </w:r>
      <w:r>
        <w:rPr>
          <w:spacing w:val="-11"/>
          <w:sz w:val="24"/>
        </w:rPr>
        <w:t xml:space="preserve"> </w:t>
      </w:r>
      <w:r>
        <w:rPr>
          <w:sz w:val="24"/>
        </w:rPr>
        <w:t>on</w:t>
      </w:r>
      <w:r>
        <w:rPr>
          <w:spacing w:val="-10"/>
          <w:sz w:val="24"/>
        </w:rPr>
        <w:t xml:space="preserve"> </w:t>
      </w:r>
      <w:r>
        <w:rPr>
          <w:sz w:val="24"/>
        </w:rPr>
        <w:t>a</w:t>
      </w:r>
      <w:r>
        <w:rPr>
          <w:spacing w:val="-7"/>
          <w:sz w:val="24"/>
        </w:rPr>
        <w:t xml:space="preserve"> </w:t>
      </w:r>
      <w:r>
        <w:rPr>
          <w:sz w:val="24"/>
        </w:rPr>
        <w:t>waiting</w:t>
      </w:r>
      <w:r>
        <w:rPr>
          <w:spacing w:val="-11"/>
          <w:sz w:val="24"/>
        </w:rPr>
        <w:t xml:space="preserve"> </w:t>
      </w:r>
      <w:r>
        <w:rPr>
          <w:sz w:val="24"/>
        </w:rPr>
        <w:t>list</w:t>
      </w:r>
      <w:r>
        <w:rPr>
          <w:spacing w:val="-9"/>
          <w:sz w:val="24"/>
        </w:rPr>
        <w:t xml:space="preserve"> </w:t>
      </w:r>
      <w:r>
        <w:rPr>
          <w:sz w:val="24"/>
        </w:rPr>
        <w:t>within</w:t>
      </w:r>
      <w:r>
        <w:rPr>
          <w:spacing w:val="-10"/>
          <w:sz w:val="24"/>
        </w:rPr>
        <w:t xml:space="preserve"> </w:t>
      </w:r>
      <w:r>
        <w:rPr>
          <w:sz w:val="24"/>
        </w:rPr>
        <w:t>10</w:t>
      </w:r>
      <w:r>
        <w:rPr>
          <w:spacing w:val="-5"/>
          <w:sz w:val="24"/>
        </w:rPr>
        <w:t xml:space="preserve"> </w:t>
      </w:r>
      <w:r>
        <w:rPr>
          <w:sz w:val="24"/>
        </w:rPr>
        <w:t>days</w:t>
      </w:r>
      <w:r>
        <w:rPr>
          <w:spacing w:val="-5"/>
          <w:sz w:val="24"/>
        </w:rPr>
        <w:t xml:space="preserve"> </w:t>
      </w:r>
      <w:r>
        <w:rPr>
          <w:sz w:val="24"/>
        </w:rPr>
        <w:t>of</w:t>
      </w:r>
      <w:r>
        <w:rPr>
          <w:spacing w:val="-10"/>
          <w:sz w:val="24"/>
        </w:rPr>
        <w:t xml:space="preserve"> </w:t>
      </w:r>
      <w:r>
        <w:rPr>
          <w:sz w:val="24"/>
        </w:rPr>
        <w:t>their request for benefits.</w:t>
      </w:r>
    </w:p>
    <w:p w14:paraId="4DC4D7BD" w14:textId="77777777" w:rsidR="00C51AE9" w:rsidRDefault="00C51AE9">
      <w:pPr>
        <w:pStyle w:val="ListParagraph"/>
        <w:spacing w:line="259" w:lineRule="auto"/>
        <w:rPr>
          <w:sz w:val="24"/>
        </w:rPr>
        <w:sectPr w:rsidR="00C51AE9">
          <w:pgSz w:w="12240" w:h="15840"/>
          <w:pgMar w:top="1360" w:right="720" w:bottom="1180" w:left="1080" w:header="0" w:footer="993" w:gutter="0"/>
          <w:cols w:space="720"/>
        </w:sectPr>
      </w:pPr>
    </w:p>
    <w:p w14:paraId="4DC4D7BE" w14:textId="77777777" w:rsidR="00C51AE9" w:rsidRDefault="00280817">
      <w:pPr>
        <w:pStyle w:val="Heading1"/>
        <w:spacing w:before="88"/>
        <w:ind w:left="1339"/>
      </w:pPr>
      <w:bookmarkStart w:id="23" w:name="NUTRITION_EDUCATION"/>
      <w:bookmarkStart w:id="24" w:name="_bookmark3"/>
      <w:bookmarkEnd w:id="23"/>
      <w:bookmarkEnd w:id="24"/>
      <w:r>
        <w:rPr>
          <w:spacing w:val="-2"/>
        </w:rPr>
        <w:lastRenderedPageBreak/>
        <w:t>NUTRITION</w:t>
      </w:r>
      <w:r>
        <w:t xml:space="preserve"> </w:t>
      </w:r>
      <w:r>
        <w:rPr>
          <w:spacing w:val="-2"/>
        </w:rPr>
        <w:t>EDUCATION</w:t>
      </w:r>
    </w:p>
    <w:p w14:paraId="4DC4D7BF" w14:textId="77777777" w:rsidR="00C51AE9" w:rsidRDefault="00C51AE9">
      <w:pPr>
        <w:pStyle w:val="BodyText"/>
        <w:rPr>
          <w:b/>
        </w:rPr>
      </w:pPr>
    </w:p>
    <w:p w14:paraId="4DC4D7C0" w14:textId="77777777" w:rsidR="00C51AE9" w:rsidRDefault="00C51AE9">
      <w:pPr>
        <w:pStyle w:val="BodyText"/>
        <w:spacing w:before="81"/>
        <w:rPr>
          <w:b/>
        </w:rPr>
      </w:pPr>
    </w:p>
    <w:p w14:paraId="4DC4D7C1" w14:textId="77777777" w:rsidR="00C51AE9" w:rsidRDefault="00280817">
      <w:pPr>
        <w:pStyle w:val="ListParagraph"/>
        <w:numPr>
          <w:ilvl w:val="0"/>
          <w:numId w:val="11"/>
        </w:numPr>
        <w:tabs>
          <w:tab w:val="left" w:pos="1090"/>
          <w:tab w:val="left" w:pos="1096"/>
        </w:tabs>
        <w:spacing w:before="0" w:line="259" w:lineRule="auto"/>
        <w:ind w:right="1060" w:hanging="324"/>
        <w:rPr>
          <w:sz w:val="24"/>
        </w:rPr>
      </w:pPr>
      <w:r>
        <w:rPr>
          <w:sz w:val="24"/>
        </w:rPr>
        <w:t>Nutrition</w:t>
      </w:r>
      <w:r>
        <w:rPr>
          <w:spacing w:val="-11"/>
          <w:sz w:val="24"/>
        </w:rPr>
        <w:t xml:space="preserve"> </w:t>
      </w:r>
      <w:r>
        <w:rPr>
          <w:sz w:val="24"/>
        </w:rPr>
        <w:t>education</w:t>
      </w:r>
      <w:r>
        <w:rPr>
          <w:spacing w:val="-11"/>
          <w:sz w:val="24"/>
        </w:rPr>
        <w:t xml:space="preserve"> </w:t>
      </w:r>
      <w:r>
        <w:rPr>
          <w:sz w:val="24"/>
        </w:rPr>
        <w:t>will</w:t>
      </w:r>
      <w:r>
        <w:rPr>
          <w:spacing w:val="-13"/>
          <w:sz w:val="24"/>
        </w:rPr>
        <w:t xml:space="preserve"> </w:t>
      </w:r>
      <w:r>
        <w:rPr>
          <w:sz w:val="24"/>
        </w:rPr>
        <w:t>be</w:t>
      </w:r>
      <w:r>
        <w:rPr>
          <w:spacing w:val="-10"/>
          <w:sz w:val="24"/>
        </w:rPr>
        <w:t xml:space="preserve"> </w:t>
      </w:r>
      <w:r>
        <w:rPr>
          <w:sz w:val="24"/>
        </w:rPr>
        <w:t>made</w:t>
      </w:r>
      <w:r>
        <w:rPr>
          <w:spacing w:val="-8"/>
          <w:sz w:val="24"/>
        </w:rPr>
        <w:t xml:space="preserve"> </w:t>
      </w:r>
      <w:r>
        <w:rPr>
          <w:sz w:val="24"/>
        </w:rPr>
        <w:t>available</w:t>
      </w:r>
      <w:r>
        <w:rPr>
          <w:spacing w:val="-10"/>
          <w:sz w:val="24"/>
        </w:rPr>
        <w:t xml:space="preserve"> </w:t>
      </w:r>
      <w:r>
        <w:rPr>
          <w:sz w:val="24"/>
        </w:rPr>
        <w:t>to</w:t>
      </w:r>
      <w:r>
        <w:rPr>
          <w:spacing w:val="-12"/>
          <w:sz w:val="24"/>
        </w:rPr>
        <w:t xml:space="preserve"> </w:t>
      </w:r>
      <w:r>
        <w:rPr>
          <w:sz w:val="24"/>
        </w:rPr>
        <w:t>all</w:t>
      </w:r>
      <w:r>
        <w:rPr>
          <w:spacing w:val="-13"/>
          <w:sz w:val="24"/>
        </w:rPr>
        <w:t xml:space="preserve"> </w:t>
      </w:r>
      <w:r>
        <w:rPr>
          <w:sz w:val="24"/>
        </w:rPr>
        <w:t>adult</w:t>
      </w:r>
      <w:r>
        <w:rPr>
          <w:spacing w:val="-15"/>
          <w:sz w:val="24"/>
        </w:rPr>
        <w:t xml:space="preserve"> </w:t>
      </w:r>
      <w:r>
        <w:rPr>
          <w:sz w:val="24"/>
        </w:rPr>
        <w:t>program</w:t>
      </w:r>
      <w:r>
        <w:rPr>
          <w:spacing w:val="-11"/>
          <w:sz w:val="24"/>
        </w:rPr>
        <w:t xml:space="preserve"> </w:t>
      </w:r>
      <w:r>
        <w:rPr>
          <w:sz w:val="24"/>
        </w:rPr>
        <w:t>participants</w:t>
      </w:r>
      <w:r>
        <w:rPr>
          <w:spacing w:val="-11"/>
          <w:sz w:val="24"/>
        </w:rPr>
        <w:t xml:space="preserve"> </w:t>
      </w:r>
      <w:r>
        <w:rPr>
          <w:sz w:val="24"/>
        </w:rPr>
        <w:t>and will follow the overall state nutrition education plan.</w:t>
      </w:r>
    </w:p>
    <w:p w14:paraId="4DC4D7C2" w14:textId="77777777" w:rsidR="00C51AE9" w:rsidRDefault="00280817">
      <w:pPr>
        <w:pStyle w:val="ListParagraph"/>
        <w:numPr>
          <w:ilvl w:val="0"/>
          <w:numId w:val="11"/>
        </w:numPr>
        <w:tabs>
          <w:tab w:val="left" w:pos="1090"/>
          <w:tab w:val="left" w:pos="1096"/>
        </w:tabs>
        <w:spacing w:before="154" w:line="261" w:lineRule="auto"/>
        <w:ind w:right="1377" w:hanging="324"/>
        <w:rPr>
          <w:sz w:val="24"/>
        </w:rPr>
      </w:pPr>
      <w:r>
        <w:rPr>
          <w:sz w:val="24"/>
        </w:rPr>
        <w:t>The</w:t>
      </w:r>
      <w:r>
        <w:rPr>
          <w:spacing w:val="-12"/>
          <w:sz w:val="24"/>
        </w:rPr>
        <w:t xml:space="preserve"> </w:t>
      </w:r>
      <w:r>
        <w:rPr>
          <w:sz w:val="24"/>
        </w:rPr>
        <w:t>local</w:t>
      </w:r>
      <w:r>
        <w:rPr>
          <w:spacing w:val="-12"/>
          <w:sz w:val="24"/>
        </w:rPr>
        <w:t xml:space="preserve"> </w:t>
      </w:r>
      <w:r>
        <w:rPr>
          <w:sz w:val="24"/>
        </w:rPr>
        <w:t>agency</w:t>
      </w:r>
      <w:r>
        <w:rPr>
          <w:spacing w:val="-12"/>
          <w:sz w:val="24"/>
        </w:rPr>
        <w:t xml:space="preserve"> </w:t>
      </w:r>
      <w:r>
        <w:rPr>
          <w:sz w:val="24"/>
        </w:rPr>
        <w:t>may</w:t>
      </w:r>
      <w:r>
        <w:rPr>
          <w:spacing w:val="-14"/>
          <w:sz w:val="24"/>
        </w:rPr>
        <w:t xml:space="preserve"> </w:t>
      </w:r>
      <w:r>
        <w:rPr>
          <w:sz w:val="24"/>
        </w:rPr>
        <w:t>share</w:t>
      </w:r>
      <w:r>
        <w:rPr>
          <w:spacing w:val="-12"/>
          <w:sz w:val="24"/>
        </w:rPr>
        <w:t xml:space="preserve"> </w:t>
      </w:r>
      <w:r>
        <w:rPr>
          <w:sz w:val="24"/>
        </w:rPr>
        <w:t>personnel</w:t>
      </w:r>
      <w:r>
        <w:rPr>
          <w:spacing w:val="-14"/>
          <w:sz w:val="24"/>
        </w:rPr>
        <w:t xml:space="preserve"> </w:t>
      </w:r>
      <w:r>
        <w:rPr>
          <w:sz w:val="24"/>
        </w:rPr>
        <w:t>and</w:t>
      </w:r>
      <w:r>
        <w:rPr>
          <w:spacing w:val="-17"/>
          <w:sz w:val="24"/>
        </w:rPr>
        <w:t xml:space="preserve"> </w:t>
      </w:r>
      <w:r>
        <w:rPr>
          <w:sz w:val="24"/>
        </w:rPr>
        <w:t>educational</w:t>
      </w:r>
      <w:r>
        <w:rPr>
          <w:spacing w:val="-12"/>
          <w:sz w:val="24"/>
        </w:rPr>
        <w:t xml:space="preserve"> </w:t>
      </w:r>
      <w:r>
        <w:rPr>
          <w:sz w:val="24"/>
        </w:rPr>
        <w:t>resources</w:t>
      </w:r>
      <w:r>
        <w:rPr>
          <w:spacing w:val="-11"/>
          <w:sz w:val="24"/>
        </w:rPr>
        <w:t xml:space="preserve"> </w:t>
      </w:r>
      <w:r>
        <w:rPr>
          <w:sz w:val="24"/>
        </w:rPr>
        <w:t>with</w:t>
      </w:r>
      <w:r>
        <w:rPr>
          <w:spacing w:val="-14"/>
          <w:sz w:val="24"/>
        </w:rPr>
        <w:t xml:space="preserve"> </w:t>
      </w:r>
      <w:r>
        <w:rPr>
          <w:sz w:val="24"/>
        </w:rPr>
        <w:t>other programs to provide the best nutrition education for participants.</w:t>
      </w:r>
    </w:p>
    <w:p w14:paraId="4DC4D7C3" w14:textId="77777777" w:rsidR="00C51AE9" w:rsidRDefault="00280817">
      <w:pPr>
        <w:pStyle w:val="ListParagraph"/>
        <w:numPr>
          <w:ilvl w:val="0"/>
          <w:numId w:val="11"/>
        </w:numPr>
        <w:tabs>
          <w:tab w:val="left" w:pos="1090"/>
          <w:tab w:val="left" w:pos="1096"/>
        </w:tabs>
        <w:spacing w:before="153" w:line="261" w:lineRule="auto"/>
        <w:ind w:right="843" w:hanging="324"/>
        <w:rPr>
          <w:sz w:val="24"/>
        </w:rPr>
      </w:pPr>
      <w:r>
        <w:rPr>
          <w:sz w:val="24"/>
        </w:rPr>
        <w:t>The</w:t>
      </w:r>
      <w:r>
        <w:rPr>
          <w:spacing w:val="-11"/>
          <w:sz w:val="24"/>
        </w:rPr>
        <w:t xml:space="preserve"> </w:t>
      </w:r>
      <w:r>
        <w:rPr>
          <w:sz w:val="24"/>
        </w:rPr>
        <w:t>State</w:t>
      </w:r>
      <w:r>
        <w:rPr>
          <w:spacing w:val="-11"/>
          <w:sz w:val="24"/>
        </w:rPr>
        <w:t xml:space="preserve"> </w:t>
      </w:r>
      <w:r>
        <w:rPr>
          <w:sz w:val="24"/>
        </w:rPr>
        <w:t>Agency</w:t>
      </w:r>
      <w:r>
        <w:rPr>
          <w:spacing w:val="-11"/>
          <w:sz w:val="24"/>
        </w:rPr>
        <w:t xml:space="preserve"> </w:t>
      </w:r>
      <w:r>
        <w:rPr>
          <w:sz w:val="24"/>
        </w:rPr>
        <w:t>Nutrition</w:t>
      </w:r>
      <w:r>
        <w:rPr>
          <w:spacing w:val="-11"/>
          <w:sz w:val="24"/>
        </w:rPr>
        <w:t xml:space="preserve"> </w:t>
      </w:r>
      <w:r>
        <w:rPr>
          <w:sz w:val="24"/>
        </w:rPr>
        <w:t>Services</w:t>
      </w:r>
      <w:r>
        <w:rPr>
          <w:spacing w:val="-11"/>
          <w:sz w:val="24"/>
        </w:rPr>
        <w:t xml:space="preserve"> </w:t>
      </w:r>
      <w:r>
        <w:rPr>
          <w:sz w:val="24"/>
        </w:rPr>
        <w:t>Coordinator</w:t>
      </w:r>
      <w:r>
        <w:rPr>
          <w:spacing w:val="-11"/>
          <w:sz w:val="24"/>
        </w:rPr>
        <w:t xml:space="preserve"> </w:t>
      </w:r>
      <w:r>
        <w:rPr>
          <w:sz w:val="24"/>
        </w:rPr>
        <w:t>shall</w:t>
      </w:r>
      <w:r>
        <w:rPr>
          <w:spacing w:val="-11"/>
          <w:sz w:val="24"/>
        </w:rPr>
        <w:t xml:space="preserve"> </w:t>
      </w:r>
      <w:r>
        <w:rPr>
          <w:sz w:val="24"/>
        </w:rPr>
        <w:t>direct</w:t>
      </w:r>
      <w:r>
        <w:rPr>
          <w:spacing w:val="-12"/>
          <w:sz w:val="24"/>
        </w:rPr>
        <w:t xml:space="preserve"> </w:t>
      </w:r>
      <w:r>
        <w:rPr>
          <w:sz w:val="24"/>
        </w:rPr>
        <w:t>and</w:t>
      </w:r>
      <w:r>
        <w:rPr>
          <w:spacing w:val="-14"/>
          <w:sz w:val="24"/>
        </w:rPr>
        <w:t xml:space="preserve"> </w:t>
      </w:r>
      <w:r>
        <w:rPr>
          <w:sz w:val="24"/>
        </w:rPr>
        <w:t>approve</w:t>
      </w:r>
      <w:r>
        <w:rPr>
          <w:spacing w:val="-8"/>
          <w:sz w:val="24"/>
        </w:rPr>
        <w:t xml:space="preserve"> </w:t>
      </w:r>
      <w:r>
        <w:rPr>
          <w:sz w:val="24"/>
        </w:rPr>
        <w:t>all</w:t>
      </w:r>
      <w:r>
        <w:rPr>
          <w:spacing w:val="-11"/>
          <w:sz w:val="24"/>
        </w:rPr>
        <w:t xml:space="preserve"> </w:t>
      </w:r>
      <w:r>
        <w:rPr>
          <w:sz w:val="24"/>
        </w:rPr>
        <w:t>local agency nutrition service plans on an annual basis.</w:t>
      </w:r>
    </w:p>
    <w:p w14:paraId="4DC4D7C4" w14:textId="77777777" w:rsidR="00C51AE9" w:rsidRDefault="00280817">
      <w:pPr>
        <w:pStyle w:val="ListParagraph"/>
        <w:numPr>
          <w:ilvl w:val="0"/>
          <w:numId w:val="11"/>
        </w:numPr>
        <w:tabs>
          <w:tab w:val="left" w:pos="1090"/>
          <w:tab w:val="left" w:pos="1096"/>
        </w:tabs>
        <w:spacing w:before="154" w:line="261" w:lineRule="auto"/>
        <w:ind w:right="1035" w:hanging="324"/>
        <w:rPr>
          <w:sz w:val="24"/>
        </w:rPr>
      </w:pPr>
      <w:r>
        <w:rPr>
          <w:sz w:val="24"/>
        </w:rPr>
        <w:t>The</w:t>
      </w:r>
      <w:r>
        <w:rPr>
          <w:spacing w:val="-11"/>
          <w:sz w:val="24"/>
        </w:rPr>
        <w:t xml:space="preserve"> </w:t>
      </w:r>
      <w:r>
        <w:rPr>
          <w:sz w:val="24"/>
        </w:rPr>
        <w:t>Nutrition</w:t>
      </w:r>
      <w:r>
        <w:rPr>
          <w:spacing w:val="-11"/>
          <w:sz w:val="24"/>
        </w:rPr>
        <w:t xml:space="preserve"> </w:t>
      </w:r>
      <w:r>
        <w:rPr>
          <w:sz w:val="24"/>
        </w:rPr>
        <w:t>Services</w:t>
      </w:r>
      <w:r>
        <w:rPr>
          <w:spacing w:val="-15"/>
          <w:sz w:val="24"/>
        </w:rPr>
        <w:t xml:space="preserve"> </w:t>
      </w:r>
      <w:r>
        <w:rPr>
          <w:sz w:val="24"/>
        </w:rPr>
        <w:t>Plan</w:t>
      </w:r>
      <w:r>
        <w:rPr>
          <w:spacing w:val="-11"/>
          <w:sz w:val="24"/>
        </w:rPr>
        <w:t xml:space="preserve"> </w:t>
      </w:r>
      <w:r>
        <w:rPr>
          <w:sz w:val="24"/>
        </w:rPr>
        <w:t>template</w:t>
      </w:r>
      <w:r>
        <w:rPr>
          <w:spacing w:val="-10"/>
          <w:sz w:val="24"/>
        </w:rPr>
        <w:t xml:space="preserve"> </w:t>
      </w:r>
      <w:r>
        <w:rPr>
          <w:sz w:val="24"/>
        </w:rPr>
        <w:t>is</w:t>
      </w:r>
      <w:r>
        <w:rPr>
          <w:spacing w:val="-10"/>
          <w:sz w:val="24"/>
        </w:rPr>
        <w:t xml:space="preserve"> </w:t>
      </w:r>
      <w:r>
        <w:rPr>
          <w:sz w:val="24"/>
        </w:rPr>
        <w:t>provided</w:t>
      </w:r>
      <w:r>
        <w:rPr>
          <w:spacing w:val="-14"/>
          <w:sz w:val="24"/>
        </w:rPr>
        <w:t xml:space="preserve"> </w:t>
      </w:r>
      <w:r>
        <w:rPr>
          <w:sz w:val="24"/>
        </w:rPr>
        <w:t>to</w:t>
      </w:r>
      <w:r>
        <w:rPr>
          <w:spacing w:val="-7"/>
          <w:sz w:val="24"/>
        </w:rPr>
        <w:t xml:space="preserve"> </w:t>
      </w:r>
      <w:r>
        <w:rPr>
          <w:sz w:val="24"/>
        </w:rPr>
        <w:t>the</w:t>
      </w:r>
      <w:r>
        <w:rPr>
          <w:spacing w:val="-11"/>
          <w:sz w:val="24"/>
        </w:rPr>
        <w:t xml:space="preserve"> </w:t>
      </w:r>
      <w:r>
        <w:rPr>
          <w:sz w:val="24"/>
        </w:rPr>
        <w:t>Local</w:t>
      </w:r>
      <w:r>
        <w:rPr>
          <w:spacing w:val="-11"/>
          <w:sz w:val="24"/>
        </w:rPr>
        <w:t xml:space="preserve"> </w:t>
      </w:r>
      <w:r>
        <w:rPr>
          <w:sz w:val="24"/>
        </w:rPr>
        <w:t>Agency’s</w:t>
      </w:r>
      <w:r>
        <w:rPr>
          <w:spacing w:val="-10"/>
          <w:sz w:val="24"/>
        </w:rPr>
        <w:t xml:space="preserve"> </w:t>
      </w:r>
      <w:r>
        <w:rPr>
          <w:sz w:val="24"/>
        </w:rPr>
        <w:t>Nutrition Director annually.</w:t>
      </w:r>
    </w:p>
    <w:p w14:paraId="4DC4D7C5" w14:textId="77777777" w:rsidR="00C51AE9" w:rsidRDefault="00280817">
      <w:pPr>
        <w:pStyle w:val="ListParagraph"/>
        <w:numPr>
          <w:ilvl w:val="0"/>
          <w:numId w:val="11"/>
        </w:numPr>
        <w:tabs>
          <w:tab w:val="left" w:pos="1091"/>
        </w:tabs>
        <w:spacing w:before="148"/>
        <w:ind w:left="1091" w:hanging="316"/>
        <w:rPr>
          <w:sz w:val="24"/>
        </w:rPr>
      </w:pPr>
      <w:r>
        <w:rPr>
          <w:sz w:val="24"/>
        </w:rPr>
        <w:t>A</w:t>
      </w:r>
      <w:r>
        <w:rPr>
          <w:spacing w:val="-14"/>
          <w:sz w:val="24"/>
        </w:rPr>
        <w:t xml:space="preserve"> </w:t>
      </w:r>
      <w:r>
        <w:rPr>
          <w:sz w:val="24"/>
        </w:rPr>
        <w:t>copy</w:t>
      </w:r>
      <w:r>
        <w:rPr>
          <w:spacing w:val="-6"/>
          <w:sz w:val="24"/>
        </w:rPr>
        <w:t xml:space="preserve"> </w:t>
      </w:r>
      <w:r>
        <w:rPr>
          <w:sz w:val="24"/>
        </w:rPr>
        <w:t>of</w:t>
      </w:r>
      <w:r>
        <w:rPr>
          <w:spacing w:val="1"/>
          <w:sz w:val="24"/>
        </w:rPr>
        <w:t xml:space="preserve"> </w:t>
      </w:r>
      <w:r>
        <w:rPr>
          <w:sz w:val="24"/>
        </w:rPr>
        <w:t>the</w:t>
      </w:r>
      <w:r>
        <w:rPr>
          <w:spacing w:val="-1"/>
          <w:sz w:val="24"/>
        </w:rPr>
        <w:t xml:space="preserve"> </w:t>
      </w:r>
      <w:r>
        <w:rPr>
          <w:sz w:val="24"/>
        </w:rPr>
        <w:t>current</w:t>
      </w:r>
      <w:r>
        <w:rPr>
          <w:spacing w:val="-10"/>
          <w:sz w:val="24"/>
        </w:rPr>
        <w:t xml:space="preserve"> </w:t>
      </w:r>
      <w:r>
        <w:rPr>
          <w:sz w:val="24"/>
        </w:rPr>
        <w:t>approved</w:t>
      </w:r>
      <w:r>
        <w:rPr>
          <w:spacing w:val="-10"/>
          <w:sz w:val="24"/>
        </w:rPr>
        <w:t xml:space="preserve"> </w:t>
      </w:r>
      <w:r>
        <w:rPr>
          <w:sz w:val="24"/>
        </w:rPr>
        <w:t>plan</w:t>
      </w:r>
      <w:r>
        <w:rPr>
          <w:spacing w:val="-4"/>
          <w:sz w:val="24"/>
        </w:rPr>
        <w:t xml:space="preserve"> </w:t>
      </w:r>
      <w:r>
        <w:rPr>
          <w:sz w:val="24"/>
        </w:rPr>
        <w:t>will</w:t>
      </w:r>
      <w:r>
        <w:rPr>
          <w:spacing w:val="-7"/>
          <w:sz w:val="24"/>
        </w:rPr>
        <w:t xml:space="preserve"> </w:t>
      </w:r>
      <w:r>
        <w:rPr>
          <w:sz w:val="24"/>
        </w:rPr>
        <w:t>be</w:t>
      </w:r>
      <w:r>
        <w:rPr>
          <w:spacing w:val="-1"/>
          <w:sz w:val="24"/>
        </w:rPr>
        <w:t xml:space="preserve"> </w:t>
      </w:r>
      <w:r>
        <w:rPr>
          <w:sz w:val="24"/>
        </w:rPr>
        <w:t>kept</w:t>
      </w:r>
      <w:r>
        <w:rPr>
          <w:spacing w:val="-8"/>
          <w:sz w:val="24"/>
        </w:rPr>
        <w:t xml:space="preserve"> </w:t>
      </w:r>
      <w:r>
        <w:rPr>
          <w:sz w:val="24"/>
        </w:rPr>
        <w:t>on</w:t>
      </w:r>
      <w:r>
        <w:rPr>
          <w:spacing w:val="-4"/>
          <w:sz w:val="24"/>
        </w:rPr>
        <w:t xml:space="preserve"> </w:t>
      </w:r>
      <w:r>
        <w:rPr>
          <w:sz w:val="24"/>
        </w:rPr>
        <w:t>file</w:t>
      </w:r>
      <w:r>
        <w:rPr>
          <w:spacing w:val="-1"/>
          <w:sz w:val="24"/>
        </w:rPr>
        <w:t xml:space="preserve"> </w:t>
      </w:r>
      <w:r>
        <w:rPr>
          <w:sz w:val="24"/>
        </w:rPr>
        <w:t>at</w:t>
      </w:r>
      <w:r>
        <w:rPr>
          <w:spacing w:val="-10"/>
          <w:sz w:val="24"/>
        </w:rPr>
        <w:t xml:space="preserve"> </w:t>
      </w:r>
      <w:r>
        <w:rPr>
          <w:sz w:val="24"/>
        </w:rPr>
        <w:t>the</w:t>
      </w:r>
      <w:r>
        <w:rPr>
          <w:spacing w:val="-1"/>
          <w:sz w:val="24"/>
        </w:rPr>
        <w:t xml:space="preserve"> </w:t>
      </w:r>
      <w:r>
        <w:rPr>
          <w:sz w:val="24"/>
        </w:rPr>
        <w:t>Local</w:t>
      </w:r>
      <w:r>
        <w:rPr>
          <w:spacing w:val="-3"/>
          <w:sz w:val="24"/>
        </w:rPr>
        <w:t xml:space="preserve"> </w:t>
      </w:r>
      <w:r>
        <w:rPr>
          <w:spacing w:val="-2"/>
          <w:sz w:val="24"/>
        </w:rPr>
        <w:t>Agency.</w:t>
      </w:r>
    </w:p>
    <w:p w14:paraId="4DC4D7C6" w14:textId="77777777" w:rsidR="00C51AE9" w:rsidRDefault="00C51AE9">
      <w:pPr>
        <w:pStyle w:val="BodyText"/>
      </w:pPr>
    </w:p>
    <w:p w14:paraId="4DC4D7C7" w14:textId="77777777" w:rsidR="00C51AE9" w:rsidRDefault="00C51AE9">
      <w:pPr>
        <w:pStyle w:val="BodyText"/>
        <w:spacing w:before="79"/>
      </w:pPr>
    </w:p>
    <w:p w14:paraId="4DC4D7C8" w14:textId="77777777" w:rsidR="00C51AE9" w:rsidRDefault="00280817">
      <w:pPr>
        <w:pStyle w:val="BodyText"/>
        <w:spacing w:line="259" w:lineRule="auto"/>
        <w:ind w:left="360" w:right="833"/>
      </w:pPr>
      <w:r>
        <w:t>Nutrition</w:t>
      </w:r>
      <w:r>
        <w:rPr>
          <w:spacing w:val="-10"/>
        </w:rPr>
        <w:t xml:space="preserve"> </w:t>
      </w:r>
      <w:r>
        <w:t>education</w:t>
      </w:r>
      <w:r>
        <w:rPr>
          <w:spacing w:val="-10"/>
        </w:rPr>
        <w:t xml:space="preserve"> </w:t>
      </w:r>
      <w:r>
        <w:t>must</w:t>
      </w:r>
      <w:r>
        <w:rPr>
          <w:spacing w:val="-14"/>
        </w:rPr>
        <w:t xml:space="preserve"> </w:t>
      </w:r>
      <w:r>
        <w:t>be</w:t>
      </w:r>
      <w:r>
        <w:rPr>
          <w:spacing w:val="-7"/>
        </w:rPr>
        <w:t xml:space="preserve"> </w:t>
      </w:r>
      <w:r>
        <w:t>easily</w:t>
      </w:r>
      <w:r>
        <w:rPr>
          <w:spacing w:val="-10"/>
        </w:rPr>
        <w:t xml:space="preserve"> </w:t>
      </w:r>
      <w:r>
        <w:t>understood</w:t>
      </w:r>
      <w:r>
        <w:rPr>
          <w:spacing w:val="-13"/>
        </w:rPr>
        <w:t xml:space="preserve"> </w:t>
      </w:r>
      <w:r>
        <w:t>and</w:t>
      </w:r>
      <w:r>
        <w:rPr>
          <w:spacing w:val="-13"/>
        </w:rPr>
        <w:t xml:space="preserve"> </w:t>
      </w:r>
      <w:r>
        <w:t>related</w:t>
      </w:r>
      <w:r>
        <w:rPr>
          <w:spacing w:val="-14"/>
        </w:rPr>
        <w:t xml:space="preserve"> </w:t>
      </w:r>
      <w:r>
        <w:t>to</w:t>
      </w:r>
      <w:r>
        <w:rPr>
          <w:spacing w:val="-9"/>
        </w:rPr>
        <w:t xml:space="preserve"> </w:t>
      </w:r>
      <w:proofErr w:type="gramStart"/>
      <w:r>
        <w:t>the</w:t>
      </w:r>
      <w:r>
        <w:rPr>
          <w:spacing w:val="-7"/>
        </w:rPr>
        <w:t xml:space="preserve"> </w:t>
      </w:r>
      <w:r>
        <w:t>nutritional</w:t>
      </w:r>
      <w:proofErr w:type="gramEnd"/>
      <w:r>
        <w:rPr>
          <w:spacing w:val="-9"/>
        </w:rPr>
        <w:t xml:space="preserve"> </w:t>
      </w:r>
      <w:r>
        <w:t>needs</w:t>
      </w:r>
      <w:r>
        <w:rPr>
          <w:spacing w:val="-10"/>
        </w:rPr>
        <w:t xml:space="preserve"> </w:t>
      </w:r>
      <w:r>
        <w:t>and household situations. Specific ethnic and cultural considerations should also be included. Nutrition education should include:</w:t>
      </w:r>
    </w:p>
    <w:p w14:paraId="4DC4D7C9" w14:textId="77777777" w:rsidR="00C51AE9" w:rsidRDefault="00C51AE9">
      <w:pPr>
        <w:pStyle w:val="BodyText"/>
      </w:pPr>
    </w:p>
    <w:p w14:paraId="4DC4D7CA" w14:textId="77777777" w:rsidR="00C51AE9" w:rsidRDefault="00C51AE9">
      <w:pPr>
        <w:pStyle w:val="BodyText"/>
        <w:spacing w:before="49"/>
      </w:pPr>
    </w:p>
    <w:p w14:paraId="4DC4D7CB" w14:textId="77777777" w:rsidR="00C51AE9" w:rsidRDefault="00280817">
      <w:pPr>
        <w:pStyle w:val="ListParagraph"/>
        <w:numPr>
          <w:ilvl w:val="0"/>
          <w:numId w:val="10"/>
        </w:numPr>
        <w:tabs>
          <w:tab w:val="left" w:pos="1074"/>
        </w:tabs>
        <w:spacing w:before="0"/>
        <w:ind w:left="1074" w:hanging="316"/>
        <w:rPr>
          <w:sz w:val="24"/>
        </w:rPr>
      </w:pPr>
      <w:r>
        <w:rPr>
          <w:sz w:val="24"/>
        </w:rPr>
        <w:t>Emphasis</w:t>
      </w:r>
      <w:r>
        <w:rPr>
          <w:spacing w:val="-17"/>
          <w:sz w:val="24"/>
        </w:rPr>
        <w:t xml:space="preserve"> </w:t>
      </w:r>
      <w:r>
        <w:rPr>
          <w:sz w:val="24"/>
        </w:rPr>
        <w:t>upon</w:t>
      </w:r>
      <w:r>
        <w:rPr>
          <w:spacing w:val="-11"/>
          <w:sz w:val="24"/>
        </w:rPr>
        <w:t xml:space="preserve"> </w:t>
      </w:r>
      <w:r>
        <w:rPr>
          <w:sz w:val="24"/>
        </w:rPr>
        <w:t>the</w:t>
      </w:r>
      <w:r>
        <w:rPr>
          <w:spacing w:val="-7"/>
          <w:sz w:val="24"/>
        </w:rPr>
        <w:t xml:space="preserve"> </w:t>
      </w:r>
      <w:r>
        <w:rPr>
          <w:sz w:val="24"/>
        </w:rPr>
        <w:t>relationship</w:t>
      </w:r>
      <w:r>
        <w:rPr>
          <w:spacing w:val="-14"/>
          <w:sz w:val="24"/>
        </w:rPr>
        <w:t xml:space="preserve"> </w:t>
      </w:r>
      <w:r>
        <w:rPr>
          <w:sz w:val="24"/>
        </w:rPr>
        <w:t>between</w:t>
      </w:r>
      <w:r>
        <w:rPr>
          <w:spacing w:val="-11"/>
          <w:sz w:val="24"/>
        </w:rPr>
        <w:t xml:space="preserve"> </w:t>
      </w:r>
      <w:r>
        <w:rPr>
          <w:sz w:val="24"/>
        </w:rPr>
        <w:t>proper</w:t>
      </w:r>
      <w:r>
        <w:rPr>
          <w:spacing w:val="-10"/>
          <w:sz w:val="24"/>
        </w:rPr>
        <w:t xml:space="preserve"> </w:t>
      </w:r>
      <w:r>
        <w:rPr>
          <w:sz w:val="24"/>
        </w:rPr>
        <w:t>nutrition</w:t>
      </w:r>
      <w:r>
        <w:rPr>
          <w:spacing w:val="-10"/>
          <w:sz w:val="24"/>
        </w:rPr>
        <w:t xml:space="preserve"> </w:t>
      </w:r>
      <w:r>
        <w:rPr>
          <w:sz w:val="24"/>
        </w:rPr>
        <w:t>and</w:t>
      </w:r>
      <w:r>
        <w:rPr>
          <w:spacing w:val="-9"/>
          <w:sz w:val="24"/>
        </w:rPr>
        <w:t xml:space="preserve"> </w:t>
      </w:r>
      <w:r>
        <w:rPr>
          <w:sz w:val="24"/>
        </w:rPr>
        <w:t>good</w:t>
      </w:r>
      <w:r>
        <w:rPr>
          <w:spacing w:val="-2"/>
          <w:sz w:val="24"/>
        </w:rPr>
        <w:t xml:space="preserve"> health.</w:t>
      </w:r>
    </w:p>
    <w:p w14:paraId="4DC4D7CC" w14:textId="77777777" w:rsidR="00C51AE9" w:rsidRDefault="00280817">
      <w:pPr>
        <w:pStyle w:val="ListParagraph"/>
        <w:numPr>
          <w:ilvl w:val="0"/>
          <w:numId w:val="10"/>
        </w:numPr>
        <w:tabs>
          <w:tab w:val="left" w:pos="1095"/>
          <w:tab w:val="left" w:pos="1101"/>
        </w:tabs>
        <w:spacing w:before="184" w:line="261" w:lineRule="auto"/>
        <w:ind w:left="1101" w:right="883" w:hanging="322"/>
        <w:rPr>
          <w:sz w:val="24"/>
        </w:rPr>
      </w:pPr>
      <w:r>
        <w:rPr>
          <w:sz w:val="24"/>
        </w:rPr>
        <w:t>The</w:t>
      </w:r>
      <w:r>
        <w:rPr>
          <w:spacing w:val="-10"/>
          <w:sz w:val="24"/>
        </w:rPr>
        <w:t xml:space="preserve"> </w:t>
      </w:r>
      <w:r>
        <w:rPr>
          <w:sz w:val="24"/>
        </w:rPr>
        <w:t>nutritional</w:t>
      </w:r>
      <w:r>
        <w:rPr>
          <w:spacing w:val="-9"/>
          <w:sz w:val="24"/>
        </w:rPr>
        <w:t xml:space="preserve"> </w:t>
      </w:r>
      <w:r>
        <w:rPr>
          <w:sz w:val="24"/>
        </w:rPr>
        <w:t>value</w:t>
      </w:r>
      <w:r>
        <w:rPr>
          <w:spacing w:val="-8"/>
          <w:sz w:val="24"/>
        </w:rPr>
        <w:t xml:space="preserve"> </w:t>
      </w:r>
      <w:r>
        <w:rPr>
          <w:sz w:val="24"/>
        </w:rPr>
        <w:t>of</w:t>
      </w:r>
      <w:r>
        <w:rPr>
          <w:spacing w:val="-15"/>
          <w:sz w:val="24"/>
        </w:rPr>
        <w:t xml:space="preserve"> </w:t>
      </w:r>
      <w:r>
        <w:rPr>
          <w:sz w:val="24"/>
        </w:rPr>
        <w:t>the</w:t>
      </w:r>
      <w:r>
        <w:rPr>
          <w:spacing w:val="-10"/>
          <w:sz w:val="24"/>
        </w:rPr>
        <w:t xml:space="preserve"> </w:t>
      </w:r>
      <w:r>
        <w:rPr>
          <w:sz w:val="24"/>
        </w:rPr>
        <w:t>CSFP</w:t>
      </w:r>
      <w:r>
        <w:rPr>
          <w:spacing w:val="-13"/>
          <w:sz w:val="24"/>
        </w:rPr>
        <w:t xml:space="preserve"> </w:t>
      </w:r>
      <w:r>
        <w:rPr>
          <w:sz w:val="24"/>
        </w:rPr>
        <w:t>foods</w:t>
      </w:r>
      <w:r>
        <w:rPr>
          <w:spacing w:val="-5"/>
          <w:sz w:val="24"/>
        </w:rPr>
        <w:t xml:space="preserve"> </w:t>
      </w:r>
      <w:r>
        <w:rPr>
          <w:sz w:val="24"/>
        </w:rPr>
        <w:t>and</w:t>
      </w:r>
      <w:r>
        <w:rPr>
          <w:spacing w:val="-13"/>
          <w:sz w:val="24"/>
        </w:rPr>
        <w:t xml:space="preserve"> </w:t>
      </w:r>
      <w:r>
        <w:rPr>
          <w:sz w:val="24"/>
        </w:rPr>
        <w:t>nutritious</w:t>
      </w:r>
      <w:r>
        <w:rPr>
          <w:spacing w:val="-7"/>
          <w:sz w:val="24"/>
        </w:rPr>
        <w:t xml:space="preserve"> </w:t>
      </w:r>
      <w:r>
        <w:rPr>
          <w:sz w:val="24"/>
        </w:rPr>
        <w:t>ways</w:t>
      </w:r>
      <w:r>
        <w:rPr>
          <w:spacing w:val="-9"/>
          <w:sz w:val="24"/>
        </w:rPr>
        <w:t xml:space="preserve"> </w:t>
      </w:r>
      <w:r>
        <w:rPr>
          <w:sz w:val="24"/>
        </w:rPr>
        <w:t>for</w:t>
      </w:r>
      <w:r>
        <w:rPr>
          <w:spacing w:val="-8"/>
          <w:sz w:val="24"/>
        </w:rPr>
        <w:t xml:space="preserve"> </w:t>
      </w:r>
      <w:r>
        <w:rPr>
          <w:sz w:val="24"/>
        </w:rPr>
        <w:t>the</w:t>
      </w:r>
      <w:r>
        <w:rPr>
          <w:spacing w:val="-10"/>
          <w:sz w:val="24"/>
        </w:rPr>
        <w:t xml:space="preserve"> </w:t>
      </w:r>
      <w:r>
        <w:rPr>
          <w:sz w:val="24"/>
        </w:rPr>
        <w:t>participant</w:t>
      </w:r>
      <w:r>
        <w:rPr>
          <w:spacing w:val="-11"/>
          <w:sz w:val="24"/>
        </w:rPr>
        <w:t xml:space="preserve"> </w:t>
      </w:r>
      <w:r>
        <w:rPr>
          <w:sz w:val="24"/>
        </w:rPr>
        <w:t>to use them for themselves.</w:t>
      </w:r>
    </w:p>
    <w:p w14:paraId="4DC4D7CD" w14:textId="77777777" w:rsidR="00C51AE9" w:rsidRDefault="00280817">
      <w:pPr>
        <w:pStyle w:val="ListParagraph"/>
        <w:numPr>
          <w:ilvl w:val="0"/>
          <w:numId w:val="10"/>
        </w:numPr>
        <w:tabs>
          <w:tab w:val="left" w:pos="1096"/>
        </w:tabs>
        <w:spacing w:before="150"/>
        <w:ind w:left="1096" w:hanging="316"/>
        <w:rPr>
          <w:sz w:val="24"/>
        </w:rPr>
      </w:pPr>
      <w:r>
        <w:rPr>
          <w:sz w:val="24"/>
        </w:rPr>
        <w:t>Information</w:t>
      </w:r>
      <w:r>
        <w:rPr>
          <w:spacing w:val="-12"/>
          <w:sz w:val="24"/>
        </w:rPr>
        <w:t xml:space="preserve"> </w:t>
      </w:r>
      <w:r>
        <w:rPr>
          <w:sz w:val="24"/>
        </w:rPr>
        <w:t>on</w:t>
      </w:r>
      <w:r>
        <w:rPr>
          <w:spacing w:val="-10"/>
          <w:sz w:val="24"/>
        </w:rPr>
        <w:t xml:space="preserve"> </w:t>
      </w:r>
      <w:r>
        <w:rPr>
          <w:sz w:val="24"/>
        </w:rPr>
        <w:t>meeting</w:t>
      </w:r>
      <w:r>
        <w:rPr>
          <w:spacing w:val="-13"/>
          <w:sz w:val="24"/>
        </w:rPr>
        <w:t xml:space="preserve"> </w:t>
      </w:r>
      <w:r>
        <w:rPr>
          <w:sz w:val="24"/>
        </w:rPr>
        <w:t>the</w:t>
      </w:r>
      <w:r>
        <w:rPr>
          <w:spacing w:val="-6"/>
          <w:sz w:val="24"/>
        </w:rPr>
        <w:t xml:space="preserve"> </w:t>
      </w:r>
      <w:r>
        <w:rPr>
          <w:sz w:val="24"/>
        </w:rPr>
        <w:t>special</w:t>
      </w:r>
      <w:r>
        <w:rPr>
          <w:spacing w:val="-8"/>
          <w:sz w:val="24"/>
        </w:rPr>
        <w:t xml:space="preserve"> </w:t>
      </w:r>
      <w:r>
        <w:rPr>
          <w:sz w:val="24"/>
        </w:rPr>
        <w:t>nutritional</w:t>
      </w:r>
      <w:r>
        <w:rPr>
          <w:spacing w:val="-9"/>
          <w:sz w:val="24"/>
        </w:rPr>
        <w:t xml:space="preserve"> </w:t>
      </w:r>
      <w:r>
        <w:rPr>
          <w:sz w:val="24"/>
        </w:rPr>
        <w:t>needs</w:t>
      </w:r>
      <w:r>
        <w:rPr>
          <w:spacing w:val="-7"/>
          <w:sz w:val="24"/>
        </w:rPr>
        <w:t xml:space="preserve"> </w:t>
      </w:r>
      <w:r>
        <w:rPr>
          <w:sz w:val="24"/>
        </w:rPr>
        <w:t>of</w:t>
      </w:r>
      <w:r>
        <w:rPr>
          <w:spacing w:val="-6"/>
          <w:sz w:val="24"/>
        </w:rPr>
        <w:t xml:space="preserve"> </w:t>
      </w:r>
      <w:r>
        <w:rPr>
          <w:spacing w:val="-2"/>
          <w:sz w:val="24"/>
        </w:rPr>
        <w:t>participants.</w:t>
      </w:r>
    </w:p>
    <w:p w14:paraId="4DC4D7CE" w14:textId="77777777" w:rsidR="00C51AE9" w:rsidRDefault="00280817">
      <w:pPr>
        <w:pStyle w:val="ListParagraph"/>
        <w:numPr>
          <w:ilvl w:val="0"/>
          <w:numId w:val="10"/>
        </w:numPr>
        <w:tabs>
          <w:tab w:val="left" w:pos="1096"/>
        </w:tabs>
        <w:spacing w:before="186"/>
        <w:ind w:left="1096" w:hanging="316"/>
        <w:rPr>
          <w:sz w:val="24"/>
        </w:rPr>
      </w:pPr>
      <w:r>
        <w:rPr>
          <w:sz w:val="24"/>
        </w:rPr>
        <w:t>The</w:t>
      </w:r>
      <w:r>
        <w:rPr>
          <w:spacing w:val="-11"/>
          <w:sz w:val="24"/>
        </w:rPr>
        <w:t xml:space="preserve"> </w:t>
      </w:r>
      <w:r>
        <w:rPr>
          <w:sz w:val="24"/>
        </w:rPr>
        <w:t>role</w:t>
      </w:r>
      <w:r>
        <w:rPr>
          <w:spacing w:val="-7"/>
          <w:sz w:val="24"/>
        </w:rPr>
        <w:t xml:space="preserve"> </w:t>
      </w:r>
      <w:r>
        <w:rPr>
          <w:sz w:val="24"/>
        </w:rPr>
        <w:t>of</w:t>
      </w:r>
      <w:r>
        <w:rPr>
          <w:spacing w:val="-10"/>
          <w:sz w:val="24"/>
        </w:rPr>
        <w:t xml:space="preserve"> </w:t>
      </w:r>
      <w:r>
        <w:rPr>
          <w:sz w:val="24"/>
        </w:rPr>
        <w:t>regular</w:t>
      </w:r>
      <w:r>
        <w:rPr>
          <w:spacing w:val="-10"/>
          <w:sz w:val="24"/>
        </w:rPr>
        <w:t xml:space="preserve"> </w:t>
      </w:r>
      <w:r>
        <w:rPr>
          <w:sz w:val="24"/>
        </w:rPr>
        <w:t>healthcare</w:t>
      </w:r>
      <w:r>
        <w:rPr>
          <w:spacing w:val="-8"/>
          <w:sz w:val="24"/>
        </w:rPr>
        <w:t xml:space="preserve"> </w:t>
      </w:r>
      <w:r>
        <w:rPr>
          <w:sz w:val="24"/>
        </w:rPr>
        <w:t>and</w:t>
      </w:r>
      <w:r>
        <w:rPr>
          <w:spacing w:val="-11"/>
          <w:sz w:val="24"/>
        </w:rPr>
        <w:t xml:space="preserve"> </w:t>
      </w:r>
      <w:r>
        <w:rPr>
          <w:sz w:val="24"/>
        </w:rPr>
        <w:t>adequate</w:t>
      </w:r>
      <w:r>
        <w:rPr>
          <w:spacing w:val="-7"/>
          <w:sz w:val="24"/>
        </w:rPr>
        <w:t xml:space="preserve"> </w:t>
      </w:r>
      <w:r>
        <w:rPr>
          <w:sz w:val="24"/>
        </w:rPr>
        <w:t>nutrition</w:t>
      </w:r>
      <w:r>
        <w:rPr>
          <w:spacing w:val="-10"/>
          <w:sz w:val="24"/>
        </w:rPr>
        <w:t xml:space="preserve"> </w:t>
      </w:r>
      <w:r>
        <w:rPr>
          <w:sz w:val="24"/>
        </w:rPr>
        <w:t>in</w:t>
      </w:r>
      <w:r>
        <w:rPr>
          <w:spacing w:val="-10"/>
          <w:sz w:val="24"/>
        </w:rPr>
        <w:t xml:space="preserve"> </w:t>
      </w:r>
      <w:r>
        <w:rPr>
          <w:sz w:val="24"/>
        </w:rPr>
        <w:t>maintaining</w:t>
      </w:r>
      <w:r>
        <w:rPr>
          <w:spacing w:val="-13"/>
          <w:sz w:val="24"/>
        </w:rPr>
        <w:t xml:space="preserve"> </w:t>
      </w:r>
      <w:r>
        <w:rPr>
          <w:sz w:val="24"/>
        </w:rPr>
        <w:t>good</w:t>
      </w:r>
      <w:r>
        <w:rPr>
          <w:spacing w:val="-9"/>
          <w:sz w:val="24"/>
        </w:rPr>
        <w:t xml:space="preserve"> </w:t>
      </w:r>
      <w:r>
        <w:rPr>
          <w:spacing w:val="-2"/>
          <w:sz w:val="24"/>
        </w:rPr>
        <w:t>health</w:t>
      </w:r>
    </w:p>
    <w:p w14:paraId="4DC4D7CF" w14:textId="77777777" w:rsidR="00C51AE9" w:rsidRDefault="00C51AE9">
      <w:pPr>
        <w:pStyle w:val="BodyText"/>
      </w:pPr>
    </w:p>
    <w:p w14:paraId="4DC4D7D0" w14:textId="77777777" w:rsidR="00C51AE9" w:rsidRDefault="00C51AE9">
      <w:pPr>
        <w:pStyle w:val="BodyText"/>
      </w:pPr>
    </w:p>
    <w:p w14:paraId="4DC4D7D1" w14:textId="77777777" w:rsidR="00C51AE9" w:rsidRDefault="00C51AE9">
      <w:pPr>
        <w:pStyle w:val="BodyText"/>
      </w:pPr>
    </w:p>
    <w:p w14:paraId="4DC4D7D2" w14:textId="77777777" w:rsidR="00C51AE9" w:rsidRDefault="00C51AE9">
      <w:pPr>
        <w:pStyle w:val="BodyText"/>
      </w:pPr>
    </w:p>
    <w:p w14:paraId="4DC4D7D3" w14:textId="77777777" w:rsidR="00C51AE9" w:rsidRDefault="00C51AE9">
      <w:pPr>
        <w:pStyle w:val="BodyText"/>
        <w:spacing w:before="150"/>
      </w:pPr>
    </w:p>
    <w:p w14:paraId="4DC4D7D4" w14:textId="77777777" w:rsidR="00C51AE9" w:rsidRDefault="00280817">
      <w:pPr>
        <w:pStyle w:val="Heading2"/>
        <w:spacing w:before="1"/>
      </w:pPr>
      <w:bookmarkStart w:id="25" w:name="Provision_of_Nutrition_Education"/>
      <w:bookmarkEnd w:id="25"/>
      <w:r>
        <w:t>Provision</w:t>
      </w:r>
      <w:r>
        <w:rPr>
          <w:spacing w:val="-12"/>
        </w:rPr>
        <w:t xml:space="preserve"> </w:t>
      </w:r>
      <w:r>
        <w:t>of</w:t>
      </w:r>
      <w:r>
        <w:rPr>
          <w:spacing w:val="-13"/>
        </w:rPr>
        <w:t xml:space="preserve"> </w:t>
      </w:r>
      <w:r>
        <w:t>Nutrition</w:t>
      </w:r>
      <w:r>
        <w:rPr>
          <w:spacing w:val="-10"/>
        </w:rPr>
        <w:t xml:space="preserve"> </w:t>
      </w:r>
      <w:r>
        <w:rPr>
          <w:spacing w:val="-2"/>
        </w:rPr>
        <w:t>Education</w:t>
      </w:r>
    </w:p>
    <w:p w14:paraId="4DC4D7D5" w14:textId="77777777" w:rsidR="00C51AE9" w:rsidRDefault="00C51AE9">
      <w:pPr>
        <w:pStyle w:val="BodyText"/>
        <w:rPr>
          <w:b/>
        </w:rPr>
      </w:pPr>
    </w:p>
    <w:p w14:paraId="4DC4D7D6" w14:textId="77777777" w:rsidR="00C51AE9" w:rsidRDefault="00C51AE9">
      <w:pPr>
        <w:pStyle w:val="BodyText"/>
        <w:spacing w:before="76"/>
        <w:rPr>
          <w:b/>
        </w:rPr>
      </w:pPr>
    </w:p>
    <w:p w14:paraId="4DC4D7D7" w14:textId="77777777" w:rsidR="00C51AE9" w:rsidRDefault="00280817">
      <w:pPr>
        <w:pStyle w:val="ListParagraph"/>
        <w:numPr>
          <w:ilvl w:val="0"/>
          <w:numId w:val="9"/>
        </w:numPr>
        <w:tabs>
          <w:tab w:val="left" w:pos="1080"/>
        </w:tabs>
        <w:spacing w:before="0" w:line="259" w:lineRule="auto"/>
        <w:ind w:right="845"/>
        <w:rPr>
          <w:sz w:val="24"/>
        </w:rPr>
      </w:pPr>
      <w:r>
        <w:rPr>
          <w:sz w:val="24"/>
        </w:rPr>
        <w:t>Nutrition education must be made available to all adult participants. For homebound</w:t>
      </w:r>
      <w:r>
        <w:rPr>
          <w:spacing w:val="-18"/>
          <w:sz w:val="24"/>
        </w:rPr>
        <w:t xml:space="preserve"> </w:t>
      </w:r>
      <w:r>
        <w:rPr>
          <w:sz w:val="24"/>
        </w:rPr>
        <w:t>participants,</w:t>
      </w:r>
      <w:r>
        <w:rPr>
          <w:spacing w:val="-18"/>
          <w:sz w:val="24"/>
        </w:rPr>
        <w:t xml:space="preserve"> </w:t>
      </w:r>
      <w:r>
        <w:rPr>
          <w:sz w:val="24"/>
        </w:rPr>
        <w:t>nutrition</w:t>
      </w:r>
      <w:r>
        <w:rPr>
          <w:spacing w:val="-11"/>
          <w:sz w:val="24"/>
        </w:rPr>
        <w:t xml:space="preserve"> </w:t>
      </w:r>
      <w:r>
        <w:rPr>
          <w:sz w:val="24"/>
        </w:rPr>
        <w:t>education</w:t>
      </w:r>
      <w:r>
        <w:rPr>
          <w:spacing w:val="-9"/>
          <w:sz w:val="24"/>
        </w:rPr>
        <w:t xml:space="preserve"> </w:t>
      </w:r>
      <w:r>
        <w:rPr>
          <w:sz w:val="24"/>
        </w:rPr>
        <w:t>materials</w:t>
      </w:r>
      <w:r>
        <w:rPr>
          <w:spacing w:val="-12"/>
          <w:sz w:val="24"/>
        </w:rPr>
        <w:t xml:space="preserve"> </w:t>
      </w:r>
      <w:r>
        <w:rPr>
          <w:sz w:val="24"/>
        </w:rPr>
        <w:t>should</w:t>
      </w:r>
      <w:r>
        <w:rPr>
          <w:spacing w:val="-18"/>
          <w:sz w:val="24"/>
        </w:rPr>
        <w:t xml:space="preserve"> </w:t>
      </w:r>
      <w:r>
        <w:rPr>
          <w:sz w:val="24"/>
        </w:rPr>
        <w:t>be</w:t>
      </w:r>
      <w:r>
        <w:rPr>
          <w:spacing w:val="-11"/>
          <w:sz w:val="24"/>
        </w:rPr>
        <w:t xml:space="preserve"> </w:t>
      </w:r>
      <w:r>
        <w:rPr>
          <w:sz w:val="24"/>
        </w:rPr>
        <w:t>included</w:t>
      </w:r>
      <w:r>
        <w:rPr>
          <w:spacing w:val="-18"/>
          <w:sz w:val="24"/>
        </w:rPr>
        <w:t xml:space="preserve"> </w:t>
      </w:r>
      <w:r>
        <w:rPr>
          <w:sz w:val="24"/>
        </w:rPr>
        <w:t>in</w:t>
      </w:r>
      <w:r>
        <w:rPr>
          <w:spacing w:val="-12"/>
          <w:sz w:val="24"/>
        </w:rPr>
        <w:t xml:space="preserve"> </w:t>
      </w:r>
      <w:r>
        <w:rPr>
          <w:sz w:val="24"/>
        </w:rPr>
        <w:t>food packages delivered to the participant's residence.</w:t>
      </w:r>
    </w:p>
    <w:p w14:paraId="4DC4D7D8" w14:textId="77777777" w:rsidR="00C51AE9" w:rsidRDefault="00C51AE9">
      <w:pPr>
        <w:pStyle w:val="ListParagraph"/>
        <w:spacing w:line="259" w:lineRule="auto"/>
        <w:rPr>
          <w:sz w:val="24"/>
        </w:rPr>
        <w:sectPr w:rsidR="00C51AE9">
          <w:pgSz w:w="12240" w:h="15840"/>
          <w:pgMar w:top="1820" w:right="720" w:bottom="1180" w:left="1080" w:header="0" w:footer="993" w:gutter="0"/>
          <w:cols w:space="720"/>
        </w:sectPr>
      </w:pPr>
    </w:p>
    <w:p w14:paraId="4DC4D7D9" w14:textId="77777777" w:rsidR="00C51AE9" w:rsidRDefault="00280817">
      <w:pPr>
        <w:pStyle w:val="ListParagraph"/>
        <w:numPr>
          <w:ilvl w:val="0"/>
          <w:numId w:val="9"/>
        </w:numPr>
        <w:tabs>
          <w:tab w:val="left" w:pos="1103"/>
        </w:tabs>
        <w:spacing w:before="80" w:line="259" w:lineRule="auto"/>
        <w:ind w:left="1103" w:right="1103"/>
        <w:rPr>
          <w:sz w:val="24"/>
        </w:rPr>
      </w:pPr>
      <w:r>
        <w:rPr>
          <w:sz w:val="24"/>
        </w:rPr>
        <w:lastRenderedPageBreak/>
        <w:t>Local agencies may also provide nutrition education on-site with food demonstrations.</w:t>
      </w:r>
      <w:r>
        <w:rPr>
          <w:spacing w:val="-17"/>
          <w:sz w:val="24"/>
        </w:rPr>
        <w:t xml:space="preserve"> </w:t>
      </w:r>
      <w:r>
        <w:rPr>
          <w:sz w:val="24"/>
        </w:rPr>
        <w:t>CSFP</w:t>
      </w:r>
      <w:r>
        <w:rPr>
          <w:spacing w:val="-9"/>
          <w:sz w:val="24"/>
        </w:rPr>
        <w:t xml:space="preserve"> </w:t>
      </w:r>
      <w:r>
        <w:rPr>
          <w:sz w:val="24"/>
        </w:rPr>
        <w:t>foods</w:t>
      </w:r>
      <w:r>
        <w:rPr>
          <w:spacing w:val="-10"/>
          <w:sz w:val="24"/>
        </w:rPr>
        <w:t xml:space="preserve"> </w:t>
      </w:r>
      <w:r>
        <w:rPr>
          <w:sz w:val="24"/>
        </w:rPr>
        <w:t>may</w:t>
      </w:r>
      <w:r>
        <w:rPr>
          <w:spacing w:val="-11"/>
          <w:sz w:val="24"/>
        </w:rPr>
        <w:t xml:space="preserve"> </w:t>
      </w:r>
      <w:r>
        <w:rPr>
          <w:sz w:val="24"/>
        </w:rPr>
        <w:t>only</w:t>
      </w:r>
      <w:r>
        <w:rPr>
          <w:spacing w:val="-11"/>
          <w:sz w:val="24"/>
        </w:rPr>
        <w:t xml:space="preserve"> </w:t>
      </w:r>
      <w:r>
        <w:rPr>
          <w:sz w:val="24"/>
        </w:rPr>
        <w:t>be</w:t>
      </w:r>
      <w:r>
        <w:rPr>
          <w:spacing w:val="-10"/>
          <w:sz w:val="24"/>
        </w:rPr>
        <w:t xml:space="preserve"> </w:t>
      </w:r>
      <w:r>
        <w:rPr>
          <w:sz w:val="24"/>
        </w:rPr>
        <w:t>used</w:t>
      </w:r>
      <w:r>
        <w:rPr>
          <w:spacing w:val="-19"/>
          <w:sz w:val="24"/>
        </w:rPr>
        <w:t xml:space="preserve"> </w:t>
      </w:r>
      <w:r>
        <w:rPr>
          <w:sz w:val="24"/>
        </w:rPr>
        <w:t>to</w:t>
      </w:r>
      <w:r>
        <w:rPr>
          <w:spacing w:val="-12"/>
          <w:sz w:val="24"/>
        </w:rPr>
        <w:t xml:space="preserve"> </w:t>
      </w:r>
      <w:r>
        <w:rPr>
          <w:sz w:val="24"/>
        </w:rPr>
        <w:t>conduct</w:t>
      </w:r>
      <w:r>
        <w:rPr>
          <w:spacing w:val="-12"/>
          <w:sz w:val="24"/>
        </w:rPr>
        <w:t xml:space="preserve"> </w:t>
      </w:r>
      <w:r>
        <w:rPr>
          <w:sz w:val="24"/>
        </w:rPr>
        <w:t>demonstrations</w:t>
      </w:r>
      <w:r>
        <w:rPr>
          <w:spacing w:val="-10"/>
          <w:sz w:val="24"/>
        </w:rPr>
        <w:t xml:space="preserve"> </w:t>
      </w:r>
      <w:r>
        <w:rPr>
          <w:sz w:val="24"/>
        </w:rPr>
        <w:t>as</w:t>
      </w:r>
      <w:r>
        <w:rPr>
          <w:spacing w:val="-10"/>
          <w:sz w:val="24"/>
        </w:rPr>
        <w:t xml:space="preserve"> </w:t>
      </w:r>
      <w:r>
        <w:rPr>
          <w:sz w:val="24"/>
        </w:rPr>
        <w:t>a part of nutrition education for program participants.</w:t>
      </w:r>
    </w:p>
    <w:p w14:paraId="4DC4D7DA" w14:textId="77777777" w:rsidR="00C51AE9" w:rsidRDefault="00280817">
      <w:pPr>
        <w:pStyle w:val="ListParagraph"/>
        <w:numPr>
          <w:ilvl w:val="0"/>
          <w:numId w:val="9"/>
        </w:numPr>
        <w:tabs>
          <w:tab w:val="left" w:pos="1104"/>
        </w:tabs>
        <w:spacing w:before="158" w:line="261" w:lineRule="auto"/>
        <w:ind w:left="1104" w:right="998"/>
        <w:rPr>
          <w:sz w:val="24"/>
        </w:rPr>
      </w:pPr>
      <w:r>
        <w:rPr>
          <w:sz w:val="24"/>
        </w:rPr>
        <w:t>Nutrition</w:t>
      </w:r>
      <w:r>
        <w:rPr>
          <w:spacing w:val="-14"/>
          <w:sz w:val="24"/>
        </w:rPr>
        <w:t xml:space="preserve"> </w:t>
      </w:r>
      <w:r>
        <w:rPr>
          <w:sz w:val="24"/>
        </w:rPr>
        <w:t>education</w:t>
      </w:r>
      <w:r>
        <w:rPr>
          <w:spacing w:val="-14"/>
          <w:sz w:val="24"/>
        </w:rPr>
        <w:t xml:space="preserve"> </w:t>
      </w:r>
      <w:r>
        <w:rPr>
          <w:sz w:val="24"/>
        </w:rPr>
        <w:t>may</w:t>
      </w:r>
      <w:r>
        <w:rPr>
          <w:spacing w:val="-14"/>
          <w:sz w:val="24"/>
        </w:rPr>
        <w:t xml:space="preserve"> </w:t>
      </w:r>
      <w:r>
        <w:rPr>
          <w:sz w:val="24"/>
        </w:rPr>
        <w:t>be</w:t>
      </w:r>
      <w:r>
        <w:rPr>
          <w:spacing w:val="-11"/>
          <w:sz w:val="24"/>
        </w:rPr>
        <w:t xml:space="preserve"> </w:t>
      </w:r>
      <w:r>
        <w:rPr>
          <w:sz w:val="24"/>
        </w:rPr>
        <w:t>provided</w:t>
      </w:r>
      <w:r>
        <w:rPr>
          <w:spacing w:val="-15"/>
          <w:sz w:val="24"/>
        </w:rPr>
        <w:t xml:space="preserve"> </w:t>
      </w:r>
      <w:r>
        <w:rPr>
          <w:sz w:val="24"/>
        </w:rPr>
        <w:t>by</w:t>
      </w:r>
      <w:r>
        <w:rPr>
          <w:spacing w:val="-12"/>
          <w:sz w:val="24"/>
        </w:rPr>
        <w:t xml:space="preserve"> </w:t>
      </w:r>
      <w:r>
        <w:rPr>
          <w:sz w:val="24"/>
        </w:rPr>
        <w:t>nutritionists,</w:t>
      </w:r>
      <w:r>
        <w:rPr>
          <w:spacing w:val="-15"/>
          <w:sz w:val="24"/>
        </w:rPr>
        <w:t xml:space="preserve"> </w:t>
      </w:r>
      <w:r>
        <w:rPr>
          <w:sz w:val="24"/>
        </w:rPr>
        <w:t>nurses,</w:t>
      </w:r>
      <w:r>
        <w:rPr>
          <w:spacing w:val="-17"/>
          <w:sz w:val="24"/>
        </w:rPr>
        <w:t xml:space="preserve"> </w:t>
      </w:r>
      <w:r>
        <w:rPr>
          <w:sz w:val="24"/>
        </w:rPr>
        <w:t>home</w:t>
      </w:r>
      <w:r>
        <w:rPr>
          <w:spacing w:val="-14"/>
          <w:sz w:val="24"/>
        </w:rPr>
        <w:t xml:space="preserve"> </w:t>
      </w:r>
      <w:r>
        <w:rPr>
          <w:sz w:val="24"/>
        </w:rPr>
        <w:t>economists, or others who have been approved by the State agency.</w:t>
      </w:r>
    </w:p>
    <w:p w14:paraId="4DC4D7DB" w14:textId="77777777" w:rsidR="00C51AE9" w:rsidRDefault="00280817">
      <w:pPr>
        <w:pStyle w:val="ListParagraph"/>
        <w:numPr>
          <w:ilvl w:val="0"/>
          <w:numId w:val="9"/>
        </w:numPr>
        <w:tabs>
          <w:tab w:val="left" w:pos="1098"/>
        </w:tabs>
        <w:spacing w:before="148"/>
        <w:ind w:left="1098" w:hanging="318"/>
        <w:rPr>
          <w:sz w:val="24"/>
        </w:rPr>
      </w:pPr>
      <w:r>
        <w:rPr>
          <w:sz w:val="24"/>
        </w:rPr>
        <w:t>Participants</w:t>
      </w:r>
      <w:r>
        <w:rPr>
          <w:spacing w:val="-14"/>
          <w:sz w:val="24"/>
        </w:rPr>
        <w:t xml:space="preserve"> </w:t>
      </w:r>
      <w:r>
        <w:rPr>
          <w:sz w:val="24"/>
        </w:rPr>
        <w:t>with</w:t>
      </w:r>
      <w:r>
        <w:rPr>
          <w:spacing w:val="-10"/>
          <w:sz w:val="24"/>
        </w:rPr>
        <w:t xml:space="preserve"> </w:t>
      </w:r>
      <w:r>
        <w:rPr>
          <w:sz w:val="24"/>
        </w:rPr>
        <w:t>special</w:t>
      </w:r>
      <w:r>
        <w:rPr>
          <w:spacing w:val="-9"/>
          <w:sz w:val="24"/>
        </w:rPr>
        <w:t xml:space="preserve"> </w:t>
      </w:r>
      <w:r>
        <w:rPr>
          <w:sz w:val="24"/>
        </w:rPr>
        <w:t>needs</w:t>
      </w:r>
      <w:r>
        <w:rPr>
          <w:spacing w:val="-10"/>
          <w:sz w:val="24"/>
        </w:rPr>
        <w:t xml:space="preserve"> </w:t>
      </w:r>
      <w:r>
        <w:rPr>
          <w:sz w:val="24"/>
        </w:rPr>
        <w:t>should</w:t>
      </w:r>
      <w:r>
        <w:rPr>
          <w:spacing w:val="-11"/>
          <w:sz w:val="24"/>
        </w:rPr>
        <w:t xml:space="preserve"> </w:t>
      </w:r>
      <w:r>
        <w:rPr>
          <w:sz w:val="24"/>
        </w:rPr>
        <w:t>be</w:t>
      </w:r>
      <w:r>
        <w:rPr>
          <w:spacing w:val="-6"/>
          <w:sz w:val="24"/>
        </w:rPr>
        <w:t xml:space="preserve"> </w:t>
      </w:r>
      <w:r>
        <w:rPr>
          <w:sz w:val="24"/>
        </w:rPr>
        <w:t>referred</w:t>
      </w:r>
      <w:r>
        <w:rPr>
          <w:spacing w:val="-11"/>
          <w:sz w:val="24"/>
        </w:rPr>
        <w:t xml:space="preserve"> </w:t>
      </w:r>
      <w:proofErr w:type="gramStart"/>
      <w:r>
        <w:rPr>
          <w:sz w:val="24"/>
        </w:rPr>
        <w:t>to</w:t>
      </w:r>
      <w:proofErr w:type="gramEnd"/>
      <w:r>
        <w:rPr>
          <w:spacing w:val="-14"/>
          <w:sz w:val="24"/>
        </w:rPr>
        <w:t xml:space="preserve"> </w:t>
      </w:r>
      <w:r>
        <w:rPr>
          <w:sz w:val="24"/>
        </w:rPr>
        <w:t>a</w:t>
      </w:r>
      <w:r>
        <w:rPr>
          <w:spacing w:val="-3"/>
          <w:sz w:val="24"/>
        </w:rPr>
        <w:t xml:space="preserve"> </w:t>
      </w:r>
      <w:r>
        <w:rPr>
          <w:spacing w:val="-2"/>
          <w:sz w:val="24"/>
        </w:rPr>
        <w:t>nutritionist.</w:t>
      </w:r>
    </w:p>
    <w:p w14:paraId="4DC4D7DC" w14:textId="77777777" w:rsidR="00C51AE9" w:rsidRDefault="00280817">
      <w:pPr>
        <w:pStyle w:val="ListParagraph"/>
        <w:numPr>
          <w:ilvl w:val="0"/>
          <w:numId w:val="9"/>
        </w:numPr>
        <w:tabs>
          <w:tab w:val="left" w:pos="1060"/>
          <w:tab w:val="left" w:pos="1116"/>
        </w:tabs>
        <w:spacing w:before="186" w:line="259" w:lineRule="auto"/>
        <w:ind w:left="1116" w:right="1179"/>
        <w:jc w:val="both"/>
        <w:rPr>
          <w:sz w:val="24"/>
        </w:rPr>
      </w:pPr>
      <w:proofErr w:type="gramStart"/>
      <w:r>
        <w:rPr>
          <w:sz w:val="24"/>
        </w:rPr>
        <w:t>The education</w:t>
      </w:r>
      <w:proofErr w:type="gramEnd"/>
      <w:r>
        <w:rPr>
          <w:sz w:val="24"/>
        </w:rPr>
        <w:t xml:space="preserve"> can be provided in many forms but is not limited to handouts, bulletin</w:t>
      </w:r>
      <w:r>
        <w:rPr>
          <w:spacing w:val="-17"/>
          <w:sz w:val="24"/>
        </w:rPr>
        <w:t xml:space="preserve"> </w:t>
      </w:r>
      <w:r>
        <w:rPr>
          <w:sz w:val="24"/>
        </w:rPr>
        <w:t>boards,</w:t>
      </w:r>
      <w:r>
        <w:rPr>
          <w:spacing w:val="-15"/>
          <w:sz w:val="24"/>
        </w:rPr>
        <w:t xml:space="preserve"> </w:t>
      </w:r>
      <w:r>
        <w:rPr>
          <w:sz w:val="24"/>
        </w:rPr>
        <w:t>displays,</w:t>
      </w:r>
      <w:r>
        <w:rPr>
          <w:spacing w:val="-18"/>
          <w:sz w:val="24"/>
        </w:rPr>
        <w:t xml:space="preserve"> </w:t>
      </w:r>
      <w:r>
        <w:rPr>
          <w:sz w:val="24"/>
        </w:rPr>
        <w:t>or</w:t>
      </w:r>
      <w:r>
        <w:rPr>
          <w:spacing w:val="-17"/>
          <w:sz w:val="24"/>
        </w:rPr>
        <w:t xml:space="preserve"> </w:t>
      </w:r>
      <w:r>
        <w:rPr>
          <w:sz w:val="24"/>
        </w:rPr>
        <w:t>multi-media</w:t>
      </w:r>
      <w:r>
        <w:rPr>
          <w:spacing w:val="-14"/>
          <w:sz w:val="24"/>
        </w:rPr>
        <w:t xml:space="preserve"> </w:t>
      </w:r>
      <w:r>
        <w:rPr>
          <w:sz w:val="24"/>
        </w:rPr>
        <w:t>presentations</w:t>
      </w:r>
      <w:r>
        <w:rPr>
          <w:spacing w:val="-13"/>
          <w:sz w:val="24"/>
        </w:rPr>
        <w:t xml:space="preserve"> </w:t>
      </w:r>
      <w:r>
        <w:rPr>
          <w:sz w:val="24"/>
        </w:rPr>
        <w:t>at</w:t>
      </w:r>
      <w:r>
        <w:rPr>
          <w:spacing w:val="-18"/>
          <w:sz w:val="24"/>
        </w:rPr>
        <w:t xml:space="preserve"> </w:t>
      </w:r>
      <w:r>
        <w:rPr>
          <w:sz w:val="24"/>
        </w:rPr>
        <w:t>the</w:t>
      </w:r>
      <w:r>
        <w:rPr>
          <w:spacing w:val="-14"/>
          <w:sz w:val="24"/>
        </w:rPr>
        <w:t xml:space="preserve"> </w:t>
      </w:r>
      <w:r>
        <w:rPr>
          <w:sz w:val="24"/>
        </w:rPr>
        <w:t>food</w:t>
      </w:r>
      <w:r>
        <w:rPr>
          <w:spacing w:val="-13"/>
          <w:sz w:val="24"/>
        </w:rPr>
        <w:t xml:space="preserve"> </w:t>
      </w:r>
      <w:r>
        <w:rPr>
          <w:sz w:val="24"/>
        </w:rPr>
        <w:t xml:space="preserve">distribution </w:t>
      </w:r>
      <w:r>
        <w:rPr>
          <w:spacing w:val="-2"/>
          <w:sz w:val="24"/>
        </w:rPr>
        <w:t>locations.</w:t>
      </w:r>
    </w:p>
    <w:p w14:paraId="4DC4D7DD" w14:textId="77777777" w:rsidR="00C51AE9" w:rsidRDefault="00280817">
      <w:pPr>
        <w:pStyle w:val="ListParagraph"/>
        <w:numPr>
          <w:ilvl w:val="0"/>
          <w:numId w:val="9"/>
        </w:numPr>
        <w:tabs>
          <w:tab w:val="left" w:pos="1060"/>
          <w:tab w:val="left" w:pos="1116"/>
        </w:tabs>
        <w:spacing w:before="158" w:line="259" w:lineRule="auto"/>
        <w:ind w:left="1116" w:right="1219"/>
        <w:rPr>
          <w:sz w:val="24"/>
        </w:rPr>
      </w:pPr>
      <w:r>
        <w:rPr>
          <w:sz w:val="24"/>
        </w:rPr>
        <w:t>All sites must have at least 1 bulletin board displayed in an area where participants</w:t>
      </w:r>
      <w:r>
        <w:rPr>
          <w:spacing w:val="-10"/>
          <w:sz w:val="24"/>
        </w:rPr>
        <w:t xml:space="preserve"> </w:t>
      </w:r>
      <w:r>
        <w:rPr>
          <w:sz w:val="24"/>
        </w:rPr>
        <w:t>are</w:t>
      </w:r>
      <w:r>
        <w:rPr>
          <w:spacing w:val="-10"/>
          <w:sz w:val="24"/>
        </w:rPr>
        <w:t xml:space="preserve"> </w:t>
      </w:r>
      <w:r>
        <w:rPr>
          <w:sz w:val="24"/>
        </w:rPr>
        <w:t>going</w:t>
      </w:r>
      <w:r>
        <w:rPr>
          <w:spacing w:val="-12"/>
          <w:sz w:val="24"/>
        </w:rPr>
        <w:t xml:space="preserve"> </w:t>
      </w:r>
      <w:r>
        <w:rPr>
          <w:sz w:val="24"/>
        </w:rPr>
        <w:t>to</w:t>
      </w:r>
      <w:r>
        <w:rPr>
          <w:spacing w:val="-17"/>
          <w:sz w:val="24"/>
        </w:rPr>
        <w:t xml:space="preserve"> </w:t>
      </w:r>
      <w:r>
        <w:rPr>
          <w:sz w:val="24"/>
        </w:rPr>
        <w:t>be</w:t>
      </w:r>
      <w:r>
        <w:rPr>
          <w:spacing w:val="-8"/>
          <w:sz w:val="24"/>
        </w:rPr>
        <w:t xml:space="preserve"> </w:t>
      </w:r>
      <w:r>
        <w:rPr>
          <w:sz w:val="24"/>
        </w:rPr>
        <w:t>during</w:t>
      </w:r>
      <w:r>
        <w:rPr>
          <w:spacing w:val="-12"/>
          <w:sz w:val="24"/>
        </w:rPr>
        <w:t xml:space="preserve"> </w:t>
      </w:r>
      <w:r>
        <w:rPr>
          <w:sz w:val="24"/>
        </w:rPr>
        <w:t>their</w:t>
      </w:r>
      <w:r>
        <w:rPr>
          <w:spacing w:val="-14"/>
          <w:sz w:val="24"/>
        </w:rPr>
        <w:t xml:space="preserve"> </w:t>
      </w:r>
      <w:r>
        <w:rPr>
          <w:sz w:val="24"/>
        </w:rPr>
        <w:t>certification</w:t>
      </w:r>
      <w:r>
        <w:rPr>
          <w:spacing w:val="-11"/>
          <w:sz w:val="24"/>
        </w:rPr>
        <w:t xml:space="preserve"> </w:t>
      </w:r>
      <w:r>
        <w:rPr>
          <w:sz w:val="24"/>
        </w:rPr>
        <w:t>process</w:t>
      </w:r>
      <w:r>
        <w:rPr>
          <w:spacing w:val="-10"/>
          <w:sz w:val="24"/>
        </w:rPr>
        <w:t xml:space="preserve"> </w:t>
      </w:r>
      <w:r>
        <w:rPr>
          <w:sz w:val="24"/>
        </w:rPr>
        <w:t>or</w:t>
      </w:r>
      <w:r>
        <w:rPr>
          <w:spacing w:val="-14"/>
          <w:sz w:val="24"/>
        </w:rPr>
        <w:t xml:space="preserve"> </w:t>
      </w:r>
      <w:r>
        <w:rPr>
          <w:sz w:val="24"/>
        </w:rPr>
        <w:t>food</w:t>
      </w:r>
      <w:r>
        <w:rPr>
          <w:spacing w:val="-6"/>
          <w:sz w:val="24"/>
        </w:rPr>
        <w:t xml:space="preserve"> </w:t>
      </w:r>
      <w:r>
        <w:rPr>
          <w:sz w:val="24"/>
        </w:rPr>
        <w:t>package pick up.</w:t>
      </w:r>
    </w:p>
    <w:p w14:paraId="4DC4D7DE" w14:textId="77777777" w:rsidR="00C51AE9" w:rsidRDefault="00280817">
      <w:pPr>
        <w:pStyle w:val="ListParagraph"/>
        <w:numPr>
          <w:ilvl w:val="0"/>
          <w:numId w:val="9"/>
        </w:numPr>
        <w:tabs>
          <w:tab w:val="left" w:pos="1060"/>
          <w:tab w:val="left" w:pos="1116"/>
        </w:tabs>
        <w:spacing w:before="153" w:line="259" w:lineRule="auto"/>
        <w:ind w:left="1116" w:right="994"/>
        <w:rPr>
          <w:sz w:val="24"/>
        </w:rPr>
      </w:pPr>
      <w:r>
        <w:rPr>
          <w:sz w:val="24"/>
        </w:rPr>
        <w:t>Utilizing</w:t>
      </w:r>
      <w:r>
        <w:rPr>
          <w:spacing w:val="-13"/>
          <w:sz w:val="24"/>
        </w:rPr>
        <w:t xml:space="preserve"> </w:t>
      </w:r>
      <w:r>
        <w:rPr>
          <w:sz w:val="24"/>
        </w:rPr>
        <w:t>staff</w:t>
      </w:r>
      <w:r>
        <w:rPr>
          <w:spacing w:val="-11"/>
          <w:sz w:val="24"/>
        </w:rPr>
        <w:t xml:space="preserve"> </w:t>
      </w:r>
      <w:r>
        <w:rPr>
          <w:sz w:val="24"/>
        </w:rPr>
        <w:t>and</w:t>
      </w:r>
      <w:r>
        <w:rPr>
          <w:spacing w:val="-11"/>
          <w:sz w:val="24"/>
        </w:rPr>
        <w:t xml:space="preserve"> </w:t>
      </w:r>
      <w:r>
        <w:rPr>
          <w:sz w:val="24"/>
        </w:rPr>
        <w:t>resources</w:t>
      </w:r>
      <w:r>
        <w:rPr>
          <w:spacing w:val="-11"/>
          <w:sz w:val="24"/>
        </w:rPr>
        <w:t xml:space="preserve"> </w:t>
      </w:r>
      <w:r>
        <w:rPr>
          <w:sz w:val="24"/>
        </w:rPr>
        <w:t>to</w:t>
      </w:r>
      <w:r>
        <w:rPr>
          <w:spacing w:val="-14"/>
          <w:sz w:val="24"/>
        </w:rPr>
        <w:t xml:space="preserve"> </w:t>
      </w:r>
      <w:r>
        <w:rPr>
          <w:sz w:val="24"/>
        </w:rPr>
        <w:t>ensure</w:t>
      </w:r>
      <w:r>
        <w:rPr>
          <w:spacing w:val="-8"/>
          <w:sz w:val="24"/>
        </w:rPr>
        <w:t xml:space="preserve"> </w:t>
      </w:r>
      <w:r>
        <w:rPr>
          <w:sz w:val="24"/>
        </w:rPr>
        <w:t>that</w:t>
      </w:r>
      <w:r>
        <w:rPr>
          <w:spacing w:val="-14"/>
          <w:sz w:val="24"/>
        </w:rPr>
        <w:t xml:space="preserve"> </w:t>
      </w:r>
      <w:r>
        <w:rPr>
          <w:sz w:val="24"/>
        </w:rPr>
        <w:t>nutrition</w:t>
      </w:r>
      <w:r>
        <w:rPr>
          <w:spacing w:val="-10"/>
          <w:sz w:val="24"/>
        </w:rPr>
        <w:t xml:space="preserve"> </w:t>
      </w:r>
      <w:r>
        <w:rPr>
          <w:sz w:val="24"/>
        </w:rPr>
        <w:t>education</w:t>
      </w:r>
      <w:r>
        <w:rPr>
          <w:spacing w:val="-11"/>
          <w:sz w:val="24"/>
        </w:rPr>
        <w:t xml:space="preserve"> </w:t>
      </w:r>
      <w:r>
        <w:rPr>
          <w:sz w:val="24"/>
        </w:rPr>
        <w:t>is</w:t>
      </w:r>
      <w:r>
        <w:rPr>
          <w:spacing w:val="-10"/>
          <w:sz w:val="24"/>
        </w:rPr>
        <w:t xml:space="preserve"> </w:t>
      </w:r>
      <w:r>
        <w:rPr>
          <w:sz w:val="24"/>
        </w:rPr>
        <w:t>made</w:t>
      </w:r>
      <w:r>
        <w:rPr>
          <w:spacing w:val="-8"/>
          <w:sz w:val="24"/>
        </w:rPr>
        <w:t xml:space="preserve"> </w:t>
      </w:r>
      <w:r>
        <w:rPr>
          <w:sz w:val="24"/>
        </w:rPr>
        <w:t>available to all participants is the responsibility of the Local Agency/Regional Nutrition Director for the area.</w:t>
      </w:r>
    </w:p>
    <w:p w14:paraId="4DC4D7DF" w14:textId="77777777" w:rsidR="00C51AE9" w:rsidRDefault="00280817">
      <w:pPr>
        <w:pStyle w:val="ListParagraph"/>
        <w:numPr>
          <w:ilvl w:val="0"/>
          <w:numId w:val="9"/>
        </w:numPr>
        <w:tabs>
          <w:tab w:val="left" w:pos="1060"/>
          <w:tab w:val="left" w:pos="1116"/>
        </w:tabs>
        <w:spacing w:before="161" w:line="259" w:lineRule="auto"/>
        <w:ind w:left="1116" w:right="968"/>
        <w:rPr>
          <w:sz w:val="24"/>
        </w:rPr>
      </w:pPr>
      <w:r>
        <w:rPr>
          <w:sz w:val="24"/>
        </w:rPr>
        <w:t>For any local agency not included as a part of a State Health Region, the local agency</w:t>
      </w:r>
      <w:r>
        <w:rPr>
          <w:spacing w:val="-12"/>
          <w:sz w:val="24"/>
        </w:rPr>
        <w:t xml:space="preserve"> </w:t>
      </w:r>
      <w:r>
        <w:rPr>
          <w:sz w:val="24"/>
        </w:rPr>
        <w:t>director</w:t>
      </w:r>
      <w:r>
        <w:rPr>
          <w:spacing w:val="-12"/>
          <w:sz w:val="24"/>
        </w:rPr>
        <w:t xml:space="preserve"> </w:t>
      </w:r>
      <w:r>
        <w:rPr>
          <w:sz w:val="24"/>
        </w:rPr>
        <w:t>assumes</w:t>
      </w:r>
      <w:r>
        <w:rPr>
          <w:spacing w:val="-12"/>
          <w:sz w:val="24"/>
        </w:rPr>
        <w:t xml:space="preserve"> </w:t>
      </w:r>
      <w:r>
        <w:rPr>
          <w:sz w:val="24"/>
        </w:rPr>
        <w:t>this</w:t>
      </w:r>
      <w:r>
        <w:rPr>
          <w:spacing w:val="-11"/>
          <w:sz w:val="24"/>
        </w:rPr>
        <w:t xml:space="preserve"> </w:t>
      </w:r>
      <w:r>
        <w:rPr>
          <w:sz w:val="24"/>
        </w:rPr>
        <w:t>responsibility</w:t>
      </w:r>
      <w:r>
        <w:rPr>
          <w:spacing w:val="-12"/>
          <w:sz w:val="24"/>
        </w:rPr>
        <w:t xml:space="preserve"> </w:t>
      </w:r>
      <w:r>
        <w:rPr>
          <w:sz w:val="24"/>
        </w:rPr>
        <w:t>for</w:t>
      </w:r>
      <w:r>
        <w:rPr>
          <w:spacing w:val="-15"/>
          <w:sz w:val="24"/>
        </w:rPr>
        <w:t xml:space="preserve"> </w:t>
      </w:r>
      <w:r>
        <w:rPr>
          <w:sz w:val="24"/>
        </w:rPr>
        <w:t>ensuring</w:t>
      </w:r>
      <w:r>
        <w:rPr>
          <w:spacing w:val="-17"/>
          <w:sz w:val="24"/>
        </w:rPr>
        <w:t xml:space="preserve"> </w:t>
      </w:r>
      <w:r>
        <w:rPr>
          <w:sz w:val="24"/>
        </w:rPr>
        <w:t>that</w:t>
      </w:r>
      <w:r>
        <w:rPr>
          <w:spacing w:val="-18"/>
          <w:sz w:val="24"/>
        </w:rPr>
        <w:t xml:space="preserve"> </w:t>
      </w:r>
      <w:r>
        <w:rPr>
          <w:sz w:val="24"/>
        </w:rPr>
        <w:t>nutrition</w:t>
      </w:r>
      <w:r>
        <w:rPr>
          <w:spacing w:val="-11"/>
          <w:sz w:val="24"/>
        </w:rPr>
        <w:t xml:space="preserve"> </w:t>
      </w:r>
      <w:r>
        <w:rPr>
          <w:sz w:val="24"/>
        </w:rPr>
        <w:t>education is available for all participants.</w:t>
      </w:r>
    </w:p>
    <w:p w14:paraId="4DC4D7E0" w14:textId="77777777" w:rsidR="00C51AE9" w:rsidRDefault="00280817">
      <w:pPr>
        <w:pStyle w:val="ListParagraph"/>
        <w:numPr>
          <w:ilvl w:val="0"/>
          <w:numId w:val="9"/>
        </w:numPr>
        <w:tabs>
          <w:tab w:val="left" w:pos="1060"/>
          <w:tab w:val="left" w:pos="1116"/>
        </w:tabs>
        <w:spacing w:before="158" w:line="261" w:lineRule="auto"/>
        <w:ind w:left="1116" w:right="938"/>
        <w:rPr>
          <w:sz w:val="24"/>
        </w:rPr>
      </w:pPr>
      <w:r>
        <w:rPr>
          <w:sz w:val="24"/>
        </w:rPr>
        <w:t>Documentation</w:t>
      </w:r>
      <w:r>
        <w:rPr>
          <w:spacing w:val="-12"/>
          <w:sz w:val="24"/>
        </w:rPr>
        <w:t xml:space="preserve"> </w:t>
      </w:r>
      <w:r>
        <w:rPr>
          <w:sz w:val="24"/>
        </w:rPr>
        <w:t>of</w:t>
      </w:r>
      <w:r>
        <w:rPr>
          <w:spacing w:val="-12"/>
          <w:sz w:val="24"/>
        </w:rPr>
        <w:t xml:space="preserve"> </w:t>
      </w:r>
      <w:r>
        <w:rPr>
          <w:sz w:val="24"/>
        </w:rPr>
        <w:t>nutrition</w:t>
      </w:r>
      <w:r>
        <w:rPr>
          <w:spacing w:val="-11"/>
          <w:sz w:val="24"/>
        </w:rPr>
        <w:t xml:space="preserve"> </w:t>
      </w:r>
      <w:r>
        <w:rPr>
          <w:sz w:val="24"/>
        </w:rPr>
        <w:t>education</w:t>
      </w:r>
      <w:r>
        <w:rPr>
          <w:spacing w:val="-12"/>
          <w:sz w:val="24"/>
        </w:rPr>
        <w:t xml:space="preserve"> </w:t>
      </w:r>
      <w:r>
        <w:rPr>
          <w:sz w:val="24"/>
        </w:rPr>
        <w:t>is</w:t>
      </w:r>
      <w:r>
        <w:rPr>
          <w:spacing w:val="-11"/>
          <w:sz w:val="24"/>
        </w:rPr>
        <w:t xml:space="preserve"> </w:t>
      </w:r>
      <w:r>
        <w:rPr>
          <w:sz w:val="24"/>
        </w:rPr>
        <w:t>included</w:t>
      </w:r>
      <w:r>
        <w:rPr>
          <w:spacing w:val="-14"/>
          <w:sz w:val="24"/>
        </w:rPr>
        <w:t xml:space="preserve"> </w:t>
      </w:r>
      <w:r>
        <w:rPr>
          <w:sz w:val="24"/>
        </w:rPr>
        <w:t>in</w:t>
      </w:r>
      <w:r>
        <w:rPr>
          <w:spacing w:val="-12"/>
          <w:sz w:val="24"/>
        </w:rPr>
        <w:t xml:space="preserve"> </w:t>
      </w:r>
      <w:r>
        <w:rPr>
          <w:sz w:val="24"/>
        </w:rPr>
        <w:t>and/or</w:t>
      </w:r>
      <w:r>
        <w:rPr>
          <w:spacing w:val="-12"/>
          <w:sz w:val="24"/>
        </w:rPr>
        <w:t xml:space="preserve"> </w:t>
      </w:r>
      <w:r>
        <w:rPr>
          <w:sz w:val="24"/>
        </w:rPr>
        <w:t>tracked</w:t>
      </w:r>
      <w:r>
        <w:rPr>
          <w:spacing w:val="-14"/>
          <w:sz w:val="24"/>
        </w:rPr>
        <w:t xml:space="preserve"> </w:t>
      </w:r>
      <w:r>
        <w:rPr>
          <w:sz w:val="24"/>
        </w:rPr>
        <w:t>by</w:t>
      </w:r>
      <w:r>
        <w:rPr>
          <w:spacing w:val="-9"/>
          <w:sz w:val="24"/>
        </w:rPr>
        <w:t xml:space="preserve"> </w:t>
      </w:r>
      <w:r>
        <w:rPr>
          <w:sz w:val="24"/>
        </w:rPr>
        <w:t>Link2Feed or on a spreadsheet.</w:t>
      </w:r>
    </w:p>
    <w:p w14:paraId="4DC4D7E1" w14:textId="77777777" w:rsidR="00C51AE9" w:rsidRDefault="00280817">
      <w:pPr>
        <w:pStyle w:val="ListParagraph"/>
        <w:numPr>
          <w:ilvl w:val="0"/>
          <w:numId w:val="9"/>
        </w:numPr>
        <w:tabs>
          <w:tab w:val="left" w:pos="1116"/>
          <w:tab w:val="left" w:pos="1192"/>
        </w:tabs>
        <w:spacing w:before="151" w:line="261" w:lineRule="auto"/>
        <w:ind w:left="1116" w:right="1470"/>
        <w:rPr>
          <w:sz w:val="24"/>
        </w:rPr>
      </w:pPr>
      <w:r>
        <w:rPr>
          <w:sz w:val="24"/>
        </w:rPr>
        <w:t>Follow</w:t>
      </w:r>
      <w:r>
        <w:rPr>
          <w:spacing w:val="-15"/>
          <w:sz w:val="24"/>
        </w:rPr>
        <w:t xml:space="preserve"> </w:t>
      </w:r>
      <w:r>
        <w:rPr>
          <w:sz w:val="24"/>
        </w:rPr>
        <w:t>up</w:t>
      </w:r>
      <w:r>
        <w:rPr>
          <w:spacing w:val="-15"/>
          <w:sz w:val="24"/>
        </w:rPr>
        <w:t xml:space="preserve"> </w:t>
      </w:r>
      <w:r>
        <w:rPr>
          <w:sz w:val="24"/>
        </w:rPr>
        <w:t>contacts</w:t>
      </w:r>
      <w:r>
        <w:rPr>
          <w:spacing w:val="-12"/>
          <w:sz w:val="24"/>
        </w:rPr>
        <w:t xml:space="preserve"> </w:t>
      </w:r>
      <w:r>
        <w:rPr>
          <w:sz w:val="24"/>
        </w:rPr>
        <w:t>are</w:t>
      </w:r>
      <w:r>
        <w:rPr>
          <w:spacing w:val="-11"/>
          <w:sz w:val="24"/>
        </w:rPr>
        <w:t xml:space="preserve"> </w:t>
      </w:r>
      <w:r>
        <w:rPr>
          <w:sz w:val="24"/>
        </w:rPr>
        <w:t>provided</w:t>
      </w:r>
      <w:r>
        <w:rPr>
          <w:spacing w:val="-15"/>
          <w:sz w:val="24"/>
        </w:rPr>
        <w:t xml:space="preserve"> </w:t>
      </w:r>
      <w:r>
        <w:rPr>
          <w:sz w:val="24"/>
        </w:rPr>
        <w:t>through</w:t>
      </w:r>
      <w:r>
        <w:rPr>
          <w:spacing w:val="-9"/>
          <w:sz w:val="24"/>
        </w:rPr>
        <w:t xml:space="preserve"> </w:t>
      </w:r>
      <w:r>
        <w:rPr>
          <w:sz w:val="24"/>
        </w:rPr>
        <w:t>distribution</w:t>
      </w:r>
      <w:r>
        <w:rPr>
          <w:spacing w:val="-14"/>
          <w:sz w:val="24"/>
        </w:rPr>
        <w:t xml:space="preserve"> </w:t>
      </w:r>
      <w:r>
        <w:rPr>
          <w:sz w:val="24"/>
        </w:rPr>
        <w:t>of</w:t>
      </w:r>
      <w:r>
        <w:rPr>
          <w:spacing w:val="-9"/>
          <w:sz w:val="24"/>
        </w:rPr>
        <w:t xml:space="preserve"> </w:t>
      </w:r>
      <w:r>
        <w:rPr>
          <w:sz w:val="24"/>
        </w:rPr>
        <w:t>printed</w:t>
      </w:r>
      <w:r>
        <w:rPr>
          <w:spacing w:val="-15"/>
          <w:sz w:val="24"/>
        </w:rPr>
        <w:t xml:space="preserve"> </w:t>
      </w:r>
      <w:r>
        <w:rPr>
          <w:sz w:val="24"/>
        </w:rPr>
        <w:t>material</w:t>
      </w:r>
      <w:r>
        <w:rPr>
          <w:spacing w:val="-15"/>
          <w:sz w:val="24"/>
        </w:rPr>
        <w:t xml:space="preserve"> </w:t>
      </w:r>
      <w:r>
        <w:rPr>
          <w:sz w:val="24"/>
        </w:rPr>
        <w:t>or individual/ group contacts as feasible.</w:t>
      </w:r>
    </w:p>
    <w:p w14:paraId="4DC4D7E2" w14:textId="77777777" w:rsidR="00C51AE9" w:rsidRDefault="00280817">
      <w:pPr>
        <w:pStyle w:val="ListParagraph"/>
        <w:numPr>
          <w:ilvl w:val="0"/>
          <w:numId w:val="9"/>
        </w:numPr>
        <w:tabs>
          <w:tab w:val="left" w:pos="1116"/>
          <w:tab w:val="left" w:pos="1192"/>
        </w:tabs>
        <w:spacing w:before="153" w:line="259" w:lineRule="auto"/>
        <w:ind w:left="1116" w:right="1090"/>
        <w:rPr>
          <w:sz w:val="24"/>
        </w:rPr>
      </w:pPr>
      <w:r>
        <w:rPr>
          <w:sz w:val="24"/>
        </w:rPr>
        <w:t>Monitoring</w:t>
      </w:r>
      <w:r>
        <w:rPr>
          <w:spacing w:val="-14"/>
          <w:sz w:val="24"/>
        </w:rPr>
        <w:t xml:space="preserve"> </w:t>
      </w:r>
      <w:r>
        <w:rPr>
          <w:sz w:val="24"/>
        </w:rPr>
        <w:t>of</w:t>
      </w:r>
      <w:r>
        <w:rPr>
          <w:spacing w:val="-8"/>
          <w:sz w:val="24"/>
        </w:rPr>
        <w:t xml:space="preserve"> </w:t>
      </w:r>
      <w:r>
        <w:rPr>
          <w:sz w:val="24"/>
        </w:rPr>
        <w:t>CSFP</w:t>
      </w:r>
      <w:r>
        <w:rPr>
          <w:spacing w:val="-12"/>
          <w:sz w:val="24"/>
        </w:rPr>
        <w:t xml:space="preserve"> </w:t>
      </w:r>
      <w:r>
        <w:rPr>
          <w:sz w:val="24"/>
        </w:rPr>
        <w:t>nutrition</w:t>
      </w:r>
      <w:r>
        <w:rPr>
          <w:spacing w:val="-10"/>
          <w:sz w:val="24"/>
        </w:rPr>
        <w:t xml:space="preserve"> </w:t>
      </w:r>
      <w:r>
        <w:rPr>
          <w:sz w:val="24"/>
        </w:rPr>
        <w:t>contacts</w:t>
      </w:r>
      <w:r>
        <w:rPr>
          <w:spacing w:val="-11"/>
          <w:sz w:val="24"/>
        </w:rPr>
        <w:t xml:space="preserve"> </w:t>
      </w:r>
      <w:r>
        <w:rPr>
          <w:sz w:val="24"/>
        </w:rPr>
        <w:t>is</w:t>
      </w:r>
      <w:r>
        <w:rPr>
          <w:spacing w:val="-8"/>
          <w:sz w:val="24"/>
        </w:rPr>
        <w:t xml:space="preserve"> </w:t>
      </w:r>
      <w:r>
        <w:rPr>
          <w:sz w:val="24"/>
        </w:rPr>
        <w:t>completed</w:t>
      </w:r>
      <w:r>
        <w:rPr>
          <w:spacing w:val="-14"/>
          <w:sz w:val="24"/>
        </w:rPr>
        <w:t xml:space="preserve"> </w:t>
      </w:r>
      <w:r>
        <w:rPr>
          <w:sz w:val="24"/>
        </w:rPr>
        <w:t>at</w:t>
      </w:r>
      <w:r>
        <w:rPr>
          <w:spacing w:val="-12"/>
          <w:sz w:val="24"/>
        </w:rPr>
        <w:t xml:space="preserve"> </w:t>
      </w:r>
      <w:r>
        <w:rPr>
          <w:sz w:val="24"/>
        </w:rPr>
        <w:t>on-site</w:t>
      </w:r>
      <w:r>
        <w:rPr>
          <w:spacing w:val="-10"/>
          <w:sz w:val="24"/>
        </w:rPr>
        <w:t xml:space="preserve"> </w:t>
      </w:r>
      <w:r>
        <w:rPr>
          <w:sz w:val="24"/>
        </w:rPr>
        <w:t>monitoring</w:t>
      </w:r>
      <w:r>
        <w:rPr>
          <w:spacing w:val="-14"/>
          <w:sz w:val="24"/>
        </w:rPr>
        <w:t xml:space="preserve"> </w:t>
      </w:r>
      <w:r>
        <w:rPr>
          <w:sz w:val="24"/>
        </w:rPr>
        <w:t>visits by the State agency.</w:t>
      </w:r>
    </w:p>
    <w:p w14:paraId="4DC4D7E3" w14:textId="77777777" w:rsidR="00C51AE9" w:rsidRDefault="00280817">
      <w:pPr>
        <w:pStyle w:val="ListParagraph"/>
        <w:numPr>
          <w:ilvl w:val="0"/>
          <w:numId w:val="9"/>
        </w:numPr>
        <w:tabs>
          <w:tab w:val="left" w:pos="1116"/>
          <w:tab w:val="left" w:pos="1192"/>
        </w:tabs>
        <w:spacing w:before="157" w:line="259" w:lineRule="auto"/>
        <w:ind w:left="1116" w:right="789"/>
        <w:jc w:val="both"/>
        <w:rPr>
          <w:sz w:val="24"/>
        </w:rPr>
      </w:pPr>
      <w:r>
        <w:rPr>
          <w:sz w:val="24"/>
        </w:rPr>
        <w:t>Since CSFP is an integral part of the TN Supplemental Nutrition Programs, local agencies</w:t>
      </w:r>
      <w:r>
        <w:rPr>
          <w:spacing w:val="-5"/>
          <w:sz w:val="24"/>
        </w:rPr>
        <w:t xml:space="preserve"> </w:t>
      </w:r>
      <w:r>
        <w:rPr>
          <w:sz w:val="24"/>
        </w:rPr>
        <w:t>have</w:t>
      </w:r>
      <w:r>
        <w:rPr>
          <w:spacing w:val="-8"/>
          <w:sz w:val="24"/>
        </w:rPr>
        <w:t xml:space="preserve"> </w:t>
      </w:r>
      <w:r>
        <w:rPr>
          <w:sz w:val="24"/>
        </w:rPr>
        <w:t>access</w:t>
      </w:r>
      <w:r>
        <w:rPr>
          <w:spacing w:val="-6"/>
          <w:sz w:val="24"/>
        </w:rPr>
        <w:t xml:space="preserve"> </w:t>
      </w:r>
      <w:r>
        <w:rPr>
          <w:sz w:val="24"/>
        </w:rPr>
        <w:t>to</w:t>
      </w:r>
      <w:r>
        <w:rPr>
          <w:spacing w:val="-12"/>
          <w:sz w:val="24"/>
        </w:rPr>
        <w:t xml:space="preserve"> </w:t>
      </w:r>
      <w:r>
        <w:rPr>
          <w:sz w:val="24"/>
        </w:rPr>
        <w:t>all</w:t>
      </w:r>
      <w:r>
        <w:rPr>
          <w:spacing w:val="-9"/>
          <w:sz w:val="24"/>
        </w:rPr>
        <w:t xml:space="preserve"> </w:t>
      </w:r>
      <w:r>
        <w:rPr>
          <w:sz w:val="24"/>
        </w:rPr>
        <w:t>nutrition</w:t>
      </w:r>
      <w:r>
        <w:rPr>
          <w:spacing w:val="-6"/>
          <w:sz w:val="24"/>
        </w:rPr>
        <w:t xml:space="preserve"> </w:t>
      </w:r>
      <w:r>
        <w:rPr>
          <w:sz w:val="24"/>
        </w:rPr>
        <w:t>education</w:t>
      </w:r>
      <w:r>
        <w:rPr>
          <w:spacing w:val="-6"/>
          <w:sz w:val="24"/>
        </w:rPr>
        <w:t xml:space="preserve"> </w:t>
      </w:r>
      <w:r>
        <w:rPr>
          <w:sz w:val="24"/>
        </w:rPr>
        <w:t>and</w:t>
      </w:r>
      <w:r>
        <w:rPr>
          <w:spacing w:val="-12"/>
          <w:sz w:val="24"/>
        </w:rPr>
        <w:t xml:space="preserve"> </w:t>
      </w:r>
      <w:r>
        <w:rPr>
          <w:sz w:val="24"/>
        </w:rPr>
        <w:t>resource</w:t>
      </w:r>
      <w:r>
        <w:rPr>
          <w:spacing w:val="-8"/>
          <w:sz w:val="24"/>
        </w:rPr>
        <w:t xml:space="preserve"> </w:t>
      </w:r>
      <w:r>
        <w:rPr>
          <w:sz w:val="24"/>
        </w:rPr>
        <w:t>materials</w:t>
      </w:r>
      <w:r>
        <w:rPr>
          <w:spacing w:val="-6"/>
          <w:sz w:val="24"/>
        </w:rPr>
        <w:t xml:space="preserve"> </w:t>
      </w:r>
      <w:r>
        <w:rPr>
          <w:sz w:val="24"/>
        </w:rPr>
        <w:t>developed or distributed by the State agency.</w:t>
      </w:r>
    </w:p>
    <w:p w14:paraId="4DC4D7E4" w14:textId="77777777" w:rsidR="00C51AE9" w:rsidRDefault="00280817">
      <w:pPr>
        <w:pStyle w:val="ListParagraph"/>
        <w:numPr>
          <w:ilvl w:val="0"/>
          <w:numId w:val="9"/>
        </w:numPr>
        <w:tabs>
          <w:tab w:val="left" w:pos="1116"/>
          <w:tab w:val="left" w:pos="1192"/>
        </w:tabs>
        <w:spacing w:before="158" w:line="261" w:lineRule="auto"/>
        <w:ind w:left="1116" w:right="1013"/>
        <w:rPr>
          <w:sz w:val="24"/>
        </w:rPr>
      </w:pPr>
      <w:r>
        <w:rPr>
          <w:sz w:val="24"/>
        </w:rPr>
        <w:t>Other</w:t>
      </w:r>
      <w:r>
        <w:rPr>
          <w:spacing w:val="-13"/>
          <w:sz w:val="24"/>
        </w:rPr>
        <w:t xml:space="preserve"> </w:t>
      </w:r>
      <w:r>
        <w:rPr>
          <w:sz w:val="24"/>
        </w:rPr>
        <w:t>agencies</w:t>
      </w:r>
      <w:r>
        <w:rPr>
          <w:spacing w:val="-8"/>
          <w:sz w:val="24"/>
        </w:rPr>
        <w:t xml:space="preserve"> </w:t>
      </w:r>
      <w:r>
        <w:rPr>
          <w:sz w:val="24"/>
        </w:rPr>
        <w:t>or</w:t>
      </w:r>
      <w:r>
        <w:rPr>
          <w:spacing w:val="-13"/>
          <w:sz w:val="24"/>
        </w:rPr>
        <w:t xml:space="preserve"> </w:t>
      </w:r>
      <w:r>
        <w:rPr>
          <w:sz w:val="24"/>
        </w:rPr>
        <w:t>programs</w:t>
      </w:r>
      <w:r>
        <w:rPr>
          <w:spacing w:val="-10"/>
          <w:sz w:val="24"/>
        </w:rPr>
        <w:t xml:space="preserve"> </w:t>
      </w:r>
      <w:r>
        <w:rPr>
          <w:sz w:val="24"/>
        </w:rPr>
        <w:t>may</w:t>
      </w:r>
      <w:r>
        <w:rPr>
          <w:spacing w:val="-11"/>
          <w:sz w:val="24"/>
        </w:rPr>
        <w:t xml:space="preserve"> </w:t>
      </w:r>
      <w:r>
        <w:rPr>
          <w:sz w:val="24"/>
        </w:rPr>
        <w:t>also</w:t>
      </w:r>
      <w:r>
        <w:rPr>
          <w:spacing w:val="-13"/>
          <w:sz w:val="24"/>
        </w:rPr>
        <w:t xml:space="preserve"> </w:t>
      </w:r>
      <w:r>
        <w:rPr>
          <w:sz w:val="24"/>
        </w:rPr>
        <w:t>serve</w:t>
      </w:r>
      <w:r>
        <w:rPr>
          <w:spacing w:val="-10"/>
          <w:sz w:val="24"/>
        </w:rPr>
        <w:t xml:space="preserve"> </w:t>
      </w:r>
      <w:r>
        <w:rPr>
          <w:sz w:val="24"/>
        </w:rPr>
        <w:t>as</w:t>
      </w:r>
      <w:r>
        <w:rPr>
          <w:spacing w:val="-12"/>
          <w:sz w:val="24"/>
        </w:rPr>
        <w:t xml:space="preserve"> </w:t>
      </w:r>
      <w:r>
        <w:rPr>
          <w:sz w:val="24"/>
        </w:rPr>
        <w:t>resources.</w:t>
      </w:r>
      <w:r>
        <w:rPr>
          <w:spacing w:val="-14"/>
          <w:sz w:val="24"/>
        </w:rPr>
        <w:t xml:space="preserve"> </w:t>
      </w:r>
      <w:r>
        <w:rPr>
          <w:sz w:val="24"/>
        </w:rPr>
        <w:t>Technical</w:t>
      </w:r>
      <w:r>
        <w:rPr>
          <w:spacing w:val="-12"/>
          <w:sz w:val="24"/>
        </w:rPr>
        <w:t xml:space="preserve"> </w:t>
      </w:r>
      <w:r>
        <w:rPr>
          <w:sz w:val="24"/>
        </w:rPr>
        <w:t>assistance from state agency staff is available upon request.</w:t>
      </w:r>
    </w:p>
    <w:p w14:paraId="4DC4D7E5" w14:textId="77777777" w:rsidR="00C51AE9" w:rsidRDefault="00280817">
      <w:pPr>
        <w:pStyle w:val="ListParagraph"/>
        <w:numPr>
          <w:ilvl w:val="0"/>
          <w:numId w:val="9"/>
        </w:numPr>
        <w:tabs>
          <w:tab w:val="left" w:pos="1192"/>
        </w:tabs>
        <w:spacing w:before="151"/>
        <w:ind w:left="1192" w:hanging="400"/>
        <w:rPr>
          <w:sz w:val="24"/>
        </w:rPr>
      </w:pPr>
      <w:r>
        <w:rPr>
          <w:sz w:val="24"/>
        </w:rPr>
        <w:t>More</w:t>
      </w:r>
      <w:r>
        <w:rPr>
          <w:spacing w:val="-18"/>
          <w:sz w:val="24"/>
        </w:rPr>
        <w:t xml:space="preserve"> </w:t>
      </w:r>
      <w:r>
        <w:rPr>
          <w:sz w:val="24"/>
        </w:rPr>
        <w:t>nutrition</w:t>
      </w:r>
      <w:r>
        <w:rPr>
          <w:spacing w:val="-14"/>
          <w:sz w:val="24"/>
        </w:rPr>
        <w:t xml:space="preserve"> </w:t>
      </w:r>
      <w:r>
        <w:rPr>
          <w:sz w:val="24"/>
        </w:rPr>
        <w:t>education</w:t>
      </w:r>
      <w:r>
        <w:rPr>
          <w:spacing w:val="-13"/>
          <w:sz w:val="24"/>
        </w:rPr>
        <w:t xml:space="preserve"> </w:t>
      </w:r>
      <w:r>
        <w:rPr>
          <w:sz w:val="24"/>
        </w:rPr>
        <w:t>resources</w:t>
      </w:r>
      <w:r>
        <w:rPr>
          <w:spacing w:val="-14"/>
          <w:sz w:val="24"/>
        </w:rPr>
        <w:t xml:space="preserve"> </w:t>
      </w:r>
      <w:r>
        <w:rPr>
          <w:sz w:val="24"/>
        </w:rPr>
        <w:t>in</w:t>
      </w:r>
      <w:r>
        <w:rPr>
          <w:spacing w:val="-13"/>
          <w:sz w:val="24"/>
        </w:rPr>
        <w:t xml:space="preserve"> </w:t>
      </w:r>
      <w:r>
        <w:rPr>
          <w:sz w:val="24"/>
        </w:rPr>
        <w:t>“CSFP</w:t>
      </w:r>
      <w:r>
        <w:rPr>
          <w:spacing w:val="-15"/>
          <w:sz w:val="24"/>
        </w:rPr>
        <w:t xml:space="preserve"> </w:t>
      </w:r>
      <w:r>
        <w:rPr>
          <w:sz w:val="24"/>
        </w:rPr>
        <w:t>Nutrition</w:t>
      </w:r>
      <w:r>
        <w:rPr>
          <w:spacing w:val="-12"/>
          <w:sz w:val="24"/>
        </w:rPr>
        <w:t xml:space="preserve"> </w:t>
      </w:r>
      <w:r>
        <w:rPr>
          <w:sz w:val="24"/>
        </w:rPr>
        <w:t>Education</w:t>
      </w:r>
      <w:r>
        <w:rPr>
          <w:spacing w:val="-11"/>
          <w:sz w:val="24"/>
        </w:rPr>
        <w:t xml:space="preserve"> </w:t>
      </w:r>
      <w:r>
        <w:rPr>
          <w:spacing w:val="-2"/>
          <w:sz w:val="24"/>
        </w:rPr>
        <w:t>Resources”.</w:t>
      </w:r>
    </w:p>
    <w:p w14:paraId="4DC4D7E6" w14:textId="77777777" w:rsidR="00C51AE9" w:rsidRDefault="00C51AE9">
      <w:pPr>
        <w:pStyle w:val="ListParagraph"/>
        <w:rPr>
          <w:sz w:val="24"/>
        </w:rPr>
        <w:sectPr w:rsidR="00C51AE9">
          <w:pgSz w:w="12240" w:h="15840"/>
          <w:pgMar w:top="1360" w:right="720" w:bottom="1180" w:left="1080" w:header="0" w:footer="993" w:gutter="0"/>
          <w:cols w:space="720"/>
        </w:sectPr>
      </w:pPr>
    </w:p>
    <w:p w14:paraId="4DC4D7E7" w14:textId="77777777" w:rsidR="00C51AE9" w:rsidRDefault="00280817">
      <w:pPr>
        <w:pStyle w:val="Heading2"/>
        <w:spacing w:before="80"/>
      </w:pPr>
      <w:bookmarkStart w:id="26" w:name="Nutrition_Education_Evaluations"/>
      <w:bookmarkEnd w:id="26"/>
      <w:r>
        <w:lastRenderedPageBreak/>
        <w:t>Nutrition</w:t>
      </w:r>
      <w:r>
        <w:rPr>
          <w:spacing w:val="-12"/>
        </w:rPr>
        <w:t xml:space="preserve"> </w:t>
      </w:r>
      <w:r>
        <w:t>Education</w:t>
      </w:r>
      <w:r>
        <w:rPr>
          <w:spacing w:val="-13"/>
        </w:rPr>
        <w:t xml:space="preserve"> </w:t>
      </w:r>
      <w:r>
        <w:rPr>
          <w:spacing w:val="-2"/>
        </w:rPr>
        <w:t>Evaluations</w:t>
      </w:r>
    </w:p>
    <w:p w14:paraId="4DC4D7E8" w14:textId="77777777" w:rsidR="00C51AE9" w:rsidRDefault="00C51AE9">
      <w:pPr>
        <w:pStyle w:val="BodyText"/>
        <w:rPr>
          <w:b/>
        </w:rPr>
      </w:pPr>
    </w:p>
    <w:p w14:paraId="4DC4D7E9" w14:textId="77777777" w:rsidR="00C51AE9" w:rsidRDefault="00C51AE9">
      <w:pPr>
        <w:pStyle w:val="BodyText"/>
        <w:spacing w:before="74"/>
        <w:rPr>
          <w:b/>
        </w:rPr>
      </w:pPr>
    </w:p>
    <w:p w14:paraId="4DC4D7EA" w14:textId="77777777" w:rsidR="00C51AE9" w:rsidRDefault="00280817">
      <w:pPr>
        <w:pStyle w:val="BodyText"/>
        <w:ind w:left="1347" w:right="1697"/>
        <w:jc w:val="center"/>
      </w:pPr>
      <w:r>
        <w:t>The</w:t>
      </w:r>
      <w:r>
        <w:rPr>
          <w:spacing w:val="-15"/>
        </w:rPr>
        <w:t xml:space="preserve"> </w:t>
      </w:r>
      <w:r>
        <w:t>evaluation</w:t>
      </w:r>
      <w:r>
        <w:rPr>
          <w:spacing w:val="-10"/>
        </w:rPr>
        <w:t xml:space="preserve"> </w:t>
      </w:r>
      <w:r>
        <w:t>of</w:t>
      </w:r>
      <w:r>
        <w:rPr>
          <w:spacing w:val="-8"/>
        </w:rPr>
        <w:t xml:space="preserve"> </w:t>
      </w:r>
      <w:r>
        <w:t>the</w:t>
      </w:r>
      <w:r>
        <w:rPr>
          <w:spacing w:val="-7"/>
        </w:rPr>
        <w:t xml:space="preserve"> </w:t>
      </w:r>
      <w:r>
        <w:t>nutrition</w:t>
      </w:r>
      <w:r>
        <w:rPr>
          <w:spacing w:val="-10"/>
        </w:rPr>
        <w:t xml:space="preserve"> </w:t>
      </w:r>
      <w:r>
        <w:t>education</w:t>
      </w:r>
      <w:r>
        <w:rPr>
          <w:spacing w:val="-7"/>
        </w:rPr>
        <w:t xml:space="preserve"> </w:t>
      </w:r>
      <w:r>
        <w:t>component</w:t>
      </w:r>
      <w:r>
        <w:rPr>
          <w:spacing w:val="-15"/>
        </w:rPr>
        <w:t xml:space="preserve"> </w:t>
      </w:r>
      <w:r>
        <w:t>is</w:t>
      </w:r>
      <w:r>
        <w:rPr>
          <w:spacing w:val="-7"/>
        </w:rPr>
        <w:t xml:space="preserve"> </w:t>
      </w:r>
      <w:r>
        <w:t>provided</w:t>
      </w:r>
      <w:r>
        <w:rPr>
          <w:spacing w:val="-11"/>
        </w:rPr>
        <w:t xml:space="preserve"> </w:t>
      </w:r>
      <w:r>
        <w:rPr>
          <w:spacing w:val="-5"/>
        </w:rPr>
        <w:t>by:</w:t>
      </w:r>
    </w:p>
    <w:p w14:paraId="4DC4D7EB" w14:textId="77777777" w:rsidR="00C51AE9" w:rsidRDefault="00280817">
      <w:pPr>
        <w:pStyle w:val="ListParagraph"/>
        <w:numPr>
          <w:ilvl w:val="0"/>
          <w:numId w:val="8"/>
        </w:numPr>
        <w:tabs>
          <w:tab w:val="left" w:pos="1074"/>
          <w:tab w:val="left" w:pos="1080"/>
        </w:tabs>
        <w:spacing w:line="261" w:lineRule="auto"/>
        <w:ind w:right="1055" w:hanging="324"/>
        <w:jc w:val="both"/>
        <w:rPr>
          <w:sz w:val="24"/>
        </w:rPr>
      </w:pPr>
      <w:r>
        <w:rPr>
          <w:sz w:val="24"/>
        </w:rPr>
        <w:t>Obtaining</w:t>
      </w:r>
      <w:r>
        <w:rPr>
          <w:spacing w:val="-12"/>
          <w:sz w:val="24"/>
        </w:rPr>
        <w:t xml:space="preserve"> </w:t>
      </w:r>
      <w:r>
        <w:rPr>
          <w:sz w:val="24"/>
        </w:rPr>
        <w:t>participant</w:t>
      </w:r>
      <w:r>
        <w:rPr>
          <w:spacing w:val="-12"/>
          <w:sz w:val="24"/>
        </w:rPr>
        <w:t xml:space="preserve"> </w:t>
      </w:r>
      <w:r>
        <w:rPr>
          <w:sz w:val="24"/>
        </w:rPr>
        <w:t>input</w:t>
      </w:r>
      <w:r>
        <w:rPr>
          <w:spacing w:val="-12"/>
          <w:sz w:val="24"/>
        </w:rPr>
        <w:t xml:space="preserve"> </w:t>
      </w:r>
      <w:r>
        <w:rPr>
          <w:sz w:val="24"/>
        </w:rPr>
        <w:t>through</w:t>
      </w:r>
      <w:r>
        <w:rPr>
          <w:spacing w:val="-6"/>
          <w:sz w:val="24"/>
        </w:rPr>
        <w:t xml:space="preserve"> </w:t>
      </w:r>
      <w:r>
        <w:rPr>
          <w:sz w:val="24"/>
        </w:rPr>
        <w:t>responses</w:t>
      </w:r>
      <w:r>
        <w:rPr>
          <w:spacing w:val="-6"/>
          <w:sz w:val="24"/>
        </w:rPr>
        <w:t xml:space="preserve"> </w:t>
      </w:r>
      <w:r>
        <w:rPr>
          <w:sz w:val="24"/>
        </w:rPr>
        <w:t>to</w:t>
      </w:r>
      <w:r>
        <w:rPr>
          <w:spacing w:val="-10"/>
          <w:sz w:val="24"/>
        </w:rPr>
        <w:t xml:space="preserve"> </w:t>
      </w:r>
      <w:r>
        <w:rPr>
          <w:sz w:val="24"/>
        </w:rPr>
        <w:t>an</w:t>
      </w:r>
      <w:r>
        <w:rPr>
          <w:spacing w:val="-6"/>
          <w:sz w:val="24"/>
        </w:rPr>
        <w:t xml:space="preserve"> </w:t>
      </w:r>
      <w:r>
        <w:rPr>
          <w:sz w:val="24"/>
        </w:rPr>
        <w:t>approved</w:t>
      </w:r>
      <w:r>
        <w:rPr>
          <w:spacing w:val="-12"/>
          <w:sz w:val="24"/>
        </w:rPr>
        <w:t xml:space="preserve"> </w:t>
      </w:r>
      <w:r>
        <w:rPr>
          <w:sz w:val="24"/>
        </w:rPr>
        <w:t>CSFP</w:t>
      </w:r>
      <w:r>
        <w:rPr>
          <w:spacing w:val="-3"/>
          <w:sz w:val="24"/>
        </w:rPr>
        <w:t xml:space="preserve"> </w:t>
      </w:r>
      <w:r>
        <w:rPr>
          <w:sz w:val="24"/>
        </w:rPr>
        <w:t xml:space="preserve">Participant </w:t>
      </w:r>
      <w:r>
        <w:rPr>
          <w:spacing w:val="-2"/>
          <w:sz w:val="24"/>
        </w:rPr>
        <w:t>Survey.</w:t>
      </w:r>
    </w:p>
    <w:p w14:paraId="4DC4D7EC" w14:textId="77777777" w:rsidR="00C51AE9" w:rsidRDefault="00280817">
      <w:pPr>
        <w:pStyle w:val="ListParagraph"/>
        <w:numPr>
          <w:ilvl w:val="0"/>
          <w:numId w:val="8"/>
        </w:numPr>
        <w:tabs>
          <w:tab w:val="left" w:pos="1074"/>
          <w:tab w:val="left" w:pos="1080"/>
        </w:tabs>
        <w:spacing w:before="151" w:line="259" w:lineRule="auto"/>
        <w:ind w:right="845" w:hanging="324"/>
        <w:jc w:val="both"/>
        <w:rPr>
          <w:sz w:val="24"/>
        </w:rPr>
      </w:pPr>
      <w:r>
        <w:rPr>
          <w:sz w:val="24"/>
        </w:rPr>
        <w:t>The</w:t>
      </w:r>
      <w:r>
        <w:rPr>
          <w:spacing w:val="-6"/>
          <w:sz w:val="24"/>
        </w:rPr>
        <w:t xml:space="preserve"> </w:t>
      </w:r>
      <w:r>
        <w:rPr>
          <w:sz w:val="24"/>
        </w:rPr>
        <w:t>number</w:t>
      </w:r>
      <w:r>
        <w:rPr>
          <w:spacing w:val="-6"/>
          <w:sz w:val="24"/>
        </w:rPr>
        <w:t xml:space="preserve"> </w:t>
      </w:r>
      <w:r>
        <w:rPr>
          <w:sz w:val="24"/>
        </w:rPr>
        <w:t>of</w:t>
      </w:r>
      <w:r>
        <w:rPr>
          <w:spacing w:val="-6"/>
          <w:sz w:val="24"/>
        </w:rPr>
        <w:t xml:space="preserve"> </w:t>
      </w:r>
      <w:r>
        <w:rPr>
          <w:sz w:val="24"/>
        </w:rPr>
        <w:t>surveys</w:t>
      </w:r>
      <w:r>
        <w:rPr>
          <w:spacing w:val="-13"/>
          <w:sz w:val="24"/>
        </w:rPr>
        <w:t xml:space="preserve"> </w:t>
      </w:r>
      <w:r>
        <w:rPr>
          <w:sz w:val="24"/>
        </w:rPr>
        <w:t>completed</w:t>
      </w:r>
      <w:r>
        <w:rPr>
          <w:spacing w:val="-10"/>
          <w:sz w:val="24"/>
        </w:rPr>
        <w:t xml:space="preserve"> </w:t>
      </w:r>
      <w:r>
        <w:rPr>
          <w:sz w:val="24"/>
        </w:rPr>
        <w:t>is</w:t>
      </w:r>
      <w:r>
        <w:rPr>
          <w:spacing w:val="-6"/>
          <w:sz w:val="24"/>
        </w:rPr>
        <w:t xml:space="preserve"> </w:t>
      </w:r>
      <w:r>
        <w:rPr>
          <w:sz w:val="24"/>
        </w:rPr>
        <w:t>based</w:t>
      </w:r>
      <w:r>
        <w:rPr>
          <w:spacing w:val="-10"/>
          <w:sz w:val="24"/>
        </w:rPr>
        <w:t xml:space="preserve"> </w:t>
      </w:r>
      <w:r>
        <w:rPr>
          <w:sz w:val="24"/>
        </w:rPr>
        <w:t>on</w:t>
      </w:r>
      <w:r>
        <w:rPr>
          <w:spacing w:val="-6"/>
          <w:sz w:val="24"/>
        </w:rPr>
        <w:t xml:space="preserve"> </w:t>
      </w:r>
      <w:r>
        <w:rPr>
          <w:sz w:val="24"/>
        </w:rPr>
        <w:t>a</w:t>
      </w:r>
      <w:r>
        <w:rPr>
          <w:spacing w:val="-5"/>
          <w:sz w:val="24"/>
        </w:rPr>
        <w:t xml:space="preserve"> </w:t>
      </w:r>
      <w:r>
        <w:rPr>
          <w:sz w:val="24"/>
        </w:rPr>
        <w:t>statistical</w:t>
      </w:r>
      <w:r>
        <w:rPr>
          <w:spacing w:val="-4"/>
          <w:sz w:val="24"/>
        </w:rPr>
        <w:t xml:space="preserve"> </w:t>
      </w:r>
      <w:r>
        <w:rPr>
          <w:sz w:val="24"/>
        </w:rPr>
        <w:t>sample</w:t>
      </w:r>
      <w:r>
        <w:rPr>
          <w:spacing w:val="-6"/>
          <w:sz w:val="24"/>
        </w:rPr>
        <w:t xml:space="preserve"> </w:t>
      </w:r>
      <w:r>
        <w:rPr>
          <w:sz w:val="24"/>
        </w:rPr>
        <w:t>of</w:t>
      </w:r>
      <w:r>
        <w:rPr>
          <w:spacing w:val="-6"/>
          <w:sz w:val="24"/>
        </w:rPr>
        <w:t xml:space="preserve"> </w:t>
      </w:r>
      <w:r>
        <w:rPr>
          <w:sz w:val="24"/>
        </w:rPr>
        <w:t xml:space="preserve">participants served. If participants </w:t>
      </w:r>
      <w:proofErr w:type="gramStart"/>
      <w:r>
        <w:rPr>
          <w:sz w:val="24"/>
        </w:rPr>
        <w:t>are able to</w:t>
      </w:r>
      <w:proofErr w:type="gramEnd"/>
      <w:r>
        <w:rPr>
          <w:sz w:val="24"/>
        </w:rPr>
        <w:t xml:space="preserve"> do so, they complete the survey form without </w:t>
      </w:r>
      <w:r>
        <w:rPr>
          <w:spacing w:val="-2"/>
          <w:sz w:val="24"/>
        </w:rPr>
        <w:t>assistance.</w:t>
      </w:r>
    </w:p>
    <w:p w14:paraId="4DC4D7ED" w14:textId="77777777" w:rsidR="00C51AE9" w:rsidRDefault="00280817">
      <w:pPr>
        <w:pStyle w:val="ListParagraph"/>
        <w:numPr>
          <w:ilvl w:val="0"/>
          <w:numId w:val="8"/>
        </w:numPr>
        <w:tabs>
          <w:tab w:val="left" w:pos="1074"/>
          <w:tab w:val="left" w:pos="1080"/>
        </w:tabs>
        <w:spacing w:before="158" w:line="259" w:lineRule="auto"/>
        <w:ind w:right="1059" w:hanging="324"/>
        <w:rPr>
          <w:sz w:val="24"/>
        </w:rPr>
      </w:pPr>
      <w:r>
        <w:rPr>
          <w:sz w:val="24"/>
        </w:rPr>
        <w:t>If</w:t>
      </w:r>
      <w:r>
        <w:rPr>
          <w:spacing w:val="-7"/>
          <w:sz w:val="24"/>
        </w:rPr>
        <w:t xml:space="preserve"> </w:t>
      </w:r>
      <w:r>
        <w:rPr>
          <w:sz w:val="24"/>
        </w:rPr>
        <w:t>conditions</w:t>
      </w:r>
      <w:r>
        <w:rPr>
          <w:spacing w:val="-7"/>
          <w:sz w:val="24"/>
        </w:rPr>
        <w:t xml:space="preserve"> </w:t>
      </w:r>
      <w:r>
        <w:rPr>
          <w:sz w:val="24"/>
        </w:rPr>
        <w:t>exist</w:t>
      </w:r>
      <w:r>
        <w:rPr>
          <w:spacing w:val="-14"/>
          <w:sz w:val="24"/>
        </w:rPr>
        <w:t xml:space="preserve"> </w:t>
      </w:r>
      <w:r>
        <w:rPr>
          <w:sz w:val="24"/>
        </w:rPr>
        <w:t>which</w:t>
      </w:r>
      <w:r>
        <w:rPr>
          <w:spacing w:val="-7"/>
          <w:sz w:val="24"/>
        </w:rPr>
        <w:t xml:space="preserve"> </w:t>
      </w:r>
      <w:r>
        <w:rPr>
          <w:sz w:val="24"/>
        </w:rPr>
        <w:t>make</w:t>
      </w:r>
      <w:r>
        <w:rPr>
          <w:spacing w:val="-7"/>
          <w:sz w:val="24"/>
        </w:rPr>
        <w:t xml:space="preserve"> </w:t>
      </w:r>
      <w:r>
        <w:rPr>
          <w:sz w:val="24"/>
        </w:rPr>
        <w:t>it</w:t>
      </w:r>
      <w:r>
        <w:rPr>
          <w:spacing w:val="-14"/>
          <w:sz w:val="24"/>
        </w:rPr>
        <w:t xml:space="preserve"> </w:t>
      </w:r>
      <w:r>
        <w:rPr>
          <w:sz w:val="24"/>
        </w:rPr>
        <w:t>difficult</w:t>
      </w:r>
      <w:r>
        <w:rPr>
          <w:spacing w:val="-14"/>
          <w:sz w:val="24"/>
        </w:rPr>
        <w:t xml:space="preserve"> </w:t>
      </w:r>
      <w:r>
        <w:rPr>
          <w:sz w:val="24"/>
        </w:rPr>
        <w:t>for</w:t>
      </w:r>
      <w:r>
        <w:rPr>
          <w:spacing w:val="-5"/>
          <w:sz w:val="24"/>
        </w:rPr>
        <w:t xml:space="preserve"> </w:t>
      </w:r>
      <w:r>
        <w:rPr>
          <w:sz w:val="24"/>
        </w:rPr>
        <w:t>a</w:t>
      </w:r>
      <w:r>
        <w:rPr>
          <w:spacing w:val="-7"/>
          <w:sz w:val="24"/>
        </w:rPr>
        <w:t xml:space="preserve"> </w:t>
      </w:r>
      <w:r>
        <w:rPr>
          <w:sz w:val="24"/>
        </w:rPr>
        <w:t>CSFP</w:t>
      </w:r>
      <w:r>
        <w:rPr>
          <w:spacing w:val="-11"/>
          <w:sz w:val="24"/>
        </w:rPr>
        <w:t xml:space="preserve"> </w:t>
      </w:r>
      <w:r>
        <w:rPr>
          <w:sz w:val="24"/>
        </w:rPr>
        <w:t>participant</w:t>
      </w:r>
      <w:r>
        <w:rPr>
          <w:spacing w:val="-9"/>
          <w:sz w:val="24"/>
        </w:rPr>
        <w:t xml:space="preserve"> </w:t>
      </w:r>
      <w:r>
        <w:rPr>
          <w:sz w:val="24"/>
        </w:rPr>
        <w:t>to</w:t>
      </w:r>
      <w:r>
        <w:rPr>
          <w:spacing w:val="-9"/>
          <w:sz w:val="24"/>
        </w:rPr>
        <w:t xml:space="preserve"> </w:t>
      </w:r>
      <w:r>
        <w:rPr>
          <w:sz w:val="24"/>
        </w:rPr>
        <w:t>complete</w:t>
      </w:r>
      <w:r>
        <w:rPr>
          <w:spacing w:val="-7"/>
          <w:sz w:val="24"/>
        </w:rPr>
        <w:t xml:space="preserve"> </w:t>
      </w:r>
      <w:r>
        <w:rPr>
          <w:sz w:val="24"/>
        </w:rPr>
        <w:t xml:space="preserve">the form, assistance is provided by local agency or state agency staff. The local agency is responsible for ensuring that the designated number of surveys is </w:t>
      </w:r>
      <w:r>
        <w:rPr>
          <w:spacing w:val="-2"/>
          <w:sz w:val="24"/>
        </w:rPr>
        <w:t>completed.</w:t>
      </w:r>
    </w:p>
    <w:p w14:paraId="4DC4D7EE" w14:textId="77777777" w:rsidR="00C51AE9" w:rsidRDefault="00280817">
      <w:pPr>
        <w:pStyle w:val="ListParagraph"/>
        <w:numPr>
          <w:ilvl w:val="0"/>
          <w:numId w:val="8"/>
        </w:numPr>
        <w:tabs>
          <w:tab w:val="left" w:pos="1074"/>
          <w:tab w:val="left" w:pos="1080"/>
        </w:tabs>
        <w:spacing w:before="160" w:line="259" w:lineRule="auto"/>
        <w:ind w:right="1118" w:hanging="324"/>
        <w:rPr>
          <w:sz w:val="24"/>
        </w:rPr>
      </w:pPr>
      <w:r>
        <w:rPr>
          <w:sz w:val="24"/>
        </w:rPr>
        <w:t>For</w:t>
      </w:r>
      <w:r>
        <w:rPr>
          <w:spacing w:val="-14"/>
          <w:sz w:val="24"/>
        </w:rPr>
        <w:t xml:space="preserve"> </w:t>
      </w:r>
      <w:r>
        <w:rPr>
          <w:sz w:val="24"/>
        </w:rPr>
        <w:t>homebound</w:t>
      </w:r>
      <w:r>
        <w:rPr>
          <w:spacing w:val="-10"/>
          <w:sz w:val="24"/>
        </w:rPr>
        <w:t xml:space="preserve"> </w:t>
      </w:r>
      <w:r>
        <w:rPr>
          <w:sz w:val="24"/>
        </w:rPr>
        <w:t>participants,</w:t>
      </w:r>
      <w:r>
        <w:rPr>
          <w:spacing w:val="-12"/>
          <w:sz w:val="24"/>
        </w:rPr>
        <w:t xml:space="preserve"> </w:t>
      </w:r>
      <w:r>
        <w:rPr>
          <w:sz w:val="24"/>
        </w:rPr>
        <w:t>the</w:t>
      </w:r>
      <w:r>
        <w:rPr>
          <w:spacing w:val="-11"/>
          <w:sz w:val="24"/>
        </w:rPr>
        <w:t xml:space="preserve"> </w:t>
      </w:r>
      <w:r>
        <w:rPr>
          <w:sz w:val="24"/>
        </w:rPr>
        <w:t>survey</w:t>
      </w:r>
      <w:r>
        <w:rPr>
          <w:spacing w:val="-11"/>
          <w:sz w:val="24"/>
        </w:rPr>
        <w:t xml:space="preserve"> </w:t>
      </w:r>
      <w:r>
        <w:rPr>
          <w:sz w:val="24"/>
        </w:rPr>
        <w:t>is</w:t>
      </w:r>
      <w:r>
        <w:rPr>
          <w:spacing w:val="-10"/>
          <w:sz w:val="24"/>
        </w:rPr>
        <w:t xml:space="preserve"> </w:t>
      </w:r>
      <w:r>
        <w:rPr>
          <w:sz w:val="24"/>
        </w:rPr>
        <w:t>included</w:t>
      </w:r>
      <w:r>
        <w:rPr>
          <w:spacing w:val="-14"/>
          <w:sz w:val="24"/>
        </w:rPr>
        <w:t xml:space="preserve"> </w:t>
      </w:r>
      <w:r>
        <w:rPr>
          <w:sz w:val="24"/>
        </w:rPr>
        <w:t>with</w:t>
      </w:r>
      <w:r>
        <w:rPr>
          <w:spacing w:val="-11"/>
          <w:sz w:val="24"/>
        </w:rPr>
        <w:t xml:space="preserve"> </w:t>
      </w:r>
      <w:r>
        <w:rPr>
          <w:sz w:val="24"/>
        </w:rPr>
        <w:t>the</w:t>
      </w:r>
      <w:r>
        <w:rPr>
          <w:spacing w:val="-11"/>
          <w:sz w:val="24"/>
        </w:rPr>
        <w:t xml:space="preserve"> </w:t>
      </w:r>
      <w:r>
        <w:rPr>
          <w:sz w:val="24"/>
        </w:rPr>
        <w:t>food</w:t>
      </w:r>
      <w:r>
        <w:rPr>
          <w:spacing w:val="-7"/>
          <w:sz w:val="24"/>
        </w:rPr>
        <w:t xml:space="preserve"> </w:t>
      </w:r>
      <w:r>
        <w:rPr>
          <w:sz w:val="24"/>
        </w:rPr>
        <w:t>package</w:t>
      </w:r>
      <w:r>
        <w:rPr>
          <w:spacing w:val="-8"/>
          <w:sz w:val="24"/>
        </w:rPr>
        <w:t xml:space="preserve"> </w:t>
      </w:r>
      <w:r>
        <w:rPr>
          <w:sz w:val="24"/>
        </w:rPr>
        <w:t>and returned at the next delivery.</w:t>
      </w:r>
    </w:p>
    <w:p w14:paraId="4DC4D7EF" w14:textId="77777777" w:rsidR="00C51AE9" w:rsidRDefault="00280817">
      <w:pPr>
        <w:pStyle w:val="ListParagraph"/>
        <w:numPr>
          <w:ilvl w:val="0"/>
          <w:numId w:val="8"/>
        </w:numPr>
        <w:tabs>
          <w:tab w:val="left" w:pos="1074"/>
          <w:tab w:val="left" w:pos="1080"/>
        </w:tabs>
        <w:spacing w:before="154" w:line="261" w:lineRule="auto"/>
        <w:ind w:right="941" w:hanging="324"/>
        <w:rPr>
          <w:sz w:val="24"/>
        </w:rPr>
      </w:pPr>
      <w:r>
        <w:rPr>
          <w:sz w:val="24"/>
        </w:rPr>
        <w:t>On-site</w:t>
      </w:r>
      <w:r>
        <w:rPr>
          <w:spacing w:val="-11"/>
          <w:sz w:val="24"/>
        </w:rPr>
        <w:t xml:space="preserve"> </w:t>
      </w:r>
      <w:r>
        <w:rPr>
          <w:sz w:val="24"/>
        </w:rPr>
        <w:t>monitoring</w:t>
      </w:r>
      <w:r>
        <w:rPr>
          <w:spacing w:val="-15"/>
          <w:sz w:val="24"/>
        </w:rPr>
        <w:t xml:space="preserve"> </w:t>
      </w:r>
      <w:r>
        <w:rPr>
          <w:sz w:val="24"/>
        </w:rPr>
        <w:t>visits</w:t>
      </w:r>
      <w:r>
        <w:rPr>
          <w:spacing w:val="-12"/>
          <w:sz w:val="24"/>
        </w:rPr>
        <w:t xml:space="preserve"> </w:t>
      </w:r>
      <w:proofErr w:type="gramStart"/>
      <w:r>
        <w:rPr>
          <w:sz w:val="24"/>
        </w:rPr>
        <w:t>including</w:t>
      </w:r>
      <w:proofErr w:type="gramEnd"/>
      <w:r>
        <w:rPr>
          <w:spacing w:val="-15"/>
          <w:sz w:val="24"/>
        </w:rPr>
        <w:t xml:space="preserve"> </w:t>
      </w:r>
      <w:r>
        <w:rPr>
          <w:sz w:val="24"/>
        </w:rPr>
        <w:t>conversations</w:t>
      </w:r>
      <w:r>
        <w:rPr>
          <w:spacing w:val="-11"/>
          <w:sz w:val="24"/>
        </w:rPr>
        <w:t xml:space="preserve"> </w:t>
      </w:r>
      <w:r>
        <w:rPr>
          <w:sz w:val="24"/>
        </w:rPr>
        <w:t>with</w:t>
      </w:r>
      <w:r>
        <w:rPr>
          <w:spacing w:val="-14"/>
          <w:sz w:val="24"/>
        </w:rPr>
        <w:t xml:space="preserve"> </w:t>
      </w:r>
      <w:r>
        <w:rPr>
          <w:sz w:val="24"/>
        </w:rPr>
        <w:t>participants</w:t>
      </w:r>
      <w:r>
        <w:rPr>
          <w:spacing w:val="-11"/>
          <w:sz w:val="24"/>
        </w:rPr>
        <w:t xml:space="preserve"> </w:t>
      </w:r>
      <w:r>
        <w:rPr>
          <w:sz w:val="24"/>
        </w:rPr>
        <w:t>present</w:t>
      </w:r>
      <w:r>
        <w:rPr>
          <w:spacing w:val="-16"/>
          <w:sz w:val="24"/>
        </w:rPr>
        <w:t xml:space="preserve"> </w:t>
      </w:r>
      <w:r>
        <w:rPr>
          <w:sz w:val="24"/>
        </w:rPr>
        <w:t>at</w:t>
      </w:r>
      <w:r>
        <w:rPr>
          <w:spacing w:val="-16"/>
          <w:sz w:val="24"/>
        </w:rPr>
        <w:t xml:space="preserve"> </w:t>
      </w:r>
      <w:r>
        <w:rPr>
          <w:sz w:val="24"/>
        </w:rPr>
        <w:t>the time of the visit.</w:t>
      </w:r>
    </w:p>
    <w:p w14:paraId="4DC4D7F0" w14:textId="77777777" w:rsidR="00C51AE9" w:rsidRDefault="00280817">
      <w:pPr>
        <w:pStyle w:val="ListParagraph"/>
        <w:numPr>
          <w:ilvl w:val="0"/>
          <w:numId w:val="8"/>
        </w:numPr>
        <w:tabs>
          <w:tab w:val="left" w:pos="1074"/>
        </w:tabs>
        <w:spacing w:before="151"/>
        <w:ind w:left="1074" w:hanging="316"/>
        <w:rPr>
          <w:sz w:val="24"/>
        </w:rPr>
      </w:pPr>
      <w:r>
        <w:rPr>
          <w:sz w:val="24"/>
        </w:rPr>
        <w:t>Progress</w:t>
      </w:r>
      <w:r>
        <w:rPr>
          <w:spacing w:val="-15"/>
          <w:sz w:val="24"/>
        </w:rPr>
        <w:t xml:space="preserve"> </w:t>
      </w:r>
      <w:r>
        <w:rPr>
          <w:sz w:val="24"/>
        </w:rPr>
        <w:t>reports</w:t>
      </w:r>
      <w:r>
        <w:rPr>
          <w:spacing w:val="-8"/>
          <w:sz w:val="24"/>
        </w:rPr>
        <w:t xml:space="preserve"> </w:t>
      </w:r>
      <w:proofErr w:type="gramStart"/>
      <w:r>
        <w:rPr>
          <w:sz w:val="24"/>
        </w:rPr>
        <w:t>of</w:t>
      </w:r>
      <w:proofErr w:type="gramEnd"/>
      <w:r>
        <w:rPr>
          <w:spacing w:val="-9"/>
          <w:sz w:val="24"/>
        </w:rPr>
        <w:t xml:space="preserve"> </w:t>
      </w:r>
      <w:r>
        <w:rPr>
          <w:sz w:val="24"/>
        </w:rPr>
        <w:t>the</w:t>
      </w:r>
      <w:r>
        <w:rPr>
          <w:spacing w:val="-11"/>
          <w:sz w:val="24"/>
        </w:rPr>
        <w:t xml:space="preserve"> </w:t>
      </w:r>
      <w:r>
        <w:rPr>
          <w:sz w:val="24"/>
        </w:rPr>
        <w:t>approved</w:t>
      </w:r>
      <w:r>
        <w:rPr>
          <w:spacing w:val="-13"/>
          <w:sz w:val="24"/>
        </w:rPr>
        <w:t xml:space="preserve"> </w:t>
      </w:r>
      <w:r>
        <w:rPr>
          <w:sz w:val="24"/>
        </w:rPr>
        <w:t>Nutrition</w:t>
      </w:r>
      <w:r>
        <w:rPr>
          <w:spacing w:val="-11"/>
          <w:sz w:val="24"/>
        </w:rPr>
        <w:t xml:space="preserve"> </w:t>
      </w:r>
      <w:r>
        <w:rPr>
          <w:sz w:val="24"/>
        </w:rPr>
        <w:t>Services</w:t>
      </w:r>
      <w:r>
        <w:rPr>
          <w:spacing w:val="-11"/>
          <w:sz w:val="24"/>
        </w:rPr>
        <w:t xml:space="preserve"> </w:t>
      </w:r>
      <w:r>
        <w:rPr>
          <w:spacing w:val="-2"/>
          <w:sz w:val="24"/>
        </w:rPr>
        <w:t>Plan.</w:t>
      </w:r>
    </w:p>
    <w:p w14:paraId="4DC4D7F1" w14:textId="77777777" w:rsidR="00C51AE9" w:rsidRDefault="00C51AE9">
      <w:pPr>
        <w:pStyle w:val="BodyText"/>
      </w:pPr>
    </w:p>
    <w:p w14:paraId="4DC4D7F2" w14:textId="77777777" w:rsidR="00C51AE9" w:rsidRDefault="00C51AE9">
      <w:pPr>
        <w:pStyle w:val="BodyText"/>
      </w:pPr>
    </w:p>
    <w:p w14:paraId="4DC4D7F3" w14:textId="77777777" w:rsidR="00C51AE9" w:rsidRDefault="00C51AE9">
      <w:pPr>
        <w:pStyle w:val="BodyText"/>
        <w:spacing w:before="259"/>
      </w:pPr>
    </w:p>
    <w:p w14:paraId="4DC4D7F4" w14:textId="77777777" w:rsidR="00C51AE9" w:rsidRDefault="00280817">
      <w:pPr>
        <w:pStyle w:val="Heading1"/>
      </w:pPr>
      <w:bookmarkStart w:id="27" w:name="OUTREACH"/>
      <w:bookmarkStart w:id="28" w:name="_bookmark4"/>
      <w:bookmarkEnd w:id="27"/>
      <w:bookmarkEnd w:id="28"/>
      <w:r>
        <w:rPr>
          <w:spacing w:val="-2"/>
        </w:rPr>
        <w:t>OUTREACH</w:t>
      </w:r>
    </w:p>
    <w:p w14:paraId="4DC4D7F5" w14:textId="77777777" w:rsidR="00C51AE9" w:rsidRDefault="00280817">
      <w:pPr>
        <w:pStyle w:val="ListParagraph"/>
        <w:numPr>
          <w:ilvl w:val="0"/>
          <w:numId w:val="7"/>
        </w:numPr>
        <w:tabs>
          <w:tab w:val="left" w:pos="1074"/>
          <w:tab w:val="left" w:pos="1080"/>
        </w:tabs>
        <w:spacing w:before="186" w:line="259" w:lineRule="auto"/>
        <w:ind w:right="985" w:hanging="322"/>
        <w:rPr>
          <w:sz w:val="24"/>
        </w:rPr>
      </w:pPr>
      <w:r>
        <w:rPr>
          <w:sz w:val="24"/>
        </w:rPr>
        <w:t>Efforts will continue to be made to recruit additional program participants through</w:t>
      </w:r>
      <w:r>
        <w:rPr>
          <w:spacing w:val="-7"/>
          <w:sz w:val="24"/>
        </w:rPr>
        <w:t xml:space="preserve"> </w:t>
      </w:r>
      <w:r>
        <w:rPr>
          <w:sz w:val="24"/>
        </w:rPr>
        <w:t>churches,</w:t>
      </w:r>
      <w:r>
        <w:rPr>
          <w:spacing w:val="-10"/>
          <w:sz w:val="24"/>
        </w:rPr>
        <w:t xml:space="preserve"> </w:t>
      </w:r>
      <w:proofErr w:type="gramStart"/>
      <w:r>
        <w:rPr>
          <w:sz w:val="24"/>
        </w:rPr>
        <w:t>civic</w:t>
      </w:r>
      <w:proofErr w:type="gramEnd"/>
      <w:r>
        <w:rPr>
          <w:spacing w:val="-11"/>
          <w:sz w:val="24"/>
        </w:rPr>
        <w:t xml:space="preserve"> </w:t>
      </w:r>
      <w:r>
        <w:rPr>
          <w:sz w:val="24"/>
        </w:rPr>
        <w:t>and</w:t>
      </w:r>
      <w:r>
        <w:rPr>
          <w:spacing w:val="-11"/>
          <w:sz w:val="24"/>
        </w:rPr>
        <w:t xml:space="preserve"> </w:t>
      </w:r>
      <w:r>
        <w:rPr>
          <w:sz w:val="24"/>
        </w:rPr>
        <w:t>other</w:t>
      </w:r>
      <w:r>
        <w:rPr>
          <w:spacing w:val="-11"/>
          <w:sz w:val="24"/>
        </w:rPr>
        <w:t xml:space="preserve"> </w:t>
      </w:r>
      <w:r>
        <w:rPr>
          <w:sz w:val="24"/>
        </w:rPr>
        <w:t>organizations.</w:t>
      </w:r>
      <w:r>
        <w:rPr>
          <w:spacing w:val="-11"/>
          <w:sz w:val="24"/>
        </w:rPr>
        <w:t xml:space="preserve"> </w:t>
      </w:r>
      <w:r>
        <w:rPr>
          <w:sz w:val="24"/>
        </w:rPr>
        <w:t>Flyers</w:t>
      </w:r>
      <w:r>
        <w:rPr>
          <w:spacing w:val="-5"/>
          <w:sz w:val="24"/>
        </w:rPr>
        <w:t xml:space="preserve"> </w:t>
      </w:r>
      <w:r>
        <w:rPr>
          <w:sz w:val="24"/>
        </w:rPr>
        <w:t>will</w:t>
      </w:r>
      <w:r>
        <w:rPr>
          <w:spacing w:val="-8"/>
          <w:sz w:val="24"/>
        </w:rPr>
        <w:t xml:space="preserve"> </w:t>
      </w:r>
      <w:r>
        <w:rPr>
          <w:sz w:val="24"/>
        </w:rPr>
        <w:t>be</w:t>
      </w:r>
      <w:r>
        <w:rPr>
          <w:spacing w:val="-4"/>
          <w:sz w:val="24"/>
        </w:rPr>
        <w:t xml:space="preserve"> </w:t>
      </w:r>
      <w:r>
        <w:rPr>
          <w:sz w:val="24"/>
        </w:rPr>
        <w:t>prepared</w:t>
      </w:r>
      <w:r>
        <w:rPr>
          <w:spacing w:val="-11"/>
          <w:sz w:val="24"/>
        </w:rPr>
        <w:t xml:space="preserve"> </w:t>
      </w:r>
      <w:r>
        <w:rPr>
          <w:sz w:val="24"/>
        </w:rPr>
        <w:t>to</w:t>
      </w:r>
      <w:r>
        <w:rPr>
          <w:spacing w:val="-9"/>
          <w:sz w:val="24"/>
        </w:rPr>
        <w:t xml:space="preserve"> </w:t>
      </w:r>
      <w:r>
        <w:rPr>
          <w:sz w:val="24"/>
        </w:rPr>
        <w:t>send to potential eligible participants outlining program benefits. This list will be obtained by working with local county and state organizations, Department of Social</w:t>
      </w:r>
      <w:r>
        <w:rPr>
          <w:spacing w:val="-8"/>
          <w:sz w:val="24"/>
        </w:rPr>
        <w:t xml:space="preserve"> </w:t>
      </w:r>
      <w:r>
        <w:rPr>
          <w:sz w:val="24"/>
        </w:rPr>
        <w:t>Services,</w:t>
      </w:r>
      <w:r>
        <w:rPr>
          <w:spacing w:val="-14"/>
          <w:sz w:val="24"/>
        </w:rPr>
        <w:t xml:space="preserve"> </w:t>
      </w:r>
      <w:r>
        <w:rPr>
          <w:sz w:val="24"/>
        </w:rPr>
        <w:t>Office</w:t>
      </w:r>
      <w:r>
        <w:rPr>
          <w:spacing w:val="-15"/>
          <w:sz w:val="24"/>
        </w:rPr>
        <w:t xml:space="preserve"> </w:t>
      </w:r>
      <w:r>
        <w:rPr>
          <w:sz w:val="24"/>
        </w:rPr>
        <w:t>of</w:t>
      </w:r>
      <w:r>
        <w:rPr>
          <w:spacing w:val="-8"/>
          <w:sz w:val="24"/>
        </w:rPr>
        <w:t xml:space="preserve"> </w:t>
      </w:r>
      <w:r>
        <w:rPr>
          <w:sz w:val="24"/>
        </w:rPr>
        <w:t>Aging,</w:t>
      </w:r>
      <w:r>
        <w:rPr>
          <w:spacing w:val="-13"/>
          <w:sz w:val="24"/>
        </w:rPr>
        <w:t xml:space="preserve"> </w:t>
      </w:r>
      <w:r>
        <w:rPr>
          <w:sz w:val="24"/>
        </w:rPr>
        <w:t>Community</w:t>
      </w:r>
      <w:r>
        <w:rPr>
          <w:spacing w:val="-8"/>
          <w:sz w:val="24"/>
        </w:rPr>
        <w:t xml:space="preserve"> </w:t>
      </w:r>
      <w:r>
        <w:rPr>
          <w:sz w:val="24"/>
        </w:rPr>
        <w:t>Senior</w:t>
      </w:r>
      <w:r>
        <w:rPr>
          <w:spacing w:val="-11"/>
          <w:sz w:val="24"/>
        </w:rPr>
        <w:t xml:space="preserve"> </w:t>
      </w:r>
      <w:r>
        <w:rPr>
          <w:sz w:val="24"/>
        </w:rPr>
        <w:t>Centers,</w:t>
      </w:r>
      <w:r>
        <w:rPr>
          <w:spacing w:val="-14"/>
          <w:sz w:val="24"/>
        </w:rPr>
        <w:t xml:space="preserve"> </w:t>
      </w:r>
      <w:r>
        <w:rPr>
          <w:sz w:val="24"/>
        </w:rPr>
        <w:t>and</w:t>
      </w:r>
      <w:r>
        <w:rPr>
          <w:spacing w:val="-13"/>
          <w:sz w:val="24"/>
        </w:rPr>
        <w:t xml:space="preserve"> </w:t>
      </w:r>
      <w:r>
        <w:rPr>
          <w:sz w:val="24"/>
        </w:rPr>
        <w:t>Senior</w:t>
      </w:r>
      <w:r>
        <w:rPr>
          <w:spacing w:val="-11"/>
          <w:sz w:val="24"/>
        </w:rPr>
        <w:t xml:space="preserve"> </w:t>
      </w:r>
      <w:r>
        <w:rPr>
          <w:sz w:val="24"/>
        </w:rPr>
        <w:t xml:space="preserve">Housing </w:t>
      </w:r>
      <w:r>
        <w:rPr>
          <w:spacing w:val="-2"/>
          <w:sz w:val="24"/>
        </w:rPr>
        <w:t>Facilities.</w:t>
      </w:r>
    </w:p>
    <w:p w14:paraId="4DC4D7F6" w14:textId="77777777" w:rsidR="00C51AE9" w:rsidRDefault="00280817">
      <w:pPr>
        <w:pStyle w:val="ListParagraph"/>
        <w:numPr>
          <w:ilvl w:val="0"/>
          <w:numId w:val="7"/>
        </w:numPr>
        <w:tabs>
          <w:tab w:val="left" w:pos="1074"/>
          <w:tab w:val="left" w:pos="1080"/>
        </w:tabs>
        <w:spacing w:before="156" w:line="261" w:lineRule="auto"/>
        <w:ind w:right="1180" w:hanging="322"/>
        <w:rPr>
          <w:sz w:val="24"/>
        </w:rPr>
      </w:pPr>
      <w:r>
        <w:rPr>
          <w:sz w:val="24"/>
        </w:rPr>
        <w:t>By</w:t>
      </w:r>
      <w:r>
        <w:rPr>
          <w:spacing w:val="-11"/>
          <w:sz w:val="24"/>
        </w:rPr>
        <w:t xml:space="preserve"> </w:t>
      </w:r>
      <w:r>
        <w:rPr>
          <w:sz w:val="24"/>
        </w:rPr>
        <w:t>utilizing</w:t>
      </w:r>
      <w:r>
        <w:rPr>
          <w:spacing w:val="-14"/>
          <w:sz w:val="24"/>
        </w:rPr>
        <w:t xml:space="preserve"> </w:t>
      </w:r>
      <w:r>
        <w:rPr>
          <w:sz w:val="24"/>
        </w:rPr>
        <w:t>system</w:t>
      </w:r>
      <w:r>
        <w:rPr>
          <w:spacing w:val="-14"/>
          <w:sz w:val="24"/>
        </w:rPr>
        <w:t xml:space="preserve"> </w:t>
      </w:r>
      <w:r>
        <w:rPr>
          <w:sz w:val="24"/>
        </w:rPr>
        <w:t>reports,</w:t>
      </w:r>
      <w:r>
        <w:rPr>
          <w:spacing w:val="-14"/>
          <w:sz w:val="24"/>
        </w:rPr>
        <w:t xml:space="preserve"> </w:t>
      </w:r>
      <w:r>
        <w:rPr>
          <w:sz w:val="24"/>
        </w:rPr>
        <w:t>participants</w:t>
      </w:r>
      <w:r>
        <w:rPr>
          <w:spacing w:val="-11"/>
          <w:sz w:val="24"/>
        </w:rPr>
        <w:t xml:space="preserve"> </w:t>
      </w:r>
      <w:r>
        <w:rPr>
          <w:sz w:val="24"/>
        </w:rPr>
        <w:t>who</w:t>
      </w:r>
      <w:r>
        <w:rPr>
          <w:spacing w:val="-7"/>
          <w:sz w:val="24"/>
        </w:rPr>
        <w:t xml:space="preserve"> </w:t>
      </w:r>
      <w:r>
        <w:rPr>
          <w:sz w:val="24"/>
        </w:rPr>
        <w:t>have</w:t>
      </w:r>
      <w:r>
        <w:rPr>
          <w:spacing w:val="-10"/>
          <w:sz w:val="24"/>
        </w:rPr>
        <w:t xml:space="preserve"> </w:t>
      </w:r>
      <w:r>
        <w:rPr>
          <w:sz w:val="24"/>
        </w:rPr>
        <w:t>missed</w:t>
      </w:r>
      <w:r>
        <w:rPr>
          <w:spacing w:val="-14"/>
          <w:sz w:val="24"/>
        </w:rPr>
        <w:t xml:space="preserve"> </w:t>
      </w:r>
      <w:r>
        <w:rPr>
          <w:sz w:val="24"/>
        </w:rPr>
        <w:t>a</w:t>
      </w:r>
      <w:r>
        <w:rPr>
          <w:spacing w:val="-10"/>
          <w:sz w:val="24"/>
        </w:rPr>
        <w:t xml:space="preserve"> </w:t>
      </w:r>
      <w:r>
        <w:rPr>
          <w:sz w:val="24"/>
        </w:rPr>
        <w:t>distribution</w:t>
      </w:r>
      <w:r>
        <w:rPr>
          <w:spacing w:val="-11"/>
          <w:sz w:val="24"/>
        </w:rPr>
        <w:t xml:space="preserve"> </w:t>
      </w:r>
      <w:r>
        <w:rPr>
          <w:sz w:val="24"/>
        </w:rPr>
        <w:t>will</w:t>
      </w:r>
      <w:r>
        <w:rPr>
          <w:spacing w:val="-13"/>
          <w:sz w:val="24"/>
        </w:rPr>
        <w:t xml:space="preserve"> </w:t>
      </w:r>
      <w:r>
        <w:rPr>
          <w:sz w:val="24"/>
        </w:rPr>
        <w:t>be contacted through email, postal mail, and phone calls.</w:t>
      </w:r>
    </w:p>
    <w:p w14:paraId="4DC4D7F7" w14:textId="77777777" w:rsidR="00C51AE9" w:rsidRDefault="00280817">
      <w:pPr>
        <w:pStyle w:val="ListParagraph"/>
        <w:numPr>
          <w:ilvl w:val="0"/>
          <w:numId w:val="7"/>
        </w:numPr>
        <w:tabs>
          <w:tab w:val="left" w:pos="1074"/>
          <w:tab w:val="left" w:pos="1080"/>
        </w:tabs>
        <w:spacing w:before="153" w:line="259" w:lineRule="auto"/>
        <w:ind w:right="1453" w:hanging="322"/>
        <w:rPr>
          <w:sz w:val="24"/>
        </w:rPr>
      </w:pPr>
      <w:r>
        <w:rPr>
          <w:sz w:val="24"/>
        </w:rPr>
        <w:t>Local</w:t>
      </w:r>
      <w:r>
        <w:rPr>
          <w:spacing w:val="-14"/>
          <w:sz w:val="24"/>
        </w:rPr>
        <w:t xml:space="preserve"> </w:t>
      </w:r>
      <w:r>
        <w:rPr>
          <w:sz w:val="24"/>
        </w:rPr>
        <w:t>agencies</w:t>
      </w:r>
      <w:r>
        <w:rPr>
          <w:spacing w:val="-14"/>
          <w:sz w:val="24"/>
        </w:rPr>
        <w:t xml:space="preserve"> </w:t>
      </w:r>
      <w:r>
        <w:rPr>
          <w:sz w:val="24"/>
        </w:rPr>
        <w:t>may</w:t>
      </w:r>
      <w:r>
        <w:rPr>
          <w:spacing w:val="-14"/>
          <w:sz w:val="24"/>
        </w:rPr>
        <w:t xml:space="preserve"> </w:t>
      </w:r>
      <w:r>
        <w:rPr>
          <w:sz w:val="24"/>
        </w:rPr>
        <w:t>provide</w:t>
      </w:r>
      <w:r>
        <w:rPr>
          <w:spacing w:val="-13"/>
          <w:sz w:val="24"/>
        </w:rPr>
        <w:t xml:space="preserve"> </w:t>
      </w:r>
      <w:r>
        <w:rPr>
          <w:sz w:val="24"/>
        </w:rPr>
        <w:t>participants</w:t>
      </w:r>
      <w:r>
        <w:rPr>
          <w:spacing w:val="-14"/>
          <w:sz w:val="24"/>
        </w:rPr>
        <w:t xml:space="preserve"> </w:t>
      </w:r>
      <w:r>
        <w:rPr>
          <w:sz w:val="24"/>
        </w:rPr>
        <w:t>with</w:t>
      </w:r>
      <w:r>
        <w:rPr>
          <w:spacing w:val="-12"/>
          <w:sz w:val="24"/>
        </w:rPr>
        <w:t xml:space="preserve"> </w:t>
      </w:r>
      <w:r>
        <w:rPr>
          <w:sz w:val="24"/>
        </w:rPr>
        <w:t>printed</w:t>
      </w:r>
      <w:r>
        <w:rPr>
          <w:spacing w:val="-18"/>
          <w:sz w:val="24"/>
        </w:rPr>
        <w:t xml:space="preserve"> </w:t>
      </w:r>
      <w:r>
        <w:rPr>
          <w:sz w:val="24"/>
        </w:rPr>
        <w:t>calendars</w:t>
      </w:r>
      <w:r>
        <w:rPr>
          <w:spacing w:val="-14"/>
          <w:sz w:val="24"/>
        </w:rPr>
        <w:t xml:space="preserve"> </w:t>
      </w:r>
      <w:r>
        <w:rPr>
          <w:sz w:val="24"/>
        </w:rPr>
        <w:t>showing</w:t>
      </w:r>
      <w:r>
        <w:rPr>
          <w:spacing w:val="-18"/>
          <w:sz w:val="24"/>
        </w:rPr>
        <w:t xml:space="preserve"> </w:t>
      </w:r>
      <w:r>
        <w:rPr>
          <w:sz w:val="24"/>
        </w:rPr>
        <w:t>the distribution times, dates, and locations, including the dates for delivery to homebound individuals.</w:t>
      </w:r>
    </w:p>
    <w:p w14:paraId="4DC4D7F8" w14:textId="77777777" w:rsidR="00C51AE9" w:rsidRDefault="00280817">
      <w:pPr>
        <w:pStyle w:val="ListParagraph"/>
        <w:numPr>
          <w:ilvl w:val="0"/>
          <w:numId w:val="7"/>
        </w:numPr>
        <w:tabs>
          <w:tab w:val="left" w:pos="1074"/>
          <w:tab w:val="left" w:pos="1080"/>
        </w:tabs>
        <w:spacing w:before="156" w:line="259" w:lineRule="auto"/>
        <w:ind w:right="945" w:hanging="322"/>
        <w:rPr>
          <w:sz w:val="24"/>
        </w:rPr>
      </w:pPr>
      <w:r>
        <w:rPr>
          <w:sz w:val="24"/>
        </w:rPr>
        <w:t>Outreach</w:t>
      </w:r>
      <w:r>
        <w:rPr>
          <w:spacing w:val="-11"/>
          <w:sz w:val="24"/>
        </w:rPr>
        <w:t xml:space="preserve"> </w:t>
      </w:r>
      <w:r>
        <w:rPr>
          <w:sz w:val="24"/>
        </w:rPr>
        <w:t>efforts</w:t>
      </w:r>
      <w:r>
        <w:rPr>
          <w:spacing w:val="-8"/>
          <w:sz w:val="24"/>
        </w:rPr>
        <w:t xml:space="preserve"> </w:t>
      </w:r>
      <w:r>
        <w:rPr>
          <w:sz w:val="24"/>
        </w:rPr>
        <w:t>will</w:t>
      </w:r>
      <w:r>
        <w:rPr>
          <w:spacing w:val="-11"/>
          <w:sz w:val="24"/>
        </w:rPr>
        <w:t xml:space="preserve"> </w:t>
      </w:r>
      <w:r>
        <w:rPr>
          <w:sz w:val="24"/>
        </w:rPr>
        <w:t>continue</w:t>
      </w:r>
      <w:r>
        <w:rPr>
          <w:spacing w:val="-7"/>
          <w:sz w:val="24"/>
        </w:rPr>
        <w:t xml:space="preserve"> </w:t>
      </w:r>
      <w:r>
        <w:rPr>
          <w:sz w:val="24"/>
        </w:rPr>
        <w:t>at</w:t>
      </w:r>
      <w:r>
        <w:rPr>
          <w:spacing w:val="-15"/>
          <w:sz w:val="24"/>
        </w:rPr>
        <w:t xml:space="preserve"> </w:t>
      </w:r>
      <w:r>
        <w:rPr>
          <w:sz w:val="24"/>
        </w:rPr>
        <w:t>the</w:t>
      </w:r>
      <w:r>
        <w:rPr>
          <w:spacing w:val="-8"/>
          <w:sz w:val="24"/>
        </w:rPr>
        <w:t xml:space="preserve"> </w:t>
      </w:r>
      <w:r>
        <w:rPr>
          <w:sz w:val="24"/>
        </w:rPr>
        <w:t>local</w:t>
      </w:r>
      <w:r>
        <w:rPr>
          <w:spacing w:val="-11"/>
          <w:sz w:val="24"/>
        </w:rPr>
        <w:t xml:space="preserve"> </w:t>
      </w:r>
      <w:r>
        <w:rPr>
          <w:sz w:val="24"/>
        </w:rPr>
        <w:t>agency</w:t>
      </w:r>
      <w:r>
        <w:rPr>
          <w:spacing w:val="-11"/>
          <w:sz w:val="24"/>
        </w:rPr>
        <w:t xml:space="preserve"> </w:t>
      </w:r>
      <w:r>
        <w:rPr>
          <w:sz w:val="24"/>
        </w:rPr>
        <w:t>until</w:t>
      </w:r>
      <w:r>
        <w:rPr>
          <w:spacing w:val="-11"/>
          <w:sz w:val="24"/>
        </w:rPr>
        <w:t xml:space="preserve"> </w:t>
      </w:r>
      <w:r>
        <w:rPr>
          <w:sz w:val="24"/>
        </w:rPr>
        <w:t>the</w:t>
      </w:r>
      <w:r>
        <w:rPr>
          <w:spacing w:val="-8"/>
          <w:sz w:val="24"/>
        </w:rPr>
        <w:t xml:space="preserve"> </w:t>
      </w:r>
      <w:r>
        <w:rPr>
          <w:sz w:val="24"/>
        </w:rPr>
        <w:t>caseload</w:t>
      </w:r>
      <w:r>
        <w:rPr>
          <w:spacing w:val="-12"/>
          <w:sz w:val="24"/>
        </w:rPr>
        <w:t xml:space="preserve"> </w:t>
      </w:r>
      <w:r>
        <w:rPr>
          <w:sz w:val="24"/>
        </w:rPr>
        <w:t>is</w:t>
      </w:r>
      <w:r>
        <w:rPr>
          <w:spacing w:val="-8"/>
          <w:sz w:val="24"/>
        </w:rPr>
        <w:t xml:space="preserve"> </w:t>
      </w:r>
      <w:r>
        <w:rPr>
          <w:sz w:val="24"/>
        </w:rPr>
        <w:t>stabilized. State agency is always available to assist the local agency, as needed.</w:t>
      </w:r>
    </w:p>
    <w:p w14:paraId="4DC4D7F9" w14:textId="77777777" w:rsidR="00C51AE9" w:rsidRDefault="00C51AE9">
      <w:pPr>
        <w:pStyle w:val="ListParagraph"/>
        <w:spacing w:line="259" w:lineRule="auto"/>
        <w:rPr>
          <w:sz w:val="24"/>
        </w:rPr>
        <w:sectPr w:rsidR="00C51AE9">
          <w:pgSz w:w="12240" w:h="15840"/>
          <w:pgMar w:top="1360" w:right="720" w:bottom="1180" w:left="1080" w:header="0" w:footer="993" w:gutter="0"/>
          <w:cols w:space="720"/>
        </w:sectPr>
      </w:pPr>
    </w:p>
    <w:p w14:paraId="4DC4D7FA" w14:textId="77777777" w:rsidR="00C51AE9" w:rsidRDefault="00280817">
      <w:pPr>
        <w:pStyle w:val="ListParagraph"/>
        <w:numPr>
          <w:ilvl w:val="0"/>
          <w:numId w:val="7"/>
        </w:numPr>
        <w:tabs>
          <w:tab w:val="left" w:pos="1074"/>
          <w:tab w:val="left" w:pos="1080"/>
        </w:tabs>
        <w:spacing w:before="80" w:line="259" w:lineRule="auto"/>
        <w:ind w:right="1219" w:hanging="322"/>
        <w:jc w:val="both"/>
        <w:rPr>
          <w:sz w:val="24"/>
        </w:rPr>
      </w:pPr>
      <w:r>
        <w:rPr>
          <w:sz w:val="24"/>
        </w:rPr>
        <w:lastRenderedPageBreak/>
        <w:t>The</w:t>
      </w:r>
      <w:r>
        <w:rPr>
          <w:spacing w:val="-6"/>
          <w:sz w:val="24"/>
        </w:rPr>
        <w:t xml:space="preserve"> </w:t>
      </w:r>
      <w:r>
        <w:rPr>
          <w:sz w:val="24"/>
        </w:rPr>
        <w:t>State</w:t>
      </w:r>
      <w:r>
        <w:rPr>
          <w:spacing w:val="-6"/>
          <w:sz w:val="24"/>
        </w:rPr>
        <w:t xml:space="preserve"> </w:t>
      </w:r>
      <w:r>
        <w:rPr>
          <w:sz w:val="24"/>
        </w:rPr>
        <w:t>Agency</w:t>
      </w:r>
      <w:r>
        <w:rPr>
          <w:spacing w:val="-6"/>
          <w:sz w:val="24"/>
        </w:rPr>
        <w:t xml:space="preserve"> </w:t>
      </w:r>
      <w:r>
        <w:rPr>
          <w:sz w:val="24"/>
        </w:rPr>
        <w:t>Outreach</w:t>
      </w:r>
      <w:r>
        <w:rPr>
          <w:spacing w:val="-6"/>
          <w:sz w:val="24"/>
        </w:rPr>
        <w:t xml:space="preserve"> </w:t>
      </w:r>
      <w:r>
        <w:rPr>
          <w:sz w:val="24"/>
        </w:rPr>
        <w:t>Coordinator</w:t>
      </w:r>
      <w:r>
        <w:rPr>
          <w:spacing w:val="-6"/>
          <w:sz w:val="24"/>
        </w:rPr>
        <w:t xml:space="preserve"> </w:t>
      </w:r>
      <w:r>
        <w:rPr>
          <w:sz w:val="24"/>
        </w:rPr>
        <w:t>will</w:t>
      </w:r>
      <w:r>
        <w:rPr>
          <w:spacing w:val="-9"/>
          <w:sz w:val="24"/>
        </w:rPr>
        <w:t xml:space="preserve"> </w:t>
      </w:r>
      <w:r>
        <w:rPr>
          <w:sz w:val="24"/>
        </w:rPr>
        <w:t>continue</w:t>
      </w:r>
      <w:r>
        <w:rPr>
          <w:spacing w:val="-3"/>
          <w:sz w:val="24"/>
        </w:rPr>
        <w:t xml:space="preserve"> </w:t>
      </w:r>
      <w:r>
        <w:rPr>
          <w:sz w:val="24"/>
        </w:rPr>
        <w:t>to</w:t>
      </w:r>
      <w:r>
        <w:rPr>
          <w:spacing w:val="-10"/>
          <w:sz w:val="24"/>
        </w:rPr>
        <w:t xml:space="preserve"> </w:t>
      </w:r>
      <w:r>
        <w:rPr>
          <w:sz w:val="24"/>
        </w:rPr>
        <w:t>develop</w:t>
      </w:r>
      <w:r>
        <w:rPr>
          <w:spacing w:val="-9"/>
          <w:sz w:val="24"/>
        </w:rPr>
        <w:t xml:space="preserve"> </w:t>
      </w:r>
      <w:r>
        <w:rPr>
          <w:sz w:val="24"/>
        </w:rPr>
        <w:t>social</w:t>
      </w:r>
      <w:r>
        <w:rPr>
          <w:spacing w:val="-6"/>
          <w:sz w:val="24"/>
        </w:rPr>
        <w:t xml:space="preserve"> </w:t>
      </w:r>
      <w:r>
        <w:rPr>
          <w:sz w:val="24"/>
        </w:rPr>
        <w:t>media messages/ posts for use by local agencies as</w:t>
      </w:r>
      <w:r>
        <w:rPr>
          <w:spacing w:val="-1"/>
          <w:sz w:val="24"/>
        </w:rPr>
        <w:t xml:space="preserve"> </w:t>
      </w:r>
      <w:r>
        <w:rPr>
          <w:sz w:val="24"/>
        </w:rPr>
        <w:t>well as the</w:t>
      </w:r>
      <w:r>
        <w:rPr>
          <w:spacing w:val="-1"/>
          <w:sz w:val="24"/>
        </w:rPr>
        <w:t xml:space="preserve"> </w:t>
      </w:r>
      <w:r>
        <w:rPr>
          <w:sz w:val="24"/>
        </w:rPr>
        <w:t>State Agency social media outlet.</w:t>
      </w:r>
    </w:p>
    <w:p w14:paraId="4DC4D7FB" w14:textId="77777777" w:rsidR="00C51AE9" w:rsidRDefault="00C51AE9">
      <w:pPr>
        <w:pStyle w:val="BodyText"/>
      </w:pPr>
    </w:p>
    <w:p w14:paraId="4DC4D7FC" w14:textId="77777777" w:rsidR="00C51AE9" w:rsidRDefault="00C51AE9">
      <w:pPr>
        <w:pStyle w:val="BodyText"/>
        <w:spacing w:before="46"/>
      </w:pPr>
    </w:p>
    <w:p w14:paraId="4DC4D7FD" w14:textId="77777777" w:rsidR="00C51AE9" w:rsidRDefault="00280817">
      <w:pPr>
        <w:ind w:left="1342" w:right="1697"/>
        <w:jc w:val="center"/>
        <w:rPr>
          <w:b/>
          <w:sz w:val="24"/>
        </w:rPr>
      </w:pPr>
      <w:r>
        <w:rPr>
          <w:b/>
          <w:sz w:val="24"/>
        </w:rPr>
        <w:t>FOOD</w:t>
      </w:r>
      <w:r>
        <w:rPr>
          <w:b/>
          <w:spacing w:val="-11"/>
          <w:sz w:val="24"/>
        </w:rPr>
        <w:t xml:space="preserve"> </w:t>
      </w:r>
      <w:r>
        <w:rPr>
          <w:b/>
          <w:spacing w:val="-2"/>
          <w:sz w:val="24"/>
        </w:rPr>
        <w:t>PACKAGES</w:t>
      </w:r>
    </w:p>
    <w:p w14:paraId="4DC4D7FE" w14:textId="77777777" w:rsidR="00C51AE9" w:rsidRDefault="00280817">
      <w:pPr>
        <w:pStyle w:val="BodyText"/>
        <w:spacing w:before="184" w:line="259" w:lineRule="auto"/>
        <w:ind w:left="360" w:right="833"/>
      </w:pPr>
      <w:r>
        <w:t xml:space="preserve">CSFP is designed to aid low-income individuals known to be vulnerable to malnutrition to prevent the occurrence of health problems and to improve the health status of its participants. CSFP provides nutritious foods to supplement the diets of low-income </w:t>
      </w:r>
      <w:proofErr w:type="gramStart"/>
      <w:r>
        <w:t>persons</w:t>
      </w:r>
      <w:proofErr w:type="gramEnd"/>
      <w:r>
        <w:rPr>
          <w:spacing w:val="-7"/>
        </w:rPr>
        <w:t xml:space="preserve"> </w:t>
      </w:r>
      <w:r>
        <w:t>60</w:t>
      </w:r>
      <w:r>
        <w:rPr>
          <w:spacing w:val="-7"/>
        </w:rPr>
        <w:t xml:space="preserve"> </w:t>
      </w:r>
      <w:r>
        <w:t>yrs.</w:t>
      </w:r>
      <w:r>
        <w:rPr>
          <w:spacing w:val="-13"/>
        </w:rPr>
        <w:t xml:space="preserve"> </w:t>
      </w:r>
      <w:r>
        <w:t>of</w:t>
      </w:r>
      <w:r>
        <w:rPr>
          <w:spacing w:val="-10"/>
        </w:rPr>
        <w:t xml:space="preserve"> </w:t>
      </w:r>
      <w:r>
        <w:t>age</w:t>
      </w:r>
      <w:r>
        <w:rPr>
          <w:spacing w:val="-4"/>
        </w:rPr>
        <w:t xml:space="preserve"> </w:t>
      </w:r>
      <w:r>
        <w:t>and</w:t>
      </w:r>
      <w:r>
        <w:rPr>
          <w:spacing w:val="-13"/>
        </w:rPr>
        <w:t xml:space="preserve"> </w:t>
      </w:r>
      <w:r>
        <w:t>older.</w:t>
      </w:r>
      <w:r>
        <w:rPr>
          <w:spacing w:val="-11"/>
        </w:rPr>
        <w:t xml:space="preserve"> </w:t>
      </w:r>
      <w:r>
        <w:t>Foods</w:t>
      </w:r>
      <w:r>
        <w:rPr>
          <w:spacing w:val="-2"/>
        </w:rPr>
        <w:t xml:space="preserve"> </w:t>
      </w:r>
      <w:r>
        <w:t>provided</w:t>
      </w:r>
      <w:r>
        <w:rPr>
          <w:spacing w:val="-11"/>
        </w:rPr>
        <w:t xml:space="preserve"> </w:t>
      </w:r>
      <w:r>
        <w:t>are</w:t>
      </w:r>
      <w:r>
        <w:rPr>
          <w:spacing w:val="-7"/>
        </w:rPr>
        <w:t xml:space="preserve"> </w:t>
      </w:r>
      <w:r>
        <w:t>purchased</w:t>
      </w:r>
      <w:r>
        <w:rPr>
          <w:spacing w:val="-11"/>
        </w:rPr>
        <w:t xml:space="preserve"> </w:t>
      </w:r>
      <w:r>
        <w:t>by</w:t>
      </w:r>
      <w:r>
        <w:rPr>
          <w:spacing w:val="-5"/>
        </w:rPr>
        <w:t xml:space="preserve"> </w:t>
      </w:r>
      <w:r>
        <w:t>USDA</w:t>
      </w:r>
      <w:r>
        <w:rPr>
          <w:spacing w:val="-10"/>
        </w:rPr>
        <w:t xml:space="preserve"> </w:t>
      </w:r>
      <w:r>
        <w:t>and</w:t>
      </w:r>
      <w:r>
        <w:rPr>
          <w:spacing w:val="-13"/>
        </w:rPr>
        <w:t xml:space="preserve"> </w:t>
      </w:r>
      <w:r>
        <w:t>issued</w:t>
      </w:r>
      <w:r>
        <w:rPr>
          <w:spacing w:val="-14"/>
        </w:rPr>
        <w:t xml:space="preserve"> </w:t>
      </w:r>
      <w:r>
        <w:t>at no cost to the participants.</w:t>
      </w:r>
    </w:p>
    <w:p w14:paraId="4DC4D7FF" w14:textId="77777777" w:rsidR="00C51AE9" w:rsidRDefault="00C51AE9">
      <w:pPr>
        <w:pStyle w:val="BodyText"/>
      </w:pPr>
    </w:p>
    <w:p w14:paraId="4DC4D800" w14:textId="77777777" w:rsidR="00C51AE9" w:rsidRDefault="00C51AE9">
      <w:pPr>
        <w:pStyle w:val="BodyText"/>
        <w:spacing w:before="52"/>
      </w:pPr>
    </w:p>
    <w:p w14:paraId="4DC4D801" w14:textId="77777777" w:rsidR="00C51AE9" w:rsidRDefault="00280817">
      <w:pPr>
        <w:pStyle w:val="BodyText"/>
        <w:spacing w:line="259" w:lineRule="auto"/>
        <w:ind w:left="360" w:right="833"/>
      </w:pPr>
      <w:r>
        <w:t>The state agency receives orders from the local agencies for USDA Foods that are needed</w:t>
      </w:r>
      <w:r>
        <w:rPr>
          <w:spacing w:val="-14"/>
        </w:rPr>
        <w:t xml:space="preserve"> </w:t>
      </w:r>
      <w:r>
        <w:t>for</w:t>
      </w:r>
      <w:r>
        <w:rPr>
          <w:spacing w:val="-10"/>
        </w:rPr>
        <w:t xml:space="preserve"> </w:t>
      </w:r>
      <w:r>
        <w:t>distribution.</w:t>
      </w:r>
      <w:r>
        <w:rPr>
          <w:spacing w:val="-13"/>
        </w:rPr>
        <w:t xml:space="preserve"> </w:t>
      </w:r>
      <w:r>
        <w:t>The</w:t>
      </w:r>
      <w:r>
        <w:rPr>
          <w:spacing w:val="-10"/>
        </w:rPr>
        <w:t xml:space="preserve"> </w:t>
      </w:r>
      <w:r>
        <w:t>state</w:t>
      </w:r>
      <w:r>
        <w:rPr>
          <w:spacing w:val="-7"/>
        </w:rPr>
        <w:t xml:space="preserve"> </w:t>
      </w:r>
      <w:r>
        <w:t>agency</w:t>
      </w:r>
      <w:r>
        <w:rPr>
          <w:spacing w:val="-10"/>
        </w:rPr>
        <w:t xml:space="preserve"> </w:t>
      </w:r>
      <w:r>
        <w:t>staff</w:t>
      </w:r>
      <w:r>
        <w:rPr>
          <w:spacing w:val="-10"/>
        </w:rPr>
        <w:t xml:space="preserve"> </w:t>
      </w:r>
      <w:r>
        <w:t>orders</w:t>
      </w:r>
      <w:r>
        <w:rPr>
          <w:spacing w:val="-7"/>
        </w:rPr>
        <w:t xml:space="preserve"> </w:t>
      </w:r>
      <w:proofErr w:type="gramStart"/>
      <w:r>
        <w:t>the</w:t>
      </w:r>
      <w:r>
        <w:rPr>
          <w:spacing w:val="-10"/>
        </w:rPr>
        <w:t xml:space="preserve"> </w:t>
      </w:r>
      <w:r>
        <w:t>USDA</w:t>
      </w:r>
      <w:proofErr w:type="gramEnd"/>
      <w:r>
        <w:rPr>
          <w:spacing w:val="-10"/>
        </w:rPr>
        <w:t xml:space="preserve"> </w:t>
      </w:r>
      <w:r>
        <w:t>Foods</w:t>
      </w:r>
      <w:r>
        <w:rPr>
          <w:spacing w:val="-7"/>
        </w:rPr>
        <w:t xml:space="preserve"> </w:t>
      </w:r>
      <w:r>
        <w:t>after</w:t>
      </w:r>
      <w:r>
        <w:rPr>
          <w:spacing w:val="-10"/>
        </w:rPr>
        <w:t xml:space="preserve"> </w:t>
      </w:r>
      <w:r>
        <w:t>comparing the inventory available in the local agency, the participation, and the future needs of the local agency. The orders are entered into the most current version of USDA’s electronic</w:t>
      </w:r>
      <w:r>
        <w:rPr>
          <w:spacing w:val="-11"/>
        </w:rPr>
        <w:t xml:space="preserve"> </w:t>
      </w:r>
      <w:r>
        <w:t>ordering</w:t>
      </w:r>
      <w:r>
        <w:rPr>
          <w:spacing w:val="-11"/>
        </w:rPr>
        <w:t xml:space="preserve"> </w:t>
      </w:r>
      <w:r>
        <w:t>system</w:t>
      </w:r>
      <w:r>
        <w:rPr>
          <w:spacing w:val="-10"/>
        </w:rPr>
        <w:t xml:space="preserve"> </w:t>
      </w:r>
      <w:r>
        <w:t>and</w:t>
      </w:r>
      <w:r>
        <w:rPr>
          <w:spacing w:val="-13"/>
        </w:rPr>
        <w:t xml:space="preserve"> </w:t>
      </w:r>
      <w:r>
        <w:t>confirmation</w:t>
      </w:r>
      <w:r>
        <w:rPr>
          <w:spacing w:val="-5"/>
        </w:rPr>
        <w:t xml:space="preserve"> </w:t>
      </w:r>
      <w:r>
        <w:t>of</w:t>
      </w:r>
      <w:r>
        <w:rPr>
          <w:spacing w:val="-7"/>
        </w:rPr>
        <w:t xml:space="preserve"> </w:t>
      </w:r>
      <w:r>
        <w:t>the</w:t>
      </w:r>
      <w:r>
        <w:rPr>
          <w:spacing w:val="-7"/>
        </w:rPr>
        <w:t xml:space="preserve"> </w:t>
      </w:r>
      <w:r>
        <w:t>orders</w:t>
      </w:r>
      <w:r>
        <w:rPr>
          <w:spacing w:val="-7"/>
        </w:rPr>
        <w:t xml:space="preserve"> </w:t>
      </w:r>
      <w:r>
        <w:t>is</w:t>
      </w:r>
      <w:r>
        <w:rPr>
          <w:spacing w:val="-7"/>
        </w:rPr>
        <w:t xml:space="preserve"> </w:t>
      </w:r>
      <w:r>
        <w:t>sent</w:t>
      </w:r>
      <w:r>
        <w:rPr>
          <w:spacing w:val="-14"/>
        </w:rPr>
        <w:t xml:space="preserve"> </w:t>
      </w:r>
      <w:r>
        <w:t>by</w:t>
      </w:r>
      <w:r>
        <w:rPr>
          <w:spacing w:val="-7"/>
        </w:rPr>
        <w:t xml:space="preserve"> </w:t>
      </w:r>
      <w:r>
        <w:t>email</w:t>
      </w:r>
      <w:r>
        <w:rPr>
          <w:spacing w:val="-8"/>
        </w:rPr>
        <w:t xml:space="preserve"> </w:t>
      </w:r>
      <w:r>
        <w:t>or</w:t>
      </w:r>
      <w:r>
        <w:rPr>
          <w:spacing w:val="-8"/>
        </w:rPr>
        <w:t xml:space="preserve"> </w:t>
      </w:r>
      <w:r>
        <w:t>fax</w:t>
      </w:r>
      <w:r>
        <w:rPr>
          <w:spacing w:val="-7"/>
        </w:rPr>
        <w:t xml:space="preserve"> </w:t>
      </w:r>
      <w:r>
        <w:t>to</w:t>
      </w:r>
      <w:r>
        <w:rPr>
          <w:spacing w:val="-14"/>
        </w:rPr>
        <w:t xml:space="preserve"> </w:t>
      </w:r>
      <w:r>
        <w:t>the local agency.</w:t>
      </w:r>
    </w:p>
    <w:p w14:paraId="4DC4D802" w14:textId="77777777" w:rsidR="00C51AE9" w:rsidRDefault="00C51AE9">
      <w:pPr>
        <w:pStyle w:val="BodyText"/>
      </w:pPr>
    </w:p>
    <w:p w14:paraId="4DC4D803" w14:textId="77777777" w:rsidR="00C51AE9" w:rsidRDefault="00C51AE9">
      <w:pPr>
        <w:pStyle w:val="BodyText"/>
        <w:spacing w:before="46"/>
      </w:pPr>
    </w:p>
    <w:p w14:paraId="4DC4D804" w14:textId="77777777" w:rsidR="00C51AE9" w:rsidRDefault="00280817">
      <w:pPr>
        <w:pStyle w:val="BodyText"/>
        <w:spacing w:line="259" w:lineRule="auto"/>
        <w:ind w:left="360" w:right="909"/>
      </w:pPr>
      <w:r>
        <w:t>With</w:t>
      </w:r>
      <w:r>
        <w:rPr>
          <w:spacing w:val="-4"/>
        </w:rPr>
        <w:t xml:space="preserve"> </w:t>
      </w:r>
      <w:r>
        <w:t>the</w:t>
      </w:r>
      <w:r>
        <w:rPr>
          <w:spacing w:val="-3"/>
        </w:rPr>
        <w:t xml:space="preserve"> </w:t>
      </w:r>
      <w:r>
        <w:t>Dietary</w:t>
      </w:r>
      <w:r>
        <w:rPr>
          <w:spacing w:val="-4"/>
        </w:rPr>
        <w:t xml:space="preserve"> </w:t>
      </w:r>
      <w:r>
        <w:t>Guidelines</w:t>
      </w:r>
      <w:r>
        <w:rPr>
          <w:spacing w:val="-3"/>
        </w:rPr>
        <w:t xml:space="preserve"> </w:t>
      </w:r>
      <w:r>
        <w:t>for</w:t>
      </w:r>
      <w:r>
        <w:rPr>
          <w:spacing w:val="-4"/>
        </w:rPr>
        <w:t xml:space="preserve"> </w:t>
      </w:r>
      <w:r>
        <w:t>Americans</w:t>
      </w:r>
      <w:r>
        <w:rPr>
          <w:spacing w:val="-6"/>
        </w:rPr>
        <w:t xml:space="preserve"> </w:t>
      </w:r>
      <w:r>
        <w:t>and</w:t>
      </w:r>
      <w:r>
        <w:rPr>
          <w:spacing w:val="-7"/>
        </w:rPr>
        <w:t xml:space="preserve"> </w:t>
      </w:r>
      <w:r>
        <w:t>the</w:t>
      </w:r>
      <w:r>
        <w:rPr>
          <w:spacing w:val="-3"/>
        </w:rPr>
        <w:t xml:space="preserve"> </w:t>
      </w:r>
      <w:r>
        <w:t>My</w:t>
      </w:r>
      <w:r>
        <w:rPr>
          <w:spacing w:val="-4"/>
        </w:rPr>
        <w:t xml:space="preserve"> </w:t>
      </w:r>
      <w:r>
        <w:t>Plate</w:t>
      </w:r>
      <w:r>
        <w:rPr>
          <w:spacing w:val="-3"/>
        </w:rPr>
        <w:t xml:space="preserve"> </w:t>
      </w:r>
      <w:r>
        <w:t>initiatives,</w:t>
      </w:r>
      <w:r>
        <w:rPr>
          <w:spacing w:val="-7"/>
        </w:rPr>
        <w:t xml:space="preserve"> </w:t>
      </w:r>
      <w:r>
        <w:t>USDA</w:t>
      </w:r>
      <w:r>
        <w:rPr>
          <w:spacing w:val="-4"/>
        </w:rPr>
        <w:t xml:space="preserve"> </w:t>
      </w:r>
      <w:r>
        <w:t>has authorized food packages to provide a greater variety of foods to supplement participants'</w:t>
      </w:r>
      <w:r>
        <w:rPr>
          <w:spacing w:val="-11"/>
        </w:rPr>
        <w:t xml:space="preserve"> </w:t>
      </w:r>
      <w:r>
        <w:t>diets.</w:t>
      </w:r>
      <w:r>
        <w:rPr>
          <w:spacing w:val="-14"/>
        </w:rPr>
        <w:t xml:space="preserve"> </w:t>
      </w:r>
      <w:r>
        <w:t>However,</w:t>
      </w:r>
      <w:r>
        <w:rPr>
          <w:spacing w:val="-14"/>
        </w:rPr>
        <w:t xml:space="preserve"> </w:t>
      </w:r>
      <w:r>
        <w:t>the</w:t>
      </w:r>
      <w:r>
        <w:rPr>
          <w:spacing w:val="-11"/>
        </w:rPr>
        <w:t xml:space="preserve"> </w:t>
      </w:r>
      <w:r>
        <w:t>food</w:t>
      </w:r>
      <w:r>
        <w:rPr>
          <w:spacing w:val="-12"/>
        </w:rPr>
        <w:t xml:space="preserve"> </w:t>
      </w:r>
      <w:r>
        <w:t>package</w:t>
      </w:r>
      <w:r>
        <w:rPr>
          <w:spacing w:val="-8"/>
        </w:rPr>
        <w:t xml:space="preserve"> </w:t>
      </w:r>
      <w:r>
        <w:t>is</w:t>
      </w:r>
      <w:r>
        <w:rPr>
          <w:spacing w:val="-10"/>
        </w:rPr>
        <w:t xml:space="preserve"> </w:t>
      </w:r>
      <w:r>
        <w:t>not</w:t>
      </w:r>
      <w:r>
        <w:rPr>
          <w:spacing w:val="-15"/>
        </w:rPr>
        <w:t xml:space="preserve"> </w:t>
      </w:r>
      <w:r>
        <w:t>intended</w:t>
      </w:r>
      <w:r>
        <w:rPr>
          <w:spacing w:val="-12"/>
        </w:rPr>
        <w:t xml:space="preserve"> </w:t>
      </w:r>
      <w:r>
        <w:t>to</w:t>
      </w:r>
      <w:r>
        <w:rPr>
          <w:spacing w:val="-10"/>
        </w:rPr>
        <w:t xml:space="preserve"> </w:t>
      </w:r>
      <w:r>
        <w:t>provide</w:t>
      </w:r>
      <w:r>
        <w:rPr>
          <w:spacing w:val="-8"/>
        </w:rPr>
        <w:t xml:space="preserve"> </w:t>
      </w:r>
      <w:r>
        <w:t>for</w:t>
      </w:r>
      <w:r>
        <w:rPr>
          <w:spacing w:val="-11"/>
        </w:rPr>
        <w:t xml:space="preserve"> </w:t>
      </w:r>
      <w:r>
        <w:t>total dietary needs.</w:t>
      </w:r>
    </w:p>
    <w:p w14:paraId="4DC4D805" w14:textId="77777777" w:rsidR="00C51AE9" w:rsidRDefault="00280817">
      <w:pPr>
        <w:pStyle w:val="BodyText"/>
        <w:spacing w:before="160" w:line="259" w:lineRule="auto"/>
        <w:ind w:left="360" w:right="833"/>
      </w:pPr>
      <w:r>
        <w:t>Packages</w:t>
      </w:r>
      <w:r>
        <w:rPr>
          <w:spacing w:val="-12"/>
        </w:rPr>
        <w:t xml:space="preserve"> </w:t>
      </w:r>
      <w:r>
        <w:t>are</w:t>
      </w:r>
      <w:r>
        <w:rPr>
          <w:spacing w:val="-7"/>
        </w:rPr>
        <w:t xml:space="preserve"> </w:t>
      </w:r>
      <w:r>
        <w:t>also</w:t>
      </w:r>
      <w:r>
        <w:rPr>
          <w:spacing w:val="-13"/>
        </w:rPr>
        <w:t xml:space="preserve"> </w:t>
      </w:r>
      <w:r>
        <w:t>designed</w:t>
      </w:r>
      <w:r>
        <w:rPr>
          <w:spacing w:val="-11"/>
        </w:rPr>
        <w:t xml:space="preserve"> </w:t>
      </w:r>
      <w:r>
        <w:t>to</w:t>
      </w:r>
      <w:r>
        <w:rPr>
          <w:spacing w:val="-14"/>
        </w:rPr>
        <w:t xml:space="preserve"> </w:t>
      </w:r>
      <w:r>
        <w:t>complement</w:t>
      </w:r>
      <w:r>
        <w:rPr>
          <w:spacing w:val="-14"/>
        </w:rPr>
        <w:t xml:space="preserve"> </w:t>
      </w:r>
      <w:r>
        <w:t>the</w:t>
      </w:r>
      <w:r>
        <w:rPr>
          <w:spacing w:val="-7"/>
        </w:rPr>
        <w:t xml:space="preserve"> </w:t>
      </w:r>
      <w:r>
        <w:t>eating</w:t>
      </w:r>
      <w:r>
        <w:rPr>
          <w:spacing w:val="-13"/>
        </w:rPr>
        <w:t xml:space="preserve"> </w:t>
      </w:r>
      <w:r>
        <w:t>patterns</w:t>
      </w:r>
      <w:r>
        <w:rPr>
          <w:spacing w:val="-7"/>
        </w:rPr>
        <w:t xml:space="preserve"> </w:t>
      </w:r>
      <w:r>
        <w:t>for</w:t>
      </w:r>
      <w:r>
        <w:rPr>
          <w:spacing w:val="-8"/>
        </w:rPr>
        <w:t xml:space="preserve"> </w:t>
      </w:r>
      <w:r>
        <w:t>the</w:t>
      </w:r>
      <w:r>
        <w:rPr>
          <w:spacing w:val="-7"/>
        </w:rPr>
        <w:t xml:space="preserve"> </w:t>
      </w:r>
      <w:r>
        <w:t>participants.</w:t>
      </w:r>
      <w:r>
        <w:rPr>
          <w:spacing w:val="-11"/>
        </w:rPr>
        <w:t xml:space="preserve"> </w:t>
      </w:r>
      <w:r>
        <w:t>The supplemental foods provide good sources of nutrients--calcium, iron, protein and vitamins</w:t>
      </w:r>
      <w:r>
        <w:rPr>
          <w:spacing w:val="-7"/>
        </w:rPr>
        <w:t xml:space="preserve"> </w:t>
      </w:r>
      <w:r>
        <w:t>A</w:t>
      </w:r>
      <w:r>
        <w:rPr>
          <w:spacing w:val="-8"/>
        </w:rPr>
        <w:t xml:space="preserve"> </w:t>
      </w:r>
      <w:r>
        <w:t>and</w:t>
      </w:r>
      <w:r>
        <w:rPr>
          <w:spacing w:val="-13"/>
        </w:rPr>
        <w:t xml:space="preserve"> </w:t>
      </w:r>
      <w:r>
        <w:t>C--which</w:t>
      </w:r>
      <w:r>
        <w:rPr>
          <w:spacing w:val="-7"/>
        </w:rPr>
        <w:t xml:space="preserve"> </w:t>
      </w:r>
      <w:r>
        <w:t>may</w:t>
      </w:r>
      <w:r>
        <w:rPr>
          <w:spacing w:val="-7"/>
        </w:rPr>
        <w:t xml:space="preserve"> </w:t>
      </w:r>
      <w:r>
        <w:t>be</w:t>
      </w:r>
      <w:r>
        <w:rPr>
          <w:spacing w:val="-7"/>
        </w:rPr>
        <w:t xml:space="preserve"> </w:t>
      </w:r>
      <w:r>
        <w:t>lacking</w:t>
      </w:r>
      <w:r>
        <w:rPr>
          <w:spacing w:val="-13"/>
        </w:rPr>
        <w:t xml:space="preserve"> </w:t>
      </w:r>
      <w:r>
        <w:t>in</w:t>
      </w:r>
      <w:r>
        <w:rPr>
          <w:spacing w:val="-5"/>
        </w:rPr>
        <w:t xml:space="preserve"> </w:t>
      </w:r>
      <w:r>
        <w:t>the</w:t>
      </w:r>
      <w:r>
        <w:rPr>
          <w:spacing w:val="-10"/>
        </w:rPr>
        <w:t xml:space="preserve"> </w:t>
      </w:r>
      <w:r>
        <w:t>diets</w:t>
      </w:r>
      <w:r>
        <w:rPr>
          <w:spacing w:val="-7"/>
        </w:rPr>
        <w:t xml:space="preserve"> </w:t>
      </w:r>
      <w:r>
        <w:t>of</w:t>
      </w:r>
      <w:r>
        <w:rPr>
          <w:spacing w:val="-7"/>
        </w:rPr>
        <w:t xml:space="preserve"> </w:t>
      </w:r>
      <w:r>
        <w:t>the</w:t>
      </w:r>
      <w:r>
        <w:rPr>
          <w:spacing w:val="-7"/>
        </w:rPr>
        <w:t xml:space="preserve"> </w:t>
      </w:r>
      <w:r>
        <w:t>program's</w:t>
      </w:r>
      <w:r>
        <w:rPr>
          <w:spacing w:val="-7"/>
        </w:rPr>
        <w:t xml:space="preserve"> </w:t>
      </w:r>
      <w:r>
        <w:t>target</w:t>
      </w:r>
      <w:r>
        <w:rPr>
          <w:spacing w:val="-12"/>
        </w:rPr>
        <w:t xml:space="preserve"> </w:t>
      </w:r>
      <w:r>
        <w:t>population.</w:t>
      </w:r>
    </w:p>
    <w:p w14:paraId="4DC4D806" w14:textId="77777777" w:rsidR="00C51AE9" w:rsidRDefault="00C51AE9">
      <w:pPr>
        <w:pStyle w:val="BodyText"/>
      </w:pPr>
    </w:p>
    <w:p w14:paraId="4DC4D807" w14:textId="77777777" w:rsidR="00C51AE9" w:rsidRDefault="00C51AE9">
      <w:pPr>
        <w:pStyle w:val="BodyText"/>
        <w:spacing w:before="49"/>
      </w:pPr>
    </w:p>
    <w:p w14:paraId="4DC4D808" w14:textId="77777777" w:rsidR="00C51AE9" w:rsidRDefault="00280817">
      <w:pPr>
        <w:pStyle w:val="BodyText"/>
        <w:spacing w:line="259" w:lineRule="auto"/>
        <w:ind w:left="360" w:right="833"/>
      </w:pPr>
      <w:r>
        <w:t>The distribution rates for authorized foods available through CSFP are based on the rates in place at the time of distribution according to the Federal guidance rates that have</w:t>
      </w:r>
      <w:r>
        <w:rPr>
          <w:spacing w:val="-4"/>
        </w:rPr>
        <w:t xml:space="preserve"> </w:t>
      </w:r>
      <w:r>
        <w:t>been</w:t>
      </w:r>
      <w:r>
        <w:rPr>
          <w:spacing w:val="-5"/>
        </w:rPr>
        <w:t xml:space="preserve"> </w:t>
      </w:r>
      <w:r>
        <w:t>established</w:t>
      </w:r>
      <w:r>
        <w:rPr>
          <w:spacing w:val="-13"/>
        </w:rPr>
        <w:t xml:space="preserve"> </w:t>
      </w:r>
      <w:r>
        <w:t>by</w:t>
      </w:r>
      <w:r>
        <w:rPr>
          <w:spacing w:val="-5"/>
        </w:rPr>
        <w:t xml:space="preserve"> </w:t>
      </w:r>
      <w:r>
        <w:t>FNS/USDA</w:t>
      </w:r>
      <w:r>
        <w:rPr>
          <w:spacing w:val="-8"/>
        </w:rPr>
        <w:t xml:space="preserve"> </w:t>
      </w:r>
      <w:r>
        <w:t>(7</w:t>
      </w:r>
      <w:r>
        <w:rPr>
          <w:spacing w:val="-4"/>
        </w:rPr>
        <w:t xml:space="preserve"> </w:t>
      </w:r>
      <w:r>
        <w:t>CFR</w:t>
      </w:r>
      <w:r>
        <w:rPr>
          <w:spacing w:val="-11"/>
        </w:rPr>
        <w:t xml:space="preserve"> </w:t>
      </w:r>
      <w:r>
        <w:t>250).</w:t>
      </w:r>
      <w:r>
        <w:rPr>
          <w:spacing w:val="-11"/>
        </w:rPr>
        <w:t xml:space="preserve"> </w:t>
      </w:r>
      <w:r>
        <w:t>The</w:t>
      </w:r>
      <w:r>
        <w:rPr>
          <w:spacing w:val="-5"/>
        </w:rPr>
        <w:t xml:space="preserve"> </w:t>
      </w:r>
      <w:r>
        <w:t>FY25</w:t>
      </w:r>
      <w:r>
        <w:rPr>
          <w:spacing w:val="-5"/>
        </w:rPr>
        <w:t xml:space="preserve"> </w:t>
      </w:r>
      <w:r>
        <w:t>USDA</w:t>
      </w:r>
      <w:r>
        <w:rPr>
          <w:spacing w:val="-8"/>
        </w:rPr>
        <w:t xml:space="preserve"> </w:t>
      </w:r>
      <w:r>
        <w:t>Foods</w:t>
      </w:r>
      <w:r>
        <w:rPr>
          <w:spacing w:val="-4"/>
        </w:rPr>
        <w:t xml:space="preserve"> </w:t>
      </w:r>
      <w:r>
        <w:t>Available</w:t>
      </w:r>
      <w:r>
        <w:rPr>
          <w:spacing w:val="-5"/>
        </w:rPr>
        <w:t xml:space="preserve"> </w:t>
      </w:r>
      <w:r>
        <w:t xml:space="preserve">List can be found at </w:t>
      </w:r>
      <w:hyperlink r:id="rId9">
        <w:r>
          <w:rPr>
            <w:color w:val="0560C1"/>
            <w:u w:val="single" w:color="0560C1"/>
          </w:rPr>
          <w:t>https://www.fns.usda.gov/usda-fis/foods-available</w:t>
        </w:r>
      </w:hyperlink>
      <w:r>
        <w:rPr>
          <w:color w:val="0560C1"/>
        </w:rPr>
        <w:t xml:space="preserve"> </w:t>
      </w:r>
      <w:r>
        <w:t xml:space="preserve">. A complete food package must be distributed to each participant unless an item/s is refused by the </w:t>
      </w:r>
      <w:r>
        <w:rPr>
          <w:spacing w:val="-2"/>
        </w:rPr>
        <w:t>participant.</w:t>
      </w:r>
    </w:p>
    <w:p w14:paraId="4DC4D809" w14:textId="77777777" w:rsidR="00C51AE9" w:rsidRDefault="00C51AE9">
      <w:pPr>
        <w:pStyle w:val="BodyText"/>
        <w:spacing w:line="259" w:lineRule="auto"/>
        <w:sectPr w:rsidR="00C51AE9">
          <w:pgSz w:w="12240" w:h="15840"/>
          <w:pgMar w:top="1360" w:right="720" w:bottom="1180" w:left="1080" w:header="0" w:footer="993" w:gutter="0"/>
          <w:cols w:space="720"/>
        </w:sectPr>
      </w:pPr>
    </w:p>
    <w:p w14:paraId="4DC4D80A" w14:textId="77777777" w:rsidR="00C51AE9" w:rsidRDefault="00280817">
      <w:pPr>
        <w:pStyle w:val="BodyText"/>
        <w:spacing w:before="80" w:line="259" w:lineRule="auto"/>
        <w:ind w:left="360" w:right="753"/>
        <w:jc w:val="both"/>
      </w:pPr>
      <w:r>
        <w:lastRenderedPageBreak/>
        <w:t>The enhanced</w:t>
      </w:r>
      <w:r>
        <w:rPr>
          <w:spacing w:val="-5"/>
        </w:rPr>
        <w:t xml:space="preserve"> </w:t>
      </w:r>
      <w:r>
        <w:t>food</w:t>
      </w:r>
      <w:r>
        <w:rPr>
          <w:spacing w:val="-5"/>
        </w:rPr>
        <w:t xml:space="preserve"> </w:t>
      </w:r>
      <w:r>
        <w:t>categories include</w:t>
      </w:r>
      <w:r>
        <w:rPr>
          <w:spacing w:val="-1"/>
        </w:rPr>
        <w:t xml:space="preserve"> </w:t>
      </w:r>
      <w:r>
        <w:t>Fruits</w:t>
      </w:r>
      <w:r>
        <w:rPr>
          <w:spacing w:val="-1"/>
        </w:rPr>
        <w:t xml:space="preserve"> </w:t>
      </w:r>
      <w:r>
        <w:t>and</w:t>
      </w:r>
      <w:r>
        <w:rPr>
          <w:spacing w:val="-5"/>
        </w:rPr>
        <w:t xml:space="preserve"> </w:t>
      </w:r>
      <w:r>
        <w:t>Juice;</w:t>
      </w:r>
      <w:r>
        <w:rPr>
          <w:spacing w:val="-5"/>
        </w:rPr>
        <w:t xml:space="preserve"> </w:t>
      </w:r>
      <w:r>
        <w:t>Vegetables;</w:t>
      </w:r>
      <w:r>
        <w:rPr>
          <w:spacing w:val="-9"/>
        </w:rPr>
        <w:t xml:space="preserve"> </w:t>
      </w:r>
      <w:r>
        <w:t>Cheese;</w:t>
      </w:r>
      <w:r>
        <w:rPr>
          <w:spacing w:val="-5"/>
        </w:rPr>
        <w:t xml:space="preserve"> </w:t>
      </w:r>
      <w:r>
        <w:t>Milk;</w:t>
      </w:r>
      <w:r>
        <w:rPr>
          <w:spacing w:val="-5"/>
        </w:rPr>
        <w:t xml:space="preserve"> </w:t>
      </w:r>
      <w:r>
        <w:t>Meat, Poultry and Fish;</w:t>
      </w:r>
      <w:r>
        <w:rPr>
          <w:spacing w:val="-3"/>
        </w:rPr>
        <w:t xml:space="preserve"> </w:t>
      </w:r>
      <w:r>
        <w:t>Plant-based</w:t>
      </w:r>
      <w:r>
        <w:rPr>
          <w:spacing w:val="-5"/>
        </w:rPr>
        <w:t xml:space="preserve"> </w:t>
      </w:r>
      <w:r>
        <w:t>Protein;</w:t>
      </w:r>
      <w:r>
        <w:rPr>
          <w:spacing w:val="-5"/>
        </w:rPr>
        <w:t xml:space="preserve"> </w:t>
      </w:r>
      <w:proofErr w:type="gramStart"/>
      <w:r>
        <w:t>Cereals;</w:t>
      </w:r>
      <w:r>
        <w:rPr>
          <w:spacing w:val="-6"/>
        </w:rPr>
        <w:t xml:space="preserve"> </w:t>
      </w:r>
      <w:r>
        <w:t>and</w:t>
      </w:r>
      <w:proofErr w:type="gramEnd"/>
      <w:r>
        <w:rPr>
          <w:spacing w:val="-3"/>
        </w:rPr>
        <w:t xml:space="preserve"> </w:t>
      </w:r>
      <w:r>
        <w:t>Pasta and</w:t>
      </w:r>
      <w:r>
        <w:rPr>
          <w:spacing w:val="-5"/>
        </w:rPr>
        <w:t xml:space="preserve"> </w:t>
      </w:r>
      <w:r>
        <w:t>Rice. The wider variety of food items will provide more choice and variety for participants.</w:t>
      </w:r>
    </w:p>
    <w:p w14:paraId="4DC4D80B" w14:textId="77777777" w:rsidR="00C51AE9" w:rsidRDefault="00C51AE9">
      <w:pPr>
        <w:pStyle w:val="BodyText"/>
      </w:pPr>
    </w:p>
    <w:p w14:paraId="4DC4D80C" w14:textId="77777777" w:rsidR="00C51AE9" w:rsidRDefault="00C51AE9">
      <w:pPr>
        <w:pStyle w:val="BodyText"/>
        <w:spacing w:before="46"/>
      </w:pPr>
    </w:p>
    <w:p w14:paraId="4DC4D80D" w14:textId="77777777" w:rsidR="00C51AE9" w:rsidRDefault="00280817">
      <w:pPr>
        <w:ind w:left="1342" w:right="1697"/>
        <w:jc w:val="center"/>
        <w:rPr>
          <w:b/>
          <w:sz w:val="24"/>
        </w:rPr>
      </w:pPr>
      <w:r>
        <w:rPr>
          <w:b/>
          <w:sz w:val="24"/>
        </w:rPr>
        <w:t>FOOD</w:t>
      </w:r>
      <w:r>
        <w:rPr>
          <w:b/>
          <w:spacing w:val="-11"/>
          <w:sz w:val="24"/>
        </w:rPr>
        <w:t xml:space="preserve"> </w:t>
      </w:r>
      <w:r>
        <w:rPr>
          <w:b/>
          <w:spacing w:val="-2"/>
          <w:sz w:val="24"/>
        </w:rPr>
        <w:t>DISTRIBUTION</w:t>
      </w:r>
    </w:p>
    <w:p w14:paraId="4DC4D80E" w14:textId="77777777" w:rsidR="00C51AE9" w:rsidRDefault="00280817">
      <w:pPr>
        <w:pStyle w:val="BodyText"/>
        <w:spacing w:before="184" w:line="259" w:lineRule="auto"/>
        <w:ind w:left="360" w:right="833"/>
      </w:pPr>
      <w:r>
        <w:t>Tennessee CSFP uses one type of food delivery system, and it is uniformly applied at each</w:t>
      </w:r>
      <w:r>
        <w:rPr>
          <w:spacing w:val="-8"/>
        </w:rPr>
        <w:t xml:space="preserve"> </w:t>
      </w:r>
      <w:r>
        <w:t>local</w:t>
      </w:r>
      <w:r>
        <w:rPr>
          <w:spacing w:val="-7"/>
        </w:rPr>
        <w:t xml:space="preserve"> </w:t>
      </w:r>
      <w:r>
        <w:t>agency.</w:t>
      </w:r>
      <w:r>
        <w:rPr>
          <w:spacing w:val="-11"/>
        </w:rPr>
        <w:t xml:space="preserve"> </w:t>
      </w:r>
      <w:r>
        <w:t>It</w:t>
      </w:r>
      <w:r>
        <w:rPr>
          <w:spacing w:val="-11"/>
        </w:rPr>
        <w:t xml:space="preserve"> </w:t>
      </w:r>
      <w:r>
        <w:t>is</w:t>
      </w:r>
      <w:r>
        <w:rPr>
          <w:spacing w:val="-5"/>
        </w:rPr>
        <w:t xml:space="preserve"> </w:t>
      </w:r>
      <w:r>
        <w:t>a</w:t>
      </w:r>
      <w:r>
        <w:rPr>
          <w:spacing w:val="-7"/>
        </w:rPr>
        <w:t xml:space="preserve"> </w:t>
      </w:r>
      <w:r>
        <w:t>direct</w:t>
      </w:r>
      <w:r>
        <w:rPr>
          <w:spacing w:val="-7"/>
        </w:rPr>
        <w:t xml:space="preserve"> </w:t>
      </w:r>
      <w:r>
        <w:t>distribution</w:t>
      </w:r>
      <w:r>
        <w:rPr>
          <w:spacing w:val="-5"/>
        </w:rPr>
        <w:t xml:space="preserve"> </w:t>
      </w:r>
      <w:r>
        <w:t>of</w:t>
      </w:r>
      <w:r>
        <w:rPr>
          <w:spacing w:val="-7"/>
        </w:rPr>
        <w:t xml:space="preserve"> </w:t>
      </w:r>
      <w:r>
        <w:t>food</w:t>
      </w:r>
      <w:r>
        <w:rPr>
          <w:spacing w:val="-4"/>
        </w:rPr>
        <w:t xml:space="preserve"> </w:t>
      </w:r>
      <w:r>
        <w:t>through</w:t>
      </w:r>
      <w:r>
        <w:rPr>
          <w:spacing w:val="-7"/>
        </w:rPr>
        <w:t xml:space="preserve"> </w:t>
      </w:r>
      <w:r>
        <w:t>warehouses</w:t>
      </w:r>
      <w:r>
        <w:rPr>
          <w:spacing w:val="-5"/>
        </w:rPr>
        <w:t xml:space="preserve"> </w:t>
      </w:r>
      <w:r>
        <w:t>located</w:t>
      </w:r>
      <w:r>
        <w:rPr>
          <w:spacing w:val="-11"/>
        </w:rPr>
        <w:t xml:space="preserve"> </w:t>
      </w:r>
      <w:r>
        <w:t>in</w:t>
      </w:r>
      <w:r>
        <w:rPr>
          <w:spacing w:val="-7"/>
        </w:rPr>
        <w:t xml:space="preserve"> </w:t>
      </w:r>
      <w:r>
        <w:t>the CSFP services areas. USDA Foods are received directly from the USDA authorized vendor</w:t>
      </w:r>
      <w:r>
        <w:rPr>
          <w:spacing w:val="-11"/>
        </w:rPr>
        <w:t xml:space="preserve"> </w:t>
      </w:r>
      <w:r>
        <w:t>via</w:t>
      </w:r>
      <w:r>
        <w:rPr>
          <w:spacing w:val="-10"/>
        </w:rPr>
        <w:t xml:space="preserve"> </w:t>
      </w:r>
      <w:r>
        <w:t>a</w:t>
      </w:r>
      <w:r>
        <w:rPr>
          <w:spacing w:val="-10"/>
        </w:rPr>
        <w:t xml:space="preserve"> </w:t>
      </w:r>
      <w:r>
        <w:t>contracted</w:t>
      </w:r>
      <w:r>
        <w:rPr>
          <w:spacing w:val="-14"/>
        </w:rPr>
        <w:t xml:space="preserve"> </w:t>
      </w:r>
      <w:r>
        <w:t>transportation</w:t>
      </w:r>
      <w:r>
        <w:rPr>
          <w:spacing w:val="-11"/>
        </w:rPr>
        <w:t xml:space="preserve"> </w:t>
      </w:r>
      <w:r>
        <w:t>company</w:t>
      </w:r>
      <w:r>
        <w:rPr>
          <w:spacing w:val="-11"/>
        </w:rPr>
        <w:t xml:space="preserve"> </w:t>
      </w:r>
      <w:r>
        <w:t>to</w:t>
      </w:r>
      <w:r>
        <w:rPr>
          <w:spacing w:val="-10"/>
        </w:rPr>
        <w:t xml:space="preserve"> </w:t>
      </w:r>
      <w:r>
        <w:t>deliver</w:t>
      </w:r>
      <w:r>
        <w:rPr>
          <w:spacing w:val="-11"/>
        </w:rPr>
        <w:t xml:space="preserve"> </w:t>
      </w:r>
      <w:r>
        <w:t>the</w:t>
      </w:r>
      <w:r>
        <w:rPr>
          <w:spacing w:val="-8"/>
        </w:rPr>
        <w:t xml:space="preserve"> </w:t>
      </w:r>
      <w:r>
        <w:t>foods</w:t>
      </w:r>
      <w:r>
        <w:rPr>
          <w:spacing w:val="-8"/>
        </w:rPr>
        <w:t xml:space="preserve"> </w:t>
      </w:r>
      <w:r>
        <w:t>to</w:t>
      </w:r>
      <w:r>
        <w:rPr>
          <w:spacing w:val="-12"/>
        </w:rPr>
        <w:t xml:space="preserve"> </w:t>
      </w:r>
      <w:r>
        <w:t>the</w:t>
      </w:r>
      <w:r>
        <w:rPr>
          <w:spacing w:val="-8"/>
        </w:rPr>
        <w:t xml:space="preserve"> </w:t>
      </w:r>
      <w:r>
        <w:t>designated local agency warehouses.</w:t>
      </w:r>
    </w:p>
    <w:p w14:paraId="4DC4D80F" w14:textId="77777777" w:rsidR="00C51AE9" w:rsidRDefault="00280817">
      <w:pPr>
        <w:pStyle w:val="BodyText"/>
        <w:spacing w:before="158" w:line="259" w:lineRule="auto"/>
        <w:ind w:left="360" w:right="833"/>
      </w:pPr>
      <w:r>
        <w:t>Participants or their proxies receive monthly distribution of USDA Foods at the local agency</w:t>
      </w:r>
      <w:r>
        <w:rPr>
          <w:spacing w:val="-11"/>
        </w:rPr>
        <w:t xml:space="preserve"> </w:t>
      </w:r>
      <w:r>
        <w:t>warehouse</w:t>
      </w:r>
      <w:r>
        <w:rPr>
          <w:spacing w:val="-13"/>
        </w:rPr>
        <w:t xml:space="preserve"> </w:t>
      </w:r>
      <w:r>
        <w:t>or</w:t>
      </w:r>
      <w:r>
        <w:rPr>
          <w:spacing w:val="-11"/>
        </w:rPr>
        <w:t xml:space="preserve"> </w:t>
      </w:r>
      <w:r>
        <w:t>designated</w:t>
      </w:r>
      <w:r>
        <w:rPr>
          <w:spacing w:val="-17"/>
        </w:rPr>
        <w:t xml:space="preserve"> </w:t>
      </w:r>
      <w:r>
        <w:t>locations</w:t>
      </w:r>
      <w:r>
        <w:rPr>
          <w:spacing w:val="-10"/>
        </w:rPr>
        <w:t xml:space="preserve"> </w:t>
      </w:r>
      <w:r>
        <w:t>in</w:t>
      </w:r>
      <w:r>
        <w:rPr>
          <w:spacing w:val="-11"/>
        </w:rPr>
        <w:t xml:space="preserve"> </w:t>
      </w:r>
      <w:r>
        <w:t>the</w:t>
      </w:r>
      <w:r>
        <w:rPr>
          <w:spacing w:val="-11"/>
        </w:rPr>
        <w:t xml:space="preserve"> </w:t>
      </w:r>
      <w:r>
        <w:t>local</w:t>
      </w:r>
      <w:r>
        <w:rPr>
          <w:spacing w:val="-11"/>
        </w:rPr>
        <w:t xml:space="preserve"> </w:t>
      </w:r>
      <w:r>
        <w:t>area.</w:t>
      </w:r>
      <w:r>
        <w:rPr>
          <w:spacing w:val="-12"/>
        </w:rPr>
        <w:t xml:space="preserve"> </w:t>
      </w:r>
      <w:r>
        <w:t>Participants</w:t>
      </w:r>
      <w:r>
        <w:rPr>
          <w:spacing w:val="-8"/>
        </w:rPr>
        <w:t xml:space="preserve"> </w:t>
      </w:r>
      <w:r>
        <w:t>are</w:t>
      </w:r>
      <w:r>
        <w:rPr>
          <w:spacing w:val="-10"/>
        </w:rPr>
        <w:t xml:space="preserve"> </w:t>
      </w:r>
      <w:r>
        <w:t>allowed</w:t>
      </w:r>
      <w:r>
        <w:rPr>
          <w:spacing w:val="-17"/>
        </w:rPr>
        <w:t xml:space="preserve"> </w:t>
      </w:r>
      <w:r>
        <w:t>to refuse any food item. If any item is refused it may be set out on the 'share table' for other participants to take.</w:t>
      </w:r>
    </w:p>
    <w:p w14:paraId="4DC4D810" w14:textId="77777777" w:rsidR="00C51AE9" w:rsidRDefault="00280817">
      <w:pPr>
        <w:pStyle w:val="ListParagraph"/>
        <w:numPr>
          <w:ilvl w:val="1"/>
          <w:numId w:val="7"/>
        </w:numPr>
        <w:tabs>
          <w:tab w:val="left" w:pos="2260"/>
          <w:tab w:val="left" w:pos="2268"/>
        </w:tabs>
        <w:spacing w:before="160" w:line="259" w:lineRule="auto"/>
        <w:ind w:right="878" w:hanging="320"/>
        <w:rPr>
          <w:sz w:val="24"/>
        </w:rPr>
      </w:pPr>
      <w:r>
        <w:rPr>
          <w:sz w:val="24"/>
        </w:rPr>
        <w:t>Recipients, or their proxies, are required to present some form of identification</w:t>
      </w:r>
      <w:r>
        <w:rPr>
          <w:spacing w:val="-12"/>
          <w:sz w:val="24"/>
        </w:rPr>
        <w:t xml:space="preserve"> </w:t>
      </w:r>
      <w:r>
        <w:rPr>
          <w:sz w:val="24"/>
        </w:rPr>
        <w:t>before</w:t>
      </w:r>
      <w:r>
        <w:rPr>
          <w:spacing w:val="-11"/>
          <w:sz w:val="24"/>
        </w:rPr>
        <w:t xml:space="preserve"> </w:t>
      </w:r>
      <w:r>
        <w:rPr>
          <w:sz w:val="24"/>
        </w:rPr>
        <w:t>receiving</w:t>
      </w:r>
      <w:r>
        <w:rPr>
          <w:spacing w:val="-18"/>
          <w:sz w:val="24"/>
        </w:rPr>
        <w:t xml:space="preserve"> </w:t>
      </w:r>
      <w:r>
        <w:rPr>
          <w:sz w:val="24"/>
        </w:rPr>
        <w:t>a</w:t>
      </w:r>
      <w:r>
        <w:rPr>
          <w:spacing w:val="-13"/>
          <w:sz w:val="24"/>
        </w:rPr>
        <w:t xml:space="preserve"> </w:t>
      </w:r>
      <w:r>
        <w:rPr>
          <w:sz w:val="24"/>
        </w:rPr>
        <w:t>food</w:t>
      </w:r>
      <w:r>
        <w:rPr>
          <w:spacing w:val="-13"/>
          <w:sz w:val="24"/>
        </w:rPr>
        <w:t xml:space="preserve"> </w:t>
      </w:r>
      <w:r>
        <w:rPr>
          <w:sz w:val="24"/>
        </w:rPr>
        <w:t>package.</w:t>
      </w:r>
      <w:r>
        <w:rPr>
          <w:spacing w:val="-18"/>
          <w:sz w:val="24"/>
        </w:rPr>
        <w:t xml:space="preserve"> </w:t>
      </w:r>
      <w:r>
        <w:rPr>
          <w:sz w:val="24"/>
        </w:rPr>
        <w:t>The</w:t>
      </w:r>
      <w:r>
        <w:rPr>
          <w:spacing w:val="-12"/>
          <w:sz w:val="24"/>
        </w:rPr>
        <w:t xml:space="preserve"> </w:t>
      </w:r>
      <w:r>
        <w:rPr>
          <w:sz w:val="24"/>
        </w:rPr>
        <w:t>staff</w:t>
      </w:r>
      <w:r>
        <w:rPr>
          <w:spacing w:val="-14"/>
          <w:sz w:val="24"/>
        </w:rPr>
        <w:t xml:space="preserve"> </w:t>
      </w:r>
      <w:r>
        <w:rPr>
          <w:sz w:val="24"/>
        </w:rPr>
        <w:t>member</w:t>
      </w:r>
      <w:r>
        <w:rPr>
          <w:spacing w:val="-15"/>
          <w:sz w:val="24"/>
        </w:rPr>
        <w:t xml:space="preserve"> </w:t>
      </w:r>
      <w:r>
        <w:rPr>
          <w:sz w:val="24"/>
        </w:rPr>
        <w:t>who issues the food box or fills the food order should confirm the participant has not already received their monthly food package.</w:t>
      </w:r>
    </w:p>
    <w:p w14:paraId="4DC4D811" w14:textId="77777777" w:rsidR="00C51AE9" w:rsidRDefault="00280817">
      <w:pPr>
        <w:pStyle w:val="ListParagraph"/>
        <w:numPr>
          <w:ilvl w:val="1"/>
          <w:numId w:val="7"/>
        </w:numPr>
        <w:tabs>
          <w:tab w:val="left" w:pos="2261"/>
          <w:tab w:val="left" w:pos="2268"/>
        </w:tabs>
        <w:spacing w:before="158" w:line="259" w:lineRule="auto"/>
        <w:ind w:right="1206" w:hanging="320"/>
        <w:rPr>
          <w:sz w:val="24"/>
        </w:rPr>
      </w:pPr>
      <w:r>
        <w:rPr>
          <w:sz w:val="24"/>
        </w:rPr>
        <w:t>May</w:t>
      </w:r>
      <w:r>
        <w:rPr>
          <w:spacing w:val="-12"/>
          <w:sz w:val="24"/>
        </w:rPr>
        <w:t xml:space="preserve"> </w:t>
      </w:r>
      <w:r>
        <w:rPr>
          <w:sz w:val="24"/>
        </w:rPr>
        <w:t>utilize</w:t>
      </w:r>
      <w:r>
        <w:rPr>
          <w:spacing w:val="-9"/>
          <w:sz w:val="24"/>
        </w:rPr>
        <w:t xml:space="preserve"> </w:t>
      </w:r>
      <w:r>
        <w:rPr>
          <w:sz w:val="24"/>
        </w:rPr>
        <w:t>a</w:t>
      </w:r>
      <w:r>
        <w:rPr>
          <w:spacing w:val="-9"/>
          <w:sz w:val="24"/>
        </w:rPr>
        <w:t xml:space="preserve"> </w:t>
      </w:r>
      <w:r>
        <w:rPr>
          <w:sz w:val="24"/>
        </w:rPr>
        <w:t>drive-through</w:t>
      </w:r>
      <w:r>
        <w:rPr>
          <w:spacing w:val="-12"/>
          <w:sz w:val="24"/>
        </w:rPr>
        <w:t xml:space="preserve"> </w:t>
      </w:r>
      <w:r>
        <w:rPr>
          <w:sz w:val="24"/>
        </w:rPr>
        <w:t>model</w:t>
      </w:r>
      <w:r>
        <w:rPr>
          <w:spacing w:val="-12"/>
          <w:sz w:val="24"/>
        </w:rPr>
        <w:t xml:space="preserve"> </w:t>
      </w:r>
      <w:r>
        <w:rPr>
          <w:sz w:val="24"/>
        </w:rPr>
        <w:t>in</w:t>
      </w:r>
      <w:r>
        <w:rPr>
          <w:spacing w:val="-12"/>
          <w:sz w:val="24"/>
        </w:rPr>
        <w:t xml:space="preserve"> </w:t>
      </w:r>
      <w:r>
        <w:rPr>
          <w:sz w:val="24"/>
        </w:rPr>
        <w:t>which</w:t>
      </w:r>
      <w:r>
        <w:rPr>
          <w:spacing w:val="-12"/>
          <w:sz w:val="24"/>
        </w:rPr>
        <w:t xml:space="preserve"> </w:t>
      </w:r>
      <w:r>
        <w:rPr>
          <w:sz w:val="24"/>
        </w:rPr>
        <w:t>local</w:t>
      </w:r>
      <w:r>
        <w:rPr>
          <w:spacing w:val="-12"/>
          <w:sz w:val="24"/>
        </w:rPr>
        <w:t xml:space="preserve"> </w:t>
      </w:r>
      <w:r>
        <w:rPr>
          <w:sz w:val="24"/>
        </w:rPr>
        <w:t>agency</w:t>
      </w:r>
      <w:r>
        <w:rPr>
          <w:spacing w:val="-12"/>
          <w:sz w:val="24"/>
        </w:rPr>
        <w:t xml:space="preserve"> </w:t>
      </w:r>
      <w:r>
        <w:rPr>
          <w:sz w:val="24"/>
        </w:rPr>
        <w:t>staff</w:t>
      </w:r>
      <w:r>
        <w:rPr>
          <w:spacing w:val="-14"/>
          <w:sz w:val="24"/>
        </w:rPr>
        <w:t xml:space="preserve"> </w:t>
      </w:r>
      <w:r>
        <w:rPr>
          <w:sz w:val="24"/>
        </w:rPr>
        <w:t>place the CSFP food package directly into a recipient’s vehicle.</w:t>
      </w:r>
    </w:p>
    <w:p w14:paraId="4DC4D812" w14:textId="77777777" w:rsidR="00C51AE9" w:rsidRDefault="00280817">
      <w:pPr>
        <w:pStyle w:val="BodyText"/>
        <w:spacing w:before="156" w:line="259" w:lineRule="auto"/>
        <w:ind w:left="360" w:right="963"/>
        <w:jc w:val="both"/>
      </w:pPr>
      <w:r>
        <w:t>Homebound</w:t>
      </w:r>
      <w:r>
        <w:rPr>
          <w:spacing w:val="-5"/>
        </w:rPr>
        <w:t xml:space="preserve"> </w:t>
      </w:r>
      <w:r>
        <w:t>participants may</w:t>
      </w:r>
      <w:r>
        <w:rPr>
          <w:spacing w:val="-4"/>
        </w:rPr>
        <w:t xml:space="preserve"> </w:t>
      </w:r>
      <w:r>
        <w:t>receive</w:t>
      </w:r>
      <w:r>
        <w:rPr>
          <w:spacing w:val="-1"/>
        </w:rPr>
        <w:t xml:space="preserve"> </w:t>
      </w:r>
      <w:r>
        <w:t>bi-monthly</w:t>
      </w:r>
      <w:r>
        <w:rPr>
          <w:spacing w:val="-1"/>
        </w:rPr>
        <w:t xml:space="preserve"> </w:t>
      </w:r>
      <w:r>
        <w:t>delivery</w:t>
      </w:r>
      <w:r>
        <w:rPr>
          <w:spacing w:val="-4"/>
        </w:rPr>
        <w:t xml:space="preserve"> </w:t>
      </w:r>
      <w:r>
        <w:t>of</w:t>
      </w:r>
      <w:r>
        <w:rPr>
          <w:spacing w:val="-4"/>
        </w:rPr>
        <w:t xml:space="preserve"> </w:t>
      </w:r>
      <w:r>
        <w:t>the</w:t>
      </w:r>
      <w:r>
        <w:rPr>
          <w:spacing w:val="-1"/>
        </w:rPr>
        <w:t xml:space="preserve"> </w:t>
      </w:r>
      <w:r>
        <w:t>food</w:t>
      </w:r>
      <w:r>
        <w:rPr>
          <w:spacing w:val="-5"/>
        </w:rPr>
        <w:t xml:space="preserve"> </w:t>
      </w:r>
      <w:r>
        <w:t>package</w:t>
      </w:r>
      <w:r>
        <w:rPr>
          <w:spacing w:val="-3"/>
        </w:rPr>
        <w:t xml:space="preserve"> </w:t>
      </w:r>
      <w:r>
        <w:t>and</w:t>
      </w:r>
      <w:r>
        <w:rPr>
          <w:spacing w:val="-2"/>
        </w:rPr>
        <w:t xml:space="preserve"> </w:t>
      </w:r>
      <w:r>
        <w:t>the participant’s identification is observed</w:t>
      </w:r>
      <w:r>
        <w:rPr>
          <w:spacing w:val="-6"/>
        </w:rPr>
        <w:t xml:space="preserve"> </w:t>
      </w:r>
      <w:r>
        <w:t>at</w:t>
      </w:r>
      <w:r>
        <w:rPr>
          <w:spacing w:val="-1"/>
        </w:rPr>
        <w:t xml:space="preserve"> </w:t>
      </w:r>
      <w:r>
        <w:t>the time of delivery.</w:t>
      </w:r>
      <w:r>
        <w:rPr>
          <w:spacing w:val="-3"/>
        </w:rPr>
        <w:t xml:space="preserve"> </w:t>
      </w:r>
      <w:r>
        <w:t>Central Office should</w:t>
      </w:r>
      <w:r>
        <w:rPr>
          <w:spacing w:val="-3"/>
        </w:rPr>
        <w:t xml:space="preserve"> </w:t>
      </w:r>
      <w:r>
        <w:t>be notified prior to use of bi-monthly distributions.</w:t>
      </w:r>
    </w:p>
    <w:p w14:paraId="4DC4D813" w14:textId="77777777" w:rsidR="00C51AE9" w:rsidRDefault="00C51AE9">
      <w:pPr>
        <w:pStyle w:val="BodyText"/>
      </w:pPr>
    </w:p>
    <w:p w14:paraId="4DC4D814" w14:textId="77777777" w:rsidR="00C51AE9" w:rsidRDefault="00C51AE9">
      <w:pPr>
        <w:pStyle w:val="BodyText"/>
        <w:spacing w:before="47"/>
      </w:pPr>
    </w:p>
    <w:p w14:paraId="4DC4D815" w14:textId="77777777" w:rsidR="00C51AE9" w:rsidRDefault="00280817">
      <w:pPr>
        <w:ind w:left="1340" w:right="1697"/>
        <w:jc w:val="center"/>
        <w:rPr>
          <w:b/>
          <w:sz w:val="24"/>
        </w:rPr>
      </w:pPr>
      <w:r>
        <w:rPr>
          <w:b/>
          <w:sz w:val="24"/>
        </w:rPr>
        <w:t>FOOD</w:t>
      </w:r>
      <w:r>
        <w:rPr>
          <w:b/>
          <w:spacing w:val="-10"/>
          <w:sz w:val="24"/>
        </w:rPr>
        <w:t xml:space="preserve"> </w:t>
      </w:r>
      <w:r>
        <w:rPr>
          <w:b/>
          <w:sz w:val="24"/>
        </w:rPr>
        <w:t>LOSSES</w:t>
      </w:r>
      <w:r>
        <w:rPr>
          <w:b/>
          <w:spacing w:val="-9"/>
          <w:sz w:val="24"/>
        </w:rPr>
        <w:t xml:space="preserve"> </w:t>
      </w:r>
      <w:r>
        <w:rPr>
          <w:b/>
          <w:sz w:val="24"/>
        </w:rPr>
        <w:t xml:space="preserve">AND </w:t>
      </w:r>
      <w:r>
        <w:rPr>
          <w:b/>
          <w:spacing w:val="-2"/>
          <w:sz w:val="24"/>
        </w:rPr>
        <w:t>CLAIMS</w:t>
      </w:r>
    </w:p>
    <w:p w14:paraId="4DC4D816" w14:textId="77777777" w:rsidR="00C51AE9" w:rsidRDefault="00280817">
      <w:pPr>
        <w:pStyle w:val="BodyText"/>
        <w:spacing w:before="188" w:line="259" w:lineRule="auto"/>
        <w:ind w:left="360" w:right="833"/>
      </w:pPr>
      <w:r>
        <w:t xml:space="preserve">Each Local Agency is responsible for safeguarding all USDA Foods from loss due to theft, embezzlement, fraud, insects or rodents, and spoilage from mishandling. </w:t>
      </w:r>
      <w:r>
        <w:rPr>
          <w:b/>
        </w:rPr>
        <w:t xml:space="preserve">ANY </w:t>
      </w:r>
      <w:r>
        <w:t>loss,</w:t>
      </w:r>
      <w:r>
        <w:rPr>
          <w:spacing w:val="-14"/>
        </w:rPr>
        <w:t xml:space="preserve"> </w:t>
      </w:r>
      <w:r>
        <w:t>regardless</w:t>
      </w:r>
      <w:r>
        <w:rPr>
          <w:spacing w:val="-7"/>
        </w:rPr>
        <w:t xml:space="preserve"> </w:t>
      </w:r>
      <w:r>
        <w:t>of</w:t>
      </w:r>
      <w:r>
        <w:rPr>
          <w:spacing w:val="-7"/>
        </w:rPr>
        <w:t xml:space="preserve"> </w:t>
      </w:r>
      <w:r>
        <w:t>the</w:t>
      </w:r>
      <w:r>
        <w:rPr>
          <w:spacing w:val="-10"/>
        </w:rPr>
        <w:t xml:space="preserve"> </w:t>
      </w:r>
      <w:proofErr w:type="gramStart"/>
      <w:r>
        <w:t>action</w:t>
      </w:r>
      <w:proofErr w:type="gramEnd"/>
      <w:r>
        <w:rPr>
          <w:spacing w:val="-5"/>
        </w:rPr>
        <w:t xml:space="preserve"> </w:t>
      </w:r>
      <w:r>
        <w:rPr>
          <w:b/>
        </w:rPr>
        <w:t>must</w:t>
      </w:r>
      <w:r>
        <w:rPr>
          <w:b/>
          <w:spacing w:val="-7"/>
        </w:rPr>
        <w:t xml:space="preserve"> </w:t>
      </w:r>
      <w:r>
        <w:rPr>
          <w:b/>
        </w:rPr>
        <w:t>be</w:t>
      </w:r>
      <w:r>
        <w:rPr>
          <w:b/>
          <w:spacing w:val="-11"/>
        </w:rPr>
        <w:t xml:space="preserve"> </w:t>
      </w:r>
      <w:r>
        <w:rPr>
          <w:b/>
        </w:rPr>
        <w:t>reported</w:t>
      </w:r>
      <w:r>
        <w:rPr>
          <w:b/>
          <w:spacing w:val="-7"/>
        </w:rPr>
        <w:t xml:space="preserve"> </w:t>
      </w:r>
      <w:r>
        <w:rPr>
          <w:b/>
        </w:rPr>
        <w:t>to</w:t>
      </w:r>
      <w:r>
        <w:rPr>
          <w:b/>
          <w:spacing w:val="-7"/>
        </w:rPr>
        <w:t xml:space="preserve"> </w:t>
      </w:r>
      <w:r>
        <w:rPr>
          <w:b/>
        </w:rPr>
        <w:t>the</w:t>
      </w:r>
      <w:r>
        <w:rPr>
          <w:b/>
          <w:spacing w:val="-14"/>
        </w:rPr>
        <w:t xml:space="preserve"> </w:t>
      </w:r>
      <w:r>
        <w:rPr>
          <w:b/>
        </w:rPr>
        <w:t>State</w:t>
      </w:r>
      <w:r>
        <w:rPr>
          <w:b/>
          <w:spacing w:val="-14"/>
        </w:rPr>
        <w:t xml:space="preserve"> </w:t>
      </w:r>
      <w:r>
        <w:rPr>
          <w:b/>
        </w:rPr>
        <w:t>Agency</w:t>
      </w:r>
      <w:r>
        <w:rPr>
          <w:b/>
          <w:spacing w:val="-7"/>
        </w:rPr>
        <w:t xml:space="preserve"> </w:t>
      </w:r>
      <w:proofErr w:type="gramStart"/>
      <w:r>
        <w:rPr>
          <w:b/>
        </w:rPr>
        <w:t>in</w:t>
      </w:r>
      <w:proofErr w:type="gramEnd"/>
      <w:r>
        <w:rPr>
          <w:b/>
          <w:spacing w:val="-10"/>
        </w:rPr>
        <w:t xml:space="preserve"> </w:t>
      </w:r>
      <w:r>
        <w:rPr>
          <w:b/>
        </w:rPr>
        <w:t>writing</w:t>
      </w:r>
      <w:r>
        <w:rPr>
          <w:b/>
          <w:spacing w:val="-5"/>
        </w:rPr>
        <w:t xml:space="preserve"> </w:t>
      </w:r>
      <w:r>
        <w:rPr>
          <w:b/>
        </w:rPr>
        <w:t>by email or fax within 3 working days of discovery of the loss</w:t>
      </w:r>
      <w:r>
        <w:t>. A claim determination</w:t>
      </w:r>
      <w:r>
        <w:rPr>
          <w:spacing w:val="-10"/>
        </w:rPr>
        <w:t xml:space="preserve"> </w:t>
      </w:r>
      <w:r>
        <w:t>must</w:t>
      </w:r>
      <w:r>
        <w:rPr>
          <w:spacing w:val="-14"/>
        </w:rPr>
        <w:t xml:space="preserve"> </w:t>
      </w:r>
      <w:r>
        <w:t>be</w:t>
      </w:r>
      <w:r>
        <w:rPr>
          <w:spacing w:val="-4"/>
        </w:rPr>
        <w:t xml:space="preserve"> </w:t>
      </w:r>
      <w:r>
        <w:t>completed</w:t>
      </w:r>
      <w:r>
        <w:rPr>
          <w:spacing w:val="-9"/>
        </w:rPr>
        <w:t xml:space="preserve"> </w:t>
      </w:r>
      <w:r>
        <w:t>and</w:t>
      </w:r>
      <w:r>
        <w:rPr>
          <w:spacing w:val="-13"/>
        </w:rPr>
        <w:t xml:space="preserve"> </w:t>
      </w:r>
      <w:r>
        <w:t>reported</w:t>
      </w:r>
      <w:r>
        <w:rPr>
          <w:spacing w:val="-11"/>
        </w:rPr>
        <w:t xml:space="preserve"> </w:t>
      </w:r>
      <w:r>
        <w:t>to</w:t>
      </w:r>
      <w:r>
        <w:rPr>
          <w:spacing w:val="-6"/>
        </w:rPr>
        <w:t xml:space="preserve"> </w:t>
      </w:r>
      <w:r>
        <w:t>the</w:t>
      </w:r>
      <w:r>
        <w:rPr>
          <w:spacing w:val="-7"/>
        </w:rPr>
        <w:t xml:space="preserve"> </w:t>
      </w:r>
      <w:r>
        <w:t>RO</w:t>
      </w:r>
      <w:r>
        <w:rPr>
          <w:spacing w:val="-7"/>
        </w:rPr>
        <w:t xml:space="preserve"> </w:t>
      </w:r>
      <w:r>
        <w:t>within</w:t>
      </w:r>
      <w:r>
        <w:rPr>
          <w:spacing w:val="-10"/>
        </w:rPr>
        <w:t xml:space="preserve"> </w:t>
      </w:r>
      <w:r>
        <w:t>30</w:t>
      </w:r>
      <w:r>
        <w:rPr>
          <w:spacing w:val="-7"/>
        </w:rPr>
        <w:t xml:space="preserve"> </w:t>
      </w:r>
      <w:r>
        <w:t>days</w:t>
      </w:r>
      <w:r>
        <w:rPr>
          <w:spacing w:val="-7"/>
        </w:rPr>
        <w:t xml:space="preserve"> </w:t>
      </w:r>
      <w:r>
        <w:t>of</w:t>
      </w:r>
      <w:r>
        <w:rPr>
          <w:spacing w:val="-5"/>
        </w:rPr>
        <w:t xml:space="preserve"> </w:t>
      </w:r>
      <w:r>
        <w:t>the</w:t>
      </w:r>
      <w:r>
        <w:rPr>
          <w:spacing w:val="-7"/>
        </w:rPr>
        <w:t xml:space="preserve"> </w:t>
      </w:r>
      <w:r>
        <w:t>date</w:t>
      </w:r>
      <w:r>
        <w:rPr>
          <w:spacing w:val="-5"/>
        </w:rPr>
        <w:t xml:space="preserve"> </w:t>
      </w:r>
      <w:r>
        <w:t>of the</w:t>
      </w:r>
      <w:r>
        <w:rPr>
          <w:spacing w:val="-2"/>
        </w:rPr>
        <w:t xml:space="preserve"> </w:t>
      </w:r>
      <w:r>
        <w:t>discovery</w:t>
      </w:r>
      <w:r>
        <w:rPr>
          <w:spacing w:val="-3"/>
        </w:rPr>
        <w:t xml:space="preserve"> </w:t>
      </w:r>
      <w:r>
        <w:t>of</w:t>
      </w:r>
      <w:r>
        <w:rPr>
          <w:spacing w:val="-3"/>
        </w:rPr>
        <w:t xml:space="preserve"> </w:t>
      </w:r>
      <w:r>
        <w:t>the</w:t>
      </w:r>
      <w:r>
        <w:rPr>
          <w:spacing w:val="-2"/>
        </w:rPr>
        <w:t xml:space="preserve"> </w:t>
      </w:r>
      <w:r>
        <w:t>loss.</w:t>
      </w:r>
      <w:r>
        <w:rPr>
          <w:spacing w:val="-3"/>
        </w:rPr>
        <w:t xml:space="preserve"> </w:t>
      </w:r>
      <w:r>
        <w:t>Any</w:t>
      </w:r>
      <w:r>
        <w:rPr>
          <w:spacing w:val="-3"/>
        </w:rPr>
        <w:t xml:space="preserve"> </w:t>
      </w:r>
      <w:proofErr w:type="gramStart"/>
      <w:r>
        <w:t>condemned</w:t>
      </w:r>
      <w:r>
        <w:rPr>
          <w:spacing w:val="-3"/>
        </w:rPr>
        <w:t xml:space="preserve"> </w:t>
      </w:r>
      <w:r>
        <w:t>foods</w:t>
      </w:r>
      <w:proofErr w:type="gramEnd"/>
      <w:r>
        <w:rPr>
          <w:spacing w:val="-2"/>
        </w:rPr>
        <w:t xml:space="preserve"> </w:t>
      </w:r>
      <w:r>
        <w:t>must</w:t>
      </w:r>
      <w:r>
        <w:rPr>
          <w:spacing w:val="-4"/>
        </w:rPr>
        <w:t xml:space="preserve"> </w:t>
      </w:r>
      <w:r>
        <w:t>be</w:t>
      </w:r>
      <w:r>
        <w:rPr>
          <w:spacing w:val="-2"/>
        </w:rPr>
        <w:t xml:space="preserve"> </w:t>
      </w:r>
      <w:r>
        <w:t>reported</w:t>
      </w:r>
      <w:r>
        <w:rPr>
          <w:spacing w:val="-1"/>
        </w:rPr>
        <w:t xml:space="preserve"> </w:t>
      </w:r>
      <w:r>
        <w:t>to</w:t>
      </w:r>
      <w:r>
        <w:rPr>
          <w:spacing w:val="-3"/>
        </w:rPr>
        <w:t xml:space="preserve"> </w:t>
      </w:r>
      <w:r>
        <w:t>the</w:t>
      </w:r>
      <w:r>
        <w:rPr>
          <w:spacing w:val="-2"/>
        </w:rPr>
        <w:t xml:space="preserve"> </w:t>
      </w:r>
      <w:r>
        <w:t>State</w:t>
      </w:r>
      <w:r>
        <w:rPr>
          <w:spacing w:val="-2"/>
        </w:rPr>
        <w:t xml:space="preserve"> </w:t>
      </w:r>
      <w:r>
        <w:t xml:space="preserve">Agency on the most current version of the Food Destruction Report form with a description of the facts prior to the destruction of the </w:t>
      </w:r>
      <w:proofErr w:type="gramStart"/>
      <w:r>
        <w:t>foods</w:t>
      </w:r>
      <w:proofErr w:type="gramEnd"/>
      <w:r>
        <w:t>.</w:t>
      </w:r>
    </w:p>
    <w:p w14:paraId="4DC4D817" w14:textId="77777777" w:rsidR="00C51AE9" w:rsidRDefault="00280817">
      <w:pPr>
        <w:pStyle w:val="BodyText"/>
        <w:spacing w:before="154" w:line="259" w:lineRule="auto"/>
        <w:ind w:left="360" w:right="833"/>
      </w:pPr>
      <w:r>
        <w:t>Local agencies that improperly distribute or cause a loss or damage to USDA Foods through</w:t>
      </w:r>
      <w:r>
        <w:rPr>
          <w:spacing w:val="-4"/>
        </w:rPr>
        <w:t xml:space="preserve"> </w:t>
      </w:r>
      <w:r>
        <w:t>failure</w:t>
      </w:r>
      <w:r>
        <w:rPr>
          <w:spacing w:val="-2"/>
        </w:rPr>
        <w:t xml:space="preserve"> </w:t>
      </w:r>
      <w:r>
        <w:t>to</w:t>
      </w:r>
      <w:r>
        <w:rPr>
          <w:spacing w:val="-3"/>
        </w:rPr>
        <w:t xml:space="preserve"> </w:t>
      </w:r>
      <w:r>
        <w:t>properly</w:t>
      </w:r>
      <w:r>
        <w:rPr>
          <w:spacing w:val="-5"/>
        </w:rPr>
        <w:t xml:space="preserve"> </w:t>
      </w:r>
      <w:r>
        <w:t>store,</w:t>
      </w:r>
      <w:r>
        <w:rPr>
          <w:spacing w:val="-8"/>
        </w:rPr>
        <w:t xml:space="preserve"> </w:t>
      </w:r>
      <w:r>
        <w:t>care,</w:t>
      </w:r>
      <w:r>
        <w:rPr>
          <w:spacing w:val="-8"/>
        </w:rPr>
        <w:t xml:space="preserve"> </w:t>
      </w:r>
      <w:r>
        <w:t>or handle</w:t>
      </w:r>
      <w:r>
        <w:rPr>
          <w:spacing w:val="-2"/>
        </w:rPr>
        <w:t xml:space="preserve"> </w:t>
      </w:r>
      <w:r>
        <w:t>the</w:t>
      </w:r>
      <w:r>
        <w:rPr>
          <w:spacing w:val="-2"/>
        </w:rPr>
        <w:t xml:space="preserve"> </w:t>
      </w:r>
      <w:r>
        <w:t>USDA</w:t>
      </w:r>
      <w:r>
        <w:rPr>
          <w:spacing w:val="-5"/>
        </w:rPr>
        <w:t xml:space="preserve"> </w:t>
      </w:r>
      <w:r>
        <w:t>Foods will</w:t>
      </w:r>
      <w:r>
        <w:rPr>
          <w:spacing w:val="-5"/>
        </w:rPr>
        <w:t xml:space="preserve"> </w:t>
      </w:r>
      <w:r>
        <w:t>receive</w:t>
      </w:r>
      <w:r>
        <w:rPr>
          <w:spacing w:val="-2"/>
        </w:rPr>
        <w:t xml:space="preserve"> </w:t>
      </w:r>
      <w:r>
        <w:t>a</w:t>
      </w:r>
      <w:r>
        <w:rPr>
          <w:spacing w:val="-4"/>
        </w:rPr>
        <w:t xml:space="preserve"> </w:t>
      </w:r>
      <w:r>
        <w:t>claim</w:t>
      </w:r>
    </w:p>
    <w:p w14:paraId="4DC4D818" w14:textId="77777777" w:rsidR="00C51AE9" w:rsidRDefault="00C51AE9">
      <w:pPr>
        <w:pStyle w:val="BodyText"/>
        <w:spacing w:line="259" w:lineRule="auto"/>
        <w:sectPr w:rsidR="00C51AE9">
          <w:pgSz w:w="12240" w:h="15840"/>
          <w:pgMar w:top="1360" w:right="720" w:bottom="1180" w:left="1080" w:header="0" w:footer="993" w:gutter="0"/>
          <w:cols w:space="720"/>
        </w:sectPr>
      </w:pPr>
    </w:p>
    <w:p w14:paraId="4DC4D819" w14:textId="77777777" w:rsidR="00C51AE9" w:rsidRDefault="00280817">
      <w:pPr>
        <w:pStyle w:val="BodyText"/>
        <w:spacing w:before="80" w:line="259" w:lineRule="auto"/>
        <w:ind w:left="360" w:right="958"/>
        <w:jc w:val="both"/>
      </w:pPr>
      <w:r>
        <w:lastRenderedPageBreak/>
        <w:t>for</w:t>
      </w:r>
      <w:r>
        <w:rPr>
          <w:spacing w:val="-2"/>
        </w:rPr>
        <w:t xml:space="preserve"> </w:t>
      </w:r>
      <w:r>
        <w:t>the</w:t>
      </w:r>
      <w:r>
        <w:rPr>
          <w:spacing w:val="-1"/>
        </w:rPr>
        <w:t xml:space="preserve"> </w:t>
      </w:r>
      <w:r>
        <w:t>value</w:t>
      </w:r>
      <w:r>
        <w:rPr>
          <w:spacing w:val="-1"/>
        </w:rPr>
        <w:t xml:space="preserve"> </w:t>
      </w:r>
      <w:r>
        <w:t>of</w:t>
      </w:r>
      <w:r>
        <w:rPr>
          <w:spacing w:val="-2"/>
        </w:rPr>
        <w:t xml:space="preserve"> </w:t>
      </w:r>
      <w:r>
        <w:t>the</w:t>
      </w:r>
      <w:r>
        <w:rPr>
          <w:spacing w:val="-1"/>
        </w:rPr>
        <w:t xml:space="preserve"> </w:t>
      </w:r>
      <w:r>
        <w:t>loss</w:t>
      </w:r>
      <w:r>
        <w:rPr>
          <w:spacing w:val="-1"/>
        </w:rPr>
        <w:t xml:space="preserve"> </w:t>
      </w:r>
      <w:r>
        <w:t>of</w:t>
      </w:r>
      <w:r>
        <w:rPr>
          <w:spacing w:val="-2"/>
        </w:rPr>
        <w:t xml:space="preserve"> </w:t>
      </w:r>
      <w:r>
        <w:t>the</w:t>
      </w:r>
      <w:r>
        <w:rPr>
          <w:spacing w:val="-1"/>
        </w:rPr>
        <w:t xml:space="preserve"> </w:t>
      </w:r>
      <w:r>
        <w:t>USDA</w:t>
      </w:r>
      <w:r>
        <w:rPr>
          <w:spacing w:val="-2"/>
        </w:rPr>
        <w:t xml:space="preserve"> </w:t>
      </w:r>
      <w:r>
        <w:t>Foods that</w:t>
      </w:r>
      <w:r>
        <w:rPr>
          <w:spacing w:val="-8"/>
        </w:rPr>
        <w:t xml:space="preserve"> </w:t>
      </w:r>
      <w:r>
        <w:t>is</w:t>
      </w:r>
      <w:r>
        <w:rPr>
          <w:spacing w:val="-1"/>
        </w:rPr>
        <w:t xml:space="preserve"> </w:t>
      </w:r>
      <w:r>
        <w:t>greater</w:t>
      </w:r>
      <w:r>
        <w:rPr>
          <w:spacing w:val="-2"/>
        </w:rPr>
        <w:t xml:space="preserve"> </w:t>
      </w:r>
      <w:r>
        <w:t>than</w:t>
      </w:r>
      <w:r>
        <w:rPr>
          <w:spacing w:val="-2"/>
        </w:rPr>
        <w:t xml:space="preserve"> </w:t>
      </w:r>
      <w:r>
        <w:t>$500</w:t>
      </w:r>
      <w:r>
        <w:rPr>
          <w:spacing w:val="-1"/>
        </w:rPr>
        <w:t xml:space="preserve"> </w:t>
      </w:r>
      <w:r>
        <w:t>(FNS</w:t>
      </w:r>
      <w:r>
        <w:rPr>
          <w:spacing w:val="-1"/>
        </w:rPr>
        <w:t xml:space="preserve"> </w:t>
      </w:r>
      <w:r>
        <w:t>Instruction 410-1 Rev.</w:t>
      </w:r>
      <w:r>
        <w:rPr>
          <w:spacing w:val="-6"/>
        </w:rPr>
        <w:t xml:space="preserve"> </w:t>
      </w:r>
      <w:r>
        <w:t>2).</w:t>
      </w:r>
      <w:r>
        <w:rPr>
          <w:spacing w:val="-4"/>
        </w:rPr>
        <w:t xml:space="preserve"> </w:t>
      </w:r>
      <w:r>
        <w:t>The State Agency</w:t>
      </w:r>
      <w:r>
        <w:rPr>
          <w:spacing w:val="-3"/>
        </w:rPr>
        <w:t xml:space="preserve"> </w:t>
      </w:r>
      <w:r>
        <w:t>will take appropriate action regarding</w:t>
      </w:r>
      <w:r>
        <w:rPr>
          <w:spacing w:val="-6"/>
        </w:rPr>
        <w:t xml:space="preserve"> </w:t>
      </w:r>
      <w:r>
        <w:t>the loss based on the investigation and the facts related to the loss.</w:t>
      </w:r>
    </w:p>
    <w:p w14:paraId="4DC4D81A" w14:textId="77777777" w:rsidR="00C51AE9" w:rsidRDefault="00280817">
      <w:pPr>
        <w:pStyle w:val="BodyText"/>
        <w:spacing w:before="158" w:line="259" w:lineRule="auto"/>
        <w:ind w:left="360" w:right="833"/>
      </w:pPr>
      <w:r>
        <w:t>Food</w:t>
      </w:r>
      <w:r>
        <w:rPr>
          <w:spacing w:val="-9"/>
        </w:rPr>
        <w:t xml:space="preserve"> </w:t>
      </w:r>
      <w:r>
        <w:t>loss</w:t>
      </w:r>
      <w:r>
        <w:rPr>
          <w:spacing w:val="-7"/>
        </w:rPr>
        <w:t xml:space="preserve"> </w:t>
      </w:r>
      <w:r>
        <w:t>claims</w:t>
      </w:r>
      <w:r>
        <w:rPr>
          <w:spacing w:val="-7"/>
        </w:rPr>
        <w:t xml:space="preserve"> </w:t>
      </w:r>
      <w:r>
        <w:t>must</w:t>
      </w:r>
      <w:r>
        <w:rPr>
          <w:spacing w:val="-11"/>
        </w:rPr>
        <w:t xml:space="preserve"> </w:t>
      </w:r>
      <w:r>
        <w:t>be</w:t>
      </w:r>
      <w:r>
        <w:rPr>
          <w:spacing w:val="-7"/>
        </w:rPr>
        <w:t xml:space="preserve"> </w:t>
      </w:r>
      <w:r>
        <w:t>filed</w:t>
      </w:r>
      <w:r>
        <w:rPr>
          <w:spacing w:val="-14"/>
        </w:rPr>
        <w:t xml:space="preserve"> </w:t>
      </w:r>
      <w:r>
        <w:t>for</w:t>
      </w:r>
      <w:r>
        <w:rPr>
          <w:spacing w:val="-10"/>
        </w:rPr>
        <w:t xml:space="preserve"> </w:t>
      </w:r>
      <w:r>
        <w:t>losses</w:t>
      </w:r>
      <w:r>
        <w:rPr>
          <w:spacing w:val="-7"/>
        </w:rPr>
        <w:t xml:space="preserve"> </w:t>
      </w:r>
      <w:r>
        <w:t>or</w:t>
      </w:r>
      <w:r>
        <w:rPr>
          <w:spacing w:val="-10"/>
        </w:rPr>
        <w:t xml:space="preserve"> </w:t>
      </w:r>
      <w:r>
        <w:t>for</w:t>
      </w:r>
      <w:r>
        <w:rPr>
          <w:spacing w:val="-10"/>
        </w:rPr>
        <w:t xml:space="preserve"> </w:t>
      </w:r>
      <w:r>
        <w:t>foods</w:t>
      </w:r>
      <w:r>
        <w:rPr>
          <w:spacing w:val="-7"/>
        </w:rPr>
        <w:t xml:space="preserve"> </w:t>
      </w:r>
      <w:r>
        <w:t>improperly</w:t>
      </w:r>
      <w:r>
        <w:rPr>
          <w:spacing w:val="-10"/>
        </w:rPr>
        <w:t xml:space="preserve"> </w:t>
      </w:r>
      <w:r>
        <w:t>distributed</w:t>
      </w:r>
      <w:r>
        <w:rPr>
          <w:spacing w:val="-11"/>
        </w:rPr>
        <w:t xml:space="preserve"> </w:t>
      </w:r>
      <w:r>
        <w:t>under</w:t>
      </w:r>
      <w:r>
        <w:rPr>
          <w:spacing w:val="-10"/>
        </w:rPr>
        <w:t xml:space="preserve"> </w:t>
      </w:r>
      <w:proofErr w:type="gramStart"/>
      <w:r>
        <w:t>terms of the</w:t>
      </w:r>
      <w:proofErr w:type="gramEnd"/>
      <w:r>
        <w:t xml:space="preserve"> contract between the local agency and</w:t>
      </w:r>
      <w:r>
        <w:rPr>
          <w:spacing w:val="-3"/>
        </w:rPr>
        <w:t xml:space="preserve"> </w:t>
      </w:r>
      <w:r>
        <w:t>the Tennessee Department</w:t>
      </w:r>
      <w:r>
        <w:rPr>
          <w:spacing w:val="-1"/>
        </w:rPr>
        <w:t xml:space="preserve"> </w:t>
      </w:r>
      <w:r>
        <w:t>of Health.</w:t>
      </w:r>
      <w:r>
        <w:rPr>
          <w:spacing w:val="-1"/>
        </w:rPr>
        <w:t xml:space="preserve"> </w:t>
      </w:r>
      <w:r>
        <w:t xml:space="preserve">All food loss claims that are </w:t>
      </w:r>
      <w:r>
        <w:rPr>
          <w:b/>
        </w:rPr>
        <w:t xml:space="preserve">greater than $500 </w:t>
      </w:r>
      <w:r>
        <w:t>(FNS Instruction 4 0-1 Rev. 2) in value must</w:t>
      </w:r>
      <w:r>
        <w:rPr>
          <w:spacing w:val="-2"/>
        </w:rPr>
        <w:t xml:space="preserve"> </w:t>
      </w:r>
      <w:r>
        <w:t>be completed</w:t>
      </w:r>
      <w:r>
        <w:rPr>
          <w:spacing w:val="-2"/>
        </w:rPr>
        <w:t xml:space="preserve"> </w:t>
      </w:r>
      <w:r>
        <w:rPr>
          <w:b/>
        </w:rPr>
        <w:t>within</w:t>
      </w:r>
      <w:r>
        <w:rPr>
          <w:b/>
          <w:spacing w:val="-1"/>
        </w:rPr>
        <w:t xml:space="preserve"> </w:t>
      </w:r>
      <w:r>
        <w:rPr>
          <w:b/>
        </w:rPr>
        <w:t>30 days</w:t>
      </w:r>
      <w:r>
        <w:rPr>
          <w:b/>
          <w:spacing w:val="-2"/>
        </w:rPr>
        <w:t xml:space="preserve"> </w:t>
      </w:r>
      <w:r>
        <w:t>and</w:t>
      </w:r>
      <w:r>
        <w:rPr>
          <w:spacing w:val="-2"/>
        </w:rPr>
        <w:t xml:space="preserve"> </w:t>
      </w:r>
      <w:r>
        <w:t>sent</w:t>
      </w:r>
      <w:r>
        <w:rPr>
          <w:spacing w:val="-2"/>
        </w:rPr>
        <w:t xml:space="preserve"> </w:t>
      </w:r>
      <w:r>
        <w:t>to the State Agency</w:t>
      </w:r>
      <w:r>
        <w:rPr>
          <w:spacing w:val="-1"/>
        </w:rPr>
        <w:t xml:space="preserve"> </w:t>
      </w:r>
      <w:r>
        <w:t>on</w:t>
      </w:r>
      <w:r>
        <w:rPr>
          <w:spacing w:val="-1"/>
        </w:rPr>
        <w:t xml:space="preserve"> </w:t>
      </w:r>
      <w:r>
        <w:t>the most</w:t>
      </w:r>
      <w:r>
        <w:rPr>
          <w:spacing w:val="-2"/>
        </w:rPr>
        <w:t xml:space="preserve"> </w:t>
      </w:r>
      <w:r>
        <w:t>current version of the Food Losses Report form. Investigative facts must also be attached to the Report. The State Agency will determine the action necessary to settle such claim.</w:t>
      </w:r>
    </w:p>
    <w:p w14:paraId="4DC4D81B" w14:textId="77777777" w:rsidR="00C51AE9" w:rsidRDefault="00C51AE9">
      <w:pPr>
        <w:pStyle w:val="BodyText"/>
      </w:pPr>
    </w:p>
    <w:p w14:paraId="4DC4D81C" w14:textId="77777777" w:rsidR="00C51AE9" w:rsidRDefault="00C51AE9">
      <w:pPr>
        <w:pStyle w:val="BodyText"/>
        <w:spacing w:before="49"/>
      </w:pPr>
    </w:p>
    <w:p w14:paraId="4DC4D81D" w14:textId="77777777" w:rsidR="00C51AE9" w:rsidRDefault="00280817">
      <w:pPr>
        <w:pStyle w:val="BodyText"/>
        <w:spacing w:line="259" w:lineRule="auto"/>
        <w:ind w:left="360" w:right="833"/>
      </w:pPr>
      <w:r>
        <w:t>For ANY food loss determined to be fraud, embezzlement or willful misapplication of policy and procedure will be turned over to the Food and Nutrition Service (FNS) Regional</w:t>
      </w:r>
      <w:r>
        <w:rPr>
          <w:spacing w:val="-8"/>
        </w:rPr>
        <w:t xml:space="preserve"> </w:t>
      </w:r>
      <w:r>
        <w:t>Office</w:t>
      </w:r>
      <w:r>
        <w:rPr>
          <w:spacing w:val="-7"/>
        </w:rPr>
        <w:t xml:space="preserve"> </w:t>
      </w:r>
      <w:r>
        <w:t>for</w:t>
      </w:r>
      <w:r>
        <w:rPr>
          <w:spacing w:val="-8"/>
        </w:rPr>
        <w:t xml:space="preserve"> </w:t>
      </w:r>
      <w:r>
        <w:t>further</w:t>
      </w:r>
      <w:r>
        <w:rPr>
          <w:spacing w:val="-8"/>
        </w:rPr>
        <w:t xml:space="preserve"> </w:t>
      </w:r>
      <w:r>
        <w:t>action.</w:t>
      </w:r>
      <w:r>
        <w:rPr>
          <w:spacing w:val="-11"/>
        </w:rPr>
        <w:t xml:space="preserve"> </w:t>
      </w:r>
      <w:r>
        <w:t>If</w:t>
      </w:r>
      <w:r>
        <w:rPr>
          <w:spacing w:val="-7"/>
        </w:rPr>
        <w:t xml:space="preserve"> </w:t>
      </w:r>
      <w:r>
        <w:t>so,</w:t>
      </w:r>
      <w:r>
        <w:rPr>
          <w:spacing w:val="-11"/>
        </w:rPr>
        <w:t xml:space="preserve"> </w:t>
      </w:r>
      <w:r>
        <w:t>determined</w:t>
      </w:r>
      <w:r>
        <w:rPr>
          <w:spacing w:val="-12"/>
        </w:rPr>
        <w:t xml:space="preserve"> </w:t>
      </w:r>
      <w:r>
        <w:t>by</w:t>
      </w:r>
      <w:r>
        <w:rPr>
          <w:spacing w:val="-7"/>
        </w:rPr>
        <w:t xml:space="preserve"> </w:t>
      </w:r>
      <w:r>
        <w:t>FNS,</w:t>
      </w:r>
      <w:r>
        <w:rPr>
          <w:spacing w:val="-13"/>
        </w:rPr>
        <w:t xml:space="preserve"> </w:t>
      </w:r>
      <w:r>
        <w:t>a</w:t>
      </w:r>
      <w:r>
        <w:rPr>
          <w:spacing w:val="-9"/>
        </w:rPr>
        <w:t xml:space="preserve"> </w:t>
      </w:r>
      <w:r>
        <w:t>claim</w:t>
      </w:r>
      <w:r>
        <w:rPr>
          <w:spacing w:val="-5"/>
        </w:rPr>
        <w:t xml:space="preserve"> </w:t>
      </w:r>
      <w:r>
        <w:t>for</w:t>
      </w:r>
      <w:r>
        <w:rPr>
          <w:spacing w:val="-8"/>
        </w:rPr>
        <w:t xml:space="preserve"> </w:t>
      </w:r>
      <w:r>
        <w:t>restitution</w:t>
      </w:r>
      <w:r>
        <w:rPr>
          <w:spacing w:val="-10"/>
        </w:rPr>
        <w:t xml:space="preserve"> </w:t>
      </w:r>
      <w:r>
        <w:t>may be</w:t>
      </w:r>
      <w:r>
        <w:rPr>
          <w:spacing w:val="-3"/>
        </w:rPr>
        <w:t xml:space="preserve"> </w:t>
      </w:r>
      <w:r>
        <w:t>initiated</w:t>
      </w:r>
      <w:r>
        <w:rPr>
          <w:spacing w:val="-7"/>
        </w:rPr>
        <w:t xml:space="preserve"> </w:t>
      </w:r>
      <w:r>
        <w:t>in</w:t>
      </w:r>
      <w:r>
        <w:rPr>
          <w:spacing w:val="-4"/>
        </w:rPr>
        <w:t xml:space="preserve"> </w:t>
      </w:r>
      <w:r>
        <w:t>accordance</w:t>
      </w:r>
      <w:r>
        <w:rPr>
          <w:spacing w:val="-3"/>
        </w:rPr>
        <w:t xml:space="preserve"> </w:t>
      </w:r>
      <w:r>
        <w:t>with</w:t>
      </w:r>
      <w:r>
        <w:rPr>
          <w:spacing w:val="-4"/>
        </w:rPr>
        <w:t xml:space="preserve"> </w:t>
      </w:r>
      <w:r>
        <w:t>the</w:t>
      </w:r>
      <w:r>
        <w:rPr>
          <w:spacing w:val="-3"/>
        </w:rPr>
        <w:t xml:space="preserve"> </w:t>
      </w:r>
      <w:r>
        <w:t>standards</w:t>
      </w:r>
      <w:r>
        <w:rPr>
          <w:spacing w:val="-6"/>
        </w:rPr>
        <w:t xml:space="preserve"> </w:t>
      </w:r>
      <w:r>
        <w:t>and</w:t>
      </w:r>
      <w:r>
        <w:rPr>
          <w:spacing w:val="-7"/>
        </w:rPr>
        <w:t xml:space="preserve"> </w:t>
      </w:r>
      <w:r>
        <w:t>procedures</w:t>
      </w:r>
      <w:r>
        <w:rPr>
          <w:spacing w:val="-3"/>
        </w:rPr>
        <w:t xml:space="preserve"> </w:t>
      </w:r>
      <w:r>
        <w:t>in</w:t>
      </w:r>
      <w:r>
        <w:rPr>
          <w:spacing w:val="-3"/>
        </w:rPr>
        <w:t xml:space="preserve"> </w:t>
      </w:r>
      <w:r>
        <w:t>FNS</w:t>
      </w:r>
      <w:r>
        <w:rPr>
          <w:spacing w:val="-3"/>
        </w:rPr>
        <w:t xml:space="preserve"> </w:t>
      </w:r>
      <w:r>
        <w:t>Instruction</w:t>
      </w:r>
      <w:r>
        <w:rPr>
          <w:spacing w:val="-3"/>
        </w:rPr>
        <w:t xml:space="preserve"> </w:t>
      </w:r>
      <w:r>
        <w:t>420-1 Rev. 2, as applicable.</w:t>
      </w:r>
    </w:p>
    <w:p w14:paraId="4DC4D81E" w14:textId="77777777" w:rsidR="00C51AE9" w:rsidRDefault="00C51AE9">
      <w:pPr>
        <w:pStyle w:val="BodyText"/>
      </w:pPr>
    </w:p>
    <w:p w14:paraId="4DC4D81F" w14:textId="77777777" w:rsidR="00C51AE9" w:rsidRDefault="00C51AE9">
      <w:pPr>
        <w:pStyle w:val="BodyText"/>
        <w:spacing w:before="47"/>
      </w:pPr>
    </w:p>
    <w:p w14:paraId="4DC4D820" w14:textId="77777777" w:rsidR="00C51AE9" w:rsidRDefault="00280817">
      <w:pPr>
        <w:pStyle w:val="BodyText"/>
        <w:spacing w:line="259" w:lineRule="auto"/>
        <w:ind w:left="360" w:right="909"/>
      </w:pPr>
      <w:r>
        <w:t>All the necessary loss, claim, or destruction report forms should be completed by the local</w:t>
      </w:r>
      <w:r>
        <w:rPr>
          <w:spacing w:val="-2"/>
        </w:rPr>
        <w:t xml:space="preserve"> </w:t>
      </w:r>
      <w:r>
        <w:t>agency</w:t>
      </w:r>
      <w:r>
        <w:rPr>
          <w:spacing w:val="-2"/>
        </w:rPr>
        <w:t xml:space="preserve"> </w:t>
      </w:r>
      <w:r>
        <w:t>and</w:t>
      </w:r>
      <w:r>
        <w:rPr>
          <w:spacing w:val="-5"/>
        </w:rPr>
        <w:t xml:space="preserve"> </w:t>
      </w:r>
      <w:r>
        <w:t>sent</w:t>
      </w:r>
      <w:r>
        <w:rPr>
          <w:spacing w:val="-4"/>
        </w:rPr>
        <w:t xml:space="preserve"> </w:t>
      </w:r>
      <w:r>
        <w:t>to</w:t>
      </w:r>
      <w:r>
        <w:rPr>
          <w:spacing w:val="-3"/>
        </w:rPr>
        <w:t xml:space="preserve"> </w:t>
      </w:r>
      <w:r>
        <w:t>the</w:t>
      </w:r>
      <w:r>
        <w:rPr>
          <w:spacing w:val="-1"/>
        </w:rPr>
        <w:t xml:space="preserve"> </w:t>
      </w:r>
      <w:r>
        <w:t>State</w:t>
      </w:r>
      <w:r>
        <w:rPr>
          <w:spacing w:val="-1"/>
        </w:rPr>
        <w:t xml:space="preserve"> </w:t>
      </w:r>
      <w:r>
        <w:t>Agency.</w:t>
      </w:r>
      <w:r>
        <w:rPr>
          <w:spacing w:val="-3"/>
        </w:rPr>
        <w:t xml:space="preserve"> </w:t>
      </w:r>
      <w:r>
        <w:t>The</w:t>
      </w:r>
      <w:r>
        <w:rPr>
          <w:spacing w:val="-1"/>
        </w:rPr>
        <w:t xml:space="preserve"> </w:t>
      </w:r>
      <w:r>
        <w:t>Local</w:t>
      </w:r>
      <w:r>
        <w:rPr>
          <w:spacing w:val="-2"/>
        </w:rPr>
        <w:t xml:space="preserve"> </w:t>
      </w:r>
      <w:r>
        <w:t>Agency</w:t>
      </w:r>
      <w:r>
        <w:rPr>
          <w:spacing w:val="-2"/>
        </w:rPr>
        <w:t xml:space="preserve"> </w:t>
      </w:r>
      <w:r>
        <w:t>must</w:t>
      </w:r>
      <w:r>
        <w:rPr>
          <w:spacing w:val="-5"/>
        </w:rPr>
        <w:t xml:space="preserve"> </w:t>
      </w:r>
      <w:r>
        <w:t>maintain</w:t>
      </w:r>
      <w:r>
        <w:rPr>
          <w:spacing w:val="-4"/>
        </w:rPr>
        <w:t xml:space="preserve"> </w:t>
      </w:r>
      <w:r>
        <w:t>a</w:t>
      </w:r>
      <w:r>
        <w:rPr>
          <w:spacing w:val="-1"/>
        </w:rPr>
        <w:t xml:space="preserve"> </w:t>
      </w:r>
      <w:r>
        <w:t>copy</w:t>
      </w:r>
      <w:r>
        <w:rPr>
          <w:spacing w:val="-2"/>
        </w:rPr>
        <w:t xml:space="preserve"> </w:t>
      </w:r>
      <w:r>
        <w:t>of all</w:t>
      </w:r>
      <w:r>
        <w:rPr>
          <w:spacing w:val="-8"/>
        </w:rPr>
        <w:t xml:space="preserve"> </w:t>
      </w:r>
      <w:r>
        <w:t>forms</w:t>
      </w:r>
      <w:r>
        <w:rPr>
          <w:spacing w:val="-7"/>
        </w:rPr>
        <w:t xml:space="preserve"> </w:t>
      </w:r>
      <w:r>
        <w:t>and</w:t>
      </w:r>
      <w:r>
        <w:rPr>
          <w:spacing w:val="-13"/>
        </w:rPr>
        <w:t xml:space="preserve"> </w:t>
      </w:r>
      <w:r>
        <w:t>communication</w:t>
      </w:r>
      <w:r>
        <w:rPr>
          <w:spacing w:val="-7"/>
        </w:rPr>
        <w:t xml:space="preserve"> </w:t>
      </w:r>
      <w:r>
        <w:t>related</w:t>
      </w:r>
      <w:r>
        <w:rPr>
          <w:spacing w:val="-14"/>
        </w:rPr>
        <w:t xml:space="preserve"> </w:t>
      </w:r>
      <w:r>
        <w:t>to</w:t>
      </w:r>
      <w:r>
        <w:rPr>
          <w:spacing w:val="-9"/>
        </w:rPr>
        <w:t xml:space="preserve"> </w:t>
      </w:r>
      <w:r>
        <w:t>the</w:t>
      </w:r>
      <w:r>
        <w:rPr>
          <w:spacing w:val="-7"/>
        </w:rPr>
        <w:t xml:space="preserve"> </w:t>
      </w:r>
      <w:r>
        <w:t>loss,</w:t>
      </w:r>
      <w:r>
        <w:rPr>
          <w:spacing w:val="-14"/>
        </w:rPr>
        <w:t xml:space="preserve"> </w:t>
      </w:r>
      <w:r>
        <w:t>claim</w:t>
      </w:r>
      <w:r>
        <w:rPr>
          <w:spacing w:val="-8"/>
        </w:rPr>
        <w:t xml:space="preserve"> </w:t>
      </w:r>
      <w:r>
        <w:t>or</w:t>
      </w:r>
      <w:r>
        <w:rPr>
          <w:spacing w:val="-8"/>
        </w:rPr>
        <w:t xml:space="preserve"> </w:t>
      </w:r>
      <w:r>
        <w:t>destruction</w:t>
      </w:r>
      <w:r>
        <w:rPr>
          <w:spacing w:val="-8"/>
        </w:rPr>
        <w:t xml:space="preserve"> </w:t>
      </w:r>
      <w:r>
        <w:t>for</w:t>
      </w:r>
      <w:r>
        <w:rPr>
          <w:spacing w:val="-8"/>
        </w:rPr>
        <w:t xml:space="preserve"> </w:t>
      </w:r>
      <w:r>
        <w:t>a</w:t>
      </w:r>
      <w:r>
        <w:rPr>
          <w:spacing w:val="-9"/>
        </w:rPr>
        <w:t xml:space="preserve"> </w:t>
      </w:r>
      <w:r>
        <w:t>minimum</w:t>
      </w:r>
      <w:r>
        <w:rPr>
          <w:spacing w:val="-8"/>
        </w:rPr>
        <w:t xml:space="preserve"> </w:t>
      </w:r>
      <w:r>
        <w:t>of 3 years from the close of the fiscal year to which they pertain. When claims have not been resolved, the records shall be retained as long as required for the resolution of such action or findings.</w:t>
      </w:r>
    </w:p>
    <w:p w14:paraId="4DC4D821" w14:textId="77777777" w:rsidR="00C51AE9" w:rsidRDefault="00280817">
      <w:pPr>
        <w:pStyle w:val="BodyText"/>
        <w:spacing w:before="158" w:line="259" w:lineRule="auto"/>
        <w:ind w:left="360" w:right="833"/>
      </w:pPr>
      <w:r>
        <w:t>If</w:t>
      </w:r>
      <w:r>
        <w:rPr>
          <w:spacing w:val="-11"/>
        </w:rPr>
        <w:t xml:space="preserve"> </w:t>
      </w:r>
      <w:r>
        <w:t>the</w:t>
      </w:r>
      <w:r>
        <w:rPr>
          <w:spacing w:val="-6"/>
        </w:rPr>
        <w:t xml:space="preserve"> </w:t>
      </w:r>
      <w:r>
        <w:t>loss</w:t>
      </w:r>
      <w:r>
        <w:rPr>
          <w:spacing w:val="-6"/>
        </w:rPr>
        <w:t xml:space="preserve"> </w:t>
      </w:r>
      <w:r>
        <w:rPr>
          <w:b/>
        </w:rPr>
        <w:t>exceeds</w:t>
      </w:r>
      <w:r>
        <w:rPr>
          <w:b/>
          <w:spacing w:val="-7"/>
        </w:rPr>
        <w:t xml:space="preserve"> </w:t>
      </w:r>
      <w:r>
        <w:rPr>
          <w:b/>
        </w:rPr>
        <w:t>$100,000,</w:t>
      </w:r>
      <w:r>
        <w:rPr>
          <w:b/>
          <w:spacing w:val="-12"/>
        </w:rPr>
        <w:t xml:space="preserve"> </w:t>
      </w:r>
      <w:r>
        <w:t>the</w:t>
      </w:r>
      <w:r>
        <w:rPr>
          <w:spacing w:val="-6"/>
        </w:rPr>
        <w:t xml:space="preserve"> </w:t>
      </w:r>
      <w:r>
        <w:t>FNS</w:t>
      </w:r>
      <w:r>
        <w:rPr>
          <w:spacing w:val="-6"/>
        </w:rPr>
        <w:t xml:space="preserve"> </w:t>
      </w:r>
      <w:r>
        <w:t>Regional</w:t>
      </w:r>
      <w:r>
        <w:rPr>
          <w:spacing w:val="-11"/>
        </w:rPr>
        <w:t xml:space="preserve"> </w:t>
      </w:r>
      <w:r>
        <w:t>Office</w:t>
      </w:r>
      <w:r>
        <w:rPr>
          <w:spacing w:val="-8"/>
        </w:rPr>
        <w:t xml:space="preserve"> </w:t>
      </w:r>
      <w:r>
        <w:t>must</w:t>
      </w:r>
      <w:r>
        <w:rPr>
          <w:spacing w:val="-12"/>
        </w:rPr>
        <w:t xml:space="preserve"> </w:t>
      </w:r>
      <w:r>
        <w:t>notify</w:t>
      </w:r>
      <w:r>
        <w:rPr>
          <w:spacing w:val="-13"/>
        </w:rPr>
        <w:t xml:space="preserve"> </w:t>
      </w:r>
      <w:r>
        <w:t>FNS</w:t>
      </w:r>
      <w:r>
        <w:rPr>
          <w:spacing w:val="-6"/>
        </w:rPr>
        <w:t xml:space="preserve"> </w:t>
      </w:r>
      <w:r>
        <w:t>Headquarters of</w:t>
      </w:r>
      <w:r>
        <w:rPr>
          <w:spacing w:val="-9"/>
        </w:rPr>
        <w:t xml:space="preserve"> </w:t>
      </w:r>
      <w:r>
        <w:t>the</w:t>
      </w:r>
      <w:r>
        <w:rPr>
          <w:spacing w:val="-4"/>
        </w:rPr>
        <w:t xml:space="preserve"> </w:t>
      </w:r>
      <w:r>
        <w:t>loss</w:t>
      </w:r>
      <w:r>
        <w:rPr>
          <w:spacing w:val="-4"/>
        </w:rPr>
        <w:t xml:space="preserve"> </w:t>
      </w:r>
      <w:r>
        <w:t>before</w:t>
      </w:r>
      <w:r>
        <w:rPr>
          <w:spacing w:val="-3"/>
        </w:rPr>
        <w:t xml:space="preserve"> </w:t>
      </w:r>
      <w:r>
        <w:t>pursuing</w:t>
      </w:r>
      <w:r>
        <w:rPr>
          <w:spacing w:val="-10"/>
        </w:rPr>
        <w:t xml:space="preserve"> </w:t>
      </w:r>
      <w:r>
        <w:t>further</w:t>
      </w:r>
      <w:r>
        <w:rPr>
          <w:spacing w:val="-9"/>
        </w:rPr>
        <w:t xml:space="preserve"> </w:t>
      </w:r>
      <w:r>
        <w:t>claim</w:t>
      </w:r>
      <w:r>
        <w:rPr>
          <w:spacing w:val="-9"/>
        </w:rPr>
        <w:t xml:space="preserve"> </w:t>
      </w:r>
      <w:r>
        <w:t>actions.</w:t>
      </w:r>
      <w:r>
        <w:rPr>
          <w:spacing w:val="-10"/>
        </w:rPr>
        <w:t xml:space="preserve"> </w:t>
      </w:r>
      <w:r>
        <w:t>If</w:t>
      </w:r>
      <w:r>
        <w:rPr>
          <w:spacing w:val="-9"/>
        </w:rPr>
        <w:t xml:space="preserve"> </w:t>
      </w:r>
      <w:r>
        <w:t>the</w:t>
      </w:r>
      <w:r>
        <w:rPr>
          <w:spacing w:val="-4"/>
        </w:rPr>
        <w:t xml:space="preserve"> </w:t>
      </w:r>
      <w:r>
        <w:t>claim</w:t>
      </w:r>
      <w:r>
        <w:rPr>
          <w:spacing w:val="-9"/>
        </w:rPr>
        <w:t xml:space="preserve"> </w:t>
      </w:r>
      <w:r>
        <w:t>is</w:t>
      </w:r>
      <w:r>
        <w:rPr>
          <w:spacing w:val="-4"/>
        </w:rPr>
        <w:t xml:space="preserve"> </w:t>
      </w:r>
      <w:r>
        <w:t>less</w:t>
      </w:r>
      <w:r>
        <w:rPr>
          <w:spacing w:val="-4"/>
        </w:rPr>
        <w:t xml:space="preserve"> </w:t>
      </w:r>
      <w:r>
        <w:t>than</w:t>
      </w:r>
      <w:r>
        <w:rPr>
          <w:spacing w:val="-9"/>
        </w:rPr>
        <w:t xml:space="preserve"> </w:t>
      </w:r>
      <w:r>
        <w:t>$100,000,</w:t>
      </w:r>
      <w:r>
        <w:rPr>
          <w:spacing w:val="-10"/>
        </w:rPr>
        <w:t xml:space="preserve"> </w:t>
      </w:r>
      <w:r>
        <w:t>the replacement</w:t>
      </w:r>
      <w:r>
        <w:rPr>
          <w:spacing w:val="-14"/>
        </w:rPr>
        <w:t xml:space="preserve"> </w:t>
      </w:r>
      <w:r>
        <w:t>may</w:t>
      </w:r>
      <w:r>
        <w:rPr>
          <w:spacing w:val="-10"/>
        </w:rPr>
        <w:t xml:space="preserve"> </w:t>
      </w:r>
      <w:r>
        <w:t>be</w:t>
      </w:r>
      <w:r>
        <w:rPr>
          <w:spacing w:val="-8"/>
        </w:rPr>
        <w:t xml:space="preserve"> </w:t>
      </w:r>
      <w:r>
        <w:t>an</w:t>
      </w:r>
      <w:r>
        <w:rPr>
          <w:spacing w:val="-10"/>
        </w:rPr>
        <w:t xml:space="preserve"> </w:t>
      </w:r>
      <w:r>
        <w:t>in-kind</w:t>
      </w:r>
      <w:r>
        <w:rPr>
          <w:spacing w:val="-13"/>
        </w:rPr>
        <w:t xml:space="preserve"> </w:t>
      </w:r>
      <w:r>
        <w:t>replacement</w:t>
      </w:r>
      <w:r>
        <w:rPr>
          <w:spacing w:val="-19"/>
        </w:rPr>
        <w:t xml:space="preserve"> </w:t>
      </w:r>
      <w:r>
        <w:t>of</w:t>
      </w:r>
      <w:r>
        <w:rPr>
          <w:spacing w:val="-10"/>
        </w:rPr>
        <w:t xml:space="preserve"> </w:t>
      </w:r>
      <w:r>
        <w:t>the</w:t>
      </w:r>
      <w:r>
        <w:rPr>
          <w:spacing w:val="-8"/>
        </w:rPr>
        <w:t xml:space="preserve"> </w:t>
      </w:r>
      <w:r>
        <w:t>same</w:t>
      </w:r>
      <w:r>
        <w:rPr>
          <w:spacing w:val="-8"/>
        </w:rPr>
        <w:t xml:space="preserve"> </w:t>
      </w:r>
      <w:r>
        <w:t>domestically</w:t>
      </w:r>
      <w:r>
        <w:rPr>
          <w:spacing w:val="-10"/>
        </w:rPr>
        <w:t xml:space="preserve"> </w:t>
      </w:r>
      <w:r>
        <w:t>grown</w:t>
      </w:r>
      <w:r>
        <w:rPr>
          <w:spacing w:val="-10"/>
        </w:rPr>
        <w:t xml:space="preserve"> </w:t>
      </w:r>
      <w:r>
        <w:t>foods</w:t>
      </w:r>
      <w:r>
        <w:rPr>
          <w:spacing w:val="-5"/>
        </w:rPr>
        <w:t xml:space="preserve"> </w:t>
      </w:r>
      <w:r>
        <w:t>that are</w:t>
      </w:r>
      <w:r>
        <w:rPr>
          <w:spacing w:val="-4"/>
        </w:rPr>
        <w:t xml:space="preserve"> </w:t>
      </w:r>
      <w:r>
        <w:t>equal</w:t>
      </w:r>
      <w:r>
        <w:rPr>
          <w:spacing w:val="-7"/>
        </w:rPr>
        <w:t xml:space="preserve"> </w:t>
      </w:r>
      <w:r>
        <w:t>to</w:t>
      </w:r>
      <w:r>
        <w:rPr>
          <w:spacing w:val="-8"/>
        </w:rPr>
        <w:t xml:space="preserve"> </w:t>
      </w:r>
      <w:r>
        <w:t>or</w:t>
      </w:r>
      <w:r>
        <w:rPr>
          <w:spacing w:val="-4"/>
        </w:rPr>
        <w:t xml:space="preserve"> </w:t>
      </w:r>
      <w:r>
        <w:t>of</w:t>
      </w:r>
      <w:r>
        <w:rPr>
          <w:spacing w:val="-4"/>
        </w:rPr>
        <w:t xml:space="preserve"> </w:t>
      </w:r>
      <w:r>
        <w:t>better</w:t>
      </w:r>
      <w:r>
        <w:rPr>
          <w:spacing w:val="-9"/>
        </w:rPr>
        <w:t xml:space="preserve"> </w:t>
      </w:r>
      <w:r>
        <w:t>quality</w:t>
      </w:r>
      <w:r>
        <w:rPr>
          <w:spacing w:val="-6"/>
        </w:rPr>
        <w:t xml:space="preserve"> </w:t>
      </w:r>
      <w:r>
        <w:t>than</w:t>
      </w:r>
      <w:r>
        <w:rPr>
          <w:spacing w:val="-4"/>
        </w:rPr>
        <w:t xml:space="preserve"> </w:t>
      </w:r>
      <w:r>
        <w:t>the</w:t>
      </w:r>
      <w:r>
        <w:rPr>
          <w:spacing w:val="-4"/>
        </w:rPr>
        <w:t xml:space="preserve"> </w:t>
      </w:r>
      <w:r>
        <w:t>lost</w:t>
      </w:r>
      <w:r>
        <w:rPr>
          <w:spacing w:val="-8"/>
        </w:rPr>
        <w:t xml:space="preserve"> </w:t>
      </w:r>
      <w:r>
        <w:t>foods</w:t>
      </w:r>
      <w:r>
        <w:rPr>
          <w:spacing w:val="-3"/>
        </w:rPr>
        <w:t xml:space="preserve"> </w:t>
      </w:r>
      <w:r>
        <w:t>and</w:t>
      </w:r>
      <w:r>
        <w:rPr>
          <w:spacing w:val="-8"/>
        </w:rPr>
        <w:t xml:space="preserve"> </w:t>
      </w:r>
      <w:r>
        <w:t>are</w:t>
      </w:r>
      <w:r>
        <w:rPr>
          <w:spacing w:val="-4"/>
        </w:rPr>
        <w:t xml:space="preserve"> </w:t>
      </w:r>
      <w:r>
        <w:t>of</w:t>
      </w:r>
      <w:r>
        <w:rPr>
          <w:spacing w:val="-6"/>
        </w:rPr>
        <w:t xml:space="preserve"> </w:t>
      </w:r>
      <w:r>
        <w:t>equal</w:t>
      </w:r>
      <w:r>
        <w:rPr>
          <w:spacing w:val="-7"/>
        </w:rPr>
        <w:t xml:space="preserve"> </w:t>
      </w:r>
      <w:r>
        <w:t>monetary</w:t>
      </w:r>
      <w:r>
        <w:rPr>
          <w:spacing w:val="-6"/>
        </w:rPr>
        <w:t xml:space="preserve"> </w:t>
      </w:r>
      <w:r>
        <w:t>value.</w:t>
      </w:r>
      <w:r>
        <w:rPr>
          <w:spacing w:val="-10"/>
        </w:rPr>
        <w:t xml:space="preserve"> </w:t>
      </w:r>
      <w:r>
        <w:t xml:space="preserve">If an in-kind replacement is not practical, the foods may be replaced with similar foods with the approval of FNS. These foods must be from the same food group of at least equal value of </w:t>
      </w:r>
      <w:proofErr w:type="gramStart"/>
      <w:r>
        <w:t>the food</w:t>
      </w:r>
      <w:proofErr w:type="gramEnd"/>
      <w:r>
        <w:t xml:space="preserve"> loss. USDA Foods must be replaced with purchased foods obtained after the date of the loss. If the loss is the result of recurring operational deficiencies, cash payment is mandatory.</w:t>
      </w:r>
    </w:p>
    <w:p w14:paraId="4DC4D822" w14:textId="77777777" w:rsidR="00C51AE9" w:rsidRDefault="00C51AE9">
      <w:pPr>
        <w:pStyle w:val="BodyText"/>
      </w:pPr>
    </w:p>
    <w:p w14:paraId="4DC4D823" w14:textId="77777777" w:rsidR="00C51AE9" w:rsidRDefault="00C51AE9">
      <w:pPr>
        <w:pStyle w:val="BodyText"/>
        <w:spacing w:before="47"/>
      </w:pPr>
    </w:p>
    <w:p w14:paraId="4DC4D824" w14:textId="77777777" w:rsidR="00C51AE9" w:rsidRDefault="00280817">
      <w:pPr>
        <w:pStyle w:val="BodyText"/>
        <w:spacing w:line="259" w:lineRule="auto"/>
        <w:ind w:left="360" w:right="833"/>
      </w:pPr>
      <w:r>
        <w:t>If any individual improperly receives or uses CSFP benefits through fraud, theft, embezzlement,</w:t>
      </w:r>
      <w:r>
        <w:rPr>
          <w:spacing w:val="-15"/>
        </w:rPr>
        <w:t xml:space="preserve"> </w:t>
      </w:r>
      <w:r>
        <w:t>or</w:t>
      </w:r>
      <w:r>
        <w:rPr>
          <w:spacing w:val="-11"/>
        </w:rPr>
        <w:t xml:space="preserve"> </w:t>
      </w:r>
      <w:r>
        <w:t>misapplication,</w:t>
      </w:r>
      <w:r>
        <w:rPr>
          <w:spacing w:val="-12"/>
        </w:rPr>
        <w:t xml:space="preserve"> </w:t>
      </w:r>
      <w:r>
        <w:t>the</w:t>
      </w:r>
      <w:r>
        <w:rPr>
          <w:spacing w:val="-8"/>
        </w:rPr>
        <w:t xml:space="preserve"> </w:t>
      </w:r>
      <w:r>
        <w:t>Local</w:t>
      </w:r>
      <w:r>
        <w:rPr>
          <w:spacing w:val="-11"/>
        </w:rPr>
        <w:t xml:space="preserve"> </w:t>
      </w:r>
      <w:r>
        <w:t>Agency</w:t>
      </w:r>
      <w:r>
        <w:rPr>
          <w:spacing w:val="-11"/>
        </w:rPr>
        <w:t xml:space="preserve"> </w:t>
      </w:r>
      <w:r>
        <w:t>must</w:t>
      </w:r>
      <w:r>
        <w:rPr>
          <w:spacing w:val="-15"/>
        </w:rPr>
        <w:t xml:space="preserve"> </w:t>
      </w:r>
      <w:r>
        <w:t>pursue</w:t>
      </w:r>
      <w:r>
        <w:rPr>
          <w:spacing w:val="-8"/>
        </w:rPr>
        <w:t xml:space="preserve"> </w:t>
      </w:r>
      <w:proofErr w:type="gramStart"/>
      <w:r>
        <w:t>a</w:t>
      </w:r>
      <w:r>
        <w:rPr>
          <w:spacing w:val="-10"/>
        </w:rPr>
        <w:t xml:space="preserve"> </w:t>
      </w:r>
      <w:r>
        <w:t>claim</w:t>
      </w:r>
      <w:proofErr w:type="gramEnd"/>
      <w:r>
        <w:rPr>
          <w:spacing w:val="-11"/>
        </w:rPr>
        <w:t xml:space="preserve"> </w:t>
      </w:r>
      <w:r>
        <w:t>action</w:t>
      </w:r>
      <w:r>
        <w:rPr>
          <w:spacing w:val="-11"/>
        </w:rPr>
        <w:t xml:space="preserve"> </w:t>
      </w:r>
      <w:r>
        <w:t xml:space="preserve">against the individual/s </w:t>
      </w:r>
      <w:proofErr w:type="gramStart"/>
      <w:r>
        <w:t>regardless of the value</w:t>
      </w:r>
      <w:proofErr w:type="gramEnd"/>
      <w:r>
        <w:t xml:space="preserve"> of the loss. Fraud means intentionally making false</w:t>
      </w:r>
      <w:r>
        <w:rPr>
          <w:spacing w:val="-6"/>
        </w:rPr>
        <w:t xml:space="preserve"> </w:t>
      </w:r>
      <w:r>
        <w:t>or</w:t>
      </w:r>
      <w:r>
        <w:rPr>
          <w:spacing w:val="-10"/>
        </w:rPr>
        <w:t xml:space="preserve"> </w:t>
      </w:r>
      <w:r>
        <w:t>misleading</w:t>
      </w:r>
      <w:r>
        <w:rPr>
          <w:spacing w:val="-11"/>
        </w:rPr>
        <w:t xml:space="preserve"> </w:t>
      </w:r>
      <w:r>
        <w:t>statements</w:t>
      </w:r>
      <w:r>
        <w:rPr>
          <w:spacing w:val="-6"/>
        </w:rPr>
        <w:t xml:space="preserve"> </w:t>
      </w:r>
      <w:r>
        <w:t>or</w:t>
      </w:r>
      <w:r>
        <w:rPr>
          <w:spacing w:val="-10"/>
        </w:rPr>
        <w:t xml:space="preserve"> </w:t>
      </w:r>
      <w:r>
        <w:t>intentionally</w:t>
      </w:r>
      <w:r>
        <w:rPr>
          <w:spacing w:val="-12"/>
        </w:rPr>
        <w:t xml:space="preserve"> </w:t>
      </w:r>
      <w:r>
        <w:t>withholding</w:t>
      </w:r>
      <w:r>
        <w:rPr>
          <w:spacing w:val="-11"/>
        </w:rPr>
        <w:t xml:space="preserve"> </w:t>
      </w:r>
      <w:r>
        <w:t>information</w:t>
      </w:r>
      <w:r>
        <w:rPr>
          <w:spacing w:val="-10"/>
        </w:rPr>
        <w:t xml:space="preserve"> </w:t>
      </w:r>
      <w:r>
        <w:t>to</w:t>
      </w:r>
      <w:r>
        <w:rPr>
          <w:spacing w:val="-9"/>
        </w:rPr>
        <w:t xml:space="preserve"> </w:t>
      </w:r>
      <w:r>
        <w:t>obtain</w:t>
      </w:r>
      <w:r>
        <w:rPr>
          <w:spacing w:val="-8"/>
        </w:rPr>
        <w:t xml:space="preserve"> </w:t>
      </w:r>
      <w:r>
        <w:t>USDA</w:t>
      </w:r>
    </w:p>
    <w:p w14:paraId="4DC4D825" w14:textId="77777777" w:rsidR="00C51AE9" w:rsidRDefault="00C51AE9">
      <w:pPr>
        <w:pStyle w:val="BodyText"/>
        <w:spacing w:line="259" w:lineRule="auto"/>
        <w:sectPr w:rsidR="00C51AE9">
          <w:pgSz w:w="12240" w:h="15840"/>
          <w:pgMar w:top="1360" w:right="720" w:bottom="1180" w:left="1080" w:header="0" w:footer="993" w:gutter="0"/>
          <w:cols w:space="720"/>
        </w:sectPr>
      </w:pPr>
    </w:p>
    <w:p w14:paraId="4DC4D826" w14:textId="77777777" w:rsidR="00C51AE9" w:rsidRDefault="00280817">
      <w:pPr>
        <w:pStyle w:val="BodyText"/>
        <w:spacing w:before="80" w:line="259" w:lineRule="auto"/>
        <w:ind w:left="360" w:right="909"/>
      </w:pPr>
      <w:r>
        <w:lastRenderedPageBreak/>
        <w:t>Foods</w:t>
      </w:r>
      <w:r>
        <w:rPr>
          <w:spacing w:val="-4"/>
        </w:rPr>
        <w:t xml:space="preserve"> </w:t>
      </w:r>
      <w:r>
        <w:t>or</w:t>
      </w:r>
      <w:r>
        <w:rPr>
          <w:spacing w:val="-3"/>
        </w:rPr>
        <w:t xml:space="preserve"> </w:t>
      </w:r>
      <w:r>
        <w:t>to</w:t>
      </w:r>
      <w:r>
        <w:rPr>
          <w:spacing w:val="-6"/>
        </w:rPr>
        <w:t xml:space="preserve"> </w:t>
      </w:r>
      <w:r>
        <w:t>sell</w:t>
      </w:r>
      <w:r>
        <w:rPr>
          <w:spacing w:val="-10"/>
        </w:rPr>
        <w:t xml:space="preserve"> </w:t>
      </w:r>
      <w:r>
        <w:t>or</w:t>
      </w:r>
      <w:r>
        <w:rPr>
          <w:spacing w:val="-8"/>
        </w:rPr>
        <w:t xml:space="preserve"> </w:t>
      </w:r>
      <w:r>
        <w:t>exchange</w:t>
      </w:r>
      <w:r>
        <w:rPr>
          <w:spacing w:val="-7"/>
        </w:rPr>
        <w:t xml:space="preserve"> </w:t>
      </w:r>
      <w:r>
        <w:t>them</w:t>
      </w:r>
      <w:r>
        <w:rPr>
          <w:spacing w:val="-10"/>
        </w:rPr>
        <w:t xml:space="preserve"> </w:t>
      </w:r>
      <w:r>
        <w:t>for</w:t>
      </w:r>
      <w:r>
        <w:rPr>
          <w:spacing w:val="-8"/>
        </w:rPr>
        <w:t xml:space="preserve"> </w:t>
      </w:r>
      <w:r>
        <w:t>non-</w:t>
      </w:r>
      <w:r>
        <w:rPr>
          <w:spacing w:val="-13"/>
        </w:rPr>
        <w:t xml:space="preserve"> </w:t>
      </w:r>
      <w:r>
        <w:t>food</w:t>
      </w:r>
      <w:r>
        <w:rPr>
          <w:spacing w:val="-13"/>
        </w:rPr>
        <w:t xml:space="preserve"> </w:t>
      </w:r>
      <w:r>
        <w:t>items.</w:t>
      </w:r>
      <w:r>
        <w:rPr>
          <w:spacing w:val="-6"/>
        </w:rPr>
        <w:t xml:space="preserve"> </w:t>
      </w:r>
      <w:r>
        <w:t>The</w:t>
      </w:r>
      <w:r>
        <w:rPr>
          <w:spacing w:val="-7"/>
        </w:rPr>
        <w:t xml:space="preserve"> </w:t>
      </w:r>
      <w:r>
        <w:t>individual</w:t>
      </w:r>
      <w:r>
        <w:rPr>
          <w:spacing w:val="-8"/>
        </w:rPr>
        <w:t xml:space="preserve"> </w:t>
      </w:r>
      <w:r>
        <w:t>must</w:t>
      </w:r>
      <w:r>
        <w:rPr>
          <w:spacing w:val="-14"/>
        </w:rPr>
        <w:t xml:space="preserve"> </w:t>
      </w:r>
      <w:r>
        <w:t>be</w:t>
      </w:r>
      <w:r>
        <w:rPr>
          <w:spacing w:val="-7"/>
        </w:rPr>
        <w:t xml:space="preserve"> </w:t>
      </w:r>
      <w:r>
        <w:t>notified of the right to appeal the claim action through the fair hearing process.</w:t>
      </w:r>
    </w:p>
    <w:p w14:paraId="4DC4D827" w14:textId="77777777" w:rsidR="00C51AE9" w:rsidRDefault="00C51AE9">
      <w:pPr>
        <w:pStyle w:val="BodyText"/>
      </w:pPr>
    </w:p>
    <w:p w14:paraId="4DC4D828" w14:textId="77777777" w:rsidR="00C51AE9" w:rsidRDefault="00C51AE9">
      <w:pPr>
        <w:pStyle w:val="BodyText"/>
        <w:spacing w:before="52"/>
      </w:pPr>
    </w:p>
    <w:p w14:paraId="4DC4D829" w14:textId="77777777" w:rsidR="00C51AE9" w:rsidRDefault="00280817">
      <w:pPr>
        <w:pStyle w:val="BodyText"/>
        <w:spacing w:line="259" w:lineRule="auto"/>
        <w:ind w:left="360" w:right="833"/>
      </w:pPr>
      <w:r>
        <w:t>Since</w:t>
      </w:r>
      <w:r>
        <w:rPr>
          <w:spacing w:val="-8"/>
        </w:rPr>
        <w:t xml:space="preserve"> </w:t>
      </w:r>
      <w:r>
        <w:t>a</w:t>
      </w:r>
      <w:r>
        <w:rPr>
          <w:spacing w:val="-8"/>
        </w:rPr>
        <w:t xml:space="preserve"> </w:t>
      </w:r>
      <w:r>
        <w:t>claim</w:t>
      </w:r>
      <w:r>
        <w:rPr>
          <w:spacing w:val="-10"/>
        </w:rPr>
        <w:t xml:space="preserve"> </w:t>
      </w:r>
      <w:r>
        <w:t>against</w:t>
      </w:r>
      <w:r>
        <w:rPr>
          <w:spacing w:val="-11"/>
        </w:rPr>
        <w:t xml:space="preserve"> </w:t>
      </w:r>
      <w:r>
        <w:t>an</w:t>
      </w:r>
      <w:r>
        <w:rPr>
          <w:spacing w:val="-10"/>
        </w:rPr>
        <w:t xml:space="preserve"> </w:t>
      </w:r>
      <w:r>
        <w:t>applicant/participant</w:t>
      </w:r>
      <w:r>
        <w:rPr>
          <w:spacing w:val="-7"/>
        </w:rPr>
        <w:t xml:space="preserve"> </w:t>
      </w:r>
      <w:r>
        <w:t>must</w:t>
      </w:r>
      <w:r>
        <w:rPr>
          <w:spacing w:val="-11"/>
        </w:rPr>
        <w:t xml:space="preserve"> </w:t>
      </w:r>
      <w:r>
        <w:t>be</w:t>
      </w:r>
      <w:r>
        <w:rPr>
          <w:spacing w:val="-5"/>
        </w:rPr>
        <w:t xml:space="preserve"> </w:t>
      </w:r>
      <w:r>
        <w:t>cost-effective</w:t>
      </w:r>
      <w:r>
        <w:rPr>
          <w:spacing w:val="-9"/>
        </w:rPr>
        <w:t xml:space="preserve"> </w:t>
      </w:r>
      <w:r>
        <w:t>and</w:t>
      </w:r>
      <w:r>
        <w:rPr>
          <w:spacing w:val="-11"/>
        </w:rPr>
        <w:t xml:space="preserve"> </w:t>
      </w:r>
      <w:r>
        <w:t>be</w:t>
      </w:r>
      <w:r>
        <w:rPr>
          <w:spacing w:val="-5"/>
        </w:rPr>
        <w:t xml:space="preserve"> </w:t>
      </w:r>
      <w:r>
        <w:t>pursued</w:t>
      </w:r>
      <w:r>
        <w:rPr>
          <w:spacing w:val="-11"/>
        </w:rPr>
        <w:t xml:space="preserve"> </w:t>
      </w:r>
      <w:r>
        <w:t>in the same manner for everyone, the State has established guidance for this type of claim.</w:t>
      </w:r>
      <w:r>
        <w:rPr>
          <w:spacing w:val="-11"/>
        </w:rPr>
        <w:t xml:space="preserve"> </w:t>
      </w:r>
      <w:r>
        <w:t>After</w:t>
      </w:r>
      <w:r>
        <w:rPr>
          <w:spacing w:val="-8"/>
        </w:rPr>
        <w:t xml:space="preserve"> </w:t>
      </w:r>
      <w:r>
        <w:t>the</w:t>
      </w:r>
      <w:r>
        <w:rPr>
          <w:spacing w:val="-7"/>
        </w:rPr>
        <w:t xml:space="preserve"> </w:t>
      </w:r>
      <w:r>
        <w:t>local</w:t>
      </w:r>
      <w:r>
        <w:rPr>
          <w:spacing w:val="-5"/>
        </w:rPr>
        <w:t xml:space="preserve"> </w:t>
      </w:r>
      <w:r>
        <w:t>agency</w:t>
      </w:r>
      <w:r>
        <w:rPr>
          <w:spacing w:val="-10"/>
        </w:rPr>
        <w:t xml:space="preserve"> </w:t>
      </w:r>
      <w:r>
        <w:t>(1)</w:t>
      </w:r>
      <w:r>
        <w:rPr>
          <w:spacing w:val="-11"/>
        </w:rPr>
        <w:t xml:space="preserve"> </w:t>
      </w:r>
      <w:r>
        <w:t>notifies</w:t>
      </w:r>
      <w:r>
        <w:rPr>
          <w:spacing w:val="-7"/>
        </w:rPr>
        <w:t xml:space="preserve"> </w:t>
      </w:r>
      <w:r>
        <w:t>the</w:t>
      </w:r>
      <w:r>
        <w:rPr>
          <w:spacing w:val="-7"/>
        </w:rPr>
        <w:t xml:space="preserve"> </w:t>
      </w:r>
      <w:r>
        <w:t>participant</w:t>
      </w:r>
      <w:r>
        <w:rPr>
          <w:spacing w:val="-9"/>
        </w:rPr>
        <w:t xml:space="preserve"> </w:t>
      </w:r>
      <w:r>
        <w:t>that</w:t>
      </w:r>
      <w:r>
        <w:rPr>
          <w:spacing w:val="-12"/>
        </w:rPr>
        <w:t xml:space="preserve"> </w:t>
      </w:r>
      <w:r>
        <w:t>there</w:t>
      </w:r>
      <w:r>
        <w:rPr>
          <w:spacing w:val="-7"/>
        </w:rPr>
        <w:t xml:space="preserve"> </w:t>
      </w:r>
      <w:r>
        <w:t>is</w:t>
      </w:r>
      <w:r>
        <w:rPr>
          <w:spacing w:val="-7"/>
        </w:rPr>
        <w:t xml:space="preserve"> </w:t>
      </w:r>
      <w:r>
        <w:t>a</w:t>
      </w:r>
      <w:r>
        <w:rPr>
          <w:spacing w:val="-9"/>
        </w:rPr>
        <w:t xml:space="preserve"> </w:t>
      </w:r>
      <w:r>
        <w:t>claim</w:t>
      </w:r>
      <w:r>
        <w:rPr>
          <w:spacing w:val="-8"/>
        </w:rPr>
        <w:t xml:space="preserve"> </w:t>
      </w:r>
      <w:r>
        <w:t>action,</w:t>
      </w:r>
      <w:r>
        <w:rPr>
          <w:spacing w:val="-11"/>
        </w:rPr>
        <w:t xml:space="preserve"> </w:t>
      </w:r>
      <w:r>
        <w:t>the local</w:t>
      </w:r>
      <w:r>
        <w:rPr>
          <w:spacing w:val="-2"/>
        </w:rPr>
        <w:t xml:space="preserve"> </w:t>
      </w:r>
      <w:r>
        <w:t>agency</w:t>
      </w:r>
      <w:r>
        <w:rPr>
          <w:spacing w:val="-2"/>
        </w:rPr>
        <w:t xml:space="preserve"> </w:t>
      </w:r>
      <w:r>
        <w:t>shall</w:t>
      </w:r>
      <w:r>
        <w:rPr>
          <w:spacing w:val="-2"/>
        </w:rPr>
        <w:t xml:space="preserve"> </w:t>
      </w:r>
      <w:r>
        <w:t>(2)</w:t>
      </w:r>
      <w:r>
        <w:rPr>
          <w:spacing w:val="-3"/>
        </w:rPr>
        <w:t xml:space="preserve"> </w:t>
      </w:r>
      <w:r>
        <w:t>notify</w:t>
      </w:r>
      <w:r>
        <w:rPr>
          <w:spacing w:val="-2"/>
        </w:rPr>
        <w:t xml:space="preserve"> </w:t>
      </w:r>
      <w:r>
        <w:t>the</w:t>
      </w:r>
      <w:r>
        <w:rPr>
          <w:spacing w:val="-1"/>
        </w:rPr>
        <w:t xml:space="preserve"> </w:t>
      </w:r>
      <w:r>
        <w:t>State</w:t>
      </w:r>
      <w:r>
        <w:rPr>
          <w:spacing w:val="-1"/>
        </w:rPr>
        <w:t xml:space="preserve"> </w:t>
      </w:r>
      <w:r>
        <w:t>Agency.</w:t>
      </w:r>
      <w:r>
        <w:rPr>
          <w:spacing w:val="-3"/>
        </w:rPr>
        <w:t xml:space="preserve"> </w:t>
      </w:r>
      <w:r>
        <w:t>The</w:t>
      </w:r>
      <w:r>
        <w:rPr>
          <w:spacing w:val="-1"/>
        </w:rPr>
        <w:t xml:space="preserve"> </w:t>
      </w:r>
      <w:r>
        <w:t>State</w:t>
      </w:r>
      <w:r>
        <w:rPr>
          <w:spacing w:val="-1"/>
        </w:rPr>
        <w:t xml:space="preserve"> </w:t>
      </w:r>
      <w:r>
        <w:t>Agency</w:t>
      </w:r>
      <w:r>
        <w:rPr>
          <w:spacing w:val="-2"/>
        </w:rPr>
        <w:t xml:space="preserve"> </w:t>
      </w:r>
      <w:r>
        <w:t>may</w:t>
      </w:r>
      <w:r>
        <w:rPr>
          <w:spacing w:val="-2"/>
        </w:rPr>
        <w:t xml:space="preserve"> </w:t>
      </w:r>
      <w:r>
        <w:t>require</w:t>
      </w:r>
      <w:r>
        <w:rPr>
          <w:spacing w:val="-1"/>
        </w:rPr>
        <w:t xml:space="preserve"> </w:t>
      </w:r>
      <w:r>
        <w:t>the</w:t>
      </w:r>
      <w:r>
        <w:rPr>
          <w:spacing w:val="-1"/>
        </w:rPr>
        <w:t xml:space="preserve"> </w:t>
      </w:r>
      <w:r>
        <w:t>local agency</w:t>
      </w:r>
      <w:r>
        <w:rPr>
          <w:spacing w:val="-2"/>
        </w:rPr>
        <w:t xml:space="preserve"> </w:t>
      </w:r>
      <w:r>
        <w:t>to</w:t>
      </w:r>
      <w:r>
        <w:rPr>
          <w:spacing w:val="-3"/>
        </w:rPr>
        <w:t xml:space="preserve"> </w:t>
      </w:r>
      <w:r>
        <w:t>disqualify</w:t>
      </w:r>
      <w:r>
        <w:rPr>
          <w:spacing w:val="-2"/>
        </w:rPr>
        <w:t xml:space="preserve"> </w:t>
      </w:r>
      <w:r>
        <w:t>the</w:t>
      </w:r>
      <w:r>
        <w:rPr>
          <w:spacing w:val="-1"/>
        </w:rPr>
        <w:t xml:space="preserve"> </w:t>
      </w:r>
      <w:r>
        <w:t>applicant/participant</w:t>
      </w:r>
      <w:r>
        <w:rPr>
          <w:spacing w:val="-3"/>
        </w:rPr>
        <w:t xml:space="preserve"> </w:t>
      </w:r>
      <w:r>
        <w:t>for</w:t>
      </w:r>
      <w:r>
        <w:rPr>
          <w:spacing w:val="-2"/>
        </w:rPr>
        <w:t xml:space="preserve"> </w:t>
      </w:r>
      <w:r>
        <w:t>a</w:t>
      </w:r>
      <w:r>
        <w:rPr>
          <w:spacing w:val="-1"/>
        </w:rPr>
        <w:t xml:space="preserve"> </w:t>
      </w:r>
      <w:r>
        <w:t>period</w:t>
      </w:r>
      <w:r>
        <w:rPr>
          <w:spacing w:val="-3"/>
        </w:rPr>
        <w:t xml:space="preserve"> </w:t>
      </w:r>
      <w:r>
        <w:t>of</w:t>
      </w:r>
      <w:r>
        <w:rPr>
          <w:spacing w:val="-2"/>
        </w:rPr>
        <w:t xml:space="preserve"> </w:t>
      </w:r>
      <w:r>
        <w:t>up to one</w:t>
      </w:r>
      <w:r>
        <w:rPr>
          <w:spacing w:val="-1"/>
        </w:rPr>
        <w:t xml:space="preserve"> </w:t>
      </w:r>
      <w:r>
        <w:t>year</w:t>
      </w:r>
      <w:r>
        <w:rPr>
          <w:spacing w:val="-2"/>
        </w:rPr>
        <w:t xml:space="preserve"> </w:t>
      </w:r>
      <w:r>
        <w:t>unless</w:t>
      </w:r>
      <w:r>
        <w:rPr>
          <w:spacing w:val="-1"/>
        </w:rPr>
        <w:t xml:space="preserve"> </w:t>
      </w:r>
      <w:r>
        <w:t>the local agency determines that the disqualification would result in a serious health risk. Further action may be taken if a participant commits three program violations that involve fraud.</w:t>
      </w:r>
      <w:r>
        <w:rPr>
          <w:spacing w:val="-2"/>
        </w:rPr>
        <w:t xml:space="preserve"> </w:t>
      </w:r>
      <w:r>
        <w:t>Any</w:t>
      </w:r>
      <w:r>
        <w:rPr>
          <w:spacing w:val="-1"/>
        </w:rPr>
        <w:t xml:space="preserve"> </w:t>
      </w:r>
      <w:r>
        <w:t>applicant/participant</w:t>
      </w:r>
      <w:r>
        <w:rPr>
          <w:spacing w:val="-2"/>
        </w:rPr>
        <w:t xml:space="preserve"> </w:t>
      </w:r>
      <w:r>
        <w:t>who</w:t>
      </w:r>
      <w:r>
        <w:rPr>
          <w:spacing w:val="-2"/>
        </w:rPr>
        <w:t xml:space="preserve"> </w:t>
      </w:r>
      <w:r>
        <w:t>is disqualified</w:t>
      </w:r>
      <w:r>
        <w:rPr>
          <w:spacing w:val="-2"/>
        </w:rPr>
        <w:t xml:space="preserve"> </w:t>
      </w:r>
      <w:r>
        <w:t>must</w:t>
      </w:r>
      <w:r>
        <w:rPr>
          <w:spacing w:val="-2"/>
        </w:rPr>
        <w:t xml:space="preserve"> </w:t>
      </w:r>
      <w:r>
        <w:t>receive notification</w:t>
      </w:r>
      <w:r>
        <w:rPr>
          <w:spacing w:val="-1"/>
        </w:rPr>
        <w:t xml:space="preserve"> </w:t>
      </w:r>
      <w:r>
        <w:t>at least 15 days before the effective date of disqualification. The right to a fair hearing must be included in the notification.</w:t>
      </w:r>
    </w:p>
    <w:p w14:paraId="4DC4D82A" w14:textId="77777777" w:rsidR="00C51AE9" w:rsidRDefault="00C51AE9">
      <w:pPr>
        <w:pStyle w:val="BodyText"/>
      </w:pPr>
    </w:p>
    <w:p w14:paraId="4DC4D82B" w14:textId="77777777" w:rsidR="00C51AE9" w:rsidRDefault="00C51AE9">
      <w:pPr>
        <w:pStyle w:val="BodyText"/>
      </w:pPr>
    </w:p>
    <w:p w14:paraId="4DC4D82C" w14:textId="77777777" w:rsidR="00C51AE9" w:rsidRDefault="00C51AE9">
      <w:pPr>
        <w:pStyle w:val="BodyText"/>
        <w:spacing w:before="224"/>
      </w:pPr>
    </w:p>
    <w:p w14:paraId="4DC4D82D" w14:textId="77777777" w:rsidR="00C51AE9" w:rsidRDefault="00280817">
      <w:pPr>
        <w:ind w:left="1343" w:right="1697"/>
        <w:jc w:val="center"/>
        <w:rPr>
          <w:b/>
          <w:sz w:val="24"/>
        </w:rPr>
      </w:pPr>
      <w:r>
        <w:rPr>
          <w:b/>
          <w:sz w:val="24"/>
        </w:rPr>
        <w:t>INVENTORY</w:t>
      </w:r>
      <w:r>
        <w:rPr>
          <w:b/>
          <w:spacing w:val="-15"/>
          <w:sz w:val="24"/>
        </w:rPr>
        <w:t xml:space="preserve"> </w:t>
      </w:r>
      <w:r>
        <w:rPr>
          <w:b/>
          <w:sz w:val="24"/>
        </w:rPr>
        <w:t>AND</w:t>
      </w:r>
      <w:r>
        <w:rPr>
          <w:b/>
          <w:spacing w:val="-14"/>
          <w:sz w:val="24"/>
        </w:rPr>
        <w:t xml:space="preserve"> </w:t>
      </w:r>
      <w:r>
        <w:rPr>
          <w:b/>
          <w:sz w:val="24"/>
        </w:rPr>
        <w:t>ON-SITE</w:t>
      </w:r>
      <w:r>
        <w:rPr>
          <w:b/>
          <w:spacing w:val="-10"/>
          <w:sz w:val="24"/>
        </w:rPr>
        <w:t xml:space="preserve"> </w:t>
      </w:r>
      <w:r>
        <w:rPr>
          <w:b/>
          <w:spacing w:val="-2"/>
          <w:sz w:val="24"/>
        </w:rPr>
        <w:t>REVIEWS</w:t>
      </w:r>
    </w:p>
    <w:p w14:paraId="4DC4D82E" w14:textId="77777777" w:rsidR="00C51AE9" w:rsidRDefault="00280817">
      <w:pPr>
        <w:pStyle w:val="BodyText"/>
        <w:spacing w:before="183" w:line="259" w:lineRule="auto"/>
        <w:ind w:left="360" w:right="833"/>
      </w:pPr>
      <w:r>
        <w:t>Physical</w:t>
      </w:r>
      <w:r>
        <w:rPr>
          <w:spacing w:val="-10"/>
        </w:rPr>
        <w:t xml:space="preserve"> </w:t>
      </w:r>
      <w:r>
        <w:t>inventories</w:t>
      </w:r>
      <w:r>
        <w:rPr>
          <w:spacing w:val="-7"/>
        </w:rPr>
        <w:t xml:space="preserve"> </w:t>
      </w:r>
      <w:r>
        <w:t>are</w:t>
      </w:r>
      <w:r>
        <w:rPr>
          <w:spacing w:val="-7"/>
        </w:rPr>
        <w:t xml:space="preserve"> </w:t>
      </w:r>
      <w:r>
        <w:t>required</w:t>
      </w:r>
      <w:r>
        <w:rPr>
          <w:spacing w:val="-13"/>
        </w:rPr>
        <w:t xml:space="preserve"> </w:t>
      </w:r>
      <w:r>
        <w:t>to</w:t>
      </w:r>
      <w:r>
        <w:rPr>
          <w:spacing w:val="-14"/>
        </w:rPr>
        <w:t xml:space="preserve"> </w:t>
      </w:r>
      <w:r>
        <w:t>be</w:t>
      </w:r>
      <w:r>
        <w:rPr>
          <w:spacing w:val="-4"/>
        </w:rPr>
        <w:t xml:space="preserve"> </w:t>
      </w:r>
      <w:r>
        <w:t>taken</w:t>
      </w:r>
      <w:r>
        <w:rPr>
          <w:spacing w:val="-10"/>
        </w:rPr>
        <w:t xml:space="preserve"> </w:t>
      </w:r>
      <w:r>
        <w:t>by</w:t>
      </w:r>
      <w:r>
        <w:rPr>
          <w:spacing w:val="-10"/>
        </w:rPr>
        <w:t xml:space="preserve"> </w:t>
      </w:r>
      <w:r>
        <w:t>local</w:t>
      </w:r>
      <w:r>
        <w:rPr>
          <w:spacing w:val="-5"/>
        </w:rPr>
        <w:t xml:space="preserve"> </w:t>
      </w:r>
      <w:r>
        <w:t>agency</w:t>
      </w:r>
      <w:r>
        <w:rPr>
          <w:spacing w:val="-10"/>
        </w:rPr>
        <w:t xml:space="preserve"> </w:t>
      </w:r>
      <w:r>
        <w:t>personnel</w:t>
      </w:r>
      <w:r>
        <w:rPr>
          <w:spacing w:val="-10"/>
        </w:rPr>
        <w:t xml:space="preserve"> </w:t>
      </w:r>
      <w:r>
        <w:t>at</w:t>
      </w:r>
      <w:r>
        <w:rPr>
          <w:spacing w:val="-14"/>
        </w:rPr>
        <w:t xml:space="preserve"> </w:t>
      </w:r>
      <w:r>
        <w:t>least</w:t>
      </w:r>
      <w:r>
        <w:rPr>
          <w:spacing w:val="-14"/>
        </w:rPr>
        <w:t xml:space="preserve"> </w:t>
      </w:r>
      <w:r>
        <w:t>once</w:t>
      </w:r>
      <w:r>
        <w:rPr>
          <w:spacing w:val="-7"/>
        </w:rPr>
        <w:t xml:space="preserve"> </w:t>
      </w:r>
      <w:r>
        <w:t>at the end of the month. However, the State Agency recommends weekly physical inventories</w:t>
      </w:r>
      <w:r>
        <w:rPr>
          <w:spacing w:val="-8"/>
        </w:rPr>
        <w:t xml:space="preserve"> </w:t>
      </w:r>
      <w:r>
        <w:t>to</w:t>
      </w:r>
      <w:r>
        <w:rPr>
          <w:spacing w:val="-14"/>
        </w:rPr>
        <w:t xml:space="preserve"> </w:t>
      </w:r>
      <w:r>
        <w:t>prevent</w:t>
      </w:r>
      <w:r>
        <w:rPr>
          <w:spacing w:val="-12"/>
        </w:rPr>
        <w:t xml:space="preserve"> </w:t>
      </w:r>
      <w:r>
        <w:t>food</w:t>
      </w:r>
      <w:r>
        <w:rPr>
          <w:spacing w:val="-13"/>
        </w:rPr>
        <w:t xml:space="preserve"> </w:t>
      </w:r>
      <w:r>
        <w:t>losses/claims,</w:t>
      </w:r>
      <w:r>
        <w:rPr>
          <w:spacing w:val="-13"/>
        </w:rPr>
        <w:t xml:space="preserve"> </w:t>
      </w:r>
      <w:r>
        <w:t>counting</w:t>
      </w:r>
      <w:r>
        <w:rPr>
          <w:spacing w:val="-12"/>
        </w:rPr>
        <w:t xml:space="preserve"> </w:t>
      </w:r>
      <w:r>
        <w:t>errors,</w:t>
      </w:r>
      <w:r>
        <w:rPr>
          <w:spacing w:val="-14"/>
        </w:rPr>
        <w:t xml:space="preserve"> </w:t>
      </w:r>
      <w:r>
        <w:t>and</w:t>
      </w:r>
      <w:r>
        <w:rPr>
          <w:spacing w:val="-10"/>
        </w:rPr>
        <w:t xml:space="preserve"> </w:t>
      </w:r>
      <w:r>
        <w:t>poor</w:t>
      </w:r>
      <w:r>
        <w:rPr>
          <w:spacing w:val="-6"/>
        </w:rPr>
        <w:t xml:space="preserve"> </w:t>
      </w:r>
      <w:r>
        <w:t>inventory</w:t>
      </w:r>
      <w:r>
        <w:rPr>
          <w:spacing w:val="-8"/>
        </w:rPr>
        <w:t xml:space="preserve"> </w:t>
      </w:r>
      <w:r>
        <w:t>controls. This information is also needed to complete monthly food orders and as a part of the information for completion of the monthly FNS-153 Report.</w:t>
      </w:r>
    </w:p>
    <w:p w14:paraId="4DC4D82F" w14:textId="77777777" w:rsidR="00C51AE9" w:rsidRDefault="00C51AE9">
      <w:pPr>
        <w:pStyle w:val="BodyText"/>
      </w:pPr>
    </w:p>
    <w:p w14:paraId="4DC4D830" w14:textId="77777777" w:rsidR="00C51AE9" w:rsidRDefault="00C51AE9">
      <w:pPr>
        <w:pStyle w:val="BodyText"/>
        <w:spacing w:before="52"/>
      </w:pPr>
    </w:p>
    <w:p w14:paraId="4DC4D831" w14:textId="77777777" w:rsidR="00C51AE9" w:rsidRDefault="00280817">
      <w:pPr>
        <w:pStyle w:val="BodyText"/>
        <w:spacing w:line="259" w:lineRule="auto"/>
        <w:ind w:left="360" w:right="874"/>
      </w:pPr>
      <w:r>
        <w:t>State Agency</w:t>
      </w:r>
      <w:r>
        <w:rPr>
          <w:spacing w:val="-1"/>
        </w:rPr>
        <w:t xml:space="preserve"> </w:t>
      </w:r>
      <w:r>
        <w:t>staff</w:t>
      </w:r>
      <w:r>
        <w:rPr>
          <w:spacing w:val="-1"/>
        </w:rPr>
        <w:t xml:space="preserve"> </w:t>
      </w:r>
      <w:r>
        <w:t>will</w:t>
      </w:r>
      <w:r>
        <w:rPr>
          <w:spacing w:val="-3"/>
        </w:rPr>
        <w:t xml:space="preserve"> </w:t>
      </w:r>
      <w:r>
        <w:t>conduct</w:t>
      </w:r>
      <w:r>
        <w:rPr>
          <w:spacing w:val="-2"/>
        </w:rPr>
        <w:t xml:space="preserve"> </w:t>
      </w:r>
      <w:r>
        <w:t>an</w:t>
      </w:r>
      <w:r>
        <w:rPr>
          <w:spacing w:val="-1"/>
        </w:rPr>
        <w:t xml:space="preserve"> </w:t>
      </w:r>
      <w:r>
        <w:t>on-site review</w:t>
      </w:r>
      <w:r>
        <w:rPr>
          <w:spacing w:val="-2"/>
        </w:rPr>
        <w:t xml:space="preserve"> </w:t>
      </w:r>
      <w:r>
        <w:t>of</w:t>
      </w:r>
      <w:r>
        <w:rPr>
          <w:spacing w:val="-1"/>
        </w:rPr>
        <w:t xml:space="preserve"> </w:t>
      </w:r>
      <w:r>
        <w:t>all</w:t>
      </w:r>
      <w:r>
        <w:rPr>
          <w:spacing w:val="-1"/>
        </w:rPr>
        <w:t xml:space="preserve"> </w:t>
      </w:r>
      <w:r>
        <w:t>local</w:t>
      </w:r>
      <w:r>
        <w:rPr>
          <w:spacing w:val="-1"/>
        </w:rPr>
        <w:t xml:space="preserve"> </w:t>
      </w:r>
      <w:r>
        <w:t>agencies</w:t>
      </w:r>
      <w:r>
        <w:rPr>
          <w:spacing w:val="-3"/>
        </w:rPr>
        <w:t xml:space="preserve"> </w:t>
      </w:r>
      <w:r>
        <w:t>and</w:t>
      </w:r>
      <w:r>
        <w:rPr>
          <w:spacing w:val="-2"/>
        </w:rPr>
        <w:t xml:space="preserve"> </w:t>
      </w:r>
      <w:r>
        <w:t>their</w:t>
      </w:r>
      <w:r>
        <w:rPr>
          <w:spacing w:val="-1"/>
        </w:rPr>
        <w:t xml:space="preserve"> </w:t>
      </w:r>
      <w:r>
        <w:t>storage facilities at least once every two years. All aspects of the program administration, including certification procedures, nutrition education, civil rights compliance, food storage practices inventory controls and financial management will be included in the review.</w:t>
      </w:r>
      <w:r>
        <w:rPr>
          <w:spacing w:val="-13"/>
        </w:rPr>
        <w:t xml:space="preserve"> </w:t>
      </w:r>
      <w:r>
        <w:t>A</w:t>
      </w:r>
      <w:r>
        <w:rPr>
          <w:spacing w:val="-10"/>
        </w:rPr>
        <w:t xml:space="preserve"> </w:t>
      </w:r>
      <w:r>
        <w:t>physical</w:t>
      </w:r>
      <w:r>
        <w:rPr>
          <w:spacing w:val="-10"/>
        </w:rPr>
        <w:t xml:space="preserve"> </w:t>
      </w:r>
      <w:r>
        <w:t>inventory</w:t>
      </w:r>
      <w:r>
        <w:rPr>
          <w:spacing w:val="-9"/>
        </w:rPr>
        <w:t xml:space="preserve"> </w:t>
      </w:r>
      <w:r>
        <w:t>of</w:t>
      </w:r>
      <w:r>
        <w:rPr>
          <w:spacing w:val="-7"/>
        </w:rPr>
        <w:t xml:space="preserve"> </w:t>
      </w:r>
      <w:r>
        <w:t>each</w:t>
      </w:r>
      <w:r>
        <w:rPr>
          <w:spacing w:val="-10"/>
        </w:rPr>
        <w:t xml:space="preserve"> </w:t>
      </w:r>
      <w:r>
        <w:t>local</w:t>
      </w:r>
      <w:r>
        <w:rPr>
          <w:spacing w:val="-7"/>
        </w:rPr>
        <w:t xml:space="preserve"> </w:t>
      </w:r>
      <w:r>
        <w:t>agency</w:t>
      </w:r>
      <w:r>
        <w:rPr>
          <w:spacing w:val="-10"/>
        </w:rPr>
        <w:t xml:space="preserve"> </w:t>
      </w:r>
      <w:r>
        <w:t>warehouse</w:t>
      </w:r>
      <w:r>
        <w:rPr>
          <w:spacing w:val="-7"/>
        </w:rPr>
        <w:t xml:space="preserve"> </w:t>
      </w:r>
      <w:r>
        <w:t>will</w:t>
      </w:r>
      <w:r>
        <w:rPr>
          <w:spacing w:val="-10"/>
        </w:rPr>
        <w:t xml:space="preserve"> </w:t>
      </w:r>
      <w:r>
        <w:t>also</w:t>
      </w:r>
      <w:r>
        <w:rPr>
          <w:spacing w:val="-13"/>
        </w:rPr>
        <w:t xml:space="preserve"> </w:t>
      </w:r>
      <w:r>
        <w:t>be</w:t>
      </w:r>
      <w:r>
        <w:rPr>
          <w:spacing w:val="-7"/>
        </w:rPr>
        <w:t xml:space="preserve"> </w:t>
      </w:r>
      <w:r>
        <w:t>included</w:t>
      </w:r>
      <w:r>
        <w:rPr>
          <w:spacing w:val="-13"/>
        </w:rPr>
        <w:t xml:space="preserve"> </w:t>
      </w:r>
      <w:r>
        <w:t>in</w:t>
      </w:r>
      <w:r>
        <w:rPr>
          <w:spacing w:val="-10"/>
        </w:rPr>
        <w:t xml:space="preserve"> </w:t>
      </w:r>
      <w:r>
        <w:t>the on-site</w:t>
      </w:r>
      <w:r>
        <w:rPr>
          <w:spacing w:val="-2"/>
        </w:rPr>
        <w:t xml:space="preserve"> </w:t>
      </w:r>
      <w:r>
        <w:t>review.</w:t>
      </w:r>
      <w:r>
        <w:rPr>
          <w:spacing w:val="-4"/>
        </w:rPr>
        <w:t xml:space="preserve"> </w:t>
      </w:r>
      <w:r>
        <w:t>State</w:t>
      </w:r>
      <w:r>
        <w:rPr>
          <w:spacing w:val="-2"/>
        </w:rPr>
        <w:t xml:space="preserve"> </w:t>
      </w:r>
      <w:r>
        <w:t>Agency</w:t>
      </w:r>
      <w:r>
        <w:rPr>
          <w:spacing w:val="-3"/>
        </w:rPr>
        <w:t xml:space="preserve"> </w:t>
      </w:r>
      <w:r>
        <w:t>staff</w:t>
      </w:r>
      <w:r>
        <w:rPr>
          <w:spacing w:val="-3"/>
        </w:rPr>
        <w:t xml:space="preserve"> </w:t>
      </w:r>
      <w:r>
        <w:t>will</w:t>
      </w:r>
      <w:r>
        <w:rPr>
          <w:spacing w:val="-3"/>
        </w:rPr>
        <w:t xml:space="preserve"> </w:t>
      </w:r>
      <w:r>
        <w:t>also</w:t>
      </w:r>
      <w:r>
        <w:rPr>
          <w:spacing w:val="-4"/>
        </w:rPr>
        <w:t xml:space="preserve"> </w:t>
      </w:r>
      <w:r>
        <w:t>conduct</w:t>
      </w:r>
      <w:r>
        <w:rPr>
          <w:spacing w:val="-4"/>
        </w:rPr>
        <w:t xml:space="preserve"> </w:t>
      </w:r>
      <w:r>
        <w:t>an</w:t>
      </w:r>
      <w:r>
        <w:rPr>
          <w:spacing w:val="-3"/>
        </w:rPr>
        <w:t xml:space="preserve"> </w:t>
      </w:r>
      <w:r>
        <w:t>annual</w:t>
      </w:r>
      <w:r>
        <w:rPr>
          <w:spacing w:val="-3"/>
        </w:rPr>
        <w:t xml:space="preserve"> </w:t>
      </w:r>
      <w:r>
        <w:t>on-site</w:t>
      </w:r>
      <w:r>
        <w:rPr>
          <w:spacing w:val="-2"/>
        </w:rPr>
        <w:t xml:space="preserve"> </w:t>
      </w:r>
      <w:r>
        <w:t>review</w:t>
      </w:r>
      <w:r>
        <w:rPr>
          <w:spacing w:val="-4"/>
        </w:rPr>
        <w:t xml:space="preserve"> </w:t>
      </w:r>
      <w:r>
        <w:t>of</w:t>
      </w:r>
      <w:r>
        <w:rPr>
          <w:spacing w:val="-3"/>
        </w:rPr>
        <w:t xml:space="preserve"> </w:t>
      </w:r>
      <w:r>
        <w:t>all</w:t>
      </w:r>
      <w:r>
        <w:rPr>
          <w:spacing w:val="-3"/>
        </w:rPr>
        <w:t xml:space="preserve"> </w:t>
      </w:r>
      <w:r>
        <w:t>local agency’s storage facilities (7 CFR 250.19). Notification of the on-site review will be provided by the Program Specialist at least 30 days in advance.</w:t>
      </w:r>
    </w:p>
    <w:p w14:paraId="4DC4D832" w14:textId="77777777" w:rsidR="00C51AE9" w:rsidRDefault="00C51AE9">
      <w:pPr>
        <w:pStyle w:val="BodyText"/>
      </w:pPr>
    </w:p>
    <w:p w14:paraId="4DC4D833" w14:textId="77777777" w:rsidR="00C51AE9" w:rsidRDefault="00C51AE9">
      <w:pPr>
        <w:pStyle w:val="BodyText"/>
      </w:pPr>
    </w:p>
    <w:p w14:paraId="4DC4D834" w14:textId="77777777" w:rsidR="00C51AE9" w:rsidRDefault="00C51AE9">
      <w:pPr>
        <w:pStyle w:val="BodyText"/>
        <w:spacing w:before="231"/>
      </w:pPr>
    </w:p>
    <w:p w14:paraId="4DC4D835" w14:textId="77777777" w:rsidR="00C51AE9" w:rsidRDefault="00280817">
      <w:pPr>
        <w:ind w:left="1351" w:right="1697"/>
        <w:jc w:val="center"/>
        <w:rPr>
          <w:b/>
          <w:sz w:val="24"/>
        </w:rPr>
      </w:pPr>
      <w:r>
        <w:rPr>
          <w:b/>
          <w:sz w:val="24"/>
        </w:rPr>
        <w:t>ESTIMATING</w:t>
      </w:r>
      <w:r>
        <w:rPr>
          <w:b/>
          <w:spacing w:val="-14"/>
          <w:sz w:val="24"/>
        </w:rPr>
        <w:t xml:space="preserve"> </w:t>
      </w:r>
      <w:r>
        <w:rPr>
          <w:b/>
          <w:sz w:val="24"/>
        </w:rPr>
        <w:t>USDA</w:t>
      </w:r>
      <w:r>
        <w:rPr>
          <w:b/>
          <w:spacing w:val="-5"/>
          <w:sz w:val="24"/>
        </w:rPr>
        <w:t xml:space="preserve"> </w:t>
      </w:r>
      <w:r>
        <w:rPr>
          <w:b/>
          <w:sz w:val="24"/>
        </w:rPr>
        <w:t>FOOD</w:t>
      </w:r>
      <w:r>
        <w:rPr>
          <w:b/>
          <w:spacing w:val="-11"/>
          <w:sz w:val="24"/>
        </w:rPr>
        <w:t xml:space="preserve"> </w:t>
      </w:r>
      <w:r>
        <w:rPr>
          <w:b/>
          <w:spacing w:val="-2"/>
          <w:sz w:val="24"/>
        </w:rPr>
        <w:t>ORDERS</w:t>
      </w:r>
    </w:p>
    <w:p w14:paraId="4DC4D836" w14:textId="77777777" w:rsidR="00C51AE9" w:rsidRDefault="00280817">
      <w:pPr>
        <w:pStyle w:val="BodyText"/>
        <w:spacing w:before="183" w:line="261" w:lineRule="auto"/>
        <w:ind w:left="360"/>
      </w:pPr>
      <w:r>
        <w:t>The</w:t>
      </w:r>
      <w:r>
        <w:rPr>
          <w:spacing w:val="-7"/>
        </w:rPr>
        <w:t xml:space="preserve"> </w:t>
      </w:r>
      <w:r>
        <w:t>number</w:t>
      </w:r>
      <w:r>
        <w:rPr>
          <w:spacing w:val="-8"/>
        </w:rPr>
        <w:t xml:space="preserve"> </w:t>
      </w:r>
      <w:r>
        <w:t>of</w:t>
      </w:r>
      <w:r>
        <w:rPr>
          <w:spacing w:val="-7"/>
        </w:rPr>
        <w:t xml:space="preserve"> </w:t>
      </w:r>
      <w:r>
        <w:t>USDA</w:t>
      </w:r>
      <w:r>
        <w:rPr>
          <w:spacing w:val="-10"/>
        </w:rPr>
        <w:t xml:space="preserve"> </w:t>
      </w:r>
      <w:r>
        <w:t>Foods</w:t>
      </w:r>
      <w:r>
        <w:rPr>
          <w:spacing w:val="-7"/>
        </w:rPr>
        <w:t xml:space="preserve"> </w:t>
      </w:r>
      <w:r>
        <w:t>needed</w:t>
      </w:r>
      <w:r>
        <w:rPr>
          <w:spacing w:val="-14"/>
        </w:rPr>
        <w:t xml:space="preserve"> </w:t>
      </w:r>
      <w:r>
        <w:t>to</w:t>
      </w:r>
      <w:r>
        <w:rPr>
          <w:spacing w:val="-9"/>
        </w:rPr>
        <w:t xml:space="preserve"> </w:t>
      </w:r>
      <w:r>
        <w:t>provide</w:t>
      </w:r>
      <w:r>
        <w:rPr>
          <w:spacing w:val="-7"/>
        </w:rPr>
        <w:t xml:space="preserve"> </w:t>
      </w:r>
      <w:r>
        <w:t>a</w:t>
      </w:r>
      <w:r>
        <w:rPr>
          <w:spacing w:val="-9"/>
        </w:rPr>
        <w:t xml:space="preserve"> </w:t>
      </w:r>
      <w:r>
        <w:t>full</w:t>
      </w:r>
      <w:r>
        <w:rPr>
          <w:spacing w:val="-8"/>
        </w:rPr>
        <w:t xml:space="preserve"> </w:t>
      </w:r>
      <w:r>
        <w:t>food</w:t>
      </w:r>
      <w:r>
        <w:rPr>
          <w:spacing w:val="-13"/>
        </w:rPr>
        <w:t xml:space="preserve"> </w:t>
      </w:r>
      <w:r>
        <w:t>package</w:t>
      </w:r>
      <w:r>
        <w:rPr>
          <w:spacing w:val="-7"/>
        </w:rPr>
        <w:t xml:space="preserve"> </w:t>
      </w:r>
      <w:r>
        <w:t>for</w:t>
      </w:r>
      <w:r>
        <w:rPr>
          <w:spacing w:val="-8"/>
        </w:rPr>
        <w:t xml:space="preserve"> </w:t>
      </w:r>
      <w:r>
        <w:t>all</w:t>
      </w:r>
      <w:r>
        <w:rPr>
          <w:spacing w:val="-8"/>
        </w:rPr>
        <w:t xml:space="preserve"> </w:t>
      </w:r>
      <w:r>
        <w:t>participants</w:t>
      </w:r>
      <w:r>
        <w:rPr>
          <w:spacing w:val="-7"/>
        </w:rPr>
        <w:t xml:space="preserve"> </w:t>
      </w:r>
      <w:r>
        <w:t>is calculated by the local agency monthly for locations that receive multi-food deliveries.</w:t>
      </w:r>
    </w:p>
    <w:p w14:paraId="4DC4D837" w14:textId="77777777" w:rsidR="00C51AE9" w:rsidRDefault="00C51AE9">
      <w:pPr>
        <w:pStyle w:val="BodyText"/>
        <w:spacing w:line="261" w:lineRule="auto"/>
        <w:sectPr w:rsidR="00C51AE9">
          <w:pgSz w:w="12240" w:h="15840"/>
          <w:pgMar w:top="1360" w:right="720" w:bottom="1180" w:left="1080" w:header="0" w:footer="993" w:gutter="0"/>
          <w:cols w:space="720"/>
        </w:sectPr>
      </w:pPr>
    </w:p>
    <w:p w14:paraId="4DC4D838" w14:textId="77777777" w:rsidR="00C51AE9" w:rsidRDefault="00280817">
      <w:pPr>
        <w:pStyle w:val="BodyText"/>
        <w:spacing w:before="80" w:line="259" w:lineRule="auto"/>
        <w:ind w:left="360" w:right="833"/>
      </w:pPr>
      <w:r>
        <w:lastRenderedPageBreak/>
        <w:t>Use of the most current version of the “USDA Foods calculator” provided to the Local Agency</w:t>
      </w:r>
      <w:r>
        <w:rPr>
          <w:spacing w:val="-7"/>
        </w:rPr>
        <w:t xml:space="preserve"> </w:t>
      </w:r>
      <w:r>
        <w:t>by</w:t>
      </w:r>
      <w:r>
        <w:rPr>
          <w:spacing w:val="-7"/>
        </w:rPr>
        <w:t xml:space="preserve"> </w:t>
      </w:r>
      <w:r>
        <w:t>the</w:t>
      </w:r>
      <w:r>
        <w:rPr>
          <w:spacing w:val="-7"/>
        </w:rPr>
        <w:t xml:space="preserve"> </w:t>
      </w:r>
      <w:r>
        <w:t>State</w:t>
      </w:r>
      <w:r>
        <w:rPr>
          <w:spacing w:val="-7"/>
        </w:rPr>
        <w:t xml:space="preserve"> </w:t>
      </w:r>
      <w:r>
        <w:t>Agency</w:t>
      </w:r>
      <w:r>
        <w:rPr>
          <w:spacing w:val="-7"/>
        </w:rPr>
        <w:t xml:space="preserve"> </w:t>
      </w:r>
      <w:r>
        <w:t>who</w:t>
      </w:r>
      <w:r>
        <w:rPr>
          <w:spacing w:val="-14"/>
        </w:rPr>
        <w:t xml:space="preserve"> </w:t>
      </w:r>
      <w:r>
        <w:t>received</w:t>
      </w:r>
      <w:r>
        <w:rPr>
          <w:spacing w:val="-14"/>
        </w:rPr>
        <w:t xml:space="preserve"> </w:t>
      </w:r>
      <w:r>
        <w:t>it</w:t>
      </w:r>
      <w:r>
        <w:rPr>
          <w:spacing w:val="-14"/>
        </w:rPr>
        <w:t xml:space="preserve"> </w:t>
      </w:r>
      <w:r>
        <w:t>from</w:t>
      </w:r>
      <w:r>
        <w:rPr>
          <w:spacing w:val="-8"/>
        </w:rPr>
        <w:t xml:space="preserve"> </w:t>
      </w:r>
      <w:r>
        <w:t>the</w:t>
      </w:r>
      <w:r>
        <w:rPr>
          <w:spacing w:val="-7"/>
        </w:rPr>
        <w:t xml:space="preserve"> </w:t>
      </w:r>
      <w:r>
        <w:t>Regional</w:t>
      </w:r>
      <w:r>
        <w:rPr>
          <w:spacing w:val="-8"/>
        </w:rPr>
        <w:t xml:space="preserve"> </w:t>
      </w:r>
      <w:r>
        <w:t>FNS</w:t>
      </w:r>
      <w:r>
        <w:rPr>
          <w:spacing w:val="-7"/>
        </w:rPr>
        <w:t xml:space="preserve"> </w:t>
      </w:r>
      <w:r>
        <w:t>office</w:t>
      </w:r>
      <w:r>
        <w:rPr>
          <w:spacing w:val="-7"/>
        </w:rPr>
        <w:t xml:space="preserve"> </w:t>
      </w:r>
      <w:r>
        <w:t>is</w:t>
      </w:r>
      <w:r>
        <w:rPr>
          <w:spacing w:val="-7"/>
        </w:rPr>
        <w:t xml:space="preserve"> </w:t>
      </w:r>
      <w:r>
        <w:t>the</w:t>
      </w:r>
      <w:r>
        <w:rPr>
          <w:spacing w:val="-7"/>
        </w:rPr>
        <w:t xml:space="preserve"> </w:t>
      </w:r>
      <w:r>
        <w:t>method to be used to determine all food orders.</w:t>
      </w:r>
    </w:p>
    <w:p w14:paraId="4DC4D839" w14:textId="77777777" w:rsidR="00C51AE9" w:rsidRDefault="00C51AE9">
      <w:pPr>
        <w:pStyle w:val="BodyText"/>
      </w:pPr>
    </w:p>
    <w:p w14:paraId="4DC4D83A" w14:textId="77777777" w:rsidR="00C51AE9" w:rsidRDefault="00C51AE9">
      <w:pPr>
        <w:pStyle w:val="BodyText"/>
        <w:spacing w:before="49"/>
      </w:pPr>
    </w:p>
    <w:p w14:paraId="4DC4D83B" w14:textId="77777777" w:rsidR="00C51AE9" w:rsidRDefault="00280817">
      <w:pPr>
        <w:pStyle w:val="BodyText"/>
        <w:spacing w:line="259" w:lineRule="auto"/>
        <w:ind w:left="360" w:right="833"/>
      </w:pPr>
      <w:r>
        <w:t>For warehouse locations that receive truckload orders, USDA Foods should also be assessed monthly to determine the need for all food orders at least four (4) months prior to need. To calculate a truckload order, use the USDA Foods calculator (as described</w:t>
      </w:r>
      <w:r>
        <w:rPr>
          <w:spacing w:val="-13"/>
        </w:rPr>
        <w:t xml:space="preserve"> </w:t>
      </w:r>
      <w:r>
        <w:t>above)</w:t>
      </w:r>
      <w:r>
        <w:rPr>
          <w:spacing w:val="-11"/>
        </w:rPr>
        <w:t xml:space="preserve"> </w:t>
      </w:r>
      <w:r>
        <w:t>to</w:t>
      </w:r>
      <w:r>
        <w:rPr>
          <w:spacing w:val="-14"/>
        </w:rPr>
        <w:t xml:space="preserve"> </w:t>
      </w:r>
      <w:r>
        <w:t>determine</w:t>
      </w:r>
      <w:r>
        <w:rPr>
          <w:spacing w:val="-10"/>
        </w:rPr>
        <w:t xml:space="preserve"> </w:t>
      </w:r>
      <w:r>
        <w:t>the</w:t>
      </w:r>
      <w:r>
        <w:rPr>
          <w:spacing w:val="-10"/>
        </w:rPr>
        <w:t xml:space="preserve"> </w:t>
      </w:r>
      <w:r>
        <w:t>foods</w:t>
      </w:r>
      <w:r>
        <w:rPr>
          <w:spacing w:val="-7"/>
        </w:rPr>
        <w:t xml:space="preserve"> </w:t>
      </w:r>
      <w:r>
        <w:t>needed</w:t>
      </w:r>
      <w:r>
        <w:rPr>
          <w:spacing w:val="-14"/>
        </w:rPr>
        <w:t xml:space="preserve"> </w:t>
      </w:r>
      <w:r>
        <w:t>for</w:t>
      </w:r>
      <w:r>
        <w:rPr>
          <w:spacing w:val="-13"/>
        </w:rPr>
        <w:t xml:space="preserve"> </w:t>
      </w:r>
      <w:r>
        <w:t>a</w:t>
      </w:r>
      <w:r>
        <w:rPr>
          <w:spacing w:val="-7"/>
        </w:rPr>
        <w:t xml:space="preserve"> </w:t>
      </w:r>
      <w:r>
        <w:t>three-month</w:t>
      </w:r>
      <w:r>
        <w:rPr>
          <w:spacing w:val="-3"/>
        </w:rPr>
        <w:t xml:space="preserve"> </w:t>
      </w:r>
      <w:r>
        <w:t>period</w:t>
      </w:r>
      <w:r>
        <w:rPr>
          <w:spacing w:val="-13"/>
        </w:rPr>
        <w:t xml:space="preserve"> </w:t>
      </w:r>
      <w:r>
        <w:t>(a</w:t>
      </w:r>
      <w:r>
        <w:rPr>
          <w:spacing w:val="-7"/>
        </w:rPr>
        <w:t xml:space="preserve"> </w:t>
      </w:r>
      <w:r>
        <w:t>quarter).</w:t>
      </w:r>
    </w:p>
    <w:p w14:paraId="4DC4D83C" w14:textId="77777777" w:rsidR="00C51AE9" w:rsidRDefault="00280817">
      <w:pPr>
        <w:pStyle w:val="BodyText"/>
        <w:spacing w:before="160" w:line="259" w:lineRule="auto"/>
        <w:ind w:left="360" w:right="833"/>
      </w:pPr>
      <w:r>
        <w:t>Each Local Agency must keep no more than a three (3) month supply of each food category on hand to prevent depletion of stock due to delays in deliveries, significant increase</w:t>
      </w:r>
      <w:r>
        <w:rPr>
          <w:spacing w:val="-7"/>
        </w:rPr>
        <w:t xml:space="preserve"> </w:t>
      </w:r>
      <w:r>
        <w:t>in</w:t>
      </w:r>
      <w:r>
        <w:rPr>
          <w:spacing w:val="-7"/>
        </w:rPr>
        <w:t xml:space="preserve"> </w:t>
      </w:r>
      <w:r>
        <w:t>caseload,</w:t>
      </w:r>
      <w:r>
        <w:rPr>
          <w:spacing w:val="-13"/>
        </w:rPr>
        <w:t xml:space="preserve"> </w:t>
      </w:r>
      <w:r>
        <w:t>or</w:t>
      </w:r>
      <w:r>
        <w:rPr>
          <w:spacing w:val="-8"/>
        </w:rPr>
        <w:t xml:space="preserve"> </w:t>
      </w:r>
      <w:r>
        <w:t>other</w:t>
      </w:r>
      <w:r>
        <w:rPr>
          <w:spacing w:val="-11"/>
        </w:rPr>
        <w:t xml:space="preserve"> </w:t>
      </w:r>
      <w:r>
        <w:t>unexpected</w:t>
      </w:r>
      <w:r>
        <w:rPr>
          <w:spacing w:val="-14"/>
        </w:rPr>
        <w:t xml:space="preserve"> </w:t>
      </w:r>
      <w:r>
        <w:t>situations.</w:t>
      </w:r>
      <w:r>
        <w:rPr>
          <w:spacing w:val="-11"/>
        </w:rPr>
        <w:t xml:space="preserve"> </w:t>
      </w:r>
      <w:r>
        <w:t>No</w:t>
      </w:r>
      <w:r>
        <w:rPr>
          <w:spacing w:val="-14"/>
        </w:rPr>
        <w:t xml:space="preserve"> </w:t>
      </w:r>
      <w:r>
        <w:t>food</w:t>
      </w:r>
      <w:r>
        <w:rPr>
          <w:spacing w:val="-9"/>
        </w:rPr>
        <w:t xml:space="preserve"> </w:t>
      </w:r>
      <w:r>
        <w:t>category</w:t>
      </w:r>
      <w:r>
        <w:rPr>
          <w:spacing w:val="-7"/>
        </w:rPr>
        <w:t xml:space="preserve"> </w:t>
      </w:r>
      <w:r>
        <w:t>should</w:t>
      </w:r>
      <w:r>
        <w:rPr>
          <w:spacing w:val="-11"/>
        </w:rPr>
        <w:t xml:space="preserve"> </w:t>
      </w:r>
      <w:r>
        <w:t>ever</w:t>
      </w:r>
      <w:r>
        <w:rPr>
          <w:spacing w:val="-10"/>
        </w:rPr>
        <w:t xml:space="preserve"> </w:t>
      </w:r>
      <w:r>
        <w:t>fall below the one (1) month threshold.</w:t>
      </w:r>
    </w:p>
    <w:p w14:paraId="4DC4D83D" w14:textId="77777777" w:rsidR="00C51AE9" w:rsidRDefault="00C51AE9">
      <w:pPr>
        <w:pStyle w:val="BodyText"/>
      </w:pPr>
    </w:p>
    <w:p w14:paraId="4DC4D83E" w14:textId="77777777" w:rsidR="00C51AE9" w:rsidRDefault="00C51AE9">
      <w:pPr>
        <w:pStyle w:val="BodyText"/>
        <w:spacing w:before="50"/>
      </w:pPr>
    </w:p>
    <w:p w14:paraId="4DC4D83F" w14:textId="77777777" w:rsidR="00C51AE9" w:rsidRDefault="00280817">
      <w:pPr>
        <w:pStyle w:val="BodyText"/>
        <w:spacing w:line="259" w:lineRule="auto"/>
        <w:ind w:left="360" w:right="833"/>
      </w:pPr>
      <w:r>
        <w:t>Local</w:t>
      </w:r>
      <w:r>
        <w:rPr>
          <w:spacing w:val="-7"/>
        </w:rPr>
        <w:t xml:space="preserve"> </w:t>
      </w:r>
      <w:r>
        <w:t>agencies</w:t>
      </w:r>
      <w:r>
        <w:rPr>
          <w:spacing w:val="-7"/>
        </w:rPr>
        <w:t xml:space="preserve"> </w:t>
      </w:r>
      <w:r>
        <w:t>will</w:t>
      </w:r>
      <w:r>
        <w:rPr>
          <w:spacing w:val="-8"/>
        </w:rPr>
        <w:t xml:space="preserve"> </w:t>
      </w:r>
      <w:r>
        <w:t>fill</w:t>
      </w:r>
      <w:r>
        <w:rPr>
          <w:spacing w:val="-13"/>
        </w:rPr>
        <w:t xml:space="preserve"> </w:t>
      </w:r>
      <w:r>
        <w:t>out</w:t>
      </w:r>
      <w:r>
        <w:rPr>
          <w:spacing w:val="-11"/>
        </w:rPr>
        <w:t xml:space="preserve"> </w:t>
      </w:r>
      <w:r>
        <w:t>the</w:t>
      </w:r>
      <w:r>
        <w:rPr>
          <w:spacing w:val="-7"/>
        </w:rPr>
        <w:t xml:space="preserve"> </w:t>
      </w:r>
      <w:r>
        <w:t>“CSFP</w:t>
      </w:r>
      <w:r>
        <w:rPr>
          <w:spacing w:val="-8"/>
        </w:rPr>
        <w:t xml:space="preserve"> </w:t>
      </w:r>
      <w:r>
        <w:t>Food</w:t>
      </w:r>
      <w:r>
        <w:rPr>
          <w:spacing w:val="-9"/>
        </w:rPr>
        <w:t xml:space="preserve"> </w:t>
      </w:r>
      <w:r>
        <w:t>Order</w:t>
      </w:r>
      <w:r>
        <w:rPr>
          <w:spacing w:val="-8"/>
        </w:rPr>
        <w:t xml:space="preserve"> </w:t>
      </w:r>
      <w:r>
        <w:t>Form”</w:t>
      </w:r>
      <w:r>
        <w:rPr>
          <w:spacing w:val="-6"/>
        </w:rPr>
        <w:t xml:space="preserve"> </w:t>
      </w:r>
      <w:r>
        <w:t>and</w:t>
      </w:r>
      <w:r>
        <w:rPr>
          <w:spacing w:val="-13"/>
        </w:rPr>
        <w:t xml:space="preserve"> </w:t>
      </w:r>
      <w:r>
        <w:t>send</w:t>
      </w:r>
      <w:r>
        <w:rPr>
          <w:spacing w:val="-14"/>
        </w:rPr>
        <w:t xml:space="preserve"> </w:t>
      </w:r>
      <w:r>
        <w:t>it</w:t>
      </w:r>
      <w:r>
        <w:rPr>
          <w:spacing w:val="-7"/>
        </w:rPr>
        <w:t xml:space="preserve"> </w:t>
      </w:r>
      <w:r>
        <w:t>to</w:t>
      </w:r>
      <w:r>
        <w:rPr>
          <w:spacing w:val="-11"/>
        </w:rPr>
        <w:t xml:space="preserve"> </w:t>
      </w:r>
      <w:r>
        <w:t>the</w:t>
      </w:r>
      <w:r>
        <w:rPr>
          <w:spacing w:val="-7"/>
        </w:rPr>
        <w:t xml:space="preserve"> </w:t>
      </w:r>
      <w:r>
        <w:t>state</w:t>
      </w:r>
      <w:r>
        <w:rPr>
          <w:spacing w:val="-5"/>
        </w:rPr>
        <w:t xml:space="preserve"> </w:t>
      </w:r>
      <w:r>
        <w:t>agency. The state agency will review all food orders prior to entering them into the USDA electronic ordering system. Local agency orders may be adjusted depending on the availability of a specific USDA Food or on the re-calculated needs of the local agency.</w:t>
      </w:r>
    </w:p>
    <w:p w14:paraId="4DC4D840" w14:textId="77777777" w:rsidR="00C51AE9" w:rsidRDefault="00C51AE9">
      <w:pPr>
        <w:pStyle w:val="BodyText"/>
      </w:pPr>
    </w:p>
    <w:p w14:paraId="4DC4D841" w14:textId="77777777" w:rsidR="00C51AE9" w:rsidRDefault="00C51AE9">
      <w:pPr>
        <w:pStyle w:val="BodyText"/>
        <w:spacing w:before="46"/>
      </w:pPr>
    </w:p>
    <w:p w14:paraId="4DC4D842" w14:textId="77777777" w:rsidR="00C51AE9" w:rsidRDefault="00280817">
      <w:pPr>
        <w:pStyle w:val="Heading1"/>
        <w:ind w:left="1340"/>
      </w:pPr>
      <w:bookmarkStart w:id="29" w:name="COMPLAINTS"/>
      <w:bookmarkStart w:id="30" w:name="_bookmark5"/>
      <w:bookmarkEnd w:id="29"/>
      <w:bookmarkEnd w:id="30"/>
      <w:r>
        <w:rPr>
          <w:spacing w:val="-2"/>
        </w:rPr>
        <w:t>COMPLAINTS</w:t>
      </w:r>
    </w:p>
    <w:p w14:paraId="4DC4D843" w14:textId="77777777" w:rsidR="00C51AE9" w:rsidRDefault="00280817">
      <w:pPr>
        <w:pStyle w:val="ListParagraph"/>
        <w:numPr>
          <w:ilvl w:val="0"/>
          <w:numId w:val="6"/>
        </w:numPr>
        <w:tabs>
          <w:tab w:val="left" w:pos="1074"/>
          <w:tab w:val="left" w:pos="1080"/>
        </w:tabs>
        <w:spacing w:line="261" w:lineRule="auto"/>
        <w:ind w:right="841" w:hanging="322"/>
        <w:rPr>
          <w:sz w:val="24"/>
        </w:rPr>
      </w:pPr>
      <w:r>
        <w:rPr>
          <w:sz w:val="24"/>
        </w:rPr>
        <w:t>The</w:t>
      </w:r>
      <w:r>
        <w:rPr>
          <w:spacing w:val="-11"/>
          <w:sz w:val="24"/>
        </w:rPr>
        <w:t xml:space="preserve"> </w:t>
      </w:r>
      <w:r>
        <w:rPr>
          <w:sz w:val="24"/>
        </w:rPr>
        <w:t>local</w:t>
      </w:r>
      <w:r>
        <w:rPr>
          <w:spacing w:val="-13"/>
          <w:sz w:val="24"/>
        </w:rPr>
        <w:t xml:space="preserve"> </w:t>
      </w:r>
      <w:r>
        <w:rPr>
          <w:sz w:val="24"/>
        </w:rPr>
        <w:t>agencies</w:t>
      </w:r>
      <w:r>
        <w:rPr>
          <w:spacing w:val="-10"/>
          <w:sz w:val="24"/>
        </w:rPr>
        <w:t xml:space="preserve"> </w:t>
      </w:r>
      <w:r>
        <w:rPr>
          <w:sz w:val="24"/>
        </w:rPr>
        <w:t>shall</w:t>
      </w:r>
      <w:r>
        <w:rPr>
          <w:spacing w:val="-13"/>
          <w:sz w:val="24"/>
        </w:rPr>
        <w:t xml:space="preserve"> </w:t>
      </w:r>
      <w:r>
        <w:rPr>
          <w:sz w:val="24"/>
        </w:rPr>
        <w:t>investigate</w:t>
      </w:r>
      <w:r>
        <w:rPr>
          <w:spacing w:val="-10"/>
          <w:sz w:val="24"/>
        </w:rPr>
        <w:t xml:space="preserve"> </w:t>
      </w:r>
      <w:r>
        <w:rPr>
          <w:sz w:val="24"/>
        </w:rPr>
        <w:t>all</w:t>
      </w:r>
      <w:r>
        <w:rPr>
          <w:spacing w:val="-13"/>
          <w:sz w:val="24"/>
        </w:rPr>
        <w:t xml:space="preserve"> </w:t>
      </w:r>
      <w:r>
        <w:rPr>
          <w:sz w:val="24"/>
        </w:rPr>
        <w:t>complaints</w:t>
      </w:r>
      <w:r>
        <w:rPr>
          <w:spacing w:val="-10"/>
          <w:sz w:val="24"/>
        </w:rPr>
        <w:t xml:space="preserve"> </w:t>
      </w:r>
      <w:r>
        <w:rPr>
          <w:sz w:val="24"/>
        </w:rPr>
        <w:t>received</w:t>
      </w:r>
      <w:r>
        <w:rPr>
          <w:spacing w:val="-17"/>
          <w:sz w:val="24"/>
        </w:rPr>
        <w:t xml:space="preserve"> </w:t>
      </w:r>
      <w:r>
        <w:rPr>
          <w:sz w:val="24"/>
        </w:rPr>
        <w:t>in</w:t>
      </w:r>
      <w:r>
        <w:rPr>
          <w:spacing w:val="-11"/>
          <w:sz w:val="24"/>
        </w:rPr>
        <w:t xml:space="preserve"> </w:t>
      </w:r>
      <w:r>
        <w:rPr>
          <w:sz w:val="24"/>
        </w:rPr>
        <w:t>connection</w:t>
      </w:r>
      <w:r>
        <w:rPr>
          <w:spacing w:val="-13"/>
          <w:sz w:val="24"/>
        </w:rPr>
        <w:t xml:space="preserve"> </w:t>
      </w:r>
      <w:r>
        <w:rPr>
          <w:sz w:val="24"/>
        </w:rPr>
        <w:t>with</w:t>
      </w:r>
      <w:r>
        <w:rPr>
          <w:spacing w:val="-9"/>
          <w:sz w:val="24"/>
        </w:rPr>
        <w:t xml:space="preserve"> </w:t>
      </w:r>
      <w:r>
        <w:rPr>
          <w:sz w:val="24"/>
        </w:rPr>
        <w:t>the receipt/distribution of CSFP USDA Foods.</w:t>
      </w:r>
    </w:p>
    <w:p w14:paraId="4DC4D844" w14:textId="77777777" w:rsidR="00C51AE9" w:rsidRDefault="00280817">
      <w:pPr>
        <w:pStyle w:val="ListParagraph"/>
        <w:numPr>
          <w:ilvl w:val="0"/>
          <w:numId w:val="6"/>
        </w:numPr>
        <w:tabs>
          <w:tab w:val="left" w:pos="1074"/>
          <w:tab w:val="left" w:pos="1080"/>
        </w:tabs>
        <w:spacing w:before="154" w:line="261" w:lineRule="auto"/>
        <w:ind w:right="1766" w:hanging="322"/>
        <w:rPr>
          <w:sz w:val="24"/>
        </w:rPr>
      </w:pPr>
      <w:r>
        <w:rPr>
          <w:sz w:val="24"/>
        </w:rPr>
        <w:t>All</w:t>
      </w:r>
      <w:r>
        <w:rPr>
          <w:spacing w:val="-13"/>
          <w:sz w:val="24"/>
        </w:rPr>
        <w:t xml:space="preserve"> </w:t>
      </w:r>
      <w:r>
        <w:rPr>
          <w:sz w:val="24"/>
        </w:rPr>
        <w:t>such</w:t>
      </w:r>
      <w:r>
        <w:rPr>
          <w:spacing w:val="-13"/>
          <w:sz w:val="24"/>
        </w:rPr>
        <w:t xml:space="preserve"> </w:t>
      </w:r>
      <w:r>
        <w:rPr>
          <w:sz w:val="24"/>
        </w:rPr>
        <w:t>complaints</w:t>
      </w:r>
      <w:r>
        <w:rPr>
          <w:spacing w:val="-11"/>
          <w:sz w:val="24"/>
        </w:rPr>
        <w:t xml:space="preserve"> </w:t>
      </w:r>
      <w:r>
        <w:rPr>
          <w:sz w:val="24"/>
        </w:rPr>
        <w:t>should</w:t>
      </w:r>
      <w:r>
        <w:rPr>
          <w:spacing w:val="-17"/>
          <w:sz w:val="24"/>
        </w:rPr>
        <w:t xml:space="preserve"> </w:t>
      </w:r>
      <w:r>
        <w:rPr>
          <w:sz w:val="24"/>
        </w:rPr>
        <w:t>indicate</w:t>
      </w:r>
      <w:r>
        <w:rPr>
          <w:spacing w:val="-11"/>
          <w:sz w:val="24"/>
        </w:rPr>
        <w:t xml:space="preserve"> </w:t>
      </w:r>
      <w:r>
        <w:rPr>
          <w:sz w:val="24"/>
        </w:rPr>
        <w:t>the</w:t>
      </w:r>
      <w:r>
        <w:rPr>
          <w:spacing w:val="-12"/>
          <w:sz w:val="24"/>
        </w:rPr>
        <w:t xml:space="preserve"> </w:t>
      </w:r>
      <w:r>
        <w:rPr>
          <w:sz w:val="24"/>
        </w:rPr>
        <w:t>nature</w:t>
      </w:r>
      <w:r>
        <w:rPr>
          <w:spacing w:val="-11"/>
          <w:sz w:val="24"/>
        </w:rPr>
        <w:t xml:space="preserve"> </w:t>
      </w:r>
      <w:r>
        <w:rPr>
          <w:sz w:val="24"/>
        </w:rPr>
        <w:t>of</w:t>
      </w:r>
      <w:r>
        <w:rPr>
          <w:spacing w:val="-12"/>
          <w:sz w:val="24"/>
        </w:rPr>
        <w:t xml:space="preserve"> </w:t>
      </w:r>
      <w:r>
        <w:rPr>
          <w:sz w:val="24"/>
        </w:rPr>
        <w:t>the</w:t>
      </w:r>
      <w:r>
        <w:rPr>
          <w:spacing w:val="-12"/>
          <w:sz w:val="24"/>
        </w:rPr>
        <w:t xml:space="preserve"> </w:t>
      </w:r>
      <w:r>
        <w:rPr>
          <w:sz w:val="24"/>
        </w:rPr>
        <w:t>complaint,</w:t>
      </w:r>
      <w:r>
        <w:rPr>
          <w:spacing w:val="-10"/>
          <w:sz w:val="24"/>
        </w:rPr>
        <w:t xml:space="preserve"> </w:t>
      </w:r>
      <w:r>
        <w:rPr>
          <w:sz w:val="24"/>
        </w:rPr>
        <w:t>the</w:t>
      </w:r>
      <w:r>
        <w:rPr>
          <w:spacing w:val="-12"/>
          <w:sz w:val="24"/>
        </w:rPr>
        <w:t xml:space="preserve"> </w:t>
      </w:r>
      <w:r>
        <w:rPr>
          <w:sz w:val="24"/>
        </w:rPr>
        <w:t>date received, and the resolution of the complaint.</w:t>
      </w:r>
    </w:p>
    <w:p w14:paraId="4DC4D845" w14:textId="77777777" w:rsidR="00C51AE9" w:rsidRDefault="00280817">
      <w:pPr>
        <w:pStyle w:val="ListParagraph"/>
        <w:numPr>
          <w:ilvl w:val="0"/>
          <w:numId w:val="6"/>
        </w:numPr>
        <w:tabs>
          <w:tab w:val="left" w:pos="1074"/>
          <w:tab w:val="left" w:pos="1080"/>
        </w:tabs>
        <w:spacing w:before="151" w:line="259" w:lineRule="auto"/>
        <w:ind w:right="840" w:hanging="322"/>
        <w:rPr>
          <w:sz w:val="24"/>
        </w:rPr>
      </w:pPr>
      <w:r>
        <w:rPr>
          <w:sz w:val="24"/>
        </w:rPr>
        <w:t>The</w:t>
      </w:r>
      <w:r>
        <w:rPr>
          <w:spacing w:val="-7"/>
          <w:sz w:val="24"/>
        </w:rPr>
        <w:t xml:space="preserve"> </w:t>
      </w:r>
      <w:r>
        <w:rPr>
          <w:sz w:val="24"/>
        </w:rPr>
        <w:t>complaint</w:t>
      </w:r>
      <w:r>
        <w:rPr>
          <w:spacing w:val="-14"/>
          <w:sz w:val="24"/>
        </w:rPr>
        <w:t xml:space="preserve"> </w:t>
      </w:r>
      <w:r>
        <w:rPr>
          <w:sz w:val="24"/>
        </w:rPr>
        <w:t>must</w:t>
      </w:r>
      <w:r>
        <w:rPr>
          <w:spacing w:val="-11"/>
          <w:sz w:val="24"/>
        </w:rPr>
        <w:t xml:space="preserve"> </w:t>
      </w:r>
      <w:r>
        <w:rPr>
          <w:sz w:val="24"/>
        </w:rPr>
        <w:t>be</w:t>
      </w:r>
      <w:r>
        <w:rPr>
          <w:spacing w:val="-2"/>
          <w:sz w:val="24"/>
        </w:rPr>
        <w:t xml:space="preserve"> </w:t>
      </w:r>
      <w:r>
        <w:rPr>
          <w:sz w:val="24"/>
        </w:rPr>
        <w:t>retained</w:t>
      </w:r>
      <w:r>
        <w:rPr>
          <w:spacing w:val="-11"/>
          <w:sz w:val="24"/>
        </w:rPr>
        <w:t xml:space="preserve"> </w:t>
      </w:r>
      <w:r>
        <w:rPr>
          <w:sz w:val="24"/>
        </w:rPr>
        <w:t>on</w:t>
      </w:r>
      <w:r>
        <w:rPr>
          <w:spacing w:val="-7"/>
          <w:sz w:val="24"/>
        </w:rPr>
        <w:t xml:space="preserve"> </w:t>
      </w:r>
      <w:r>
        <w:rPr>
          <w:sz w:val="24"/>
        </w:rPr>
        <w:t>file</w:t>
      </w:r>
      <w:r>
        <w:rPr>
          <w:spacing w:val="-7"/>
          <w:sz w:val="24"/>
        </w:rPr>
        <w:t xml:space="preserve"> </w:t>
      </w:r>
      <w:r>
        <w:rPr>
          <w:sz w:val="24"/>
        </w:rPr>
        <w:t>at</w:t>
      </w:r>
      <w:r>
        <w:rPr>
          <w:spacing w:val="-11"/>
          <w:sz w:val="24"/>
        </w:rPr>
        <w:t xml:space="preserve"> </w:t>
      </w:r>
      <w:r>
        <w:rPr>
          <w:sz w:val="24"/>
        </w:rPr>
        <w:t>the</w:t>
      </w:r>
      <w:r>
        <w:rPr>
          <w:spacing w:val="-5"/>
          <w:sz w:val="24"/>
        </w:rPr>
        <w:t xml:space="preserve"> </w:t>
      </w:r>
      <w:r>
        <w:rPr>
          <w:sz w:val="24"/>
        </w:rPr>
        <w:t>local</w:t>
      </w:r>
      <w:r>
        <w:rPr>
          <w:spacing w:val="-7"/>
          <w:sz w:val="24"/>
        </w:rPr>
        <w:t xml:space="preserve"> </w:t>
      </w:r>
      <w:r>
        <w:rPr>
          <w:sz w:val="24"/>
        </w:rPr>
        <w:t>agency</w:t>
      </w:r>
      <w:r>
        <w:rPr>
          <w:spacing w:val="-7"/>
          <w:sz w:val="24"/>
        </w:rPr>
        <w:t xml:space="preserve"> </w:t>
      </w:r>
      <w:r>
        <w:rPr>
          <w:sz w:val="24"/>
        </w:rPr>
        <w:t>for</w:t>
      </w:r>
      <w:r>
        <w:rPr>
          <w:spacing w:val="-8"/>
          <w:sz w:val="24"/>
        </w:rPr>
        <w:t xml:space="preserve"> </w:t>
      </w:r>
      <w:r>
        <w:rPr>
          <w:sz w:val="24"/>
        </w:rPr>
        <w:t>4</w:t>
      </w:r>
      <w:r>
        <w:rPr>
          <w:spacing w:val="-7"/>
          <w:sz w:val="24"/>
        </w:rPr>
        <w:t xml:space="preserve"> </w:t>
      </w:r>
      <w:r>
        <w:rPr>
          <w:sz w:val="24"/>
        </w:rPr>
        <w:t>years</w:t>
      </w:r>
      <w:r>
        <w:rPr>
          <w:spacing w:val="-7"/>
          <w:sz w:val="24"/>
        </w:rPr>
        <w:t xml:space="preserve"> </w:t>
      </w:r>
      <w:r>
        <w:rPr>
          <w:sz w:val="24"/>
        </w:rPr>
        <w:t>in</w:t>
      </w:r>
      <w:r>
        <w:rPr>
          <w:spacing w:val="-7"/>
          <w:sz w:val="24"/>
        </w:rPr>
        <w:t xml:space="preserve"> </w:t>
      </w:r>
      <w:r>
        <w:rPr>
          <w:sz w:val="24"/>
        </w:rPr>
        <w:t>a</w:t>
      </w:r>
      <w:r>
        <w:rPr>
          <w:spacing w:val="-9"/>
          <w:sz w:val="24"/>
        </w:rPr>
        <w:t xml:space="preserve"> </w:t>
      </w:r>
      <w:r>
        <w:rPr>
          <w:sz w:val="24"/>
        </w:rPr>
        <w:t>clearly marked file.</w:t>
      </w:r>
    </w:p>
    <w:p w14:paraId="4DC4D846" w14:textId="77777777" w:rsidR="00C51AE9" w:rsidRDefault="00280817">
      <w:pPr>
        <w:pStyle w:val="ListParagraph"/>
        <w:numPr>
          <w:ilvl w:val="0"/>
          <w:numId w:val="6"/>
        </w:numPr>
        <w:tabs>
          <w:tab w:val="left" w:pos="1074"/>
          <w:tab w:val="left" w:pos="1080"/>
        </w:tabs>
        <w:spacing w:before="159" w:line="259" w:lineRule="auto"/>
        <w:ind w:right="883" w:hanging="322"/>
        <w:jc w:val="both"/>
        <w:rPr>
          <w:sz w:val="24"/>
        </w:rPr>
      </w:pPr>
      <w:r>
        <w:rPr>
          <w:sz w:val="24"/>
        </w:rPr>
        <w:t>If</w:t>
      </w:r>
      <w:r>
        <w:rPr>
          <w:spacing w:val="-10"/>
          <w:sz w:val="24"/>
        </w:rPr>
        <w:t xml:space="preserve"> </w:t>
      </w:r>
      <w:r>
        <w:rPr>
          <w:sz w:val="24"/>
        </w:rPr>
        <w:t>large</w:t>
      </w:r>
      <w:r>
        <w:rPr>
          <w:spacing w:val="-7"/>
          <w:sz w:val="24"/>
        </w:rPr>
        <w:t xml:space="preserve"> </w:t>
      </w:r>
      <w:r>
        <w:rPr>
          <w:sz w:val="24"/>
        </w:rPr>
        <w:t>quantities</w:t>
      </w:r>
      <w:r>
        <w:rPr>
          <w:spacing w:val="-7"/>
          <w:sz w:val="24"/>
        </w:rPr>
        <w:t xml:space="preserve"> </w:t>
      </w:r>
      <w:r>
        <w:rPr>
          <w:sz w:val="24"/>
        </w:rPr>
        <w:t>of</w:t>
      </w:r>
      <w:r>
        <w:rPr>
          <w:spacing w:val="-10"/>
          <w:sz w:val="24"/>
        </w:rPr>
        <w:t xml:space="preserve"> </w:t>
      </w:r>
      <w:r>
        <w:rPr>
          <w:sz w:val="24"/>
        </w:rPr>
        <w:t>food</w:t>
      </w:r>
      <w:r>
        <w:rPr>
          <w:spacing w:val="-13"/>
          <w:sz w:val="24"/>
        </w:rPr>
        <w:t xml:space="preserve"> </w:t>
      </w:r>
      <w:r>
        <w:rPr>
          <w:sz w:val="24"/>
        </w:rPr>
        <w:t>are</w:t>
      </w:r>
      <w:r>
        <w:rPr>
          <w:spacing w:val="-7"/>
          <w:sz w:val="24"/>
        </w:rPr>
        <w:t xml:space="preserve"> </w:t>
      </w:r>
      <w:r>
        <w:rPr>
          <w:sz w:val="24"/>
        </w:rPr>
        <w:t>involved</w:t>
      </w:r>
      <w:r>
        <w:rPr>
          <w:spacing w:val="-11"/>
          <w:sz w:val="24"/>
        </w:rPr>
        <w:t xml:space="preserve"> </w:t>
      </w:r>
      <w:r>
        <w:rPr>
          <w:sz w:val="24"/>
        </w:rPr>
        <w:t>in</w:t>
      </w:r>
      <w:r>
        <w:rPr>
          <w:spacing w:val="-10"/>
          <w:sz w:val="24"/>
        </w:rPr>
        <w:t xml:space="preserve"> </w:t>
      </w:r>
      <w:r>
        <w:rPr>
          <w:sz w:val="24"/>
        </w:rPr>
        <w:t>the</w:t>
      </w:r>
      <w:r>
        <w:rPr>
          <w:spacing w:val="-7"/>
          <w:sz w:val="24"/>
        </w:rPr>
        <w:t xml:space="preserve"> </w:t>
      </w:r>
      <w:r>
        <w:rPr>
          <w:sz w:val="24"/>
        </w:rPr>
        <w:t>complaint,</w:t>
      </w:r>
      <w:r>
        <w:rPr>
          <w:spacing w:val="-11"/>
          <w:sz w:val="24"/>
        </w:rPr>
        <w:t xml:space="preserve"> </w:t>
      </w:r>
      <w:r>
        <w:rPr>
          <w:sz w:val="24"/>
        </w:rPr>
        <w:t>the</w:t>
      </w:r>
      <w:r>
        <w:rPr>
          <w:spacing w:val="-7"/>
          <w:sz w:val="24"/>
        </w:rPr>
        <w:t xml:space="preserve"> </w:t>
      </w:r>
      <w:r>
        <w:rPr>
          <w:sz w:val="24"/>
        </w:rPr>
        <w:t>Local</w:t>
      </w:r>
      <w:r>
        <w:rPr>
          <w:spacing w:val="-5"/>
          <w:sz w:val="24"/>
        </w:rPr>
        <w:t xml:space="preserve"> </w:t>
      </w:r>
      <w:r>
        <w:rPr>
          <w:sz w:val="24"/>
        </w:rPr>
        <w:t>Agency</w:t>
      </w:r>
      <w:r>
        <w:rPr>
          <w:spacing w:val="-10"/>
          <w:sz w:val="24"/>
        </w:rPr>
        <w:t xml:space="preserve"> </w:t>
      </w:r>
      <w:r>
        <w:rPr>
          <w:sz w:val="24"/>
        </w:rPr>
        <w:t>should notify</w:t>
      </w:r>
      <w:r>
        <w:rPr>
          <w:spacing w:val="-9"/>
          <w:sz w:val="24"/>
        </w:rPr>
        <w:t xml:space="preserve"> </w:t>
      </w:r>
      <w:r>
        <w:rPr>
          <w:sz w:val="24"/>
        </w:rPr>
        <w:t>the</w:t>
      </w:r>
      <w:r>
        <w:rPr>
          <w:spacing w:val="-9"/>
          <w:sz w:val="24"/>
        </w:rPr>
        <w:t xml:space="preserve"> </w:t>
      </w:r>
      <w:r>
        <w:rPr>
          <w:sz w:val="24"/>
        </w:rPr>
        <w:t>State</w:t>
      </w:r>
      <w:r>
        <w:rPr>
          <w:spacing w:val="-9"/>
          <w:sz w:val="24"/>
        </w:rPr>
        <w:t xml:space="preserve"> </w:t>
      </w:r>
      <w:r>
        <w:rPr>
          <w:sz w:val="24"/>
        </w:rPr>
        <w:t>Agency</w:t>
      </w:r>
      <w:r>
        <w:rPr>
          <w:spacing w:val="-9"/>
          <w:sz w:val="24"/>
        </w:rPr>
        <w:t xml:space="preserve"> </w:t>
      </w:r>
      <w:r>
        <w:rPr>
          <w:sz w:val="24"/>
        </w:rPr>
        <w:t>and</w:t>
      </w:r>
      <w:r>
        <w:rPr>
          <w:spacing w:val="-12"/>
          <w:sz w:val="24"/>
        </w:rPr>
        <w:t xml:space="preserve"> </w:t>
      </w:r>
      <w:r>
        <w:rPr>
          <w:sz w:val="24"/>
        </w:rPr>
        <w:t>the</w:t>
      </w:r>
      <w:r>
        <w:rPr>
          <w:spacing w:val="-9"/>
          <w:sz w:val="24"/>
        </w:rPr>
        <w:t xml:space="preserve"> </w:t>
      </w:r>
      <w:r>
        <w:rPr>
          <w:sz w:val="24"/>
        </w:rPr>
        <w:t>Environmentalist</w:t>
      </w:r>
      <w:r>
        <w:rPr>
          <w:spacing w:val="-13"/>
          <w:sz w:val="24"/>
        </w:rPr>
        <w:t xml:space="preserve"> </w:t>
      </w:r>
      <w:r>
        <w:rPr>
          <w:sz w:val="24"/>
        </w:rPr>
        <w:t>at</w:t>
      </w:r>
      <w:r>
        <w:rPr>
          <w:spacing w:val="-10"/>
          <w:sz w:val="24"/>
        </w:rPr>
        <w:t xml:space="preserve"> </w:t>
      </w:r>
      <w:r>
        <w:rPr>
          <w:sz w:val="24"/>
        </w:rPr>
        <w:t>the</w:t>
      </w:r>
      <w:r>
        <w:rPr>
          <w:spacing w:val="-9"/>
          <w:sz w:val="24"/>
        </w:rPr>
        <w:t xml:space="preserve"> </w:t>
      </w:r>
      <w:r>
        <w:rPr>
          <w:sz w:val="24"/>
        </w:rPr>
        <w:t>local</w:t>
      </w:r>
      <w:r>
        <w:rPr>
          <w:spacing w:val="-9"/>
          <w:sz w:val="24"/>
        </w:rPr>
        <w:t xml:space="preserve"> </w:t>
      </w:r>
      <w:r>
        <w:rPr>
          <w:sz w:val="24"/>
        </w:rPr>
        <w:t>health</w:t>
      </w:r>
      <w:r>
        <w:rPr>
          <w:spacing w:val="-9"/>
          <w:sz w:val="24"/>
        </w:rPr>
        <w:t xml:space="preserve"> </w:t>
      </w:r>
      <w:r>
        <w:rPr>
          <w:sz w:val="24"/>
        </w:rPr>
        <w:t>department.</w:t>
      </w:r>
    </w:p>
    <w:p w14:paraId="4DC4D847" w14:textId="77777777" w:rsidR="00C51AE9" w:rsidRDefault="00280817">
      <w:pPr>
        <w:pStyle w:val="ListParagraph"/>
        <w:numPr>
          <w:ilvl w:val="0"/>
          <w:numId w:val="6"/>
        </w:numPr>
        <w:tabs>
          <w:tab w:val="left" w:pos="1074"/>
          <w:tab w:val="left" w:pos="1080"/>
        </w:tabs>
        <w:spacing w:before="154" w:line="259" w:lineRule="auto"/>
        <w:ind w:right="979" w:hanging="322"/>
        <w:jc w:val="both"/>
        <w:rPr>
          <w:sz w:val="24"/>
        </w:rPr>
      </w:pPr>
      <w:r>
        <w:rPr>
          <w:sz w:val="24"/>
        </w:rPr>
        <w:t>The State Agency will follow up with FNS on any food complaint. Based on the recommendation of the State Agency/FNS a</w:t>
      </w:r>
      <w:r>
        <w:rPr>
          <w:spacing w:val="-1"/>
          <w:sz w:val="24"/>
        </w:rPr>
        <w:t xml:space="preserve"> </w:t>
      </w:r>
      <w:r>
        <w:rPr>
          <w:sz w:val="24"/>
        </w:rPr>
        <w:t xml:space="preserve">resolution will be </w:t>
      </w:r>
      <w:proofErr w:type="gramStart"/>
      <w:r>
        <w:rPr>
          <w:sz w:val="24"/>
        </w:rPr>
        <w:t>determined</w:t>
      </w:r>
      <w:proofErr w:type="gramEnd"/>
      <w:r>
        <w:rPr>
          <w:sz w:val="24"/>
        </w:rPr>
        <w:t>. Lab tests</w:t>
      </w:r>
      <w:r>
        <w:rPr>
          <w:spacing w:val="-1"/>
          <w:sz w:val="24"/>
        </w:rPr>
        <w:t xml:space="preserve"> </w:t>
      </w:r>
      <w:r>
        <w:rPr>
          <w:sz w:val="24"/>
        </w:rPr>
        <w:t>may</w:t>
      </w:r>
      <w:r>
        <w:rPr>
          <w:spacing w:val="-4"/>
          <w:sz w:val="24"/>
        </w:rPr>
        <w:t xml:space="preserve"> </w:t>
      </w:r>
      <w:r>
        <w:rPr>
          <w:sz w:val="24"/>
        </w:rPr>
        <w:t>be</w:t>
      </w:r>
      <w:r>
        <w:rPr>
          <w:spacing w:val="-3"/>
          <w:sz w:val="24"/>
        </w:rPr>
        <w:t xml:space="preserve"> </w:t>
      </w:r>
      <w:r>
        <w:rPr>
          <w:sz w:val="24"/>
        </w:rPr>
        <w:t>necessary</w:t>
      </w:r>
      <w:r>
        <w:rPr>
          <w:spacing w:val="-4"/>
          <w:sz w:val="24"/>
        </w:rPr>
        <w:t xml:space="preserve"> </w:t>
      </w:r>
      <w:r>
        <w:rPr>
          <w:sz w:val="24"/>
        </w:rPr>
        <w:t>to</w:t>
      </w:r>
      <w:r>
        <w:rPr>
          <w:spacing w:val="-5"/>
          <w:sz w:val="24"/>
        </w:rPr>
        <w:t xml:space="preserve"> </w:t>
      </w:r>
      <w:r>
        <w:rPr>
          <w:sz w:val="24"/>
        </w:rPr>
        <w:t>resolve</w:t>
      </w:r>
      <w:r>
        <w:rPr>
          <w:spacing w:val="-1"/>
          <w:sz w:val="24"/>
        </w:rPr>
        <w:t xml:space="preserve"> </w:t>
      </w:r>
      <w:r>
        <w:rPr>
          <w:sz w:val="24"/>
        </w:rPr>
        <w:t>this</w:t>
      </w:r>
      <w:r>
        <w:rPr>
          <w:spacing w:val="-1"/>
          <w:sz w:val="24"/>
        </w:rPr>
        <w:t xml:space="preserve"> </w:t>
      </w:r>
      <w:r>
        <w:rPr>
          <w:sz w:val="24"/>
        </w:rPr>
        <w:t>type</w:t>
      </w:r>
      <w:r>
        <w:rPr>
          <w:spacing w:val="-1"/>
          <w:sz w:val="24"/>
        </w:rPr>
        <w:t xml:space="preserve"> </w:t>
      </w:r>
      <w:r>
        <w:rPr>
          <w:sz w:val="24"/>
        </w:rPr>
        <w:t>of</w:t>
      </w:r>
      <w:r>
        <w:rPr>
          <w:spacing w:val="-4"/>
          <w:sz w:val="24"/>
        </w:rPr>
        <w:t xml:space="preserve"> </w:t>
      </w:r>
      <w:r>
        <w:rPr>
          <w:sz w:val="24"/>
        </w:rPr>
        <w:t>complaint.</w:t>
      </w:r>
      <w:r>
        <w:rPr>
          <w:spacing w:val="-2"/>
          <w:sz w:val="24"/>
        </w:rPr>
        <w:t xml:space="preserve"> </w:t>
      </w:r>
      <w:r>
        <w:rPr>
          <w:sz w:val="24"/>
        </w:rPr>
        <w:t>Complaints</w:t>
      </w:r>
      <w:r>
        <w:rPr>
          <w:spacing w:val="-1"/>
          <w:sz w:val="24"/>
        </w:rPr>
        <w:t xml:space="preserve"> </w:t>
      </w:r>
      <w:r>
        <w:rPr>
          <w:sz w:val="24"/>
        </w:rPr>
        <w:t>should</w:t>
      </w:r>
      <w:r>
        <w:rPr>
          <w:spacing w:val="-5"/>
          <w:sz w:val="24"/>
        </w:rPr>
        <w:t xml:space="preserve"> </w:t>
      </w:r>
      <w:r>
        <w:rPr>
          <w:sz w:val="24"/>
        </w:rPr>
        <w:t>be reported to the State Agency immediately.</w:t>
      </w:r>
    </w:p>
    <w:p w14:paraId="4DC4D848" w14:textId="77777777" w:rsidR="00C51AE9" w:rsidRDefault="00280817">
      <w:pPr>
        <w:pStyle w:val="ListParagraph"/>
        <w:numPr>
          <w:ilvl w:val="0"/>
          <w:numId w:val="6"/>
        </w:numPr>
        <w:tabs>
          <w:tab w:val="left" w:pos="1074"/>
        </w:tabs>
        <w:spacing w:before="160"/>
        <w:ind w:left="1074" w:hanging="316"/>
        <w:rPr>
          <w:sz w:val="24"/>
        </w:rPr>
      </w:pPr>
      <w:r>
        <w:rPr>
          <w:sz w:val="24"/>
        </w:rPr>
        <w:t>The</w:t>
      </w:r>
      <w:r>
        <w:rPr>
          <w:spacing w:val="-14"/>
          <w:sz w:val="24"/>
        </w:rPr>
        <w:t xml:space="preserve"> </w:t>
      </w:r>
      <w:r>
        <w:rPr>
          <w:sz w:val="24"/>
        </w:rPr>
        <w:t>State</w:t>
      </w:r>
      <w:r>
        <w:rPr>
          <w:spacing w:val="-7"/>
          <w:sz w:val="24"/>
        </w:rPr>
        <w:t xml:space="preserve"> </w:t>
      </w:r>
      <w:r>
        <w:rPr>
          <w:sz w:val="24"/>
        </w:rPr>
        <w:t>Agency</w:t>
      </w:r>
      <w:r>
        <w:rPr>
          <w:spacing w:val="-10"/>
          <w:sz w:val="24"/>
        </w:rPr>
        <w:t xml:space="preserve"> </w:t>
      </w:r>
      <w:r>
        <w:rPr>
          <w:sz w:val="24"/>
        </w:rPr>
        <w:t>will</w:t>
      </w:r>
      <w:r>
        <w:rPr>
          <w:spacing w:val="-4"/>
          <w:sz w:val="24"/>
        </w:rPr>
        <w:t xml:space="preserve"> </w:t>
      </w:r>
      <w:r>
        <w:rPr>
          <w:sz w:val="24"/>
        </w:rPr>
        <w:t>provide</w:t>
      </w:r>
      <w:r>
        <w:rPr>
          <w:spacing w:val="-7"/>
          <w:sz w:val="24"/>
        </w:rPr>
        <w:t xml:space="preserve"> </w:t>
      </w:r>
      <w:r>
        <w:rPr>
          <w:sz w:val="24"/>
        </w:rPr>
        <w:t>guidance</w:t>
      </w:r>
      <w:r>
        <w:rPr>
          <w:spacing w:val="-7"/>
          <w:sz w:val="24"/>
        </w:rPr>
        <w:t xml:space="preserve"> </w:t>
      </w:r>
      <w:r>
        <w:rPr>
          <w:sz w:val="24"/>
        </w:rPr>
        <w:t>in</w:t>
      </w:r>
      <w:r>
        <w:rPr>
          <w:spacing w:val="-7"/>
          <w:sz w:val="24"/>
        </w:rPr>
        <w:t xml:space="preserve"> </w:t>
      </w:r>
      <w:r>
        <w:rPr>
          <w:sz w:val="24"/>
        </w:rPr>
        <w:t>this</w:t>
      </w:r>
      <w:r>
        <w:rPr>
          <w:spacing w:val="-6"/>
          <w:sz w:val="24"/>
        </w:rPr>
        <w:t xml:space="preserve"> </w:t>
      </w:r>
      <w:r>
        <w:rPr>
          <w:spacing w:val="-2"/>
          <w:sz w:val="24"/>
        </w:rPr>
        <w:t>circumstance.</w:t>
      </w:r>
    </w:p>
    <w:p w14:paraId="4DC4D849" w14:textId="77777777" w:rsidR="00C51AE9" w:rsidRDefault="00C51AE9">
      <w:pPr>
        <w:pStyle w:val="ListParagraph"/>
        <w:rPr>
          <w:sz w:val="24"/>
        </w:rPr>
        <w:sectPr w:rsidR="00C51AE9">
          <w:pgSz w:w="12240" w:h="15840"/>
          <w:pgMar w:top="1360" w:right="720" w:bottom="1180" w:left="1080" w:header="0" w:footer="993" w:gutter="0"/>
          <w:cols w:space="720"/>
        </w:sectPr>
      </w:pPr>
    </w:p>
    <w:p w14:paraId="4DC4D84A" w14:textId="77777777" w:rsidR="00C51AE9" w:rsidRDefault="00280817">
      <w:pPr>
        <w:pStyle w:val="ListParagraph"/>
        <w:numPr>
          <w:ilvl w:val="0"/>
          <w:numId w:val="6"/>
        </w:numPr>
        <w:tabs>
          <w:tab w:val="left" w:pos="1073"/>
          <w:tab w:val="left" w:pos="1079"/>
        </w:tabs>
        <w:spacing w:before="80" w:line="259" w:lineRule="auto"/>
        <w:ind w:left="1079" w:right="1167" w:hanging="322"/>
        <w:jc w:val="both"/>
        <w:rPr>
          <w:sz w:val="24"/>
        </w:rPr>
      </w:pPr>
      <w:r>
        <w:rPr>
          <w:sz w:val="24"/>
        </w:rPr>
        <w:lastRenderedPageBreak/>
        <w:t>Any</w:t>
      </w:r>
      <w:r>
        <w:rPr>
          <w:spacing w:val="-1"/>
          <w:sz w:val="24"/>
        </w:rPr>
        <w:t xml:space="preserve"> </w:t>
      </w:r>
      <w:r>
        <w:rPr>
          <w:sz w:val="24"/>
        </w:rPr>
        <w:t>food that</w:t>
      </w:r>
      <w:r>
        <w:rPr>
          <w:spacing w:val="-5"/>
          <w:sz w:val="24"/>
        </w:rPr>
        <w:t xml:space="preserve"> </w:t>
      </w:r>
      <w:r>
        <w:rPr>
          <w:sz w:val="24"/>
        </w:rPr>
        <w:t>must</w:t>
      </w:r>
      <w:r>
        <w:rPr>
          <w:spacing w:val="-3"/>
          <w:sz w:val="24"/>
        </w:rPr>
        <w:t xml:space="preserve"> </w:t>
      </w:r>
      <w:r>
        <w:rPr>
          <w:sz w:val="24"/>
        </w:rPr>
        <w:t>be</w:t>
      </w:r>
      <w:r>
        <w:rPr>
          <w:spacing w:val="-1"/>
          <w:sz w:val="24"/>
        </w:rPr>
        <w:t xml:space="preserve"> </w:t>
      </w:r>
      <w:r>
        <w:rPr>
          <w:sz w:val="24"/>
        </w:rPr>
        <w:t>disposed</w:t>
      </w:r>
      <w:r>
        <w:rPr>
          <w:spacing w:val="-4"/>
          <w:sz w:val="24"/>
        </w:rPr>
        <w:t xml:space="preserve"> </w:t>
      </w:r>
      <w:r>
        <w:rPr>
          <w:sz w:val="24"/>
        </w:rPr>
        <w:t>of will</w:t>
      </w:r>
      <w:r>
        <w:rPr>
          <w:spacing w:val="-1"/>
          <w:sz w:val="24"/>
        </w:rPr>
        <w:t xml:space="preserve"> </w:t>
      </w:r>
      <w:r>
        <w:rPr>
          <w:sz w:val="24"/>
        </w:rPr>
        <w:t>be handled</w:t>
      </w:r>
      <w:r>
        <w:rPr>
          <w:spacing w:val="-5"/>
          <w:sz w:val="24"/>
        </w:rPr>
        <w:t xml:space="preserve"> </w:t>
      </w:r>
      <w:r>
        <w:rPr>
          <w:sz w:val="24"/>
        </w:rPr>
        <w:t>in</w:t>
      </w:r>
      <w:r>
        <w:rPr>
          <w:spacing w:val="-1"/>
          <w:sz w:val="24"/>
        </w:rPr>
        <w:t xml:space="preserve"> </w:t>
      </w:r>
      <w:r>
        <w:rPr>
          <w:sz w:val="24"/>
        </w:rPr>
        <w:t>accordance</w:t>
      </w:r>
      <w:r>
        <w:rPr>
          <w:spacing w:val="-1"/>
          <w:sz w:val="24"/>
        </w:rPr>
        <w:t xml:space="preserve"> </w:t>
      </w:r>
      <w:r>
        <w:rPr>
          <w:sz w:val="24"/>
        </w:rPr>
        <w:t>with</w:t>
      </w:r>
      <w:r>
        <w:rPr>
          <w:spacing w:val="-1"/>
          <w:sz w:val="24"/>
        </w:rPr>
        <w:t xml:space="preserve"> </w:t>
      </w:r>
      <w:r>
        <w:rPr>
          <w:sz w:val="24"/>
        </w:rPr>
        <w:t>federal and</w:t>
      </w:r>
      <w:r>
        <w:rPr>
          <w:spacing w:val="-7"/>
          <w:sz w:val="24"/>
        </w:rPr>
        <w:t xml:space="preserve"> </w:t>
      </w:r>
      <w:r>
        <w:rPr>
          <w:sz w:val="24"/>
        </w:rPr>
        <w:t>state</w:t>
      </w:r>
      <w:r>
        <w:rPr>
          <w:spacing w:val="-1"/>
          <w:sz w:val="24"/>
        </w:rPr>
        <w:t xml:space="preserve"> </w:t>
      </w:r>
      <w:r>
        <w:rPr>
          <w:sz w:val="24"/>
        </w:rPr>
        <w:t>regulations,</w:t>
      </w:r>
      <w:r>
        <w:rPr>
          <w:spacing w:val="-5"/>
          <w:sz w:val="24"/>
        </w:rPr>
        <w:t xml:space="preserve"> </w:t>
      </w:r>
      <w:r>
        <w:rPr>
          <w:sz w:val="24"/>
        </w:rPr>
        <w:t>after</w:t>
      </w:r>
      <w:r>
        <w:rPr>
          <w:spacing w:val="-4"/>
          <w:sz w:val="24"/>
        </w:rPr>
        <w:t xml:space="preserve"> </w:t>
      </w:r>
      <w:r>
        <w:rPr>
          <w:sz w:val="24"/>
        </w:rPr>
        <w:t>the</w:t>
      </w:r>
      <w:r>
        <w:rPr>
          <w:spacing w:val="-1"/>
          <w:sz w:val="24"/>
        </w:rPr>
        <w:t xml:space="preserve"> </w:t>
      </w:r>
      <w:r>
        <w:rPr>
          <w:sz w:val="24"/>
        </w:rPr>
        <w:t>State</w:t>
      </w:r>
      <w:r>
        <w:rPr>
          <w:spacing w:val="-1"/>
          <w:sz w:val="24"/>
        </w:rPr>
        <w:t xml:space="preserve"> </w:t>
      </w:r>
      <w:r>
        <w:rPr>
          <w:sz w:val="24"/>
        </w:rPr>
        <w:t>Agency</w:t>
      </w:r>
      <w:r>
        <w:rPr>
          <w:spacing w:val="-1"/>
          <w:sz w:val="24"/>
        </w:rPr>
        <w:t xml:space="preserve"> </w:t>
      </w:r>
      <w:r>
        <w:rPr>
          <w:sz w:val="24"/>
        </w:rPr>
        <w:t>has</w:t>
      </w:r>
      <w:r>
        <w:rPr>
          <w:spacing w:val="-3"/>
          <w:sz w:val="24"/>
        </w:rPr>
        <w:t xml:space="preserve"> </w:t>
      </w:r>
      <w:r>
        <w:rPr>
          <w:sz w:val="24"/>
        </w:rPr>
        <w:t>approved</w:t>
      </w:r>
      <w:r>
        <w:rPr>
          <w:spacing w:val="-7"/>
          <w:sz w:val="24"/>
        </w:rPr>
        <w:t xml:space="preserve"> </w:t>
      </w:r>
      <w:r>
        <w:rPr>
          <w:sz w:val="24"/>
        </w:rPr>
        <w:t>the</w:t>
      </w:r>
      <w:r>
        <w:rPr>
          <w:spacing w:val="-1"/>
          <w:sz w:val="24"/>
        </w:rPr>
        <w:t xml:space="preserve"> </w:t>
      </w:r>
      <w:r>
        <w:rPr>
          <w:sz w:val="24"/>
        </w:rPr>
        <w:t>destruction</w:t>
      </w:r>
      <w:r>
        <w:rPr>
          <w:spacing w:val="-3"/>
          <w:sz w:val="24"/>
        </w:rPr>
        <w:t xml:space="preserve"> </w:t>
      </w:r>
      <w:r>
        <w:rPr>
          <w:sz w:val="24"/>
        </w:rPr>
        <w:t>in coordination with FNS/USDA.</w:t>
      </w:r>
    </w:p>
    <w:p w14:paraId="4DC4D84B" w14:textId="77777777" w:rsidR="00C51AE9" w:rsidRDefault="00C51AE9">
      <w:pPr>
        <w:pStyle w:val="BodyText"/>
      </w:pPr>
    </w:p>
    <w:p w14:paraId="4DC4D84C" w14:textId="77777777" w:rsidR="00C51AE9" w:rsidRDefault="00C51AE9">
      <w:pPr>
        <w:pStyle w:val="BodyText"/>
      </w:pPr>
    </w:p>
    <w:p w14:paraId="4DC4D84D" w14:textId="77777777" w:rsidR="00C51AE9" w:rsidRDefault="00C51AE9">
      <w:pPr>
        <w:pStyle w:val="BodyText"/>
        <w:spacing w:before="229"/>
      </w:pPr>
    </w:p>
    <w:p w14:paraId="4DC4D84E" w14:textId="77777777" w:rsidR="00C51AE9" w:rsidRDefault="00280817">
      <w:pPr>
        <w:pStyle w:val="Heading1"/>
        <w:spacing w:before="1"/>
        <w:ind w:left="1349"/>
      </w:pPr>
      <w:bookmarkStart w:id="31" w:name="DUAL_PARTICIPATION"/>
      <w:bookmarkStart w:id="32" w:name="_bookmark6"/>
      <w:bookmarkEnd w:id="31"/>
      <w:bookmarkEnd w:id="32"/>
      <w:r>
        <w:t>DUAL</w:t>
      </w:r>
      <w:r>
        <w:rPr>
          <w:spacing w:val="-13"/>
        </w:rPr>
        <w:t xml:space="preserve"> </w:t>
      </w:r>
      <w:r>
        <w:rPr>
          <w:spacing w:val="-2"/>
        </w:rPr>
        <w:t>PARTICIPATION</w:t>
      </w:r>
    </w:p>
    <w:p w14:paraId="4DC4D84F" w14:textId="77777777" w:rsidR="00C51AE9" w:rsidRDefault="00280817">
      <w:pPr>
        <w:pStyle w:val="ListParagraph"/>
        <w:numPr>
          <w:ilvl w:val="0"/>
          <w:numId w:val="5"/>
        </w:numPr>
        <w:tabs>
          <w:tab w:val="left" w:pos="1080"/>
        </w:tabs>
        <w:spacing w:line="261" w:lineRule="auto"/>
        <w:ind w:right="949"/>
        <w:jc w:val="both"/>
        <w:rPr>
          <w:sz w:val="24"/>
        </w:rPr>
      </w:pPr>
      <w:r>
        <w:rPr>
          <w:sz w:val="24"/>
        </w:rPr>
        <w:t>Preventing</w:t>
      </w:r>
      <w:r>
        <w:rPr>
          <w:spacing w:val="-13"/>
          <w:sz w:val="24"/>
        </w:rPr>
        <w:t xml:space="preserve"> </w:t>
      </w:r>
      <w:r>
        <w:rPr>
          <w:sz w:val="24"/>
        </w:rPr>
        <w:t>and/or</w:t>
      </w:r>
      <w:r>
        <w:rPr>
          <w:spacing w:val="-10"/>
          <w:sz w:val="24"/>
        </w:rPr>
        <w:t xml:space="preserve"> </w:t>
      </w:r>
      <w:r>
        <w:rPr>
          <w:sz w:val="24"/>
        </w:rPr>
        <w:t>detecting</w:t>
      </w:r>
      <w:r>
        <w:rPr>
          <w:spacing w:val="-13"/>
          <w:sz w:val="24"/>
        </w:rPr>
        <w:t xml:space="preserve"> </w:t>
      </w:r>
      <w:r>
        <w:rPr>
          <w:sz w:val="24"/>
        </w:rPr>
        <w:t>CSFP/CSFP</w:t>
      </w:r>
      <w:r>
        <w:rPr>
          <w:spacing w:val="-8"/>
          <w:sz w:val="24"/>
        </w:rPr>
        <w:t xml:space="preserve"> </w:t>
      </w:r>
      <w:r>
        <w:rPr>
          <w:sz w:val="24"/>
        </w:rPr>
        <w:t>dual</w:t>
      </w:r>
      <w:r>
        <w:rPr>
          <w:spacing w:val="-5"/>
          <w:sz w:val="24"/>
        </w:rPr>
        <w:t xml:space="preserve"> </w:t>
      </w:r>
      <w:r>
        <w:rPr>
          <w:sz w:val="24"/>
        </w:rPr>
        <w:t>participation</w:t>
      </w:r>
      <w:r>
        <w:rPr>
          <w:spacing w:val="-7"/>
          <w:sz w:val="24"/>
        </w:rPr>
        <w:t xml:space="preserve"> </w:t>
      </w:r>
      <w:r>
        <w:rPr>
          <w:sz w:val="24"/>
        </w:rPr>
        <w:t>within</w:t>
      </w:r>
      <w:r>
        <w:rPr>
          <w:spacing w:val="-7"/>
          <w:sz w:val="24"/>
        </w:rPr>
        <w:t xml:space="preserve"> </w:t>
      </w:r>
      <w:r>
        <w:rPr>
          <w:sz w:val="24"/>
        </w:rPr>
        <w:t>a</w:t>
      </w:r>
      <w:r>
        <w:rPr>
          <w:spacing w:val="-9"/>
          <w:sz w:val="24"/>
        </w:rPr>
        <w:t xml:space="preserve"> </w:t>
      </w:r>
      <w:r>
        <w:rPr>
          <w:sz w:val="24"/>
        </w:rPr>
        <w:t>region</w:t>
      </w:r>
      <w:r>
        <w:rPr>
          <w:spacing w:val="-7"/>
          <w:sz w:val="24"/>
        </w:rPr>
        <w:t xml:space="preserve"> </w:t>
      </w:r>
      <w:r>
        <w:rPr>
          <w:sz w:val="24"/>
        </w:rPr>
        <w:t>or</w:t>
      </w:r>
      <w:r>
        <w:rPr>
          <w:spacing w:val="-10"/>
          <w:sz w:val="24"/>
        </w:rPr>
        <w:t xml:space="preserve"> </w:t>
      </w:r>
      <w:r>
        <w:rPr>
          <w:sz w:val="24"/>
        </w:rPr>
        <w:t>the state is a function of the Link2Feed system.</w:t>
      </w:r>
    </w:p>
    <w:p w14:paraId="4DC4D850" w14:textId="77777777" w:rsidR="00C51AE9" w:rsidRDefault="00280817">
      <w:pPr>
        <w:pStyle w:val="ListParagraph"/>
        <w:numPr>
          <w:ilvl w:val="0"/>
          <w:numId w:val="5"/>
        </w:numPr>
        <w:tabs>
          <w:tab w:val="left" w:pos="1080"/>
        </w:tabs>
        <w:spacing w:before="155" w:line="259" w:lineRule="auto"/>
        <w:ind w:right="1403"/>
        <w:jc w:val="both"/>
        <w:rPr>
          <w:sz w:val="24"/>
        </w:rPr>
      </w:pPr>
      <w:r>
        <w:rPr>
          <w:sz w:val="24"/>
        </w:rPr>
        <w:t>Link2Feed</w:t>
      </w:r>
      <w:r>
        <w:rPr>
          <w:spacing w:val="-12"/>
          <w:sz w:val="24"/>
        </w:rPr>
        <w:t xml:space="preserve"> </w:t>
      </w:r>
      <w:r>
        <w:rPr>
          <w:sz w:val="24"/>
        </w:rPr>
        <w:t>also</w:t>
      </w:r>
      <w:r>
        <w:rPr>
          <w:spacing w:val="-12"/>
          <w:sz w:val="24"/>
        </w:rPr>
        <w:t xml:space="preserve"> </w:t>
      </w:r>
      <w:r>
        <w:rPr>
          <w:sz w:val="24"/>
        </w:rPr>
        <w:t>identifies</w:t>
      </w:r>
      <w:r>
        <w:rPr>
          <w:spacing w:val="-8"/>
          <w:sz w:val="24"/>
        </w:rPr>
        <w:t xml:space="preserve"> </w:t>
      </w:r>
      <w:r>
        <w:rPr>
          <w:sz w:val="24"/>
        </w:rPr>
        <w:t>potential</w:t>
      </w:r>
      <w:r>
        <w:rPr>
          <w:spacing w:val="-11"/>
          <w:sz w:val="24"/>
        </w:rPr>
        <w:t xml:space="preserve"> </w:t>
      </w:r>
      <w:r>
        <w:rPr>
          <w:sz w:val="24"/>
        </w:rPr>
        <w:t>CSFP</w:t>
      </w:r>
      <w:r>
        <w:rPr>
          <w:spacing w:val="-9"/>
          <w:sz w:val="24"/>
        </w:rPr>
        <w:t xml:space="preserve"> </w:t>
      </w:r>
      <w:r>
        <w:rPr>
          <w:sz w:val="24"/>
        </w:rPr>
        <w:t>dual</w:t>
      </w:r>
      <w:r>
        <w:rPr>
          <w:spacing w:val="-6"/>
          <w:sz w:val="24"/>
        </w:rPr>
        <w:t xml:space="preserve"> </w:t>
      </w:r>
      <w:r>
        <w:rPr>
          <w:sz w:val="24"/>
        </w:rPr>
        <w:t>participation</w:t>
      </w:r>
      <w:r>
        <w:rPr>
          <w:spacing w:val="-6"/>
          <w:sz w:val="24"/>
        </w:rPr>
        <w:t xml:space="preserve"> </w:t>
      </w:r>
      <w:r>
        <w:rPr>
          <w:sz w:val="24"/>
        </w:rPr>
        <w:t>between</w:t>
      </w:r>
      <w:r>
        <w:rPr>
          <w:spacing w:val="-11"/>
          <w:sz w:val="24"/>
        </w:rPr>
        <w:t xml:space="preserve"> </w:t>
      </w:r>
      <w:r>
        <w:rPr>
          <w:sz w:val="24"/>
        </w:rPr>
        <w:t>regional systems by comparing specific elements within the systems such as name, gender, race, and date of birth.</w:t>
      </w:r>
    </w:p>
    <w:p w14:paraId="4DC4D851" w14:textId="77777777" w:rsidR="00C51AE9" w:rsidRDefault="00280817">
      <w:pPr>
        <w:pStyle w:val="ListParagraph"/>
        <w:numPr>
          <w:ilvl w:val="0"/>
          <w:numId w:val="5"/>
        </w:numPr>
        <w:tabs>
          <w:tab w:val="left" w:pos="1080"/>
        </w:tabs>
        <w:spacing w:before="159" w:line="259" w:lineRule="auto"/>
        <w:ind w:right="1193"/>
        <w:rPr>
          <w:sz w:val="24"/>
        </w:rPr>
      </w:pPr>
      <w:r>
        <w:rPr>
          <w:sz w:val="24"/>
        </w:rPr>
        <w:t>In</w:t>
      </w:r>
      <w:r>
        <w:rPr>
          <w:spacing w:val="-10"/>
          <w:sz w:val="24"/>
        </w:rPr>
        <w:t xml:space="preserve"> </w:t>
      </w:r>
      <w:r>
        <w:rPr>
          <w:sz w:val="24"/>
        </w:rPr>
        <w:t>accordance</w:t>
      </w:r>
      <w:r>
        <w:rPr>
          <w:spacing w:val="-10"/>
          <w:sz w:val="24"/>
        </w:rPr>
        <w:t xml:space="preserve"> </w:t>
      </w:r>
      <w:r>
        <w:rPr>
          <w:sz w:val="24"/>
        </w:rPr>
        <w:t>with</w:t>
      </w:r>
      <w:r>
        <w:rPr>
          <w:spacing w:val="-10"/>
          <w:sz w:val="24"/>
        </w:rPr>
        <w:t xml:space="preserve"> </w:t>
      </w:r>
      <w:r>
        <w:rPr>
          <w:sz w:val="24"/>
        </w:rPr>
        <w:t>7</w:t>
      </w:r>
      <w:r>
        <w:rPr>
          <w:spacing w:val="-9"/>
          <w:sz w:val="24"/>
        </w:rPr>
        <w:t xml:space="preserve"> </w:t>
      </w:r>
      <w:r>
        <w:rPr>
          <w:sz w:val="24"/>
        </w:rPr>
        <w:t>CFR</w:t>
      </w:r>
      <w:r>
        <w:rPr>
          <w:spacing w:val="-11"/>
          <w:sz w:val="24"/>
        </w:rPr>
        <w:t xml:space="preserve"> </w:t>
      </w:r>
      <w:r>
        <w:rPr>
          <w:sz w:val="24"/>
        </w:rPr>
        <w:t>247.8,</w:t>
      </w:r>
      <w:r>
        <w:rPr>
          <w:spacing w:val="-14"/>
          <w:sz w:val="24"/>
        </w:rPr>
        <w:t xml:space="preserve"> </w:t>
      </w:r>
      <w:r>
        <w:rPr>
          <w:sz w:val="24"/>
        </w:rPr>
        <w:t>applicant</w:t>
      </w:r>
      <w:r>
        <w:rPr>
          <w:spacing w:val="-11"/>
          <w:sz w:val="24"/>
        </w:rPr>
        <w:t xml:space="preserve"> </w:t>
      </w:r>
      <w:r>
        <w:rPr>
          <w:sz w:val="24"/>
        </w:rPr>
        <w:t>identification</w:t>
      </w:r>
      <w:r>
        <w:rPr>
          <w:spacing w:val="-10"/>
          <w:sz w:val="24"/>
        </w:rPr>
        <w:t xml:space="preserve"> </w:t>
      </w:r>
      <w:r>
        <w:rPr>
          <w:sz w:val="24"/>
        </w:rPr>
        <w:t>is</w:t>
      </w:r>
      <w:r>
        <w:rPr>
          <w:spacing w:val="-9"/>
          <w:sz w:val="24"/>
        </w:rPr>
        <w:t xml:space="preserve"> </w:t>
      </w:r>
      <w:r>
        <w:rPr>
          <w:sz w:val="24"/>
        </w:rPr>
        <w:t>also</w:t>
      </w:r>
      <w:r>
        <w:rPr>
          <w:spacing w:val="-13"/>
          <w:sz w:val="24"/>
        </w:rPr>
        <w:t xml:space="preserve"> </w:t>
      </w:r>
      <w:r>
        <w:rPr>
          <w:sz w:val="24"/>
        </w:rPr>
        <w:t>checked</w:t>
      </w:r>
      <w:r>
        <w:rPr>
          <w:spacing w:val="-14"/>
          <w:sz w:val="24"/>
        </w:rPr>
        <w:t xml:space="preserve"> </w:t>
      </w:r>
      <w:r>
        <w:rPr>
          <w:sz w:val="24"/>
        </w:rPr>
        <w:t>for</w:t>
      </w:r>
      <w:r>
        <w:rPr>
          <w:spacing w:val="-10"/>
          <w:sz w:val="24"/>
        </w:rPr>
        <w:t xml:space="preserve"> </w:t>
      </w:r>
      <w:r>
        <w:rPr>
          <w:sz w:val="24"/>
        </w:rPr>
        <w:t>all applicants at each certification to prevent dual participation.</w:t>
      </w:r>
    </w:p>
    <w:p w14:paraId="4DC4D852" w14:textId="77777777" w:rsidR="00C51AE9" w:rsidRDefault="00280817">
      <w:pPr>
        <w:pStyle w:val="ListParagraph"/>
        <w:numPr>
          <w:ilvl w:val="0"/>
          <w:numId w:val="5"/>
        </w:numPr>
        <w:tabs>
          <w:tab w:val="left" w:pos="1080"/>
        </w:tabs>
        <w:spacing w:before="154" w:line="261" w:lineRule="auto"/>
        <w:ind w:right="856"/>
        <w:rPr>
          <w:sz w:val="24"/>
        </w:rPr>
      </w:pPr>
      <w:r>
        <w:rPr>
          <w:sz w:val="24"/>
        </w:rPr>
        <w:t>The</w:t>
      </w:r>
      <w:r>
        <w:rPr>
          <w:spacing w:val="-10"/>
          <w:sz w:val="24"/>
        </w:rPr>
        <w:t xml:space="preserve"> </w:t>
      </w:r>
      <w:r>
        <w:rPr>
          <w:sz w:val="24"/>
        </w:rPr>
        <w:t>Rights</w:t>
      </w:r>
      <w:r>
        <w:rPr>
          <w:spacing w:val="-7"/>
          <w:sz w:val="24"/>
        </w:rPr>
        <w:t xml:space="preserve"> </w:t>
      </w:r>
      <w:r>
        <w:rPr>
          <w:sz w:val="24"/>
        </w:rPr>
        <w:t>and</w:t>
      </w:r>
      <w:r>
        <w:rPr>
          <w:spacing w:val="-13"/>
          <w:sz w:val="24"/>
        </w:rPr>
        <w:t xml:space="preserve"> </w:t>
      </w:r>
      <w:r>
        <w:rPr>
          <w:sz w:val="24"/>
        </w:rPr>
        <w:t>Responsibilities</w:t>
      </w:r>
      <w:r>
        <w:rPr>
          <w:spacing w:val="-9"/>
          <w:sz w:val="24"/>
        </w:rPr>
        <w:t xml:space="preserve"> </w:t>
      </w:r>
      <w:r>
        <w:rPr>
          <w:sz w:val="24"/>
        </w:rPr>
        <w:t>Form</w:t>
      </w:r>
      <w:r>
        <w:rPr>
          <w:spacing w:val="-13"/>
          <w:sz w:val="24"/>
        </w:rPr>
        <w:t xml:space="preserve"> </w:t>
      </w:r>
      <w:r>
        <w:rPr>
          <w:sz w:val="24"/>
        </w:rPr>
        <w:t>is</w:t>
      </w:r>
      <w:r>
        <w:rPr>
          <w:spacing w:val="-9"/>
          <w:sz w:val="24"/>
        </w:rPr>
        <w:t xml:space="preserve"> </w:t>
      </w:r>
      <w:r>
        <w:rPr>
          <w:sz w:val="24"/>
        </w:rPr>
        <w:t>electronically</w:t>
      </w:r>
      <w:r>
        <w:rPr>
          <w:spacing w:val="-12"/>
          <w:sz w:val="24"/>
        </w:rPr>
        <w:t xml:space="preserve"> </w:t>
      </w:r>
      <w:r>
        <w:rPr>
          <w:sz w:val="24"/>
        </w:rPr>
        <w:t>signed</w:t>
      </w:r>
      <w:r>
        <w:rPr>
          <w:spacing w:val="-13"/>
          <w:sz w:val="24"/>
        </w:rPr>
        <w:t xml:space="preserve"> </w:t>
      </w:r>
      <w:r>
        <w:rPr>
          <w:sz w:val="24"/>
        </w:rPr>
        <w:t>by</w:t>
      </w:r>
      <w:r>
        <w:rPr>
          <w:spacing w:val="-10"/>
          <w:sz w:val="24"/>
        </w:rPr>
        <w:t xml:space="preserve"> </w:t>
      </w:r>
      <w:r>
        <w:rPr>
          <w:sz w:val="24"/>
        </w:rPr>
        <w:t>the</w:t>
      </w:r>
      <w:r>
        <w:rPr>
          <w:spacing w:val="-10"/>
          <w:sz w:val="24"/>
        </w:rPr>
        <w:t xml:space="preserve"> </w:t>
      </w:r>
      <w:r>
        <w:rPr>
          <w:sz w:val="24"/>
        </w:rPr>
        <w:t>applicant</w:t>
      </w:r>
      <w:r>
        <w:rPr>
          <w:spacing w:val="-14"/>
          <w:sz w:val="24"/>
        </w:rPr>
        <w:t xml:space="preserve"> </w:t>
      </w:r>
      <w:r>
        <w:rPr>
          <w:sz w:val="24"/>
        </w:rPr>
        <w:t>and advises that he/she may only participate in one program.</w:t>
      </w:r>
    </w:p>
    <w:p w14:paraId="4DC4D853" w14:textId="77777777" w:rsidR="00C51AE9" w:rsidRDefault="00280817">
      <w:pPr>
        <w:pStyle w:val="ListParagraph"/>
        <w:numPr>
          <w:ilvl w:val="0"/>
          <w:numId w:val="5"/>
        </w:numPr>
        <w:tabs>
          <w:tab w:val="left" w:pos="1080"/>
        </w:tabs>
        <w:spacing w:before="153" w:line="259" w:lineRule="auto"/>
        <w:ind w:right="958"/>
        <w:rPr>
          <w:sz w:val="24"/>
        </w:rPr>
      </w:pPr>
      <w:r>
        <w:rPr>
          <w:sz w:val="24"/>
        </w:rPr>
        <w:t>If an individual is found to be participating in more than one program, he/she must</w:t>
      </w:r>
      <w:r>
        <w:rPr>
          <w:spacing w:val="-14"/>
          <w:sz w:val="24"/>
        </w:rPr>
        <w:t xml:space="preserve"> </w:t>
      </w:r>
      <w:r>
        <w:rPr>
          <w:sz w:val="24"/>
        </w:rPr>
        <w:t>be</w:t>
      </w:r>
      <w:r>
        <w:rPr>
          <w:spacing w:val="-7"/>
          <w:sz w:val="24"/>
        </w:rPr>
        <w:t xml:space="preserve"> </w:t>
      </w:r>
      <w:r>
        <w:rPr>
          <w:sz w:val="24"/>
        </w:rPr>
        <w:t>discontinued</w:t>
      </w:r>
      <w:r>
        <w:rPr>
          <w:spacing w:val="-10"/>
          <w:sz w:val="24"/>
        </w:rPr>
        <w:t xml:space="preserve"> </w:t>
      </w:r>
      <w:r>
        <w:rPr>
          <w:sz w:val="24"/>
        </w:rPr>
        <w:t>from</w:t>
      </w:r>
      <w:r>
        <w:rPr>
          <w:spacing w:val="-8"/>
          <w:sz w:val="24"/>
        </w:rPr>
        <w:t xml:space="preserve"> </w:t>
      </w:r>
      <w:r>
        <w:rPr>
          <w:sz w:val="24"/>
        </w:rPr>
        <w:t>one</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programs</w:t>
      </w:r>
      <w:r>
        <w:rPr>
          <w:spacing w:val="-7"/>
          <w:sz w:val="24"/>
        </w:rPr>
        <w:t xml:space="preserve"> </w:t>
      </w:r>
      <w:r>
        <w:rPr>
          <w:sz w:val="24"/>
        </w:rPr>
        <w:t>so</w:t>
      </w:r>
      <w:r>
        <w:rPr>
          <w:spacing w:val="-13"/>
          <w:sz w:val="24"/>
        </w:rPr>
        <w:t xml:space="preserve"> </w:t>
      </w:r>
      <w:r>
        <w:rPr>
          <w:sz w:val="24"/>
        </w:rPr>
        <w:t>that</w:t>
      </w:r>
      <w:r>
        <w:rPr>
          <w:spacing w:val="-14"/>
          <w:sz w:val="24"/>
        </w:rPr>
        <w:t xml:space="preserve"> </w:t>
      </w:r>
      <w:r>
        <w:rPr>
          <w:sz w:val="24"/>
        </w:rPr>
        <w:t>service</w:t>
      </w:r>
      <w:r>
        <w:rPr>
          <w:spacing w:val="-7"/>
          <w:sz w:val="24"/>
        </w:rPr>
        <w:t xml:space="preserve"> </w:t>
      </w:r>
      <w:r>
        <w:rPr>
          <w:sz w:val="24"/>
        </w:rPr>
        <w:t>is</w:t>
      </w:r>
      <w:r>
        <w:rPr>
          <w:spacing w:val="-7"/>
          <w:sz w:val="24"/>
        </w:rPr>
        <w:t xml:space="preserve"> </w:t>
      </w:r>
      <w:r>
        <w:rPr>
          <w:sz w:val="24"/>
        </w:rPr>
        <w:t>being</w:t>
      </w:r>
      <w:r>
        <w:rPr>
          <w:spacing w:val="-13"/>
          <w:sz w:val="24"/>
        </w:rPr>
        <w:t xml:space="preserve"> </w:t>
      </w:r>
      <w:proofErr w:type="gramStart"/>
      <w:r>
        <w:rPr>
          <w:sz w:val="24"/>
        </w:rPr>
        <w:t>given</w:t>
      </w:r>
      <w:proofErr w:type="gramEnd"/>
      <w:r>
        <w:rPr>
          <w:spacing w:val="-7"/>
          <w:sz w:val="24"/>
        </w:rPr>
        <w:t xml:space="preserve"> </w:t>
      </w:r>
      <w:r>
        <w:rPr>
          <w:sz w:val="24"/>
        </w:rPr>
        <w:t>in only one location within the local agency/state.</w:t>
      </w:r>
    </w:p>
    <w:p w14:paraId="4DC4D854" w14:textId="77777777" w:rsidR="00C51AE9" w:rsidRDefault="00280817">
      <w:pPr>
        <w:pStyle w:val="ListParagraph"/>
        <w:numPr>
          <w:ilvl w:val="0"/>
          <w:numId w:val="5"/>
        </w:numPr>
        <w:tabs>
          <w:tab w:val="left" w:pos="1080"/>
        </w:tabs>
        <w:spacing w:before="161" w:line="261" w:lineRule="auto"/>
        <w:ind w:right="1815"/>
        <w:rPr>
          <w:sz w:val="24"/>
        </w:rPr>
      </w:pPr>
      <w:r>
        <w:rPr>
          <w:sz w:val="24"/>
        </w:rPr>
        <w:t>In</w:t>
      </w:r>
      <w:r>
        <w:rPr>
          <w:spacing w:val="-11"/>
          <w:sz w:val="24"/>
        </w:rPr>
        <w:t xml:space="preserve"> </w:t>
      </w:r>
      <w:r>
        <w:rPr>
          <w:sz w:val="24"/>
        </w:rPr>
        <w:t>either</w:t>
      </w:r>
      <w:r>
        <w:rPr>
          <w:spacing w:val="-11"/>
          <w:sz w:val="24"/>
        </w:rPr>
        <w:t xml:space="preserve"> </w:t>
      </w:r>
      <w:r>
        <w:rPr>
          <w:sz w:val="24"/>
        </w:rPr>
        <w:t>case,</w:t>
      </w:r>
      <w:r>
        <w:rPr>
          <w:spacing w:val="-15"/>
          <w:sz w:val="24"/>
        </w:rPr>
        <w:t xml:space="preserve"> </w:t>
      </w:r>
      <w:r>
        <w:rPr>
          <w:sz w:val="24"/>
        </w:rPr>
        <w:t>the</w:t>
      </w:r>
      <w:r>
        <w:rPr>
          <w:spacing w:val="-8"/>
          <w:sz w:val="24"/>
        </w:rPr>
        <w:t xml:space="preserve"> </w:t>
      </w:r>
      <w:r>
        <w:rPr>
          <w:sz w:val="24"/>
        </w:rPr>
        <w:t>individual</w:t>
      </w:r>
      <w:r>
        <w:rPr>
          <w:spacing w:val="-11"/>
          <w:sz w:val="24"/>
        </w:rPr>
        <w:t xml:space="preserve"> </w:t>
      </w:r>
      <w:r>
        <w:rPr>
          <w:sz w:val="24"/>
        </w:rPr>
        <w:t>must</w:t>
      </w:r>
      <w:r>
        <w:rPr>
          <w:spacing w:val="-15"/>
          <w:sz w:val="24"/>
        </w:rPr>
        <w:t xml:space="preserve"> </w:t>
      </w:r>
      <w:r>
        <w:rPr>
          <w:sz w:val="24"/>
        </w:rPr>
        <w:t>be</w:t>
      </w:r>
      <w:r>
        <w:rPr>
          <w:spacing w:val="-8"/>
          <w:sz w:val="24"/>
        </w:rPr>
        <w:t xml:space="preserve"> </w:t>
      </w:r>
      <w:r>
        <w:rPr>
          <w:sz w:val="24"/>
        </w:rPr>
        <w:t>notified</w:t>
      </w:r>
      <w:r>
        <w:rPr>
          <w:spacing w:val="-10"/>
          <w:sz w:val="24"/>
        </w:rPr>
        <w:t xml:space="preserve"> </w:t>
      </w:r>
      <w:r>
        <w:rPr>
          <w:sz w:val="24"/>
        </w:rPr>
        <w:t>by</w:t>
      </w:r>
      <w:r>
        <w:rPr>
          <w:spacing w:val="-8"/>
          <w:sz w:val="24"/>
        </w:rPr>
        <w:t xml:space="preserve"> </w:t>
      </w:r>
      <w:r>
        <w:rPr>
          <w:sz w:val="24"/>
        </w:rPr>
        <w:t>the</w:t>
      </w:r>
      <w:r>
        <w:rPr>
          <w:spacing w:val="-8"/>
          <w:sz w:val="24"/>
        </w:rPr>
        <w:t xml:space="preserve"> </w:t>
      </w:r>
      <w:r>
        <w:rPr>
          <w:sz w:val="24"/>
        </w:rPr>
        <w:t>local</w:t>
      </w:r>
      <w:r>
        <w:rPr>
          <w:spacing w:val="-6"/>
          <w:sz w:val="24"/>
        </w:rPr>
        <w:t xml:space="preserve"> </w:t>
      </w:r>
      <w:r>
        <w:rPr>
          <w:sz w:val="24"/>
        </w:rPr>
        <w:t>agency</w:t>
      </w:r>
      <w:r>
        <w:rPr>
          <w:spacing w:val="-11"/>
          <w:sz w:val="24"/>
        </w:rPr>
        <w:t xml:space="preserve"> </w:t>
      </w:r>
      <w:r>
        <w:rPr>
          <w:sz w:val="24"/>
        </w:rPr>
        <w:t>of</w:t>
      </w:r>
      <w:r>
        <w:rPr>
          <w:spacing w:val="-8"/>
          <w:sz w:val="24"/>
        </w:rPr>
        <w:t xml:space="preserve"> </w:t>
      </w:r>
      <w:r>
        <w:rPr>
          <w:sz w:val="24"/>
        </w:rPr>
        <w:t xml:space="preserve">the </w:t>
      </w:r>
      <w:r>
        <w:rPr>
          <w:spacing w:val="-2"/>
          <w:sz w:val="24"/>
        </w:rPr>
        <w:t>discontinuance.</w:t>
      </w:r>
    </w:p>
    <w:p w14:paraId="4DC4D855" w14:textId="77777777" w:rsidR="00C51AE9" w:rsidRDefault="00280817">
      <w:pPr>
        <w:pStyle w:val="ListParagraph"/>
        <w:numPr>
          <w:ilvl w:val="0"/>
          <w:numId w:val="5"/>
        </w:numPr>
        <w:tabs>
          <w:tab w:val="left" w:pos="1080"/>
        </w:tabs>
        <w:spacing w:before="151" w:line="259" w:lineRule="auto"/>
        <w:ind w:right="1226"/>
        <w:rPr>
          <w:sz w:val="24"/>
        </w:rPr>
      </w:pPr>
      <w:r>
        <w:rPr>
          <w:sz w:val="24"/>
        </w:rPr>
        <w:t>If</w:t>
      </w:r>
      <w:r>
        <w:rPr>
          <w:spacing w:val="-11"/>
          <w:sz w:val="24"/>
        </w:rPr>
        <w:t xml:space="preserve"> </w:t>
      </w:r>
      <w:r>
        <w:rPr>
          <w:sz w:val="24"/>
        </w:rPr>
        <w:t>the</w:t>
      </w:r>
      <w:r>
        <w:rPr>
          <w:spacing w:val="-8"/>
          <w:sz w:val="24"/>
        </w:rPr>
        <w:t xml:space="preserve"> </w:t>
      </w:r>
      <w:r>
        <w:rPr>
          <w:sz w:val="24"/>
        </w:rPr>
        <w:t>participant</w:t>
      </w:r>
      <w:r>
        <w:rPr>
          <w:spacing w:val="-14"/>
          <w:sz w:val="24"/>
        </w:rPr>
        <w:t xml:space="preserve"> </w:t>
      </w:r>
      <w:r>
        <w:rPr>
          <w:sz w:val="24"/>
        </w:rPr>
        <w:t>makes</w:t>
      </w:r>
      <w:r>
        <w:rPr>
          <w:spacing w:val="-8"/>
          <w:sz w:val="24"/>
        </w:rPr>
        <w:t xml:space="preserve"> </w:t>
      </w:r>
      <w:r>
        <w:rPr>
          <w:sz w:val="24"/>
        </w:rPr>
        <w:t>an</w:t>
      </w:r>
      <w:r>
        <w:rPr>
          <w:spacing w:val="-11"/>
          <w:sz w:val="24"/>
        </w:rPr>
        <w:t xml:space="preserve"> </w:t>
      </w:r>
      <w:r>
        <w:rPr>
          <w:sz w:val="24"/>
        </w:rPr>
        <w:t>appeal,</w:t>
      </w:r>
      <w:r>
        <w:rPr>
          <w:spacing w:val="-15"/>
          <w:sz w:val="24"/>
        </w:rPr>
        <w:t xml:space="preserve"> </w:t>
      </w:r>
      <w:r>
        <w:rPr>
          <w:sz w:val="24"/>
        </w:rPr>
        <w:t>a</w:t>
      </w:r>
      <w:r>
        <w:rPr>
          <w:spacing w:val="-8"/>
          <w:sz w:val="24"/>
        </w:rPr>
        <w:t xml:space="preserve"> </w:t>
      </w:r>
      <w:r>
        <w:rPr>
          <w:sz w:val="24"/>
        </w:rPr>
        <w:t>fair</w:t>
      </w:r>
      <w:r>
        <w:rPr>
          <w:spacing w:val="-11"/>
          <w:sz w:val="24"/>
        </w:rPr>
        <w:t xml:space="preserve"> </w:t>
      </w:r>
      <w:r>
        <w:rPr>
          <w:sz w:val="24"/>
        </w:rPr>
        <w:t>hearing</w:t>
      </w:r>
      <w:r>
        <w:rPr>
          <w:spacing w:val="-12"/>
          <w:sz w:val="24"/>
        </w:rPr>
        <w:t xml:space="preserve"> </w:t>
      </w:r>
      <w:r>
        <w:rPr>
          <w:sz w:val="24"/>
        </w:rPr>
        <w:t>will</w:t>
      </w:r>
      <w:r>
        <w:rPr>
          <w:spacing w:val="-11"/>
          <w:sz w:val="24"/>
        </w:rPr>
        <w:t xml:space="preserve"> </w:t>
      </w:r>
      <w:r>
        <w:rPr>
          <w:sz w:val="24"/>
        </w:rPr>
        <w:t>be</w:t>
      </w:r>
      <w:r>
        <w:rPr>
          <w:spacing w:val="-8"/>
          <w:sz w:val="24"/>
        </w:rPr>
        <w:t xml:space="preserve"> </w:t>
      </w:r>
      <w:r>
        <w:rPr>
          <w:sz w:val="24"/>
        </w:rPr>
        <w:t>conducted.</w:t>
      </w:r>
      <w:r>
        <w:rPr>
          <w:spacing w:val="-2"/>
          <w:sz w:val="24"/>
        </w:rPr>
        <w:t xml:space="preserve"> </w:t>
      </w:r>
      <w:r>
        <w:rPr>
          <w:sz w:val="24"/>
        </w:rPr>
        <w:t>(See</w:t>
      </w:r>
      <w:r>
        <w:rPr>
          <w:spacing w:val="-8"/>
          <w:sz w:val="24"/>
        </w:rPr>
        <w:t xml:space="preserve"> </w:t>
      </w:r>
      <w:r>
        <w:rPr>
          <w:sz w:val="24"/>
        </w:rPr>
        <w:t>Fair Hearing Procedures in Appendix A.)</w:t>
      </w:r>
    </w:p>
    <w:p w14:paraId="4DC4D856" w14:textId="77777777" w:rsidR="00C51AE9" w:rsidRDefault="00280817">
      <w:pPr>
        <w:pStyle w:val="ListParagraph"/>
        <w:numPr>
          <w:ilvl w:val="0"/>
          <w:numId w:val="5"/>
        </w:numPr>
        <w:tabs>
          <w:tab w:val="left" w:pos="1080"/>
        </w:tabs>
        <w:spacing w:before="159" w:line="259" w:lineRule="auto"/>
        <w:ind w:right="1367"/>
        <w:rPr>
          <w:sz w:val="24"/>
        </w:rPr>
      </w:pPr>
      <w:r>
        <w:rPr>
          <w:sz w:val="24"/>
        </w:rPr>
        <w:t>If the dual participation is found to be intentional, the local agency may disqualify</w:t>
      </w:r>
      <w:r>
        <w:rPr>
          <w:spacing w:val="-11"/>
          <w:sz w:val="24"/>
        </w:rPr>
        <w:t xml:space="preserve"> </w:t>
      </w:r>
      <w:r>
        <w:rPr>
          <w:sz w:val="24"/>
        </w:rPr>
        <w:t>the</w:t>
      </w:r>
      <w:r>
        <w:rPr>
          <w:spacing w:val="-10"/>
          <w:sz w:val="24"/>
        </w:rPr>
        <w:t xml:space="preserve"> </w:t>
      </w:r>
      <w:r>
        <w:rPr>
          <w:sz w:val="24"/>
        </w:rPr>
        <w:t>participant</w:t>
      </w:r>
      <w:r>
        <w:rPr>
          <w:spacing w:val="-15"/>
          <w:sz w:val="24"/>
        </w:rPr>
        <w:t xml:space="preserve"> </w:t>
      </w:r>
      <w:r>
        <w:rPr>
          <w:sz w:val="24"/>
        </w:rPr>
        <w:t>from</w:t>
      </w:r>
      <w:r>
        <w:rPr>
          <w:spacing w:val="-14"/>
          <w:sz w:val="24"/>
        </w:rPr>
        <w:t xml:space="preserve"> </w:t>
      </w:r>
      <w:r>
        <w:rPr>
          <w:sz w:val="24"/>
        </w:rPr>
        <w:t>CSFP</w:t>
      </w:r>
      <w:r>
        <w:rPr>
          <w:spacing w:val="-12"/>
          <w:sz w:val="24"/>
        </w:rPr>
        <w:t xml:space="preserve"> </w:t>
      </w:r>
      <w:r>
        <w:rPr>
          <w:sz w:val="24"/>
        </w:rPr>
        <w:t>unless</w:t>
      </w:r>
      <w:r>
        <w:rPr>
          <w:spacing w:val="-10"/>
          <w:sz w:val="24"/>
        </w:rPr>
        <w:t xml:space="preserve"> </w:t>
      </w:r>
      <w:r>
        <w:rPr>
          <w:sz w:val="24"/>
        </w:rPr>
        <w:t>a</w:t>
      </w:r>
      <w:r>
        <w:rPr>
          <w:spacing w:val="-12"/>
          <w:sz w:val="24"/>
        </w:rPr>
        <w:t xml:space="preserve"> </w:t>
      </w:r>
      <w:r>
        <w:rPr>
          <w:sz w:val="24"/>
        </w:rPr>
        <w:t>serious</w:t>
      </w:r>
      <w:r>
        <w:rPr>
          <w:spacing w:val="-8"/>
          <w:sz w:val="24"/>
        </w:rPr>
        <w:t xml:space="preserve"> </w:t>
      </w:r>
      <w:r>
        <w:rPr>
          <w:sz w:val="24"/>
        </w:rPr>
        <w:t>health</w:t>
      </w:r>
      <w:r>
        <w:rPr>
          <w:spacing w:val="-11"/>
          <w:sz w:val="24"/>
        </w:rPr>
        <w:t xml:space="preserve"> </w:t>
      </w:r>
      <w:r>
        <w:rPr>
          <w:sz w:val="24"/>
        </w:rPr>
        <w:t>risk</w:t>
      </w:r>
      <w:r>
        <w:rPr>
          <w:spacing w:val="-13"/>
          <w:sz w:val="24"/>
        </w:rPr>
        <w:t xml:space="preserve"> </w:t>
      </w:r>
      <w:r>
        <w:rPr>
          <w:sz w:val="24"/>
        </w:rPr>
        <w:t>is</w:t>
      </w:r>
      <w:r>
        <w:rPr>
          <w:spacing w:val="-10"/>
          <w:sz w:val="24"/>
        </w:rPr>
        <w:t xml:space="preserve"> </w:t>
      </w:r>
      <w:r>
        <w:rPr>
          <w:sz w:val="24"/>
        </w:rPr>
        <w:t>identified.</w:t>
      </w:r>
    </w:p>
    <w:p w14:paraId="4DC4D857" w14:textId="77777777" w:rsidR="00C51AE9" w:rsidRDefault="00280817">
      <w:pPr>
        <w:pStyle w:val="ListParagraph"/>
        <w:numPr>
          <w:ilvl w:val="0"/>
          <w:numId w:val="5"/>
        </w:numPr>
        <w:tabs>
          <w:tab w:val="left" w:pos="1080"/>
        </w:tabs>
        <w:spacing w:before="154" w:line="261" w:lineRule="auto"/>
        <w:ind w:right="925"/>
        <w:rPr>
          <w:sz w:val="24"/>
        </w:rPr>
      </w:pPr>
      <w:r>
        <w:rPr>
          <w:sz w:val="24"/>
        </w:rPr>
        <w:t>In</w:t>
      </w:r>
      <w:r>
        <w:rPr>
          <w:spacing w:val="-10"/>
          <w:sz w:val="24"/>
        </w:rPr>
        <w:t xml:space="preserve"> </w:t>
      </w:r>
      <w:r>
        <w:rPr>
          <w:sz w:val="24"/>
        </w:rPr>
        <w:t>this</w:t>
      </w:r>
      <w:r>
        <w:rPr>
          <w:spacing w:val="-7"/>
          <w:sz w:val="24"/>
        </w:rPr>
        <w:t xml:space="preserve"> </w:t>
      </w:r>
      <w:r>
        <w:rPr>
          <w:sz w:val="24"/>
        </w:rPr>
        <w:t>case,</w:t>
      </w:r>
      <w:r>
        <w:rPr>
          <w:spacing w:val="-14"/>
          <w:sz w:val="24"/>
        </w:rPr>
        <w:t xml:space="preserve"> </w:t>
      </w:r>
      <w:r>
        <w:rPr>
          <w:sz w:val="24"/>
        </w:rPr>
        <w:t>the</w:t>
      </w:r>
      <w:r>
        <w:rPr>
          <w:spacing w:val="-7"/>
          <w:sz w:val="24"/>
        </w:rPr>
        <w:t xml:space="preserve"> </w:t>
      </w:r>
      <w:r>
        <w:rPr>
          <w:sz w:val="24"/>
        </w:rPr>
        <w:t>participant</w:t>
      </w:r>
      <w:r>
        <w:rPr>
          <w:spacing w:val="-14"/>
          <w:sz w:val="24"/>
        </w:rPr>
        <w:t xml:space="preserve"> </w:t>
      </w:r>
      <w:r>
        <w:rPr>
          <w:sz w:val="24"/>
        </w:rPr>
        <w:t>must</w:t>
      </w:r>
      <w:r>
        <w:rPr>
          <w:spacing w:val="-14"/>
          <w:sz w:val="24"/>
        </w:rPr>
        <w:t xml:space="preserve"> </w:t>
      </w:r>
      <w:r>
        <w:rPr>
          <w:sz w:val="24"/>
        </w:rPr>
        <w:t>repay</w:t>
      </w:r>
      <w:r>
        <w:rPr>
          <w:spacing w:val="-10"/>
          <w:sz w:val="24"/>
        </w:rPr>
        <w:t xml:space="preserve"> </w:t>
      </w:r>
      <w:r>
        <w:rPr>
          <w:sz w:val="24"/>
        </w:rPr>
        <w:t>the</w:t>
      </w:r>
      <w:r>
        <w:rPr>
          <w:spacing w:val="-7"/>
          <w:sz w:val="24"/>
        </w:rPr>
        <w:t xml:space="preserve"> </w:t>
      </w:r>
      <w:r>
        <w:rPr>
          <w:sz w:val="24"/>
        </w:rPr>
        <w:t>value</w:t>
      </w:r>
      <w:r>
        <w:rPr>
          <w:spacing w:val="-7"/>
          <w:sz w:val="24"/>
        </w:rPr>
        <w:t xml:space="preserve"> </w:t>
      </w:r>
      <w:r>
        <w:rPr>
          <w:sz w:val="24"/>
        </w:rPr>
        <w:t>of</w:t>
      </w:r>
      <w:r>
        <w:rPr>
          <w:spacing w:val="-10"/>
          <w:sz w:val="24"/>
        </w:rPr>
        <w:t xml:space="preserve"> </w:t>
      </w:r>
      <w:r>
        <w:rPr>
          <w:sz w:val="24"/>
        </w:rPr>
        <w:t>the</w:t>
      </w:r>
      <w:r>
        <w:rPr>
          <w:spacing w:val="-7"/>
          <w:sz w:val="24"/>
        </w:rPr>
        <w:t xml:space="preserve"> </w:t>
      </w:r>
      <w:r>
        <w:rPr>
          <w:sz w:val="24"/>
        </w:rPr>
        <w:t>CSFP</w:t>
      </w:r>
      <w:r>
        <w:rPr>
          <w:spacing w:val="-11"/>
          <w:sz w:val="24"/>
        </w:rPr>
        <w:t xml:space="preserve"> </w:t>
      </w:r>
      <w:r>
        <w:rPr>
          <w:sz w:val="24"/>
        </w:rPr>
        <w:t>benefits</w:t>
      </w:r>
      <w:r>
        <w:rPr>
          <w:spacing w:val="-7"/>
          <w:sz w:val="24"/>
        </w:rPr>
        <w:t xml:space="preserve"> </w:t>
      </w:r>
      <w:r>
        <w:rPr>
          <w:sz w:val="24"/>
        </w:rPr>
        <w:t>that</w:t>
      </w:r>
      <w:r>
        <w:rPr>
          <w:spacing w:val="-12"/>
          <w:sz w:val="24"/>
        </w:rPr>
        <w:t xml:space="preserve"> </w:t>
      </w:r>
      <w:r>
        <w:rPr>
          <w:sz w:val="24"/>
        </w:rPr>
        <w:t>were improperly received.</w:t>
      </w:r>
    </w:p>
    <w:p w14:paraId="4DC4D858" w14:textId="77777777" w:rsidR="00C51AE9" w:rsidRDefault="00C51AE9">
      <w:pPr>
        <w:pStyle w:val="BodyText"/>
      </w:pPr>
    </w:p>
    <w:p w14:paraId="4DC4D859" w14:textId="77777777" w:rsidR="00C51AE9" w:rsidRDefault="00C51AE9">
      <w:pPr>
        <w:pStyle w:val="BodyText"/>
      </w:pPr>
    </w:p>
    <w:p w14:paraId="4DC4D85A" w14:textId="77777777" w:rsidR="00C51AE9" w:rsidRDefault="00C51AE9">
      <w:pPr>
        <w:pStyle w:val="BodyText"/>
        <w:spacing w:before="227"/>
      </w:pPr>
    </w:p>
    <w:p w14:paraId="4DC4D85B" w14:textId="77777777" w:rsidR="00C51AE9" w:rsidRDefault="00280817">
      <w:pPr>
        <w:pStyle w:val="Heading1"/>
        <w:ind w:left="1347"/>
      </w:pPr>
      <w:bookmarkStart w:id="33" w:name="FINANCIAL_MANAGEMENT"/>
      <w:bookmarkStart w:id="34" w:name="_bookmark7"/>
      <w:bookmarkEnd w:id="33"/>
      <w:bookmarkEnd w:id="34"/>
      <w:r>
        <w:rPr>
          <w:spacing w:val="-2"/>
        </w:rPr>
        <w:t>FINANCIAL</w:t>
      </w:r>
      <w:r>
        <w:rPr>
          <w:spacing w:val="-5"/>
        </w:rPr>
        <w:t xml:space="preserve"> </w:t>
      </w:r>
      <w:r>
        <w:rPr>
          <w:spacing w:val="-2"/>
        </w:rPr>
        <w:t>MANAGEMENT</w:t>
      </w:r>
    </w:p>
    <w:p w14:paraId="4DC4D85C" w14:textId="77777777" w:rsidR="00C51AE9" w:rsidRDefault="00280817">
      <w:pPr>
        <w:pStyle w:val="BodyText"/>
        <w:spacing w:before="183" w:line="259" w:lineRule="auto"/>
        <w:ind w:left="360" w:right="909"/>
      </w:pPr>
      <w:r>
        <w:t xml:space="preserve">A narrative description of the financial management system which provides for accurate, current, and complete disclosure of the financial status of the </w:t>
      </w:r>
      <w:proofErr w:type="gramStart"/>
      <w:r>
        <w:t>Program,</w:t>
      </w:r>
      <w:proofErr w:type="gramEnd"/>
      <w:r>
        <w:t xml:space="preserve"> includes</w:t>
      </w:r>
      <w:r>
        <w:rPr>
          <w:spacing w:val="-13"/>
        </w:rPr>
        <w:t xml:space="preserve"> </w:t>
      </w:r>
      <w:r>
        <w:t>a</w:t>
      </w:r>
      <w:r>
        <w:rPr>
          <w:spacing w:val="-10"/>
        </w:rPr>
        <w:t xml:space="preserve"> </w:t>
      </w:r>
      <w:r>
        <w:t>procedure</w:t>
      </w:r>
      <w:r>
        <w:rPr>
          <w:spacing w:val="-8"/>
        </w:rPr>
        <w:t xml:space="preserve"> </w:t>
      </w:r>
      <w:r>
        <w:t>which</w:t>
      </w:r>
      <w:r>
        <w:rPr>
          <w:spacing w:val="-11"/>
        </w:rPr>
        <w:t xml:space="preserve"> </w:t>
      </w:r>
      <w:r>
        <w:t>enables</w:t>
      </w:r>
      <w:r>
        <w:rPr>
          <w:spacing w:val="-11"/>
        </w:rPr>
        <w:t xml:space="preserve"> </w:t>
      </w:r>
      <w:r>
        <w:t>prompt</w:t>
      </w:r>
      <w:r>
        <w:rPr>
          <w:spacing w:val="-14"/>
        </w:rPr>
        <w:t xml:space="preserve"> </w:t>
      </w:r>
      <w:r>
        <w:t>and</w:t>
      </w:r>
      <w:r>
        <w:rPr>
          <w:spacing w:val="-14"/>
        </w:rPr>
        <w:t xml:space="preserve"> </w:t>
      </w:r>
      <w:r>
        <w:t>accurate</w:t>
      </w:r>
      <w:r>
        <w:rPr>
          <w:spacing w:val="-11"/>
        </w:rPr>
        <w:t xml:space="preserve"> </w:t>
      </w:r>
      <w:r>
        <w:t>payment</w:t>
      </w:r>
      <w:r>
        <w:rPr>
          <w:spacing w:val="-12"/>
        </w:rPr>
        <w:t xml:space="preserve"> </w:t>
      </w:r>
      <w:r>
        <w:t>of</w:t>
      </w:r>
      <w:r>
        <w:rPr>
          <w:spacing w:val="-11"/>
        </w:rPr>
        <w:t xml:space="preserve"> </w:t>
      </w:r>
      <w:r>
        <w:t>allowable</w:t>
      </w:r>
      <w:r>
        <w:rPr>
          <w:spacing w:val="-10"/>
        </w:rPr>
        <w:t xml:space="preserve"> </w:t>
      </w:r>
      <w:r>
        <w:t>costs and ensures that costs claimed are in accordance with the Super Circular (Cost</w:t>
      </w:r>
    </w:p>
    <w:p w14:paraId="4DC4D85D" w14:textId="77777777" w:rsidR="00C51AE9" w:rsidRDefault="00C51AE9">
      <w:pPr>
        <w:pStyle w:val="BodyText"/>
        <w:spacing w:line="259" w:lineRule="auto"/>
        <w:sectPr w:rsidR="00C51AE9">
          <w:pgSz w:w="12240" w:h="15840"/>
          <w:pgMar w:top="1360" w:right="720" w:bottom="1180" w:left="1080" w:header="0" w:footer="993" w:gutter="0"/>
          <w:cols w:space="720"/>
        </w:sectPr>
      </w:pPr>
    </w:p>
    <w:p w14:paraId="4DC4D85E" w14:textId="77777777" w:rsidR="00C51AE9" w:rsidRDefault="00280817">
      <w:pPr>
        <w:pStyle w:val="BodyText"/>
        <w:spacing w:before="80" w:line="259" w:lineRule="auto"/>
        <w:ind w:left="360"/>
      </w:pPr>
      <w:r>
        <w:lastRenderedPageBreak/>
        <w:t>principles</w:t>
      </w:r>
      <w:r>
        <w:rPr>
          <w:spacing w:val="-7"/>
        </w:rPr>
        <w:t xml:space="preserve"> </w:t>
      </w:r>
      <w:r>
        <w:t>applicable</w:t>
      </w:r>
      <w:r>
        <w:rPr>
          <w:spacing w:val="-10"/>
        </w:rPr>
        <w:t xml:space="preserve"> </w:t>
      </w:r>
      <w:r>
        <w:t>to</w:t>
      </w:r>
      <w:r>
        <w:rPr>
          <w:spacing w:val="-14"/>
        </w:rPr>
        <w:t xml:space="preserve"> </w:t>
      </w:r>
      <w:r>
        <w:t>grants</w:t>
      </w:r>
      <w:r>
        <w:rPr>
          <w:spacing w:val="-5"/>
        </w:rPr>
        <w:t xml:space="preserve"> </w:t>
      </w:r>
      <w:r>
        <w:t>and</w:t>
      </w:r>
      <w:r>
        <w:rPr>
          <w:spacing w:val="-13"/>
        </w:rPr>
        <w:t xml:space="preserve"> </w:t>
      </w:r>
      <w:r>
        <w:t>contracts</w:t>
      </w:r>
      <w:r>
        <w:rPr>
          <w:spacing w:val="-5"/>
        </w:rPr>
        <w:t xml:space="preserve"> </w:t>
      </w:r>
      <w:r>
        <w:t>with</w:t>
      </w:r>
      <w:r>
        <w:rPr>
          <w:spacing w:val="-12"/>
        </w:rPr>
        <w:t xml:space="preserve"> </w:t>
      </w:r>
      <w:r>
        <w:t>State</w:t>
      </w:r>
      <w:r>
        <w:rPr>
          <w:spacing w:val="-10"/>
        </w:rPr>
        <w:t xml:space="preserve"> </w:t>
      </w:r>
      <w:r>
        <w:t>and</w:t>
      </w:r>
      <w:r>
        <w:rPr>
          <w:spacing w:val="-13"/>
        </w:rPr>
        <w:t xml:space="preserve"> </w:t>
      </w:r>
      <w:r>
        <w:t>local</w:t>
      </w:r>
      <w:r>
        <w:rPr>
          <w:spacing w:val="-7"/>
        </w:rPr>
        <w:t xml:space="preserve"> </w:t>
      </w:r>
      <w:r>
        <w:t>governments)</w:t>
      </w:r>
      <w:r>
        <w:rPr>
          <w:spacing w:val="-13"/>
        </w:rPr>
        <w:t xml:space="preserve"> </w:t>
      </w:r>
      <w:r>
        <w:t>and</w:t>
      </w:r>
      <w:r>
        <w:rPr>
          <w:spacing w:val="-13"/>
        </w:rPr>
        <w:t xml:space="preserve"> </w:t>
      </w:r>
      <w:r>
        <w:t>FNS guidelines and instructions.</w:t>
      </w:r>
    </w:p>
    <w:p w14:paraId="4DC4D85F" w14:textId="77777777" w:rsidR="00C51AE9" w:rsidRDefault="00C51AE9">
      <w:pPr>
        <w:pStyle w:val="BodyText"/>
      </w:pPr>
    </w:p>
    <w:p w14:paraId="4DC4D860" w14:textId="77777777" w:rsidR="00C51AE9" w:rsidRDefault="00C51AE9">
      <w:pPr>
        <w:pStyle w:val="BodyText"/>
        <w:spacing w:before="52"/>
      </w:pPr>
    </w:p>
    <w:p w14:paraId="4DC4D861" w14:textId="77777777" w:rsidR="00C51AE9" w:rsidRDefault="00280817">
      <w:pPr>
        <w:pStyle w:val="BodyText"/>
        <w:spacing w:line="259" w:lineRule="auto"/>
        <w:ind w:left="360" w:right="833"/>
      </w:pPr>
      <w:r>
        <w:t>The Tennessee Department of Health (TDH) accounts for funds by fiscal year on the accrual</w:t>
      </w:r>
      <w:r>
        <w:rPr>
          <w:spacing w:val="-14"/>
        </w:rPr>
        <w:t xml:space="preserve"> </w:t>
      </w:r>
      <w:r>
        <w:t>accounting</w:t>
      </w:r>
      <w:r>
        <w:rPr>
          <w:spacing w:val="-17"/>
        </w:rPr>
        <w:t xml:space="preserve"> </w:t>
      </w:r>
      <w:r>
        <w:t>method.</w:t>
      </w:r>
      <w:r>
        <w:rPr>
          <w:spacing w:val="-18"/>
        </w:rPr>
        <w:t xml:space="preserve"> </w:t>
      </w:r>
      <w:r>
        <w:t>The</w:t>
      </w:r>
      <w:r>
        <w:rPr>
          <w:spacing w:val="-14"/>
        </w:rPr>
        <w:t xml:space="preserve"> </w:t>
      </w:r>
      <w:r>
        <w:t>administrative</w:t>
      </w:r>
      <w:r>
        <w:rPr>
          <w:spacing w:val="-14"/>
        </w:rPr>
        <w:t xml:space="preserve"> </w:t>
      </w:r>
      <w:r>
        <w:t>costs</w:t>
      </w:r>
      <w:r>
        <w:rPr>
          <w:spacing w:val="-14"/>
        </w:rPr>
        <w:t xml:space="preserve"> </w:t>
      </w:r>
      <w:r>
        <w:t>for</w:t>
      </w:r>
      <w:r>
        <w:rPr>
          <w:spacing w:val="-12"/>
        </w:rPr>
        <w:t xml:space="preserve"> </w:t>
      </w:r>
      <w:r>
        <w:t>the</w:t>
      </w:r>
      <w:r>
        <w:rPr>
          <w:spacing w:val="-14"/>
        </w:rPr>
        <w:t xml:space="preserve"> </w:t>
      </w:r>
      <w:r>
        <w:t>Commodity</w:t>
      </w:r>
      <w:r>
        <w:rPr>
          <w:spacing w:val="-17"/>
        </w:rPr>
        <w:t xml:space="preserve"> </w:t>
      </w:r>
      <w:r>
        <w:t>Supplemental Food Program (CSFP) are determined by using the State of Tennessee Accounting system (EDISON).</w:t>
      </w:r>
    </w:p>
    <w:p w14:paraId="4DC4D862" w14:textId="77777777" w:rsidR="00C51AE9" w:rsidRDefault="00C51AE9">
      <w:pPr>
        <w:pStyle w:val="BodyText"/>
      </w:pPr>
    </w:p>
    <w:p w14:paraId="4DC4D863" w14:textId="77777777" w:rsidR="00C51AE9" w:rsidRDefault="00C51AE9">
      <w:pPr>
        <w:pStyle w:val="BodyText"/>
        <w:spacing w:before="48"/>
      </w:pPr>
    </w:p>
    <w:p w14:paraId="4DC4D864" w14:textId="77777777" w:rsidR="00C51AE9" w:rsidRDefault="00280817">
      <w:pPr>
        <w:pStyle w:val="BodyText"/>
        <w:spacing w:line="259" w:lineRule="auto"/>
        <w:ind w:left="360" w:right="833"/>
      </w:pPr>
      <w:r>
        <w:t>At</w:t>
      </w:r>
      <w:r>
        <w:rPr>
          <w:spacing w:val="-1"/>
        </w:rPr>
        <w:t xml:space="preserve"> </w:t>
      </w:r>
      <w:r>
        <w:t>the State level,</w:t>
      </w:r>
      <w:r>
        <w:rPr>
          <w:spacing w:val="-1"/>
        </w:rPr>
        <w:t xml:space="preserve"> </w:t>
      </w:r>
      <w:r>
        <w:t>all expenditures are reviewed</w:t>
      </w:r>
      <w:r>
        <w:rPr>
          <w:spacing w:val="-1"/>
        </w:rPr>
        <w:t xml:space="preserve"> </w:t>
      </w:r>
      <w:r>
        <w:t>by the State Agency accountant,</w:t>
      </w:r>
      <w:r>
        <w:rPr>
          <w:spacing w:val="-1"/>
        </w:rPr>
        <w:t xml:space="preserve"> </w:t>
      </w:r>
      <w:r>
        <w:t>the TDH</w:t>
      </w:r>
      <w:r>
        <w:rPr>
          <w:spacing w:val="-7"/>
        </w:rPr>
        <w:t xml:space="preserve"> </w:t>
      </w:r>
      <w:r>
        <w:t>Fiscal</w:t>
      </w:r>
      <w:r>
        <w:rPr>
          <w:spacing w:val="-13"/>
        </w:rPr>
        <w:t xml:space="preserve"> </w:t>
      </w:r>
      <w:r>
        <w:t>Office</w:t>
      </w:r>
      <w:r>
        <w:rPr>
          <w:spacing w:val="-12"/>
        </w:rPr>
        <w:t xml:space="preserve"> </w:t>
      </w:r>
      <w:r>
        <w:t>and</w:t>
      </w:r>
      <w:r>
        <w:rPr>
          <w:spacing w:val="-13"/>
        </w:rPr>
        <w:t xml:space="preserve"> </w:t>
      </w:r>
      <w:r>
        <w:t>finalized</w:t>
      </w:r>
      <w:r>
        <w:rPr>
          <w:spacing w:val="-13"/>
        </w:rPr>
        <w:t xml:space="preserve"> </w:t>
      </w:r>
      <w:r>
        <w:t>by</w:t>
      </w:r>
      <w:r>
        <w:rPr>
          <w:spacing w:val="-10"/>
        </w:rPr>
        <w:t xml:space="preserve"> </w:t>
      </w:r>
      <w:r>
        <w:t>the</w:t>
      </w:r>
      <w:r>
        <w:rPr>
          <w:spacing w:val="-10"/>
        </w:rPr>
        <w:t xml:space="preserve"> </w:t>
      </w:r>
      <w:r>
        <w:t>State</w:t>
      </w:r>
      <w:r>
        <w:rPr>
          <w:spacing w:val="-10"/>
        </w:rPr>
        <w:t xml:space="preserve"> </w:t>
      </w:r>
      <w:r>
        <w:t>Department</w:t>
      </w:r>
      <w:r>
        <w:rPr>
          <w:spacing w:val="-14"/>
        </w:rPr>
        <w:t xml:space="preserve"> </w:t>
      </w:r>
      <w:r>
        <w:t>of</w:t>
      </w:r>
      <w:r>
        <w:rPr>
          <w:spacing w:val="-7"/>
        </w:rPr>
        <w:t xml:space="preserve"> </w:t>
      </w:r>
      <w:r>
        <w:t>Finance</w:t>
      </w:r>
      <w:r>
        <w:rPr>
          <w:spacing w:val="-9"/>
        </w:rPr>
        <w:t xml:space="preserve"> </w:t>
      </w:r>
      <w:r>
        <w:t>and</w:t>
      </w:r>
      <w:r>
        <w:rPr>
          <w:spacing w:val="-13"/>
        </w:rPr>
        <w:t xml:space="preserve"> </w:t>
      </w:r>
      <w:r>
        <w:t xml:space="preserve">Administration prior to being expended. Supplies are </w:t>
      </w:r>
      <w:proofErr w:type="gramStart"/>
      <w:r>
        <w:t>requisitioned</w:t>
      </w:r>
      <w:proofErr w:type="gramEnd"/>
      <w:r>
        <w:t xml:space="preserve"> through Central Stores and if not available</w:t>
      </w:r>
      <w:r>
        <w:rPr>
          <w:spacing w:val="-3"/>
        </w:rPr>
        <w:t xml:space="preserve"> </w:t>
      </w:r>
      <w:r>
        <w:t>there,</w:t>
      </w:r>
      <w:r>
        <w:rPr>
          <w:spacing w:val="-7"/>
        </w:rPr>
        <w:t xml:space="preserve"> </w:t>
      </w:r>
      <w:r>
        <w:t>a</w:t>
      </w:r>
      <w:r>
        <w:rPr>
          <w:spacing w:val="-3"/>
        </w:rPr>
        <w:t xml:space="preserve"> </w:t>
      </w:r>
      <w:r>
        <w:t>purchase</w:t>
      </w:r>
      <w:r>
        <w:rPr>
          <w:spacing w:val="-5"/>
        </w:rPr>
        <w:t xml:space="preserve"> </w:t>
      </w:r>
      <w:r>
        <w:t>request</w:t>
      </w:r>
      <w:r>
        <w:rPr>
          <w:spacing w:val="-8"/>
        </w:rPr>
        <w:t xml:space="preserve"> </w:t>
      </w:r>
      <w:r>
        <w:t>is</w:t>
      </w:r>
      <w:r>
        <w:rPr>
          <w:spacing w:val="-3"/>
        </w:rPr>
        <w:t xml:space="preserve"> </w:t>
      </w:r>
      <w:r>
        <w:t>entered</w:t>
      </w:r>
      <w:r>
        <w:rPr>
          <w:spacing w:val="-7"/>
        </w:rPr>
        <w:t xml:space="preserve"> </w:t>
      </w:r>
      <w:r>
        <w:t>into</w:t>
      </w:r>
      <w:r>
        <w:rPr>
          <w:spacing w:val="-7"/>
        </w:rPr>
        <w:t xml:space="preserve"> </w:t>
      </w:r>
      <w:r>
        <w:t>EDISON</w:t>
      </w:r>
      <w:r>
        <w:rPr>
          <w:spacing w:val="-6"/>
        </w:rPr>
        <w:t xml:space="preserve"> </w:t>
      </w:r>
      <w:r>
        <w:t>and</w:t>
      </w:r>
      <w:r>
        <w:rPr>
          <w:spacing w:val="-7"/>
        </w:rPr>
        <w:t xml:space="preserve"> </w:t>
      </w:r>
      <w:r>
        <w:t>submitted</w:t>
      </w:r>
      <w:r>
        <w:rPr>
          <w:spacing w:val="-7"/>
        </w:rPr>
        <w:t xml:space="preserve"> </w:t>
      </w:r>
      <w:r>
        <w:t>to</w:t>
      </w:r>
      <w:r>
        <w:rPr>
          <w:spacing w:val="-5"/>
        </w:rPr>
        <w:t xml:space="preserve"> </w:t>
      </w:r>
      <w:r>
        <w:t>the</w:t>
      </w:r>
      <w:r>
        <w:rPr>
          <w:spacing w:val="-3"/>
        </w:rPr>
        <w:t xml:space="preserve"> </w:t>
      </w:r>
      <w:r>
        <w:t>TDH Procurement</w:t>
      </w:r>
      <w:r>
        <w:rPr>
          <w:spacing w:val="-2"/>
        </w:rPr>
        <w:t xml:space="preserve"> </w:t>
      </w:r>
      <w:r>
        <w:t>Management</w:t>
      </w:r>
      <w:r>
        <w:rPr>
          <w:spacing w:val="-2"/>
        </w:rPr>
        <w:t xml:space="preserve"> </w:t>
      </w:r>
      <w:r>
        <w:t>Office.</w:t>
      </w:r>
      <w:r>
        <w:rPr>
          <w:spacing w:val="-2"/>
        </w:rPr>
        <w:t xml:space="preserve"> </w:t>
      </w:r>
      <w:r>
        <w:t>Prompt</w:t>
      </w:r>
      <w:r>
        <w:rPr>
          <w:spacing w:val="-2"/>
        </w:rPr>
        <w:t xml:space="preserve"> </w:t>
      </w:r>
      <w:r>
        <w:t>and accurate payment</w:t>
      </w:r>
      <w:r>
        <w:rPr>
          <w:spacing w:val="-2"/>
        </w:rPr>
        <w:t xml:space="preserve"> </w:t>
      </w:r>
      <w:r>
        <w:t>of</w:t>
      </w:r>
      <w:r>
        <w:rPr>
          <w:spacing w:val="-1"/>
        </w:rPr>
        <w:t xml:space="preserve"> </w:t>
      </w:r>
      <w:r>
        <w:t>allowable costs is required by the Tennessee Prompt Pay Act of 1985 requiring all agencies to pay invoices within 45 days.</w:t>
      </w:r>
    </w:p>
    <w:p w14:paraId="4DC4D865" w14:textId="77777777" w:rsidR="00C51AE9" w:rsidRDefault="00C51AE9">
      <w:pPr>
        <w:pStyle w:val="BodyText"/>
      </w:pPr>
    </w:p>
    <w:p w14:paraId="4DC4D866" w14:textId="77777777" w:rsidR="00C51AE9" w:rsidRDefault="00C51AE9">
      <w:pPr>
        <w:pStyle w:val="BodyText"/>
        <w:spacing w:before="48"/>
      </w:pPr>
    </w:p>
    <w:p w14:paraId="4DC4D867" w14:textId="77777777" w:rsidR="00C51AE9" w:rsidRDefault="00280817">
      <w:pPr>
        <w:pStyle w:val="BodyText"/>
        <w:spacing w:before="1" w:line="259" w:lineRule="auto"/>
        <w:ind w:left="360" w:right="833"/>
      </w:pPr>
      <w:r>
        <w:t>Administrative expenditures and cost obligations are determined from EDISON, the State Accounting system, based on appropriate documentation such as invoices, purchase orders, payrolls, and travel claims. The expenditures are determined to be allowable</w:t>
      </w:r>
      <w:r>
        <w:rPr>
          <w:spacing w:val="-1"/>
        </w:rPr>
        <w:t xml:space="preserve"> </w:t>
      </w:r>
      <w:r>
        <w:t>based</w:t>
      </w:r>
      <w:r>
        <w:rPr>
          <w:spacing w:val="-3"/>
        </w:rPr>
        <w:t xml:space="preserve"> </w:t>
      </w:r>
      <w:r>
        <w:t>on</w:t>
      </w:r>
      <w:r>
        <w:rPr>
          <w:spacing w:val="-2"/>
        </w:rPr>
        <w:t xml:space="preserve"> </w:t>
      </w:r>
      <w:r>
        <w:t>the</w:t>
      </w:r>
      <w:r>
        <w:rPr>
          <w:spacing w:val="-1"/>
        </w:rPr>
        <w:t xml:space="preserve"> </w:t>
      </w:r>
      <w:r>
        <w:t>guidelines</w:t>
      </w:r>
      <w:r>
        <w:rPr>
          <w:spacing w:val="-1"/>
        </w:rPr>
        <w:t xml:space="preserve"> </w:t>
      </w:r>
      <w:r>
        <w:t>set</w:t>
      </w:r>
      <w:r>
        <w:rPr>
          <w:spacing w:val="-3"/>
        </w:rPr>
        <w:t xml:space="preserve"> </w:t>
      </w:r>
      <w:r>
        <w:t>forth</w:t>
      </w:r>
      <w:r>
        <w:rPr>
          <w:spacing w:val="-2"/>
        </w:rPr>
        <w:t xml:space="preserve"> </w:t>
      </w:r>
      <w:r>
        <w:t>in</w:t>
      </w:r>
      <w:r>
        <w:rPr>
          <w:spacing w:val="-2"/>
        </w:rPr>
        <w:t xml:space="preserve"> </w:t>
      </w:r>
      <w:r>
        <w:t>the</w:t>
      </w:r>
      <w:r>
        <w:rPr>
          <w:spacing w:val="-1"/>
        </w:rPr>
        <w:t xml:space="preserve"> </w:t>
      </w:r>
      <w:r>
        <w:t>OMB</w:t>
      </w:r>
      <w:r>
        <w:rPr>
          <w:spacing w:val="-2"/>
        </w:rPr>
        <w:t xml:space="preserve"> </w:t>
      </w:r>
      <w:r>
        <w:t>Super</w:t>
      </w:r>
      <w:r>
        <w:rPr>
          <w:spacing w:val="-2"/>
        </w:rPr>
        <w:t xml:space="preserve"> </w:t>
      </w:r>
      <w:r>
        <w:t>Circular</w:t>
      </w:r>
      <w:r>
        <w:rPr>
          <w:spacing w:val="-2"/>
        </w:rPr>
        <w:t xml:space="preserve"> </w:t>
      </w:r>
      <w:r>
        <w:t>for</w:t>
      </w:r>
      <w:r>
        <w:rPr>
          <w:spacing w:val="-2"/>
        </w:rPr>
        <w:t xml:space="preserve"> </w:t>
      </w:r>
      <w:r>
        <w:t>the</w:t>
      </w:r>
      <w:r>
        <w:rPr>
          <w:spacing w:val="-1"/>
        </w:rPr>
        <w:t xml:space="preserve"> </w:t>
      </w:r>
      <w:r>
        <w:t>line</w:t>
      </w:r>
      <w:r>
        <w:rPr>
          <w:spacing w:val="-1"/>
        </w:rPr>
        <w:t xml:space="preserve"> </w:t>
      </w:r>
      <w:r>
        <w:t>items for</w:t>
      </w:r>
      <w:r>
        <w:rPr>
          <w:spacing w:val="-10"/>
        </w:rPr>
        <w:t xml:space="preserve"> </w:t>
      </w:r>
      <w:r>
        <w:t>payroll,</w:t>
      </w:r>
      <w:r>
        <w:rPr>
          <w:spacing w:val="-11"/>
        </w:rPr>
        <w:t xml:space="preserve"> </w:t>
      </w:r>
      <w:r>
        <w:t>travel,</w:t>
      </w:r>
      <w:r>
        <w:rPr>
          <w:spacing w:val="-16"/>
        </w:rPr>
        <w:t xml:space="preserve"> </w:t>
      </w:r>
      <w:r>
        <w:t>printing,</w:t>
      </w:r>
      <w:r>
        <w:rPr>
          <w:spacing w:val="-16"/>
        </w:rPr>
        <w:t xml:space="preserve"> </w:t>
      </w:r>
      <w:r>
        <w:t>supplies,</w:t>
      </w:r>
      <w:r>
        <w:rPr>
          <w:spacing w:val="-16"/>
        </w:rPr>
        <w:t xml:space="preserve"> </w:t>
      </w:r>
      <w:r>
        <w:t>equipment,</w:t>
      </w:r>
      <w:r>
        <w:rPr>
          <w:spacing w:val="-16"/>
        </w:rPr>
        <w:t xml:space="preserve"> </w:t>
      </w:r>
      <w:r>
        <w:t>maintenance,</w:t>
      </w:r>
      <w:r>
        <w:rPr>
          <w:spacing w:val="-13"/>
        </w:rPr>
        <w:t xml:space="preserve"> </w:t>
      </w:r>
      <w:r>
        <w:t>rent</w:t>
      </w:r>
      <w:r>
        <w:rPr>
          <w:spacing w:val="-11"/>
        </w:rPr>
        <w:t xml:space="preserve"> </w:t>
      </w:r>
      <w:r>
        <w:t>and</w:t>
      </w:r>
      <w:r>
        <w:rPr>
          <w:spacing w:val="-16"/>
        </w:rPr>
        <w:t xml:space="preserve"> </w:t>
      </w:r>
      <w:r>
        <w:t>communication. The cumulative outlays and obligations are reported on the FNS-153 monthly report.</w:t>
      </w:r>
    </w:p>
    <w:p w14:paraId="4DC4D868" w14:textId="77777777" w:rsidR="00C51AE9" w:rsidRDefault="00C51AE9">
      <w:pPr>
        <w:pStyle w:val="BodyText"/>
      </w:pPr>
    </w:p>
    <w:p w14:paraId="4DC4D869" w14:textId="77777777" w:rsidR="00C51AE9" w:rsidRDefault="00C51AE9">
      <w:pPr>
        <w:pStyle w:val="BodyText"/>
        <w:spacing w:before="49"/>
      </w:pPr>
    </w:p>
    <w:p w14:paraId="4DC4D86A" w14:textId="77777777" w:rsidR="00C51AE9" w:rsidRDefault="00280817">
      <w:pPr>
        <w:pStyle w:val="BodyText"/>
        <w:spacing w:line="259" w:lineRule="auto"/>
        <w:ind w:left="360" w:right="833"/>
      </w:pPr>
      <w:r>
        <w:t>Outstanding obligations are calculated by adding up all the invoices received from contracting</w:t>
      </w:r>
      <w:r>
        <w:rPr>
          <w:spacing w:val="-14"/>
        </w:rPr>
        <w:t xml:space="preserve"> </w:t>
      </w:r>
      <w:r>
        <w:t>local</w:t>
      </w:r>
      <w:r>
        <w:rPr>
          <w:spacing w:val="-11"/>
        </w:rPr>
        <w:t xml:space="preserve"> </w:t>
      </w:r>
      <w:r>
        <w:t>agencies</w:t>
      </w:r>
      <w:r>
        <w:rPr>
          <w:spacing w:val="-8"/>
        </w:rPr>
        <w:t xml:space="preserve"> </w:t>
      </w:r>
      <w:r>
        <w:t>and</w:t>
      </w:r>
      <w:r>
        <w:rPr>
          <w:spacing w:val="-14"/>
        </w:rPr>
        <w:t xml:space="preserve"> </w:t>
      </w:r>
      <w:r>
        <w:t>subtracting</w:t>
      </w:r>
      <w:r>
        <w:rPr>
          <w:spacing w:val="-12"/>
        </w:rPr>
        <w:t xml:space="preserve"> </w:t>
      </w:r>
      <w:r>
        <w:t>the</w:t>
      </w:r>
      <w:r>
        <w:rPr>
          <w:spacing w:val="-11"/>
        </w:rPr>
        <w:t xml:space="preserve"> </w:t>
      </w:r>
      <w:r>
        <w:t>payments</w:t>
      </w:r>
      <w:r>
        <w:rPr>
          <w:spacing w:val="-8"/>
        </w:rPr>
        <w:t xml:space="preserve"> </w:t>
      </w:r>
      <w:r>
        <w:t>that</w:t>
      </w:r>
      <w:r>
        <w:rPr>
          <w:spacing w:val="-15"/>
        </w:rPr>
        <w:t xml:space="preserve"> </w:t>
      </w:r>
      <w:r>
        <w:t>have</w:t>
      </w:r>
      <w:r>
        <w:rPr>
          <w:spacing w:val="-8"/>
        </w:rPr>
        <w:t xml:space="preserve"> </w:t>
      </w:r>
      <w:r>
        <w:t>been</w:t>
      </w:r>
      <w:r>
        <w:rPr>
          <w:spacing w:val="-13"/>
        </w:rPr>
        <w:t xml:space="preserve"> </w:t>
      </w:r>
      <w:r>
        <w:t>processed</w:t>
      </w:r>
      <w:r>
        <w:rPr>
          <w:spacing w:val="-15"/>
        </w:rPr>
        <w:t xml:space="preserve"> </w:t>
      </w:r>
      <w:r>
        <w:t>in EDISON. This figure is reflected in outstanding obligations reported on the FNS-153 monthly reports.</w:t>
      </w:r>
    </w:p>
    <w:p w14:paraId="4DC4D86B" w14:textId="77777777" w:rsidR="00C51AE9" w:rsidRDefault="00C51AE9">
      <w:pPr>
        <w:pStyle w:val="BodyText"/>
      </w:pPr>
    </w:p>
    <w:p w14:paraId="4DC4D86C" w14:textId="77777777" w:rsidR="00C51AE9" w:rsidRDefault="00C51AE9">
      <w:pPr>
        <w:pStyle w:val="BodyText"/>
        <w:spacing w:before="48"/>
      </w:pPr>
    </w:p>
    <w:p w14:paraId="4DC4D86D" w14:textId="77777777" w:rsidR="00C51AE9" w:rsidRDefault="00280817">
      <w:pPr>
        <w:pStyle w:val="BodyText"/>
        <w:spacing w:line="261" w:lineRule="auto"/>
        <w:ind w:left="360" w:right="833"/>
      </w:pPr>
      <w:r>
        <w:t>For</w:t>
      </w:r>
      <w:r>
        <w:rPr>
          <w:spacing w:val="-10"/>
        </w:rPr>
        <w:t xml:space="preserve"> </w:t>
      </w:r>
      <w:r>
        <w:t>Federal</w:t>
      </w:r>
      <w:r>
        <w:rPr>
          <w:spacing w:val="-10"/>
        </w:rPr>
        <w:t xml:space="preserve"> </w:t>
      </w:r>
      <w:r>
        <w:t>close-out</w:t>
      </w:r>
      <w:r>
        <w:rPr>
          <w:spacing w:val="-11"/>
        </w:rPr>
        <w:t xml:space="preserve"> </w:t>
      </w:r>
      <w:r>
        <w:t>purposes,</w:t>
      </w:r>
      <w:r>
        <w:rPr>
          <w:spacing w:val="-13"/>
        </w:rPr>
        <w:t xml:space="preserve"> </w:t>
      </w:r>
      <w:r>
        <w:t>all</w:t>
      </w:r>
      <w:r>
        <w:rPr>
          <w:spacing w:val="-10"/>
        </w:rPr>
        <w:t xml:space="preserve"> </w:t>
      </w:r>
      <w:r>
        <w:t>FY</w:t>
      </w:r>
      <w:r>
        <w:rPr>
          <w:spacing w:val="-8"/>
        </w:rPr>
        <w:t xml:space="preserve"> </w:t>
      </w:r>
      <w:r>
        <w:t>charges</w:t>
      </w:r>
      <w:r>
        <w:rPr>
          <w:spacing w:val="-12"/>
        </w:rPr>
        <w:t xml:space="preserve"> </w:t>
      </w:r>
      <w:r>
        <w:t>in</w:t>
      </w:r>
      <w:r>
        <w:rPr>
          <w:spacing w:val="-10"/>
        </w:rPr>
        <w:t xml:space="preserve"> </w:t>
      </w:r>
      <w:r>
        <w:t>EDISON</w:t>
      </w:r>
      <w:r>
        <w:rPr>
          <w:spacing w:val="-8"/>
        </w:rPr>
        <w:t xml:space="preserve"> </w:t>
      </w:r>
      <w:r>
        <w:t>are</w:t>
      </w:r>
      <w:r>
        <w:rPr>
          <w:spacing w:val="-8"/>
        </w:rPr>
        <w:t xml:space="preserve"> </w:t>
      </w:r>
      <w:r>
        <w:t>identified</w:t>
      </w:r>
      <w:r>
        <w:rPr>
          <w:spacing w:val="-13"/>
        </w:rPr>
        <w:t xml:space="preserve"> </w:t>
      </w:r>
      <w:r>
        <w:t>by</w:t>
      </w:r>
      <w:r>
        <w:rPr>
          <w:spacing w:val="-10"/>
        </w:rPr>
        <w:t xml:space="preserve"> </w:t>
      </w:r>
      <w:r>
        <w:t>a</w:t>
      </w:r>
      <w:r>
        <w:rPr>
          <w:spacing w:val="-9"/>
        </w:rPr>
        <w:t xml:space="preserve"> </w:t>
      </w:r>
      <w:r>
        <w:t>separate project code. Example: FFY25 project code for CSFP is HL4BCSFP00F0025 (current</w:t>
      </w:r>
    </w:p>
    <w:p w14:paraId="4DC4D86E" w14:textId="77777777" w:rsidR="00C51AE9" w:rsidRDefault="00280817">
      <w:pPr>
        <w:pStyle w:val="BodyText"/>
        <w:spacing w:before="156" w:line="259" w:lineRule="auto"/>
        <w:ind w:left="360" w:right="833"/>
      </w:pPr>
      <w:r>
        <w:t>year).</w:t>
      </w:r>
      <w:r>
        <w:rPr>
          <w:spacing w:val="-13"/>
        </w:rPr>
        <w:t xml:space="preserve"> </w:t>
      </w:r>
      <w:r>
        <w:t>At</w:t>
      </w:r>
      <w:r>
        <w:rPr>
          <w:spacing w:val="-9"/>
        </w:rPr>
        <w:t xml:space="preserve"> </w:t>
      </w:r>
      <w:r>
        <w:t>the</w:t>
      </w:r>
      <w:r>
        <w:rPr>
          <w:spacing w:val="-7"/>
        </w:rPr>
        <w:t xml:space="preserve"> </w:t>
      </w:r>
      <w:r>
        <w:t>end</w:t>
      </w:r>
      <w:r>
        <w:rPr>
          <w:spacing w:val="-11"/>
        </w:rPr>
        <w:t xml:space="preserve"> </w:t>
      </w:r>
      <w:r>
        <w:t>of</w:t>
      </w:r>
      <w:r>
        <w:rPr>
          <w:spacing w:val="-7"/>
        </w:rPr>
        <w:t xml:space="preserve"> </w:t>
      </w:r>
      <w:r>
        <w:t>the</w:t>
      </w:r>
      <w:r>
        <w:rPr>
          <w:spacing w:val="-7"/>
        </w:rPr>
        <w:t xml:space="preserve"> </w:t>
      </w:r>
      <w:r>
        <w:t>State</w:t>
      </w:r>
      <w:r>
        <w:rPr>
          <w:spacing w:val="-7"/>
        </w:rPr>
        <w:t xml:space="preserve"> </w:t>
      </w:r>
      <w:r>
        <w:t>fiscal</w:t>
      </w:r>
      <w:r>
        <w:rPr>
          <w:spacing w:val="-8"/>
        </w:rPr>
        <w:t xml:space="preserve"> </w:t>
      </w:r>
      <w:r>
        <w:t>year,</w:t>
      </w:r>
      <w:r>
        <w:rPr>
          <w:spacing w:val="-13"/>
        </w:rPr>
        <w:t xml:space="preserve"> </w:t>
      </w:r>
      <w:r>
        <w:t>each</w:t>
      </w:r>
      <w:r>
        <w:rPr>
          <w:spacing w:val="-8"/>
        </w:rPr>
        <w:t xml:space="preserve"> </w:t>
      </w:r>
      <w:r>
        <w:t>June</w:t>
      </w:r>
      <w:r>
        <w:rPr>
          <w:spacing w:val="-7"/>
        </w:rPr>
        <w:t xml:space="preserve"> </w:t>
      </w:r>
      <w:r>
        <w:t>30,</w:t>
      </w:r>
      <w:r>
        <w:rPr>
          <w:spacing w:val="-13"/>
        </w:rPr>
        <w:t xml:space="preserve"> </w:t>
      </w:r>
      <w:r>
        <w:t>all</w:t>
      </w:r>
      <w:r>
        <w:rPr>
          <w:spacing w:val="-8"/>
        </w:rPr>
        <w:t xml:space="preserve"> </w:t>
      </w:r>
      <w:r>
        <w:t>contract</w:t>
      </w:r>
      <w:r>
        <w:rPr>
          <w:spacing w:val="-11"/>
        </w:rPr>
        <w:t xml:space="preserve"> </w:t>
      </w:r>
      <w:r>
        <w:t>expenditures</w:t>
      </w:r>
      <w:r>
        <w:rPr>
          <w:spacing w:val="-7"/>
        </w:rPr>
        <w:t xml:space="preserve"> </w:t>
      </w:r>
      <w:r>
        <w:t>as</w:t>
      </w:r>
      <w:r>
        <w:rPr>
          <w:spacing w:val="-7"/>
        </w:rPr>
        <w:t xml:space="preserve"> </w:t>
      </w:r>
      <w:r>
        <w:t>of June 30 which have not been paid are accrued in EDISON.</w:t>
      </w:r>
    </w:p>
    <w:p w14:paraId="4DC4D86F" w14:textId="77777777" w:rsidR="00C51AE9" w:rsidRDefault="00C51AE9">
      <w:pPr>
        <w:pStyle w:val="BodyText"/>
        <w:spacing w:line="259" w:lineRule="auto"/>
        <w:sectPr w:rsidR="00C51AE9">
          <w:pgSz w:w="12240" w:h="15840"/>
          <w:pgMar w:top="1360" w:right="720" w:bottom="1180" w:left="1080" w:header="0" w:footer="993" w:gutter="0"/>
          <w:cols w:space="720"/>
        </w:sectPr>
      </w:pPr>
    </w:p>
    <w:p w14:paraId="4DC4D870" w14:textId="77777777" w:rsidR="00C51AE9" w:rsidRDefault="00280817">
      <w:pPr>
        <w:pStyle w:val="BodyText"/>
        <w:spacing w:before="80" w:line="259" w:lineRule="auto"/>
        <w:ind w:left="360" w:right="1084"/>
        <w:jc w:val="both"/>
      </w:pPr>
      <w:r>
        <w:lastRenderedPageBreak/>
        <w:t>The CSFP</w:t>
      </w:r>
      <w:r>
        <w:rPr>
          <w:spacing w:val="-1"/>
        </w:rPr>
        <w:t xml:space="preserve"> </w:t>
      </w:r>
      <w:r>
        <w:t>local</w:t>
      </w:r>
      <w:r>
        <w:rPr>
          <w:spacing w:val="-1"/>
        </w:rPr>
        <w:t xml:space="preserve"> </w:t>
      </w:r>
      <w:r>
        <w:t>agencies are required</w:t>
      </w:r>
      <w:r>
        <w:rPr>
          <w:spacing w:val="-2"/>
        </w:rPr>
        <w:t xml:space="preserve"> </w:t>
      </w:r>
      <w:r>
        <w:t>to</w:t>
      </w:r>
      <w:r>
        <w:rPr>
          <w:spacing w:val="-2"/>
        </w:rPr>
        <w:t xml:space="preserve"> </w:t>
      </w:r>
      <w:r>
        <w:t>document</w:t>
      </w:r>
      <w:r>
        <w:rPr>
          <w:spacing w:val="-2"/>
        </w:rPr>
        <w:t xml:space="preserve"> </w:t>
      </w:r>
      <w:r>
        <w:t>expenditures for</w:t>
      </w:r>
      <w:r>
        <w:rPr>
          <w:spacing w:val="-3"/>
        </w:rPr>
        <w:t xml:space="preserve"> </w:t>
      </w:r>
      <w:r>
        <w:t>CSFP</w:t>
      </w:r>
      <w:r>
        <w:rPr>
          <w:spacing w:val="-1"/>
        </w:rPr>
        <w:t xml:space="preserve"> </w:t>
      </w:r>
      <w:r>
        <w:t>paid</w:t>
      </w:r>
      <w:r>
        <w:rPr>
          <w:spacing w:val="-2"/>
        </w:rPr>
        <w:t xml:space="preserve"> </w:t>
      </w:r>
      <w:r>
        <w:t>for</w:t>
      </w:r>
      <w:r>
        <w:rPr>
          <w:spacing w:val="-1"/>
        </w:rPr>
        <w:t xml:space="preserve"> </w:t>
      </w:r>
      <w:r>
        <w:t>by non-CSFP</w:t>
      </w:r>
      <w:r>
        <w:rPr>
          <w:spacing w:val="-11"/>
        </w:rPr>
        <w:t xml:space="preserve"> </w:t>
      </w:r>
      <w:r>
        <w:t>funds.</w:t>
      </w:r>
      <w:r>
        <w:rPr>
          <w:spacing w:val="-13"/>
        </w:rPr>
        <w:t xml:space="preserve"> </w:t>
      </w:r>
      <w:r>
        <w:t>These</w:t>
      </w:r>
      <w:r>
        <w:rPr>
          <w:spacing w:val="-9"/>
        </w:rPr>
        <w:t xml:space="preserve"> </w:t>
      </w:r>
      <w:r>
        <w:t>expenditures</w:t>
      </w:r>
      <w:r>
        <w:rPr>
          <w:spacing w:val="-12"/>
        </w:rPr>
        <w:t xml:space="preserve"> </w:t>
      </w:r>
      <w:r>
        <w:t>are</w:t>
      </w:r>
      <w:r>
        <w:rPr>
          <w:spacing w:val="-7"/>
        </w:rPr>
        <w:t xml:space="preserve"> </w:t>
      </w:r>
      <w:r>
        <w:t>reported</w:t>
      </w:r>
      <w:r>
        <w:rPr>
          <w:spacing w:val="-11"/>
        </w:rPr>
        <w:t xml:space="preserve"> </w:t>
      </w:r>
      <w:r>
        <w:t>on</w:t>
      </w:r>
      <w:r>
        <w:rPr>
          <w:spacing w:val="-5"/>
        </w:rPr>
        <w:t xml:space="preserve"> </w:t>
      </w:r>
      <w:r>
        <w:t>a</w:t>
      </w:r>
      <w:r>
        <w:rPr>
          <w:spacing w:val="-9"/>
        </w:rPr>
        <w:t xml:space="preserve"> </w:t>
      </w:r>
      <w:r>
        <w:t>supplemental</w:t>
      </w:r>
      <w:r>
        <w:rPr>
          <w:spacing w:val="-15"/>
        </w:rPr>
        <w:t xml:space="preserve"> </w:t>
      </w:r>
      <w:r>
        <w:t>spread</w:t>
      </w:r>
      <w:r>
        <w:rPr>
          <w:spacing w:val="-14"/>
        </w:rPr>
        <w:t xml:space="preserve"> </w:t>
      </w:r>
      <w:r>
        <w:t>sheet</w:t>
      </w:r>
      <w:r>
        <w:rPr>
          <w:spacing w:val="-14"/>
        </w:rPr>
        <w:t xml:space="preserve"> </w:t>
      </w:r>
      <w:r>
        <w:t>by month and reviewed during the local agency review.</w:t>
      </w:r>
    </w:p>
    <w:p w14:paraId="4DC4D871" w14:textId="77777777" w:rsidR="00C51AE9" w:rsidRDefault="00C51AE9">
      <w:pPr>
        <w:pStyle w:val="BodyText"/>
      </w:pPr>
    </w:p>
    <w:p w14:paraId="4DC4D872" w14:textId="77777777" w:rsidR="00C51AE9" w:rsidRDefault="00C51AE9">
      <w:pPr>
        <w:pStyle w:val="BodyText"/>
        <w:spacing w:before="49"/>
      </w:pPr>
    </w:p>
    <w:p w14:paraId="4DC4D873" w14:textId="77777777" w:rsidR="00C51AE9" w:rsidRDefault="00280817">
      <w:pPr>
        <w:pStyle w:val="BodyText"/>
        <w:spacing w:line="259" w:lineRule="auto"/>
        <w:ind w:left="360" w:right="825"/>
        <w:jc w:val="both"/>
      </w:pPr>
      <w:r>
        <w:t>If any CSFP</w:t>
      </w:r>
      <w:r>
        <w:rPr>
          <w:spacing w:val="-1"/>
        </w:rPr>
        <w:t xml:space="preserve"> </w:t>
      </w:r>
      <w:r>
        <w:t>income is received,</w:t>
      </w:r>
      <w:r>
        <w:rPr>
          <w:spacing w:val="-3"/>
        </w:rPr>
        <w:t xml:space="preserve"> </w:t>
      </w:r>
      <w:r>
        <w:t>it</w:t>
      </w:r>
      <w:r>
        <w:rPr>
          <w:spacing w:val="-4"/>
        </w:rPr>
        <w:t xml:space="preserve"> </w:t>
      </w:r>
      <w:r>
        <w:t xml:space="preserve">would be </w:t>
      </w:r>
      <w:proofErr w:type="gramStart"/>
      <w:r>
        <w:t>entered</w:t>
      </w:r>
      <w:proofErr w:type="gramEnd"/>
      <w:r>
        <w:rPr>
          <w:spacing w:val="-4"/>
        </w:rPr>
        <w:t xml:space="preserve"> </w:t>
      </w:r>
      <w:r>
        <w:t xml:space="preserve">as </w:t>
      </w:r>
      <w:proofErr w:type="gramStart"/>
      <w:r>
        <w:t>a credit</w:t>
      </w:r>
      <w:proofErr w:type="gramEnd"/>
      <w:r>
        <w:rPr>
          <w:spacing w:val="-4"/>
        </w:rPr>
        <w:t xml:space="preserve"> </w:t>
      </w:r>
      <w:r>
        <w:t xml:space="preserve">in </w:t>
      </w:r>
      <w:proofErr w:type="gramStart"/>
      <w:r>
        <w:t>EDISON</w:t>
      </w:r>
      <w:proofErr w:type="gramEnd"/>
      <w:r>
        <w:t xml:space="preserve"> and</w:t>
      </w:r>
      <w:r>
        <w:rPr>
          <w:spacing w:val="-4"/>
        </w:rPr>
        <w:t xml:space="preserve"> </w:t>
      </w:r>
      <w:r>
        <w:t>a report would</w:t>
      </w:r>
      <w:r>
        <w:rPr>
          <w:spacing w:val="-6"/>
        </w:rPr>
        <w:t xml:space="preserve"> </w:t>
      </w:r>
      <w:r>
        <w:t>be generated.</w:t>
      </w:r>
      <w:r>
        <w:rPr>
          <w:spacing w:val="-4"/>
        </w:rPr>
        <w:t xml:space="preserve"> </w:t>
      </w:r>
      <w:r>
        <w:t xml:space="preserve">The </w:t>
      </w:r>
      <w:proofErr w:type="gramStart"/>
      <w:r>
        <w:t>expenditures</w:t>
      </w:r>
      <w:proofErr w:type="gramEnd"/>
      <w:r>
        <w:t xml:space="preserve"> on</w:t>
      </w:r>
      <w:r>
        <w:rPr>
          <w:spacing w:val="-5"/>
        </w:rPr>
        <w:t xml:space="preserve"> </w:t>
      </w:r>
      <w:r>
        <w:t>the</w:t>
      </w:r>
      <w:r>
        <w:rPr>
          <w:spacing w:val="-2"/>
        </w:rPr>
        <w:t xml:space="preserve"> </w:t>
      </w:r>
      <w:r>
        <w:t>FNS-153 report</w:t>
      </w:r>
      <w:r>
        <w:rPr>
          <w:spacing w:val="-6"/>
        </w:rPr>
        <w:t xml:space="preserve"> </w:t>
      </w:r>
      <w:r>
        <w:t>would</w:t>
      </w:r>
      <w:r>
        <w:rPr>
          <w:spacing w:val="-1"/>
        </w:rPr>
        <w:t xml:space="preserve"> </w:t>
      </w:r>
      <w:r>
        <w:t>be reduced</w:t>
      </w:r>
      <w:r>
        <w:rPr>
          <w:spacing w:val="-4"/>
        </w:rPr>
        <w:t xml:space="preserve"> </w:t>
      </w:r>
      <w:r>
        <w:t>by</w:t>
      </w:r>
      <w:r>
        <w:rPr>
          <w:spacing w:val="-3"/>
        </w:rPr>
        <w:t xml:space="preserve"> </w:t>
      </w:r>
      <w:r>
        <w:t xml:space="preserve">the </w:t>
      </w:r>
      <w:r>
        <w:rPr>
          <w:spacing w:val="-2"/>
        </w:rPr>
        <w:t>amount.</w:t>
      </w:r>
    </w:p>
    <w:p w14:paraId="4DC4D874" w14:textId="77777777" w:rsidR="00C51AE9" w:rsidRDefault="00C51AE9">
      <w:pPr>
        <w:pStyle w:val="BodyText"/>
      </w:pPr>
    </w:p>
    <w:p w14:paraId="4DC4D875" w14:textId="77777777" w:rsidR="00C51AE9" w:rsidRDefault="00C51AE9">
      <w:pPr>
        <w:pStyle w:val="BodyText"/>
        <w:spacing w:before="51"/>
      </w:pPr>
    </w:p>
    <w:p w14:paraId="4DC4D876" w14:textId="77777777" w:rsidR="00C51AE9" w:rsidRDefault="00280817">
      <w:pPr>
        <w:pStyle w:val="BodyText"/>
        <w:spacing w:line="259" w:lineRule="auto"/>
        <w:ind w:left="360" w:right="833"/>
      </w:pPr>
      <w:r>
        <w:t>The</w:t>
      </w:r>
      <w:r>
        <w:rPr>
          <w:spacing w:val="-11"/>
        </w:rPr>
        <w:t xml:space="preserve"> </w:t>
      </w:r>
      <w:r>
        <w:t>procurement</w:t>
      </w:r>
      <w:r>
        <w:rPr>
          <w:spacing w:val="-15"/>
        </w:rPr>
        <w:t xml:space="preserve"> </w:t>
      </w:r>
      <w:r>
        <w:t>procedures</w:t>
      </w:r>
      <w:r>
        <w:rPr>
          <w:spacing w:val="-8"/>
        </w:rPr>
        <w:t xml:space="preserve"> </w:t>
      </w:r>
      <w:r>
        <w:t>of</w:t>
      </w:r>
      <w:r>
        <w:rPr>
          <w:spacing w:val="-11"/>
        </w:rPr>
        <w:t xml:space="preserve"> </w:t>
      </w:r>
      <w:r>
        <w:t>TDH</w:t>
      </w:r>
      <w:r>
        <w:rPr>
          <w:spacing w:val="-8"/>
        </w:rPr>
        <w:t xml:space="preserve"> </w:t>
      </w:r>
      <w:r>
        <w:t>are</w:t>
      </w:r>
      <w:r>
        <w:rPr>
          <w:spacing w:val="-10"/>
        </w:rPr>
        <w:t xml:space="preserve"> </w:t>
      </w:r>
      <w:r>
        <w:t>set</w:t>
      </w:r>
      <w:r>
        <w:rPr>
          <w:spacing w:val="-15"/>
        </w:rPr>
        <w:t xml:space="preserve"> </w:t>
      </w:r>
      <w:r>
        <w:t>forth</w:t>
      </w:r>
      <w:r>
        <w:rPr>
          <w:spacing w:val="-13"/>
        </w:rPr>
        <w:t xml:space="preserve"> </w:t>
      </w:r>
      <w:r>
        <w:t>by</w:t>
      </w:r>
      <w:r>
        <w:rPr>
          <w:spacing w:val="-8"/>
        </w:rPr>
        <w:t xml:space="preserve"> </w:t>
      </w:r>
      <w:r>
        <w:t>Tennessee</w:t>
      </w:r>
      <w:r>
        <w:rPr>
          <w:spacing w:val="-11"/>
        </w:rPr>
        <w:t xml:space="preserve"> </w:t>
      </w:r>
      <w:r>
        <w:t>Department</w:t>
      </w:r>
      <w:r>
        <w:rPr>
          <w:spacing w:val="-12"/>
        </w:rPr>
        <w:t xml:space="preserve"> </w:t>
      </w:r>
      <w:r>
        <w:t>of</w:t>
      </w:r>
      <w:r>
        <w:rPr>
          <w:spacing w:val="-11"/>
        </w:rPr>
        <w:t xml:space="preserve"> </w:t>
      </w:r>
      <w:r>
        <w:t>General Services guidelines. All purchase requests for supplies and equipment must be submitted to the Division of Procurement. If items of equipment or supplies can be purchased through a statewide Negotiated Price Contract the bid process is not required. If, however, General Services has not negotiated a statewide contract with a vendor,</w:t>
      </w:r>
      <w:r>
        <w:rPr>
          <w:spacing w:val="-4"/>
        </w:rPr>
        <w:t xml:space="preserve"> </w:t>
      </w:r>
      <w:r>
        <w:t>the</w:t>
      </w:r>
      <w:r>
        <w:rPr>
          <w:spacing w:val="-2"/>
        </w:rPr>
        <w:t xml:space="preserve"> </w:t>
      </w:r>
      <w:r>
        <w:t>competitive</w:t>
      </w:r>
      <w:r>
        <w:rPr>
          <w:spacing w:val="-2"/>
        </w:rPr>
        <w:t xml:space="preserve"> </w:t>
      </w:r>
      <w:r>
        <w:t>bid</w:t>
      </w:r>
      <w:r>
        <w:rPr>
          <w:spacing w:val="-4"/>
        </w:rPr>
        <w:t xml:space="preserve"> </w:t>
      </w:r>
      <w:r>
        <w:t>process</w:t>
      </w:r>
      <w:r>
        <w:rPr>
          <w:spacing w:val="-2"/>
        </w:rPr>
        <w:t xml:space="preserve"> </w:t>
      </w:r>
      <w:r>
        <w:t>is</w:t>
      </w:r>
      <w:r>
        <w:rPr>
          <w:spacing w:val="-2"/>
        </w:rPr>
        <w:t xml:space="preserve"> </w:t>
      </w:r>
      <w:r>
        <w:t>enforced</w:t>
      </w:r>
      <w:r>
        <w:rPr>
          <w:spacing w:val="-4"/>
        </w:rPr>
        <w:t xml:space="preserve"> </w:t>
      </w:r>
      <w:r>
        <w:t>through</w:t>
      </w:r>
      <w:r>
        <w:rPr>
          <w:spacing w:val="-3"/>
        </w:rPr>
        <w:t xml:space="preserve"> </w:t>
      </w:r>
      <w:r>
        <w:t>the</w:t>
      </w:r>
      <w:r>
        <w:rPr>
          <w:spacing w:val="-2"/>
        </w:rPr>
        <w:t xml:space="preserve"> </w:t>
      </w:r>
      <w:r>
        <w:t>TN</w:t>
      </w:r>
      <w:r>
        <w:rPr>
          <w:spacing w:val="-2"/>
        </w:rPr>
        <w:t xml:space="preserve"> </w:t>
      </w:r>
      <w:r>
        <w:t>Department</w:t>
      </w:r>
      <w:r>
        <w:rPr>
          <w:spacing w:val="-4"/>
        </w:rPr>
        <w:t xml:space="preserve"> </w:t>
      </w:r>
      <w:r>
        <w:t>of</w:t>
      </w:r>
      <w:r>
        <w:rPr>
          <w:spacing w:val="-3"/>
        </w:rPr>
        <w:t xml:space="preserve"> </w:t>
      </w:r>
      <w:r>
        <w:t>General Services, Central Procurement Office.</w:t>
      </w:r>
    </w:p>
    <w:p w14:paraId="4DC4D877" w14:textId="77777777" w:rsidR="00C51AE9" w:rsidRDefault="00C51AE9">
      <w:pPr>
        <w:pStyle w:val="BodyText"/>
      </w:pPr>
    </w:p>
    <w:p w14:paraId="4DC4D878" w14:textId="77777777" w:rsidR="00C51AE9" w:rsidRDefault="00C51AE9">
      <w:pPr>
        <w:pStyle w:val="BodyText"/>
        <w:spacing w:before="48"/>
      </w:pPr>
    </w:p>
    <w:p w14:paraId="4DC4D879" w14:textId="77777777" w:rsidR="00C51AE9" w:rsidRDefault="00280817">
      <w:pPr>
        <w:pStyle w:val="BodyText"/>
        <w:spacing w:before="1" w:line="259" w:lineRule="auto"/>
        <w:ind w:left="360" w:right="833"/>
      </w:pPr>
      <w:r>
        <w:t>Subrecipients</w:t>
      </w:r>
      <w:r>
        <w:rPr>
          <w:spacing w:val="-8"/>
        </w:rPr>
        <w:t xml:space="preserve"> </w:t>
      </w:r>
      <w:r>
        <w:t>are</w:t>
      </w:r>
      <w:r>
        <w:rPr>
          <w:spacing w:val="-10"/>
        </w:rPr>
        <w:t xml:space="preserve"> </w:t>
      </w:r>
      <w:r>
        <w:t>also</w:t>
      </w:r>
      <w:r>
        <w:rPr>
          <w:spacing w:val="-14"/>
        </w:rPr>
        <w:t xml:space="preserve"> </w:t>
      </w:r>
      <w:r>
        <w:t>required</w:t>
      </w:r>
      <w:r>
        <w:rPr>
          <w:spacing w:val="-14"/>
        </w:rPr>
        <w:t xml:space="preserve"> </w:t>
      </w:r>
      <w:r>
        <w:t>to</w:t>
      </w:r>
      <w:r>
        <w:rPr>
          <w:spacing w:val="-15"/>
        </w:rPr>
        <w:t xml:space="preserve"> </w:t>
      </w:r>
      <w:r>
        <w:t>use</w:t>
      </w:r>
      <w:r>
        <w:rPr>
          <w:spacing w:val="-8"/>
        </w:rPr>
        <w:t xml:space="preserve"> </w:t>
      </w:r>
      <w:r>
        <w:t>a</w:t>
      </w:r>
      <w:r>
        <w:rPr>
          <w:spacing w:val="-10"/>
        </w:rPr>
        <w:t xml:space="preserve"> </w:t>
      </w:r>
      <w:r>
        <w:t>competitive</w:t>
      </w:r>
      <w:r>
        <w:rPr>
          <w:spacing w:val="-10"/>
        </w:rPr>
        <w:t xml:space="preserve"> </w:t>
      </w:r>
      <w:r>
        <w:t>procurement</w:t>
      </w:r>
      <w:r>
        <w:rPr>
          <w:spacing w:val="-15"/>
        </w:rPr>
        <w:t xml:space="preserve"> </w:t>
      </w:r>
      <w:r>
        <w:t>system.</w:t>
      </w:r>
      <w:r>
        <w:rPr>
          <w:spacing w:val="-14"/>
        </w:rPr>
        <w:t xml:space="preserve"> </w:t>
      </w:r>
      <w:r>
        <w:t>Local</w:t>
      </w:r>
      <w:r>
        <w:rPr>
          <w:spacing w:val="-11"/>
        </w:rPr>
        <w:t xml:space="preserve"> </w:t>
      </w:r>
      <w:r>
        <w:t>agency purchases are not required to be processed through the State system. Three bids are required</w:t>
      </w:r>
      <w:r>
        <w:rPr>
          <w:spacing w:val="-2"/>
        </w:rPr>
        <w:t xml:space="preserve"> </w:t>
      </w:r>
      <w:r>
        <w:t>on</w:t>
      </w:r>
      <w:r>
        <w:rPr>
          <w:spacing w:val="-1"/>
        </w:rPr>
        <w:t xml:space="preserve"> </w:t>
      </w:r>
      <w:r>
        <w:t>the same item</w:t>
      </w:r>
      <w:r>
        <w:rPr>
          <w:spacing w:val="-1"/>
        </w:rPr>
        <w:t xml:space="preserve"> </w:t>
      </w:r>
      <w:r>
        <w:t>before a purchase</w:t>
      </w:r>
      <w:r>
        <w:rPr>
          <w:spacing w:val="-3"/>
        </w:rPr>
        <w:t xml:space="preserve"> </w:t>
      </w:r>
      <w:r>
        <w:t>is made.</w:t>
      </w:r>
      <w:r>
        <w:rPr>
          <w:spacing w:val="-2"/>
        </w:rPr>
        <w:t xml:space="preserve"> </w:t>
      </w:r>
      <w:r>
        <w:t>After</w:t>
      </w:r>
      <w:r>
        <w:rPr>
          <w:spacing w:val="-1"/>
        </w:rPr>
        <w:t xml:space="preserve"> </w:t>
      </w:r>
      <w:r>
        <w:t>the bids are received,</w:t>
      </w:r>
      <w:r>
        <w:rPr>
          <w:spacing w:val="-2"/>
        </w:rPr>
        <w:t xml:space="preserve"> </w:t>
      </w:r>
      <w:r>
        <w:t>the requested item or service is purchased from the lowest bidder. There are exceptions when a special item is only available from one vendor.</w:t>
      </w:r>
    </w:p>
    <w:p w14:paraId="4DC4D87A" w14:textId="77777777" w:rsidR="00C51AE9" w:rsidRDefault="00C51AE9">
      <w:pPr>
        <w:pStyle w:val="BodyText"/>
      </w:pPr>
    </w:p>
    <w:p w14:paraId="4DC4D87B" w14:textId="77777777" w:rsidR="00C51AE9" w:rsidRDefault="00C51AE9">
      <w:pPr>
        <w:pStyle w:val="BodyText"/>
        <w:spacing w:before="49"/>
      </w:pPr>
    </w:p>
    <w:p w14:paraId="4DC4D87C" w14:textId="77777777" w:rsidR="00C51AE9" w:rsidRDefault="00280817">
      <w:pPr>
        <w:pStyle w:val="BodyText"/>
        <w:spacing w:before="1" w:line="259" w:lineRule="auto"/>
        <w:ind w:left="360" w:right="909"/>
      </w:pPr>
      <w:r>
        <w:t>All</w:t>
      </w:r>
      <w:r>
        <w:rPr>
          <w:spacing w:val="-1"/>
        </w:rPr>
        <w:t xml:space="preserve"> </w:t>
      </w:r>
      <w:r>
        <w:t>equipment</w:t>
      </w:r>
      <w:r>
        <w:rPr>
          <w:spacing w:val="-2"/>
        </w:rPr>
        <w:t xml:space="preserve"> </w:t>
      </w:r>
      <w:r>
        <w:t>purchased</w:t>
      </w:r>
      <w:r>
        <w:rPr>
          <w:spacing w:val="-2"/>
        </w:rPr>
        <w:t xml:space="preserve"> </w:t>
      </w:r>
      <w:r>
        <w:t>by</w:t>
      </w:r>
      <w:r>
        <w:rPr>
          <w:spacing w:val="-1"/>
        </w:rPr>
        <w:t xml:space="preserve"> </w:t>
      </w:r>
      <w:r>
        <w:t>TDH is recorded in</w:t>
      </w:r>
      <w:r>
        <w:rPr>
          <w:spacing w:val="-1"/>
        </w:rPr>
        <w:t xml:space="preserve"> </w:t>
      </w:r>
      <w:r>
        <w:t>the State inventory</w:t>
      </w:r>
      <w:r>
        <w:rPr>
          <w:spacing w:val="-1"/>
        </w:rPr>
        <w:t xml:space="preserve"> </w:t>
      </w:r>
      <w:r>
        <w:t>system.</w:t>
      </w:r>
      <w:r>
        <w:rPr>
          <w:spacing w:val="-2"/>
        </w:rPr>
        <w:t xml:space="preserve"> </w:t>
      </w:r>
      <w:r>
        <w:t>With</w:t>
      </w:r>
      <w:r>
        <w:rPr>
          <w:spacing w:val="-1"/>
        </w:rPr>
        <w:t xml:space="preserve"> </w:t>
      </w:r>
      <w:r>
        <w:t>each purchase,</w:t>
      </w:r>
      <w:r>
        <w:rPr>
          <w:spacing w:val="-13"/>
        </w:rPr>
        <w:t xml:space="preserve"> </w:t>
      </w:r>
      <w:r>
        <w:t>a</w:t>
      </w:r>
      <w:r>
        <w:rPr>
          <w:spacing w:val="-9"/>
        </w:rPr>
        <w:t xml:space="preserve"> </w:t>
      </w:r>
      <w:r>
        <w:t>copy</w:t>
      </w:r>
      <w:r>
        <w:rPr>
          <w:spacing w:val="-7"/>
        </w:rPr>
        <w:t xml:space="preserve"> </w:t>
      </w:r>
      <w:r>
        <w:t>of</w:t>
      </w:r>
      <w:r>
        <w:rPr>
          <w:spacing w:val="-5"/>
        </w:rPr>
        <w:t xml:space="preserve"> </w:t>
      </w:r>
      <w:r>
        <w:t>the</w:t>
      </w:r>
      <w:r>
        <w:rPr>
          <w:spacing w:val="-7"/>
        </w:rPr>
        <w:t xml:space="preserve"> </w:t>
      </w:r>
      <w:r>
        <w:t>purchase</w:t>
      </w:r>
      <w:r>
        <w:rPr>
          <w:spacing w:val="-7"/>
        </w:rPr>
        <w:t xml:space="preserve"> </w:t>
      </w:r>
      <w:r>
        <w:t>order</w:t>
      </w:r>
      <w:r>
        <w:rPr>
          <w:spacing w:val="-8"/>
        </w:rPr>
        <w:t xml:space="preserve"> </w:t>
      </w:r>
      <w:r>
        <w:t>is</w:t>
      </w:r>
      <w:r>
        <w:rPr>
          <w:spacing w:val="-7"/>
        </w:rPr>
        <w:t xml:space="preserve"> </w:t>
      </w:r>
      <w:r>
        <w:t>entered</w:t>
      </w:r>
      <w:r>
        <w:rPr>
          <w:spacing w:val="-14"/>
        </w:rPr>
        <w:t xml:space="preserve"> </w:t>
      </w:r>
      <w:r>
        <w:t>into</w:t>
      </w:r>
      <w:r>
        <w:rPr>
          <w:spacing w:val="-8"/>
        </w:rPr>
        <w:t xml:space="preserve"> </w:t>
      </w:r>
      <w:r>
        <w:t>the</w:t>
      </w:r>
      <w:r>
        <w:rPr>
          <w:spacing w:val="-7"/>
        </w:rPr>
        <w:t xml:space="preserve"> </w:t>
      </w:r>
      <w:r>
        <w:t>inventory</w:t>
      </w:r>
      <w:r>
        <w:rPr>
          <w:spacing w:val="-7"/>
        </w:rPr>
        <w:t xml:space="preserve"> </w:t>
      </w:r>
      <w:r>
        <w:t>system</w:t>
      </w:r>
      <w:r>
        <w:rPr>
          <w:spacing w:val="-10"/>
        </w:rPr>
        <w:t xml:space="preserve"> </w:t>
      </w:r>
      <w:r>
        <w:t>along</w:t>
      </w:r>
      <w:r>
        <w:rPr>
          <w:spacing w:val="-13"/>
        </w:rPr>
        <w:t xml:space="preserve"> </w:t>
      </w:r>
      <w:r>
        <w:t>with a</w:t>
      </w:r>
      <w:r>
        <w:rPr>
          <w:spacing w:val="-9"/>
        </w:rPr>
        <w:t xml:space="preserve"> </w:t>
      </w:r>
      <w:r>
        <w:t>description</w:t>
      </w:r>
      <w:r>
        <w:rPr>
          <w:spacing w:val="-5"/>
        </w:rPr>
        <w:t xml:space="preserve"> </w:t>
      </w:r>
      <w:r>
        <w:t>of</w:t>
      </w:r>
      <w:r>
        <w:rPr>
          <w:spacing w:val="-7"/>
        </w:rPr>
        <w:t xml:space="preserve"> </w:t>
      </w:r>
      <w:r>
        <w:t>the</w:t>
      </w:r>
      <w:r>
        <w:rPr>
          <w:spacing w:val="-7"/>
        </w:rPr>
        <w:t xml:space="preserve"> </w:t>
      </w:r>
      <w:r>
        <w:t>item,</w:t>
      </w:r>
      <w:r>
        <w:rPr>
          <w:spacing w:val="-13"/>
        </w:rPr>
        <w:t xml:space="preserve"> </w:t>
      </w:r>
      <w:r>
        <w:t>serial</w:t>
      </w:r>
      <w:r>
        <w:rPr>
          <w:spacing w:val="-8"/>
        </w:rPr>
        <w:t xml:space="preserve"> </w:t>
      </w:r>
      <w:r>
        <w:t>number,</w:t>
      </w:r>
      <w:r>
        <w:rPr>
          <w:spacing w:val="-14"/>
        </w:rPr>
        <w:t xml:space="preserve"> </w:t>
      </w:r>
      <w:r>
        <w:t>and</w:t>
      </w:r>
      <w:r>
        <w:rPr>
          <w:spacing w:val="-9"/>
        </w:rPr>
        <w:t xml:space="preserve"> </w:t>
      </w:r>
      <w:r>
        <w:t>location.</w:t>
      </w:r>
      <w:r>
        <w:rPr>
          <w:spacing w:val="-6"/>
        </w:rPr>
        <w:t xml:space="preserve"> </w:t>
      </w:r>
      <w:r>
        <w:t>TDH</w:t>
      </w:r>
      <w:r>
        <w:rPr>
          <w:spacing w:val="-7"/>
        </w:rPr>
        <w:t xml:space="preserve"> </w:t>
      </w:r>
      <w:r>
        <w:t>uses</w:t>
      </w:r>
      <w:r>
        <w:rPr>
          <w:spacing w:val="-7"/>
        </w:rPr>
        <w:t xml:space="preserve"> </w:t>
      </w:r>
      <w:r>
        <w:t>an</w:t>
      </w:r>
      <w:r>
        <w:rPr>
          <w:spacing w:val="-7"/>
        </w:rPr>
        <w:t xml:space="preserve"> </w:t>
      </w:r>
      <w:r>
        <w:t>ID</w:t>
      </w:r>
      <w:r>
        <w:rPr>
          <w:spacing w:val="-7"/>
        </w:rPr>
        <w:t xml:space="preserve"> </w:t>
      </w:r>
      <w:r>
        <w:t>tag</w:t>
      </w:r>
      <w:r>
        <w:rPr>
          <w:spacing w:val="-13"/>
        </w:rPr>
        <w:t xml:space="preserve"> </w:t>
      </w:r>
      <w:r>
        <w:t>to</w:t>
      </w:r>
      <w:r>
        <w:rPr>
          <w:spacing w:val="-6"/>
        </w:rPr>
        <w:t xml:space="preserve"> </w:t>
      </w:r>
      <w:r>
        <w:t>be</w:t>
      </w:r>
      <w:r>
        <w:rPr>
          <w:spacing w:val="-4"/>
        </w:rPr>
        <w:t xml:space="preserve"> </w:t>
      </w:r>
      <w:r>
        <w:t xml:space="preserve">placed on the newly purchased item. This tag number is entered </w:t>
      </w:r>
      <w:proofErr w:type="gramStart"/>
      <w:r>
        <w:t>in</w:t>
      </w:r>
      <w:proofErr w:type="gramEnd"/>
      <w:r>
        <w:t xml:space="preserve"> the computer as prescribed. A State inventory is conducted annually, and all equipment must be accounted for during this period.</w:t>
      </w:r>
    </w:p>
    <w:p w14:paraId="4DC4D87D" w14:textId="77777777" w:rsidR="00C51AE9" w:rsidRDefault="00C51AE9">
      <w:pPr>
        <w:pStyle w:val="BodyText"/>
      </w:pPr>
    </w:p>
    <w:p w14:paraId="4DC4D87E" w14:textId="77777777" w:rsidR="00C51AE9" w:rsidRDefault="00C51AE9">
      <w:pPr>
        <w:pStyle w:val="BodyText"/>
        <w:spacing w:before="46"/>
      </w:pPr>
    </w:p>
    <w:p w14:paraId="4DC4D87F" w14:textId="77777777" w:rsidR="00C51AE9" w:rsidRDefault="00280817">
      <w:pPr>
        <w:pStyle w:val="BodyText"/>
        <w:spacing w:line="259" w:lineRule="auto"/>
        <w:ind w:left="360" w:right="813"/>
      </w:pPr>
      <w:r>
        <w:t>A</w:t>
      </w:r>
      <w:r>
        <w:rPr>
          <w:spacing w:val="-10"/>
        </w:rPr>
        <w:t xml:space="preserve"> </w:t>
      </w:r>
      <w:r>
        <w:t>subrecipient</w:t>
      </w:r>
      <w:r>
        <w:rPr>
          <w:spacing w:val="-14"/>
        </w:rPr>
        <w:t xml:space="preserve"> </w:t>
      </w:r>
      <w:r>
        <w:t>can</w:t>
      </w:r>
      <w:r>
        <w:rPr>
          <w:spacing w:val="-10"/>
        </w:rPr>
        <w:t xml:space="preserve"> </w:t>
      </w:r>
      <w:r>
        <w:t>purchase</w:t>
      </w:r>
      <w:r>
        <w:rPr>
          <w:spacing w:val="-9"/>
        </w:rPr>
        <w:t xml:space="preserve"> </w:t>
      </w:r>
      <w:r>
        <w:t>equipment</w:t>
      </w:r>
      <w:r>
        <w:rPr>
          <w:spacing w:val="-14"/>
        </w:rPr>
        <w:t xml:space="preserve"> </w:t>
      </w:r>
      <w:r>
        <w:t>utilizing</w:t>
      </w:r>
      <w:r>
        <w:rPr>
          <w:spacing w:val="-11"/>
        </w:rPr>
        <w:t xml:space="preserve"> </w:t>
      </w:r>
      <w:r>
        <w:t>the</w:t>
      </w:r>
      <w:r>
        <w:rPr>
          <w:spacing w:val="-8"/>
        </w:rPr>
        <w:t xml:space="preserve"> </w:t>
      </w:r>
      <w:r>
        <w:t>same</w:t>
      </w:r>
      <w:r>
        <w:rPr>
          <w:spacing w:val="-8"/>
        </w:rPr>
        <w:t xml:space="preserve"> </w:t>
      </w:r>
      <w:r>
        <w:t>contract</w:t>
      </w:r>
      <w:r>
        <w:rPr>
          <w:spacing w:val="-11"/>
        </w:rPr>
        <w:t xml:space="preserve"> </w:t>
      </w:r>
      <w:r>
        <w:t>terms</w:t>
      </w:r>
      <w:r>
        <w:rPr>
          <w:spacing w:val="-8"/>
        </w:rPr>
        <w:t xml:space="preserve"> </w:t>
      </w:r>
      <w:r>
        <w:t>as</w:t>
      </w:r>
      <w:r>
        <w:rPr>
          <w:spacing w:val="-8"/>
        </w:rPr>
        <w:t xml:space="preserve"> </w:t>
      </w:r>
      <w:r>
        <w:t>the</w:t>
      </w:r>
      <w:r>
        <w:rPr>
          <w:spacing w:val="-8"/>
        </w:rPr>
        <w:t xml:space="preserve"> </w:t>
      </w:r>
      <w:r>
        <w:t>State,</w:t>
      </w:r>
      <w:r>
        <w:rPr>
          <w:spacing w:val="-13"/>
        </w:rPr>
        <w:t xml:space="preserve"> </w:t>
      </w:r>
      <w:r>
        <w:t>if permitted by the vendor. The contractor must maintain a perpetual inventory of all equipment purchased with grant funds and perform an annual inventory. The contractor must also submit an inventory control report annually to the State.</w:t>
      </w:r>
    </w:p>
    <w:p w14:paraId="4DC4D880" w14:textId="77777777" w:rsidR="00C51AE9" w:rsidRDefault="00C51AE9">
      <w:pPr>
        <w:pStyle w:val="BodyText"/>
        <w:spacing w:line="259" w:lineRule="auto"/>
        <w:sectPr w:rsidR="00C51AE9">
          <w:pgSz w:w="12240" w:h="15840"/>
          <w:pgMar w:top="1360" w:right="720" w:bottom="1180" w:left="1080" w:header="0" w:footer="993" w:gutter="0"/>
          <w:cols w:space="720"/>
        </w:sectPr>
      </w:pPr>
    </w:p>
    <w:p w14:paraId="4DC4D881" w14:textId="77777777" w:rsidR="00C51AE9" w:rsidRDefault="00280817">
      <w:pPr>
        <w:pStyle w:val="BodyText"/>
        <w:spacing w:before="80" w:line="259" w:lineRule="auto"/>
        <w:ind w:left="360" w:right="833"/>
      </w:pPr>
      <w:r>
        <w:lastRenderedPageBreak/>
        <w:t>To</w:t>
      </w:r>
      <w:r>
        <w:rPr>
          <w:spacing w:val="-2"/>
        </w:rPr>
        <w:t xml:space="preserve"> </w:t>
      </w:r>
      <w:r>
        <w:t>comply</w:t>
      </w:r>
      <w:r>
        <w:rPr>
          <w:spacing w:val="-1"/>
        </w:rPr>
        <w:t xml:space="preserve"> </w:t>
      </w:r>
      <w:r>
        <w:t>with</w:t>
      </w:r>
      <w:r>
        <w:rPr>
          <w:spacing w:val="-1"/>
        </w:rPr>
        <w:t xml:space="preserve"> </w:t>
      </w:r>
      <w:r>
        <w:t>requirements of</w:t>
      </w:r>
      <w:r>
        <w:rPr>
          <w:spacing w:val="-1"/>
        </w:rPr>
        <w:t xml:space="preserve"> </w:t>
      </w:r>
      <w:r>
        <w:t>7 CFR</w:t>
      </w:r>
      <w:r>
        <w:rPr>
          <w:spacing w:val="-1"/>
        </w:rPr>
        <w:t xml:space="preserve"> </w:t>
      </w:r>
      <w:r>
        <w:t>Part</w:t>
      </w:r>
      <w:r>
        <w:rPr>
          <w:spacing w:val="-2"/>
        </w:rPr>
        <w:t xml:space="preserve"> </w:t>
      </w:r>
      <w:r>
        <w:t>3017 regarding</w:t>
      </w:r>
      <w:r>
        <w:rPr>
          <w:spacing w:val="-2"/>
        </w:rPr>
        <w:t xml:space="preserve"> </w:t>
      </w:r>
      <w:r>
        <w:t>non-procurement</w:t>
      </w:r>
      <w:r>
        <w:rPr>
          <w:spacing w:val="-2"/>
        </w:rPr>
        <w:t xml:space="preserve"> </w:t>
      </w:r>
      <w:r>
        <w:t>of</w:t>
      </w:r>
      <w:r>
        <w:rPr>
          <w:spacing w:val="-1"/>
        </w:rPr>
        <w:t xml:space="preserve"> </w:t>
      </w:r>
      <w:r>
        <w:t>goods and</w:t>
      </w:r>
      <w:r>
        <w:rPr>
          <w:spacing w:val="-1"/>
        </w:rPr>
        <w:t xml:space="preserve"> </w:t>
      </w:r>
      <w:r>
        <w:t>services from entities which have been debarred</w:t>
      </w:r>
      <w:r>
        <w:rPr>
          <w:spacing w:val="-1"/>
        </w:rPr>
        <w:t xml:space="preserve"> </w:t>
      </w:r>
      <w:r>
        <w:t>or suspended,</w:t>
      </w:r>
      <w:r>
        <w:rPr>
          <w:spacing w:val="-3"/>
        </w:rPr>
        <w:t xml:space="preserve"> </w:t>
      </w:r>
      <w:r>
        <w:t>the Commissioner of the Tennessee Department of Health acts as the duly authorized representative of the</w:t>
      </w:r>
      <w:r>
        <w:rPr>
          <w:spacing w:val="-6"/>
        </w:rPr>
        <w:t xml:space="preserve"> </w:t>
      </w:r>
      <w:r>
        <w:t>applicant</w:t>
      </w:r>
      <w:r>
        <w:rPr>
          <w:spacing w:val="-13"/>
        </w:rPr>
        <w:t xml:space="preserve"> </w:t>
      </w:r>
      <w:r>
        <w:t>and</w:t>
      </w:r>
      <w:r>
        <w:rPr>
          <w:spacing w:val="-12"/>
        </w:rPr>
        <w:t xml:space="preserve"> </w:t>
      </w:r>
      <w:r>
        <w:t>certifies</w:t>
      </w:r>
      <w:r>
        <w:rPr>
          <w:spacing w:val="-6"/>
        </w:rPr>
        <w:t xml:space="preserve"> </w:t>
      </w:r>
      <w:r>
        <w:t>that</w:t>
      </w:r>
      <w:r>
        <w:rPr>
          <w:spacing w:val="-13"/>
        </w:rPr>
        <w:t xml:space="preserve"> </w:t>
      </w:r>
      <w:r>
        <w:t>the</w:t>
      </w:r>
      <w:r>
        <w:rPr>
          <w:spacing w:val="-6"/>
        </w:rPr>
        <w:t xml:space="preserve"> </w:t>
      </w:r>
      <w:r>
        <w:t>applicant</w:t>
      </w:r>
      <w:r>
        <w:rPr>
          <w:spacing w:val="-13"/>
        </w:rPr>
        <w:t xml:space="preserve"> </w:t>
      </w:r>
      <w:r>
        <w:t>is</w:t>
      </w:r>
      <w:r>
        <w:rPr>
          <w:spacing w:val="-6"/>
        </w:rPr>
        <w:t xml:space="preserve"> </w:t>
      </w:r>
      <w:r>
        <w:t>not</w:t>
      </w:r>
      <w:r>
        <w:rPr>
          <w:spacing w:val="-8"/>
        </w:rPr>
        <w:t xml:space="preserve"> </w:t>
      </w:r>
      <w:r>
        <w:t>presently</w:t>
      </w:r>
      <w:r>
        <w:rPr>
          <w:spacing w:val="-9"/>
        </w:rPr>
        <w:t xml:space="preserve"> </w:t>
      </w:r>
      <w:r>
        <w:t>debarred</w:t>
      </w:r>
      <w:r>
        <w:rPr>
          <w:spacing w:val="-10"/>
        </w:rPr>
        <w:t xml:space="preserve"> </w:t>
      </w:r>
      <w:r>
        <w:t>or</w:t>
      </w:r>
      <w:r>
        <w:rPr>
          <w:spacing w:val="-7"/>
        </w:rPr>
        <w:t xml:space="preserve"> </w:t>
      </w:r>
      <w:r>
        <w:t>suspended.</w:t>
      </w:r>
      <w:r>
        <w:rPr>
          <w:spacing w:val="-13"/>
        </w:rPr>
        <w:t xml:space="preserve"> </w:t>
      </w:r>
      <w:r>
        <w:t>In addition,</w:t>
      </w:r>
      <w:r>
        <w:rPr>
          <w:spacing w:val="-15"/>
        </w:rPr>
        <w:t xml:space="preserve"> </w:t>
      </w:r>
      <w:r>
        <w:t>TDH</w:t>
      </w:r>
      <w:r>
        <w:rPr>
          <w:spacing w:val="-4"/>
        </w:rPr>
        <w:t xml:space="preserve"> </w:t>
      </w:r>
      <w:r>
        <w:t>requires</w:t>
      </w:r>
      <w:r>
        <w:rPr>
          <w:spacing w:val="-5"/>
        </w:rPr>
        <w:t xml:space="preserve"> </w:t>
      </w:r>
      <w:r>
        <w:t>the</w:t>
      </w:r>
      <w:r>
        <w:rPr>
          <w:spacing w:val="-6"/>
        </w:rPr>
        <w:t xml:space="preserve"> </w:t>
      </w:r>
      <w:r>
        <w:t>following</w:t>
      </w:r>
      <w:r>
        <w:rPr>
          <w:spacing w:val="-11"/>
        </w:rPr>
        <w:t xml:space="preserve"> </w:t>
      </w:r>
      <w:r>
        <w:t>clause</w:t>
      </w:r>
      <w:r>
        <w:rPr>
          <w:spacing w:val="-4"/>
        </w:rPr>
        <w:t xml:space="preserve"> </w:t>
      </w:r>
      <w:r>
        <w:t>in</w:t>
      </w:r>
      <w:r>
        <w:rPr>
          <w:spacing w:val="-12"/>
        </w:rPr>
        <w:t xml:space="preserve"> </w:t>
      </w:r>
      <w:r>
        <w:t>contracts,</w:t>
      </w:r>
      <w:r>
        <w:rPr>
          <w:spacing w:val="-7"/>
        </w:rPr>
        <w:t xml:space="preserve"> </w:t>
      </w:r>
      <w:r>
        <w:t>which</w:t>
      </w:r>
      <w:r>
        <w:rPr>
          <w:spacing w:val="-5"/>
        </w:rPr>
        <w:t xml:space="preserve"> </w:t>
      </w:r>
      <w:proofErr w:type="gramStart"/>
      <w:r>
        <w:t>contain</w:t>
      </w:r>
      <w:proofErr w:type="gramEnd"/>
      <w:r>
        <w:rPr>
          <w:spacing w:val="-7"/>
        </w:rPr>
        <w:t xml:space="preserve"> </w:t>
      </w:r>
      <w:r>
        <w:t>federal</w:t>
      </w:r>
      <w:r>
        <w:rPr>
          <w:spacing w:val="-5"/>
        </w:rPr>
        <w:t xml:space="preserve"> </w:t>
      </w:r>
      <w:r>
        <w:rPr>
          <w:spacing w:val="-2"/>
        </w:rPr>
        <w:t>funding:</w:t>
      </w:r>
    </w:p>
    <w:p w14:paraId="4DC4D882" w14:textId="77777777" w:rsidR="00C51AE9" w:rsidRDefault="00C51AE9">
      <w:pPr>
        <w:pStyle w:val="BodyText"/>
      </w:pPr>
    </w:p>
    <w:p w14:paraId="4DC4D883" w14:textId="77777777" w:rsidR="00C51AE9" w:rsidRDefault="00C51AE9">
      <w:pPr>
        <w:pStyle w:val="BodyText"/>
        <w:spacing w:before="47"/>
      </w:pPr>
    </w:p>
    <w:p w14:paraId="4DC4D884" w14:textId="77777777" w:rsidR="00C51AE9" w:rsidRDefault="00280817">
      <w:pPr>
        <w:pStyle w:val="BodyText"/>
        <w:spacing w:line="259" w:lineRule="auto"/>
        <w:ind w:left="360" w:right="833"/>
      </w:pPr>
      <w:r>
        <w:t>“If federal funds are used to support this grant, the Grantee shall comply with all applicable</w:t>
      </w:r>
      <w:r>
        <w:rPr>
          <w:spacing w:val="-11"/>
        </w:rPr>
        <w:t xml:space="preserve"> </w:t>
      </w:r>
      <w:r>
        <w:t>federal</w:t>
      </w:r>
      <w:r>
        <w:rPr>
          <w:spacing w:val="-13"/>
        </w:rPr>
        <w:t xml:space="preserve"> </w:t>
      </w:r>
      <w:r>
        <w:t>statutes</w:t>
      </w:r>
      <w:r>
        <w:rPr>
          <w:spacing w:val="-11"/>
        </w:rPr>
        <w:t xml:space="preserve"> </w:t>
      </w:r>
      <w:r>
        <w:t>and</w:t>
      </w:r>
      <w:r>
        <w:rPr>
          <w:spacing w:val="-13"/>
        </w:rPr>
        <w:t xml:space="preserve"> </w:t>
      </w:r>
      <w:r>
        <w:t>regulations</w:t>
      </w:r>
      <w:r>
        <w:rPr>
          <w:spacing w:val="-10"/>
        </w:rPr>
        <w:t xml:space="preserve"> </w:t>
      </w:r>
      <w:r>
        <w:t>in</w:t>
      </w:r>
      <w:r>
        <w:rPr>
          <w:spacing w:val="-11"/>
        </w:rPr>
        <w:t xml:space="preserve"> </w:t>
      </w:r>
      <w:r>
        <w:t>the</w:t>
      </w:r>
      <w:r>
        <w:rPr>
          <w:spacing w:val="-11"/>
        </w:rPr>
        <w:t xml:space="preserve"> </w:t>
      </w:r>
      <w:r>
        <w:t>performance</w:t>
      </w:r>
      <w:r>
        <w:rPr>
          <w:spacing w:val="-11"/>
        </w:rPr>
        <w:t xml:space="preserve"> </w:t>
      </w:r>
      <w:r>
        <w:t>of</w:t>
      </w:r>
      <w:r>
        <w:rPr>
          <w:spacing w:val="-11"/>
        </w:rPr>
        <w:t xml:space="preserve"> </w:t>
      </w:r>
      <w:r>
        <w:t>his</w:t>
      </w:r>
      <w:r>
        <w:rPr>
          <w:spacing w:val="-13"/>
        </w:rPr>
        <w:t xml:space="preserve"> </w:t>
      </w:r>
      <w:r>
        <w:t>duties</w:t>
      </w:r>
      <w:r>
        <w:rPr>
          <w:spacing w:val="-8"/>
        </w:rPr>
        <w:t xml:space="preserve"> </w:t>
      </w:r>
      <w:r>
        <w:t>under</w:t>
      </w:r>
      <w:r>
        <w:rPr>
          <w:spacing w:val="-13"/>
        </w:rPr>
        <w:t xml:space="preserve"> </w:t>
      </w:r>
      <w:r>
        <w:t xml:space="preserve">this </w:t>
      </w:r>
      <w:r>
        <w:rPr>
          <w:spacing w:val="-2"/>
        </w:rPr>
        <w:t>grant.”</w:t>
      </w:r>
    </w:p>
    <w:p w14:paraId="4DC4D885" w14:textId="77777777" w:rsidR="00C51AE9" w:rsidRDefault="00C51AE9">
      <w:pPr>
        <w:pStyle w:val="BodyText"/>
      </w:pPr>
    </w:p>
    <w:p w14:paraId="4DC4D886" w14:textId="77777777" w:rsidR="00C51AE9" w:rsidRDefault="00C51AE9">
      <w:pPr>
        <w:pStyle w:val="BodyText"/>
        <w:spacing w:before="52"/>
      </w:pPr>
    </w:p>
    <w:p w14:paraId="4DC4D887" w14:textId="77777777" w:rsidR="00C51AE9" w:rsidRDefault="00280817">
      <w:pPr>
        <w:pStyle w:val="BodyText"/>
        <w:spacing w:line="259" w:lineRule="auto"/>
        <w:ind w:left="360" w:right="833"/>
      </w:pPr>
      <w:r>
        <w:t xml:space="preserve">The local agency is responsible for providing documentation </w:t>
      </w:r>
      <w:proofErr w:type="gramStart"/>
      <w:r>
        <w:t>for</w:t>
      </w:r>
      <w:proofErr w:type="gramEnd"/>
      <w:r>
        <w:t xml:space="preserve"> personnel costs reported</w:t>
      </w:r>
      <w:r>
        <w:rPr>
          <w:spacing w:val="-8"/>
        </w:rPr>
        <w:t xml:space="preserve"> </w:t>
      </w:r>
      <w:r>
        <w:t>on</w:t>
      </w:r>
      <w:r>
        <w:rPr>
          <w:spacing w:val="-5"/>
        </w:rPr>
        <w:t xml:space="preserve"> </w:t>
      </w:r>
      <w:r>
        <w:t>their</w:t>
      </w:r>
      <w:r>
        <w:rPr>
          <w:spacing w:val="-8"/>
        </w:rPr>
        <w:t xml:space="preserve"> </w:t>
      </w:r>
      <w:r>
        <w:t>contract</w:t>
      </w:r>
      <w:r>
        <w:rPr>
          <w:spacing w:val="-14"/>
        </w:rPr>
        <w:t xml:space="preserve"> </w:t>
      </w:r>
      <w:r>
        <w:t>invoices.</w:t>
      </w:r>
      <w:r>
        <w:rPr>
          <w:spacing w:val="-11"/>
        </w:rPr>
        <w:t xml:space="preserve"> </w:t>
      </w:r>
      <w:r>
        <w:t>Each</w:t>
      </w:r>
      <w:r>
        <w:rPr>
          <w:spacing w:val="-8"/>
        </w:rPr>
        <w:t xml:space="preserve"> </w:t>
      </w:r>
      <w:r>
        <w:t>local</w:t>
      </w:r>
      <w:r>
        <w:rPr>
          <w:spacing w:val="-7"/>
        </w:rPr>
        <w:t xml:space="preserve"> </w:t>
      </w:r>
      <w:r>
        <w:t>agency</w:t>
      </w:r>
      <w:r>
        <w:rPr>
          <w:spacing w:val="-7"/>
        </w:rPr>
        <w:t xml:space="preserve"> </w:t>
      </w:r>
      <w:r>
        <w:t>has</w:t>
      </w:r>
      <w:r>
        <w:rPr>
          <w:spacing w:val="-7"/>
        </w:rPr>
        <w:t xml:space="preserve"> </w:t>
      </w:r>
      <w:r>
        <w:t>a</w:t>
      </w:r>
      <w:r>
        <w:rPr>
          <w:spacing w:val="-7"/>
        </w:rPr>
        <w:t xml:space="preserve"> </w:t>
      </w:r>
      <w:r>
        <w:t>system</w:t>
      </w:r>
      <w:r>
        <w:rPr>
          <w:spacing w:val="-10"/>
        </w:rPr>
        <w:t xml:space="preserve"> </w:t>
      </w:r>
      <w:r>
        <w:t>in</w:t>
      </w:r>
      <w:r>
        <w:rPr>
          <w:spacing w:val="-7"/>
        </w:rPr>
        <w:t xml:space="preserve"> </w:t>
      </w:r>
      <w:r>
        <w:t>place</w:t>
      </w:r>
      <w:r>
        <w:rPr>
          <w:spacing w:val="-7"/>
        </w:rPr>
        <w:t xml:space="preserve"> </w:t>
      </w:r>
      <w:r>
        <w:t>that</w:t>
      </w:r>
      <w:r>
        <w:rPr>
          <w:spacing w:val="-14"/>
        </w:rPr>
        <w:t xml:space="preserve"> </w:t>
      </w:r>
      <w:r>
        <w:t>meets OMB</w:t>
      </w:r>
      <w:r>
        <w:rPr>
          <w:spacing w:val="-10"/>
        </w:rPr>
        <w:t xml:space="preserve"> </w:t>
      </w:r>
      <w:r>
        <w:t>Super</w:t>
      </w:r>
      <w:r>
        <w:rPr>
          <w:spacing w:val="-10"/>
        </w:rPr>
        <w:t xml:space="preserve"> </w:t>
      </w:r>
      <w:r>
        <w:t>Circular</w:t>
      </w:r>
      <w:r>
        <w:rPr>
          <w:spacing w:val="-11"/>
        </w:rPr>
        <w:t xml:space="preserve"> </w:t>
      </w:r>
      <w:r>
        <w:t>guidelines</w:t>
      </w:r>
      <w:r>
        <w:rPr>
          <w:spacing w:val="-12"/>
        </w:rPr>
        <w:t xml:space="preserve"> </w:t>
      </w:r>
      <w:r>
        <w:t>and</w:t>
      </w:r>
      <w:r>
        <w:rPr>
          <w:spacing w:val="-13"/>
        </w:rPr>
        <w:t xml:space="preserve"> </w:t>
      </w:r>
      <w:r>
        <w:t>that</w:t>
      </w:r>
      <w:r>
        <w:rPr>
          <w:spacing w:val="-12"/>
        </w:rPr>
        <w:t xml:space="preserve"> </w:t>
      </w:r>
      <w:r>
        <w:t>TDH</w:t>
      </w:r>
      <w:r>
        <w:rPr>
          <w:spacing w:val="-7"/>
        </w:rPr>
        <w:t xml:space="preserve"> </w:t>
      </w:r>
      <w:r>
        <w:t>has</w:t>
      </w:r>
      <w:r>
        <w:rPr>
          <w:spacing w:val="-7"/>
        </w:rPr>
        <w:t xml:space="preserve"> </w:t>
      </w:r>
      <w:r>
        <w:t>approved</w:t>
      </w:r>
      <w:r>
        <w:rPr>
          <w:spacing w:val="-11"/>
        </w:rPr>
        <w:t xml:space="preserve"> </w:t>
      </w:r>
      <w:r>
        <w:t>for</w:t>
      </w:r>
      <w:r>
        <w:rPr>
          <w:spacing w:val="-10"/>
        </w:rPr>
        <w:t xml:space="preserve"> </w:t>
      </w:r>
      <w:r>
        <w:t>cost</w:t>
      </w:r>
      <w:r>
        <w:rPr>
          <w:spacing w:val="-14"/>
        </w:rPr>
        <w:t xml:space="preserve"> </w:t>
      </w:r>
      <w:r>
        <w:t>allocation.</w:t>
      </w:r>
      <w:r>
        <w:rPr>
          <w:spacing w:val="-9"/>
        </w:rPr>
        <w:t xml:space="preserve"> </w:t>
      </w:r>
      <w:r>
        <w:t>The</w:t>
      </w:r>
      <w:r>
        <w:rPr>
          <w:spacing w:val="-7"/>
        </w:rPr>
        <w:t xml:space="preserve"> </w:t>
      </w:r>
      <w:r>
        <w:t>local agency allocates personnel costs with a time study if the staff is not 100% CSFP.</w:t>
      </w:r>
    </w:p>
    <w:p w14:paraId="4DC4D888" w14:textId="77777777" w:rsidR="00C51AE9" w:rsidRDefault="00C51AE9">
      <w:pPr>
        <w:pStyle w:val="BodyText"/>
      </w:pPr>
    </w:p>
    <w:p w14:paraId="4DC4D889" w14:textId="77777777" w:rsidR="00C51AE9" w:rsidRDefault="00C51AE9">
      <w:pPr>
        <w:pStyle w:val="BodyText"/>
        <w:spacing w:before="50"/>
      </w:pPr>
    </w:p>
    <w:p w14:paraId="4DC4D88A" w14:textId="77777777" w:rsidR="00C51AE9" w:rsidRDefault="00280817">
      <w:pPr>
        <w:pStyle w:val="BodyText"/>
        <w:spacing w:before="1" w:line="259" w:lineRule="auto"/>
        <w:ind w:left="360" w:right="1006"/>
        <w:jc w:val="both"/>
      </w:pPr>
      <w:r>
        <w:t>Each</w:t>
      </w:r>
      <w:r>
        <w:rPr>
          <w:spacing w:val="-1"/>
        </w:rPr>
        <w:t xml:space="preserve"> </w:t>
      </w:r>
      <w:r>
        <w:t>month the local</w:t>
      </w:r>
      <w:r>
        <w:rPr>
          <w:spacing w:val="-1"/>
        </w:rPr>
        <w:t xml:space="preserve"> </w:t>
      </w:r>
      <w:r>
        <w:t>agency</w:t>
      </w:r>
      <w:r>
        <w:rPr>
          <w:spacing w:val="-1"/>
        </w:rPr>
        <w:t xml:space="preserve"> </w:t>
      </w:r>
      <w:r>
        <w:t>submits</w:t>
      </w:r>
      <w:r>
        <w:rPr>
          <w:spacing w:val="-3"/>
        </w:rPr>
        <w:t xml:space="preserve"> </w:t>
      </w:r>
      <w:r>
        <w:t>an</w:t>
      </w:r>
      <w:r>
        <w:rPr>
          <w:spacing w:val="-4"/>
        </w:rPr>
        <w:t xml:space="preserve"> </w:t>
      </w:r>
      <w:r>
        <w:t>agency</w:t>
      </w:r>
      <w:r>
        <w:rPr>
          <w:spacing w:val="-1"/>
        </w:rPr>
        <w:t xml:space="preserve"> </w:t>
      </w:r>
      <w:r>
        <w:t>payment</w:t>
      </w:r>
      <w:r>
        <w:rPr>
          <w:spacing w:val="-7"/>
        </w:rPr>
        <w:t xml:space="preserve"> </w:t>
      </w:r>
      <w:r>
        <w:t>request</w:t>
      </w:r>
      <w:r>
        <w:rPr>
          <w:spacing w:val="-5"/>
        </w:rPr>
        <w:t xml:space="preserve"> </w:t>
      </w:r>
      <w:r>
        <w:t>(invoice).</w:t>
      </w:r>
      <w:r>
        <w:rPr>
          <w:spacing w:val="-5"/>
        </w:rPr>
        <w:t xml:space="preserve"> </w:t>
      </w:r>
      <w:r>
        <w:t>The</w:t>
      </w:r>
      <w:r>
        <w:rPr>
          <w:spacing w:val="-1"/>
        </w:rPr>
        <w:t xml:space="preserve"> </w:t>
      </w:r>
      <w:r>
        <w:t>local agency</w:t>
      </w:r>
      <w:r>
        <w:rPr>
          <w:spacing w:val="-3"/>
        </w:rPr>
        <w:t xml:space="preserve"> </w:t>
      </w:r>
      <w:r>
        <w:t>is</w:t>
      </w:r>
      <w:r>
        <w:rPr>
          <w:spacing w:val="-3"/>
        </w:rPr>
        <w:t xml:space="preserve"> </w:t>
      </w:r>
      <w:r>
        <w:t>then</w:t>
      </w:r>
      <w:r>
        <w:rPr>
          <w:spacing w:val="-4"/>
        </w:rPr>
        <w:t xml:space="preserve"> </w:t>
      </w:r>
      <w:r>
        <w:t>reimbursed</w:t>
      </w:r>
      <w:r>
        <w:rPr>
          <w:spacing w:val="-5"/>
        </w:rPr>
        <w:t xml:space="preserve"> </w:t>
      </w:r>
      <w:r>
        <w:t>for</w:t>
      </w:r>
      <w:r>
        <w:rPr>
          <w:spacing w:val="-4"/>
        </w:rPr>
        <w:t xml:space="preserve"> </w:t>
      </w:r>
      <w:r>
        <w:t>the</w:t>
      </w:r>
      <w:r>
        <w:rPr>
          <w:spacing w:val="-1"/>
        </w:rPr>
        <w:t xml:space="preserve"> </w:t>
      </w:r>
      <w:r>
        <w:t>reported</w:t>
      </w:r>
      <w:r>
        <w:rPr>
          <w:spacing w:val="-5"/>
        </w:rPr>
        <w:t xml:space="preserve"> </w:t>
      </w:r>
      <w:proofErr w:type="gramStart"/>
      <w:r>
        <w:t>expenditures</w:t>
      </w:r>
      <w:proofErr w:type="gramEnd"/>
      <w:r>
        <w:rPr>
          <w:spacing w:val="-1"/>
        </w:rPr>
        <w:t xml:space="preserve"> </w:t>
      </w:r>
      <w:r>
        <w:t>through</w:t>
      </w:r>
      <w:r>
        <w:rPr>
          <w:spacing w:val="-1"/>
        </w:rPr>
        <w:t xml:space="preserve"> </w:t>
      </w:r>
      <w:r>
        <w:t>the</w:t>
      </w:r>
      <w:r>
        <w:rPr>
          <w:spacing w:val="-3"/>
        </w:rPr>
        <w:t xml:space="preserve"> </w:t>
      </w:r>
      <w:r>
        <w:t>electronic</w:t>
      </w:r>
      <w:r>
        <w:rPr>
          <w:spacing w:val="-4"/>
        </w:rPr>
        <w:t xml:space="preserve"> </w:t>
      </w:r>
      <w:r>
        <w:t>funds transfer system.</w:t>
      </w:r>
    </w:p>
    <w:p w14:paraId="4DC4D88B" w14:textId="77777777" w:rsidR="00C51AE9" w:rsidRDefault="00C51AE9">
      <w:pPr>
        <w:pStyle w:val="BodyText"/>
      </w:pPr>
    </w:p>
    <w:p w14:paraId="4DC4D88C" w14:textId="77777777" w:rsidR="00C51AE9" w:rsidRDefault="00C51AE9">
      <w:pPr>
        <w:pStyle w:val="BodyText"/>
        <w:spacing w:before="49"/>
      </w:pPr>
    </w:p>
    <w:p w14:paraId="4DC4D88D" w14:textId="77777777" w:rsidR="00C51AE9" w:rsidRDefault="00280817">
      <w:pPr>
        <w:pStyle w:val="BodyText"/>
        <w:spacing w:line="259" w:lineRule="auto"/>
        <w:ind w:left="360" w:right="833"/>
      </w:pPr>
      <w:r>
        <w:t>The local agency contract fiscal year covers the period from October 1 through September 30. Each contractor submits a budget to the State Agency office approximately</w:t>
      </w:r>
      <w:r>
        <w:rPr>
          <w:spacing w:val="-10"/>
        </w:rPr>
        <w:t xml:space="preserve"> </w:t>
      </w:r>
      <w:r>
        <w:t>four</w:t>
      </w:r>
      <w:r>
        <w:rPr>
          <w:spacing w:val="-10"/>
        </w:rPr>
        <w:t xml:space="preserve"> </w:t>
      </w:r>
      <w:r>
        <w:t>months</w:t>
      </w:r>
      <w:r>
        <w:rPr>
          <w:spacing w:val="-8"/>
        </w:rPr>
        <w:t xml:space="preserve"> </w:t>
      </w:r>
      <w:r>
        <w:t>prior</w:t>
      </w:r>
      <w:r>
        <w:rPr>
          <w:spacing w:val="-10"/>
        </w:rPr>
        <w:t xml:space="preserve"> </w:t>
      </w:r>
      <w:r>
        <w:t>to</w:t>
      </w:r>
      <w:r>
        <w:rPr>
          <w:spacing w:val="-7"/>
        </w:rPr>
        <w:t xml:space="preserve"> </w:t>
      </w:r>
      <w:r>
        <w:t>the</w:t>
      </w:r>
      <w:r>
        <w:rPr>
          <w:spacing w:val="-8"/>
        </w:rPr>
        <w:t xml:space="preserve"> </w:t>
      </w:r>
      <w:r>
        <w:t>start</w:t>
      </w:r>
      <w:r>
        <w:rPr>
          <w:spacing w:val="-9"/>
        </w:rPr>
        <w:t xml:space="preserve"> </w:t>
      </w:r>
      <w:r>
        <w:t>of</w:t>
      </w:r>
      <w:r>
        <w:rPr>
          <w:spacing w:val="-10"/>
        </w:rPr>
        <w:t xml:space="preserve"> </w:t>
      </w:r>
      <w:r>
        <w:t>the</w:t>
      </w:r>
      <w:r>
        <w:rPr>
          <w:spacing w:val="-8"/>
        </w:rPr>
        <w:t xml:space="preserve"> </w:t>
      </w:r>
      <w:r>
        <w:t>new</w:t>
      </w:r>
      <w:r>
        <w:rPr>
          <w:spacing w:val="-11"/>
        </w:rPr>
        <w:t xml:space="preserve"> </w:t>
      </w:r>
      <w:r>
        <w:t>federal</w:t>
      </w:r>
      <w:r>
        <w:rPr>
          <w:spacing w:val="-12"/>
        </w:rPr>
        <w:t xml:space="preserve"> </w:t>
      </w:r>
      <w:r>
        <w:t>fiscal</w:t>
      </w:r>
      <w:r>
        <w:rPr>
          <w:spacing w:val="-13"/>
        </w:rPr>
        <w:t xml:space="preserve"> </w:t>
      </w:r>
      <w:r>
        <w:t>year.</w:t>
      </w:r>
      <w:r>
        <w:rPr>
          <w:spacing w:val="-11"/>
        </w:rPr>
        <w:t xml:space="preserve"> </w:t>
      </w:r>
      <w:r>
        <w:t>The</w:t>
      </w:r>
      <w:r>
        <w:rPr>
          <w:spacing w:val="-8"/>
        </w:rPr>
        <w:t xml:space="preserve"> </w:t>
      </w:r>
      <w:r>
        <w:t>budgets are attached as exhibits to the contracts which are processed through the State contract</w:t>
      </w:r>
      <w:r>
        <w:rPr>
          <w:spacing w:val="-5"/>
        </w:rPr>
        <w:t xml:space="preserve"> </w:t>
      </w:r>
      <w:r>
        <w:t>system.</w:t>
      </w:r>
      <w:r>
        <w:rPr>
          <w:spacing w:val="-5"/>
        </w:rPr>
        <w:t xml:space="preserve"> </w:t>
      </w:r>
      <w:r>
        <w:t>These</w:t>
      </w:r>
      <w:r>
        <w:rPr>
          <w:spacing w:val="-6"/>
        </w:rPr>
        <w:t xml:space="preserve"> </w:t>
      </w:r>
      <w:r>
        <w:t>local</w:t>
      </w:r>
      <w:r>
        <w:rPr>
          <w:spacing w:val="-4"/>
        </w:rPr>
        <w:t xml:space="preserve"> </w:t>
      </w:r>
      <w:r>
        <w:t>agency</w:t>
      </w:r>
      <w:r>
        <w:rPr>
          <w:spacing w:val="-4"/>
        </w:rPr>
        <w:t xml:space="preserve"> </w:t>
      </w:r>
      <w:r>
        <w:t>contracts</w:t>
      </w:r>
      <w:r>
        <w:rPr>
          <w:spacing w:val="-3"/>
        </w:rPr>
        <w:t xml:space="preserve"> </w:t>
      </w:r>
      <w:r>
        <w:t>for</w:t>
      </w:r>
      <w:r>
        <w:rPr>
          <w:spacing w:val="-4"/>
        </w:rPr>
        <w:t xml:space="preserve"> </w:t>
      </w:r>
      <w:r>
        <w:t>administrative</w:t>
      </w:r>
      <w:r>
        <w:rPr>
          <w:spacing w:val="-3"/>
        </w:rPr>
        <w:t xml:space="preserve"> </w:t>
      </w:r>
      <w:r>
        <w:t>services</w:t>
      </w:r>
      <w:r>
        <w:rPr>
          <w:spacing w:val="-3"/>
        </w:rPr>
        <w:t xml:space="preserve"> </w:t>
      </w:r>
      <w:r>
        <w:t>are</w:t>
      </w:r>
      <w:r>
        <w:rPr>
          <w:spacing w:val="-3"/>
        </w:rPr>
        <w:t xml:space="preserve"> </w:t>
      </w:r>
      <w:r>
        <w:t xml:space="preserve">budgeted in the State system under </w:t>
      </w:r>
      <w:proofErr w:type="gramStart"/>
      <w:r>
        <w:t>the line</w:t>
      </w:r>
      <w:proofErr w:type="gramEnd"/>
      <w:r>
        <w:t xml:space="preserve"> item 13 (Grants) for the CSFP cost center.</w:t>
      </w:r>
    </w:p>
    <w:p w14:paraId="4DC4D88E" w14:textId="77777777" w:rsidR="00C51AE9" w:rsidRDefault="00C51AE9">
      <w:pPr>
        <w:pStyle w:val="BodyText"/>
      </w:pPr>
    </w:p>
    <w:p w14:paraId="4DC4D88F" w14:textId="77777777" w:rsidR="00C51AE9" w:rsidRDefault="00C51AE9">
      <w:pPr>
        <w:pStyle w:val="BodyText"/>
        <w:spacing w:before="51"/>
      </w:pPr>
    </w:p>
    <w:p w14:paraId="4DC4D890" w14:textId="77777777" w:rsidR="00C51AE9" w:rsidRDefault="00280817">
      <w:pPr>
        <w:pStyle w:val="BodyText"/>
        <w:spacing w:line="259" w:lineRule="auto"/>
        <w:ind w:left="360" w:right="833"/>
      </w:pPr>
      <w:r>
        <w:t>Each</w:t>
      </w:r>
      <w:r>
        <w:rPr>
          <w:spacing w:val="-3"/>
        </w:rPr>
        <w:t xml:space="preserve"> </w:t>
      </w:r>
      <w:r>
        <w:t>contract</w:t>
      </w:r>
      <w:r>
        <w:rPr>
          <w:spacing w:val="-4"/>
        </w:rPr>
        <w:t xml:space="preserve"> </w:t>
      </w:r>
      <w:r>
        <w:t>is</w:t>
      </w:r>
      <w:r>
        <w:rPr>
          <w:spacing w:val="-2"/>
        </w:rPr>
        <w:t xml:space="preserve"> </w:t>
      </w:r>
      <w:proofErr w:type="gramStart"/>
      <w:r>
        <w:t>closed-out</w:t>
      </w:r>
      <w:proofErr w:type="gramEnd"/>
      <w:r>
        <w:rPr>
          <w:spacing w:val="-4"/>
        </w:rPr>
        <w:t xml:space="preserve"> </w:t>
      </w:r>
      <w:r>
        <w:t>according</w:t>
      </w:r>
      <w:r>
        <w:rPr>
          <w:spacing w:val="-4"/>
        </w:rPr>
        <w:t xml:space="preserve"> </w:t>
      </w:r>
      <w:r>
        <w:t>to</w:t>
      </w:r>
      <w:r>
        <w:rPr>
          <w:spacing w:val="-1"/>
        </w:rPr>
        <w:t xml:space="preserve"> </w:t>
      </w:r>
      <w:r>
        <w:t>the</w:t>
      </w:r>
      <w:r>
        <w:rPr>
          <w:spacing w:val="-2"/>
        </w:rPr>
        <w:t xml:space="preserve"> </w:t>
      </w:r>
      <w:r>
        <w:t>terms</w:t>
      </w:r>
      <w:r>
        <w:rPr>
          <w:spacing w:val="-2"/>
        </w:rPr>
        <w:t xml:space="preserve"> </w:t>
      </w:r>
      <w:r>
        <w:t>of</w:t>
      </w:r>
      <w:r>
        <w:rPr>
          <w:spacing w:val="-3"/>
        </w:rPr>
        <w:t xml:space="preserve"> </w:t>
      </w:r>
      <w:r>
        <w:t>the</w:t>
      </w:r>
      <w:r>
        <w:rPr>
          <w:spacing w:val="-2"/>
        </w:rPr>
        <w:t xml:space="preserve"> </w:t>
      </w:r>
      <w:r>
        <w:t>contract.</w:t>
      </w:r>
      <w:r>
        <w:rPr>
          <w:spacing w:val="-4"/>
        </w:rPr>
        <w:t xml:space="preserve"> </w:t>
      </w:r>
      <w:r>
        <w:t>Expenditure</w:t>
      </w:r>
      <w:r>
        <w:rPr>
          <w:spacing w:val="-2"/>
        </w:rPr>
        <w:t xml:space="preserve"> </w:t>
      </w:r>
      <w:r>
        <w:t>reports are compared to the amounts paid to the contractor and if overpayments have occurred,</w:t>
      </w:r>
      <w:r>
        <w:rPr>
          <w:spacing w:val="-4"/>
        </w:rPr>
        <w:t xml:space="preserve"> </w:t>
      </w:r>
      <w:r>
        <w:t>refunds</w:t>
      </w:r>
      <w:r>
        <w:rPr>
          <w:spacing w:val="-2"/>
        </w:rPr>
        <w:t xml:space="preserve"> </w:t>
      </w:r>
      <w:r>
        <w:t>are</w:t>
      </w:r>
      <w:r>
        <w:rPr>
          <w:spacing w:val="-5"/>
        </w:rPr>
        <w:t xml:space="preserve"> </w:t>
      </w:r>
      <w:r>
        <w:t>submitted</w:t>
      </w:r>
      <w:r>
        <w:rPr>
          <w:spacing w:val="-4"/>
        </w:rPr>
        <w:t xml:space="preserve"> </w:t>
      </w:r>
      <w:r>
        <w:t>to</w:t>
      </w:r>
      <w:r>
        <w:rPr>
          <w:spacing w:val="-2"/>
        </w:rPr>
        <w:t xml:space="preserve"> </w:t>
      </w:r>
      <w:r>
        <w:t>the</w:t>
      </w:r>
      <w:r>
        <w:rPr>
          <w:spacing w:val="-2"/>
        </w:rPr>
        <w:t xml:space="preserve"> </w:t>
      </w:r>
      <w:r>
        <w:t>State</w:t>
      </w:r>
      <w:r>
        <w:rPr>
          <w:spacing w:val="-2"/>
        </w:rPr>
        <w:t xml:space="preserve"> </w:t>
      </w:r>
      <w:r>
        <w:t>and</w:t>
      </w:r>
      <w:r>
        <w:rPr>
          <w:spacing w:val="-4"/>
        </w:rPr>
        <w:t xml:space="preserve"> </w:t>
      </w:r>
      <w:r>
        <w:t>credited</w:t>
      </w:r>
      <w:r>
        <w:rPr>
          <w:spacing w:val="-4"/>
        </w:rPr>
        <w:t xml:space="preserve"> </w:t>
      </w:r>
      <w:r>
        <w:t>against</w:t>
      </w:r>
      <w:r>
        <w:rPr>
          <w:spacing w:val="-4"/>
        </w:rPr>
        <w:t xml:space="preserve"> </w:t>
      </w:r>
      <w:r>
        <w:t>the</w:t>
      </w:r>
      <w:r>
        <w:rPr>
          <w:spacing w:val="-2"/>
        </w:rPr>
        <w:t xml:space="preserve"> </w:t>
      </w:r>
      <w:r>
        <w:t>CSFP</w:t>
      </w:r>
      <w:r>
        <w:rPr>
          <w:spacing w:val="-3"/>
        </w:rPr>
        <w:t xml:space="preserve"> </w:t>
      </w:r>
      <w:r>
        <w:t>account.</w:t>
      </w:r>
      <w:r>
        <w:rPr>
          <w:spacing w:val="-4"/>
        </w:rPr>
        <w:t xml:space="preserve"> </w:t>
      </w:r>
      <w:r>
        <w:t>If the State should owe funds to a contractor at the end of the contract, the State will issue</w:t>
      </w:r>
      <w:r>
        <w:rPr>
          <w:spacing w:val="-12"/>
        </w:rPr>
        <w:t xml:space="preserve"> </w:t>
      </w:r>
      <w:r>
        <w:t>a</w:t>
      </w:r>
      <w:r>
        <w:rPr>
          <w:spacing w:val="-9"/>
        </w:rPr>
        <w:t xml:space="preserve"> </w:t>
      </w:r>
      <w:r>
        <w:t>payment</w:t>
      </w:r>
      <w:r>
        <w:rPr>
          <w:spacing w:val="-14"/>
        </w:rPr>
        <w:t xml:space="preserve"> </w:t>
      </w:r>
      <w:r>
        <w:t>for</w:t>
      </w:r>
      <w:r>
        <w:rPr>
          <w:spacing w:val="-8"/>
        </w:rPr>
        <w:t xml:space="preserve"> </w:t>
      </w:r>
      <w:r>
        <w:t>the</w:t>
      </w:r>
      <w:r>
        <w:rPr>
          <w:spacing w:val="-7"/>
        </w:rPr>
        <w:t xml:space="preserve"> </w:t>
      </w:r>
      <w:r>
        <w:t>amount</w:t>
      </w:r>
      <w:r>
        <w:rPr>
          <w:spacing w:val="-13"/>
        </w:rPr>
        <w:t xml:space="preserve"> </w:t>
      </w:r>
      <w:proofErr w:type="gramStart"/>
      <w:r>
        <w:t>due</w:t>
      </w:r>
      <w:proofErr w:type="gramEnd"/>
      <w:r>
        <w:rPr>
          <w:spacing w:val="-7"/>
        </w:rPr>
        <w:t xml:space="preserve"> </w:t>
      </w:r>
      <w:r>
        <w:t>the</w:t>
      </w:r>
      <w:r>
        <w:rPr>
          <w:spacing w:val="-7"/>
        </w:rPr>
        <w:t xml:space="preserve"> </w:t>
      </w:r>
      <w:r>
        <w:t>contractor</w:t>
      </w:r>
      <w:r>
        <w:rPr>
          <w:spacing w:val="-6"/>
        </w:rPr>
        <w:t xml:space="preserve"> </w:t>
      </w:r>
      <w:r>
        <w:t>after</w:t>
      </w:r>
      <w:r>
        <w:rPr>
          <w:spacing w:val="-10"/>
        </w:rPr>
        <w:t xml:space="preserve"> </w:t>
      </w:r>
      <w:r>
        <w:t>the</w:t>
      </w:r>
      <w:r>
        <w:rPr>
          <w:spacing w:val="-7"/>
        </w:rPr>
        <w:t xml:space="preserve"> </w:t>
      </w:r>
      <w:r>
        <w:t>end</w:t>
      </w:r>
      <w:r>
        <w:rPr>
          <w:spacing w:val="-13"/>
        </w:rPr>
        <w:t xml:space="preserve"> </w:t>
      </w:r>
      <w:r>
        <w:t>of the</w:t>
      </w:r>
      <w:r>
        <w:rPr>
          <w:spacing w:val="-7"/>
        </w:rPr>
        <w:t xml:space="preserve"> </w:t>
      </w:r>
      <w:r>
        <w:t>year</w:t>
      </w:r>
      <w:r>
        <w:rPr>
          <w:spacing w:val="-8"/>
        </w:rPr>
        <w:t xml:space="preserve"> </w:t>
      </w:r>
      <w:r>
        <w:t>but</w:t>
      </w:r>
      <w:r>
        <w:rPr>
          <w:spacing w:val="-14"/>
        </w:rPr>
        <w:t xml:space="preserve"> </w:t>
      </w:r>
      <w:r>
        <w:t>before the close-out</w:t>
      </w:r>
      <w:r>
        <w:rPr>
          <w:spacing w:val="-2"/>
        </w:rPr>
        <w:t xml:space="preserve"> </w:t>
      </w:r>
      <w:r>
        <w:t>of the federal</w:t>
      </w:r>
      <w:r>
        <w:rPr>
          <w:spacing w:val="-1"/>
        </w:rPr>
        <w:t xml:space="preserve"> </w:t>
      </w:r>
      <w:r>
        <w:t>fiscal</w:t>
      </w:r>
      <w:r>
        <w:rPr>
          <w:spacing w:val="-1"/>
        </w:rPr>
        <w:t xml:space="preserve"> </w:t>
      </w:r>
      <w:r>
        <w:t>year</w:t>
      </w:r>
      <w:r>
        <w:rPr>
          <w:spacing w:val="-3"/>
        </w:rPr>
        <w:t xml:space="preserve"> </w:t>
      </w:r>
      <w:r>
        <w:t>and</w:t>
      </w:r>
      <w:r>
        <w:rPr>
          <w:spacing w:val="-2"/>
        </w:rPr>
        <w:t xml:space="preserve"> </w:t>
      </w:r>
      <w:r>
        <w:t>debit</w:t>
      </w:r>
      <w:r>
        <w:rPr>
          <w:spacing w:val="-2"/>
        </w:rPr>
        <w:t xml:space="preserve"> </w:t>
      </w:r>
      <w:r>
        <w:t>the CSFP</w:t>
      </w:r>
      <w:r>
        <w:rPr>
          <w:spacing w:val="-1"/>
        </w:rPr>
        <w:t xml:space="preserve"> </w:t>
      </w:r>
      <w:r>
        <w:t>account. The contractor has 90 days</w:t>
      </w:r>
      <w:r>
        <w:rPr>
          <w:spacing w:val="-2"/>
        </w:rPr>
        <w:t xml:space="preserve"> </w:t>
      </w:r>
      <w:r>
        <w:t>after the end</w:t>
      </w:r>
      <w:r>
        <w:rPr>
          <w:spacing w:val="-1"/>
        </w:rPr>
        <w:t xml:space="preserve"> </w:t>
      </w:r>
      <w:r>
        <w:t>of the contract fiscal year to</w:t>
      </w:r>
      <w:r>
        <w:rPr>
          <w:spacing w:val="-1"/>
        </w:rPr>
        <w:t xml:space="preserve"> </w:t>
      </w:r>
      <w:r>
        <w:t>report</w:t>
      </w:r>
      <w:r>
        <w:rPr>
          <w:spacing w:val="-1"/>
        </w:rPr>
        <w:t xml:space="preserve"> </w:t>
      </w:r>
      <w:r>
        <w:t>all the costs for the previous contract fiscal year.</w:t>
      </w:r>
    </w:p>
    <w:p w14:paraId="4DC4D891" w14:textId="77777777" w:rsidR="00C51AE9" w:rsidRDefault="00C51AE9">
      <w:pPr>
        <w:pStyle w:val="BodyText"/>
        <w:spacing w:line="259" w:lineRule="auto"/>
        <w:sectPr w:rsidR="00C51AE9">
          <w:pgSz w:w="12240" w:h="15840"/>
          <w:pgMar w:top="1360" w:right="720" w:bottom="1180" w:left="1080" w:header="0" w:footer="993" w:gutter="0"/>
          <w:cols w:space="720"/>
        </w:sectPr>
      </w:pPr>
    </w:p>
    <w:p w14:paraId="4DC4D892" w14:textId="77777777" w:rsidR="00C51AE9" w:rsidRDefault="00280817">
      <w:pPr>
        <w:pStyle w:val="BodyText"/>
        <w:spacing w:before="80" w:line="259" w:lineRule="auto"/>
        <w:ind w:left="360" w:right="833"/>
      </w:pPr>
      <w:r>
        <w:lastRenderedPageBreak/>
        <w:t>The</w:t>
      </w:r>
      <w:r>
        <w:rPr>
          <w:spacing w:val="-10"/>
        </w:rPr>
        <w:t xml:space="preserve"> </w:t>
      </w:r>
      <w:r>
        <w:t>financial</w:t>
      </w:r>
      <w:r>
        <w:rPr>
          <w:spacing w:val="-10"/>
        </w:rPr>
        <w:t xml:space="preserve"> </w:t>
      </w:r>
      <w:r>
        <w:t>management</w:t>
      </w:r>
      <w:r>
        <w:rPr>
          <w:spacing w:val="-14"/>
        </w:rPr>
        <w:t xml:space="preserve"> </w:t>
      </w:r>
      <w:r>
        <w:t>system</w:t>
      </w:r>
      <w:r>
        <w:rPr>
          <w:spacing w:val="-13"/>
        </w:rPr>
        <w:t xml:space="preserve"> </w:t>
      </w:r>
      <w:r>
        <w:t>operated</w:t>
      </w:r>
      <w:r>
        <w:rPr>
          <w:spacing w:val="-11"/>
        </w:rPr>
        <w:t xml:space="preserve"> </w:t>
      </w:r>
      <w:r>
        <w:t>by</w:t>
      </w:r>
      <w:r>
        <w:rPr>
          <w:spacing w:val="-10"/>
        </w:rPr>
        <w:t xml:space="preserve"> </w:t>
      </w:r>
      <w:r>
        <w:t>TDH</w:t>
      </w:r>
      <w:r>
        <w:rPr>
          <w:spacing w:val="-7"/>
        </w:rPr>
        <w:t xml:space="preserve"> </w:t>
      </w:r>
      <w:r>
        <w:t>provides</w:t>
      </w:r>
      <w:r>
        <w:rPr>
          <w:spacing w:val="-7"/>
        </w:rPr>
        <w:t xml:space="preserve"> </w:t>
      </w:r>
      <w:r>
        <w:t>for</w:t>
      </w:r>
      <w:r>
        <w:rPr>
          <w:spacing w:val="-13"/>
        </w:rPr>
        <w:t xml:space="preserve"> </w:t>
      </w:r>
      <w:r>
        <w:t>accurate,</w:t>
      </w:r>
      <w:r>
        <w:rPr>
          <w:spacing w:val="-14"/>
        </w:rPr>
        <w:t xml:space="preserve"> </w:t>
      </w:r>
      <w:r>
        <w:t>current,</w:t>
      </w:r>
      <w:r>
        <w:rPr>
          <w:spacing w:val="-11"/>
        </w:rPr>
        <w:t xml:space="preserve"> </w:t>
      </w:r>
      <w:r>
        <w:t>and complete disclosure of the financial status of the Program. This system ensures that accounting</w:t>
      </w:r>
      <w:r>
        <w:rPr>
          <w:spacing w:val="-7"/>
        </w:rPr>
        <w:t xml:space="preserve"> </w:t>
      </w:r>
      <w:r>
        <w:t>records</w:t>
      </w:r>
      <w:r>
        <w:rPr>
          <w:spacing w:val="-3"/>
        </w:rPr>
        <w:t xml:space="preserve"> </w:t>
      </w:r>
      <w:r>
        <w:t>reflect</w:t>
      </w:r>
      <w:r>
        <w:rPr>
          <w:spacing w:val="-8"/>
        </w:rPr>
        <w:t xml:space="preserve"> </w:t>
      </w:r>
      <w:r>
        <w:t>the</w:t>
      </w:r>
      <w:r>
        <w:rPr>
          <w:spacing w:val="-3"/>
        </w:rPr>
        <w:t xml:space="preserve"> </w:t>
      </w:r>
      <w:r>
        <w:t>current</w:t>
      </w:r>
      <w:r>
        <w:rPr>
          <w:spacing w:val="-8"/>
        </w:rPr>
        <w:t xml:space="preserve"> </w:t>
      </w:r>
      <w:r>
        <w:t>USDA</w:t>
      </w:r>
      <w:r>
        <w:rPr>
          <w:spacing w:val="-7"/>
        </w:rPr>
        <w:t xml:space="preserve"> </w:t>
      </w:r>
      <w:r>
        <w:t>authorized</w:t>
      </w:r>
      <w:r>
        <w:rPr>
          <w:spacing w:val="-7"/>
        </w:rPr>
        <w:t xml:space="preserve"> </w:t>
      </w:r>
      <w:r>
        <w:t>amount</w:t>
      </w:r>
      <w:r>
        <w:rPr>
          <w:spacing w:val="-7"/>
        </w:rPr>
        <w:t xml:space="preserve"> </w:t>
      </w:r>
      <w:r>
        <w:t>and</w:t>
      </w:r>
      <w:r>
        <w:rPr>
          <w:spacing w:val="-5"/>
        </w:rPr>
        <w:t xml:space="preserve"> </w:t>
      </w:r>
      <w:r>
        <w:t>remaining</w:t>
      </w:r>
      <w:r>
        <w:rPr>
          <w:spacing w:val="-7"/>
        </w:rPr>
        <w:t xml:space="preserve"> </w:t>
      </w:r>
      <w:r>
        <w:t>balance for each fiscal year. TDH continually tracks each grant through monthly accounting reports from the start of the federal year through the end of the federal year.</w:t>
      </w:r>
    </w:p>
    <w:p w14:paraId="4DC4D893" w14:textId="77777777" w:rsidR="00C51AE9" w:rsidRDefault="00C51AE9">
      <w:pPr>
        <w:pStyle w:val="BodyText"/>
      </w:pPr>
    </w:p>
    <w:p w14:paraId="4DC4D894" w14:textId="77777777" w:rsidR="00C51AE9" w:rsidRDefault="00C51AE9">
      <w:pPr>
        <w:pStyle w:val="BodyText"/>
        <w:spacing w:before="47"/>
      </w:pPr>
    </w:p>
    <w:p w14:paraId="4DC4D895" w14:textId="77777777" w:rsidR="00C51AE9" w:rsidRDefault="00280817">
      <w:pPr>
        <w:pStyle w:val="BodyText"/>
        <w:spacing w:line="259" w:lineRule="auto"/>
        <w:ind w:left="360" w:right="833"/>
      </w:pPr>
      <w:r>
        <w:t>Several documents are prepared for the State budget process each State fiscal year. The CSFP has one local administrative budget and one State CSFP administrative budget.</w:t>
      </w:r>
      <w:r>
        <w:rPr>
          <w:spacing w:val="-9"/>
        </w:rPr>
        <w:t xml:space="preserve"> </w:t>
      </w:r>
      <w:r>
        <w:t>TDH</w:t>
      </w:r>
      <w:r>
        <w:rPr>
          <w:spacing w:val="-8"/>
        </w:rPr>
        <w:t xml:space="preserve"> </w:t>
      </w:r>
      <w:r>
        <w:t>program</w:t>
      </w:r>
      <w:r>
        <w:rPr>
          <w:spacing w:val="-6"/>
        </w:rPr>
        <w:t xml:space="preserve"> </w:t>
      </w:r>
      <w:r>
        <w:t>budgets</w:t>
      </w:r>
      <w:r>
        <w:rPr>
          <w:spacing w:val="-10"/>
        </w:rPr>
        <w:t xml:space="preserve"> </w:t>
      </w:r>
      <w:r>
        <w:t>are</w:t>
      </w:r>
      <w:r>
        <w:rPr>
          <w:spacing w:val="-10"/>
        </w:rPr>
        <w:t xml:space="preserve"> </w:t>
      </w:r>
      <w:r>
        <w:t>submitted</w:t>
      </w:r>
      <w:r>
        <w:rPr>
          <w:spacing w:val="-10"/>
        </w:rPr>
        <w:t xml:space="preserve"> </w:t>
      </w:r>
      <w:r>
        <w:t>to</w:t>
      </w:r>
      <w:r>
        <w:rPr>
          <w:spacing w:val="-10"/>
        </w:rPr>
        <w:t xml:space="preserve"> </w:t>
      </w:r>
      <w:r>
        <w:t>the</w:t>
      </w:r>
      <w:r>
        <w:rPr>
          <w:spacing w:val="-11"/>
        </w:rPr>
        <w:t xml:space="preserve"> </w:t>
      </w:r>
      <w:r>
        <w:t>legislature</w:t>
      </w:r>
      <w:r>
        <w:rPr>
          <w:spacing w:val="-10"/>
        </w:rPr>
        <w:t xml:space="preserve"> </w:t>
      </w:r>
      <w:r>
        <w:t>for</w:t>
      </w:r>
      <w:r>
        <w:rPr>
          <w:spacing w:val="-14"/>
        </w:rPr>
        <w:t xml:space="preserve"> </w:t>
      </w:r>
      <w:r>
        <w:t>approval</w:t>
      </w:r>
      <w:r>
        <w:rPr>
          <w:spacing w:val="-11"/>
        </w:rPr>
        <w:t xml:space="preserve"> </w:t>
      </w:r>
      <w:r>
        <w:t>in</w:t>
      </w:r>
      <w:r>
        <w:rPr>
          <w:spacing w:val="-11"/>
        </w:rPr>
        <w:t xml:space="preserve"> </w:t>
      </w:r>
      <w:r>
        <w:t xml:space="preserve">advance of the actual budget year, i.e., July 1 – June 30. All approved budgets are entered </w:t>
      </w:r>
      <w:proofErr w:type="gramStart"/>
      <w:r>
        <w:t>on</w:t>
      </w:r>
      <w:proofErr w:type="gramEnd"/>
      <w:r>
        <w:t xml:space="preserve"> the State computer system through the Financial Management section of the State Agency’s Accounting system.</w:t>
      </w:r>
    </w:p>
    <w:p w14:paraId="4DC4D896" w14:textId="77777777" w:rsidR="00C51AE9" w:rsidRDefault="00C51AE9">
      <w:pPr>
        <w:pStyle w:val="BodyText"/>
      </w:pPr>
    </w:p>
    <w:p w14:paraId="4DC4D897" w14:textId="77777777" w:rsidR="00C51AE9" w:rsidRDefault="00C51AE9">
      <w:pPr>
        <w:pStyle w:val="BodyText"/>
        <w:spacing w:before="51"/>
      </w:pPr>
    </w:p>
    <w:p w14:paraId="4DC4D898" w14:textId="77777777" w:rsidR="00C51AE9" w:rsidRDefault="00280817">
      <w:pPr>
        <w:pStyle w:val="BodyText"/>
        <w:spacing w:before="1" w:line="259" w:lineRule="auto"/>
        <w:ind w:left="360" w:right="813"/>
      </w:pPr>
      <w:r>
        <w:t>On-site</w:t>
      </w:r>
      <w:r>
        <w:rPr>
          <w:spacing w:val="-8"/>
        </w:rPr>
        <w:t xml:space="preserve"> </w:t>
      </w:r>
      <w:r>
        <w:t>reviews</w:t>
      </w:r>
      <w:r>
        <w:rPr>
          <w:spacing w:val="-8"/>
        </w:rPr>
        <w:t xml:space="preserve"> </w:t>
      </w:r>
      <w:r>
        <w:t>of</w:t>
      </w:r>
      <w:r>
        <w:rPr>
          <w:spacing w:val="-11"/>
        </w:rPr>
        <w:t xml:space="preserve"> </w:t>
      </w:r>
      <w:r>
        <w:t>administrative</w:t>
      </w:r>
      <w:r>
        <w:rPr>
          <w:spacing w:val="-8"/>
        </w:rPr>
        <w:t xml:space="preserve"> </w:t>
      </w:r>
      <w:r>
        <w:t>expenditures</w:t>
      </w:r>
      <w:r>
        <w:rPr>
          <w:spacing w:val="-10"/>
        </w:rPr>
        <w:t xml:space="preserve"> </w:t>
      </w:r>
      <w:r>
        <w:t>and</w:t>
      </w:r>
      <w:r>
        <w:rPr>
          <w:spacing w:val="-12"/>
        </w:rPr>
        <w:t xml:space="preserve"> </w:t>
      </w:r>
      <w:r>
        <w:t>program</w:t>
      </w:r>
      <w:r>
        <w:rPr>
          <w:spacing w:val="-8"/>
        </w:rPr>
        <w:t xml:space="preserve"> </w:t>
      </w:r>
      <w:r>
        <w:t>operations</w:t>
      </w:r>
      <w:r>
        <w:rPr>
          <w:spacing w:val="-8"/>
        </w:rPr>
        <w:t xml:space="preserve"> </w:t>
      </w:r>
      <w:r>
        <w:t>and</w:t>
      </w:r>
      <w:r>
        <w:rPr>
          <w:spacing w:val="-12"/>
        </w:rPr>
        <w:t xml:space="preserve"> </w:t>
      </w:r>
      <w:r>
        <w:t>contractors’ administrative expenditures (salary and non-salary) are performed as required by Federal Regulation. A standard format is used to review the expenditures. The review verifies source documents with the billings on the expenditure reports to ensure that costs</w:t>
      </w:r>
      <w:r>
        <w:rPr>
          <w:spacing w:val="-7"/>
        </w:rPr>
        <w:t xml:space="preserve"> </w:t>
      </w:r>
      <w:r>
        <w:t>are</w:t>
      </w:r>
      <w:r>
        <w:rPr>
          <w:spacing w:val="-7"/>
        </w:rPr>
        <w:t xml:space="preserve"> </w:t>
      </w:r>
      <w:r>
        <w:t>necessary,</w:t>
      </w:r>
      <w:r>
        <w:rPr>
          <w:spacing w:val="-14"/>
        </w:rPr>
        <w:t xml:space="preserve"> </w:t>
      </w:r>
      <w:r>
        <w:t>reasonable,</w:t>
      </w:r>
      <w:r>
        <w:rPr>
          <w:spacing w:val="-14"/>
        </w:rPr>
        <w:t xml:space="preserve"> </w:t>
      </w:r>
      <w:r>
        <w:t>and</w:t>
      </w:r>
      <w:r>
        <w:rPr>
          <w:spacing w:val="-13"/>
        </w:rPr>
        <w:t xml:space="preserve"> </w:t>
      </w:r>
      <w:r>
        <w:t>appropriate.</w:t>
      </w:r>
      <w:r>
        <w:rPr>
          <w:spacing w:val="-10"/>
        </w:rPr>
        <w:t xml:space="preserve"> </w:t>
      </w:r>
      <w:r>
        <w:t>A</w:t>
      </w:r>
      <w:r>
        <w:rPr>
          <w:spacing w:val="-8"/>
        </w:rPr>
        <w:t xml:space="preserve"> </w:t>
      </w:r>
      <w:r>
        <w:t>report</w:t>
      </w:r>
      <w:r>
        <w:rPr>
          <w:spacing w:val="-11"/>
        </w:rPr>
        <w:t xml:space="preserve"> </w:t>
      </w:r>
      <w:r>
        <w:t>notifying</w:t>
      </w:r>
      <w:r>
        <w:rPr>
          <w:spacing w:val="-9"/>
        </w:rPr>
        <w:t xml:space="preserve"> </w:t>
      </w:r>
      <w:r>
        <w:t>the</w:t>
      </w:r>
      <w:r>
        <w:rPr>
          <w:spacing w:val="-7"/>
        </w:rPr>
        <w:t xml:space="preserve"> </w:t>
      </w:r>
      <w:r>
        <w:t>agencies</w:t>
      </w:r>
      <w:r>
        <w:rPr>
          <w:spacing w:val="-7"/>
        </w:rPr>
        <w:t xml:space="preserve"> </w:t>
      </w:r>
      <w:r>
        <w:t>of</w:t>
      </w:r>
      <w:r>
        <w:rPr>
          <w:spacing w:val="-7"/>
        </w:rPr>
        <w:t xml:space="preserve"> </w:t>
      </w:r>
      <w:r>
        <w:t>any findings</w:t>
      </w:r>
      <w:r>
        <w:rPr>
          <w:spacing w:val="-10"/>
        </w:rPr>
        <w:t xml:space="preserve"> </w:t>
      </w:r>
      <w:r>
        <w:t>will</w:t>
      </w:r>
      <w:r>
        <w:rPr>
          <w:spacing w:val="-12"/>
        </w:rPr>
        <w:t xml:space="preserve"> </w:t>
      </w:r>
      <w:r>
        <w:t>be</w:t>
      </w:r>
      <w:r>
        <w:rPr>
          <w:spacing w:val="-7"/>
        </w:rPr>
        <w:t xml:space="preserve"> </w:t>
      </w:r>
      <w:r>
        <w:t>issued.</w:t>
      </w:r>
      <w:r>
        <w:rPr>
          <w:spacing w:val="-14"/>
        </w:rPr>
        <w:t xml:space="preserve"> </w:t>
      </w:r>
      <w:r>
        <w:t>TDH</w:t>
      </w:r>
      <w:r>
        <w:rPr>
          <w:spacing w:val="-7"/>
        </w:rPr>
        <w:t xml:space="preserve"> </w:t>
      </w:r>
      <w:r>
        <w:t>would</w:t>
      </w:r>
      <w:r>
        <w:rPr>
          <w:spacing w:val="-13"/>
        </w:rPr>
        <w:t xml:space="preserve"> </w:t>
      </w:r>
      <w:r>
        <w:t>be</w:t>
      </w:r>
      <w:r>
        <w:rPr>
          <w:spacing w:val="-7"/>
        </w:rPr>
        <w:t xml:space="preserve"> </w:t>
      </w:r>
      <w:r>
        <w:t>responsible</w:t>
      </w:r>
      <w:r>
        <w:rPr>
          <w:spacing w:val="-10"/>
        </w:rPr>
        <w:t xml:space="preserve"> </w:t>
      </w:r>
      <w:r>
        <w:t>for</w:t>
      </w:r>
      <w:r>
        <w:rPr>
          <w:spacing w:val="-13"/>
        </w:rPr>
        <w:t xml:space="preserve"> </w:t>
      </w:r>
      <w:r>
        <w:t>establishing</w:t>
      </w:r>
      <w:r>
        <w:rPr>
          <w:spacing w:val="-13"/>
        </w:rPr>
        <w:t xml:space="preserve"> </w:t>
      </w:r>
      <w:r>
        <w:t>claims</w:t>
      </w:r>
      <w:r>
        <w:rPr>
          <w:spacing w:val="-9"/>
        </w:rPr>
        <w:t xml:space="preserve"> </w:t>
      </w:r>
      <w:r>
        <w:t>for</w:t>
      </w:r>
      <w:r>
        <w:rPr>
          <w:spacing w:val="-13"/>
        </w:rPr>
        <w:t xml:space="preserve"> </w:t>
      </w:r>
      <w:r>
        <w:t xml:space="preserve">unallowable </w:t>
      </w:r>
      <w:r>
        <w:rPr>
          <w:spacing w:val="-2"/>
        </w:rPr>
        <w:t>costs.</w:t>
      </w:r>
    </w:p>
    <w:p w14:paraId="4DC4D899" w14:textId="77777777" w:rsidR="00C51AE9" w:rsidRDefault="00C51AE9">
      <w:pPr>
        <w:pStyle w:val="BodyText"/>
      </w:pPr>
    </w:p>
    <w:p w14:paraId="4DC4D89A" w14:textId="77777777" w:rsidR="00C51AE9" w:rsidRDefault="00C51AE9">
      <w:pPr>
        <w:pStyle w:val="BodyText"/>
        <w:spacing w:before="45"/>
      </w:pPr>
    </w:p>
    <w:p w14:paraId="4DC4D89B" w14:textId="77777777" w:rsidR="00C51AE9" w:rsidRDefault="00280817">
      <w:pPr>
        <w:ind w:left="1340" w:right="1697"/>
        <w:jc w:val="center"/>
        <w:rPr>
          <w:b/>
          <w:sz w:val="24"/>
        </w:rPr>
      </w:pPr>
      <w:r>
        <w:rPr>
          <w:b/>
          <w:sz w:val="24"/>
        </w:rPr>
        <w:t>CSFP</w:t>
      </w:r>
      <w:r>
        <w:rPr>
          <w:b/>
          <w:spacing w:val="-7"/>
          <w:sz w:val="24"/>
        </w:rPr>
        <w:t xml:space="preserve"> </w:t>
      </w:r>
      <w:r>
        <w:rPr>
          <w:b/>
          <w:spacing w:val="-2"/>
          <w:sz w:val="24"/>
        </w:rPr>
        <w:t>ALLOCATION</w:t>
      </w:r>
    </w:p>
    <w:p w14:paraId="4DC4D89C" w14:textId="77777777" w:rsidR="00C51AE9" w:rsidRDefault="00280817">
      <w:pPr>
        <w:pStyle w:val="BodyText"/>
        <w:spacing w:before="183" w:line="261" w:lineRule="auto"/>
        <w:ind w:left="360" w:right="833"/>
      </w:pPr>
      <w:r>
        <w:t>The</w:t>
      </w:r>
      <w:r>
        <w:rPr>
          <w:spacing w:val="-7"/>
        </w:rPr>
        <w:t xml:space="preserve"> </w:t>
      </w:r>
      <w:r>
        <w:t>total</w:t>
      </w:r>
      <w:r>
        <w:rPr>
          <w:spacing w:val="-10"/>
        </w:rPr>
        <w:t xml:space="preserve"> </w:t>
      </w:r>
      <w:r>
        <w:t>CSFP</w:t>
      </w:r>
      <w:r>
        <w:rPr>
          <w:spacing w:val="-8"/>
        </w:rPr>
        <w:t xml:space="preserve"> </w:t>
      </w:r>
      <w:r>
        <w:t>dollars</w:t>
      </w:r>
      <w:r>
        <w:rPr>
          <w:spacing w:val="-5"/>
        </w:rPr>
        <w:t xml:space="preserve"> </w:t>
      </w:r>
      <w:r>
        <w:t>allocated</w:t>
      </w:r>
      <w:r>
        <w:rPr>
          <w:spacing w:val="-13"/>
        </w:rPr>
        <w:t xml:space="preserve"> </w:t>
      </w:r>
      <w:r>
        <w:t>to</w:t>
      </w:r>
      <w:r>
        <w:rPr>
          <w:spacing w:val="-14"/>
        </w:rPr>
        <w:t xml:space="preserve"> </w:t>
      </w:r>
      <w:r>
        <w:t>each</w:t>
      </w:r>
      <w:r>
        <w:rPr>
          <w:spacing w:val="-10"/>
        </w:rPr>
        <w:t xml:space="preserve"> </w:t>
      </w:r>
      <w:r>
        <w:t>local</w:t>
      </w:r>
      <w:r>
        <w:rPr>
          <w:spacing w:val="-5"/>
        </w:rPr>
        <w:t xml:space="preserve"> </w:t>
      </w:r>
      <w:r>
        <w:t>agency</w:t>
      </w:r>
      <w:r>
        <w:rPr>
          <w:spacing w:val="-10"/>
        </w:rPr>
        <w:t xml:space="preserve"> </w:t>
      </w:r>
      <w:r>
        <w:t>are</w:t>
      </w:r>
      <w:r>
        <w:rPr>
          <w:spacing w:val="-7"/>
        </w:rPr>
        <w:t xml:space="preserve"> </w:t>
      </w:r>
      <w:r>
        <w:t>based</w:t>
      </w:r>
      <w:r>
        <w:rPr>
          <w:spacing w:val="-14"/>
        </w:rPr>
        <w:t xml:space="preserve"> </w:t>
      </w:r>
      <w:r>
        <w:t>on</w:t>
      </w:r>
      <w:r>
        <w:rPr>
          <w:spacing w:val="-10"/>
        </w:rPr>
        <w:t xml:space="preserve"> </w:t>
      </w:r>
      <w:r>
        <w:t>federal</w:t>
      </w:r>
      <w:r>
        <w:rPr>
          <w:spacing w:val="-10"/>
        </w:rPr>
        <w:t xml:space="preserve"> </w:t>
      </w:r>
      <w:r>
        <w:t>funds</w:t>
      </w:r>
      <w:r>
        <w:rPr>
          <w:spacing w:val="-7"/>
        </w:rPr>
        <w:t xml:space="preserve"> </w:t>
      </w:r>
      <w:r>
        <w:t xml:space="preserve">(grant </w:t>
      </w:r>
      <w:r>
        <w:rPr>
          <w:spacing w:val="-2"/>
        </w:rPr>
        <w:t>award).</w:t>
      </w:r>
    </w:p>
    <w:p w14:paraId="4DC4D89D" w14:textId="77777777" w:rsidR="00C51AE9" w:rsidRDefault="00280817">
      <w:pPr>
        <w:pStyle w:val="BodyText"/>
        <w:spacing w:before="154" w:line="259" w:lineRule="auto"/>
        <w:ind w:left="360" w:right="803"/>
      </w:pPr>
      <w:r>
        <w:t>The</w:t>
      </w:r>
      <w:r>
        <w:rPr>
          <w:spacing w:val="-2"/>
        </w:rPr>
        <w:t xml:space="preserve"> </w:t>
      </w:r>
      <w:r>
        <w:t>State</w:t>
      </w:r>
      <w:r>
        <w:rPr>
          <w:spacing w:val="-2"/>
        </w:rPr>
        <w:t xml:space="preserve"> </w:t>
      </w:r>
      <w:r>
        <w:t>Agency</w:t>
      </w:r>
      <w:r>
        <w:rPr>
          <w:spacing w:val="-3"/>
        </w:rPr>
        <w:t xml:space="preserve"> </w:t>
      </w:r>
      <w:r>
        <w:t>retains</w:t>
      </w:r>
      <w:r>
        <w:rPr>
          <w:spacing w:val="-2"/>
        </w:rPr>
        <w:t xml:space="preserve"> </w:t>
      </w:r>
      <w:r>
        <w:t>the</w:t>
      </w:r>
      <w:r>
        <w:rPr>
          <w:spacing w:val="-2"/>
        </w:rPr>
        <w:t xml:space="preserve"> </w:t>
      </w:r>
      <w:r>
        <w:t>maximum</w:t>
      </w:r>
      <w:r>
        <w:rPr>
          <w:spacing w:val="-2"/>
        </w:rPr>
        <w:t xml:space="preserve"> </w:t>
      </w:r>
      <w:r>
        <w:t>amount</w:t>
      </w:r>
      <w:r>
        <w:rPr>
          <w:spacing w:val="-7"/>
        </w:rPr>
        <w:t xml:space="preserve"> </w:t>
      </w:r>
      <w:r>
        <w:t>permitted</w:t>
      </w:r>
      <w:r>
        <w:rPr>
          <w:spacing w:val="-4"/>
        </w:rPr>
        <w:t xml:space="preserve"> </w:t>
      </w:r>
      <w:r>
        <w:t>under</w:t>
      </w:r>
      <w:r>
        <w:rPr>
          <w:spacing w:val="-3"/>
        </w:rPr>
        <w:t xml:space="preserve"> </w:t>
      </w:r>
      <w:r>
        <w:t>Federal</w:t>
      </w:r>
      <w:r>
        <w:rPr>
          <w:spacing w:val="-3"/>
        </w:rPr>
        <w:t xml:space="preserve"> </w:t>
      </w:r>
      <w:r>
        <w:t>Regulation</w:t>
      </w:r>
      <w:r>
        <w:rPr>
          <w:spacing w:val="-3"/>
        </w:rPr>
        <w:t xml:space="preserve"> </w:t>
      </w:r>
      <w:r>
        <w:t>for expenditures related to administration. The State Agency pays printing and data processing costs on behalf of the local agencies. The State Agency will withhold an amount</w:t>
      </w:r>
      <w:r>
        <w:rPr>
          <w:spacing w:val="-5"/>
        </w:rPr>
        <w:t xml:space="preserve"> </w:t>
      </w:r>
      <w:r>
        <w:t>not</w:t>
      </w:r>
      <w:r>
        <w:rPr>
          <w:spacing w:val="-3"/>
        </w:rPr>
        <w:t xml:space="preserve"> </w:t>
      </w:r>
      <w:r>
        <w:t>to</w:t>
      </w:r>
      <w:r>
        <w:rPr>
          <w:spacing w:val="-3"/>
        </w:rPr>
        <w:t xml:space="preserve"> </w:t>
      </w:r>
      <w:r>
        <w:t>exceed</w:t>
      </w:r>
      <w:r>
        <w:rPr>
          <w:spacing w:val="-6"/>
        </w:rPr>
        <w:t xml:space="preserve"> </w:t>
      </w:r>
      <w:r>
        <w:t>$30,000</w:t>
      </w:r>
      <w:r>
        <w:rPr>
          <w:spacing w:val="-1"/>
        </w:rPr>
        <w:t xml:space="preserve"> </w:t>
      </w:r>
      <w:r>
        <w:t>as</w:t>
      </w:r>
      <w:r>
        <w:rPr>
          <w:spacing w:val="-1"/>
        </w:rPr>
        <w:t xml:space="preserve"> </w:t>
      </w:r>
      <w:r>
        <w:t>permitted</w:t>
      </w:r>
      <w:r>
        <w:rPr>
          <w:spacing w:val="-3"/>
        </w:rPr>
        <w:t xml:space="preserve"> </w:t>
      </w:r>
      <w:r>
        <w:t>under</w:t>
      </w:r>
      <w:r>
        <w:rPr>
          <w:spacing w:val="-2"/>
        </w:rPr>
        <w:t xml:space="preserve"> </w:t>
      </w:r>
      <w:r>
        <w:t>Federal</w:t>
      </w:r>
      <w:r>
        <w:rPr>
          <w:spacing w:val="-2"/>
        </w:rPr>
        <w:t xml:space="preserve"> </w:t>
      </w:r>
      <w:r>
        <w:t>Regulation.</w:t>
      </w:r>
      <w:r>
        <w:rPr>
          <w:spacing w:val="-6"/>
        </w:rPr>
        <w:t xml:space="preserve"> </w:t>
      </w:r>
      <w:r>
        <w:t>These</w:t>
      </w:r>
      <w:r>
        <w:rPr>
          <w:spacing w:val="-1"/>
        </w:rPr>
        <w:t xml:space="preserve"> </w:t>
      </w:r>
      <w:r>
        <w:t>funds</w:t>
      </w:r>
      <w:r>
        <w:rPr>
          <w:spacing w:val="-1"/>
        </w:rPr>
        <w:t xml:space="preserve"> </w:t>
      </w:r>
      <w:r>
        <w:t xml:space="preserve">will also be used </w:t>
      </w:r>
      <w:proofErr w:type="gramStart"/>
      <w:r>
        <w:t>on-behalf</w:t>
      </w:r>
      <w:proofErr w:type="gramEnd"/>
      <w:r>
        <w:t xml:space="preserve"> of the local agencies for the movement of USDA Foods and </w:t>
      </w:r>
      <w:proofErr w:type="gramStart"/>
      <w:r>
        <w:t>needed computer system enhancements</w:t>
      </w:r>
      <w:proofErr w:type="gramEnd"/>
      <w:r>
        <w:t>. The remainder of the base is allocated to each</w:t>
      </w:r>
      <w:r>
        <w:rPr>
          <w:spacing w:val="-11"/>
        </w:rPr>
        <w:t xml:space="preserve"> </w:t>
      </w:r>
      <w:r>
        <w:t>local</w:t>
      </w:r>
      <w:r>
        <w:rPr>
          <w:spacing w:val="-11"/>
        </w:rPr>
        <w:t xml:space="preserve"> </w:t>
      </w:r>
      <w:r>
        <w:t>agency</w:t>
      </w:r>
      <w:r>
        <w:rPr>
          <w:spacing w:val="-11"/>
        </w:rPr>
        <w:t xml:space="preserve"> </w:t>
      </w:r>
      <w:r>
        <w:t>in</w:t>
      </w:r>
      <w:r>
        <w:rPr>
          <w:spacing w:val="-11"/>
        </w:rPr>
        <w:t xml:space="preserve"> </w:t>
      </w:r>
      <w:r>
        <w:t>proportion</w:t>
      </w:r>
      <w:r>
        <w:rPr>
          <w:spacing w:val="-10"/>
        </w:rPr>
        <w:t xml:space="preserve"> </w:t>
      </w:r>
      <w:r>
        <w:t>to</w:t>
      </w:r>
      <w:r>
        <w:rPr>
          <w:spacing w:val="-7"/>
        </w:rPr>
        <w:t xml:space="preserve"> </w:t>
      </w:r>
      <w:r>
        <w:t>their</w:t>
      </w:r>
      <w:r>
        <w:rPr>
          <w:spacing w:val="-11"/>
        </w:rPr>
        <w:t xml:space="preserve"> </w:t>
      </w:r>
      <w:r>
        <w:t>percentage</w:t>
      </w:r>
      <w:r>
        <w:rPr>
          <w:spacing w:val="-10"/>
        </w:rPr>
        <w:t xml:space="preserve"> </w:t>
      </w:r>
      <w:r>
        <w:t>of</w:t>
      </w:r>
      <w:r>
        <w:rPr>
          <w:spacing w:val="-8"/>
        </w:rPr>
        <w:t xml:space="preserve"> </w:t>
      </w:r>
      <w:r>
        <w:t>total</w:t>
      </w:r>
      <w:r>
        <w:rPr>
          <w:spacing w:val="-11"/>
        </w:rPr>
        <w:t xml:space="preserve"> </w:t>
      </w:r>
      <w:r>
        <w:t>state</w:t>
      </w:r>
      <w:r>
        <w:rPr>
          <w:spacing w:val="-11"/>
        </w:rPr>
        <w:t xml:space="preserve"> </w:t>
      </w:r>
      <w:r>
        <w:t>participation.</w:t>
      </w:r>
      <w:r>
        <w:rPr>
          <w:spacing w:val="-17"/>
        </w:rPr>
        <w:t xml:space="preserve"> </w:t>
      </w:r>
      <w:r>
        <w:t>However, the special needs of agencies are also taken into consideration. Budgets may be amended during the year to increase or reassign funds.</w:t>
      </w:r>
    </w:p>
    <w:p w14:paraId="4DC4D89E" w14:textId="77777777" w:rsidR="00C51AE9" w:rsidRDefault="00C51AE9">
      <w:pPr>
        <w:pStyle w:val="BodyText"/>
      </w:pPr>
    </w:p>
    <w:p w14:paraId="4DC4D89F" w14:textId="77777777" w:rsidR="00C51AE9" w:rsidRDefault="00C51AE9">
      <w:pPr>
        <w:pStyle w:val="BodyText"/>
        <w:spacing w:before="44"/>
      </w:pPr>
    </w:p>
    <w:p w14:paraId="4DC4D8A0" w14:textId="77777777" w:rsidR="00C51AE9" w:rsidRDefault="00280817">
      <w:pPr>
        <w:pStyle w:val="BodyText"/>
        <w:spacing w:line="261" w:lineRule="auto"/>
        <w:ind w:left="360" w:right="833"/>
      </w:pPr>
      <w:r>
        <w:t>The</w:t>
      </w:r>
      <w:r>
        <w:rPr>
          <w:spacing w:val="-3"/>
        </w:rPr>
        <w:t xml:space="preserve"> </w:t>
      </w:r>
      <w:r>
        <w:t>Tennessee</w:t>
      </w:r>
      <w:r>
        <w:rPr>
          <w:spacing w:val="-3"/>
        </w:rPr>
        <w:t xml:space="preserve"> </w:t>
      </w:r>
      <w:r>
        <w:t>budget</w:t>
      </w:r>
      <w:r>
        <w:rPr>
          <w:spacing w:val="-8"/>
        </w:rPr>
        <w:t xml:space="preserve"> </w:t>
      </w:r>
      <w:r>
        <w:t>allocation</w:t>
      </w:r>
      <w:r>
        <w:rPr>
          <w:spacing w:val="-4"/>
        </w:rPr>
        <w:t xml:space="preserve"> </w:t>
      </w:r>
      <w:r>
        <w:t>model</w:t>
      </w:r>
      <w:r>
        <w:rPr>
          <w:spacing w:val="-3"/>
        </w:rPr>
        <w:t xml:space="preserve"> </w:t>
      </w:r>
      <w:r>
        <w:t>has</w:t>
      </w:r>
      <w:r>
        <w:rPr>
          <w:spacing w:val="-3"/>
        </w:rPr>
        <w:t xml:space="preserve"> </w:t>
      </w:r>
      <w:r>
        <w:t>been</w:t>
      </w:r>
      <w:r>
        <w:rPr>
          <w:spacing w:val="-6"/>
        </w:rPr>
        <w:t xml:space="preserve"> </w:t>
      </w:r>
      <w:r>
        <w:t>adopted</w:t>
      </w:r>
      <w:r>
        <w:rPr>
          <w:spacing w:val="-7"/>
        </w:rPr>
        <w:t xml:space="preserve"> </w:t>
      </w:r>
      <w:r>
        <w:t>by</w:t>
      </w:r>
      <w:r>
        <w:rPr>
          <w:spacing w:val="-4"/>
        </w:rPr>
        <w:t xml:space="preserve"> </w:t>
      </w:r>
      <w:r>
        <w:t>TDH</w:t>
      </w:r>
      <w:r>
        <w:rPr>
          <w:spacing w:val="-3"/>
        </w:rPr>
        <w:t xml:space="preserve"> </w:t>
      </w:r>
      <w:r>
        <w:t>as</w:t>
      </w:r>
      <w:r>
        <w:rPr>
          <w:spacing w:val="-3"/>
        </w:rPr>
        <w:t xml:space="preserve"> </w:t>
      </w:r>
      <w:r>
        <w:t>the</w:t>
      </w:r>
      <w:r>
        <w:rPr>
          <w:spacing w:val="-3"/>
        </w:rPr>
        <w:t xml:space="preserve"> </w:t>
      </w:r>
      <w:r>
        <w:t>method</w:t>
      </w:r>
      <w:r>
        <w:rPr>
          <w:spacing w:val="-7"/>
        </w:rPr>
        <w:t xml:space="preserve"> </w:t>
      </w:r>
      <w:r>
        <w:t>of allocating</w:t>
      </w:r>
      <w:r>
        <w:rPr>
          <w:spacing w:val="-13"/>
        </w:rPr>
        <w:t xml:space="preserve"> </w:t>
      </w:r>
      <w:r>
        <w:t>CSFP</w:t>
      </w:r>
      <w:r>
        <w:rPr>
          <w:spacing w:val="-10"/>
        </w:rPr>
        <w:t xml:space="preserve"> </w:t>
      </w:r>
      <w:r>
        <w:t>dollars.</w:t>
      </w:r>
      <w:r>
        <w:rPr>
          <w:spacing w:val="-8"/>
        </w:rPr>
        <w:t xml:space="preserve"> </w:t>
      </w:r>
      <w:r>
        <w:t>Regional</w:t>
      </w:r>
      <w:r>
        <w:rPr>
          <w:spacing w:val="-9"/>
        </w:rPr>
        <w:t xml:space="preserve"> </w:t>
      </w:r>
      <w:r>
        <w:t>and</w:t>
      </w:r>
      <w:r>
        <w:rPr>
          <w:spacing w:val="-9"/>
        </w:rPr>
        <w:t xml:space="preserve"> </w:t>
      </w:r>
      <w:r>
        <w:t>county</w:t>
      </w:r>
      <w:r>
        <w:rPr>
          <w:spacing w:val="-8"/>
        </w:rPr>
        <w:t xml:space="preserve"> </w:t>
      </w:r>
      <w:r>
        <w:t>staff</w:t>
      </w:r>
      <w:r>
        <w:rPr>
          <w:spacing w:val="-9"/>
        </w:rPr>
        <w:t xml:space="preserve"> </w:t>
      </w:r>
      <w:r>
        <w:t>involved</w:t>
      </w:r>
      <w:r>
        <w:rPr>
          <w:spacing w:val="-10"/>
        </w:rPr>
        <w:t xml:space="preserve"> </w:t>
      </w:r>
      <w:r>
        <w:t>in</w:t>
      </w:r>
      <w:r>
        <w:rPr>
          <w:spacing w:val="-10"/>
        </w:rPr>
        <w:t xml:space="preserve"> </w:t>
      </w:r>
      <w:r>
        <w:t>budgets,</w:t>
      </w:r>
      <w:r>
        <w:rPr>
          <w:spacing w:val="-10"/>
        </w:rPr>
        <w:t xml:space="preserve"> </w:t>
      </w:r>
      <w:r>
        <w:t>agree</w:t>
      </w:r>
      <w:r>
        <w:rPr>
          <w:spacing w:val="-6"/>
        </w:rPr>
        <w:t xml:space="preserve"> </w:t>
      </w:r>
      <w:r>
        <w:t>that</w:t>
      </w:r>
      <w:r>
        <w:rPr>
          <w:spacing w:val="-11"/>
        </w:rPr>
        <w:t xml:space="preserve"> </w:t>
      </w:r>
      <w:r>
        <w:rPr>
          <w:spacing w:val="-5"/>
        </w:rPr>
        <w:t>the</w:t>
      </w:r>
    </w:p>
    <w:p w14:paraId="4DC4D8A1" w14:textId="77777777" w:rsidR="00C51AE9" w:rsidRDefault="00C51AE9">
      <w:pPr>
        <w:pStyle w:val="BodyText"/>
        <w:spacing w:line="261" w:lineRule="auto"/>
        <w:sectPr w:rsidR="00C51AE9">
          <w:pgSz w:w="12240" w:h="15840"/>
          <w:pgMar w:top="1360" w:right="720" w:bottom="1180" w:left="1080" w:header="0" w:footer="993" w:gutter="0"/>
          <w:cols w:space="720"/>
        </w:sectPr>
      </w:pPr>
    </w:p>
    <w:p w14:paraId="4DC4D8A2" w14:textId="77777777" w:rsidR="00C51AE9" w:rsidRDefault="00280817">
      <w:pPr>
        <w:pStyle w:val="BodyText"/>
        <w:spacing w:before="80" w:line="259" w:lineRule="auto"/>
        <w:ind w:left="360" w:right="833"/>
      </w:pPr>
      <w:r>
        <w:lastRenderedPageBreak/>
        <w:t>method</w:t>
      </w:r>
      <w:r>
        <w:rPr>
          <w:spacing w:val="-14"/>
        </w:rPr>
        <w:t xml:space="preserve"> </w:t>
      </w:r>
      <w:r>
        <w:t>is</w:t>
      </w:r>
      <w:r>
        <w:rPr>
          <w:spacing w:val="-7"/>
        </w:rPr>
        <w:t xml:space="preserve"> </w:t>
      </w:r>
      <w:r>
        <w:t>fair</w:t>
      </w:r>
      <w:r>
        <w:rPr>
          <w:spacing w:val="-10"/>
        </w:rPr>
        <w:t xml:space="preserve"> </w:t>
      </w:r>
      <w:r>
        <w:t>and</w:t>
      </w:r>
      <w:r>
        <w:rPr>
          <w:spacing w:val="-9"/>
        </w:rPr>
        <w:t xml:space="preserve"> </w:t>
      </w:r>
      <w:r>
        <w:t>rewards</w:t>
      </w:r>
      <w:r>
        <w:rPr>
          <w:spacing w:val="-7"/>
        </w:rPr>
        <w:t xml:space="preserve"> </w:t>
      </w:r>
      <w:r>
        <w:t>those</w:t>
      </w:r>
      <w:r>
        <w:rPr>
          <w:spacing w:val="-7"/>
        </w:rPr>
        <w:t xml:space="preserve"> </w:t>
      </w:r>
      <w:r>
        <w:t>who</w:t>
      </w:r>
      <w:r>
        <w:rPr>
          <w:spacing w:val="-9"/>
        </w:rPr>
        <w:t xml:space="preserve"> </w:t>
      </w:r>
      <w:r>
        <w:t>provide</w:t>
      </w:r>
      <w:r>
        <w:rPr>
          <w:spacing w:val="-7"/>
        </w:rPr>
        <w:t xml:space="preserve"> </w:t>
      </w:r>
      <w:r>
        <w:t>quality</w:t>
      </w:r>
      <w:r>
        <w:rPr>
          <w:spacing w:val="-7"/>
        </w:rPr>
        <w:t xml:space="preserve"> </w:t>
      </w:r>
      <w:r>
        <w:t>services.</w:t>
      </w:r>
      <w:r>
        <w:rPr>
          <w:spacing w:val="-13"/>
        </w:rPr>
        <w:t xml:space="preserve"> </w:t>
      </w:r>
      <w:r>
        <w:t>If</w:t>
      </w:r>
      <w:r>
        <w:rPr>
          <w:spacing w:val="-7"/>
        </w:rPr>
        <w:t xml:space="preserve"> </w:t>
      </w:r>
      <w:r>
        <w:t>a</w:t>
      </w:r>
      <w:r>
        <w:rPr>
          <w:spacing w:val="-7"/>
        </w:rPr>
        <w:t xml:space="preserve"> </w:t>
      </w:r>
      <w:r>
        <w:t>local</w:t>
      </w:r>
      <w:r>
        <w:rPr>
          <w:spacing w:val="-7"/>
        </w:rPr>
        <w:t xml:space="preserve"> </w:t>
      </w:r>
      <w:r>
        <w:t>agency’s</w:t>
      </w:r>
      <w:r>
        <w:rPr>
          <w:spacing w:val="-7"/>
        </w:rPr>
        <w:t xml:space="preserve"> </w:t>
      </w:r>
      <w:r>
        <w:t>yearly average</w:t>
      </w:r>
      <w:r>
        <w:rPr>
          <w:spacing w:val="-10"/>
        </w:rPr>
        <w:t xml:space="preserve"> </w:t>
      </w:r>
      <w:r>
        <w:t>participation</w:t>
      </w:r>
      <w:r>
        <w:rPr>
          <w:spacing w:val="-11"/>
        </w:rPr>
        <w:t xml:space="preserve"> </w:t>
      </w:r>
      <w:r>
        <w:t>drops,</w:t>
      </w:r>
      <w:r>
        <w:rPr>
          <w:spacing w:val="-14"/>
        </w:rPr>
        <w:t xml:space="preserve"> </w:t>
      </w:r>
      <w:r>
        <w:t>their</w:t>
      </w:r>
      <w:r>
        <w:rPr>
          <w:spacing w:val="-14"/>
        </w:rPr>
        <w:t xml:space="preserve"> </w:t>
      </w:r>
      <w:r>
        <w:t>funding</w:t>
      </w:r>
      <w:r>
        <w:rPr>
          <w:spacing w:val="-14"/>
        </w:rPr>
        <w:t xml:space="preserve"> </w:t>
      </w:r>
      <w:r>
        <w:t>allocation</w:t>
      </w:r>
      <w:r>
        <w:rPr>
          <w:spacing w:val="-11"/>
        </w:rPr>
        <w:t xml:space="preserve"> </w:t>
      </w:r>
      <w:r>
        <w:t>drops.</w:t>
      </w:r>
      <w:r>
        <w:rPr>
          <w:spacing w:val="-12"/>
        </w:rPr>
        <w:t xml:space="preserve"> </w:t>
      </w:r>
      <w:r>
        <w:t>When</w:t>
      </w:r>
      <w:r>
        <w:rPr>
          <w:spacing w:val="-11"/>
        </w:rPr>
        <w:t xml:space="preserve"> </w:t>
      </w:r>
      <w:r>
        <w:t>a</w:t>
      </w:r>
      <w:r>
        <w:rPr>
          <w:spacing w:val="-10"/>
        </w:rPr>
        <w:t xml:space="preserve"> </w:t>
      </w:r>
      <w:r>
        <w:t>local</w:t>
      </w:r>
      <w:r>
        <w:rPr>
          <w:spacing w:val="-11"/>
        </w:rPr>
        <w:t xml:space="preserve"> </w:t>
      </w:r>
      <w:r>
        <w:t>agency’s</w:t>
      </w:r>
      <w:r>
        <w:rPr>
          <w:spacing w:val="-10"/>
        </w:rPr>
        <w:t xml:space="preserve"> </w:t>
      </w:r>
      <w:r>
        <w:t xml:space="preserve">yearly average participation increases, funding allocation increases within the federal dollars </w:t>
      </w:r>
      <w:r>
        <w:rPr>
          <w:spacing w:val="-2"/>
        </w:rPr>
        <w:t>allocated.</w:t>
      </w:r>
    </w:p>
    <w:p w14:paraId="4DC4D8A3" w14:textId="77777777" w:rsidR="00C51AE9" w:rsidRDefault="00C51AE9">
      <w:pPr>
        <w:pStyle w:val="BodyText"/>
      </w:pPr>
    </w:p>
    <w:p w14:paraId="4DC4D8A4" w14:textId="77777777" w:rsidR="00C51AE9" w:rsidRDefault="00C51AE9">
      <w:pPr>
        <w:pStyle w:val="BodyText"/>
        <w:spacing w:before="48"/>
      </w:pPr>
    </w:p>
    <w:p w14:paraId="4DC4D8A5" w14:textId="77777777" w:rsidR="00C51AE9" w:rsidRDefault="00280817">
      <w:pPr>
        <w:pStyle w:val="Heading1"/>
      </w:pPr>
      <w:bookmarkStart w:id="35" w:name="CIVIL_RIGHTS"/>
      <w:bookmarkStart w:id="36" w:name="_bookmark8"/>
      <w:bookmarkEnd w:id="35"/>
      <w:bookmarkEnd w:id="36"/>
      <w:r>
        <w:t>CIVIL</w:t>
      </w:r>
      <w:r>
        <w:rPr>
          <w:spacing w:val="-13"/>
        </w:rPr>
        <w:t xml:space="preserve"> </w:t>
      </w:r>
      <w:r>
        <w:rPr>
          <w:spacing w:val="-2"/>
        </w:rPr>
        <w:t>RIGHTS</w:t>
      </w:r>
    </w:p>
    <w:p w14:paraId="4DC4D8A6" w14:textId="77777777" w:rsidR="00C51AE9" w:rsidRDefault="00280817">
      <w:pPr>
        <w:pStyle w:val="BodyText"/>
        <w:spacing w:before="183" w:line="261" w:lineRule="auto"/>
        <w:ind w:left="360" w:right="833"/>
      </w:pPr>
      <w:r>
        <w:t>Civil</w:t>
      </w:r>
      <w:r>
        <w:rPr>
          <w:spacing w:val="-13"/>
        </w:rPr>
        <w:t xml:space="preserve"> </w:t>
      </w:r>
      <w:r>
        <w:t>rights</w:t>
      </w:r>
      <w:r>
        <w:rPr>
          <w:spacing w:val="-8"/>
        </w:rPr>
        <w:t xml:space="preserve"> </w:t>
      </w:r>
      <w:r>
        <w:t>training</w:t>
      </w:r>
      <w:r>
        <w:rPr>
          <w:spacing w:val="-14"/>
        </w:rPr>
        <w:t xml:space="preserve"> </w:t>
      </w:r>
      <w:r>
        <w:t>requirements</w:t>
      </w:r>
      <w:r>
        <w:rPr>
          <w:spacing w:val="-8"/>
        </w:rPr>
        <w:t xml:space="preserve"> </w:t>
      </w:r>
      <w:r>
        <w:t>for</w:t>
      </w:r>
      <w:r>
        <w:rPr>
          <w:spacing w:val="-14"/>
        </w:rPr>
        <w:t xml:space="preserve"> </w:t>
      </w:r>
      <w:r>
        <w:t>volunteers</w:t>
      </w:r>
      <w:r>
        <w:rPr>
          <w:spacing w:val="-8"/>
        </w:rPr>
        <w:t xml:space="preserve"> </w:t>
      </w:r>
      <w:r>
        <w:t>should</w:t>
      </w:r>
      <w:r>
        <w:rPr>
          <w:spacing w:val="-14"/>
        </w:rPr>
        <w:t xml:space="preserve"> </w:t>
      </w:r>
      <w:r>
        <w:t>be</w:t>
      </w:r>
      <w:r>
        <w:rPr>
          <w:spacing w:val="-8"/>
        </w:rPr>
        <w:t xml:space="preserve"> </w:t>
      </w:r>
      <w:r>
        <w:t>approached</w:t>
      </w:r>
      <w:r>
        <w:rPr>
          <w:spacing w:val="-14"/>
        </w:rPr>
        <w:t xml:space="preserve"> </w:t>
      </w:r>
      <w:r>
        <w:t>in</w:t>
      </w:r>
      <w:r>
        <w:rPr>
          <w:spacing w:val="-11"/>
        </w:rPr>
        <w:t xml:space="preserve"> </w:t>
      </w:r>
      <w:r>
        <w:t>the</w:t>
      </w:r>
      <w:r>
        <w:rPr>
          <w:spacing w:val="-11"/>
        </w:rPr>
        <w:t xml:space="preserve"> </w:t>
      </w:r>
      <w:r>
        <w:t xml:space="preserve">following </w:t>
      </w:r>
      <w:r>
        <w:rPr>
          <w:spacing w:val="-2"/>
        </w:rPr>
        <w:t>manner:</w:t>
      </w:r>
    </w:p>
    <w:p w14:paraId="4DC4D8A7" w14:textId="77777777" w:rsidR="00C51AE9" w:rsidRDefault="00280817">
      <w:pPr>
        <w:pStyle w:val="ListParagraph"/>
        <w:numPr>
          <w:ilvl w:val="0"/>
          <w:numId w:val="4"/>
        </w:numPr>
        <w:tabs>
          <w:tab w:val="left" w:pos="964"/>
        </w:tabs>
        <w:spacing w:before="153" w:line="259" w:lineRule="auto"/>
        <w:ind w:right="815"/>
        <w:rPr>
          <w:sz w:val="24"/>
        </w:rPr>
      </w:pPr>
      <w:r>
        <w:rPr>
          <w:sz w:val="24"/>
        </w:rPr>
        <w:t>Front line volunteers, such as individuals who regularly interact with program applicants and participants or determine eligibility must receive full civil rights training</w:t>
      </w:r>
      <w:r>
        <w:rPr>
          <w:spacing w:val="-14"/>
          <w:sz w:val="24"/>
        </w:rPr>
        <w:t xml:space="preserve"> </w:t>
      </w:r>
      <w:r>
        <w:rPr>
          <w:sz w:val="24"/>
        </w:rPr>
        <w:t>on</w:t>
      </w:r>
      <w:r>
        <w:rPr>
          <w:spacing w:val="-6"/>
          <w:sz w:val="24"/>
        </w:rPr>
        <w:t xml:space="preserve"> </w:t>
      </w:r>
      <w:r>
        <w:rPr>
          <w:sz w:val="24"/>
        </w:rPr>
        <w:t>an</w:t>
      </w:r>
      <w:r>
        <w:rPr>
          <w:spacing w:val="-11"/>
          <w:sz w:val="24"/>
        </w:rPr>
        <w:t xml:space="preserve"> </w:t>
      </w:r>
      <w:r>
        <w:rPr>
          <w:sz w:val="24"/>
        </w:rPr>
        <w:t>annual</w:t>
      </w:r>
      <w:r>
        <w:rPr>
          <w:spacing w:val="-11"/>
          <w:sz w:val="24"/>
        </w:rPr>
        <w:t xml:space="preserve"> </w:t>
      </w:r>
      <w:r>
        <w:rPr>
          <w:sz w:val="24"/>
        </w:rPr>
        <w:t>basis.</w:t>
      </w:r>
      <w:r>
        <w:rPr>
          <w:spacing w:val="-15"/>
          <w:sz w:val="24"/>
        </w:rPr>
        <w:t xml:space="preserve"> </w:t>
      </w:r>
      <w:r>
        <w:rPr>
          <w:sz w:val="24"/>
        </w:rPr>
        <w:t>Any</w:t>
      </w:r>
      <w:r>
        <w:rPr>
          <w:spacing w:val="-11"/>
          <w:sz w:val="24"/>
        </w:rPr>
        <w:t xml:space="preserve"> </w:t>
      </w:r>
      <w:r>
        <w:rPr>
          <w:sz w:val="24"/>
        </w:rPr>
        <w:t>volunteer</w:t>
      </w:r>
      <w:r>
        <w:rPr>
          <w:spacing w:val="-11"/>
          <w:sz w:val="24"/>
        </w:rPr>
        <w:t xml:space="preserve"> </w:t>
      </w:r>
      <w:r>
        <w:rPr>
          <w:sz w:val="24"/>
        </w:rPr>
        <w:t>who</w:t>
      </w:r>
      <w:r>
        <w:rPr>
          <w:spacing w:val="-14"/>
          <w:sz w:val="24"/>
        </w:rPr>
        <w:t xml:space="preserve"> </w:t>
      </w:r>
      <w:r>
        <w:rPr>
          <w:sz w:val="24"/>
        </w:rPr>
        <w:t>handles</w:t>
      </w:r>
      <w:r>
        <w:rPr>
          <w:spacing w:val="-8"/>
          <w:sz w:val="24"/>
        </w:rPr>
        <w:t xml:space="preserve"> </w:t>
      </w:r>
      <w:r>
        <w:rPr>
          <w:sz w:val="24"/>
        </w:rPr>
        <w:t>personal</w:t>
      </w:r>
      <w:r>
        <w:rPr>
          <w:spacing w:val="-11"/>
          <w:sz w:val="24"/>
        </w:rPr>
        <w:t xml:space="preserve"> </w:t>
      </w:r>
      <w:r>
        <w:rPr>
          <w:sz w:val="24"/>
        </w:rPr>
        <w:t>information</w:t>
      </w:r>
      <w:r>
        <w:rPr>
          <w:spacing w:val="-11"/>
          <w:sz w:val="24"/>
        </w:rPr>
        <w:t xml:space="preserve"> </w:t>
      </w:r>
      <w:r>
        <w:rPr>
          <w:sz w:val="24"/>
        </w:rPr>
        <w:t xml:space="preserve">must receive this training as well. Training should first occur during </w:t>
      </w:r>
      <w:proofErr w:type="gramStart"/>
      <w:r>
        <w:rPr>
          <w:sz w:val="24"/>
        </w:rPr>
        <w:t>each individual’s</w:t>
      </w:r>
      <w:proofErr w:type="gramEnd"/>
      <w:r>
        <w:rPr>
          <w:sz w:val="24"/>
        </w:rPr>
        <w:t xml:space="preserve"> orientation to the program.</w:t>
      </w:r>
    </w:p>
    <w:p w14:paraId="4DC4D8A8" w14:textId="77777777" w:rsidR="00C51AE9" w:rsidRDefault="00280817">
      <w:pPr>
        <w:pStyle w:val="ListParagraph"/>
        <w:numPr>
          <w:ilvl w:val="0"/>
          <w:numId w:val="4"/>
        </w:numPr>
        <w:tabs>
          <w:tab w:val="left" w:pos="964"/>
        </w:tabs>
        <w:spacing w:before="157" w:line="259" w:lineRule="auto"/>
        <w:ind w:right="959"/>
        <w:rPr>
          <w:b/>
          <w:sz w:val="24"/>
        </w:rPr>
      </w:pPr>
      <w:r>
        <w:rPr>
          <w:sz w:val="24"/>
        </w:rPr>
        <w:t>Volunteers who do not handle personal information and who may infrequently interact</w:t>
      </w:r>
      <w:r>
        <w:rPr>
          <w:spacing w:val="-15"/>
          <w:sz w:val="24"/>
        </w:rPr>
        <w:t xml:space="preserve"> </w:t>
      </w:r>
      <w:r>
        <w:rPr>
          <w:sz w:val="24"/>
        </w:rPr>
        <w:t>with</w:t>
      </w:r>
      <w:r>
        <w:rPr>
          <w:spacing w:val="-13"/>
          <w:sz w:val="24"/>
        </w:rPr>
        <w:t xml:space="preserve"> </w:t>
      </w:r>
      <w:r>
        <w:rPr>
          <w:sz w:val="24"/>
        </w:rPr>
        <w:t>program</w:t>
      </w:r>
      <w:r>
        <w:rPr>
          <w:spacing w:val="-6"/>
          <w:sz w:val="24"/>
        </w:rPr>
        <w:t xml:space="preserve"> </w:t>
      </w:r>
      <w:r>
        <w:rPr>
          <w:sz w:val="24"/>
        </w:rPr>
        <w:t>applicants,</w:t>
      </w:r>
      <w:r>
        <w:rPr>
          <w:spacing w:val="-14"/>
          <w:sz w:val="24"/>
        </w:rPr>
        <w:t xml:space="preserve"> </w:t>
      </w:r>
      <w:r>
        <w:rPr>
          <w:sz w:val="24"/>
        </w:rPr>
        <w:t>participants,</w:t>
      </w:r>
      <w:r>
        <w:rPr>
          <w:spacing w:val="-14"/>
          <w:sz w:val="24"/>
        </w:rPr>
        <w:t xml:space="preserve"> </w:t>
      </w:r>
      <w:r>
        <w:rPr>
          <w:sz w:val="24"/>
        </w:rPr>
        <w:t>or</w:t>
      </w:r>
      <w:r>
        <w:rPr>
          <w:spacing w:val="-11"/>
          <w:sz w:val="24"/>
        </w:rPr>
        <w:t xml:space="preserve"> </w:t>
      </w:r>
      <w:r>
        <w:rPr>
          <w:sz w:val="24"/>
        </w:rPr>
        <w:t>front-line</w:t>
      </w:r>
      <w:r>
        <w:rPr>
          <w:spacing w:val="-8"/>
          <w:sz w:val="24"/>
        </w:rPr>
        <w:t xml:space="preserve"> </w:t>
      </w:r>
      <w:r>
        <w:rPr>
          <w:sz w:val="24"/>
        </w:rPr>
        <w:t>staff,</w:t>
      </w:r>
      <w:r>
        <w:rPr>
          <w:spacing w:val="-15"/>
          <w:sz w:val="24"/>
        </w:rPr>
        <w:t xml:space="preserve"> </w:t>
      </w:r>
      <w:r>
        <w:rPr>
          <w:sz w:val="24"/>
        </w:rPr>
        <w:t>must</w:t>
      </w:r>
      <w:r>
        <w:rPr>
          <w:spacing w:val="-15"/>
          <w:sz w:val="24"/>
        </w:rPr>
        <w:t xml:space="preserve"> </w:t>
      </w:r>
      <w:r>
        <w:rPr>
          <w:sz w:val="24"/>
        </w:rPr>
        <w:t>receive,</w:t>
      </w:r>
      <w:r>
        <w:rPr>
          <w:spacing w:val="-15"/>
          <w:sz w:val="24"/>
        </w:rPr>
        <w:t xml:space="preserve"> </w:t>
      </w:r>
      <w:r>
        <w:rPr>
          <w:sz w:val="24"/>
        </w:rPr>
        <w:t>at a minimum, limited civil rights training which covers customer service and any other subject matter applicable to each volunteers’ roles and responsibilities. Consistent with above, it must first occur during volunteer’s orientation to the program and through refresher training as needed</w:t>
      </w:r>
      <w:r>
        <w:rPr>
          <w:b/>
          <w:sz w:val="24"/>
        </w:rPr>
        <w:t>.</w:t>
      </w:r>
    </w:p>
    <w:p w14:paraId="4DC4D8A9" w14:textId="77777777" w:rsidR="00C51AE9" w:rsidRDefault="00280817">
      <w:pPr>
        <w:pStyle w:val="BodyText"/>
        <w:spacing w:before="153"/>
        <w:ind w:left="360"/>
      </w:pPr>
      <w:r>
        <w:t>Below</w:t>
      </w:r>
      <w:r>
        <w:rPr>
          <w:spacing w:val="-12"/>
        </w:rPr>
        <w:t xml:space="preserve"> </w:t>
      </w:r>
      <w:r>
        <w:t>is</w:t>
      </w:r>
      <w:r>
        <w:rPr>
          <w:spacing w:val="-7"/>
        </w:rPr>
        <w:t xml:space="preserve"> </w:t>
      </w:r>
      <w:r>
        <w:t>the</w:t>
      </w:r>
      <w:r>
        <w:rPr>
          <w:spacing w:val="-10"/>
        </w:rPr>
        <w:t xml:space="preserve"> </w:t>
      </w:r>
      <w:r>
        <w:t>current</w:t>
      </w:r>
      <w:r>
        <w:rPr>
          <w:spacing w:val="-14"/>
        </w:rPr>
        <w:t xml:space="preserve"> </w:t>
      </w:r>
      <w:r>
        <w:t>nondiscrimination</w:t>
      </w:r>
      <w:r>
        <w:rPr>
          <w:spacing w:val="-10"/>
        </w:rPr>
        <w:t xml:space="preserve"> </w:t>
      </w:r>
      <w:r>
        <w:rPr>
          <w:spacing w:val="-2"/>
        </w:rPr>
        <w:t>statement:</w:t>
      </w:r>
    </w:p>
    <w:p w14:paraId="4DC4D8AA" w14:textId="77777777" w:rsidR="00C51AE9" w:rsidRDefault="00C51AE9">
      <w:pPr>
        <w:pStyle w:val="BodyText"/>
        <w:spacing w:before="13"/>
      </w:pPr>
    </w:p>
    <w:p w14:paraId="4DC4D8AB" w14:textId="77777777" w:rsidR="00C51AE9" w:rsidRDefault="00280817">
      <w:pPr>
        <w:pStyle w:val="BodyText"/>
        <w:ind w:left="360" w:right="833"/>
      </w:pPr>
      <w:r>
        <w:rPr>
          <w:color w:val="1B1B1B"/>
        </w:rPr>
        <w:t>In</w:t>
      </w:r>
      <w:r>
        <w:rPr>
          <w:color w:val="1B1B1B"/>
          <w:spacing w:val="-6"/>
        </w:rPr>
        <w:t xml:space="preserve"> </w:t>
      </w:r>
      <w:r>
        <w:rPr>
          <w:color w:val="1B1B1B"/>
        </w:rPr>
        <w:t>accordance</w:t>
      </w:r>
      <w:r>
        <w:rPr>
          <w:color w:val="1B1B1B"/>
          <w:spacing w:val="-4"/>
        </w:rPr>
        <w:t xml:space="preserve"> </w:t>
      </w:r>
      <w:r>
        <w:rPr>
          <w:color w:val="1B1B1B"/>
        </w:rPr>
        <w:t>with</w:t>
      </w:r>
      <w:r>
        <w:rPr>
          <w:color w:val="1B1B1B"/>
          <w:spacing w:val="-7"/>
        </w:rPr>
        <w:t xml:space="preserve"> </w:t>
      </w:r>
      <w:r>
        <w:rPr>
          <w:color w:val="1B1B1B"/>
        </w:rPr>
        <w:t>federal</w:t>
      </w:r>
      <w:r>
        <w:rPr>
          <w:color w:val="1B1B1B"/>
          <w:spacing w:val="-7"/>
        </w:rPr>
        <w:t xml:space="preserve"> </w:t>
      </w:r>
      <w:r>
        <w:rPr>
          <w:color w:val="1B1B1B"/>
        </w:rPr>
        <w:t>civil</w:t>
      </w:r>
      <w:r>
        <w:rPr>
          <w:color w:val="1B1B1B"/>
          <w:spacing w:val="-7"/>
        </w:rPr>
        <w:t xml:space="preserve"> </w:t>
      </w:r>
      <w:r>
        <w:rPr>
          <w:color w:val="1B1B1B"/>
        </w:rPr>
        <w:t>rights</w:t>
      </w:r>
      <w:r>
        <w:rPr>
          <w:color w:val="1B1B1B"/>
          <w:spacing w:val="-3"/>
        </w:rPr>
        <w:t xml:space="preserve"> </w:t>
      </w:r>
      <w:r>
        <w:rPr>
          <w:color w:val="1B1B1B"/>
        </w:rPr>
        <w:t>law</w:t>
      </w:r>
      <w:r>
        <w:rPr>
          <w:color w:val="1B1B1B"/>
          <w:spacing w:val="-10"/>
        </w:rPr>
        <w:t xml:space="preserve"> </w:t>
      </w:r>
      <w:r>
        <w:rPr>
          <w:color w:val="1B1B1B"/>
        </w:rPr>
        <w:t>and</w:t>
      </w:r>
      <w:r>
        <w:rPr>
          <w:color w:val="1B1B1B"/>
          <w:spacing w:val="-15"/>
        </w:rPr>
        <w:t xml:space="preserve"> </w:t>
      </w:r>
      <w:r>
        <w:rPr>
          <w:color w:val="1B1B1B"/>
        </w:rPr>
        <w:t>U.S.</w:t>
      </w:r>
      <w:r>
        <w:rPr>
          <w:color w:val="1B1B1B"/>
          <w:spacing w:val="-10"/>
        </w:rPr>
        <w:t xml:space="preserve"> </w:t>
      </w:r>
      <w:r>
        <w:rPr>
          <w:color w:val="1B1B1B"/>
        </w:rPr>
        <w:t>Department</w:t>
      </w:r>
      <w:r>
        <w:rPr>
          <w:color w:val="1B1B1B"/>
          <w:spacing w:val="-10"/>
        </w:rPr>
        <w:t xml:space="preserve"> </w:t>
      </w:r>
      <w:r>
        <w:rPr>
          <w:color w:val="1B1B1B"/>
        </w:rPr>
        <w:t>of</w:t>
      </w:r>
      <w:r>
        <w:rPr>
          <w:color w:val="1B1B1B"/>
          <w:spacing w:val="-6"/>
        </w:rPr>
        <w:t xml:space="preserve"> </w:t>
      </w:r>
      <w:r>
        <w:rPr>
          <w:color w:val="1B1B1B"/>
        </w:rPr>
        <w:t>Agriculture</w:t>
      </w:r>
      <w:r>
        <w:rPr>
          <w:color w:val="1B1B1B"/>
          <w:spacing w:val="-3"/>
        </w:rPr>
        <w:t xml:space="preserve"> </w:t>
      </w:r>
      <w:r>
        <w:rPr>
          <w:color w:val="1B1B1B"/>
        </w:rPr>
        <w:t>(USDA) civil</w:t>
      </w:r>
      <w:r>
        <w:rPr>
          <w:color w:val="1B1B1B"/>
          <w:spacing w:val="-11"/>
        </w:rPr>
        <w:t xml:space="preserve"> </w:t>
      </w:r>
      <w:r>
        <w:rPr>
          <w:color w:val="1B1B1B"/>
        </w:rPr>
        <w:t>rights</w:t>
      </w:r>
      <w:r>
        <w:rPr>
          <w:color w:val="1B1B1B"/>
          <w:spacing w:val="-8"/>
        </w:rPr>
        <w:t xml:space="preserve"> </w:t>
      </w:r>
      <w:r>
        <w:rPr>
          <w:color w:val="1B1B1B"/>
        </w:rPr>
        <w:t>regulations</w:t>
      </w:r>
      <w:r>
        <w:rPr>
          <w:color w:val="1B1B1B"/>
          <w:spacing w:val="-13"/>
        </w:rPr>
        <w:t xml:space="preserve"> </w:t>
      </w:r>
      <w:r>
        <w:rPr>
          <w:color w:val="1B1B1B"/>
        </w:rPr>
        <w:t>and</w:t>
      </w:r>
      <w:r>
        <w:rPr>
          <w:color w:val="1B1B1B"/>
          <w:spacing w:val="-14"/>
        </w:rPr>
        <w:t xml:space="preserve"> </w:t>
      </w:r>
      <w:r>
        <w:rPr>
          <w:color w:val="1B1B1B"/>
        </w:rPr>
        <w:t>policies,</w:t>
      </w:r>
      <w:r>
        <w:rPr>
          <w:color w:val="1B1B1B"/>
          <w:spacing w:val="-14"/>
        </w:rPr>
        <w:t xml:space="preserve"> </w:t>
      </w:r>
      <w:r>
        <w:rPr>
          <w:color w:val="1B1B1B"/>
        </w:rPr>
        <w:t>this</w:t>
      </w:r>
      <w:r>
        <w:rPr>
          <w:color w:val="1B1B1B"/>
          <w:spacing w:val="-8"/>
        </w:rPr>
        <w:t xml:space="preserve"> </w:t>
      </w:r>
      <w:r>
        <w:rPr>
          <w:color w:val="1B1B1B"/>
        </w:rPr>
        <w:t>institution</w:t>
      </w:r>
      <w:r>
        <w:rPr>
          <w:color w:val="1B1B1B"/>
          <w:spacing w:val="-10"/>
        </w:rPr>
        <w:t xml:space="preserve"> </w:t>
      </w:r>
      <w:r>
        <w:rPr>
          <w:color w:val="1B1B1B"/>
        </w:rPr>
        <w:t>is</w:t>
      </w:r>
      <w:r>
        <w:rPr>
          <w:color w:val="1B1B1B"/>
          <w:spacing w:val="-8"/>
        </w:rPr>
        <w:t xml:space="preserve"> </w:t>
      </w:r>
      <w:r>
        <w:rPr>
          <w:color w:val="1B1B1B"/>
        </w:rPr>
        <w:t>prohibited</w:t>
      </w:r>
      <w:r>
        <w:rPr>
          <w:color w:val="1B1B1B"/>
          <w:spacing w:val="-14"/>
        </w:rPr>
        <w:t xml:space="preserve"> </w:t>
      </w:r>
      <w:r>
        <w:rPr>
          <w:color w:val="1B1B1B"/>
        </w:rPr>
        <w:t>from</w:t>
      </w:r>
      <w:r>
        <w:rPr>
          <w:color w:val="1B1B1B"/>
          <w:spacing w:val="-11"/>
        </w:rPr>
        <w:t xml:space="preserve"> </w:t>
      </w:r>
      <w:r>
        <w:rPr>
          <w:color w:val="1B1B1B"/>
        </w:rPr>
        <w:t>discriminating</w:t>
      </w:r>
      <w:r>
        <w:rPr>
          <w:color w:val="1B1B1B"/>
          <w:spacing w:val="-12"/>
        </w:rPr>
        <w:t xml:space="preserve"> </w:t>
      </w:r>
      <w:proofErr w:type="gramStart"/>
      <w:r>
        <w:rPr>
          <w:color w:val="1B1B1B"/>
        </w:rPr>
        <w:t>on the basis of</w:t>
      </w:r>
      <w:proofErr w:type="gramEnd"/>
      <w:r>
        <w:rPr>
          <w:color w:val="1B1B1B"/>
        </w:rPr>
        <w:t xml:space="preserve"> race, color, national origin, sex (including gender identity and sexual orientation), disability, age, or reprisal or retaliation for prior civil rights activity.</w:t>
      </w:r>
    </w:p>
    <w:p w14:paraId="4DC4D8AC" w14:textId="77777777" w:rsidR="00C51AE9" w:rsidRDefault="00280817">
      <w:pPr>
        <w:pStyle w:val="BodyText"/>
        <w:spacing w:before="282"/>
        <w:ind w:left="360" w:right="833"/>
      </w:pPr>
      <w:r>
        <w:rPr>
          <w:color w:val="1B1B1B"/>
        </w:rPr>
        <w:t>Program</w:t>
      </w:r>
      <w:r>
        <w:rPr>
          <w:color w:val="1B1B1B"/>
          <w:spacing w:val="-13"/>
        </w:rPr>
        <w:t xml:space="preserve"> </w:t>
      </w:r>
      <w:r>
        <w:rPr>
          <w:color w:val="1B1B1B"/>
        </w:rPr>
        <w:t>information</w:t>
      </w:r>
      <w:r>
        <w:rPr>
          <w:color w:val="1B1B1B"/>
          <w:spacing w:val="-11"/>
        </w:rPr>
        <w:t xml:space="preserve"> </w:t>
      </w:r>
      <w:r>
        <w:rPr>
          <w:color w:val="1B1B1B"/>
        </w:rPr>
        <w:t>may</w:t>
      </w:r>
      <w:r>
        <w:rPr>
          <w:color w:val="1B1B1B"/>
          <w:spacing w:val="-11"/>
        </w:rPr>
        <w:t xml:space="preserve"> </w:t>
      </w:r>
      <w:r>
        <w:rPr>
          <w:color w:val="1B1B1B"/>
        </w:rPr>
        <w:t>be</w:t>
      </w:r>
      <w:r>
        <w:rPr>
          <w:color w:val="1B1B1B"/>
          <w:spacing w:val="-8"/>
        </w:rPr>
        <w:t xml:space="preserve"> </w:t>
      </w:r>
      <w:r>
        <w:rPr>
          <w:color w:val="1B1B1B"/>
        </w:rPr>
        <w:t>made</w:t>
      </w:r>
      <w:r>
        <w:rPr>
          <w:color w:val="1B1B1B"/>
          <w:spacing w:val="-10"/>
        </w:rPr>
        <w:t xml:space="preserve"> </w:t>
      </w:r>
      <w:r>
        <w:rPr>
          <w:color w:val="1B1B1B"/>
        </w:rPr>
        <w:t>available</w:t>
      </w:r>
      <w:r>
        <w:rPr>
          <w:color w:val="1B1B1B"/>
          <w:spacing w:val="-10"/>
        </w:rPr>
        <w:t xml:space="preserve"> </w:t>
      </w:r>
      <w:r>
        <w:rPr>
          <w:color w:val="1B1B1B"/>
        </w:rPr>
        <w:t>in</w:t>
      </w:r>
      <w:r>
        <w:rPr>
          <w:color w:val="1B1B1B"/>
          <w:spacing w:val="-11"/>
        </w:rPr>
        <w:t xml:space="preserve"> </w:t>
      </w:r>
      <w:r>
        <w:rPr>
          <w:color w:val="1B1B1B"/>
        </w:rPr>
        <w:t>languages</w:t>
      </w:r>
      <w:r>
        <w:rPr>
          <w:color w:val="1B1B1B"/>
          <w:spacing w:val="-10"/>
        </w:rPr>
        <w:t xml:space="preserve"> </w:t>
      </w:r>
      <w:r>
        <w:rPr>
          <w:color w:val="1B1B1B"/>
        </w:rPr>
        <w:t>other</w:t>
      </w:r>
      <w:r>
        <w:rPr>
          <w:color w:val="1B1B1B"/>
          <w:spacing w:val="-14"/>
        </w:rPr>
        <w:t xml:space="preserve"> </w:t>
      </w:r>
      <w:r>
        <w:rPr>
          <w:color w:val="1B1B1B"/>
        </w:rPr>
        <w:t>than</w:t>
      </w:r>
      <w:r>
        <w:rPr>
          <w:color w:val="1B1B1B"/>
          <w:spacing w:val="-13"/>
        </w:rPr>
        <w:t xml:space="preserve"> </w:t>
      </w:r>
      <w:r>
        <w:rPr>
          <w:color w:val="1B1B1B"/>
        </w:rPr>
        <w:t>English.</w:t>
      </w:r>
      <w:r>
        <w:rPr>
          <w:color w:val="1B1B1B"/>
          <w:spacing w:val="-14"/>
        </w:rPr>
        <w:t xml:space="preserve"> </w:t>
      </w:r>
      <w:r>
        <w:rPr>
          <w:color w:val="1B1B1B"/>
        </w:rPr>
        <w:t>Persons with disabilities who require alternative means of communication to obtain program information (e.g., Braille, large print, audiotape, American Sign Language), should contact</w:t>
      </w:r>
      <w:r>
        <w:rPr>
          <w:color w:val="1B1B1B"/>
          <w:spacing w:val="-5"/>
        </w:rPr>
        <w:t xml:space="preserve"> </w:t>
      </w:r>
      <w:r>
        <w:rPr>
          <w:color w:val="1B1B1B"/>
        </w:rPr>
        <w:t>the</w:t>
      </w:r>
      <w:r>
        <w:rPr>
          <w:color w:val="1B1B1B"/>
          <w:spacing w:val="-3"/>
        </w:rPr>
        <w:t xml:space="preserve"> </w:t>
      </w:r>
      <w:r>
        <w:rPr>
          <w:color w:val="1B1B1B"/>
        </w:rPr>
        <w:t>responsible</w:t>
      </w:r>
      <w:r>
        <w:rPr>
          <w:color w:val="1B1B1B"/>
          <w:spacing w:val="-6"/>
        </w:rPr>
        <w:t xml:space="preserve"> </w:t>
      </w:r>
      <w:r>
        <w:rPr>
          <w:color w:val="1B1B1B"/>
        </w:rPr>
        <w:t>state</w:t>
      </w:r>
      <w:r>
        <w:rPr>
          <w:color w:val="1B1B1B"/>
          <w:spacing w:val="-3"/>
        </w:rPr>
        <w:t xml:space="preserve"> </w:t>
      </w:r>
      <w:r>
        <w:rPr>
          <w:color w:val="1B1B1B"/>
        </w:rPr>
        <w:t>or</w:t>
      </w:r>
      <w:r>
        <w:rPr>
          <w:color w:val="1B1B1B"/>
          <w:spacing w:val="-5"/>
        </w:rPr>
        <w:t xml:space="preserve"> </w:t>
      </w:r>
      <w:r>
        <w:rPr>
          <w:color w:val="1B1B1B"/>
        </w:rPr>
        <w:t>local</w:t>
      </w:r>
      <w:r>
        <w:rPr>
          <w:color w:val="1B1B1B"/>
          <w:spacing w:val="-4"/>
        </w:rPr>
        <w:t xml:space="preserve"> </w:t>
      </w:r>
      <w:r>
        <w:rPr>
          <w:color w:val="1B1B1B"/>
        </w:rPr>
        <w:t>agency</w:t>
      </w:r>
      <w:r>
        <w:rPr>
          <w:color w:val="1B1B1B"/>
          <w:spacing w:val="-3"/>
        </w:rPr>
        <w:t xml:space="preserve"> </w:t>
      </w:r>
      <w:r>
        <w:rPr>
          <w:color w:val="1B1B1B"/>
        </w:rPr>
        <w:t>that</w:t>
      </w:r>
      <w:r>
        <w:rPr>
          <w:color w:val="1B1B1B"/>
          <w:spacing w:val="-8"/>
        </w:rPr>
        <w:t xml:space="preserve"> </w:t>
      </w:r>
      <w:r>
        <w:rPr>
          <w:color w:val="1B1B1B"/>
        </w:rPr>
        <w:t>administers</w:t>
      </w:r>
      <w:r>
        <w:rPr>
          <w:color w:val="1B1B1B"/>
          <w:spacing w:val="-3"/>
        </w:rPr>
        <w:t xml:space="preserve"> </w:t>
      </w:r>
      <w:r>
        <w:rPr>
          <w:color w:val="1B1B1B"/>
        </w:rPr>
        <w:t>the</w:t>
      </w:r>
      <w:r>
        <w:rPr>
          <w:color w:val="1B1B1B"/>
          <w:spacing w:val="-3"/>
        </w:rPr>
        <w:t xml:space="preserve"> </w:t>
      </w:r>
      <w:r>
        <w:rPr>
          <w:color w:val="1B1B1B"/>
        </w:rPr>
        <w:t>program</w:t>
      </w:r>
      <w:r>
        <w:rPr>
          <w:color w:val="1B1B1B"/>
          <w:spacing w:val="-4"/>
        </w:rPr>
        <w:t xml:space="preserve"> </w:t>
      </w:r>
      <w:r>
        <w:rPr>
          <w:color w:val="1B1B1B"/>
        </w:rPr>
        <w:t>or</w:t>
      </w:r>
      <w:r>
        <w:rPr>
          <w:color w:val="1B1B1B"/>
          <w:spacing w:val="-4"/>
        </w:rPr>
        <w:t xml:space="preserve"> </w:t>
      </w:r>
      <w:r>
        <w:rPr>
          <w:color w:val="1B1B1B"/>
        </w:rPr>
        <w:t>USDA’s TARGET Center at (202) 720-2600 (voice and TTY) or contact USDA through the Federal Relay Service at (800) 877-8339.</w:t>
      </w:r>
    </w:p>
    <w:p w14:paraId="4DC4D8AD" w14:textId="77777777" w:rsidR="00C51AE9" w:rsidRDefault="00280817">
      <w:pPr>
        <w:pStyle w:val="BodyText"/>
        <w:spacing w:before="275"/>
        <w:ind w:left="360" w:right="833"/>
      </w:pPr>
      <w:r>
        <w:rPr>
          <w:color w:val="1B1B1B"/>
        </w:rPr>
        <w:t>To</w:t>
      </w:r>
      <w:r>
        <w:rPr>
          <w:color w:val="1B1B1B"/>
          <w:spacing w:val="-14"/>
        </w:rPr>
        <w:t xml:space="preserve"> </w:t>
      </w:r>
      <w:r>
        <w:rPr>
          <w:color w:val="1B1B1B"/>
        </w:rPr>
        <w:t>file</w:t>
      </w:r>
      <w:r>
        <w:rPr>
          <w:color w:val="1B1B1B"/>
          <w:spacing w:val="-11"/>
        </w:rPr>
        <w:t xml:space="preserve"> </w:t>
      </w:r>
      <w:r>
        <w:rPr>
          <w:color w:val="1B1B1B"/>
        </w:rPr>
        <w:t>a</w:t>
      </w:r>
      <w:r>
        <w:rPr>
          <w:color w:val="1B1B1B"/>
          <w:spacing w:val="-8"/>
        </w:rPr>
        <w:t xml:space="preserve"> </w:t>
      </w:r>
      <w:r>
        <w:rPr>
          <w:color w:val="1B1B1B"/>
        </w:rPr>
        <w:t>program</w:t>
      </w:r>
      <w:r>
        <w:rPr>
          <w:color w:val="1B1B1B"/>
          <w:spacing w:val="-11"/>
        </w:rPr>
        <w:t xml:space="preserve"> </w:t>
      </w:r>
      <w:r>
        <w:rPr>
          <w:color w:val="1B1B1B"/>
        </w:rPr>
        <w:t>discrimination</w:t>
      </w:r>
      <w:r>
        <w:rPr>
          <w:color w:val="1B1B1B"/>
          <w:spacing w:val="-11"/>
        </w:rPr>
        <w:t xml:space="preserve"> </w:t>
      </w:r>
      <w:r>
        <w:rPr>
          <w:color w:val="1B1B1B"/>
        </w:rPr>
        <w:t>complaint,</w:t>
      </w:r>
      <w:r>
        <w:rPr>
          <w:color w:val="1B1B1B"/>
          <w:spacing w:val="-14"/>
        </w:rPr>
        <w:t xml:space="preserve"> </w:t>
      </w:r>
      <w:r>
        <w:rPr>
          <w:color w:val="1B1B1B"/>
        </w:rPr>
        <w:t>a</w:t>
      </w:r>
      <w:r>
        <w:rPr>
          <w:color w:val="1B1B1B"/>
          <w:spacing w:val="-8"/>
        </w:rPr>
        <w:t xml:space="preserve"> </w:t>
      </w:r>
      <w:r>
        <w:rPr>
          <w:color w:val="1B1B1B"/>
        </w:rPr>
        <w:t>Complainant</w:t>
      </w:r>
      <w:r>
        <w:rPr>
          <w:color w:val="1B1B1B"/>
          <w:spacing w:val="-14"/>
        </w:rPr>
        <w:t xml:space="preserve"> </w:t>
      </w:r>
      <w:r>
        <w:rPr>
          <w:color w:val="1B1B1B"/>
        </w:rPr>
        <w:t>should</w:t>
      </w:r>
      <w:r>
        <w:rPr>
          <w:color w:val="1B1B1B"/>
          <w:spacing w:val="-14"/>
        </w:rPr>
        <w:t xml:space="preserve"> </w:t>
      </w:r>
      <w:r>
        <w:rPr>
          <w:color w:val="1B1B1B"/>
        </w:rPr>
        <w:t>complete</w:t>
      </w:r>
      <w:r>
        <w:rPr>
          <w:color w:val="1B1B1B"/>
          <w:spacing w:val="-11"/>
        </w:rPr>
        <w:t xml:space="preserve"> </w:t>
      </w:r>
      <w:r>
        <w:rPr>
          <w:color w:val="1B1B1B"/>
        </w:rPr>
        <w:t>a</w:t>
      </w:r>
      <w:r>
        <w:rPr>
          <w:color w:val="1B1B1B"/>
          <w:spacing w:val="-8"/>
        </w:rPr>
        <w:t xml:space="preserve"> </w:t>
      </w:r>
      <w:r>
        <w:rPr>
          <w:color w:val="1B1B1B"/>
        </w:rPr>
        <w:t>Form</w:t>
      </w:r>
      <w:r>
        <w:rPr>
          <w:color w:val="1B1B1B"/>
          <w:spacing w:val="-14"/>
        </w:rPr>
        <w:t xml:space="preserve"> </w:t>
      </w:r>
      <w:r>
        <w:rPr>
          <w:color w:val="1B1B1B"/>
        </w:rPr>
        <w:t>AD-3027, USDA Program Discrimination Complaint Form which can be obtained online</w:t>
      </w:r>
    </w:p>
    <w:p w14:paraId="4DC4D8AE" w14:textId="77777777" w:rsidR="00C51AE9" w:rsidRDefault="00280817">
      <w:pPr>
        <w:pStyle w:val="BodyText"/>
        <w:spacing w:before="2"/>
        <w:ind w:left="360" w:right="522"/>
      </w:pPr>
      <w:r>
        <w:rPr>
          <w:color w:val="1B1B1B"/>
        </w:rPr>
        <w:t xml:space="preserve">at: </w:t>
      </w:r>
      <w:hyperlink r:id="rId10">
        <w:r>
          <w:rPr>
            <w:color w:val="238140"/>
            <w:u w:val="single" w:color="238140"/>
          </w:rPr>
          <w:t>https://www.usda.gov/sites/default/files/documents/ad-3027.pdf</w:t>
        </w:r>
      </w:hyperlink>
      <w:r>
        <w:rPr>
          <w:color w:val="1B1B1B"/>
        </w:rPr>
        <w:t>, from any USDA office, by calling (866) 632-9992, or by writing a letter addressed to USDA. The letter must contain the complainant’s name, address, telephone number, and a written description</w:t>
      </w:r>
      <w:r>
        <w:rPr>
          <w:color w:val="1B1B1B"/>
          <w:spacing w:val="-9"/>
        </w:rPr>
        <w:t xml:space="preserve"> </w:t>
      </w:r>
      <w:r>
        <w:rPr>
          <w:color w:val="1B1B1B"/>
        </w:rPr>
        <w:t>of</w:t>
      </w:r>
      <w:r>
        <w:rPr>
          <w:color w:val="1B1B1B"/>
          <w:spacing w:val="-7"/>
        </w:rPr>
        <w:t xml:space="preserve"> </w:t>
      </w:r>
      <w:r>
        <w:rPr>
          <w:color w:val="1B1B1B"/>
        </w:rPr>
        <w:t>the</w:t>
      </w:r>
      <w:r>
        <w:rPr>
          <w:color w:val="1B1B1B"/>
          <w:spacing w:val="-10"/>
        </w:rPr>
        <w:t xml:space="preserve"> </w:t>
      </w:r>
      <w:r>
        <w:rPr>
          <w:color w:val="1B1B1B"/>
        </w:rPr>
        <w:t>alleged</w:t>
      </w:r>
      <w:r>
        <w:rPr>
          <w:color w:val="1B1B1B"/>
          <w:spacing w:val="-13"/>
        </w:rPr>
        <w:t xml:space="preserve"> </w:t>
      </w:r>
      <w:r>
        <w:rPr>
          <w:color w:val="1B1B1B"/>
        </w:rPr>
        <w:t>discriminatory</w:t>
      </w:r>
      <w:r>
        <w:rPr>
          <w:color w:val="1B1B1B"/>
          <w:spacing w:val="-10"/>
        </w:rPr>
        <w:t xml:space="preserve"> </w:t>
      </w:r>
      <w:r>
        <w:rPr>
          <w:color w:val="1B1B1B"/>
        </w:rPr>
        <w:t>action</w:t>
      </w:r>
      <w:r>
        <w:rPr>
          <w:color w:val="1B1B1B"/>
          <w:spacing w:val="-10"/>
        </w:rPr>
        <w:t xml:space="preserve"> </w:t>
      </w:r>
      <w:r>
        <w:rPr>
          <w:color w:val="1B1B1B"/>
        </w:rPr>
        <w:t>in</w:t>
      </w:r>
      <w:r>
        <w:rPr>
          <w:color w:val="1B1B1B"/>
          <w:spacing w:val="-10"/>
        </w:rPr>
        <w:t xml:space="preserve"> </w:t>
      </w:r>
      <w:r>
        <w:rPr>
          <w:color w:val="1B1B1B"/>
        </w:rPr>
        <w:t>sufficient</w:t>
      </w:r>
      <w:r>
        <w:rPr>
          <w:color w:val="1B1B1B"/>
          <w:spacing w:val="-14"/>
        </w:rPr>
        <w:t xml:space="preserve"> </w:t>
      </w:r>
      <w:r>
        <w:rPr>
          <w:color w:val="1B1B1B"/>
        </w:rPr>
        <w:t>detail</w:t>
      </w:r>
      <w:r>
        <w:rPr>
          <w:color w:val="1B1B1B"/>
          <w:spacing w:val="-10"/>
        </w:rPr>
        <w:t xml:space="preserve"> </w:t>
      </w:r>
      <w:r>
        <w:rPr>
          <w:color w:val="1B1B1B"/>
        </w:rPr>
        <w:t>to</w:t>
      </w:r>
      <w:r>
        <w:rPr>
          <w:color w:val="1B1B1B"/>
          <w:spacing w:val="-6"/>
        </w:rPr>
        <w:t xml:space="preserve"> </w:t>
      </w:r>
      <w:r>
        <w:rPr>
          <w:color w:val="1B1B1B"/>
        </w:rPr>
        <w:t>inform</w:t>
      </w:r>
      <w:r>
        <w:rPr>
          <w:color w:val="1B1B1B"/>
          <w:spacing w:val="-10"/>
        </w:rPr>
        <w:t xml:space="preserve"> </w:t>
      </w:r>
      <w:r>
        <w:rPr>
          <w:color w:val="1B1B1B"/>
        </w:rPr>
        <w:t>the</w:t>
      </w:r>
      <w:r>
        <w:rPr>
          <w:color w:val="1B1B1B"/>
          <w:spacing w:val="-10"/>
        </w:rPr>
        <w:t xml:space="preserve"> </w:t>
      </w:r>
      <w:r>
        <w:rPr>
          <w:color w:val="1B1B1B"/>
        </w:rPr>
        <w:t>Assistant</w:t>
      </w:r>
    </w:p>
    <w:p w14:paraId="4DC4D8AF" w14:textId="77777777" w:rsidR="00C51AE9" w:rsidRDefault="00C51AE9">
      <w:pPr>
        <w:pStyle w:val="BodyText"/>
        <w:sectPr w:rsidR="00C51AE9">
          <w:pgSz w:w="12240" w:h="15840"/>
          <w:pgMar w:top="1360" w:right="720" w:bottom="1180" w:left="1080" w:header="0" w:footer="993" w:gutter="0"/>
          <w:cols w:space="720"/>
        </w:sectPr>
      </w:pPr>
    </w:p>
    <w:p w14:paraId="4DC4D8B0" w14:textId="77777777" w:rsidR="00C51AE9" w:rsidRDefault="00280817">
      <w:pPr>
        <w:pStyle w:val="BodyText"/>
        <w:spacing w:before="80"/>
        <w:ind w:left="360" w:right="833"/>
      </w:pPr>
      <w:r>
        <w:rPr>
          <w:color w:val="1B1B1B"/>
        </w:rPr>
        <w:lastRenderedPageBreak/>
        <w:t>Secretary</w:t>
      </w:r>
      <w:r>
        <w:rPr>
          <w:color w:val="1B1B1B"/>
          <w:spacing w:val="-8"/>
        </w:rPr>
        <w:t xml:space="preserve"> </w:t>
      </w:r>
      <w:r>
        <w:rPr>
          <w:color w:val="1B1B1B"/>
        </w:rPr>
        <w:t>for</w:t>
      </w:r>
      <w:r>
        <w:rPr>
          <w:color w:val="1B1B1B"/>
          <w:spacing w:val="-8"/>
        </w:rPr>
        <w:t xml:space="preserve"> </w:t>
      </w:r>
      <w:r>
        <w:rPr>
          <w:color w:val="1B1B1B"/>
        </w:rPr>
        <w:t>Civil</w:t>
      </w:r>
      <w:r>
        <w:rPr>
          <w:color w:val="1B1B1B"/>
          <w:spacing w:val="-8"/>
        </w:rPr>
        <w:t xml:space="preserve"> </w:t>
      </w:r>
      <w:r>
        <w:rPr>
          <w:color w:val="1B1B1B"/>
        </w:rPr>
        <w:t>Rights</w:t>
      </w:r>
      <w:r>
        <w:rPr>
          <w:color w:val="1B1B1B"/>
          <w:spacing w:val="-8"/>
        </w:rPr>
        <w:t xml:space="preserve"> </w:t>
      </w:r>
      <w:r>
        <w:rPr>
          <w:color w:val="1B1B1B"/>
        </w:rPr>
        <w:t>(ASCR)</w:t>
      </w:r>
      <w:r>
        <w:rPr>
          <w:color w:val="1B1B1B"/>
          <w:spacing w:val="-11"/>
        </w:rPr>
        <w:t xml:space="preserve"> </w:t>
      </w:r>
      <w:r>
        <w:rPr>
          <w:color w:val="1B1B1B"/>
        </w:rPr>
        <w:t>about</w:t>
      </w:r>
      <w:r>
        <w:rPr>
          <w:color w:val="1B1B1B"/>
          <w:spacing w:val="-8"/>
        </w:rPr>
        <w:t xml:space="preserve"> </w:t>
      </w:r>
      <w:r>
        <w:rPr>
          <w:color w:val="1B1B1B"/>
        </w:rPr>
        <w:t>the</w:t>
      </w:r>
      <w:r>
        <w:rPr>
          <w:color w:val="1B1B1B"/>
          <w:spacing w:val="-8"/>
        </w:rPr>
        <w:t xml:space="preserve"> </w:t>
      </w:r>
      <w:r>
        <w:rPr>
          <w:color w:val="1B1B1B"/>
        </w:rPr>
        <w:t>nature</w:t>
      </w:r>
      <w:r>
        <w:rPr>
          <w:color w:val="1B1B1B"/>
          <w:spacing w:val="-8"/>
        </w:rPr>
        <w:t xml:space="preserve"> </w:t>
      </w:r>
      <w:r>
        <w:rPr>
          <w:color w:val="1B1B1B"/>
        </w:rPr>
        <w:t>and</w:t>
      </w:r>
      <w:r>
        <w:rPr>
          <w:color w:val="1B1B1B"/>
          <w:spacing w:val="-13"/>
        </w:rPr>
        <w:t xml:space="preserve"> </w:t>
      </w:r>
      <w:r>
        <w:rPr>
          <w:color w:val="1B1B1B"/>
        </w:rPr>
        <w:t>date</w:t>
      </w:r>
      <w:r>
        <w:rPr>
          <w:color w:val="1B1B1B"/>
          <w:spacing w:val="-8"/>
        </w:rPr>
        <w:t xml:space="preserve"> </w:t>
      </w:r>
      <w:r>
        <w:rPr>
          <w:color w:val="1B1B1B"/>
        </w:rPr>
        <w:t>of</w:t>
      </w:r>
      <w:r>
        <w:rPr>
          <w:color w:val="1B1B1B"/>
          <w:spacing w:val="-8"/>
        </w:rPr>
        <w:t xml:space="preserve"> </w:t>
      </w:r>
      <w:r>
        <w:rPr>
          <w:color w:val="1B1B1B"/>
        </w:rPr>
        <w:t>an</w:t>
      </w:r>
      <w:r>
        <w:rPr>
          <w:color w:val="1B1B1B"/>
          <w:spacing w:val="-8"/>
        </w:rPr>
        <w:t xml:space="preserve"> </w:t>
      </w:r>
      <w:r>
        <w:rPr>
          <w:color w:val="1B1B1B"/>
        </w:rPr>
        <w:t>alleged</w:t>
      </w:r>
      <w:r>
        <w:rPr>
          <w:color w:val="1B1B1B"/>
          <w:spacing w:val="-14"/>
        </w:rPr>
        <w:t xml:space="preserve"> </w:t>
      </w:r>
      <w:r>
        <w:rPr>
          <w:color w:val="1B1B1B"/>
        </w:rPr>
        <w:t>civil</w:t>
      </w:r>
      <w:r>
        <w:rPr>
          <w:color w:val="1B1B1B"/>
          <w:spacing w:val="-8"/>
        </w:rPr>
        <w:t xml:space="preserve"> </w:t>
      </w:r>
      <w:r>
        <w:rPr>
          <w:color w:val="1B1B1B"/>
        </w:rPr>
        <w:t xml:space="preserve">rights </w:t>
      </w:r>
      <w:r>
        <w:rPr>
          <w:color w:val="1B1B1B"/>
          <w:spacing w:val="-2"/>
        </w:rPr>
        <w:t>violation.</w:t>
      </w:r>
    </w:p>
    <w:p w14:paraId="4DC4D8B1" w14:textId="77777777" w:rsidR="00C51AE9" w:rsidRDefault="00280817">
      <w:pPr>
        <w:pStyle w:val="BodyText"/>
        <w:spacing w:before="277"/>
        <w:ind w:left="360"/>
        <w:rPr>
          <w:rFonts w:ascii="Arial"/>
        </w:rPr>
      </w:pPr>
      <w:r>
        <w:rPr>
          <w:color w:val="1B1B1B"/>
        </w:rPr>
        <w:t>The</w:t>
      </w:r>
      <w:r>
        <w:rPr>
          <w:color w:val="1B1B1B"/>
          <w:spacing w:val="-10"/>
        </w:rPr>
        <w:t xml:space="preserve"> </w:t>
      </w:r>
      <w:r>
        <w:rPr>
          <w:color w:val="1B1B1B"/>
        </w:rPr>
        <w:t>completed</w:t>
      </w:r>
      <w:r>
        <w:rPr>
          <w:color w:val="1B1B1B"/>
          <w:spacing w:val="-11"/>
        </w:rPr>
        <w:t xml:space="preserve"> </w:t>
      </w:r>
      <w:r>
        <w:rPr>
          <w:color w:val="1B1B1B"/>
        </w:rPr>
        <w:t>AD-3027</w:t>
      </w:r>
      <w:r>
        <w:rPr>
          <w:color w:val="1B1B1B"/>
          <w:spacing w:val="-5"/>
        </w:rPr>
        <w:t xml:space="preserve"> </w:t>
      </w:r>
      <w:r>
        <w:rPr>
          <w:color w:val="1B1B1B"/>
        </w:rPr>
        <w:t>form</w:t>
      </w:r>
      <w:r>
        <w:rPr>
          <w:color w:val="1B1B1B"/>
          <w:spacing w:val="-7"/>
        </w:rPr>
        <w:t xml:space="preserve"> </w:t>
      </w:r>
      <w:r>
        <w:rPr>
          <w:color w:val="1B1B1B"/>
        </w:rPr>
        <w:t>or</w:t>
      </w:r>
      <w:r>
        <w:rPr>
          <w:color w:val="1B1B1B"/>
          <w:spacing w:val="-8"/>
        </w:rPr>
        <w:t xml:space="preserve"> </w:t>
      </w:r>
      <w:r>
        <w:rPr>
          <w:color w:val="1B1B1B"/>
        </w:rPr>
        <w:t>letter</w:t>
      </w:r>
      <w:r>
        <w:rPr>
          <w:color w:val="1B1B1B"/>
          <w:spacing w:val="-8"/>
        </w:rPr>
        <w:t xml:space="preserve"> </w:t>
      </w:r>
      <w:r>
        <w:rPr>
          <w:color w:val="1B1B1B"/>
        </w:rPr>
        <w:t>must</w:t>
      </w:r>
      <w:r>
        <w:rPr>
          <w:color w:val="1B1B1B"/>
          <w:spacing w:val="-11"/>
        </w:rPr>
        <w:t xml:space="preserve"> </w:t>
      </w:r>
      <w:r>
        <w:rPr>
          <w:color w:val="1B1B1B"/>
        </w:rPr>
        <w:t>be</w:t>
      </w:r>
      <w:r>
        <w:rPr>
          <w:color w:val="1B1B1B"/>
          <w:spacing w:val="-6"/>
        </w:rPr>
        <w:t xml:space="preserve"> </w:t>
      </w:r>
      <w:r>
        <w:rPr>
          <w:color w:val="1B1B1B"/>
        </w:rPr>
        <w:t>submitted</w:t>
      </w:r>
      <w:r>
        <w:rPr>
          <w:color w:val="1B1B1B"/>
          <w:spacing w:val="-9"/>
        </w:rPr>
        <w:t xml:space="preserve"> </w:t>
      </w:r>
      <w:r>
        <w:rPr>
          <w:color w:val="1B1B1B"/>
        </w:rPr>
        <w:t>to</w:t>
      </w:r>
      <w:r>
        <w:rPr>
          <w:color w:val="1B1B1B"/>
          <w:spacing w:val="-9"/>
        </w:rPr>
        <w:t xml:space="preserve"> </w:t>
      </w:r>
      <w:r>
        <w:rPr>
          <w:color w:val="1B1B1B"/>
        </w:rPr>
        <w:t>USDA</w:t>
      </w:r>
      <w:r>
        <w:rPr>
          <w:color w:val="1B1B1B"/>
          <w:spacing w:val="-7"/>
        </w:rPr>
        <w:t xml:space="preserve"> </w:t>
      </w:r>
      <w:r>
        <w:rPr>
          <w:color w:val="1B1B1B"/>
          <w:spacing w:val="-5"/>
        </w:rPr>
        <w:t>by</w:t>
      </w:r>
      <w:r>
        <w:rPr>
          <w:rFonts w:ascii="Arial"/>
          <w:color w:val="1B1B1B"/>
          <w:spacing w:val="-5"/>
        </w:rPr>
        <w:t>:</w:t>
      </w:r>
    </w:p>
    <w:p w14:paraId="4DC4D8B2" w14:textId="77777777" w:rsidR="00C51AE9" w:rsidRDefault="00C51AE9">
      <w:pPr>
        <w:pStyle w:val="BodyText"/>
        <w:spacing w:before="6"/>
        <w:rPr>
          <w:rFonts w:ascii="Arial"/>
        </w:rPr>
      </w:pPr>
    </w:p>
    <w:p w14:paraId="4DC4D8B3" w14:textId="77777777" w:rsidR="00C51AE9" w:rsidRDefault="00280817">
      <w:pPr>
        <w:pStyle w:val="ListParagraph"/>
        <w:numPr>
          <w:ilvl w:val="0"/>
          <w:numId w:val="3"/>
        </w:numPr>
        <w:tabs>
          <w:tab w:val="left" w:pos="1250"/>
          <w:tab w:val="left" w:pos="1257"/>
        </w:tabs>
        <w:spacing w:before="1" w:line="259" w:lineRule="auto"/>
        <w:ind w:right="1061" w:hanging="322"/>
        <w:rPr>
          <w:sz w:val="24"/>
        </w:rPr>
      </w:pPr>
      <w:r>
        <w:rPr>
          <w:sz w:val="24"/>
        </w:rPr>
        <w:t>mail:</w:t>
      </w:r>
      <w:r>
        <w:rPr>
          <w:spacing w:val="-14"/>
          <w:sz w:val="24"/>
        </w:rPr>
        <w:t xml:space="preserve"> </w:t>
      </w:r>
      <w:r>
        <w:rPr>
          <w:sz w:val="24"/>
        </w:rPr>
        <w:t>U.S.</w:t>
      </w:r>
      <w:r>
        <w:rPr>
          <w:spacing w:val="-13"/>
          <w:sz w:val="24"/>
        </w:rPr>
        <w:t xml:space="preserve"> </w:t>
      </w:r>
      <w:r>
        <w:rPr>
          <w:sz w:val="24"/>
        </w:rPr>
        <w:t>Department</w:t>
      </w:r>
      <w:r>
        <w:rPr>
          <w:spacing w:val="-14"/>
          <w:sz w:val="24"/>
        </w:rPr>
        <w:t xml:space="preserve"> </w:t>
      </w:r>
      <w:r>
        <w:rPr>
          <w:sz w:val="24"/>
        </w:rPr>
        <w:t>of</w:t>
      </w:r>
      <w:r>
        <w:rPr>
          <w:spacing w:val="-10"/>
          <w:sz w:val="24"/>
        </w:rPr>
        <w:t xml:space="preserve"> </w:t>
      </w:r>
      <w:r>
        <w:rPr>
          <w:sz w:val="24"/>
        </w:rPr>
        <w:t>Agriculture</w:t>
      </w:r>
      <w:r>
        <w:rPr>
          <w:spacing w:val="-7"/>
          <w:sz w:val="24"/>
        </w:rPr>
        <w:t xml:space="preserve"> </w:t>
      </w:r>
      <w:r>
        <w:rPr>
          <w:sz w:val="24"/>
        </w:rPr>
        <w:t>Office</w:t>
      </w:r>
      <w:r>
        <w:rPr>
          <w:spacing w:val="-10"/>
          <w:sz w:val="24"/>
        </w:rPr>
        <w:t xml:space="preserve"> </w:t>
      </w:r>
      <w:r>
        <w:rPr>
          <w:sz w:val="24"/>
        </w:rPr>
        <w:t>of</w:t>
      </w:r>
      <w:r>
        <w:rPr>
          <w:spacing w:val="-10"/>
          <w:sz w:val="24"/>
        </w:rPr>
        <w:t xml:space="preserve"> </w:t>
      </w:r>
      <w:r>
        <w:rPr>
          <w:sz w:val="24"/>
        </w:rPr>
        <w:t>the</w:t>
      </w:r>
      <w:r>
        <w:rPr>
          <w:spacing w:val="-10"/>
          <w:sz w:val="24"/>
        </w:rPr>
        <w:t xml:space="preserve"> </w:t>
      </w:r>
      <w:r>
        <w:rPr>
          <w:sz w:val="24"/>
        </w:rPr>
        <w:t>Assistant</w:t>
      </w:r>
      <w:r>
        <w:rPr>
          <w:spacing w:val="-14"/>
          <w:sz w:val="24"/>
        </w:rPr>
        <w:t xml:space="preserve"> </w:t>
      </w:r>
      <w:r>
        <w:rPr>
          <w:sz w:val="24"/>
        </w:rPr>
        <w:t>Secretary</w:t>
      </w:r>
      <w:r>
        <w:rPr>
          <w:spacing w:val="-12"/>
          <w:sz w:val="24"/>
        </w:rPr>
        <w:t xml:space="preserve"> </w:t>
      </w:r>
      <w:r>
        <w:rPr>
          <w:sz w:val="24"/>
        </w:rPr>
        <w:t>for</w:t>
      </w:r>
      <w:r>
        <w:rPr>
          <w:spacing w:val="-13"/>
          <w:sz w:val="24"/>
        </w:rPr>
        <w:t xml:space="preserve"> </w:t>
      </w:r>
      <w:r>
        <w:rPr>
          <w:sz w:val="24"/>
        </w:rPr>
        <w:t>Civil Rights 1400 Independence Avenue, SW Washington, D.C. 20250-9410;</w:t>
      </w:r>
    </w:p>
    <w:p w14:paraId="4DC4D8B4" w14:textId="77777777" w:rsidR="00C51AE9" w:rsidRDefault="00280817">
      <w:pPr>
        <w:pStyle w:val="ListParagraph"/>
        <w:numPr>
          <w:ilvl w:val="0"/>
          <w:numId w:val="3"/>
        </w:numPr>
        <w:tabs>
          <w:tab w:val="left" w:pos="1251"/>
        </w:tabs>
        <w:spacing w:before="154"/>
        <w:ind w:left="1251" w:hanging="315"/>
        <w:rPr>
          <w:sz w:val="24"/>
        </w:rPr>
      </w:pPr>
      <w:r>
        <w:rPr>
          <w:sz w:val="24"/>
        </w:rPr>
        <w:t>fax:</w:t>
      </w:r>
      <w:r>
        <w:rPr>
          <w:spacing w:val="-11"/>
          <w:sz w:val="24"/>
        </w:rPr>
        <w:t xml:space="preserve"> </w:t>
      </w:r>
      <w:r>
        <w:rPr>
          <w:sz w:val="24"/>
        </w:rPr>
        <w:t>(833)-256-1665</w:t>
      </w:r>
      <w:r>
        <w:rPr>
          <w:spacing w:val="-4"/>
          <w:sz w:val="24"/>
        </w:rPr>
        <w:t xml:space="preserve"> </w:t>
      </w:r>
      <w:r>
        <w:rPr>
          <w:sz w:val="24"/>
        </w:rPr>
        <w:t>or</w:t>
      </w:r>
      <w:r>
        <w:rPr>
          <w:spacing w:val="-9"/>
          <w:sz w:val="24"/>
        </w:rPr>
        <w:t xml:space="preserve"> </w:t>
      </w:r>
      <w:r>
        <w:rPr>
          <w:sz w:val="24"/>
        </w:rPr>
        <w:t>(202)</w:t>
      </w:r>
      <w:r>
        <w:rPr>
          <w:spacing w:val="-10"/>
          <w:sz w:val="24"/>
        </w:rPr>
        <w:t xml:space="preserve"> </w:t>
      </w:r>
      <w:r>
        <w:rPr>
          <w:sz w:val="24"/>
        </w:rPr>
        <w:t>690-7442;</w:t>
      </w:r>
      <w:r>
        <w:rPr>
          <w:spacing w:val="-8"/>
          <w:sz w:val="24"/>
        </w:rPr>
        <w:t xml:space="preserve"> </w:t>
      </w:r>
      <w:r>
        <w:rPr>
          <w:spacing w:val="-5"/>
          <w:sz w:val="24"/>
        </w:rPr>
        <w:t>or</w:t>
      </w:r>
    </w:p>
    <w:p w14:paraId="4DC4D8B5" w14:textId="77777777" w:rsidR="00C51AE9" w:rsidRDefault="00280817">
      <w:pPr>
        <w:pStyle w:val="BodyText"/>
        <w:spacing w:before="183"/>
        <w:ind w:left="360"/>
      </w:pPr>
      <w:r>
        <w:t>email:</w:t>
      </w:r>
      <w:r>
        <w:rPr>
          <w:spacing w:val="-8"/>
        </w:rPr>
        <w:t xml:space="preserve"> </w:t>
      </w:r>
      <w:hyperlink r:id="rId11">
        <w:r>
          <w:rPr>
            <w:color w:val="0560C1"/>
            <w:spacing w:val="-2"/>
            <w:u w:val="single" w:color="0560C1"/>
          </w:rPr>
          <w:t>program.intake@usda.gov.</w:t>
        </w:r>
      </w:hyperlink>
    </w:p>
    <w:p w14:paraId="4DC4D8B6" w14:textId="77777777" w:rsidR="00C51AE9" w:rsidRDefault="00C51AE9">
      <w:pPr>
        <w:pStyle w:val="BodyText"/>
        <w:sectPr w:rsidR="00C51AE9">
          <w:pgSz w:w="12240" w:h="15840"/>
          <w:pgMar w:top="1360" w:right="720" w:bottom="1180" w:left="1080" w:header="0" w:footer="993" w:gutter="0"/>
          <w:cols w:space="720"/>
        </w:sectPr>
      </w:pPr>
    </w:p>
    <w:p w14:paraId="4DC4D8B7" w14:textId="77777777" w:rsidR="00C51AE9" w:rsidRDefault="00280817">
      <w:pPr>
        <w:pStyle w:val="Heading2"/>
        <w:spacing w:before="80"/>
      </w:pPr>
      <w:bookmarkStart w:id="37" w:name="Appendix_A"/>
      <w:bookmarkEnd w:id="37"/>
      <w:r>
        <w:lastRenderedPageBreak/>
        <w:t>Appendix</w:t>
      </w:r>
      <w:r>
        <w:rPr>
          <w:spacing w:val="-15"/>
        </w:rPr>
        <w:t xml:space="preserve"> </w:t>
      </w:r>
      <w:r>
        <w:rPr>
          <w:spacing w:val="-10"/>
        </w:rPr>
        <w:t>A</w:t>
      </w:r>
    </w:p>
    <w:p w14:paraId="4DC4D8B8" w14:textId="77777777" w:rsidR="00C51AE9" w:rsidRDefault="00C51AE9">
      <w:pPr>
        <w:pStyle w:val="BodyText"/>
        <w:rPr>
          <w:b/>
        </w:rPr>
      </w:pPr>
    </w:p>
    <w:p w14:paraId="4DC4D8B9" w14:textId="77777777" w:rsidR="00C51AE9" w:rsidRDefault="00C51AE9">
      <w:pPr>
        <w:pStyle w:val="BodyText"/>
        <w:spacing w:before="76"/>
        <w:rPr>
          <w:b/>
        </w:rPr>
      </w:pPr>
    </w:p>
    <w:p w14:paraId="4DC4D8BA" w14:textId="77777777" w:rsidR="00C51AE9" w:rsidRDefault="00280817">
      <w:pPr>
        <w:pStyle w:val="ListParagraph"/>
        <w:numPr>
          <w:ilvl w:val="1"/>
          <w:numId w:val="3"/>
        </w:numPr>
        <w:tabs>
          <w:tab w:val="left" w:pos="1479"/>
          <w:tab w:val="left" w:pos="1485"/>
        </w:tabs>
        <w:spacing w:before="0" w:line="259" w:lineRule="auto"/>
        <w:ind w:right="1766" w:hanging="322"/>
        <w:rPr>
          <w:sz w:val="24"/>
        </w:rPr>
      </w:pPr>
      <w:r>
        <w:rPr>
          <w:sz w:val="24"/>
        </w:rPr>
        <w:t>Each</w:t>
      </w:r>
      <w:r>
        <w:rPr>
          <w:spacing w:val="-11"/>
          <w:sz w:val="24"/>
        </w:rPr>
        <w:t xml:space="preserve"> </w:t>
      </w:r>
      <w:r>
        <w:rPr>
          <w:sz w:val="24"/>
        </w:rPr>
        <w:t>site</w:t>
      </w:r>
      <w:r>
        <w:rPr>
          <w:spacing w:val="-10"/>
          <w:sz w:val="24"/>
        </w:rPr>
        <w:t xml:space="preserve"> </w:t>
      </w:r>
      <w:r>
        <w:rPr>
          <w:sz w:val="24"/>
        </w:rPr>
        <w:t>must</w:t>
      </w:r>
      <w:r>
        <w:rPr>
          <w:spacing w:val="-15"/>
          <w:sz w:val="24"/>
        </w:rPr>
        <w:t xml:space="preserve"> </w:t>
      </w:r>
      <w:r>
        <w:rPr>
          <w:sz w:val="24"/>
        </w:rPr>
        <w:t>have</w:t>
      </w:r>
      <w:r>
        <w:rPr>
          <w:spacing w:val="-8"/>
          <w:sz w:val="24"/>
        </w:rPr>
        <w:t xml:space="preserve"> </w:t>
      </w:r>
      <w:r>
        <w:rPr>
          <w:sz w:val="24"/>
        </w:rPr>
        <w:t>the</w:t>
      </w:r>
      <w:r>
        <w:rPr>
          <w:spacing w:val="-8"/>
          <w:sz w:val="24"/>
        </w:rPr>
        <w:t xml:space="preserve"> </w:t>
      </w:r>
      <w:r>
        <w:rPr>
          <w:sz w:val="24"/>
        </w:rPr>
        <w:t>fair</w:t>
      </w:r>
      <w:r>
        <w:rPr>
          <w:spacing w:val="-11"/>
          <w:sz w:val="24"/>
        </w:rPr>
        <w:t xml:space="preserve"> </w:t>
      </w:r>
      <w:r>
        <w:rPr>
          <w:sz w:val="24"/>
        </w:rPr>
        <w:t>hearing</w:t>
      </w:r>
      <w:r>
        <w:rPr>
          <w:spacing w:val="-12"/>
          <w:sz w:val="24"/>
        </w:rPr>
        <w:t xml:space="preserve"> </w:t>
      </w:r>
      <w:r>
        <w:rPr>
          <w:sz w:val="24"/>
        </w:rPr>
        <w:t>procedures</w:t>
      </w:r>
      <w:r>
        <w:rPr>
          <w:spacing w:val="-8"/>
          <w:sz w:val="24"/>
        </w:rPr>
        <w:t xml:space="preserve"> </w:t>
      </w:r>
      <w:r>
        <w:rPr>
          <w:sz w:val="24"/>
        </w:rPr>
        <w:t>listed</w:t>
      </w:r>
      <w:r>
        <w:rPr>
          <w:spacing w:val="-14"/>
          <w:sz w:val="24"/>
        </w:rPr>
        <w:t xml:space="preserve"> </w:t>
      </w:r>
      <w:r>
        <w:rPr>
          <w:sz w:val="24"/>
        </w:rPr>
        <w:t>in</w:t>
      </w:r>
      <w:r>
        <w:rPr>
          <w:spacing w:val="-11"/>
          <w:sz w:val="24"/>
        </w:rPr>
        <w:t xml:space="preserve"> </w:t>
      </w:r>
      <w:r>
        <w:rPr>
          <w:sz w:val="24"/>
        </w:rPr>
        <w:t>English</w:t>
      </w:r>
      <w:r>
        <w:rPr>
          <w:spacing w:val="-11"/>
          <w:sz w:val="24"/>
        </w:rPr>
        <w:t xml:space="preserve"> </w:t>
      </w:r>
      <w:r>
        <w:rPr>
          <w:sz w:val="24"/>
        </w:rPr>
        <w:t xml:space="preserve">and </w:t>
      </w:r>
      <w:r>
        <w:rPr>
          <w:spacing w:val="-2"/>
          <w:sz w:val="24"/>
        </w:rPr>
        <w:t>Spanish.</w:t>
      </w:r>
    </w:p>
    <w:p w14:paraId="4DC4D8BB" w14:textId="77777777" w:rsidR="00C51AE9" w:rsidRDefault="00280817">
      <w:pPr>
        <w:pStyle w:val="ListParagraph"/>
        <w:numPr>
          <w:ilvl w:val="1"/>
          <w:numId w:val="3"/>
        </w:numPr>
        <w:tabs>
          <w:tab w:val="left" w:pos="1479"/>
          <w:tab w:val="left" w:pos="1485"/>
        </w:tabs>
        <w:spacing w:before="154" w:line="261" w:lineRule="auto"/>
        <w:ind w:right="962" w:hanging="322"/>
        <w:rPr>
          <w:sz w:val="24"/>
        </w:rPr>
      </w:pPr>
      <w:r>
        <w:rPr>
          <w:sz w:val="24"/>
        </w:rPr>
        <w:t>They</w:t>
      </w:r>
      <w:r>
        <w:rPr>
          <w:spacing w:val="-9"/>
          <w:sz w:val="24"/>
        </w:rPr>
        <w:t xml:space="preserve"> </w:t>
      </w:r>
      <w:r>
        <w:rPr>
          <w:sz w:val="24"/>
        </w:rPr>
        <w:t>must</w:t>
      </w:r>
      <w:r>
        <w:rPr>
          <w:spacing w:val="-14"/>
          <w:sz w:val="24"/>
        </w:rPr>
        <w:t xml:space="preserve"> </w:t>
      </w:r>
      <w:r>
        <w:rPr>
          <w:sz w:val="24"/>
        </w:rPr>
        <w:t>be</w:t>
      </w:r>
      <w:r>
        <w:rPr>
          <w:spacing w:val="-8"/>
          <w:sz w:val="24"/>
        </w:rPr>
        <w:t xml:space="preserve"> </w:t>
      </w:r>
      <w:r>
        <w:rPr>
          <w:sz w:val="24"/>
        </w:rPr>
        <w:t>placed</w:t>
      </w:r>
      <w:r>
        <w:rPr>
          <w:spacing w:val="-13"/>
          <w:sz w:val="24"/>
        </w:rPr>
        <w:t xml:space="preserve"> </w:t>
      </w:r>
      <w:r>
        <w:rPr>
          <w:sz w:val="24"/>
        </w:rPr>
        <w:t>in</w:t>
      </w:r>
      <w:r>
        <w:rPr>
          <w:spacing w:val="-8"/>
          <w:sz w:val="24"/>
        </w:rPr>
        <w:t xml:space="preserve"> </w:t>
      </w:r>
      <w:r>
        <w:rPr>
          <w:sz w:val="24"/>
        </w:rPr>
        <w:t>an</w:t>
      </w:r>
      <w:r>
        <w:rPr>
          <w:spacing w:val="-8"/>
          <w:sz w:val="24"/>
        </w:rPr>
        <w:t xml:space="preserve"> </w:t>
      </w:r>
      <w:r>
        <w:rPr>
          <w:sz w:val="24"/>
        </w:rPr>
        <w:t>easily</w:t>
      </w:r>
      <w:r>
        <w:rPr>
          <w:spacing w:val="-8"/>
          <w:sz w:val="24"/>
        </w:rPr>
        <w:t xml:space="preserve"> </w:t>
      </w:r>
      <w:r>
        <w:rPr>
          <w:sz w:val="24"/>
        </w:rPr>
        <w:t>accessible</w:t>
      </w:r>
      <w:r>
        <w:rPr>
          <w:spacing w:val="-9"/>
          <w:sz w:val="24"/>
        </w:rPr>
        <w:t xml:space="preserve"> </w:t>
      </w:r>
      <w:r>
        <w:rPr>
          <w:sz w:val="24"/>
        </w:rPr>
        <w:t>area</w:t>
      </w:r>
      <w:r>
        <w:rPr>
          <w:spacing w:val="-9"/>
          <w:sz w:val="24"/>
        </w:rPr>
        <w:t xml:space="preserve"> </w:t>
      </w:r>
      <w:r>
        <w:rPr>
          <w:sz w:val="24"/>
        </w:rPr>
        <w:t>for</w:t>
      </w:r>
      <w:r>
        <w:rPr>
          <w:spacing w:val="-6"/>
          <w:sz w:val="24"/>
        </w:rPr>
        <w:t xml:space="preserve"> </w:t>
      </w:r>
      <w:r>
        <w:rPr>
          <w:sz w:val="24"/>
        </w:rPr>
        <w:t>the</w:t>
      </w:r>
      <w:r>
        <w:rPr>
          <w:spacing w:val="-8"/>
          <w:sz w:val="24"/>
        </w:rPr>
        <w:t xml:space="preserve"> </w:t>
      </w:r>
      <w:r>
        <w:rPr>
          <w:sz w:val="24"/>
        </w:rPr>
        <w:t>participants</w:t>
      </w:r>
      <w:r>
        <w:rPr>
          <w:spacing w:val="-8"/>
          <w:sz w:val="24"/>
        </w:rPr>
        <w:t xml:space="preserve"> </w:t>
      </w:r>
      <w:r>
        <w:rPr>
          <w:sz w:val="24"/>
        </w:rPr>
        <w:t>to</w:t>
      </w:r>
      <w:r>
        <w:rPr>
          <w:spacing w:val="-9"/>
          <w:sz w:val="24"/>
        </w:rPr>
        <w:t xml:space="preserve"> </w:t>
      </w:r>
      <w:r>
        <w:rPr>
          <w:sz w:val="24"/>
        </w:rPr>
        <w:t>view and read.</w:t>
      </w:r>
    </w:p>
    <w:p w14:paraId="4DC4D8BC" w14:textId="77777777" w:rsidR="00C51AE9" w:rsidRDefault="00280817">
      <w:pPr>
        <w:pStyle w:val="ListParagraph"/>
        <w:numPr>
          <w:ilvl w:val="1"/>
          <w:numId w:val="3"/>
        </w:numPr>
        <w:tabs>
          <w:tab w:val="left" w:pos="1479"/>
          <w:tab w:val="left" w:pos="1485"/>
        </w:tabs>
        <w:spacing w:before="154" w:line="261" w:lineRule="auto"/>
        <w:ind w:right="1313" w:hanging="322"/>
        <w:rPr>
          <w:sz w:val="24"/>
        </w:rPr>
      </w:pPr>
      <w:r>
        <w:rPr>
          <w:sz w:val="24"/>
        </w:rPr>
        <w:t>Participants</w:t>
      </w:r>
      <w:r>
        <w:rPr>
          <w:spacing w:val="-7"/>
          <w:sz w:val="24"/>
        </w:rPr>
        <w:t xml:space="preserve"> </w:t>
      </w:r>
      <w:r>
        <w:rPr>
          <w:sz w:val="24"/>
        </w:rPr>
        <w:t>have</w:t>
      </w:r>
      <w:r>
        <w:rPr>
          <w:spacing w:val="-9"/>
          <w:sz w:val="24"/>
        </w:rPr>
        <w:t xml:space="preserve"> </w:t>
      </w:r>
      <w:r>
        <w:rPr>
          <w:sz w:val="24"/>
        </w:rPr>
        <w:t>the</w:t>
      </w:r>
      <w:r>
        <w:rPr>
          <w:spacing w:val="-10"/>
          <w:sz w:val="24"/>
        </w:rPr>
        <w:t xml:space="preserve"> </w:t>
      </w:r>
      <w:r>
        <w:rPr>
          <w:sz w:val="24"/>
        </w:rPr>
        <w:t>right</w:t>
      </w:r>
      <w:r>
        <w:rPr>
          <w:spacing w:val="-14"/>
          <w:sz w:val="24"/>
        </w:rPr>
        <w:t xml:space="preserve"> </w:t>
      </w:r>
      <w:r>
        <w:rPr>
          <w:sz w:val="24"/>
        </w:rPr>
        <w:t>to</w:t>
      </w:r>
      <w:r>
        <w:rPr>
          <w:spacing w:val="-9"/>
          <w:sz w:val="24"/>
        </w:rPr>
        <w:t xml:space="preserve"> </w:t>
      </w:r>
      <w:r>
        <w:rPr>
          <w:sz w:val="24"/>
        </w:rPr>
        <w:t>file</w:t>
      </w:r>
      <w:r>
        <w:rPr>
          <w:spacing w:val="-10"/>
          <w:sz w:val="24"/>
        </w:rPr>
        <w:t xml:space="preserve"> </w:t>
      </w:r>
      <w:r>
        <w:rPr>
          <w:sz w:val="24"/>
        </w:rPr>
        <w:t>a</w:t>
      </w:r>
      <w:r>
        <w:rPr>
          <w:spacing w:val="-9"/>
          <w:sz w:val="24"/>
        </w:rPr>
        <w:t xml:space="preserve"> </w:t>
      </w:r>
      <w:r>
        <w:rPr>
          <w:sz w:val="24"/>
        </w:rPr>
        <w:t>complaint</w:t>
      </w:r>
      <w:r>
        <w:rPr>
          <w:spacing w:val="-9"/>
          <w:sz w:val="24"/>
        </w:rPr>
        <w:t xml:space="preserve"> </w:t>
      </w:r>
      <w:r>
        <w:rPr>
          <w:sz w:val="24"/>
        </w:rPr>
        <w:t>at</w:t>
      </w:r>
      <w:r>
        <w:rPr>
          <w:spacing w:val="-11"/>
          <w:sz w:val="24"/>
        </w:rPr>
        <w:t xml:space="preserve"> </w:t>
      </w:r>
      <w:r>
        <w:rPr>
          <w:sz w:val="24"/>
        </w:rPr>
        <w:t>any</w:t>
      </w:r>
      <w:r>
        <w:rPr>
          <w:spacing w:val="-10"/>
          <w:sz w:val="24"/>
        </w:rPr>
        <w:t xml:space="preserve"> </w:t>
      </w:r>
      <w:r>
        <w:rPr>
          <w:sz w:val="24"/>
        </w:rPr>
        <w:t>time</w:t>
      </w:r>
      <w:r>
        <w:rPr>
          <w:spacing w:val="-10"/>
          <w:sz w:val="24"/>
        </w:rPr>
        <w:t xml:space="preserve"> </w:t>
      </w:r>
      <w:r>
        <w:rPr>
          <w:sz w:val="24"/>
        </w:rPr>
        <w:t>they</w:t>
      </w:r>
      <w:r>
        <w:rPr>
          <w:spacing w:val="-10"/>
          <w:sz w:val="24"/>
        </w:rPr>
        <w:t xml:space="preserve"> </w:t>
      </w:r>
      <w:r>
        <w:rPr>
          <w:sz w:val="24"/>
        </w:rPr>
        <w:t>are</w:t>
      </w:r>
      <w:r>
        <w:rPr>
          <w:spacing w:val="-9"/>
          <w:sz w:val="24"/>
        </w:rPr>
        <w:t xml:space="preserve"> </w:t>
      </w:r>
      <w:r>
        <w:rPr>
          <w:sz w:val="24"/>
        </w:rPr>
        <w:t>on</w:t>
      </w:r>
      <w:r>
        <w:rPr>
          <w:spacing w:val="-10"/>
          <w:sz w:val="24"/>
        </w:rPr>
        <w:t xml:space="preserve"> </w:t>
      </w:r>
      <w:r>
        <w:rPr>
          <w:sz w:val="24"/>
        </w:rPr>
        <w:t>the program or discontinued from the program.</w:t>
      </w:r>
    </w:p>
    <w:p w14:paraId="4DC4D8BD" w14:textId="77777777" w:rsidR="00C51AE9" w:rsidRDefault="00C51AE9">
      <w:pPr>
        <w:pStyle w:val="BodyText"/>
      </w:pPr>
    </w:p>
    <w:p w14:paraId="4DC4D8BE" w14:textId="77777777" w:rsidR="00C51AE9" w:rsidRDefault="00C51AE9">
      <w:pPr>
        <w:pStyle w:val="BodyText"/>
        <w:spacing w:before="44"/>
      </w:pPr>
    </w:p>
    <w:p w14:paraId="4DC4D8BF" w14:textId="77777777" w:rsidR="00C51AE9" w:rsidRDefault="00280817">
      <w:pPr>
        <w:pStyle w:val="Heading2"/>
      </w:pPr>
      <w:bookmarkStart w:id="38" w:name="Appendix_B"/>
      <w:bookmarkEnd w:id="38"/>
      <w:r>
        <w:rPr>
          <w:spacing w:val="-2"/>
        </w:rPr>
        <w:t>Appendix</w:t>
      </w:r>
      <w:r>
        <w:rPr>
          <w:spacing w:val="-4"/>
        </w:rPr>
        <w:t xml:space="preserve"> </w:t>
      </w:r>
      <w:r>
        <w:rPr>
          <w:spacing w:val="-10"/>
        </w:rPr>
        <w:t>B</w:t>
      </w:r>
    </w:p>
    <w:p w14:paraId="4DC4D8C0" w14:textId="77777777" w:rsidR="00C51AE9" w:rsidRDefault="00280817">
      <w:pPr>
        <w:pStyle w:val="BodyText"/>
        <w:spacing w:before="183"/>
        <w:ind w:left="360"/>
      </w:pPr>
      <w:r>
        <w:t>A.</w:t>
      </w:r>
      <w:r>
        <w:rPr>
          <w:spacing w:val="-13"/>
        </w:rPr>
        <w:t xml:space="preserve"> </w:t>
      </w:r>
      <w:r>
        <w:t>Assurance</w:t>
      </w:r>
      <w:r>
        <w:rPr>
          <w:spacing w:val="-7"/>
        </w:rPr>
        <w:t xml:space="preserve"> </w:t>
      </w:r>
      <w:r>
        <w:t>of</w:t>
      </w:r>
      <w:r>
        <w:rPr>
          <w:spacing w:val="-7"/>
        </w:rPr>
        <w:t xml:space="preserve"> </w:t>
      </w:r>
      <w:r>
        <w:t>Civil</w:t>
      </w:r>
      <w:r>
        <w:rPr>
          <w:spacing w:val="-8"/>
        </w:rPr>
        <w:t xml:space="preserve"> </w:t>
      </w:r>
      <w:r>
        <w:t>Rights</w:t>
      </w:r>
      <w:r>
        <w:rPr>
          <w:spacing w:val="-7"/>
        </w:rPr>
        <w:t xml:space="preserve"> </w:t>
      </w:r>
      <w:r>
        <w:rPr>
          <w:spacing w:val="-2"/>
        </w:rPr>
        <w:t>Compliance</w:t>
      </w:r>
    </w:p>
    <w:p w14:paraId="4DC4D8C1" w14:textId="77777777" w:rsidR="00C51AE9" w:rsidRDefault="00280817">
      <w:pPr>
        <w:pStyle w:val="BodyText"/>
        <w:spacing w:before="183"/>
        <w:ind w:left="360"/>
      </w:pPr>
      <w:r>
        <w:t>The</w:t>
      </w:r>
      <w:r>
        <w:rPr>
          <w:spacing w:val="-12"/>
        </w:rPr>
        <w:t xml:space="preserve"> </w:t>
      </w:r>
      <w:r>
        <w:t>State</w:t>
      </w:r>
      <w:r>
        <w:rPr>
          <w:spacing w:val="-1"/>
        </w:rPr>
        <w:t xml:space="preserve"> </w:t>
      </w:r>
      <w:r>
        <w:t>agency</w:t>
      </w:r>
      <w:r>
        <w:rPr>
          <w:spacing w:val="-10"/>
        </w:rPr>
        <w:t xml:space="preserve"> </w:t>
      </w:r>
      <w:r>
        <w:t>hereby</w:t>
      </w:r>
      <w:r>
        <w:rPr>
          <w:spacing w:val="-9"/>
        </w:rPr>
        <w:t xml:space="preserve"> </w:t>
      </w:r>
      <w:r>
        <w:t>agrees</w:t>
      </w:r>
      <w:r>
        <w:rPr>
          <w:spacing w:val="-7"/>
        </w:rPr>
        <w:t xml:space="preserve"> </w:t>
      </w:r>
      <w:r>
        <w:t>that</w:t>
      </w:r>
      <w:r>
        <w:rPr>
          <w:spacing w:val="-11"/>
        </w:rPr>
        <w:t xml:space="preserve"> </w:t>
      </w:r>
      <w:r>
        <w:t>it</w:t>
      </w:r>
      <w:r>
        <w:rPr>
          <w:spacing w:val="-9"/>
        </w:rPr>
        <w:t xml:space="preserve"> </w:t>
      </w:r>
      <w:r>
        <w:t>will</w:t>
      </w:r>
      <w:r>
        <w:rPr>
          <w:spacing w:val="-9"/>
        </w:rPr>
        <w:t xml:space="preserve"> </w:t>
      </w:r>
      <w:r>
        <w:t>comply</w:t>
      </w:r>
      <w:r>
        <w:rPr>
          <w:spacing w:val="-6"/>
        </w:rPr>
        <w:t xml:space="preserve"> </w:t>
      </w:r>
      <w:r>
        <w:rPr>
          <w:spacing w:val="-2"/>
        </w:rPr>
        <w:t>with:</w:t>
      </w:r>
    </w:p>
    <w:p w14:paraId="4DC4D8C2" w14:textId="77777777" w:rsidR="00C51AE9" w:rsidRDefault="00280817">
      <w:pPr>
        <w:pStyle w:val="ListParagraph"/>
        <w:numPr>
          <w:ilvl w:val="1"/>
          <w:numId w:val="4"/>
        </w:numPr>
        <w:tabs>
          <w:tab w:val="left" w:pos="1362"/>
        </w:tabs>
        <w:ind w:left="1362" w:hanging="198"/>
        <w:rPr>
          <w:sz w:val="24"/>
        </w:rPr>
      </w:pPr>
      <w:r>
        <w:rPr>
          <w:sz w:val="24"/>
        </w:rPr>
        <w:t>Title</w:t>
      </w:r>
      <w:r>
        <w:rPr>
          <w:spacing w:val="-6"/>
          <w:sz w:val="24"/>
        </w:rPr>
        <w:t xml:space="preserve"> </w:t>
      </w:r>
      <w:r>
        <w:rPr>
          <w:sz w:val="24"/>
        </w:rPr>
        <w:t>VI</w:t>
      </w:r>
      <w:r>
        <w:rPr>
          <w:spacing w:val="-8"/>
          <w:sz w:val="24"/>
        </w:rPr>
        <w:t xml:space="preserve"> </w:t>
      </w:r>
      <w:r>
        <w:rPr>
          <w:sz w:val="24"/>
        </w:rPr>
        <w:t>of</w:t>
      </w:r>
      <w:r>
        <w:rPr>
          <w:spacing w:val="-2"/>
          <w:sz w:val="24"/>
        </w:rPr>
        <w:t xml:space="preserve"> </w:t>
      </w:r>
      <w:r>
        <w:rPr>
          <w:sz w:val="24"/>
        </w:rPr>
        <w:t>the</w:t>
      </w:r>
      <w:r>
        <w:rPr>
          <w:spacing w:val="-4"/>
          <w:sz w:val="24"/>
        </w:rPr>
        <w:t xml:space="preserve"> </w:t>
      </w:r>
      <w:r>
        <w:rPr>
          <w:sz w:val="24"/>
        </w:rPr>
        <w:t>Civil</w:t>
      </w:r>
      <w:r>
        <w:rPr>
          <w:spacing w:val="-7"/>
          <w:sz w:val="24"/>
        </w:rPr>
        <w:t xml:space="preserve"> </w:t>
      </w:r>
      <w:r>
        <w:rPr>
          <w:sz w:val="24"/>
        </w:rPr>
        <w:t>Rights</w:t>
      </w:r>
      <w:r>
        <w:rPr>
          <w:spacing w:val="-1"/>
          <w:sz w:val="24"/>
        </w:rPr>
        <w:t xml:space="preserve"> </w:t>
      </w:r>
      <w:r>
        <w:rPr>
          <w:sz w:val="24"/>
        </w:rPr>
        <w:t>Act</w:t>
      </w:r>
      <w:r>
        <w:rPr>
          <w:spacing w:val="-9"/>
          <w:sz w:val="24"/>
        </w:rPr>
        <w:t xml:space="preserve"> </w:t>
      </w:r>
      <w:r>
        <w:rPr>
          <w:sz w:val="24"/>
        </w:rPr>
        <w:t>of</w:t>
      </w:r>
      <w:r>
        <w:rPr>
          <w:spacing w:val="-4"/>
          <w:sz w:val="24"/>
        </w:rPr>
        <w:t xml:space="preserve"> </w:t>
      </w:r>
      <w:r>
        <w:rPr>
          <w:sz w:val="24"/>
        </w:rPr>
        <w:t>1964</w:t>
      </w:r>
      <w:r>
        <w:rPr>
          <w:spacing w:val="-4"/>
          <w:sz w:val="24"/>
        </w:rPr>
        <w:t xml:space="preserve"> </w:t>
      </w:r>
      <w:r>
        <w:rPr>
          <w:sz w:val="24"/>
        </w:rPr>
        <w:t>(42</w:t>
      </w:r>
      <w:r>
        <w:rPr>
          <w:spacing w:val="-1"/>
          <w:sz w:val="24"/>
        </w:rPr>
        <w:t xml:space="preserve"> </w:t>
      </w:r>
      <w:r>
        <w:rPr>
          <w:sz w:val="24"/>
        </w:rPr>
        <w:t>U.S.C.</w:t>
      </w:r>
      <w:r>
        <w:rPr>
          <w:spacing w:val="-7"/>
          <w:sz w:val="24"/>
        </w:rPr>
        <w:t xml:space="preserve"> </w:t>
      </w:r>
      <w:r>
        <w:rPr>
          <w:sz w:val="24"/>
        </w:rPr>
        <w:t>2000d</w:t>
      </w:r>
      <w:r>
        <w:rPr>
          <w:spacing w:val="-8"/>
          <w:sz w:val="24"/>
        </w:rPr>
        <w:t xml:space="preserve"> </w:t>
      </w:r>
      <w:r>
        <w:rPr>
          <w:sz w:val="24"/>
        </w:rPr>
        <w:t>et</w:t>
      </w:r>
      <w:r>
        <w:rPr>
          <w:spacing w:val="-7"/>
          <w:sz w:val="24"/>
        </w:rPr>
        <w:t xml:space="preserve"> </w:t>
      </w:r>
      <w:r>
        <w:rPr>
          <w:spacing w:val="-2"/>
          <w:sz w:val="24"/>
        </w:rPr>
        <w:t>seq.);</w:t>
      </w:r>
    </w:p>
    <w:p w14:paraId="4DC4D8C3" w14:textId="77777777" w:rsidR="00C51AE9" w:rsidRDefault="00280817">
      <w:pPr>
        <w:pStyle w:val="ListParagraph"/>
        <w:numPr>
          <w:ilvl w:val="0"/>
          <w:numId w:val="2"/>
        </w:numPr>
        <w:tabs>
          <w:tab w:val="left" w:pos="1157"/>
          <w:tab w:val="left" w:pos="1164"/>
        </w:tabs>
        <w:spacing w:line="261" w:lineRule="auto"/>
        <w:ind w:right="1466" w:hanging="202"/>
        <w:rPr>
          <w:sz w:val="24"/>
        </w:rPr>
      </w:pPr>
      <w:r>
        <w:rPr>
          <w:sz w:val="24"/>
        </w:rPr>
        <w:t>Title</w:t>
      </w:r>
      <w:r>
        <w:rPr>
          <w:spacing w:val="-11"/>
          <w:sz w:val="24"/>
        </w:rPr>
        <w:t xml:space="preserve"> </w:t>
      </w:r>
      <w:r>
        <w:rPr>
          <w:sz w:val="24"/>
        </w:rPr>
        <w:t>IX</w:t>
      </w:r>
      <w:r>
        <w:rPr>
          <w:spacing w:val="-9"/>
          <w:sz w:val="24"/>
        </w:rPr>
        <w:t xml:space="preserve"> </w:t>
      </w:r>
      <w:r>
        <w:rPr>
          <w:sz w:val="24"/>
        </w:rPr>
        <w:t>of</w:t>
      </w:r>
      <w:r>
        <w:rPr>
          <w:spacing w:val="-6"/>
          <w:sz w:val="24"/>
        </w:rPr>
        <w:t xml:space="preserve"> </w:t>
      </w:r>
      <w:r>
        <w:rPr>
          <w:sz w:val="24"/>
        </w:rPr>
        <w:t>the</w:t>
      </w:r>
      <w:r>
        <w:rPr>
          <w:spacing w:val="-11"/>
          <w:sz w:val="24"/>
        </w:rPr>
        <w:t xml:space="preserve"> </w:t>
      </w:r>
      <w:r>
        <w:rPr>
          <w:sz w:val="24"/>
        </w:rPr>
        <w:t>Education</w:t>
      </w:r>
      <w:r>
        <w:rPr>
          <w:spacing w:val="-11"/>
          <w:sz w:val="24"/>
        </w:rPr>
        <w:t xml:space="preserve"> </w:t>
      </w:r>
      <w:r>
        <w:rPr>
          <w:sz w:val="24"/>
        </w:rPr>
        <w:t>Amendments</w:t>
      </w:r>
      <w:r>
        <w:rPr>
          <w:spacing w:val="-8"/>
          <w:sz w:val="24"/>
        </w:rPr>
        <w:t xml:space="preserve"> </w:t>
      </w:r>
      <w:r>
        <w:rPr>
          <w:sz w:val="24"/>
        </w:rPr>
        <w:t>of</w:t>
      </w:r>
      <w:r>
        <w:rPr>
          <w:spacing w:val="-11"/>
          <w:sz w:val="24"/>
        </w:rPr>
        <w:t xml:space="preserve"> </w:t>
      </w:r>
      <w:r>
        <w:rPr>
          <w:sz w:val="24"/>
        </w:rPr>
        <w:t>1972</w:t>
      </w:r>
      <w:r>
        <w:rPr>
          <w:spacing w:val="-10"/>
          <w:sz w:val="24"/>
        </w:rPr>
        <w:t xml:space="preserve"> </w:t>
      </w:r>
      <w:r>
        <w:rPr>
          <w:sz w:val="24"/>
        </w:rPr>
        <w:t>(20</w:t>
      </w:r>
      <w:r>
        <w:rPr>
          <w:spacing w:val="-8"/>
          <w:sz w:val="24"/>
        </w:rPr>
        <w:t xml:space="preserve"> </w:t>
      </w:r>
      <w:r>
        <w:rPr>
          <w:sz w:val="24"/>
        </w:rPr>
        <w:t>U.S.C.</w:t>
      </w:r>
      <w:r>
        <w:rPr>
          <w:spacing w:val="-11"/>
          <w:sz w:val="24"/>
        </w:rPr>
        <w:t xml:space="preserve"> </w:t>
      </w:r>
      <w:r>
        <w:rPr>
          <w:sz w:val="24"/>
        </w:rPr>
        <w:t>1681</w:t>
      </w:r>
      <w:r>
        <w:rPr>
          <w:spacing w:val="-10"/>
          <w:sz w:val="24"/>
        </w:rPr>
        <w:t xml:space="preserve"> </w:t>
      </w:r>
      <w:r>
        <w:rPr>
          <w:sz w:val="24"/>
        </w:rPr>
        <w:t>et</w:t>
      </w:r>
      <w:r>
        <w:rPr>
          <w:spacing w:val="-14"/>
          <w:sz w:val="24"/>
        </w:rPr>
        <w:t xml:space="preserve"> </w:t>
      </w:r>
      <w:r>
        <w:rPr>
          <w:sz w:val="24"/>
        </w:rPr>
        <w:t>seq.);</w:t>
      </w:r>
      <w:r>
        <w:rPr>
          <w:spacing w:val="-11"/>
          <w:sz w:val="24"/>
        </w:rPr>
        <w:t xml:space="preserve"> </w:t>
      </w:r>
      <w:r>
        <w:rPr>
          <w:sz w:val="24"/>
        </w:rPr>
        <w:t>ii. Section 504 of the Rehabilitation Act of 1973 (29 U.S.C. 794);</w:t>
      </w:r>
    </w:p>
    <w:p w14:paraId="4DC4D8C4" w14:textId="77777777" w:rsidR="00C51AE9" w:rsidRDefault="00280817">
      <w:pPr>
        <w:pStyle w:val="ListParagraph"/>
        <w:numPr>
          <w:ilvl w:val="1"/>
          <w:numId w:val="2"/>
        </w:numPr>
        <w:tabs>
          <w:tab w:val="left" w:pos="1881"/>
        </w:tabs>
        <w:spacing w:before="154"/>
        <w:ind w:hanging="717"/>
        <w:rPr>
          <w:sz w:val="24"/>
        </w:rPr>
      </w:pPr>
      <w:r>
        <w:rPr>
          <w:sz w:val="24"/>
        </w:rPr>
        <w:t>Age</w:t>
      </w:r>
      <w:r>
        <w:rPr>
          <w:spacing w:val="-12"/>
          <w:sz w:val="24"/>
        </w:rPr>
        <w:t xml:space="preserve"> </w:t>
      </w:r>
      <w:r>
        <w:rPr>
          <w:sz w:val="24"/>
        </w:rPr>
        <w:t>Discrimination</w:t>
      </w:r>
      <w:r>
        <w:rPr>
          <w:spacing w:val="-6"/>
          <w:sz w:val="24"/>
        </w:rPr>
        <w:t xml:space="preserve"> </w:t>
      </w:r>
      <w:r>
        <w:rPr>
          <w:sz w:val="24"/>
        </w:rPr>
        <w:t>Act</w:t>
      </w:r>
      <w:r>
        <w:rPr>
          <w:spacing w:val="-8"/>
          <w:sz w:val="24"/>
        </w:rPr>
        <w:t xml:space="preserve"> </w:t>
      </w:r>
      <w:r>
        <w:rPr>
          <w:sz w:val="24"/>
        </w:rPr>
        <w:t>of</w:t>
      </w:r>
      <w:r>
        <w:rPr>
          <w:spacing w:val="-7"/>
          <w:sz w:val="24"/>
        </w:rPr>
        <w:t xml:space="preserve"> </w:t>
      </w:r>
      <w:r>
        <w:rPr>
          <w:sz w:val="24"/>
        </w:rPr>
        <w:t>1975</w:t>
      </w:r>
      <w:r>
        <w:rPr>
          <w:spacing w:val="-6"/>
          <w:sz w:val="24"/>
        </w:rPr>
        <w:t xml:space="preserve"> </w:t>
      </w:r>
      <w:r>
        <w:rPr>
          <w:sz w:val="24"/>
        </w:rPr>
        <w:t>(42</w:t>
      </w:r>
      <w:r>
        <w:rPr>
          <w:spacing w:val="-9"/>
          <w:sz w:val="24"/>
        </w:rPr>
        <w:t xml:space="preserve"> </w:t>
      </w:r>
      <w:r>
        <w:rPr>
          <w:sz w:val="24"/>
        </w:rPr>
        <w:t>U.S.C.</w:t>
      </w:r>
      <w:r>
        <w:rPr>
          <w:spacing w:val="-10"/>
          <w:sz w:val="24"/>
        </w:rPr>
        <w:t xml:space="preserve"> </w:t>
      </w:r>
      <w:r>
        <w:rPr>
          <w:sz w:val="24"/>
        </w:rPr>
        <w:t>6101</w:t>
      </w:r>
      <w:r>
        <w:rPr>
          <w:spacing w:val="-6"/>
          <w:sz w:val="24"/>
        </w:rPr>
        <w:t xml:space="preserve"> </w:t>
      </w:r>
      <w:r>
        <w:rPr>
          <w:sz w:val="24"/>
        </w:rPr>
        <w:t>et</w:t>
      </w:r>
      <w:r>
        <w:rPr>
          <w:spacing w:val="-10"/>
          <w:sz w:val="24"/>
        </w:rPr>
        <w:t xml:space="preserve"> </w:t>
      </w:r>
      <w:r>
        <w:rPr>
          <w:spacing w:val="-2"/>
          <w:sz w:val="24"/>
        </w:rPr>
        <w:t>seq.);</w:t>
      </w:r>
    </w:p>
    <w:p w14:paraId="4DC4D8C5" w14:textId="77777777" w:rsidR="00C51AE9" w:rsidRDefault="00280817">
      <w:pPr>
        <w:pStyle w:val="ListParagraph"/>
        <w:numPr>
          <w:ilvl w:val="1"/>
          <w:numId w:val="2"/>
        </w:numPr>
        <w:tabs>
          <w:tab w:val="left" w:pos="1881"/>
        </w:tabs>
        <w:spacing w:line="259" w:lineRule="auto"/>
        <w:ind w:right="1003"/>
        <w:rPr>
          <w:sz w:val="24"/>
        </w:rPr>
      </w:pPr>
      <w:r>
        <w:rPr>
          <w:sz w:val="24"/>
        </w:rPr>
        <w:t>Title</w:t>
      </w:r>
      <w:r>
        <w:rPr>
          <w:spacing w:val="-10"/>
          <w:sz w:val="24"/>
        </w:rPr>
        <w:t xml:space="preserve"> </w:t>
      </w:r>
      <w:r>
        <w:rPr>
          <w:sz w:val="24"/>
        </w:rPr>
        <w:t>II</w:t>
      </w:r>
      <w:r>
        <w:rPr>
          <w:spacing w:val="-11"/>
          <w:sz w:val="24"/>
        </w:rPr>
        <w:t xml:space="preserve"> </w:t>
      </w:r>
      <w:r>
        <w:rPr>
          <w:sz w:val="24"/>
        </w:rPr>
        <w:t>and</w:t>
      </w:r>
      <w:r>
        <w:rPr>
          <w:spacing w:val="-9"/>
          <w:sz w:val="24"/>
        </w:rPr>
        <w:t xml:space="preserve"> </w:t>
      </w:r>
      <w:r>
        <w:rPr>
          <w:sz w:val="24"/>
        </w:rPr>
        <w:t>Title</w:t>
      </w:r>
      <w:r>
        <w:rPr>
          <w:spacing w:val="-7"/>
          <w:sz w:val="24"/>
        </w:rPr>
        <w:t xml:space="preserve"> </w:t>
      </w:r>
      <w:r>
        <w:rPr>
          <w:sz w:val="24"/>
        </w:rPr>
        <w:t>III</w:t>
      </w:r>
      <w:r>
        <w:rPr>
          <w:spacing w:val="-6"/>
          <w:sz w:val="24"/>
        </w:rPr>
        <w:t xml:space="preserve"> </w:t>
      </w:r>
      <w:r>
        <w:rPr>
          <w:sz w:val="24"/>
        </w:rPr>
        <w:t>of the</w:t>
      </w:r>
      <w:r>
        <w:rPr>
          <w:spacing w:val="-10"/>
          <w:sz w:val="24"/>
        </w:rPr>
        <w:t xml:space="preserve"> </w:t>
      </w:r>
      <w:r>
        <w:rPr>
          <w:sz w:val="24"/>
        </w:rPr>
        <w:t>Americans</w:t>
      </w:r>
      <w:r>
        <w:rPr>
          <w:spacing w:val="-7"/>
          <w:sz w:val="24"/>
        </w:rPr>
        <w:t xml:space="preserve"> </w:t>
      </w:r>
      <w:r>
        <w:rPr>
          <w:sz w:val="24"/>
        </w:rPr>
        <w:t>with</w:t>
      </w:r>
      <w:r>
        <w:rPr>
          <w:spacing w:val="-12"/>
          <w:sz w:val="24"/>
        </w:rPr>
        <w:t xml:space="preserve"> </w:t>
      </w:r>
      <w:r>
        <w:rPr>
          <w:sz w:val="24"/>
        </w:rPr>
        <w:t>Disabilities</w:t>
      </w:r>
      <w:r>
        <w:rPr>
          <w:spacing w:val="-10"/>
          <w:sz w:val="24"/>
        </w:rPr>
        <w:t xml:space="preserve"> </w:t>
      </w:r>
      <w:r>
        <w:rPr>
          <w:sz w:val="24"/>
        </w:rPr>
        <w:t>Act</w:t>
      </w:r>
      <w:r>
        <w:rPr>
          <w:spacing w:val="-14"/>
          <w:sz w:val="24"/>
        </w:rPr>
        <w:t xml:space="preserve"> </w:t>
      </w:r>
      <w:r>
        <w:rPr>
          <w:sz w:val="24"/>
        </w:rPr>
        <w:t>(ADA)</w:t>
      </w:r>
      <w:r>
        <w:rPr>
          <w:spacing w:val="-11"/>
          <w:sz w:val="24"/>
        </w:rPr>
        <w:t xml:space="preserve"> </w:t>
      </w:r>
      <w:r>
        <w:rPr>
          <w:sz w:val="24"/>
        </w:rPr>
        <w:t>of</w:t>
      </w:r>
      <w:r>
        <w:rPr>
          <w:spacing w:val="-10"/>
          <w:sz w:val="24"/>
        </w:rPr>
        <w:t xml:space="preserve"> </w:t>
      </w:r>
      <w:r>
        <w:rPr>
          <w:sz w:val="24"/>
        </w:rPr>
        <w:t>1990 as amended by the ADA Amendment Act of 2008 (42 U.S.C. 12131-</w:t>
      </w:r>
      <w:r>
        <w:rPr>
          <w:spacing w:val="-2"/>
          <w:sz w:val="24"/>
        </w:rPr>
        <w:t>12189);</w:t>
      </w:r>
    </w:p>
    <w:p w14:paraId="4DC4D8C6" w14:textId="77777777" w:rsidR="00C51AE9" w:rsidRDefault="00280817">
      <w:pPr>
        <w:pStyle w:val="ListParagraph"/>
        <w:numPr>
          <w:ilvl w:val="1"/>
          <w:numId w:val="2"/>
        </w:numPr>
        <w:tabs>
          <w:tab w:val="left" w:pos="1881"/>
        </w:tabs>
        <w:spacing w:before="160" w:line="259" w:lineRule="auto"/>
        <w:ind w:right="1112"/>
        <w:rPr>
          <w:sz w:val="24"/>
        </w:rPr>
      </w:pPr>
      <w:r>
        <w:rPr>
          <w:sz w:val="24"/>
        </w:rPr>
        <w:t>Executive</w:t>
      </w:r>
      <w:r>
        <w:rPr>
          <w:spacing w:val="-14"/>
          <w:sz w:val="24"/>
        </w:rPr>
        <w:t xml:space="preserve"> </w:t>
      </w:r>
      <w:r>
        <w:rPr>
          <w:sz w:val="24"/>
        </w:rPr>
        <w:t>Order</w:t>
      </w:r>
      <w:r>
        <w:rPr>
          <w:spacing w:val="-15"/>
          <w:sz w:val="24"/>
        </w:rPr>
        <w:t xml:space="preserve"> </w:t>
      </w:r>
      <w:r>
        <w:rPr>
          <w:sz w:val="24"/>
        </w:rPr>
        <w:t>13166,</w:t>
      </w:r>
      <w:r>
        <w:rPr>
          <w:spacing w:val="-18"/>
          <w:sz w:val="24"/>
        </w:rPr>
        <w:t xml:space="preserve"> </w:t>
      </w:r>
      <w:r>
        <w:rPr>
          <w:sz w:val="24"/>
        </w:rPr>
        <w:t>"Improving</w:t>
      </w:r>
      <w:r>
        <w:rPr>
          <w:spacing w:val="-15"/>
          <w:sz w:val="24"/>
        </w:rPr>
        <w:t xml:space="preserve"> </w:t>
      </w:r>
      <w:r>
        <w:rPr>
          <w:sz w:val="24"/>
        </w:rPr>
        <w:t>Access</w:t>
      </w:r>
      <w:r>
        <w:rPr>
          <w:spacing w:val="-14"/>
          <w:sz w:val="24"/>
        </w:rPr>
        <w:t xml:space="preserve"> </w:t>
      </w:r>
      <w:r>
        <w:rPr>
          <w:sz w:val="24"/>
        </w:rPr>
        <w:t>to</w:t>
      </w:r>
      <w:r>
        <w:rPr>
          <w:spacing w:val="-9"/>
          <w:sz w:val="24"/>
        </w:rPr>
        <w:t xml:space="preserve"> </w:t>
      </w:r>
      <w:r>
        <w:rPr>
          <w:sz w:val="24"/>
        </w:rPr>
        <w:t>Services</w:t>
      </w:r>
      <w:r>
        <w:rPr>
          <w:spacing w:val="-14"/>
          <w:sz w:val="24"/>
        </w:rPr>
        <w:t xml:space="preserve"> </w:t>
      </w:r>
      <w:r>
        <w:rPr>
          <w:sz w:val="24"/>
        </w:rPr>
        <w:t>for</w:t>
      </w:r>
      <w:r>
        <w:rPr>
          <w:spacing w:val="-15"/>
          <w:sz w:val="24"/>
        </w:rPr>
        <w:t xml:space="preserve"> </w:t>
      </w:r>
      <w:r>
        <w:rPr>
          <w:sz w:val="24"/>
        </w:rPr>
        <w:t>Persons</w:t>
      </w:r>
      <w:r>
        <w:rPr>
          <w:spacing w:val="-16"/>
          <w:sz w:val="24"/>
        </w:rPr>
        <w:t xml:space="preserve"> </w:t>
      </w:r>
      <w:r>
        <w:rPr>
          <w:sz w:val="24"/>
        </w:rPr>
        <w:t>with Limited English Proficiency." (August 11, 2000);</w:t>
      </w:r>
    </w:p>
    <w:p w14:paraId="4DC4D8C7" w14:textId="77777777" w:rsidR="00C51AE9" w:rsidRDefault="00280817">
      <w:pPr>
        <w:pStyle w:val="BodyText"/>
        <w:spacing w:before="155" w:line="261" w:lineRule="auto"/>
        <w:ind w:left="360" w:right="833"/>
      </w:pPr>
      <w:r>
        <w:t>vi.</w:t>
      </w:r>
      <w:r>
        <w:rPr>
          <w:spacing w:val="-14"/>
        </w:rPr>
        <w:t xml:space="preserve"> </w:t>
      </w:r>
      <w:r>
        <w:t>All</w:t>
      </w:r>
      <w:r>
        <w:rPr>
          <w:spacing w:val="-13"/>
        </w:rPr>
        <w:t xml:space="preserve"> </w:t>
      </w:r>
      <w:r>
        <w:t>provisions</w:t>
      </w:r>
      <w:r>
        <w:rPr>
          <w:spacing w:val="-10"/>
        </w:rPr>
        <w:t xml:space="preserve"> </w:t>
      </w:r>
      <w:r>
        <w:t>required</w:t>
      </w:r>
      <w:r>
        <w:rPr>
          <w:spacing w:val="-14"/>
        </w:rPr>
        <w:t xml:space="preserve"> </w:t>
      </w:r>
      <w:r>
        <w:t>by</w:t>
      </w:r>
      <w:r>
        <w:rPr>
          <w:spacing w:val="-11"/>
        </w:rPr>
        <w:t xml:space="preserve"> </w:t>
      </w:r>
      <w:r>
        <w:t>the</w:t>
      </w:r>
      <w:r>
        <w:rPr>
          <w:spacing w:val="-11"/>
        </w:rPr>
        <w:t xml:space="preserve"> </w:t>
      </w:r>
      <w:r>
        <w:t>implementing</w:t>
      </w:r>
      <w:r>
        <w:rPr>
          <w:spacing w:val="-14"/>
        </w:rPr>
        <w:t xml:space="preserve"> </w:t>
      </w:r>
      <w:r>
        <w:t>regulations</w:t>
      </w:r>
      <w:r>
        <w:rPr>
          <w:spacing w:val="-8"/>
        </w:rPr>
        <w:t xml:space="preserve"> </w:t>
      </w:r>
      <w:r>
        <w:t>of</w:t>
      </w:r>
      <w:r>
        <w:rPr>
          <w:spacing w:val="-11"/>
        </w:rPr>
        <w:t xml:space="preserve"> </w:t>
      </w:r>
      <w:r>
        <w:t>the</w:t>
      </w:r>
      <w:r>
        <w:rPr>
          <w:spacing w:val="-8"/>
        </w:rPr>
        <w:t xml:space="preserve"> </w:t>
      </w:r>
      <w:r>
        <w:t>Department</w:t>
      </w:r>
      <w:r>
        <w:rPr>
          <w:spacing w:val="-12"/>
        </w:rPr>
        <w:t xml:space="preserve"> </w:t>
      </w:r>
      <w:r>
        <w:t>of Agriculture (USDA) (7 CFR Part 15 et seq.);</w:t>
      </w:r>
    </w:p>
    <w:p w14:paraId="4DC4D8C8" w14:textId="77777777" w:rsidR="00C51AE9" w:rsidRDefault="00280817">
      <w:pPr>
        <w:pStyle w:val="ListParagraph"/>
        <w:numPr>
          <w:ilvl w:val="0"/>
          <w:numId w:val="1"/>
        </w:numPr>
        <w:tabs>
          <w:tab w:val="left" w:pos="1583"/>
          <w:tab w:val="left" w:pos="1593"/>
        </w:tabs>
        <w:spacing w:before="153" w:line="261" w:lineRule="auto"/>
        <w:ind w:right="1278" w:hanging="430"/>
        <w:rPr>
          <w:sz w:val="24"/>
        </w:rPr>
      </w:pPr>
      <w:r>
        <w:rPr>
          <w:sz w:val="24"/>
        </w:rPr>
        <w:t>Department</w:t>
      </w:r>
      <w:r>
        <w:rPr>
          <w:spacing w:val="-14"/>
          <w:sz w:val="24"/>
        </w:rPr>
        <w:t xml:space="preserve"> </w:t>
      </w:r>
      <w:r>
        <w:rPr>
          <w:sz w:val="24"/>
        </w:rPr>
        <w:t>of</w:t>
      </w:r>
      <w:r>
        <w:rPr>
          <w:spacing w:val="-10"/>
          <w:sz w:val="24"/>
        </w:rPr>
        <w:t xml:space="preserve"> </w:t>
      </w:r>
      <w:r>
        <w:rPr>
          <w:sz w:val="24"/>
        </w:rPr>
        <w:t>Justice</w:t>
      </w:r>
      <w:r>
        <w:rPr>
          <w:spacing w:val="-9"/>
          <w:sz w:val="24"/>
        </w:rPr>
        <w:t xml:space="preserve"> </w:t>
      </w:r>
      <w:r>
        <w:rPr>
          <w:sz w:val="24"/>
        </w:rPr>
        <w:t>Enforcement</w:t>
      </w:r>
      <w:r>
        <w:rPr>
          <w:spacing w:val="-14"/>
          <w:sz w:val="24"/>
        </w:rPr>
        <w:t xml:space="preserve"> </w:t>
      </w:r>
      <w:r>
        <w:rPr>
          <w:sz w:val="24"/>
        </w:rPr>
        <w:t>Guidelines</w:t>
      </w:r>
      <w:r>
        <w:rPr>
          <w:spacing w:val="-9"/>
          <w:sz w:val="24"/>
        </w:rPr>
        <w:t xml:space="preserve"> </w:t>
      </w:r>
      <w:r>
        <w:rPr>
          <w:sz w:val="24"/>
        </w:rPr>
        <w:t>(28</w:t>
      </w:r>
      <w:r>
        <w:rPr>
          <w:spacing w:val="-8"/>
          <w:sz w:val="24"/>
        </w:rPr>
        <w:t xml:space="preserve"> </w:t>
      </w:r>
      <w:r>
        <w:rPr>
          <w:sz w:val="24"/>
        </w:rPr>
        <w:t>CFR</w:t>
      </w:r>
      <w:r>
        <w:rPr>
          <w:spacing w:val="-13"/>
          <w:sz w:val="24"/>
        </w:rPr>
        <w:t xml:space="preserve"> </w:t>
      </w:r>
      <w:r>
        <w:rPr>
          <w:sz w:val="24"/>
        </w:rPr>
        <w:t>Parts</w:t>
      </w:r>
      <w:r>
        <w:rPr>
          <w:spacing w:val="-9"/>
          <w:sz w:val="24"/>
        </w:rPr>
        <w:t xml:space="preserve"> </w:t>
      </w:r>
      <w:r>
        <w:rPr>
          <w:sz w:val="24"/>
        </w:rPr>
        <w:t>35,</w:t>
      </w:r>
      <w:r>
        <w:rPr>
          <w:spacing w:val="-13"/>
          <w:sz w:val="24"/>
        </w:rPr>
        <w:t xml:space="preserve"> </w:t>
      </w:r>
      <w:r>
        <w:rPr>
          <w:sz w:val="24"/>
        </w:rPr>
        <w:t>42</w:t>
      </w:r>
      <w:r>
        <w:rPr>
          <w:spacing w:val="-9"/>
          <w:sz w:val="24"/>
        </w:rPr>
        <w:t xml:space="preserve"> </w:t>
      </w:r>
      <w:r>
        <w:rPr>
          <w:sz w:val="24"/>
        </w:rPr>
        <w:t xml:space="preserve">and </w:t>
      </w:r>
      <w:r>
        <w:rPr>
          <w:spacing w:val="-2"/>
          <w:sz w:val="24"/>
        </w:rPr>
        <w:t>50.3);</w:t>
      </w:r>
    </w:p>
    <w:p w14:paraId="4DC4D8C9" w14:textId="77777777" w:rsidR="00C51AE9" w:rsidRDefault="00280817">
      <w:pPr>
        <w:pStyle w:val="ListParagraph"/>
        <w:numPr>
          <w:ilvl w:val="0"/>
          <w:numId w:val="1"/>
        </w:numPr>
        <w:tabs>
          <w:tab w:val="left" w:pos="1586"/>
          <w:tab w:val="left" w:pos="1593"/>
        </w:tabs>
        <w:spacing w:before="153" w:line="259" w:lineRule="auto"/>
        <w:ind w:right="837" w:hanging="430"/>
        <w:rPr>
          <w:sz w:val="24"/>
        </w:rPr>
      </w:pPr>
      <w:r>
        <w:rPr>
          <w:sz w:val="24"/>
        </w:rPr>
        <w:t>Food</w:t>
      </w:r>
      <w:r>
        <w:rPr>
          <w:spacing w:val="-11"/>
          <w:sz w:val="24"/>
        </w:rPr>
        <w:t xml:space="preserve"> </w:t>
      </w:r>
      <w:r>
        <w:rPr>
          <w:sz w:val="24"/>
        </w:rPr>
        <w:t>and</w:t>
      </w:r>
      <w:r>
        <w:rPr>
          <w:spacing w:val="-13"/>
          <w:sz w:val="24"/>
        </w:rPr>
        <w:t xml:space="preserve"> </w:t>
      </w:r>
      <w:r>
        <w:rPr>
          <w:sz w:val="24"/>
        </w:rPr>
        <w:t>Nutrition</w:t>
      </w:r>
      <w:r>
        <w:rPr>
          <w:spacing w:val="-10"/>
          <w:sz w:val="24"/>
        </w:rPr>
        <w:t xml:space="preserve"> </w:t>
      </w:r>
      <w:r>
        <w:rPr>
          <w:sz w:val="24"/>
        </w:rPr>
        <w:t>Service</w:t>
      </w:r>
      <w:r>
        <w:rPr>
          <w:spacing w:val="-10"/>
          <w:sz w:val="24"/>
        </w:rPr>
        <w:t xml:space="preserve"> </w:t>
      </w:r>
      <w:r>
        <w:rPr>
          <w:sz w:val="24"/>
        </w:rPr>
        <w:t>(FNS)</w:t>
      </w:r>
      <w:r>
        <w:rPr>
          <w:spacing w:val="-14"/>
          <w:sz w:val="24"/>
        </w:rPr>
        <w:t xml:space="preserve"> </w:t>
      </w:r>
      <w:r>
        <w:rPr>
          <w:sz w:val="24"/>
        </w:rPr>
        <w:t>directives</w:t>
      </w:r>
      <w:r>
        <w:rPr>
          <w:spacing w:val="-9"/>
          <w:sz w:val="24"/>
        </w:rPr>
        <w:t xml:space="preserve"> </w:t>
      </w:r>
      <w:r>
        <w:rPr>
          <w:sz w:val="24"/>
        </w:rPr>
        <w:t>and</w:t>
      </w:r>
      <w:r>
        <w:rPr>
          <w:spacing w:val="-13"/>
          <w:sz w:val="24"/>
        </w:rPr>
        <w:t xml:space="preserve"> </w:t>
      </w:r>
      <w:r>
        <w:rPr>
          <w:sz w:val="24"/>
        </w:rPr>
        <w:t>guidelines</w:t>
      </w:r>
      <w:r>
        <w:rPr>
          <w:spacing w:val="-8"/>
          <w:sz w:val="24"/>
        </w:rPr>
        <w:t xml:space="preserve"> </w:t>
      </w:r>
      <w:r>
        <w:rPr>
          <w:sz w:val="24"/>
        </w:rPr>
        <w:t>to</w:t>
      </w:r>
      <w:r>
        <w:rPr>
          <w:spacing w:val="-14"/>
          <w:sz w:val="24"/>
        </w:rPr>
        <w:t xml:space="preserve"> </w:t>
      </w:r>
      <w:r>
        <w:rPr>
          <w:sz w:val="24"/>
        </w:rPr>
        <w:t>the</w:t>
      </w:r>
      <w:r>
        <w:rPr>
          <w:spacing w:val="-10"/>
          <w:sz w:val="24"/>
        </w:rPr>
        <w:t xml:space="preserve"> </w:t>
      </w:r>
      <w:r>
        <w:rPr>
          <w:sz w:val="24"/>
        </w:rPr>
        <w:t>effect</w:t>
      </w:r>
      <w:r>
        <w:rPr>
          <w:spacing w:val="-14"/>
          <w:sz w:val="24"/>
        </w:rPr>
        <w:t xml:space="preserve"> </w:t>
      </w:r>
      <w:r>
        <w:rPr>
          <w:sz w:val="24"/>
        </w:rPr>
        <w:t>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DC4D8CA" w14:textId="77777777" w:rsidR="00C51AE9" w:rsidRDefault="00C51AE9">
      <w:pPr>
        <w:pStyle w:val="ListParagraph"/>
        <w:spacing w:line="259" w:lineRule="auto"/>
        <w:rPr>
          <w:sz w:val="24"/>
        </w:rPr>
        <w:sectPr w:rsidR="00C51AE9">
          <w:pgSz w:w="12240" w:h="15840"/>
          <w:pgMar w:top="1360" w:right="720" w:bottom="1180" w:left="1080" w:header="0" w:footer="993" w:gutter="0"/>
          <w:cols w:space="720"/>
        </w:sectPr>
      </w:pPr>
    </w:p>
    <w:p w14:paraId="4DC4D8CB" w14:textId="77777777" w:rsidR="00C51AE9" w:rsidRDefault="00280817">
      <w:pPr>
        <w:pStyle w:val="ListParagraph"/>
        <w:numPr>
          <w:ilvl w:val="0"/>
          <w:numId w:val="1"/>
        </w:numPr>
        <w:tabs>
          <w:tab w:val="left" w:pos="1593"/>
        </w:tabs>
        <w:spacing w:before="80" w:line="259" w:lineRule="auto"/>
        <w:ind w:right="817" w:hanging="430"/>
        <w:rPr>
          <w:sz w:val="24"/>
        </w:rPr>
      </w:pPr>
      <w:r>
        <w:rPr>
          <w:sz w:val="24"/>
        </w:rPr>
        <w:lastRenderedPageBreak/>
        <w:t>The</w:t>
      </w:r>
      <w:r>
        <w:rPr>
          <w:spacing w:val="-11"/>
          <w:sz w:val="24"/>
        </w:rPr>
        <w:t xml:space="preserve"> </w:t>
      </w:r>
      <w:r>
        <w:rPr>
          <w:sz w:val="24"/>
        </w:rPr>
        <w:t>USDA</w:t>
      </w:r>
      <w:r>
        <w:rPr>
          <w:spacing w:val="-14"/>
          <w:sz w:val="24"/>
        </w:rPr>
        <w:t xml:space="preserve"> </w:t>
      </w:r>
      <w:r>
        <w:rPr>
          <w:sz w:val="24"/>
        </w:rPr>
        <w:t>non-discrimination</w:t>
      </w:r>
      <w:r>
        <w:rPr>
          <w:spacing w:val="-11"/>
          <w:sz w:val="24"/>
        </w:rPr>
        <w:t xml:space="preserve"> </w:t>
      </w:r>
      <w:r>
        <w:rPr>
          <w:sz w:val="24"/>
        </w:rPr>
        <w:t>statement</w:t>
      </w:r>
      <w:r>
        <w:rPr>
          <w:spacing w:val="-17"/>
          <w:sz w:val="24"/>
        </w:rPr>
        <w:t xml:space="preserve"> </w:t>
      </w:r>
      <w:r>
        <w:rPr>
          <w:sz w:val="24"/>
        </w:rPr>
        <w:t>that</w:t>
      </w:r>
      <w:r>
        <w:rPr>
          <w:spacing w:val="-17"/>
          <w:sz w:val="24"/>
        </w:rPr>
        <w:t xml:space="preserve"> </w:t>
      </w:r>
      <w:r>
        <w:rPr>
          <w:sz w:val="24"/>
        </w:rPr>
        <w:t>in</w:t>
      </w:r>
      <w:r>
        <w:rPr>
          <w:spacing w:val="-11"/>
          <w:sz w:val="24"/>
        </w:rPr>
        <w:t xml:space="preserve"> </w:t>
      </w:r>
      <w:r>
        <w:rPr>
          <w:sz w:val="24"/>
        </w:rPr>
        <w:t>accordance</w:t>
      </w:r>
      <w:r>
        <w:rPr>
          <w:spacing w:val="-11"/>
          <w:sz w:val="24"/>
        </w:rPr>
        <w:t xml:space="preserve"> </w:t>
      </w:r>
      <w:r>
        <w:rPr>
          <w:sz w:val="24"/>
        </w:rPr>
        <w:t>with</w:t>
      </w:r>
      <w:r>
        <w:rPr>
          <w:spacing w:val="-13"/>
          <w:sz w:val="24"/>
        </w:rPr>
        <w:t xml:space="preserve"> </w:t>
      </w:r>
      <w:r>
        <w:rPr>
          <w:sz w:val="24"/>
        </w:rPr>
        <w:t>Federal</w:t>
      </w:r>
      <w:r>
        <w:rPr>
          <w:spacing w:val="-13"/>
          <w:sz w:val="24"/>
        </w:rPr>
        <w:t xml:space="preserve"> </w:t>
      </w:r>
      <w:r>
        <w:rPr>
          <w:sz w:val="24"/>
        </w:rPr>
        <w:t>civil rights</w:t>
      </w:r>
      <w:r>
        <w:rPr>
          <w:spacing w:val="-5"/>
          <w:sz w:val="24"/>
        </w:rPr>
        <w:t xml:space="preserve"> </w:t>
      </w:r>
      <w:r>
        <w:rPr>
          <w:sz w:val="24"/>
        </w:rPr>
        <w:t>law</w:t>
      </w:r>
      <w:r>
        <w:rPr>
          <w:spacing w:val="-9"/>
          <w:sz w:val="24"/>
        </w:rPr>
        <w:t xml:space="preserve"> </w:t>
      </w:r>
      <w:r>
        <w:rPr>
          <w:sz w:val="24"/>
        </w:rPr>
        <w:t>and</w:t>
      </w:r>
      <w:r>
        <w:rPr>
          <w:spacing w:val="-12"/>
          <w:sz w:val="24"/>
        </w:rPr>
        <w:t xml:space="preserve"> </w:t>
      </w:r>
      <w:r>
        <w:rPr>
          <w:sz w:val="24"/>
        </w:rPr>
        <w:t>U.S.</w:t>
      </w:r>
      <w:r>
        <w:rPr>
          <w:spacing w:val="-12"/>
          <w:sz w:val="24"/>
        </w:rPr>
        <w:t xml:space="preserve"> </w:t>
      </w:r>
      <w:r>
        <w:rPr>
          <w:sz w:val="24"/>
        </w:rPr>
        <w:t>Department</w:t>
      </w:r>
      <w:r>
        <w:rPr>
          <w:spacing w:val="-10"/>
          <w:sz w:val="24"/>
        </w:rPr>
        <w:t xml:space="preserve"> </w:t>
      </w:r>
      <w:r>
        <w:rPr>
          <w:sz w:val="24"/>
        </w:rPr>
        <w:t>of</w:t>
      </w:r>
      <w:r>
        <w:rPr>
          <w:spacing w:val="-11"/>
          <w:sz w:val="24"/>
        </w:rPr>
        <w:t xml:space="preserve"> </w:t>
      </w:r>
      <w:r>
        <w:rPr>
          <w:sz w:val="24"/>
        </w:rPr>
        <w:t>Agriculture</w:t>
      </w:r>
      <w:r>
        <w:rPr>
          <w:spacing w:val="-6"/>
          <w:sz w:val="24"/>
        </w:rPr>
        <w:t xml:space="preserve"> </w:t>
      </w:r>
      <w:r>
        <w:rPr>
          <w:sz w:val="24"/>
        </w:rPr>
        <w:t>(USDA)</w:t>
      </w:r>
      <w:r>
        <w:rPr>
          <w:spacing w:val="-12"/>
          <w:sz w:val="24"/>
        </w:rPr>
        <w:t xml:space="preserve"> </w:t>
      </w:r>
      <w:r>
        <w:rPr>
          <w:sz w:val="24"/>
        </w:rPr>
        <w:t>civil</w:t>
      </w:r>
      <w:r>
        <w:rPr>
          <w:spacing w:val="-11"/>
          <w:sz w:val="24"/>
        </w:rPr>
        <w:t xml:space="preserve"> </w:t>
      </w:r>
      <w:r>
        <w:rPr>
          <w:sz w:val="24"/>
        </w:rPr>
        <w:t>rights</w:t>
      </w:r>
      <w:r>
        <w:rPr>
          <w:spacing w:val="-5"/>
          <w:sz w:val="24"/>
        </w:rPr>
        <w:t xml:space="preserve"> </w:t>
      </w:r>
      <w:r>
        <w:rPr>
          <w:sz w:val="24"/>
        </w:rPr>
        <w:t>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w:t>
      </w:r>
      <w:r>
        <w:rPr>
          <w:spacing w:val="-4"/>
          <w:sz w:val="24"/>
        </w:rPr>
        <w:t xml:space="preserve"> </w:t>
      </w:r>
      <w:r>
        <w:rPr>
          <w:sz w:val="24"/>
        </w:rPr>
        <w:t>activity,</w:t>
      </w:r>
      <w:r>
        <w:rPr>
          <w:spacing w:val="-9"/>
          <w:sz w:val="24"/>
        </w:rPr>
        <w:t xml:space="preserve"> </w:t>
      </w:r>
      <w:r>
        <w:rPr>
          <w:sz w:val="24"/>
        </w:rPr>
        <w:t>in</w:t>
      </w:r>
      <w:r>
        <w:rPr>
          <w:spacing w:val="-7"/>
          <w:sz w:val="24"/>
        </w:rPr>
        <w:t xml:space="preserve"> </w:t>
      </w:r>
      <w:r>
        <w:rPr>
          <w:sz w:val="24"/>
        </w:rPr>
        <w:t>any</w:t>
      </w:r>
      <w:r>
        <w:rPr>
          <w:spacing w:val="-7"/>
          <w:sz w:val="24"/>
        </w:rPr>
        <w:t xml:space="preserve"> </w:t>
      </w:r>
      <w:r>
        <w:rPr>
          <w:sz w:val="24"/>
        </w:rPr>
        <w:t>program</w:t>
      </w:r>
      <w:r>
        <w:rPr>
          <w:spacing w:val="-8"/>
          <w:sz w:val="24"/>
        </w:rPr>
        <w:t xml:space="preserve"> </w:t>
      </w:r>
      <w:r>
        <w:rPr>
          <w:sz w:val="24"/>
        </w:rPr>
        <w:t>or</w:t>
      </w:r>
      <w:r>
        <w:rPr>
          <w:spacing w:val="-5"/>
          <w:sz w:val="24"/>
        </w:rPr>
        <w:t xml:space="preserve"> </w:t>
      </w:r>
      <w:r>
        <w:rPr>
          <w:sz w:val="24"/>
        </w:rPr>
        <w:t>activity</w:t>
      </w:r>
      <w:r>
        <w:rPr>
          <w:spacing w:val="-8"/>
          <w:sz w:val="24"/>
        </w:rPr>
        <w:t xml:space="preserve"> </w:t>
      </w:r>
      <w:r>
        <w:rPr>
          <w:sz w:val="24"/>
        </w:rPr>
        <w:t>conducted</w:t>
      </w:r>
      <w:r>
        <w:rPr>
          <w:spacing w:val="-11"/>
          <w:sz w:val="24"/>
        </w:rPr>
        <w:t xml:space="preserve"> </w:t>
      </w:r>
      <w:r>
        <w:rPr>
          <w:sz w:val="24"/>
        </w:rPr>
        <w:t>or</w:t>
      </w:r>
      <w:r>
        <w:rPr>
          <w:spacing w:val="-5"/>
          <w:sz w:val="24"/>
        </w:rPr>
        <w:t xml:space="preserve"> </w:t>
      </w:r>
      <w:r>
        <w:rPr>
          <w:sz w:val="24"/>
        </w:rPr>
        <w:t>funded</w:t>
      </w:r>
      <w:r>
        <w:rPr>
          <w:spacing w:val="-9"/>
          <w:sz w:val="24"/>
        </w:rPr>
        <w:t xml:space="preserve"> </w:t>
      </w:r>
      <w:r>
        <w:rPr>
          <w:sz w:val="24"/>
        </w:rPr>
        <w:t>by</w:t>
      </w:r>
      <w:r>
        <w:rPr>
          <w:spacing w:val="-7"/>
          <w:sz w:val="24"/>
        </w:rPr>
        <w:t xml:space="preserve"> </w:t>
      </w:r>
      <w:r>
        <w:rPr>
          <w:sz w:val="24"/>
        </w:rPr>
        <w:t>USDA</w:t>
      </w:r>
      <w:r>
        <w:rPr>
          <w:spacing w:val="-8"/>
          <w:sz w:val="24"/>
        </w:rPr>
        <w:t xml:space="preserve"> </w:t>
      </w:r>
      <w:r>
        <w:rPr>
          <w:sz w:val="24"/>
        </w:rPr>
        <w:t>(not all bases apply to all programs).</w:t>
      </w:r>
    </w:p>
    <w:p w14:paraId="4DC4D8CC" w14:textId="77777777" w:rsidR="00C51AE9" w:rsidRDefault="00C51AE9">
      <w:pPr>
        <w:pStyle w:val="BodyText"/>
      </w:pPr>
    </w:p>
    <w:p w14:paraId="4DC4D8CD" w14:textId="77777777" w:rsidR="00C51AE9" w:rsidRDefault="00C51AE9">
      <w:pPr>
        <w:pStyle w:val="BodyText"/>
        <w:spacing w:before="45"/>
      </w:pPr>
    </w:p>
    <w:p w14:paraId="4DC4D8CE" w14:textId="77777777" w:rsidR="00C51AE9" w:rsidRDefault="00280817">
      <w:pPr>
        <w:pStyle w:val="BodyText"/>
        <w:spacing w:line="259" w:lineRule="auto"/>
        <w:ind w:left="360" w:right="803"/>
      </w:pPr>
      <w:r>
        <w:t>This assurance is given</w:t>
      </w:r>
      <w:r>
        <w:rPr>
          <w:spacing w:val="-1"/>
        </w:rPr>
        <w:t xml:space="preserve"> </w:t>
      </w:r>
      <w:r>
        <w:t>in consideration of and for the purpose of obtaining any and all Federal financial assistance, grants, and loans of Federal funds, reimbursable expenditures,</w:t>
      </w:r>
      <w:r>
        <w:rPr>
          <w:spacing w:val="-2"/>
        </w:rPr>
        <w:t xml:space="preserve"> </w:t>
      </w:r>
      <w:r>
        <w:t>grant,</w:t>
      </w:r>
      <w:r>
        <w:rPr>
          <w:spacing w:val="-2"/>
        </w:rPr>
        <w:t xml:space="preserve"> </w:t>
      </w:r>
      <w:r>
        <w:t>or donation</w:t>
      </w:r>
      <w:r>
        <w:rPr>
          <w:spacing w:val="-1"/>
        </w:rPr>
        <w:t xml:space="preserve"> </w:t>
      </w:r>
      <w:r>
        <w:t>of</w:t>
      </w:r>
      <w:r>
        <w:rPr>
          <w:spacing w:val="-1"/>
        </w:rPr>
        <w:t xml:space="preserve"> </w:t>
      </w:r>
      <w:r>
        <w:t>Federal</w:t>
      </w:r>
      <w:r>
        <w:rPr>
          <w:spacing w:val="-1"/>
        </w:rPr>
        <w:t xml:space="preserve"> </w:t>
      </w:r>
      <w:r>
        <w:t>property</w:t>
      </w:r>
      <w:r>
        <w:rPr>
          <w:spacing w:val="-1"/>
        </w:rPr>
        <w:t xml:space="preserve"> </w:t>
      </w:r>
      <w:r>
        <w:t>and</w:t>
      </w:r>
      <w:r>
        <w:rPr>
          <w:spacing w:val="-2"/>
        </w:rPr>
        <w:t xml:space="preserve"> </w:t>
      </w:r>
      <w:r>
        <w:t>interest</w:t>
      </w:r>
      <w:r>
        <w:rPr>
          <w:spacing w:val="-2"/>
        </w:rPr>
        <w:t xml:space="preserve"> </w:t>
      </w:r>
      <w:r>
        <w:t>in</w:t>
      </w:r>
      <w:r>
        <w:rPr>
          <w:spacing w:val="-1"/>
        </w:rPr>
        <w:t xml:space="preserve"> </w:t>
      </w:r>
      <w:r>
        <w:t>property, the detail of Federal personnel,</w:t>
      </w:r>
      <w:r>
        <w:rPr>
          <w:spacing w:val="-1"/>
        </w:rPr>
        <w:t xml:space="preserve"> </w:t>
      </w:r>
      <w:r>
        <w:t>the sale and</w:t>
      </w:r>
      <w:r>
        <w:rPr>
          <w:spacing w:val="-1"/>
        </w:rPr>
        <w:t xml:space="preserve"> </w:t>
      </w:r>
      <w:r>
        <w:t>lease of,</w:t>
      </w:r>
      <w:r>
        <w:rPr>
          <w:spacing w:val="-1"/>
        </w:rPr>
        <w:t xml:space="preserve"> </w:t>
      </w:r>
      <w:r>
        <w:t>and</w:t>
      </w:r>
      <w:r>
        <w:rPr>
          <w:spacing w:val="-1"/>
        </w:rPr>
        <w:t xml:space="preserve"> </w:t>
      </w:r>
      <w:r>
        <w:t>the permission to</w:t>
      </w:r>
      <w:r>
        <w:rPr>
          <w:spacing w:val="-1"/>
        </w:rPr>
        <w:t xml:space="preserve"> </w:t>
      </w:r>
      <w:r>
        <w:t>use Federal property or interest in such property or the furnishing of services without consideration or at a nominal</w:t>
      </w:r>
      <w:r>
        <w:rPr>
          <w:spacing w:val="-3"/>
        </w:rPr>
        <w:t xml:space="preserve"> </w:t>
      </w:r>
      <w:r>
        <w:t>consideration,</w:t>
      </w:r>
      <w:r>
        <w:rPr>
          <w:spacing w:val="-3"/>
        </w:rPr>
        <w:t xml:space="preserve"> </w:t>
      </w:r>
      <w:r>
        <w:t>or</w:t>
      </w:r>
      <w:r>
        <w:rPr>
          <w:spacing w:val="-3"/>
        </w:rPr>
        <w:t xml:space="preserve"> </w:t>
      </w:r>
      <w:r>
        <w:t>at</w:t>
      </w:r>
      <w:r>
        <w:rPr>
          <w:spacing w:val="-4"/>
        </w:rPr>
        <w:t xml:space="preserve"> </w:t>
      </w:r>
      <w:r>
        <w:t>a</w:t>
      </w:r>
      <w:r>
        <w:rPr>
          <w:spacing w:val="-2"/>
        </w:rPr>
        <w:t xml:space="preserve"> </w:t>
      </w:r>
      <w:r>
        <w:t>consideration</w:t>
      </w:r>
      <w:r>
        <w:rPr>
          <w:spacing w:val="-3"/>
        </w:rPr>
        <w:t xml:space="preserve"> </w:t>
      </w:r>
      <w:r>
        <w:t>that</w:t>
      </w:r>
      <w:r>
        <w:rPr>
          <w:spacing w:val="-4"/>
        </w:rPr>
        <w:t xml:space="preserve"> </w:t>
      </w:r>
      <w:r>
        <w:t>is</w:t>
      </w:r>
      <w:r>
        <w:rPr>
          <w:spacing w:val="-2"/>
        </w:rPr>
        <w:t xml:space="preserve"> </w:t>
      </w:r>
      <w:r>
        <w:t>reduced</w:t>
      </w:r>
      <w:r>
        <w:rPr>
          <w:spacing w:val="-4"/>
        </w:rPr>
        <w:t xml:space="preserve"> </w:t>
      </w:r>
      <w:r>
        <w:t>for</w:t>
      </w:r>
      <w:r>
        <w:rPr>
          <w:spacing w:val="-3"/>
        </w:rPr>
        <w:t xml:space="preserve"> </w:t>
      </w:r>
      <w:r>
        <w:t>the</w:t>
      </w:r>
      <w:r>
        <w:rPr>
          <w:spacing w:val="-5"/>
        </w:rPr>
        <w:t xml:space="preserve"> </w:t>
      </w:r>
      <w:r>
        <w:t>purpose</w:t>
      </w:r>
      <w:r>
        <w:rPr>
          <w:spacing w:val="-2"/>
        </w:rPr>
        <w:t xml:space="preserve"> </w:t>
      </w:r>
      <w:r>
        <w:t>of</w:t>
      </w:r>
      <w:r>
        <w:rPr>
          <w:spacing w:val="-3"/>
        </w:rPr>
        <w:t xml:space="preserve"> </w:t>
      </w:r>
      <w:r>
        <w:t>assisting the</w:t>
      </w:r>
      <w:r>
        <w:rPr>
          <w:spacing w:val="-2"/>
        </w:rPr>
        <w:t xml:space="preserve"> </w:t>
      </w:r>
      <w:r>
        <w:t>recipient,</w:t>
      </w:r>
      <w:r>
        <w:rPr>
          <w:spacing w:val="-6"/>
        </w:rPr>
        <w:t xml:space="preserve"> </w:t>
      </w:r>
      <w:r>
        <w:t>or</w:t>
      </w:r>
      <w:r>
        <w:rPr>
          <w:spacing w:val="-3"/>
        </w:rPr>
        <w:t xml:space="preserve"> </w:t>
      </w:r>
      <w:r>
        <w:t>in</w:t>
      </w:r>
      <w:r>
        <w:rPr>
          <w:spacing w:val="-3"/>
        </w:rPr>
        <w:t xml:space="preserve"> </w:t>
      </w:r>
      <w:r>
        <w:t>recognition</w:t>
      </w:r>
      <w:r>
        <w:rPr>
          <w:spacing w:val="-3"/>
        </w:rPr>
        <w:t xml:space="preserve"> </w:t>
      </w:r>
      <w:r>
        <w:t>of</w:t>
      </w:r>
      <w:r>
        <w:rPr>
          <w:spacing w:val="-3"/>
        </w:rPr>
        <w:t xml:space="preserve"> </w:t>
      </w:r>
      <w:r>
        <w:t>the</w:t>
      </w:r>
      <w:r>
        <w:rPr>
          <w:spacing w:val="-2"/>
        </w:rPr>
        <w:t xml:space="preserve"> </w:t>
      </w:r>
      <w:r>
        <w:t>public</w:t>
      </w:r>
      <w:r>
        <w:rPr>
          <w:spacing w:val="-3"/>
        </w:rPr>
        <w:t xml:space="preserve"> </w:t>
      </w:r>
      <w:r>
        <w:t>interest</w:t>
      </w:r>
      <w:r>
        <w:rPr>
          <w:spacing w:val="-6"/>
        </w:rPr>
        <w:t xml:space="preserve"> </w:t>
      </w:r>
      <w:r>
        <w:t>to</w:t>
      </w:r>
      <w:r>
        <w:rPr>
          <w:spacing w:val="-6"/>
        </w:rPr>
        <w:t xml:space="preserve"> </w:t>
      </w:r>
      <w:r>
        <w:t>be</w:t>
      </w:r>
      <w:r>
        <w:rPr>
          <w:spacing w:val="-2"/>
        </w:rPr>
        <w:t xml:space="preserve"> </w:t>
      </w:r>
      <w:r>
        <w:t>served</w:t>
      </w:r>
      <w:r>
        <w:rPr>
          <w:spacing w:val="-6"/>
        </w:rPr>
        <w:t xml:space="preserve"> </w:t>
      </w:r>
      <w:r>
        <w:t>by such</w:t>
      </w:r>
      <w:r>
        <w:rPr>
          <w:spacing w:val="-3"/>
        </w:rPr>
        <w:t xml:space="preserve"> </w:t>
      </w:r>
      <w:r>
        <w:t>sale,</w:t>
      </w:r>
      <w:r>
        <w:rPr>
          <w:spacing w:val="-6"/>
        </w:rPr>
        <w:t xml:space="preserve"> </w:t>
      </w:r>
      <w:r>
        <w:t>lease,</w:t>
      </w:r>
      <w:r>
        <w:rPr>
          <w:spacing w:val="-6"/>
        </w:rPr>
        <w:t xml:space="preserve"> </w:t>
      </w:r>
      <w:r>
        <w:t>or furnishing</w:t>
      </w:r>
      <w:r>
        <w:rPr>
          <w:spacing w:val="-9"/>
        </w:rPr>
        <w:t xml:space="preserve"> </w:t>
      </w:r>
      <w:r>
        <w:t>of</w:t>
      </w:r>
      <w:r>
        <w:rPr>
          <w:spacing w:val="-6"/>
        </w:rPr>
        <w:t xml:space="preserve"> </w:t>
      </w:r>
      <w:r>
        <w:t>services</w:t>
      </w:r>
      <w:r>
        <w:rPr>
          <w:spacing w:val="-6"/>
        </w:rPr>
        <w:t xml:space="preserve"> </w:t>
      </w:r>
      <w:r>
        <w:t>to</w:t>
      </w:r>
      <w:r>
        <w:rPr>
          <w:spacing w:val="-10"/>
        </w:rPr>
        <w:t xml:space="preserve"> </w:t>
      </w:r>
      <w:r>
        <w:t>the</w:t>
      </w:r>
      <w:r>
        <w:rPr>
          <w:spacing w:val="-6"/>
        </w:rPr>
        <w:t xml:space="preserve"> </w:t>
      </w:r>
      <w:r>
        <w:t>recipient,</w:t>
      </w:r>
      <w:r>
        <w:rPr>
          <w:spacing w:val="-7"/>
        </w:rPr>
        <w:t xml:space="preserve"> </w:t>
      </w:r>
      <w:r>
        <w:t>or</w:t>
      </w:r>
      <w:r>
        <w:rPr>
          <w:spacing w:val="-6"/>
        </w:rPr>
        <w:t xml:space="preserve"> </w:t>
      </w:r>
      <w:r>
        <w:t>any</w:t>
      </w:r>
      <w:r>
        <w:rPr>
          <w:spacing w:val="-4"/>
        </w:rPr>
        <w:t xml:space="preserve"> </w:t>
      </w:r>
      <w:r>
        <w:t>improvements</w:t>
      </w:r>
      <w:r>
        <w:rPr>
          <w:spacing w:val="-6"/>
        </w:rPr>
        <w:t xml:space="preserve"> </w:t>
      </w:r>
      <w:r>
        <w:t>made</w:t>
      </w:r>
      <w:r>
        <w:rPr>
          <w:spacing w:val="-5"/>
        </w:rPr>
        <w:t xml:space="preserve"> </w:t>
      </w:r>
      <w:r>
        <w:t>with</w:t>
      </w:r>
      <w:r>
        <w:rPr>
          <w:spacing w:val="-6"/>
        </w:rPr>
        <w:t xml:space="preserve"> </w:t>
      </w:r>
      <w:r>
        <w:t>Federal</w:t>
      </w:r>
      <w:r>
        <w:rPr>
          <w:spacing w:val="-6"/>
        </w:rPr>
        <w:t xml:space="preserve"> </w:t>
      </w:r>
      <w:r>
        <w:t>financial assistance extended to the Program applicant by USDA. This includes any Federal agreement,</w:t>
      </w:r>
      <w:r>
        <w:rPr>
          <w:spacing w:val="-13"/>
        </w:rPr>
        <w:t xml:space="preserve"> </w:t>
      </w:r>
      <w:r>
        <w:t>arrangement,</w:t>
      </w:r>
      <w:r>
        <w:rPr>
          <w:spacing w:val="-13"/>
        </w:rPr>
        <w:t xml:space="preserve"> </w:t>
      </w:r>
      <w:r>
        <w:t>or</w:t>
      </w:r>
      <w:r>
        <w:rPr>
          <w:spacing w:val="-5"/>
        </w:rPr>
        <w:t xml:space="preserve"> </w:t>
      </w:r>
      <w:r>
        <w:t>other</w:t>
      </w:r>
      <w:r>
        <w:rPr>
          <w:spacing w:val="-13"/>
        </w:rPr>
        <w:t xml:space="preserve"> </w:t>
      </w:r>
      <w:r>
        <w:t>contract</w:t>
      </w:r>
      <w:r>
        <w:rPr>
          <w:spacing w:val="-11"/>
        </w:rPr>
        <w:t xml:space="preserve"> </w:t>
      </w:r>
      <w:r>
        <w:t>that</w:t>
      </w:r>
      <w:r>
        <w:rPr>
          <w:spacing w:val="-14"/>
        </w:rPr>
        <w:t xml:space="preserve"> </w:t>
      </w:r>
      <w:r>
        <w:t>has</w:t>
      </w:r>
      <w:r>
        <w:rPr>
          <w:spacing w:val="-9"/>
        </w:rPr>
        <w:t xml:space="preserve"> </w:t>
      </w:r>
      <w:r>
        <w:t>as</w:t>
      </w:r>
      <w:r>
        <w:rPr>
          <w:spacing w:val="-9"/>
        </w:rPr>
        <w:t xml:space="preserve"> </w:t>
      </w:r>
      <w:r>
        <w:t>one</w:t>
      </w:r>
      <w:r>
        <w:rPr>
          <w:spacing w:val="-10"/>
        </w:rPr>
        <w:t xml:space="preserve"> </w:t>
      </w:r>
      <w:r>
        <w:t>of</w:t>
      </w:r>
      <w:r>
        <w:rPr>
          <w:spacing w:val="-10"/>
        </w:rPr>
        <w:t xml:space="preserve"> </w:t>
      </w:r>
      <w:r>
        <w:t>its</w:t>
      </w:r>
      <w:r>
        <w:rPr>
          <w:spacing w:val="-5"/>
        </w:rPr>
        <w:t xml:space="preserve"> </w:t>
      </w:r>
      <w:r>
        <w:t>purposes</w:t>
      </w:r>
      <w:r>
        <w:rPr>
          <w:spacing w:val="-7"/>
        </w:rPr>
        <w:t xml:space="preserve"> </w:t>
      </w:r>
      <w:r>
        <w:t>the</w:t>
      </w:r>
      <w:r>
        <w:rPr>
          <w:spacing w:val="-10"/>
        </w:rPr>
        <w:t xml:space="preserve"> </w:t>
      </w:r>
      <w:r>
        <w:t>provision of cash assistance for the purchase of food, and cash assistance for purchase or rental of food service equipment or any other financial assistance extended in reliance on the representations and agreements made in this assurance.</w:t>
      </w:r>
    </w:p>
    <w:p w14:paraId="4DC4D8CF" w14:textId="77777777" w:rsidR="00C51AE9" w:rsidRDefault="00280817">
      <w:pPr>
        <w:pStyle w:val="BodyText"/>
        <w:spacing w:before="147" w:line="259" w:lineRule="auto"/>
        <w:ind w:left="360" w:right="813"/>
      </w:pPr>
      <w:r>
        <w:t>By</w:t>
      </w:r>
      <w:r>
        <w:rPr>
          <w:spacing w:val="-10"/>
        </w:rPr>
        <w:t xml:space="preserve"> </w:t>
      </w:r>
      <w:r>
        <w:t>accepting</w:t>
      </w:r>
      <w:r>
        <w:rPr>
          <w:spacing w:val="-11"/>
        </w:rPr>
        <w:t xml:space="preserve"> </w:t>
      </w:r>
      <w:r>
        <w:t>this</w:t>
      </w:r>
      <w:r>
        <w:rPr>
          <w:spacing w:val="-9"/>
        </w:rPr>
        <w:t xml:space="preserve"> </w:t>
      </w:r>
      <w:r>
        <w:t>assurance,</w:t>
      </w:r>
      <w:r>
        <w:rPr>
          <w:spacing w:val="-14"/>
        </w:rPr>
        <w:t xml:space="preserve"> </w:t>
      </w:r>
      <w:r>
        <w:t>the</w:t>
      </w:r>
      <w:r>
        <w:rPr>
          <w:spacing w:val="-10"/>
        </w:rPr>
        <w:t xml:space="preserve"> </w:t>
      </w:r>
      <w:r>
        <w:t>State</w:t>
      </w:r>
      <w:r>
        <w:rPr>
          <w:spacing w:val="-10"/>
        </w:rPr>
        <w:t xml:space="preserve"> </w:t>
      </w:r>
      <w:r>
        <w:t>agency</w:t>
      </w:r>
      <w:r>
        <w:rPr>
          <w:spacing w:val="-10"/>
        </w:rPr>
        <w:t xml:space="preserve"> </w:t>
      </w:r>
      <w:r>
        <w:t>agrees</w:t>
      </w:r>
      <w:r>
        <w:rPr>
          <w:spacing w:val="-9"/>
        </w:rPr>
        <w:t xml:space="preserve"> </w:t>
      </w:r>
      <w:r>
        <w:t>to</w:t>
      </w:r>
      <w:r>
        <w:rPr>
          <w:spacing w:val="-14"/>
        </w:rPr>
        <w:t xml:space="preserve"> </w:t>
      </w:r>
      <w:r>
        <w:t>compile</w:t>
      </w:r>
      <w:r>
        <w:rPr>
          <w:spacing w:val="-10"/>
        </w:rPr>
        <w:t xml:space="preserve"> </w:t>
      </w:r>
      <w:r>
        <w:t>data,</w:t>
      </w:r>
      <w:r>
        <w:rPr>
          <w:spacing w:val="-13"/>
        </w:rPr>
        <w:t xml:space="preserve"> </w:t>
      </w:r>
      <w:r>
        <w:t>maintain</w:t>
      </w:r>
      <w:r>
        <w:rPr>
          <w:spacing w:val="-10"/>
        </w:rPr>
        <w:t xml:space="preserve"> </w:t>
      </w:r>
      <w:r>
        <w:t>records, and submit records and reports as required, to permit effective enforcement of nondiscrimination</w:t>
      </w:r>
      <w:r>
        <w:rPr>
          <w:spacing w:val="-4"/>
        </w:rPr>
        <w:t xml:space="preserve"> </w:t>
      </w:r>
      <w:r>
        <w:t>laws</w:t>
      </w:r>
      <w:r>
        <w:rPr>
          <w:spacing w:val="-8"/>
        </w:rPr>
        <w:t xml:space="preserve"> </w:t>
      </w:r>
      <w:r>
        <w:t>and</w:t>
      </w:r>
      <w:r>
        <w:rPr>
          <w:spacing w:val="-5"/>
        </w:rPr>
        <w:t xml:space="preserve"> </w:t>
      </w:r>
      <w:r>
        <w:t>permit</w:t>
      </w:r>
      <w:r>
        <w:rPr>
          <w:spacing w:val="-5"/>
        </w:rPr>
        <w:t xml:space="preserve"> </w:t>
      </w:r>
      <w:r>
        <w:t>authorized</w:t>
      </w:r>
      <w:r>
        <w:rPr>
          <w:spacing w:val="-5"/>
        </w:rPr>
        <w:t xml:space="preserve"> </w:t>
      </w:r>
      <w:r>
        <w:t>USDA</w:t>
      </w:r>
      <w:r>
        <w:rPr>
          <w:spacing w:val="-4"/>
        </w:rPr>
        <w:t xml:space="preserve"> </w:t>
      </w:r>
      <w:r>
        <w:t>personnel</w:t>
      </w:r>
      <w:r>
        <w:rPr>
          <w:spacing w:val="-4"/>
        </w:rPr>
        <w:t xml:space="preserve"> </w:t>
      </w:r>
      <w:r>
        <w:t>during</w:t>
      </w:r>
      <w:r>
        <w:rPr>
          <w:spacing w:val="-4"/>
        </w:rPr>
        <w:t xml:space="preserve"> </w:t>
      </w:r>
      <w:r>
        <w:t>hours</w:t>
      </w:r>
      <w:r>
        <w:rPr>
          <w:spacing w:val="-3"/>
        </w:rPr>
        <w:t xml:space="preserve"> </w:t>
      </w:r>
      <w:r>
        <w:t>of</w:t>
      </w:r>
      <w:r>
        <w:rPr>
          <w:spacing w:val="-4"/>
        </w:rPr>
        <w:t xml:space="preserve"> </w:t>
      </w:r>
      <w:r>
        <w:t>program operation to</w:t>
      </w:r>
      <w:r>
        <w:rPr>
          <w:spacing w:val="-1"/>
        </w:rPr>
        <w:t xml:space="preserve"> </w:t>
      </w:r>
      <w:r>
        <w:t>review</w:t>
      </w:r>
      <w:r>
        <w:rPr>
          <w:spacing w:val="-1"/>
        </w:rPr>
        <w:t xml:space="preserve"> </w:t>
      </w:r>
      <w:r>
        <w:t>and</w:t>
      </w:r>
      <w:r>
        <w:rPr>
          <w:spacing w:val="-1"/>
        </w:rPr>
        <w:t xml:space="preserve"> </w:t>
      </w:r>
      <w:r>
        <w:t>copy such records, books,</w:t>
      </w:r>
      <w:r>
        <w:rPr>
          <w:spacing w:val="-1"/>
        </w:rPr>
        <w:t xml:space="preserve"> </w:t>
      </w:r>
      <w:r>
        <w:t>and</w:t>
      </w:r>
      <w:r>
        <w:rPr>
          <w:spacing w:val="-1"/>
        </w:rPr>
        <w:t xml:space="preserve"> </w:t>
      </w:r>
      <w:r>
        <w:t>accounts,</w:t>
      </w:r>
      <w:r>
        <w:rPr>
          <w:spacing w:val="-1"/>
        </w:rPr>
        <w:t xml:space="preserve"> </w:t>
      </w:r>
      <w:r>
        <w:t>access such facilities, and interview such personnel as needed to ascertain compliance with the nondiscrimination</w:t>
      </w:r>
      <w:r>
        <w:rPr>
          <w:spacing w:val="-3"/>
        </w:rPr>
        <w:t xml:space="preserve"> </w:t>
      </w:r>
      <w:r>
        <w:t>laws.</w:t>
      </w:r>
      <w:r>
        <w:rPr>
          <w:spacing w:val="-4"/>
        </w:rPr>
        <w:t xml:space="preserve"> </w:t>
      </w:r>
      <w:r>
        <w:t>If</w:t>
      </w:r>
      <w:r>
        <w:rPr>
          <w:spacing w:val="-3"/>
        </w:rPr>
        <w:t xml:space="preserve"> </w:t>
      </w:r>
      <w:r>
        <w:t>there</w:t>
      </w:r>
      <w:r>
        <w:rPr>
          <w:spacing w:val="-2"/>
        </w:rPr>
        <w:t xml:space="preserve"> </w:t>
      </w:r>
      <w:r>
        <w:t>are</w:t>
      </w:r>
      <w:r>
        <w:rPr>
          <w:spacing w:val="-2"/>
        </w:rPr>
        <w:t xml:space="preserve"> </w:t>
      </w:r>
      <w:r>
        <w:t>any</w:t>
      </w:r>
      <w:r>
        <w:rPr>
          <w:spacing w:val="-3"/>
        </w:rPr>
        <w:t xml:space="preserve"> </w:t>
      </w:r>
      <w:r>
        <w:t>violations</w:t>
      </w:r>
      <w:r>
        <w:rPr>
          <w:spacing w:val="-2"/>
        </w:rPr>
        <w:t xml:space="preserve"> </w:t>
      </w:r>
      <w:r>
        <w:t>of</w:t>
      </w:r>
      <w:r>
        <w:rPr>
          <w:spacing w:val="-3"/>
        </w:rPr>
        <w:t xml:space="preserve"> </w:t>
      </w:r>
      <w:r>
        <w:t>this</w:t>
      </w:r>
      <w:r>
        <w:rPr>
          <w:spacing w:val="-2"/>
        </w:rPr>
        <w:t xml:space="preserve"> </w:t>
      </w:r>
      <w:r>
        <w:t>assurance,</w:t>
      </w:r>
      <w:r>
        <w:rPr>
          <w:spacing w:val="-8"/>
        </w:rPr>
        <w:t xml:space="preserve"> </w:t>
      </w:r>
      <w:r>
        <w:t>the</w:t>
      </w:r>
      <w:r>
        <w:rPr>
          <w:spacing w:val="-2"/>
        </w:rPr>
        <w:t xml:space="preserve"> </w:t>
      </w:r>
      <w:r>
        <w:t>Department</w:t>
      </w:r>
      <w:r>
        <w:rPr>
          <w:spacing w:val="-4"/>
        </w:rPr>
        <w:t xml:space="preserve"> </w:t>
      </w:r>
      <w:r>
        <w:t>of Agriculture, FNS, shall have the right to seek judicial enforcement of this assurance.</w:t>
      </w:r>
    </w:p>
    <w:p w14:paraId="4DC4D8D0" w14:textId="77777777" w:rsidR="00C51AE9" w:rsidRDefault="00280817">
      <w:pPr>
        <w:pStyle w:val="BodyText"/>
        <w:spacing w:before="2" w:line="259" w:lineRule="auto"/>
        <w:ind w:left="360" w:right="833"/>
      </w:pPr>
      <w:r>
        <w:t>This assurance is binding on the State agency, its successors, transferees, and assignees</w:t>
      </w:r>
      <w:r>
        <w:rPr>
          <w:spacing w:val="-12"/>
        </w:rPr>
        <w:t xml:space="preserve"> </w:t>
      </w:r>
      <w:proofErr w:type="gramStart"/>
      <w:r>
        <w:t>as</w:t>
      </w:r>
      <w:r>
        <w:rPr>
          <w:spacing w:val="-9"/>
        </w:rPr>
        <w:t xml:space="preserve"> </w:t>
      </w:r>
      <w:r>
        <w:t>long</w:t>
      </w:r>
      <w:r>
        <w:rPr>
          <w:spacing w:val="-13"/>
        </w:rPr>
        <w:t xml:space="preserve"> </w:t>
      </w:r>
      <w:r>
        <w:t>as</w:t>
      </w:r>
      <w:proofErr w:type="gramEnd"/>
      <w:r>
        <w:rPr>
          <w:spacing w:val="-9"/>
        </w:rPr>
        <w:t xml:space="preserve"> </w:t>
      </w:r>
      <w:r>
        <w:t>it</w:t>
      </w:r>
      <w:r>
        <w:rPr>
          <w:spacing w:val="-9"/>
        </w:rPr>
        <w:t xml:space="preserve"> </w:t>
      </w:r>
      <w:r>
        <w:t>receives</w:t>
      </w:r>
      <w:r>
        <w:rPr>
          <w:spacing w:val="-9"/>
        </w:rPr>
        <w:t xml:space="preserve"> </w:t>
      </w:r>
      <w:r>
        <w:t>assistance</w:t>
      </w:r>
      <w:r>
        <w:rPr>
          <w:spacing w:val="-7"/>
        </w:rPr>
        <w:t xml:space="preserve"> </w:t>
      </w:r>
      <w:r>
        <w:t>or</w:t>
      </w:r>
      <w:r>
        <w:rPr>
          <w:spacing w:val="-10"/>
        </w:rPr>
        <w:t xml:space="preserve"> </w:t>
      </w:r>
      <w:r>
        <w:t>retains</w:t>
      </w:r>
      <w:r>
        <w:rPr>
          <w:spacing w:val="-7"/>
        </w:rPr>
        <w:t xml:space="preserve"> </w:t>
      </w:r>
      <w:r>
        <w:t>possession</w:t>
      </w:r>
      <w:r>
        <w:rPr>
          <w:spacing w:val="-10"/>
        </w:rPr>
        <w:t xml:space="preserve"> </w:t>
      </w:r>
      <w:r>
        <w:t>of</w:t>
      </w:r>
      <w:r>
        <w:rPr>
          <w:spacing w:val="-10"/>
        </w:rPr>
        <w:t xml:space="preserve"> </w:t>
      </w:r>
      <w:r>
        <w:t>any</w:t>
      </w:r>
      <w:r>
        <w:rPr>
          <w:spacing w:val="-10"/>
        </w:rPr>
        <w:t xml:space="preserve"> </w:t>
      </w:r>
      <w:r>
        <w:t>assistance</w:t>
      </w:r>
      <w:r>
        <w:rPr>
          <w:spacing w:val="-10"/>
        </w:rPr>
        <w:t xml:space="preserve"> </w:t>
      </w:r>
      <w:r>
        <w:t>from USDA. The person or persons whose signatures appear below are authorized to sign this assurance on behalf of the State agency.</w:t>
      </w:r>
    </w:p>
    <w:sectPr w:rsidR="00C51AE9">
      <w:pgSz w:w="12240" w:h="15840"/>
      <w:pgMar w:top="1360" w:right="720" w:bottom="1180" w:left="1080" w:header="0"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E5B20" w14:textId="77777777" w:rsidR="00280817" w:rsidRDefault="00280817">
      <w:r>
        <w:separator/>
      </w:r>
    </w:p>
  </w:endnote>
  <w:endnote w:type="continuationSeparator" w:id="0">
    <w:p w14:paraId="4E60B2D9" w14:textId="77777777" w:rsidR="00280817" w:rsidRDefault="00280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4D8D3" w14:textId="77777777" w:rsidR="00C51AE9" w:rsidRDefault="00280817">
    <w:pPr>
      <w:pStyle w:val="BodyText"/>
      <w:spacing w:line="14" w:lineRule="auto"/>
      <w:rPr>
        <w:sz w:val="20"/>
      </w:rPr>
    </w:pPr>
    <w:r>
      <w:rPr>
        <w:noProof/>
        <w:sz w:val="20"/>
      </w:rPr>
      <mc:AlternateContent>
        <mc:Choice Requires="wps">
          <w:drawing>
            <wp:anchor distT="0" distB="0" distL="0" distR="0" simplePos="0" relativeHeight="487236608" behindDoc="1" locked="0" layoutInCell="1" allowOverlap="1" wp14:anchorId="4DC4D8D4" wp14:editId="4DC4D8D5">
              <wp:simplePos x="0" y="0"/>
              <wp:positionH relativeFrom="page">
                <wp:posOffset>3776471</wp:posOffset>
              </wp:positionH>
              <wp:positionV relativeFrom="page">
                <wp:posOffset>9288271</wp:posOffset>
              </wp:positionV>
              <wp:extent cx="18796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960" cy="165735"/>
                      </a:xfrm>
                      <a:prstGeom prst="rect">
                        <a:avLst/>
                      </a:prstGeom>
                    </wps:spPr>
                    <wps:txbx>
                      <w:txbxContent>
                        <w:p w14:paraId="4DC4D8D6" w14:textId="77777777" w:rsidR="00C51AE9" w:rsidRDefault="0028081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4DC4D8D4" id="_x0000_t202" coordsize="21600,21600" o:spt="202" path="m,l,21600r21600,l21600,xe">
              <v:stroke joinstyle="miter"/>
              <v:path gradientshapeok="t" o:connecttype="rect"/>
            </v:shapetype>
            <v:shape id="Textbox 1" o:spid="_x0000_s1026" type="#_x0000_t202" style="position:absolute;margin-left:297.35pt;margin-top:731.35pt;width:14.8pt;height:13.05pt;z-index:-1607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" filled="f" stroked="f">
              <v:textbox inset="0,0,0,0">
                <w:txbxContent>
                  <w:p w14:paraId="4DC4D8D6" w14:textId="77777777" w:rsidR="00C51AE9" w:rsidRDefault="0028081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DC533" w14:textId="77777777" w:rsidR="00280817" w:rsidRDefault="00280817">
      <w:r>
        <w:separator/>
      </w:r>
    </w:p>
  </w:footnote>
  <w:footnote w:type="continuationSeparator" w:id="0">
    <w:p w14:paraId="2960EABF" w14:textId="77777777" w:rsidR="00280817" w:rsidRDefault="00280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1A3D"/>
    <w:multiLevelType w:val="hybridMultilevel"/>
    <w:tmpl w:val="B7CED3EA"/>
    <w:lvl w:ilvl="0" w:tplc="62C483F2">
      <w:start w:val="1"/>
      <w:numFmt w:val="decimal"/>
      <w:lvlText w:val="%1."/>
      <w:lvlJc w:val="left"/>
      <w:pPr>
        <w:ind w:left="1075" w:hanging="317"/>
        <w:jc w:val="left"/>
      </w:pPr>
      <w:rPr>
        <w:rFonts w:ascii="Tahoma" w:eastAsia="Tahoma" w:hAnsi="Tahoma" w:cs="Tahoma" w:hint="default"/>
        <w:b w:val="0"/>
        <w:bCs w:val="0"/>
        <w:i w:val="0"/>
        <w:iCs w:val="0"/>
        <w:spacing w:val="0"/>
        <w:w w:val="100"/>
        <w:sz w:val="24"/>
        <w:szCs w:val="24"/>
        <w:lang w:val="en-US" w:eastAsia="en-US" w:bidi="ar-SA"/>
      </w:rPr>
    </w:lvl>
    <w:lvl w:ilvl="1" w:tplc="4C38644C">
      <w:numFmt w:val="bullet"/>
      <w:lvlText w:val="•"/>
      <w:lvlJc w:val="left"/>
      <w:pPr>
        <w:ind w:left="2016" w:hanging="317"/>
      </w:pPr>
      <w:rPr>
        <w:rFonts w:hint="default"/>
        <w:lang w:val="en-US" w:eastAsia="en-US" w:bidi="ar-SA"/>
      </w:rPr>
    </w:lvl>
    <w:lvl w:ilvl="2" w:tplc="56569BD4">
      <w:numFmt w:val="bullet"/>
      <w:lvlText w:val="•"/>
      <w:lvlJc w:val="left"/>
      <w:pPr>
        <w:ind w:left="2952" w:hanging="317"/>
      </w:pPr>
      <w:rPr>
        <w:rFonts w:hint="default"/>
        <w:lang w:val="en-US" w:eastAsia="en-US" w:bidi="ar-SA"/>
      </w:rPr>
    </w:lvl>
    <w:lvl w:ilvl="3" w:tplc="7D5C993E">
      <w:numFmt w:val="bullet"/>
      <w:lvlText w:val="•"/>
      <w:lvlJc w:val="left"/>
      <w:pPr>
        <w:ind w:left="3888" w:hanging="317"/>
      </w:pPr>
      <w:rPr>
        <w:rFonts w:hint="default"/>
        <w:lang w:val="en-US" w:eastAsia="en-US" w:bidi="ar-SA"/>
      </w:rPr>
    </w:lvl>
    <w:lvl w:ilvl="4" w:tplc="8F7E3630">
      <w:numFmt w:val="bullet"/>
      <w:lvlText w:val="•"/>
      <w:lvlJc w:val="left"/>
      <w:pPr>
        <w:ind w:left="4824" w:hanging="317"/>
      </w:pPr>
      <w:rPr>
        <w:rFonts w:hint="default"/>
        <w:lang w:val="en-US" w:eastAsia="en-US" w:bidi="ar-SA"/>
      </w:rPr>
    </w:lvl>
    <w:lvl w:ilvl="5" w:tplc="290632E2">
      <w:numFmt w:val="bullet"/>
      <w:lvlText w:val="•"/>
      <w:lvlJc w:val="left"/>
      <w:pPr>
        <w:ind w:left="5760" w:hanging="317"/>
      </w:pPr>
      <w:rPr>
        <w:rFonts w:hint="default"/>
        <w:lang w:val="en-US" w:eastAsia="en-US" w:bidi="ar-SA"/>
      </w:rPr>
    </w:lvl>
    <w:lvl w:ilvl="6" w:tplc="5CFCB832">
      <w:numFmt w:val="bullet"/>
      <w:lvlText w:val="•"/>
      <w:lvlJc w:val="left"/>
      <w:pPr>
        <w:ind w:left="6696" w:hanging="317"/>
      </w:pPr>
      <w:rPr>
        <w:rFonts w:hint="default"/>
        <w:lang w:val="en-US" w:eastAsia="en-US" w:bidi="ar-SA"/>
      </w:rPr>
    </w:lvl>
    <w:lvl w:ilvl="7" w:tplc="FC364B1A">
      <w:numFmt w:val="bullet"/>
      <w:lvlText w:val="•"/>
      <w:lvlJc w:val="left"/>
      <w:pPr>
        <w:ind w:left="7632" w:hanging="317"/>
      </w:pPr>
      <w:rPr>
        <w:rFonts w:hint="default"/>
        <w:lang w:val="en-US" w:eastAsia="en-US" w:bidi="ar-SA"/>
      </w:rPr>
    </w:lvl>
    <w:lvl w:ilvl="8" w:tplc="B2CA85FE">
      <w:numFmt w:val="bullet"/>
      <w:lvlText w:val="•"/>
      <w:lvlJc w:val="left"/>
      <w:pPr>
        <w:ind w:left="8568" w:hanging="317"/>
      </w:pPr>
      <w:rPr>
        <w:rFonts w:hint="default"/>
        <w:lang w:val="en-US" w:eastAsia="en-US" w:bidi="ar-SA"/>
      </w:rPr>
    </w:lvl>
  </w:abstractNum>
  <w:abstractNum w:abstractNumId="1" w15:restartNumberingAfterBreak="0">
    <w:nsid w:val="03BF7766"/>
    <w:multiLevelType w:val="hybridMultilevel"/>
    <w:tmpl w:val="CB32E3F0"/>
    <w:lvl w:ilvl="0" w:tplc="223CB258">
      <w:start w:val="1"/>
      <w:numFmt w:val="decimal"/>
      <w:lvlText w:val="%1."/>
      <w:lvlJc w:val="left"/>
      <w:pPr>
        <w:ind w:left="1075" w:hanging="356"/>
        <w:jc w:val="left"/>
      </w:pPr>
      <w:rPr>
        <w:rFonts w:ascii="Tahoma" w:eastAsia="Tahoma" w:hAnsi="Tahoma" w:cs="Tahoma" w:hint="default"/>
        <w:b w:val="0"/>
        <w:bCs w:val="0"/>
        <w:i w:val="0"/>
        <w:iCs w:val="0"/>
        <w:spacing w:val="-5"/>
        <w:w w:val="96"/>
        <w:sz w:val="24"/>
        <w:szCs w:val="24"/>
        <w:lang w:val="en-US" w:eastAsia="en-US" w:bidi="ar-SA"/>
      </w:rPr>
    </w:lvl>
    <w:lvl w:ilvl="1" w:tplc="8E7E2100">
      <w:start w:val="1"/>
      <w:numFmt w:val="lowerLetter"/>
      <w:lvlText w:val="%2."/>
      <w:lvlJc w:val="left"/>
      <w:pPr>
        <w:ind w:left="1980" w:hanging="356"/>
        <w:jc w:val="left"/>
      </w:pPr>
      <w:rPr>
        <w:rFonts w:ascii="Tahoma" w:eastAsia="Tahoma" w:hAnsi="Tahoma" w:cs="Tahoma" w:hint="default"/>
        <w:b w:val="0"/>
        <w:bCs w:val="0"/>
        <w:i w:val="0"/>
        <w:iCs w:val="0"/>
        <w:spacing w:val="-5"/>
        <w:w w:val="96"/>
        <w:sz w:val="24"/>
        <w:szCs w:val="24"/>
        <w:lang w:val="en-US" w:eastAsia="en-US" w:bidi="ar-SA"/>
      </w:rPr>
    </w:lvl>
    <w:lvl w:ilvl="2" w:tplc="86DC129E">
      <w:numFmt w:val="bullet"/>
      <w:lvlText w:val="•"/>
      <w:lvlJc w:val="left"/>
      <w:pPr>
        <w:ind w:left="2920" w:hanging="356"/>
      </w:pPr>
      <w:rPr>
        <w:rFonts w:hint="default"/>
        <w:lang w:val="en-US" w:eastAsia="en-US" w:bidi="ar-SA"/>
      </w:rPr>
    </w:lvl>
    <w:lvl w:ilvl="3" w:tplc="AFC6B784">
      <w:numFmt w:val="bullet"/>
      <w:lvlText w:val="•"/>
      <w:lvlJc w:val="left"/>
      <w:pPr>
        <w:ind w:left="3860" w:hanging="356"/>
      </w:pPr>
      <w:rPr>
        <w:rFonts w:hint="default"/>
        <w:lang w:val="en-US" w:eastAsia="en-US" w:bidi="ar-SA"/>
      </w:rPr>
    </w:lvl>
    <w:lvl w:ilvl="4" w:tplc="CF4642D4">
      <w:numFmt w:val="bullet"/>
      <w:lvlText w:val="•"/>
      <w:lvlJc w:val="left"/>
      <w:pPr>
        <w:ind w:left="4800" w:hanging="356"/>
      </w:pPr>
      <w:rPr>
        <w:rFonts w:hint="default"/>
        <w:lang w:val="en-US" w:eastAsia="en-US" w:bidi="ar-SA"/>
      </w:rPr>
    </w:lvl>
    <w:lvl w:ilvl="5" w:tplc="34948370">
      <w:numFmt w:val="bullet"/>
      <w:lvlText w:val="•"/>
      <w:lvlJc w:val="left"/>
      <w:pPr>
        <w:ind w:left="5740" w:hanging="356"/>
      </w:pPr>
      <w:rPr>
        <w:rFonts w:hint="default"/>
        <w:lang w:val="en-US" w:eastAsia="en-US" w:bidi="ar-SA"/>
      </w:rPr>
    </w:lvl>
    <w:lvl w:ilvl="6" w:tplc="ED125C8E">
      <w:numFmt w:val="bullet"/>
      <w:lvlText w:val="•"/>
      <w:lvlJc w:val="left"/>
      <w:pPr>
        <w:ind w:left="6680" w:hanging="356"/>
      </w:pPr>
      <w:rPr>
        <w:rFonts w:hint="default"/>
        <w:lang w:val="en-US" w:eastAsia="en-US" w:bidi="ar-SA"/>
      </w:rPr>
    </w:lvl>
    <w:lvl w:ilvl="7" w:tplc="197CEA26">
      <w:numFmt w:val="bullet"/>
      <w:lvlText w:val="•"/>
      <w:lvlJc w:val="left"/>
      <w:pPr>
        <w:ind w:left="7620" w:hanging="356"/>
      </w:pPr>
      <w:rPr>
        <w:rFonts w:hint="default"/>
        <w:lang w:val="en-US" w:eastAsia="en-US" w:bidi="ar-SA"/>
      </w:rPr>
    </w:lvl>
    <w:lvl w:ilvl="8" w:tplc="49B032C2">
      <w:numFmt w:val="bullet"/>
      <w:lvlText w:val="•"/>
      <w:lvlJc w:val="left"/>
      <w:pPr>
        <w:ind w:left="8560" w:hanging="356"/>
      </w:pPr>
      <w:rPr>
        <w:rFonts w:hint="default"/>
        <w:lang w:val="en-US" w:eastAsia="en-US" w:bidi="ar-SA"/>
      </w:rPr>
    </w:lvl>
  </w:abstractNum>
  <w:abstractNum w:abstractNumId="2" w15:restartNumberingAfterBreak="0">
    <w:nsid w:val="0E4E784C"/>
    <w:multiLevelType w:val="hybridMultilevel"/>
    <w:tmpl w:val="9CEA4A8E"/>
    <w:lvl w:ilvl="0" w:tplc="B83A1026">
      <w:start w:val="1"/>
      <w:numFmt w:val="decimal"/>
      <w:lvlText w:val="%1)"/>
      <w:lvlJc w:val="left"/>
      <w:pPr>
        <w:ind w:left="1257" w:hanging="317"/>
        <w:jc w:val="left"/>
      </w:pPr>
      <w:rPr>
        <w:rFonts w:ascii="Tahoma" w:eastAsia="Tahoma" w:hAnsi="Tahoma" w:cs="Tahoma" w:hint="default"/>
        <w:b w:val="0"/>
        <w:bCs w:val="0"/>
        <w:i w:val="0"/>
        <w:iCs w:val="0"/>
        <w:spacing w:val="0"/>
        <w:w w:val="100"/>
        <w:sz w:val="24"/>
        <w:szCs w:val="24"/>
        <w:lang w:val="en-US" w:eastAsia="en-US" w:bidi="ar-SA"/>
      </w:rPr>
    </w:lvl>
    <w:lvl w:ilvl="1" w:tplc="C81C87B4">
      <w:start w:val="1"/>
      <w:numFmt w:val="decimal"/>
      <w:lvlText w:val="%2."/>
      <w:lvlJc w:val="left"/>
      <w:pPr>
        <w:ind w:left="1485" w:hanging="317"/>
        <w:jc w:val="left"/>
      </w:pPr>
      <w:rPr>
        <w:rFonts w:ascii="Tahoma" w:eastAsia="Tahoma" w:hAnsi="Tahoma" w:cs="Tahoma" w:hint="default"/>
        <w:b w:val="0"/>
        <w:bCs w:val="0"/>
        <w:i w:val="0"/>
        <w:iCs w:val="0"/>
        <w:spacing w:val="0"/>
        <w:w w:val="100"/>
        <w:sz w:val="24"/>
        <w:szCs w:val="24"/>
        <w:lang w:val="en-US" w:eastAsia="en-US" w:bidi="ar-SA"/>
      </w:rPr>
    </w:lvl>
    <w:lvl w:ilvl="2" w:tplc="8DDE22BE">
      <w:numFmt w:val="bullet"/>
      <w:lvlText w:val="•"/>
      <w:lvlJc w:val="left"/>
      <w:pPr>
        <w:ind w:left="2475" w:hanging="317"/>
      </w:pPr>
      <w:rPr>
        <w:rFonts w:hint="default"/>
        <w:lang w:val="en-US" w:eastAsia="en-US" w:bidi="ar-SA"/>
      </w:rPr>
    </w:lvl>
    <w:lvl w:ilvl="3" w:tplc="4FA00E4C">
      <w:numFmt w:val="bullet"/>
      <w:lvlText w:val="•"/>
      <w:lvlJc w:val="left"/>
      <w:pPr>
        <w:ind w:left="3471" w:hanging="317"/>
      </w:pPr>
      <w:rPr>
        <w:rFonts w:hint="default"/>
        <w:lang w:val="en-US" w:eastAsia="en-US" w:bidi="ar-SA"/>
      </w:rPr>
    </w:lvl>
    <w:lvl w:ilvl="4" w:tplc="E0968B6C">
      <w:numFmt w:val="bullet"/>
      <w:lvlText w:val="•"/>
      <w:lvlJc w:val="left"/>
      <w:pPr>
        <w:ind w:left="4466" w:hanging="317"/>
      </w:pPr>
      <w:rPr>
        <w:rFonts w:hint="default"/>
        <w:lang w:val="en-US" w:eastAsia="en-US" w:bidi="ar-SA"/>
      </w:rPr>
    </w:lvl>
    <w:lvl w:ilvl="5" w:tplc="3C68D3FE">
      <w:numFmt w:val="bullet"/>
      <w:lvlText w:val="•"/>
      <w:lvlJc w:val="left"/>
      <w:pPr>
        <w:ind w:left="5462" w:hanging="317"/>
      </w:pPr>
      <w:rPr>
        <w:rFonts w:hint="default"/>
        <w:lang w:val="en-US" w:eastAsia="en-US" w:bidi="ar-SA"/>
      </w:rPr>
    </w:lvl>
    <w:lvl w:ilvl="6" w:tplc="2FC4DCF4">
      <w:numFmt w:val="bullet"/>
      <w:lvlText w:val="•"/>
      <w:lvlJc w:val="left"/>
      <w:pPr>
        <w:ind w:left="6457" w:hanging="317"/>
      </w:pPr>
      <w:rPr>
        <w:rFonts w:hint="default"/>
        <w:lang w:val="en-US" w:eastAsia="en-US" w:bidi="ar-SA"/>
      </w:rPr>
    </w:lvl>
    <w:lvl w:ilvl="7" w:tplc="1FB2637A">
      <w:numFmt w:val="bullet"/>
      <w:lvlText w:val="•"/>
      <w:lvlJc w:val="left"/>
      <w:pPr>
        <w:ind w:left="7453" w:hanging="317"/>
      </w:pPr>
      <w:rPr>
        <w:rFonts w:hint="default"/>
        <w:lang w:val="en-US" w:eastAsia="en-US" w:bidi="ar-SA"/>
      </w:rPr>
    </w:lvl>
    <w:lvl w:ilvl="8" w:tplc="AE8255EC">
      <w:numFmt w:val="bullet"/>
      <w:lvlText w:val="•"/>
      <w:lvlJc w:val="left"/>
      <w:pPr>
        <w:ind w:left="8448" w:hanging="317"/>
      </w:pPr>
      <w:rPr>
        <w:rFonts w:hint="default"/>
        <w:lang w:val="en-US" w:eastAsia="en-US" w:bidi="ar-SA"/>
      </w:rPr>
    </w:lvl>
  </w:abstractNum>
  <w:abstractNum w:abstractNumId="3" w15:restartNumberingAfterBreak="0">
    <w:nsid w:val="137056CF"/>
    <w:multiLevelType w:val="hybridMultilevel"/>
    <w:tmpl w:val="621C5414"/>
    <w:lvl w:ilvl="0" w:tplc="FF46CB00">
      <w:start w:val="8"/>
      <w:numFmt w:val="lowerRoman"/>
      <w:lvlText w:val="%1."/>
      <w:lvlJc w:val="left"/>
      <w:pPr>
        <w:ind w:left="1593" w:hanging="423"/>
        <w:jc w:val="left"/>
      </w:pPr>
      <w:rPr>
        <w:rFonts w:ascii="Tahoma" w:eastAsia="Tahoma" w:hAnsi="Tahoma" w:cs="Tahoma" w:hint="default"/>
        <w:b w:val="0"/>
        <w:bCs w:val="0"/>
        <w:i w:val="0"/>
        <w:iCs w:val="0"/>
        <w:spacing w:val="0"/>
        <w:w w:val="100"/>
        <w:sz w:val="24"/>
        <w:szCs w:val="24"/>
        <w:lang w:val="en-US" w:eastAsia="en-US" w:bidi="ar-SA"/>
      </w:rPr>
    </w:lvl>
    <w:lvl w:ilvl="1" w:tplc="57D019CA">
      <w:numFmt w:val="bullet"/>
      <w:lvlText w:val="•"/>
      <w:lvlJc w:val="left"/>
      <w:pPr>
        <w:ind w:left="2484" w:hanging="423"/>
      </w:pPr>
      <w:rPr>
        <w:rFonts w:hint="default"/>
        <w:lang w:val="en-US" w:eastAsia="en-US" w:bidi="ar-SA"/>
      </w:rPr>
    </w:lvl>
    <w:lvl w:ilvl="2" w:tplc="DDB85DE2">
      <w:numFmt w:val="bullet"/>
      <w:lvlText w:val="•"/>
      <w:lvlJc w:val="left"/>
      <w:pPr>
        <w:ind w:left="3368" w:hanging="423"/>
      </w:pPr>
      <w:rPr>
        <w:rFonts w:hint="default"/>
        <w:lang w:val="en-US" w:eastAsia="en-US" w:bidi="ar-SA"/>
      </w:rPr>
    </w:lvl>
    <w:lvl w:ilvl="3" w:tplc="00DEA1F4">
      <w:numFmt w:val="bullet"/>
      <w:lvlText w:val="•"/>
      <w:lvlJc w:val="left"/>
      <w:pPr>
        <w:ind w:left="4252" w:hanging="423"/>
      </w:pPr>
      <w:rPr>
        <w:rFonts w:hint="default"/>
        <w:lang w:val="en-US" w:eastAsia="en-US" w:bidi="ar-SA"/>
      </w:rPr>
    </w:lvl>
    <w:lvl w:ilvl="4" w:tplc="953C96E0">
      <w:numFmt w:val="bullet"/>
      <w:lvlText w:val="•"/>
      <w:lvlJc w:val="left"/>
      <w:pPr>
        <w:ind w:left="5136" w:hanging="423"/>
      </w:pPr>
      <w:rPr>
        <w:rFonts w:hint="default"/>
        <w:lang w:val="en-US" w:eastAsia="en-US" w:bidi="ar-SA"/>
      </w:rPr>
    </w:lvl>
    <w:lvl w:ilvl="5" w:tplc="BDA0563C">
      <w:numFmt w:val="bullet"/>
      <w:lvlText w:val="•"/>
      <w:lvlJc w:val="left"/>
      <w:pPr>
        <w:ind w:left="6020" w:hanging="423"/>
      </w:pPr>
      <w:rPr>
        <w:rFonts w:hint="default"/>
        <w:lang w:val="en-US" w:eastAsia="en-US" w:bidi="ar-SA"/>
      </w:rPr>
    </w:lvl>
    <w:lvl w:ilvl="6" w:tplc="C5CCD1FC">
      <w:numFmt w:val="bullet"/>
      <w:lvlText w:val="•"/>
      <w:lvlJc w:val="left"/>
      <w:pPr>
        <w:ind w:left="6904" w:hanging="423"/>
      </w:pPr>
      <w:rPr>
        <w:rFonts w:hint="default"/>
        <w:lang w:val="en-US" w:eastAsia="en-US" w:bidi="ar-SA"/>
      </w:rPr>
    </w:lvl>
    <w:lvl w:ilvl="7" w:tplc="5E1CDC0C">
      <w:numFmt w:val="bullet"/>
      <w:lvlText w:val="•"/>
      <w:lvlJc w:val="left"/>
      <w:pPr>
        <w:ind w:left="7788" w:hanging="423"/>
      </w:pPr>
      <w:rPr>
        <w:rFonts w:hint="default"/>
        <w:lang w:val="en-US" w:eastAsia="en-US" w:bidi="ar-SA"/>
      </w:rPr>
    </w:lvl>
    <w:lvl w:ilvl="8" w:tplc="64E634AE">
      <w:numFmt w:val="bullet"/>
      <w:lvlText w:val="•"/>
      <w:lvlJc w:val="left"/>
      <w:pPr>
        <w:ind w:left="8672" w:hanging="423"/>
      </w:pPr>
      <w:rPr>
        <w:rFonts w:hint="default"/>
        <w:lang w:val="en-US" w:eastAsia="en-US" w:bidi="ar-SA"/>
      </w:rPr>
    </w:lvl>
  </w:abstractNum>
  <w:abstractNum w:abstractNumId="4" w15:restartNumberingAfterBreak="0">
    <w:nsid w:val="144A07CF"/>
    <w:multiLevelType w:val="hybridMultilevel"/>
    <w:tmpl w:val="60A87186"/>
    <w:lvl w:ilvl="0" w:tplc="B99C44BE">
      <w:start w:val="1"/>
      <w:numFmt w:val="decimal"/>
      <w:lvlText w:val="%1."/>
      <w:lvlJc w:val="left"/>
      <w:pPr>
        <w:ind w:left="1435" w:hanging="356"/>
        <w:jc w:val="left"/>
      </w:pPr>
      <w:rPr>
        <w:rFonts w:ascii="Tahoma" w:eastAsia="Tahoma" w:hAnsi="Tahoma" w:cs="Tahoma" w:hint="default"/>
        <w:b w:val="0"/>
        <w:bCs w:val="0"/>
        <w:i w:val="0"/>
        <w:iCs w:val="0"/>
        <w:spacing w:val="-5"/>
        <w:w w:val="96"/>
        <w:sz w:val="24"/>
        <w:szCs w:val="24"/>
        <w:lang w:val="en-US" w:eastAsia="en-US" w:bidi="ar-SA"/>
      </w:rPr>
    </w:lvl>
    <w:lvl w:ilvl="1" w:tplc="C158D424">
      <w:start w:val="1"/>
      <w:numFmt w:val="lowerLetter"/>
      <w:lvlText w:val="%2."/>
      <w:lvlJc w:val="left"/>
      <w:pPr>
        <w:ind w:left="2515" w:hanging="356"/>
        <w:jc w:val="left"/>
      </w:pPr>
      <w:rPr>
        <w:rFonts w:ascii="Tahoma" w:eastAsia="Tahoma" w:hAnsi="Tahoma" w:cs="Tahoma" w:hint="default"/>
        <w:b w:val="0"/>
        <w:bCs w:val="0"/>
        <w:i w:val="0"/>
        <w:iCs w:val="0"/>
        <w:spacing w:val="-5"/>
        <w:w w:val="96"/>
        <w:sz w:val="24"/>
        <w:szCs w:val="24"/>
        <w:lang w:val="en-US" w:eastAsia="en-US" w:bidi="ar-SA"/>
      </w:rPr>
    </w:lvl>
    <w:lvl w:ilvl="2" w:tplc="01CE8E00">
      <w:start w:val="1"/>
      <w:numFmt w:val="lowerRoman"/>
      <w:lvlText w:val="%3."/>
      <w:lvlJc w:val="left"/>
      <w:pPr>
        <w:ind w:left="3216" w:hanging="303"/>
        <w:jc w:val="left"/>
      </w:pPr>
      <w:rPr>
        <w:rFonts w:ascii="Tahoma" w:eastAsia="Tahoma" w:hAnsi="Tahoma" w:cs="Tahoma" w:hint="default"/>
        <w:b w:val="0"/>
        <w:bCs w:val="0"/>
        <w:i w:val="0"/>
        <w:iCs w:val="0"/>
        <w:spacing w:val="-5"/>
        <w:w w:val="96"/>
        <w:sz w:val="24"/>
        <w:szCs w:val="24"/>
        <w:lang w:val="en-US" w:eastAsia="en-US" w:bidi="ar-SA"/>
      </w:rPr>
    </w:lvl>
    <w:lvl w:ilvl="3" w:tplc="06EAB95A">
      <w:numFmt w:val="bullet"/>
      <w:lvlText w:val="•"/>
      <w:lvlJc w:val="left"/>
      <w:pPr>
        <w:ind w:left="4122" w:hanging="303"/>
      </w:pPr>
      <w:rPr>
        <w:rFonts w:hint="default"/>
        <w:lang w:val="en-US" w:eastAsia="en-US" w:bidi="ar-SA"/>
      </w:rPr>
    </w:lvl>
    <w:lvl w:ilvl="4" w:tplc="4DCE4766">
      <w:numFmt w:val="bullet"/>
      <w:lvlText w:val="•"/>
      <w:lvlJc w:val="left"/>
      <w:pPr>
        <w:ind w:left="5025" w:hanging="303"/>
      </w:pPr>
      <w:rPr>
        <w:rFonts w:hint="default"/>
        <w:lang w:val="en-US" w:eastAsia="en-US" w:bidi="ar-SA"/>
      </w:rPr>
    </w:lvl>
    <w:lvl w:ilvl="5" w:tplc="7A0ECE6E">
      <w:numFmt w:val="bullet"/>
      <w:lvlText w:val="•"/>
      <w:lvlJc w:val="left"/>
      <w:pPr>
        <w:ind w:left="5927" w:hanging="303"/>
      </w:pPr>
      <w:rPr>
        <w:rFonts w:hint="default"/>
        <w:lang w:val="en-US" w:eastAsia="en-US" w:bidi="ar-SA"/>
      </w:rPr>
    </w:lvl>
    <w:lvl w:ilvl="6" w:tplc="CC8CB33E">
      <w:numFmt w:val="bullet"/>
      <w:lvlText w:val="•"/>
      <w:lvlJc w:val="left"/>
      <w:pPr>
        <w:ind w:left="6830" w:hanging="303"/>
      </w:pPr>
      <w:rPr>
        <w:rFonts w:hint="default"/>
        <w:lang w:val="en-US" w:eastAsia="en-US" w:bidi="ar-SA"/>
      </w:rPr>
    </w:lvl>
    <w:lvl w:ilvl="7" w:tplc="F01AD43C">
      <w:numFmt w:val="bullet"/>
      <w:lvlText w:val="•"/>
      <w:lvlJc w:val="left"/>
      <w:pPr>
        <w:ind w:left="7732" w:hanging="303"/>
      </w:pPr>
      <w:rPr>
        <w:rFonts w:hint="default"/>
        <w:lang w:val="en-US" w:eastAsia="en-US" w:bidi="ar-SA"/>
      </w:rPr>
    </w:lvl>
    <w:lvl w:ilvl="8" w:tplc="B8960B54">
      <w:numFmt w:val="bullet"/>
      <w:lvlText w:val="•"/>
      <w:lvlJc w:val="left"/>
      <w:pPr>
        <w:ind w:left="8635" w:hanging="303"/>
      </w:pPr>
      <w:rPr>
        <w:rFonts w:hint="default"/>
        <w:lang w:val="en-US" w:eastAsia="en-US" w:bidi="ar-SA"/>
      </w:rPr>
    </w:lvl>
  </w:abstractNum>
  <w:abstractNum w:abstractNumId="5" w15:restartNumberingAfterBreak="0">
    <w:nsid w:val="1A3C2E92"/>
    <w:multiLevelType w:val="hybridMultilevel"/>
    <w:tmpl w:val="A304644E"/>
    <w:lvl w:ilvl="0" w:tplc="966291C8">
      <w:start w:val="1"/>
      <w:numFmt w:val="decimal"/>
      <w:lvlText w:val="%1."/>
      <w:lvlJc w:val="left"/>
      <w:pPr>
        <w:ind w:left="1080" w:hanging="360"/>
        <w:jc w:val="left"/>
      </w:pPr>
      <w:rPr>
        <w:rFonts w:ascii="Tahoma" w:eastAsia="Tahoma" w:hAnsi="Tahoma" w:cs="Tahoma" w:hint="default"/>
        <w:b w:val="0"/>
        <w:bCs w:val="0"/>
        <w:i w:val="0"/>
        <w:iCs w:val="0"/>
        <w:spacing w:val="0"/>
        <w:w w:val="100"/>
        <w:sz w:val="24"/>
        <w:szCs w:val="24"/>
        <w:lang w:val="en-US" w:eastAsia="en-US" w:bidi="ar-SA"/>
      </w:rPr>
    </w:lvl>
    <w:lvl w:ilvl="1" w:tplc="25965D8E">
      <w:numFmt w:val="bullet"/>
      <w:lvlText w:val="•"/>
      <w:lvlJc w:val="left"/>
      <w:pPr>
        <w:ind w:left="2016" w:hanging="360"/>
      </w:pPr>
      <w:rPr>
        <w:rFonts w:hint="default"/>
        <w:lang w:val="en-US" w:eastAsia="en-US" w:bidi="ar-SA"/>
      </w:rPr>
    </w:lvl>
    <w:lvl w:ilvl="2" w:tplc="921CDDD4">
      <w:numFmt w:val="bullet"/>
      <w:lvlText w:val="•"/>
      <w:lvlJc w:val="left"/>
      <w:pPr>
        <w:ind w:left="2952" w:hanging="360"/>
      </w:pPr>
      <w:rPr>
        <w:rFonts w:hint="default"/>
        <w:lang w:val="en-US" w:eastAsia="en-US" w:bidi="ar-SA"/>
      </w:rPr>
    </w:lvl>
    <w:lvl w:ilvl="3" w:tplc="BBC055CC">
      <w:numFmt w:val="bullet"/>
      <w:lvlText w:val="•"/>
      <w:lvlJc w:val="left"/>
      <w:pPr>
        <w:ind w:left="3888" w:hanging="360"/>
      </w:pPr>
      <w:rPr>
        <w:rFonts w:hint="default"/>
        <w:lang w:val="en-US" w:eastAsia="en-US" w:bidi="ar-SA"/>
      </w:rPr>
    </w:lvl>
    <w:lvl w:ilvl="4" w:tplc="EF74FBAC">
      <w:numFmt w:val="bullet"/>
      <w:lvlText w:val="•"/>
      <w:lvlJc w:val="left"/>
      <w:pPr>
        <w:ind w:left="4824" w:hanging="360"/>
      </w:pPr>
      <w:rPr>
        <w:rFonts w:hint="default"/>
        <w:lang w:val="en-US" w:eastAsia="en-US" w:bidi="ar-SA"/>
      </w:rPr>
    </w:lvl>
    <w:lvl w:ilvl="5" w:tplc="A3A20F08">
      <w:numFmt w:val="bullet"/>
      <w:lvlText w:val="•"/>
      <w:lvlJc w:val="left"/>
      <w:pPr>
        <w:ind w:left="5760" w:hanging="360"/>
      </w:pPr>
      <w:rPr>
        <w:rFonts w:hint="default"/>
        <w:lang w:val="en-US" w:eastAsia="en-US" w:bidi="ar-SA"/>
      </w:rPr>
    </w:lvl>
    <w:lvl w:ilvl="6" w:tplc="E910AD84">
      <w:numFmt w:val="bullet"/>
      <w:lvlText w:val="•"/>
      <w:lvlJc w:val="left"/>
      <w:pPr>
        <w:ind w:left="6696" w:hanging="360"/>
      </w:pPr>
      <w:rPr>
        <w:rFonts w:hint="default"/>
        <w:lang w:val="en-US" w:eastAsia="en-US" w:bidi="ar-SA"/>
      </w:rPr>
    </w:lvl>
    <w:lvl w:ilvl="7" w:tplc="42F63D66">
      <w:numFmt w:val="bullet"/>
      <w:lvlText w:val="•"/>
      <w:lvlJc w:val="left"/>
      <w:pPr>
        <w:ind w:left="7632" w:hanging="360"/>
      </w:pPr>
      <w:rPr>
        <w:rFonts w:hint="default"/>
        <w:lang w:val="en-US" w:eastAsia="en-US" w:bidi="ar-SA"/>
      </w:rPr>
    </w:lvl>
    <w:lvl w:ilvl="8" w:tplc="FB90634C">
      <w:numFmt w:val="bullet"/>
      <w:lvlText w:val="•"/>
      <w:lvlJc w:val="left"/>
      <w:pPr>
        <w:ind w:left="8568" w:hanging="360"/>
      </w:pPr>
      <w:rPr>
        <w:rFonts w:hint="default"/>
        <w:lang w:val="en-US" w:eastAsia="en-US" w:bidi="ar-SA"/>
      </w:rPr>
    </w:lvl>
  </w:abstractNum>
  <w:abstractNum w:abstractNumId="6" w15:restartNumberingAfterBreak="0">
    <w:nsid w:val="256B2E00"/>
    <w:multiLevelType w:val="hybridMultilevel"/>
    <w:tmpl w:val="02909210"/>
    <w:lvl w:ilvl="0" w:tplc="015458FE">
      <w:start w:val="1"/>
      <w:numFmt w:val="upperRoman"/>
      <w:lvlText w:val="%1."/>
      <w:lvlJc w:val="left"/>
      <w:pPr>
        <w:ind w:left="720" w:hanging="339"/>
        <w:jc w:val="left"/>
      </w:pPr>
      <w:rPr>
        <w:rFonts w:ascii="Tahoma" w:eastAsia="Tahoma" w:hAnsi="Tahoma" w:cs="Tahoma" w:hint="default"/>
        <w:b w:val="0"/>
        <w:bCs w:val="0"/>
        <w:i w:val="0"/>
        <w:iCs w:val="0"/>
        <w:spacing w:val="-12"/>
        <w:w w:val="96"/>
        <w:sz w:val="24"/>
        <w:szCs w:val="24"/>
        <w:lang w:val="en-US" w:eastAsia="en-US" w:bidi="ar-SA"/>
      </w:rPr>
    </w:lvl>
    <w:lvl w:ilvl="1" w:tplc="9C04CDB0">
      <w:start w:val="1"/>
      <w:numFmt w:val="decimal"/>
      <w:lvlText w:val="%2."/>
      <w:lvlJc w:val="left"/>
      <w:pPr>
        <w:ind w:left="1080" w:hanging="360"/>
        <w:jc w:val="right"/>
      </w:pPr>
      <w:rPr>
        <w:rFonts w:ascii="Tahoma" w:eastAsia="Tahoma" w:hAnsi="Tahoma" w:cs="Tahoma" w:hint="default"/>
        <w:b w:val="0"/>
        <w:bCs w:val="0"/>
        <w:i w:val="0"/>
        <w:iCs w:val="0"/>
        <w:spacing w:val="0"/>
        <w:w w:val="100"/>
        <w:sz w:val="24"/>
        <w:szCs w:val="24"/>
        <w:lang w:val="en-US" w:eastAsia="en-US" w:bidi="ar-SA"/>
      </w:rPr>
    </w:lvl>
    <w:lvl w:ilvl="2" w:tplc="8E04D346">
      <w:start w:val="1"/>
      <w:numFmt w:val="lowerLetter"/>
      <w:lvlText w:val="%3."/>
      <w:lvlJc w:val="left"/>
      <w:pPr>
        <w:ind w:left="2040" w:hanging="356"/>
        <w:jc w:val="left"/>
      </w:pPr>
      <w:rPr>
        <w:rFonts w:ascii="Tahoma" w:eastAsia="Tahoma" w:hAnsi="Tahoma" w:cs="Tahoma" w:hint="default"/>
        <w:b w:val="0"/>
        <w:bCs w:val="0"/>
        <w:i w:val="0"/>
        <w:iCs w:val="0"/>
        <w:spacing w:val="-5"/>
        <w:w w:val="96"/>
        <w:sz w:val="24"/>
        <w:szCs w:val="24"/>
        <w:lang w:val="en-US" w:eastAsia="en-US" w:bidi="ar-SA"/>
      </w:rPr>
    </w:lvl>
    <w:lvl w:ilvl="3" w:tplc="C74AFACA">
      <w:numFmt w:val="bullet"/>
      <w:lvlText w:val="•"/>
      <w:lvlJc w:val="left"/>
      <w:pPr>
        <w:ind w:left="3090" w:hanging="356"/>
      </w:pPr>
      <w:rPr>
        <w:rFonts w:hint="default"/>
        <w:lang w:val="en-US" w:eastAsia="en-US" w:bidi="ar-SA"/>
      </w:rPr>
    </w:lvl>
    <w:lvl w:ilvl="4" w:tplc="BB844B04">
      <w:numFmt w:val="bullet"/>
      <w:lvlText w:val="•"/>
      <w:lvlJc w:val="left"/>
      <w:pPr>
        <w:ind w:left="4140" w:hanging="356"/>
      </w:pPr>
      <w:rPr>
        <w:rFonts w:hint="default"/>
        <w:lang w:val="en-US" w:eastAsia="en-US" w:bidi="ar-SA"/>
      </w:rPr>
    </w:lvl>
    <w:lvl w:ilvl="5" w:tplc="57E68F04">
      <w:numFmt w:val="bullet"/>
      <w:lvlText w:val="•"/>
      <w:lvlJc w:val="left"/>
      <w:pPr>
        <w:ind w:left="5190" w:hanging="356"/>
      </w:pPr>
      <w:rPr>
        <w:rFonts w:hint="default"/>
        <w:lang w:val="en-US" w:eastAsia="en-US" w:bidi="ar-SA"/>
      </w:rPr>
    </w:lvl>
    <w:lvl w:ilvl="6" w:tplc="367817EC">
      <w:numFmt w:val="bullet"/>
      <w:lvlText w:val="•"/>
      <w:lvlJc w:val="left"/>
      <w:pPr>
        <w:ind w:left="6240" w:hanging="356"/>
      </w:pPr>
      <w:rPr>
        <w:rFonts w:hint="default"/>
        <w:lang w:val="en-US" w:eastAsia="en-US" w:bidi="ar-SA"/>
      </w:rPr>
    </w:lvl>
    <w:lvl w:ilvl="7" w:tplc="03982CCE">
      <w:numFmt w:val="bullet"/>
      <w:lvlText w:val="•"/>
      <w:lvlJc w:val="left"/>
      <w:pPr>
        <w:ind w:left="7290" w:hanging="356"/>
      </w:pPr>
      <w:rPr>
        <w:rFonts w:hint="default"/>
        <w:lang w:val="en-US" w:eastAsia="en-US" w:bidi="ar-SA"/>
      </w:rPr>
    </w:lvl>
    <w:lvl w:ilvl="8" w:tplc="47FAB98A">
      <w:numFmt w:val="bullet"/>
      <w:lvlText w:val="•"/>
      <w:lvlJc w:val="left"/>
      <w:pPr>
        <w:ind w:left="8340" w:hanging="356"/>
      </w:pPr>
      <w:rPr>
        <w:rFonts w:hint="default"/>
        <w:lang w:val="en-US" w:eastAsia="en-US" w:bidi="ar-SA"/>
      </w:rPr>
    </w:lvl>
  </w:abstractNum>
  <w:abstractNum w:abstractNumId="7" w15:restartNumberingAfterBreak="0">
    <w:nsid w:val="28DA7442"/>
    <w:multiLevelType w:val="hybridMultilevel"/>
    <w:tmpl w:val="ABC054BC"/>
    <w:lvl w:ilvl="0" w:tplc="489638DA">
      <w:numFmt w:val="bullet"/>
      <w:lvlText w:val="•"/>
      <w:lvlJc w:val="left"/>
      <w:pPr>
        <w:ind w:left="964" w:hanging="720"/>
      </w:pPr>
      <w:rPr>
        <w:rFonts w:ascii="Tahoma" w:eastAsia="Tahoma" w:hAnsi="Tahoma" w:cs="Tahoma" w:hint="default"/>
        <w:b w:val="0"/>
        <w:bCs w:val="0"/>
        <w:i w:val="0"/>
        <w:iCs w:val="0"/>
        <w:spacing w:val="0"/>
        <w:w w:val="100"/>
        <w:sz w:val="24"/>
        <w:szCs w:val="24"/>
        <w:lang w:val="en-US" w:eastAsia="en-US" w:bidi="ar-SA"/>
      </w:rPr>
    </w:lvl>
    <w:lvl w:ilvl="1" w:tplc="60AC3B9E">
      <w:start w:val="1"/>
      <w:numFmt w:val="lowerRoman"/>
      <w:lvlText w:val="%2."/>
      <w:lvlJc w:val="left"/>
      <w:pPr>
        <w:ind w:left="1363" w:hanging="200"/>
        <w:jc w:val="left"/>
      </w:pPr>
      <w:rPr>
        <w:rFonts w:ascii="Tahoma" w:eastAsia="Tahoma" w:hAnsi="Tahoma" w:cs="Tahoma" w:hint="default"/>
        <w:b w:val="0"/>
        <w:bCs w:val="0"/>
        <w:i w:val="0"/>
        <w:iCs w:val="0"/>
        <w:spacing w:val="0"/>
        <w:w w:val="100"/>
        <w:sz w:val="24"/>
        <w:szCs w:val="24"/>
        <w:lang w:val="en-US" w:eastAsia="en-US" w:bidi="ar-SA"/>
      </w:rPr>
    </w:lvl>
    <w:lvl w:ilvl="2" w:tplc="7F4617A2">
      <w:numFmt w:val="bullet"/>
      <w:lvlText w:val="•"/>
      <w:lvlJc w:val="left"/>
      <w:pPr>
        <w:ind w:left="2368" w:hanging="200"/>
      </w:pPr>
      <w:rPr>
        <w:rFonts w:hint="default"/>
        <w:lang w:val="en-US" w:eastAsia="en-US" w:bidi="ar-SA"/>
      </w:rPr>
    </w:lvl>
    <w:lvl w:ilvl="3" w:tplc="F25A0086">
      <w:numFmt w:val="bullet"/>
      <w:lvlText w:val="•"/>
      <w:lvlJc w:val="left"/>
      <w:pPr>
        <w:ind w:left="3377" w:hanging="200"/>
      </w:pPr>
      <w:rPr>
        <w:rFonts w:hint="default"/>
        <w:lang w:val="en-US" w:eastAsia="en-US" w:bidi="ar-SA"/>
      </w:rPr>
    </w:lvl>
    <w:lvl w:ilvl="4" w:tplc="8C78384A">
      <w:numFmt w:val="bullet"/>
      <w:lvlText w:val="•"/>
      <w:lvlJc w:val="left"/>
      <w:pPr>
        <w:ind w:left="4386" w:hanging="200"/>
      </w:pPr>
      <w:rPr>
        <w:rFonts w:hint="default"/>
        <w:lang w:val="en-US" w:eastAsia="en-US" w:bidi="ar-SA"/>
      </w:rPr>
    </w:lvl>
    <w:lvl w:ilvl="5" w:tplc="DD72EC88">
      <w:numFmt w:val="bullet"/>
      <w:lvlText w:val="•"/>
      <w:lvlJc w:val="left"/>
      <w:pPr>
        <w:ind w:left="5395" w:hanging="200"/>
      </w:pPr>
      <w:rPr>
        <w:rFonts w:hint="default"/>
        <w:lang w:val="en-US" w:eastAsia="en-US" w:bidi="ar-SA"/>
      </w:rPr>
    </w:lvl>
    <w:lvl w:ilvl="6" w:tplc="E28EE11E">
      <w:numFmt w:val="bullet"/>
      <w:lvlText w:val="•"/>
      <w:lvlJc w:val="left"/>
      <w:pPr>
        <w:ind w:left="6404" w:hanging="200"/>
      </w:pPr>
      <w:rPr>
        <w:rFonts w:hint="default"/>
        <w:lang w:val="en-US" w:eastAsia="en-US" w:bidi="ar-SA"/>
      </w:rPr>
    </w:lvl>
    <w:lvl w:ilvl="7" w:tplc="E412295A">
      <w:numFmt w:val="bullet"/>
      <w:lvlText w:val="•"/>
      <w:lvlJc w:val="left"/>
      <w:pPr>
        <w:ind w:left="7413" w:hanging="200"/>
      </w:pPr>
      <w:rPr>
        <w:rFonts w:hint="default"/>
        <w:lang w:val="en-US" w:eastAsia="en-US" w:bidi="ar-SA"/>
      </w:rPr>
    </w:lvl>
    <w:lvl w:ilvl="8" w:tplc="B73E7C92">
      <w:numFmt w:val="bullet"/>
      <w:lvlText w:val="•"/>
      <w:lvlJc w:val="left"/>
      <w:pPr>
        <w:ind w:left="8422" w:hanging="200"/>
      </w:pPr>
      <w:rPr>
        <w:rFonts w:hint="default"/>
        <w:lang w:val="en-US" w:eastAsia="en-US" w:bidi="ar-SA"/>
      </w:rPr>
    </w:lvl>
  </w:abstractNum>
  <w:abstractNum w:abstractNumId="8" w15:restartNumberingAfterBreak="0">
    <w:nsid w:val="2C4A5E5E"/>
    <w:multiLevelType w:val="hybridMultilevel"/>
    <w:tmpl w:val="F3FA881C"/>
    <w:lvl w:ilvl="0" w:tplc="05341E30">
      <w:start w:val="1"/>
      <w:numFmt w:val="decimal"/>
      <w:lvlText w:val="%1."/>
      <w:lvlJc w:val="left"/>
      <w:pPr>
        <w:ind w:left="1080" w:hanging="317"/>
        <w:jc w:val="left"/>
      </w:pPr>
      <w:rPr>
        <w:rFonts w:ascii="Tahoma" w:eastAsia="Tahoma" w:hAnsi="Tahoma" w:cs="Tahoma" w:hint="default"/>
        <w:b w:val="0"/>
        <w:bCs w:val="0"/>
        <w:i w:val="0"/>
        <w:iCs w:val="0"/>
        <w:spacing w:val="0"/>
        <w:w w:val="100"/>
        <w:sz w:val="24"/>
        <w:szCs w:val="24"/>
        <w:lang w:val="en-US" w:eastAsia="en-US" w:bidi="ar-SA"/>
      </w:rPr>
    </w:lvl>
    <w:lvl w:ilvl="1" w:tplc="9C96D598">
      <w:numFmt w:val="bullet"/>
      <w:lvlText w:val="•"/>
      <w:lvlJc w:val="left"/>
      <w:pPr>
        <w:ind w:left="2016" w:hanging="317"/>
      </w:pPr>
      <w:rPr>
        <w:rFonts w:hint="default"/>
        <w:lang w:val="en-US" w:eastAsia="en-US" w:bidi="ar-SA"/>
      </w:rPr>
    </w:lvl>
    <w:lvl w:ilvl="2" w:tplc="A04E394C">
      <w:numFmt w:val="bullet"/>
      <w:lvlText w:val="•"/>
      <w:lvlJc w:val="left"/>
      <w:pPr>
        <w:ind w:left="2952" w:hanging="317"/>
      </w:pPr>
      <w:rPr>
        <w:rFonts w:hint="default"/>
        <w:lang w:val="en-US" w:eastAsia="en-US" w:bidi="ar-SA"/>
      </w:rPr>
    </w:lvl>
    <w:lvl w:ilvl="3" w:tplc="A21EDC40">
      <w:numFmt w:val="bullet"/>
      <w:lvlText w:val="•"/>
      <w:lvlJc w:val="left"/>
      <w:pPr>
        <w:ind w:left="3888" w:hanging="317"/>
      </w:pPr>
      <w:rPr>
        <w:rFonts w:hint="default"/>
        <w:lang w:val="en-US" w:eastAsia="en-US" w:bidi="ar-SA"/>
      </w:rPr>
    </w:lvl>
    <w:lvl w:ilvl="4" w:tplc="1B169F88">
      <w:numFmt w:val="bullet"/>
      <w:lvlText w:val="•"/>
      <w:lvlJc w:val="left"/>
      <w:pPr>
        <w:ind w:left="4824" w:hanging="317"/>
      </w:pPr>
      <w:rPr>
        <w:rFonts w:hint="default"/>
        <w:lang w:val="en-US" w:eastAsia="en-US" w:bidi="ar-SA"/>
      </w:rPr>
    </w:lvl>
    <w:lvl w:ilvl="5" w:tplc="CF42994A">
      <w:numFmt w:val="bullet"/>
      <w:lvlText w:val="•"/>
      <w:lvlJc w:val="left"/>
      <w:pPr>
        <w:ind w:left="5760" w:hanging="317"/>
      </w:pPr>
      <w:rPr>
        <w:rFonts w:hint="default"/>
        <w:lang w:val="en-US" w:eastAsia="en-US" w:bidi="ar-SA"/>
      </w:rPr>
    </w:lvl>
    <w:lvl w:ilvl="6" w:tplc="41D4EE38">
      <w:numFmt w:val="bullet"/>
      <w:lvlText w:val="•"/>
      <w:lvlJc w:val="left"/>
      <w:pPr>
        <w:ind w:left="6696" w:hanging="317"/>
      </w:pPr>
      <w:rPr>
        <w:rFonts w:hint="default"/>
        <w:lang w:val="en-US" w:eastAsia="en-US" w:bidi="ar-SA"/>
      </w:rPr>
    </w:lvl>
    <w:lvl w:ilvl="7" w:tplc="869CA574">
      <w:numFmt w:val="bullet"/>
      <w:lvlText w:val="•"/>
      <w:lvlJc w:val="left"/>
      <w:pPr>
        <w:ind w:left="7632" w:hanging="317"/>
      </w:pPr>
      <w:rPr>
        <w:rFonts w:hint="default"/>
        <w:lang w:val="en-US" w:eastAsia="en-US" w:bidi="ar-SA"/>
      </w:rPr>
    </w:lvl>
    <w:lvl w:ilvl="8" w:tplc="CD163FB8">
      <w:numFmt w:val="bullet"/>
      <w:lvlText w:val="•"/>
      <w:lvlJc w:val="left"/>
      <w:pPr>
        <w:ind w:left="8568" w:hanging="317"/>
      </w:pPr>
      <w:rPr>
        <w:rFonts w:hint="default"/>
        <w:lang w:val="en-US" w:eastAsia="en-US" w:bidi="ar-SA"/>
      </w:rPr>
    </w:lvl>
  </w:abstractNum>
  <w:abstractNum w:abstractNumId="9" w15:restartNumberingAfterBreak="0">
    <w:nsid w:val="389D1942"/>
    <w:multiLevelType w:val="hybridMultilevel"/>
    <w:tmpl w:val="57969676"/>
    <w:lvl w:ilvl="0" w:tplc="AD9E23B8">
      <w:start w:val="1"/>
      <w:numFmt w:val="decimal"/>
      <w:lvlText w:val="%1."/>
      <w:lvlJc w:val="left"/>
      <w:pPr>
        <w:ind w:left="1080" w:hanging="360"/>
        <w:jc w:val="left"/>
      </w:pPr>
      <w:rPr>
        <w:rFonts w:ascii="Tahoma" w:eastAsia="Tahoma" w:hAnsi="Tahoma" w:cs="Tahoma" w:hint="default"/>
        <w:b w:val="0"/>
        <w:bCs w:val="0"/>
        <w:i w:val="0"/>
        <w:iCs w:val="0"/>
        <w:spacing w:val="0"/>
        <w:w w:val="100"/>
        <w:sz w:val="24"/>
        <w:szCs w:val="24"/>
        <w:lang w:val="en-US" w:eastAsia="en-US" w:bidi="ar-SA"/>
      </w:rPr>
    </w:lvl>
    <w:lvl w:ilvl="1" w:tplc="8BE2D5E0">
      <w:start w:val="1"/>
      <w:numFmt w:val="decimal"/>
      <w:lvlText w:val="%2."/>
      <w:lvlJc w:val="left"/>
      <w:pPr>
        <w:ind w:left="2143" w:hanging="360"/>
        <w:jc w:val="left"/>
      </w:pPr>
      <w:rPr>
        <w:rFonts w:ascii="Tahoma" w:eastAsia="Tahoma" w:hAnsi="Tahoma" w:cs="Tahoma" w:hint="default"/>
        <w:b w:val="0"/>
        <w:bCs w:val="0"/>
        <w:i w:val="0"/>
        <w:iCs w:val="0"/>
        <w:spacing w:val="0"/>
        <w:w w:val="100"/>
        <w:sz w:val="24"/>
        <w:szCs w:val="24"/>
        <w:lang w:val="en-US" w:eastAsia="en-US" w:bidi="ar-SA"/>
      </w:rPr>
    </w:lvl>
    <w:lvl w:ilvl="2" w:tplc="8B9A0B52">
      <w:numFmt w:val="bullet"/>
      <w:lvlText w:val="•"/>
      <w:lvlJc w:val="left"/>
      <w:pPr>
        <w:ind w:left="3062" w:hanging="360"/>
      </w:pPr>
      <w:rPr>
        <w:rFonts w:hint="default"/>
        <w:lang w:val="en-US" w:eastAsia="en-US" w:bidi="ar-SA"/>
      </w:rPr>
    </w:lvl>
    <w:lvl w:ilvl="3" w:tplc="C748A0E0">
      <w:numFmt w:val="bullet"/>
      <w:lvlText w:val="•"/>
      <w:lvlJc w:val="left"/>
      <w:pPr>
        <w:ind w:left="3984" w:hanging="360"/>
      </w:pPr>
      <w:rPr>
        <w:rFonts w:hint="default"/>
        <w:lang w:val="en-US" w:eastAsia="en-US" w:bidi="ar-SA"/>
      </w:rPr>
    </w:lvl>
    <w:lvl w:ilvl="4" w:tplc="335EE45A">
      <w:numFmt w:val="bullet"/>
      <w:lvlText w:val="•"/>
      <w:lvlJc w:val="left"/>
      <w:pPr>
        <w:ind w:left="4906" w:hanging="360"/>
      </w:pPr>
      <w:rPr>
        <w:rFonts w:hint="default"/>
        <w:lang w:val="en-US" w:eastAsia="en-US" w:bidi="ar-SA"/>
      </w:rPr>
    </w:lvl>
    <w:lvl w:ilvl="5" w:tplc="D62A8262">
      <w:numFmt w:val="bullet"/>
      <w:lvlText w:val="•"/>
      <w:lvlJc w:val="left"/>
      <w:pPr>
        <w:ind w:left="5828" w:hanging="360"/>
      </w:pPr>
      <w:rPr>
        <w:rFonts w:hint="default"/>
        <w:lang w:val="en-US" w:eastAsia="en-US" w:bidi="ar-SA"/>
      </w:rPr>
    </w:lvl>
    <w:lvl w:ilvl="6" w:tplc="4D3EDB6C">
      <w:numFmt w:val="bullet"/>
      <w:lvlText w:val="•"/>
      <w:lvlJc w:val="left"/>
      <w:pPr>
        <w:ind w:left="6751" w:hanging="360"/>
      </w:pPr>
      <w:rPr>
        <w:rFonts w:hint="default"/>
        <w:lang w:val="en-US" w:eastAsia="en-US" w:bidi="ar-SA"/>
      </w:rPr>
    </w:lvl>
    <w:lvl w:ilvl="7" w:tplc="47A86FA8">
      <w:numFmt w:val="bullet"/>
      <w:lvlText w:val="•"/>
      <w:lvlJc w:val="left"/>
      <w:pPr>
        <w:ind w:left="7673" w:hanging="360"/>
      </w:pPr>
      <w:rPr>
        <w:rFonts w:hint="default"/>
        <w:lang w:val="en-US" w:eastAsia="en-US" w:bidi="ar-SA"/>
      </w:rPr>
    </w:lvl>
    <w:lvl w:ilvl="8" w:tplc="E7ECE41A">
      <w:numFmt w:val="bullet"/>
      <w:lvlText w:val="•"/>
      <w:lvlJc w:val="left"/>
      <w:pPr>
        <w:ind w:left="8595" w:hanging="360"/>
      </w:pPr>
      <w:rPr>
        <w:rFonts w:hint="default"/>
        <w:lang w:val="en-US" w:eastAsia="en-US" w:bidi="ar-SA"/>
      </w:rPr>
    </w:lvl>
  </w:abstractNum>
  <w:abstractNum w:abstractNumId="10" w15:restartNumberingAfterBreak="0">
    <w:nsid w:val="3D3A143E"/>
    <w:multiLevelType w:val="hybridMultilevel"/>
    <w:tmpl w:val="8E9A1B2C"/>
    <w:lvl w:ilvl="0" w:tplc="C9D6C1B8">
      <w:start w:val="1"/>
      <w:numFmt w:val="decimal"/>
      <w:lvlText w:val="%1."/>
      <w:lvlJc w:val="left"/>
      <w:pPr>
        <w:ind w:left="1080" w:hanging="360"/>
        <w:jc w:val="left"/>
      </w:pPr>
      <w:rPr>
        <w:rFonts w:ascii="Tahoma" w:eastAsia="Tahoma" w:hAnsi="Tahoma" w:cs="Tahoma" w:hint="default"/>
        <w:b w:val="0"/>
        <w:bCs w:val="0"/>
        <w:i w:val="0"/>
        <w:iCs w:val="0"/>
        <w:spacing w:val="0"/>
        <w:w w:val="100"/>
        <w:sz w:val="24"/>
        <w:szCs w:val="24"/>
        <w:lang w:val="en-US" w:eastAsia="en-US" w:bidi="ar-SA"/>
      </w:rPr>
    </w:lvl>
    <w:lvl w:ilvl="1" w:tplc="4E16F542">
      <w:numFmt w:val="bullet"/>
      <w:lvlText w:val="•"/>
      <w:lvlJc w:val="left"/>
      <w:pPr>
        <w:ind w:left="2016" w:hanging="360"/>
      </w:pPr>
      <w:rPr>
        <w:rFonts w:hint="default"/>
        <w:lang w:val="en-US" w:eastAsia="en-US" w:bidi="ar-SA"/>
      </w:rPr>
    </w:lvl>
    <w:lvl w:ilvl="2" w:tplc="6CB6228A">
      <w:numFmt w:val="bullet"/>
      <w:lvlText w:val="•"/>
      <w:lvlJc w:val="left"/>
      <w:pPr>
        <w:ind w:left="2952" w:hanging="360"/>
      </w:pPr>
      <w:rPr>
        <w:rFonts w:hint="default"/>
        <w:lang w:val="en-US" w:eastAsia="en-US" w:bidi="ar-SA"/>
      </w:rPr>
    </w:lvl>
    <w:lvl w:ilvl="3" w:tplc="71B6CD12">
      <w:numFmt w:val="bullet"/>
      <w:lvlText w:val="•"/>
      <w:lvlJc w:val="left"/>
      <w:pPr>
        <w:ind w:left="3888" w:hanging="360"/>
      </w:pPr>
      <w:rPr>
        <w:rFonts w:hint="default"/>
        <w:lang w:val="en-US" w:eastAsia="en-US" w:bidi="ar-SA"/>
      </w:rPr>
    </w:lvl>
    <w:lvl w:ilvl="4" w:tplc="DE8C5FCA">
      <w:numFmt w:val="bullet"/>
      <w:lvlText w:val="•"/>
      <w:lvlJc w:val="left"/>
      <w:pPr>
        <w:ind w:left="4824" w:hanging="360"/>
      </w:pPr>
      <w:rPr>
        <w:rFonts w:hint="default"/>
        <w:lang w:val="en-US" w:eastAsia="en-US" w:bidi="ar-SA"/>
      </w:rPr>
    </w:lvl>
    <w:lvl w:ilvl="5" w:tplc="5A4A22BC">
      <w:numFmt w:val="bullet"/>
      <w:lvlText w:val="•"/>
      <w:lvlJc w:val="left"/>
      <w:pPr>
        <w:ind w:left="5760" w:hanging="360"/>
      </w:pPr>
      <w:rPr>
        <w:rFonts w:hint="default"/>
        <w:lang w:val="en-US" w:eastAsia="en-US" w:bidi="ar-SA"/>
      </w:rPr>
    </w:lvl>
    <w:lvl w:ilvl="6" w:tplc="C6F41BFC">
      <w:numFmt w:val="bullet"/>
      <w:lvlText w:val="•"/>
      <w:lvlJc w:val="left"/>
      <w:pPr>
        <w:ind w:left="6696" w:hanging="360"/>
      </w:pPr>
      <w:rPr>
        <w:rFonts w:hint="default"/>
        <w:lang w:val="en-US" w:eastAsia="en-US" w:bidi="ar-SA"/>
      </w:rPr>
    </w:lvl>
    <w:lvl w:ilvl="7" w:tplc="FFEEE0DA">
      <w:numFmt w:val="bullet"/>
      <w:lvlText w:val="•"/>
      <w:lvlJc w:val="left"/>
      <w:pPr>
        <w:ind w:left="7632" w:hanging="360"/>
      </w:pPr>
      <w:rPr>
        <w:rFonts w:hint="default"/>
        <w:lang w:val="en-US" w:eastAsia="en-US" w:bidi="ar-SA"/>
      </w:rPr>
    </w:lvl>
    <w:lvl w:ilvl="8" w:tplc="AA80610A">
      <w:numFmt w:val="bullet"/>
      <w:lvlText w:val="•"/>
      <w:lvlJc w:val="left"/>
      <w:pPr>
        <w:ind w:left="8568" w:hanging="360"/>
      </w:pPr>
      <w:rPr>
        <w:rFonts w:hint="default"/>
        <w:lang w:val="en-US" w:eastAsia="en-US" w:bidi="ar-SA"/>
      </w:rPr>
    </w:lvl>
  </w:abstractNum>
  <w:abstractNum w:abstractNumId="11" w15:restartNumberingAfterBreak="0">
    <w:nsid w:val="4D7B1E8C"/>
    <w:multiLevelType w:val="hybridMultilevel"/>
    <w:tmpl w:val="45E039EC"/>
    <w:lvl w:ilvl="0" w:tplc="9F400982">
      <w:start w:val="1"/>
      <w:numFmt w:val="decimal"/>
      <w:lvlText w:val="%1."/>
      <w:lvlJc w:val="left"/>
      <w:pPr>
        <w:ind w:left="1096" w:hanging="320"/>
        <w:jc w:val="left"/>
      </w:pPr>
      <w:rPr>
        <w:rFonts w:ascii="Tahoma" w:eastAsia="Tahoma" w:hAnsi="Tahoma" w:cs="Tahoma" w:hint="default"/>
        <w:b w:val="0"/>
        <w:bCs w:val="0"/>
        <w:i w:val="0"/>
        <w:iCs w:val="0"/>
        <w:spacing w:val="0"/>
        <w:w w:val="100"/>
        <w:sz w:val="24"/>
        <w:szCs w:val="24"/>
        <w:lang w:val="en-US" w:eastAsia="en-US" w:bidi="ar-SA"/>
      </w:rPr>
    </w:lvl>
    <w:lvl w:ilvl="1" w:tplc="1ED8C4AC">
      <w:numFmt w:val="bullet"/>
      <w:lvlText w:val="•"/>
      <w:lvlJc w:val="left"/>
      <w:pPr>
        <w:ind w:left="2034" w:hanging="320"/>
      </w:pPr>
      <w:rPr>
        <w:rFonts w:hint="default"/>
        <w:lang w:val="en-US" w:eastAsia="en-US" w:bidi="ar-SA"/>
      </w:rPr>
    </w:lvl>
    <w:lvl w:ilvl="2" w:tplc="A830EACC">
      <w:numFmt w:val="bullet"/>
      <w:lvlText w:val="•"/>
      <w:lvlJc w:val="left"/>
      <w:pPr>
        <w:ind w:left="2968" w:hanging="320"/>
      </w:pPr>
      <w:rPr>
        <w:rFonts w:hint="default"/>
        <w:lang w:val="en-US" w:eastAsia="en-US" w:bidi="ar-SA"/>
      </w:rPr>
    </w:lvl>
    <w:lvl w:ilvl="3" w:tplc="134EEF38">
      <w:numFmt w:val="bullet"/>
      <w:lvlText w:val="•"/>
      <w:lvlJc w:val="left"/>
      <w:pPr>
        <w:ind w:left="3902" w:hanging="320"/>
      </w:pPr>
      <w:rPr>
        <w:rFonts w:hint="default"/>
        <w:lang w:val="en-US" w:eastAsia="en-US" w:bidi="ar-SA"/>
      </w:rPr>
    </w:lvl>
    <w:lvl w:ilvl="4" w:tplc="E598B136">
      <w:numFmt w:val="bullet"/>
      <w:lvlText w:val="•"/>
      <w:lvlJc w:val="left"/>
      <w:pPr>
        <w:ind w:left="4836" w:hanging="320"/>
      </w:pPr>
      <w:rPr>
        <w:rFonts w:hint="default"/>
        <w:lang w:val="en-US" w:eastAsia="en-US" w:bidi="ar-SA"/>
      </w:rPr>
    </w:lvl>
    <w:lvl w:ilvl="5" w:tplc="F7B0D328">
      <w:numFmt w:val="bullet"/>
      <w:lvlText w:val="•"/>
      <w:lvlJc w:val="left"/>
      <w:pPr>
        <w:ind w:left="5770" w:hanging="320"/>
      </w:pPr>
      <w:rPr>
        <w:rFonts w:hint="default"/>
        <w:lang w:val="en-US" w:eastAsia="en-US" w:bidi="ar-SA"/>
      </w:rPr>
    </w:lvl>
    <w:lvl w:ilvl="6" w:tplc="428C4F1E">
      <w:numFmt w:val="bullet"/>
      <w:lvlText w:val="•"/>
      <w:lvlJc w:val="left"/>
      <w:pPr>
        <w:ind w:left="6704" w:hanging="320"/>
      </w:pPr>
      <w:rPr>
        <w:rFonts w:hint="default"/>
        <w:lang w:val="en-US" w:eastAsia="en-US" w:bidi="ar-SA"/>
      </w:rPr>
    </w:lvl>
    <w:lvl w:ilvl="7" w:tplc="A28A326E">
      <w:numFmt w:val="bullet"/>
      <w:lvlText w:val="•"/>
      <w:lvlJc w:val="left"/>
      <w:pPr>
        <w:ind w:left="7638" w:hanging="320"/>
      </w:pPr>
      <w:rPr>
        <w:rFonts w:hint="default"/>
        <w:lang w:val="en-US" w:eastAsia="en-US" w:bidi="ar-SA"/>
      </w:rPr>
    </w:lvl>
    <w:lvl w:ilvl="8" w:tplc="F82409B4">
      <w:numFmt w:val="bullet"/>
      <w:lvlText w:val="•"/>
      <w:lvlJc w:val="left"/>
      <w:pPr>
        <w:ind w:left="8572" w:hanging="320"/>
      </w:pPr>
      <w:rPr>
        <w:rFonts w:hint="default"/>
        <w:lang w:val="en-US" w:eastAsia="en-US" w:bidi="ar-SA"/>
      </w:rPr>
    </w:lvl>
  </w:abstractNum>
  <w:abstractNum w:abstractNumId="12" w15:restartNumberingAfterBreak="0">
    <w:nsid w:val="4E845EDE"/>
    <w:multiLevelType w:val="hybridMultilevel"/>
    <w:tmpl w:val="85FEF9C0"/>
    <w:lvl w:ilvl="0" w:tplc="CD64FBD4">
      <w:start w:val="1"/>
      <w:numFmt w:val="decimal"/>
      <w:lvlText w:val="%1."/>
      <w:lvlJc w:val="left"/>
      <w:pPr>
        <w:ind w:left="1080" w:hanging="324"/>
        <w:jc w:val="left"/>
      </w:pPr>
      <w:rPr>
        <w:rFonts w:ascii="Tahoma" w:eastAsia="Tahoma" w:hAnsi="Tahoma" w:cs="Tahoma" w:hint="default"/>
        <w:b w:val="0"/>
        <w:bCs w:val="0"/>
        <w:i w:val="0"/>
        <w:iCs w:val="0"/>
        <w:spacing w:val="0"/>
        <w:w w:val="100"/>
        <w:sz w:val="24"/>
        <w:szCs w:val="24"/>
        <w:lang w:val="en-US" w:eastAsia="en-US" w:bidi="ar-SA"/>
      </w:rPr>
    </w:lvl>
    <w:lvl w:ilvl="1" w:tplc="8B222A7A">
      <w:numFmt w:val="bullet"/>
      <w:lvlText w:val="•"/>
      <w:lvlJc w:val="left"/>
      <w:pPr>
        <w:ind w:left="2016" w:hanging="324"/>
      </w:pPr>
      <w:rPr>
        <w:rFonts w:hint="default"/>
        <w:lang w:val="en-US" w:eastAsia="en-US" w:bidi="ar-SA"/>
      </w:rPr>
    </w:lvl>
    <w:lvl w:ilvl="2" w:tplc="F8E04C26">
      <w:numFmt w:val="bullet"/>
      <w:lvlText w:val="•"/>
      <w:lvlJc w:val="left"/>
      <w:pPr>
        <w:ind w:left="2952" w:hanging="324"/>
      </w:pPr>
      <w:rPr>
        <w:rFonts w:hint="default"/>
        <w:lang w:val="en-US" w:eastAsia="en-US" w:bidi="ar-SA"/>
      </w:rPr>
    </w:lvl>
    <w:lvl w:ilvl="3" w:tplc="E3E09394">
      <w:numFmt w:val="bullet"/>
      <w:lvlText w:val="•"/>
      <w:lvlJc w:val="left"/>
      <w:pPr>
        <w:ind w:left="3888" w:hanging="324"/>
      </w:pPr>
      <w:rPr>
        <w:rFonts w:hint="default"/>
        <w:lang w:val="en-US" w:eastAsia="en-US" w:bidi="ar-SA"/>
      </w:rPr>
    </w:lvl>
    <w:lvl w:ilvl="4" w:tplc="304891F8">
      <w:numFmt w:val="bullet"/>
      <w:lvlText w:val="•"/>
      <w:lvlJc w:val="left"/>
      <w:pPr>
        <w:ind w:left="4824" w:hanging="324"/>
      </w:pPr>
      <w:rPr>
        <w:rFonts w:hint="default"/>
        <w:lang w:val="en-US" w:eastAsia="en-US" w:bidi="ar-SA"/>
      </w:rPr>
    </w:lvl>
    <w:lvl w:ilvl="5" w:tplc="69F683BE">
      <w:numFmt w:val="bullet"/>
      <w:lvlText w:val="•"/>
      <w:lvlJc w:val="left"/>
      <w:pPr>
        <w:ind w:left="5760" w:hanging="324"/>
      </w:pPr>
      <w:rPr>
        <w:rFonts w:hint="default"/>
        <w:lang w:val="en-US" w:eastAsia="en-US" w:bidi="ar-SA"/>
      </w:rPr>
    </w:lvl>
    <w:lvl w:ilvl="6" w:tplc="7BE80E1E">
      <w:numFmt w:val="bullet"/>
      <w:lvlText w:val="•"/>
      <w:lvlJc w:val="left"/>
      <w:pPr>
        <w:ind w:left="6696" w:hanging="324"/>
      </w:pPr>
      <w:rPr>
        <w:rFonts w:hint="default"/>
        <w:lang w:val="en-US" w:eastAsia="en-US" w:bidi="ar-SA"/>
      </w:rPr>
    </w:lvl>
    <w:lvl w:ilvl="7" w:tplc="F8A43FD8">
      <w:numFmt w:val="bullet"/>
      <w:lvlText w:val="•"/>
      <w:lvlJc w:val="left"/>
      <w:pPr>
        <w:ind w:left="7632" w:hanging="324"/>
      </w:pPr>
      <w:rPr>
        <w:rFonts w:hint="default"/>
        <w:lang w:val="en-US" w:eastAsia="en-US" w:bidi="ar-SA"/>
      </w:rPr>
    </w:lvl>
    <w:lvl w:ilvl="8" w:tplc="C2BE6C44">
      <w:numFmt w:val="bullet"/>
      <w:lvlText w:val="•"/>
      <w:lvlJc w:val="left"/>
      <w:pPr>
        <w:ind w:left="8568" w:hanging="324"/>
      </w:pPr>
      <w:rPr>
        <w:rFonts w:hint="default"/>
        <w:lang w:val="en-US" w:eastAsia="en-US" w:bidi="ar-SA"/>
      </w:rPr>
    </w:lvl>
  </w:abstractNum>
  <w:abstractNum w:abstractNumId="13" w15:restartNumberingAfterBreak="0">
    <w:nsid w:val="527774D5"/>
    <w:multiLevelType w:val="hybridMultilevel"/>
    <w:tmpl w:val="9FECD1FE"/>
    <w:lvl w:ilvl="0" w:tplc="91B434C4">
      <w:start w:val="1"/>
      <w:numFmt w:val="decimal"/>
      <w:lvlText w:val="%1."/>
      <w:lvlJc w:val="left"/>
      <w:pPr>
        <w:ind w:left="1166" w:hanging="353"/>
        <w:jc w:val="left"/>
      </w:pPr>
      <w:rPr>
        <w:rFonts w:ascii="Tahoma" w:eastAsia="Tahoma" w:hAnsi="Tahoma" w:cs="Tahoma" w:hint="default"/>
        <w:b w:val="0"/>
        <w:bCs w:val="0"/>
        <w:i w:val="0"/>
        <w:iCs w:val="0"/>
        <w:spacing w:val="0"/>
        <w:w w:val="100"/>
        <w:sz w:val="24"/>
        <w:szCs w:val="24"/>
        <w:lang w:val="en-US" w:eastAsia="en-US" w:bidi="ar-SA"/>
      </w:rPr>
    </w:lvl>
    <w:lvl w:ilvl="1" w:tplc="B95459F4">
      <w:numFmt w:val="bullet"/>
      <w:lvlText w:val="•"/>
      <w:lvlJc w:val="left"/>
      <w:pPr>
        <w:ind w:left="2088" w:hanging="353"/>
      </w:pPr>
      <w:rPr>
        <w:rFonts w:hint="default"/>
        <w:lang w:val="en-US" w:eastAsia="en-US" w:bidi="ar-SA"/>
      </w:rPr>
    </w:lvl>
    <w:lvl w:ilvl="2" w:tplc="52E6DAD8">
      <w:numFmt w:val="bullet"/>
      <w:lvlText w:val="•"/>
      <w:lvlJc w:val="left"/>
      <w:pPr>
        <w:ind w:left="3016" w:hanging="353"/>
      </w:pPr>
      <w:rPr>
        <w:rFonts w:hint="default"/>
        <w:lang w:val="en-US" w:eastAsia="en-US" w:bidi="ar-SA"/>
      </w:rPr>
    </w:lvl>
    <w:lvl w:ilvl="3" w:tplc="24E6FB84">
      <w:numFmt w:val="bullet"/>
      <w:lvlText w:val="•"/>
      <w:lvlJc w:val="left"/>
      <w:pPr>
        <w:ind w:left="3944" w:hanging="353"/>
      </w:pPr>
      <w:rPr>
        <w:rFonts w:hint="default"/>
        <w:lang w:val="en-US" w:eastAsia="en-US" w:bidi="ar-SA"/>
      </w:rPr>
    </w:lvl>
    <w:lvl w:ilvl="4" w:tplc="B4CA1FC8">
      <w:numFmt w:val="bullet"/>
      <w:lvlText w:val="•"/>
      <w:lvlJc w:val="left"/>
      <w:pPr>
        <w:ind w:left="4872" w:hanging="353"/>
      </w:pPr>
      <w:rPr>
        <w:rFonts w:hint="default"/>
        <w:lang w:val="en-US" w:eastAsia="en-US" w:bidi="ar-SA"/>
      </w:rPr>
    </w:lvl>
    <w:lvl w:ilvl="5" w:tplc="8C90D204">
      <w:numFmt w:val="bullet"/>
      <w:lvlText w:val="•"/>
      <w:lvlJc w:val="left"/>
      <w:pPr>
        <w:ind w:left="5800" w:hanging="353"/>
      </w:pPr>
      <w:rPr>
        <w:rFonts w:hint="default"/>
        <w:lang w:val="en-US" w:eastAsia="en-US" w:bidi="ar-SA"/>
      </w:rPr>
    </w:lvl>
    <w:lvl w:ilvl="6" w:tplc="5C1281A4">
      <w:numFmt w:val="bullet"/>
      <w:lvlText w:val="•"/>
      <w:lvlJc w:val="left"/>
      <w:pPr>
        <w:ind w:left="6728" w:hanging="353"/>
      </w:pPr>
      <w:rPr>
        <w:rFonts w:hint="default"/>
        <w:lang w:val="en-US" w:eastAsia="en-US" w:bidi="ar-SA"/>
      </w:rPr>
    </w:lvl>
    <w:lvl w:ilvl="7" w:tplc="0E5AF2CE">
      <w:numFmt w:val="bullet"/>
      <w:lvlText w:val="•"/>
      <w:lvlJc w:val="left"/>
      <w:pPr>
        <w:ind w:left="7656" w:hanging="353"/>
      </w:pPr>
      <w:rPr>
        <w:rFonts w:hint="default"/>
        <w:lang w:val="en-US" w:eastAsia="en-US" w:bidi="ar-SA"/>
      </w:rPr>
    </w:lvl>
    <w:lvl w:ilvl="8" w:tplc="6558811C">
      <w:numFmt w:val="bullet"/>
      <w:lvlText w:val="•"/>
      <w:lvlJc w:val="left"/>
      <w:pPr>
        <w:ind w:left="8584" w:hanging="353"/>
      </w:pPr>
      <w:rPr>
        <w:rFonts w:hint="default"/>
        <w:lang w:val="en-US" w:eastAsia="en-US" w:bidi="ar-SA"/>
      </w:rPr>
    </w:lvl>
  </w:abstractNum>
  <w:abstractNum w:abstractNumId="14" w15:restartNumberingAfterBreak="0">
    <w:nsid w:val="5CBA253F"/>
    <w:multiLevelType w:val="hybridMultilevel"/>
    <w:tmpl w:val="57C22DEA"/>
    <w:lvl w:ilvl="0" w:tplc="BF2A531E">
      <w:start w:val="1"/>
      <w:numFmt w:val="decimal"/>
      <w:lvlText w:val="%1."/>
      <w:lvlJc w:val="left"/>
      <w:pPr>
        <w:ind w:left="1080" w:hanging="360"/>
        <w:jc w:val="left"/>
      </w:pPr>
      <w:rPr>
        <w:rFonts w:ascii="Tahoma" w:eastAsia="Tahoma" w:hAnsi="Tahoma" w:cs="Tahoma" w:hint="default"/>
        <w:b w:val="0"/>
        <w:bCs w:val="0"/>
        <w:i w:val="0"/>
        <w:iCs w:val="0"/>
        <w:spacing w:val="0"/>
        <w:w w:val="100"/>
        <w:sz w:val="24"/>
        <w:szCs w:val="24"/>
        <w:lang w:val="en-US" w:eastAsia="en-US" w:bidi="ar-SA"/>
      </w:rPr>
    </w:lvl>
    <w:lvl w:ilvl="1" w:tplc="1898FD5C">
      <w:start w:val="1"/>
      <w:numFmt w:val="lowerLetter"/>
      <w:lvlText w:val="%2."/>
      <w:lvlJc w:val="left"/>
      <w:pPr>
        <w:ind w:left="2515" w:hanging="320"/>
        <w:jc w:val="left"/>
      </w:pPr>
      <w:rPr>
        <w:rFonts w:ascii="Tahoma" w:eastAsia="Tahoma" w:hAnsi="Tahoma" w:cs="Tahoma" w:hint="default"/>
        <w:b w:val="0"/>
        <w:bCs w:val="0"/>
        <w:i w:val="0"/>
        <w:iCs w:val="0"/>
        <w:spacing w:val="-2"/>
        <w:w w:val="100"/>
        <w:sz w:val="24"/>
        <w:szCs w:val="24"/>
        <w:lang w:val="en-US" w:eastAsia="en-US" w:bidi="ar-SA"/>
      </w:rPr>
    </w:lvl>
    <w:lvl w:ilvl="2" w:tplc="55A87476">
      <w:numFmt w:val="bullet"/>
      <w:lvlText w:val="•"/>
      <w:lvlJc w:val="left"/>
      <w:pPr>
        <w:ind w:left="3400" w:hanging="320"/>
      </w:pPr>
      <w:rPr>
        <w:rFonts w:hint="default"/>
        <w:lang w:val="en-US" w:eastAsia="en-US" w:bidi="ar-SA"/>
      </w:rPr>
    </w:lvl>
    <w:lvl w:ilvl="3" w:tplc="5D260DE4">
      <w:numFmt w:val="bullet"/>
      <w:lvlText w:val="•"/>
      <w:lvlJc w:val="left"/>
      <w:pPr>
        <w:ind w:left="4280" w:hanging="320"/>
      </w:pPr>
      <w:rPr>
        <w:rFonts w:hint="default"/>
        <w:lang w:val="en-US" w:eastAsia="en-US" w:bidi="ar-SA"/>
      </w:rPr>
    </w:lvl>
    <w:lvl w:ilvl="4" w:tplc="6A36306C">
      <w:numFmt w:val="bullet"/>
      <w:lvlText w:val="•"/>
      <w:lvlJc w:val="left"/>
      <w:pPr>
        <w:ind w:left="5160" w:hanging="320"/>
      </w:pPr>
      <w:rPr>
        <w:rFonts w:hint="default"/>
        <w:lang w:val="en-US" w:eastAsia="en-US" w:bidi="ar-SA"/>
      </w:rPr>
    </w:lvl>
    <w:lvl w:ilvl="5" w:tplc="20DE4476">
      <w:numFmt w:val="bullet"/>
      <w:lvlText w:val="•"/>
      <w:lvlJc w:val="left"/>
      <w:pPr>
        <w:ind w:left="6040" w:hanging="320"/>
      </w:pPr>
      <w:rPr>
        <w:rFonts w:hint="default"/>
        <w:lang w:val="en-US" w:eastAsia="en-US" w:bidi="ar-SA"/>
      </w:rPr>
    </w:lvl>
    <w:lvl w:ilvl="6" w:tplc="B5DEB850">
      <w:numFmt w:val="bullet"/>
      <w:lvlText w:val="•"/>
      <w:lvlJc w:val="left"/>
      <w:pPr>
        <w:ind w:left="6920" w:hanging="320"/>
      </w:pPr>
      <w:rPr>
        <w:rFonts w:hint="default"/>
        <w:lang w:val="en-US" w:eastAsia="en-US" w:bidi="ar-SA"/>
      </w:rPr>
    </w:lvl>
    <w:lvl w:ilvl="7" w:tplc="431852BA">
      <w:numFmt w:val="bullet"/>
      <w:lvlText w:val="•"/>
      <w:lvlJc w:val="left"/>
      <w:pPr>
        <w:ind w:left="7800" w:hanging="320"/>
      </w:pPr>
      <w:rPr>
        <w:rFonts w:hint="default"/>
        <w:lang w:val="en-US" w:eastAsia="en-US" w:bidi="ar-SA"/>
      </w:rPr>
    </w:lvl>
    <w:lvl w:ilvl="8" w:tplc="F8C40F4A">
      <w:numFmt w:val="bullet"/>
      <w:lvlText w:val="•"/>
      <w:lvlJc w:val="left"/>
      <w:pPr>
        <w:ind w:left="8680" w:hanging="320"/>
      </w:pPr>
      <w:rPr>
        <w:rFonts w:hint="default"/>
        <w:lang w:val="en-US" w:eastAsia="en-US" w:bidi="ar-SA"/>
      </w:rPr>
    </w:lvl>
  </w:abstractNum>
  <w:abstractNum w:abstractNumId="15" w15:restartNumberingAfterBreak="0">
    <w:nsid w:val="6D7615FD"/>
    <w:multiLevelType w:val="hybridMultilevel"/>
    <w:tmpl w:val="9AAAF2B0"/>
    <w:lvl w:ilvl="0" w:tplc="F22AE030">
      <w:start w:val="1"/>
      <w:numFmt w:val="decimal"/>
      <w:lvlText w:val="%1."/>
      <w:lvlJc w:val="left"/>
      <w:pPr>
        <w:ind w:left="1080" w:hanging="317"/>
        <w:jc w:val="left"/>
      </w:pPr>
      <w:rPr>
        <w:rFonts w:ascii="Tahoma" w:eastAsia="Tahoma" w:hAnsi="Tahoma" w:cs="Tahoma" w:hint="default"/>
        <w:b w:val="0"/>
        <w:bCs w:val="0"/>
        <w:i w:val="0"/>
        <w:iCs w:val="0"/>
        <w:spacing w:val="0"/>
        <w:w w:val="100"/>
        <w:sz w:val="24"/>
        <w:szCs w:val="24"/>
        <w:lang w:val="en-US" w:eastAsia="en-US" w:bidi="ar-SA"/>
      </w:rPr>
    </w:lvl>
    <w:lvl w:ilvl="1" w:tplc="32962142">
      <w:start w:val="1"/>
      <w:numFmt w:val="lowerLetter"/>
      <w:lvlText w:val="%2."/>
      <w:lvlJc w:val="left"/>
      <w:pPr>
        <w:ind w:left="2268" w:hanging="315"/>
        <w:jc w:val="left"/>
      </w:pPr>
      <w:rPr>
        <w:rFonts w:ascii="Tahoma" w:eastAsia="Tahoma" w:hAnsi="Tahoma" w:cs="Tahoma" w:hint="default"/>
        <w:b w:val="0"/>
        <w:bCs w:val="0"/>
        <w:i w:val="0"/>
        <w:iCs w:val="0"/>
        <w:spacing w:val="-2"/>
        <w:w w:val="100"/>
        <w:sz w:val="24"/>
        <w:szCs w:val="24"/>
        <w:lang w:val="en-US" w:eastAsia="en-US" w:bidi="ar-SA"/>
      </w:rPr>
    </w:lvl>
    <w:lvl w:ilvl="2" w:tplc="25523712">
      <w:numFmt w:val="bullet"/>
      <w:lvlText w:val="•"/>
      <w:lvlJc w:val="left"/>
      <w:pPr>
        <w:ind w:left="3168" w:hanging="315"/>
      </w:pPr>
      <w:rPr>
        <w:rFonts w:hint="default"/>
        <w:lang w:val="en-US" w:eastAsia="en-US" w:bidi="ar-SA"/>
      </w:rPr>
    </w:lvl>
    <w:lvl w:ilvl="3" w:tplc="03D673C2">
      <w:numFmt w:val="bullet"/>
      <w:lvlText w:val="•"/>
      <w:lvlJc w:val="left"/>
      <w:pPr>
        <w:ind w:left="4077" w:hanging="315"/>
      </w:pPr>
      <w:rPr>
        <w:rFonts w:hint="default"/>
        <w:lang w:val="en-US" w:eastAsia="en-US" w:bidi="ar-SA"/>
      </w:rPr>
    </w:lvl>
    <w:lvl w:ilvl="4" w:tplc="57BC5D4E">
      <w:numFmt w:val="bullet"/>
      <w:lvlText w:val="•"/>
      <w:lvlJc w:val="left"/>
      <w:pPr>
        <w:ind w:left="4986" w:hanging="315"/>
      </w:pPr>
      <w:rPr>
        <w:rFonts w:hint="default"/>
        <w:lang w:val="en-US" w:eastAsia="en-US" w:bidi="ar-SA"/>
      </w:rPr>
    </w:lvl>
    <w:lvl w:ilvl="5" w:tplc="DF9280AC">
      <w:numFmt w:val="bullet"/>
      <w:lvlText w:val="•"/>
      <w:lvlJc w:val="left"/>
      <w:pPr>
        <w:ind w:left="5895" w:hanging="315"/>
      </w:pPr>
      <w:rPr>
        <w:rFonts w:hint="default"/>
        <w:lang w:val="en-US" w:eastAsia="en-US" w:bidi="ar-SA"/>
      </w:rPr>
    </w:lvl>
    <w:lvl w:ilvl="6" w:tplc="B238A99C">
      <w:numFmt w:val="bullet"/>
      <w:lvlText w:val="•"/>
      <w:lvlJc w:val="left"/>
      <w:pPr>
        <w:ind w:left="6804" w:hanging="315"/>
      </w:pPr>
      <w:rPr>
        <w:rFonts w:hint="default"/>
        <w:lang w:val="en-US" w:eastAsia="en-US" w:bidi="ar-SA"/>
      </w:rPr>
    </w:lvl>
    <w:lvl w:ilvl="7" w:tplc="65945D50">
      <w:numFmt w:val="bullet"/>
      <w:lvlText w:val="•"/>
      <w:lvlJc w:val="left"/>
      <w:pPr>
        <w:ind w:left="7713" w:hanging="315"/>
      </w:pPr>
      <w:rPr>
        <w:rFonts w:hint="default"/>
        <w:lang w:val="en-US" w:eastAsia="en-US" w:bidi="ar-SA"/>
      </w:rPr>
    </w:lvl>
    <w:lvl w:ilvl="8" w:tplc="288CF900">
      <w:numFmt w:val="bullet"/>
      <w:lvlText w:val="•"/>
      <w:lvlJc w:val="left"/>
      <w:pPr>
        <w:ind w:left="8622" w:hanging="315"/>
      </w:pPr>
      <w:rPr>
        <w:rFonts w:hint="default"/>
        <w:lang w:val="en-US" w:eastAsia="en-US" w:bidi="ar-SA"/>
      </w:rPr>
    </w:lvl>
  </w:abstractNum>
  <w:abstractNum w:abstractNumId="16" w15:restartNumberingAfterBreak="0">
    <w:nsid w:val="6D773558"/>
    <w:multiLevelType w:val="hybridMultilevel"/>
    <w:tmpl w:val="65865374"/>
    <w:lvl w:ilvl="0" w:tplc="1CC2C26A">
      <w:start w:val="1"/>
      <w:numFmt w:val="decimal"/>
      <w:lvlText w:val="%1."/>
      <w:lvlJc w:val="left"/>
      <w:pPr>
        <w:ind w:left="1080" w:hanging="320"/>
        <w:jc w:val="left"/>
      </w:pPr>
      <w:rPr>
        <w:rFonts w:ascii="Tahoma" w:eastAsia="Tahoma" w:hAnsi="Tahoma" w:cs="Tahoma" w:hint="default"/>
        <w:b w:val="0"/>
        <w:bCs w:val="0"/>
        <w:i w:val="0"/>
        <w:iCs w:val="0"/>
        <w:spacing w:val="0"/>
        <w:w w:val="100"/>
        <w:sz w:val="24"/>
        <w:szCs w:val="24"/>
        <w:lang w:val="en-US" w:eastAsia="en-US" w:bidi="ar-SA"/>
      </w:rPr>
    </w:lvl>
    <w:lvl w:ilvl="1" w:tplc="01B0118E">
      <w:numFmt w:val="bullet"/>
      <w:lvlText w:val="•"/>
      <w:lvlJc w:val="left"/>
      <w:pPr>
        <w:ind w:left="2016" w:hanging="320"/>
      </w:pPr>
      <w:rPr>
        <w:rFonts w:hint="default"/>
        <w:lang w:val="en-US" w:eastAsia="en-US" w:bidi="ar-SA"/>
      </w:rPr>
    </w:lvl>
    <w:lvl w:ilvl="2" w:tplc="BBF097F4">
      <w:numFmt w:val="bullet"/>
      <w:lvlText w:val="•"/>
      <w:lvlJc w:val="left"/>
      <w:pPr>
        <w:ind w:left="2952" w:hanging="320"/>
      </w:pPr>
      <w:rPr>
        <w:rFonts w:hint="default"/>
        <w:lang w:val="en-US" w:eastAsia="en-US" w:bidi="ar-SA"/>
      </w:rPr>
    </w:lvl>
    <w:lvl w:ilvl="3" w:tplc="F84AB754">
      <w:numFmt w:val="bullet"/>
      <w:lvlText w:val="•"/>
      <w:lvlJc w:val="left"/>
      <w:pPr>
        <w:ind w:left="3888" w:hanging="320"/>
      </w:pPr>
      <w:rPr>
        <w:rFonts w:hint="default"/>
        <w:lang w:val="en-US" w:eastAsia="en-US" w:bidi="ar-SA"/>
      </w:rPr>
    </w:lvl>
    <w:lvl w:ilvl="4" w:tplc="85B4CB58">
      <w:numFmt w:val="bullet"/>
      <w:lvlText w:val="•"/>
      <w:lvlJc w:val="left"/>
      <w:pPr>
        <w:ind w:left="4824" w:hanging="320"/>
      </w:pPr>
      <w:rPr>
        <w:rFonts w:hint="default"/>
        <w:lang w:val="en-US" w:eastAsia="en-US" w:bidi="ar-SA"/>
      </w:rPr>
    </w:lvl>
    <w:lvl w:ilvl="5" w:tplc="A70A9E54">
      <w:numFmt w:val="bullet"/>
      <w:lvlText w:val="•"/>
      <w:lvlJc w:val="left"/>
      <w:pPr>
        <w:ind w:left="5760" w:hanging="320"/>
      </w:pPr>
      <w:rPr>
        <w:rFonts w:hint="default"/>
        <w:lang w:val="en-US" w:eastAsia="en-US" w:bidi="ar-SA"/>
      </w:rPr>
    </w:lvl>
    <w:lvl w:ilvl="6" w:tplc="AAFE446E">
      <w:numFmt w:val="bullet"/>
      <w:lvlText w:val="•"/>
      <w:lvlJc w:val="left"/>
      <w:pPr>
        <w:ind w:left="6696" w:hanging="320"/>
      </w:pPr>
      <w:rPr>
        <w:rFonts w:hint="default"/>
        <w:lang w:val="en-US" w:eastAsia="en-US" w:bidi="ar-SA"/>
      </w:rPr>
    </w:lvl>
    <w:lvl w:ilvl="7" w:tplc="A9440558">
      <w:numFmt w:val="bullet"/>
      <w:lvlText w:val="•"/>
      <w:lvlJc w:val="left"/>
      <w:pPr>
        <w:ind w:left="7632" w:hanging="320"/>
      </w:pPr>
      <w:rPr>
        <w:rFonts w:hint="default"/>
        <w:lang w:val="en-US" w:eastAsia="en-US" w:bidi="ar-SA"/>
      </w:rPr>
    </w:lvl>
    <w:lvl w:ilvl="8" w:tplc="74F45564">
      <w:numFmt w:val="bullet"/>
      <w:lvlText w:val="•"/>
      <w:lvlJc w:val="left"/>
      <w:pPr>
        <w:ind w:left="8568" w:hanging="320"/>
      </w:pPr>
      <w:rPr>
        <w:rFonts w:hint="default"/>
        <w:lang w:val="en-US" w:eastAsia="en-US" w:bidi="ar-SA"/>
      </w:rPr>
    </w:lvl>
  </w:abstractNum>
  <w:abstractNum w:abstractNumId="17" w15:restartNumberingAfterBreak="0">
    <w:nsid w:val="76893EF3"/>
    <w:multiLevelType w:val="hybridMultilevel"/>
    <w:tmpl w:val="8180A1CE"/>
    <w:lvl w:ilvl="0" w:tplc="F0CEC726">
      <w:start w:val="1"/>
      <w:numFmt w:val="lowerRoman"/>
      <w:lvlText w:val="%1."/>
      <w:lvlJc w:val="left"/>
      <w:pPr>
        <w:ind w:left="1164" w:hanging="197"/>
        <w:jc w:val="left"/>
      </w:pPr>
      <w:rPr>
        <w:rFonts w:ascii="Tahoma" w:eastAsia="Tahoma" w:hAnsi="Tahoma" w:cs="Tahoma" w:hint="default"/>
        <w:b w:val="0"/>
        <w:bCs w:val="0"/>
        <w:i w:val="0"/>
        <w:iCs w:val="0"/>
        <w:spacing w:val="0"/>
        <w:w w:val="100"/>
        <w:sz w:val="24"/>
        <w:szCs w:val="24"/>
        <w:lang w:val="en-US" w:eastAsia="en-US" w:bidi="ar-SA"/>
      </w:rPr>
    </w:lvl>
    <w:lvl w:ilvl="1" w:tplc="8CDA2110">
      <w:start w:val="4"/>
      <w:numFmt w:val="lowerRoman"/>
      <w:lvlText w:val="%2."/>
      <w:lvlJc w:val="left"/>
      <w:pPr>
        <w:ind w:left="1881" w:hanging="718"/>
        <w:jc w:val="left"/>
      </w:pPr>
      <w:rPr>
        <w:rFonts w:ascii="Tahoma" w:eastAsia="Tahoma" w:hAnsi="Tahoma" w:cs="Tahoma" w:hint="default"/>
        <w:b w:val="0"/>
        <w:bCs w:val="0"/>
        <w:i w:val="0"/>
        <w:iCs w:val="0"/>
        <w:spacing w:val="0"/>
        <w:w w:val="100"/>
        <w:sz w:val="24"/>
        <w:szCs w:val="24"/>
        <w:lang w:val="en-US" w:eastAsia="en-US" w:bidi="ar-SA"/>
      </w:rPr>
    </w:lvl>
    <w:lvl w:ilvl="2" w:tplc="E46EFF2E">
      <w:numFmt w:val="bullet"/>
      <w:lvlText w:val="•"/>
      <w:lvlJc w:val="left"/>
      <w:pPr>
        <w:ind w:left="2831" w:hanging="718"/>
      </w:pPr>
      <w:rPr>
        <w:rFonts w:hint="default"/>
        <w:lang w:val="en-US" w:eastAsia="en-US" w:bidi="ar-SA"/>
      </w:rPr>
    </w:lvl>
    <w:lvl w:ilvl="3" w:tplc="1760368A">
      <w:numFmt w:val="bullet"/>
      <w:lvlText w:val="•"/>
      <w:lvlJc w:val="left"/>
      <w:pPr>
        <w:ind w:left="3782" w:hanging="718"/>
      </w:pPr>
      <w:rPr>
        <w:rFonts w:hint="default"/>
        <w:lang w:val="en-US" w:eastAsia="en-US" w:bidi="ar-SA"/>
      </w:rPr>
    </w:lvl>
    <w:lvl w:ilvl="4" w:tplc="C0041542">
      <w:numFmt w:val="bullet"/>
      <w:lvlText w:val="•"/>
      <w:lvlJc w:val="left"/>
      <w:pPr>
        <w:ind w:left="4733" w:hanging="718"/>
      </w:pPr>
      <w:rPr>
        <w:rFonts w:hint="default"/>
        <w:lang w:val="en-US" w:eastAsia="en-US" w:bidi="ar-SA"/>
      </w:rPr>
    </w:lvl>
    <w:lvl w:ilvl="5" w:tplc="0C5469EA">
      <w:numFmt w:val="bullet"/>
      <w:lvlText w:val="•"/>
      <w:lvlJc w:val="left"/>
      <w:pPr>
        <w:ind w:left="5684" w:hanging="718"/>
      </w:pPr>
      <w:rPr>
        <w:rFonts w:hint="default"/>
        <w:lang w:val="en-US" w:eastAsia="en-US" w:bidi="ar-SA"/>
      </w:rPr>
    </w:lvl>
    <w:lvl w:ilvl="6" w:tplc="C5AE3898">
      <w:numFmt w:val="bullet"/>
      <w:lvlText w:val="•"/>
      <w:lvlJc w:val="left"/>
      <w:pPr>
        <w:ind w:left="6635" w:hanging="718"/>
      </w:pPr>
      <w:rPr>
        <w:rFonts w:hint="default"/>
        <w:lang w:val="en-US" w:eastAsia="en-US" w:bidi="ar-SA"/>
      </w:rPr>
    </w:lvl>
    <w:lvl w:ilvl="7" w:tplc="A838D71A">
      <w:numFmt w:val="bullet"/>
      <w:lvlText w:val="•"/>
      <w:lvlJc w:val="left"/>
      <w:pPr>
        <w:ind w:left="7586" w:hanging="718"/>
      </w:pPr>
      <w:rPr>
        <w:rFonts w:hint="default"/>
        <w:lang w:val="en-US" w:eastAsia="en-US" w:bidi="ar-SA"/>
      </w:rPr>
    </w:lvl>
    <w:lvl w:ilvl="8" w:tplc="BE183CC8">
      <w:numFmt w:val="bullet"/>
      <w:lvlText w:val="•"/>
      <w:lvlJc w:val="left"/>
      <w:pPr>
        <w:ind w:left="8537" w:hanging="718"/>
      </w:pPr>
      <w:rPr>
        <w:rFonts w:hint="default"/>
        <w:lang w:val="en-US" w:eastAsia="en-US" w:bidi="ar-SA"/>
      </w:rPr>
    </w:lvl>
  </w:abstractNum>
  <w:abstractNum w:abstractNumId="18" w15:restartNumberingAfterBreak="0">
    <w:nsid w:val="79C557DD"/>
    <w:multiLevelType w:val="hybridMultilevel"/>
    <w:tmpl w:val="189A2D76"/>
    <w:lvl w:ilvl="0" w:tplc="7B70FA6E">
      <w:start w:val="1"/>
      <w:numFmt w:val="decimal"/>
      <w:lvlText w:val="%1."/>
      <w:lvlJc w:val="left"/>
      <w:pPr>
        <w:ind w:left="1080" w:hanging="360"/>
        <w:jc w:val="left"/>
      </w:pPr>
      <w:rPr>
        <w:rFonts w:ascii="Tahoma" w:eastAsia="Tahoma" w:hAnsi="Tahoma" w:cs="Tahoma" w:hint="default"/>
        <w:b w:val="0"/>
        <w:bCs w:val="0"/>
        <w:i w:val="0"/>
        <w:iCs w:val="0"/>
        <w:spacing w:val="0"/>
        <w:w w:val="100"/>
        <w:sz w:val="24"/>
        <w:szCs w:val="24"/>
        <w:lang w:val="en-US" w:eastAsia="en-US" w:bidi="ar-SA"/>
      </w:rPr>
    </w:lvl>
    <w:lvl w:ilvl="1" w:tplc="D15A24E8">
      <w:numFmt w:val="bullet"/>
      <w:lvlText w:val="•"/>
      <w:lvlJc w:val="left"/>
      <w:pPr>
        <w:ind w:left="2016" w:hanging="360"/>
      </w:pPr>
      <w:rPr>
        <w:rFonts w:hint="default"/>
        <w:lang w:val="en-US" w:eastAsia="en-US" w:bidi="ar-SA"/>
      </w:rPr>
    </w:lvl>
    <w:lvl w:ilvl="2" w:tplc="2902B4FA">
      <w:numFmt w:val="bullet"/>
      <w:lvlText w:val="•"/>
      <w:lvlJc w:val="left"/>
      <w:pPr>
        <w:ind w:left="2952" w:hanging="360"/>
      </w:pPr>
      <w:rPr>
        <w:rFonts w:hint="default"/>
        <w:lang w:val="en-US" w:eastAsia="en-US" w:bidi="ar-SA"/>
      </w:rPr>
    </w:lvl>
    <w:lvl w:ilvl="3" w:tplc="4F144918">
      <w:numFmt w:val="bullet"/>
      <w:lvlText w:val="•"/>
      <w:lvlJc w:val="left"/>
      <w:pPr>
        <w:ind w:left="3888" w:hanging="360"/>
      </w:pPr>
      <w:rPr>
        <w:rFonts w:hint="default"/>
        <w:lang w:val="en-US" w:eastAsia="en-US" w:bidi="ar-SA"/>
      </w:rPr>
    </w:lvl>
    <w:lvl w:ilvl="4" w:tplc="6A50E008">
      <w:numFmt w:val="bullet"/>
      <w:lvlText w:val="•"/>
      <w:lvlJc w:val="left"/>
      <w:pPr>
        <w:ind w:left="4824" w:hanging="360"/>
      </w:pPr>
      <w:rPr>
        <w:rFonts w:hint="default"/>
        <w:lang w:val="en-US" w:eastAsia="en-US" w:bidi="ar-SA"/>
      </w:rPr>
    </w:lvl>
    <w:lvl w:ilvl="5" w:tplc="1FEC19AE">
      <w:numFmt w:val="bullet"/>
      <w:lvlText w:val="•"/>
      <w:lvlJc w:val="left"/>
      <w:pPr>
        <w:ind w:left="5760" w:hanging="360"/>
      </w:pPr>
      <w:rPr>
        <w:rFonts w:hint="default"/>
        <w:lang w:val="en-US" w:eastAsia="en-US" w:bidi="ar-SA"/>
      </w:rPr>
    </w:lvl>
    <w:lvl w:ilvl="6" w:tplc="9AA079B0">
      <w:numFmt w:val="bullet"/>
      <w:lvlText w:val="•"/>
      <w:lvlJc w:val="left"/>
      <w:pPr>
        <w:ind w:left="6696" w:hanging="360"/>
      </w:pPr>
      <w:rPr>
        <w:rFonts w:hint="default"/>
        <w:lang w:val="en-US" w:eastAsia="en-US" w:bidi="ar-SA"/>
      </w:rPr>
    </w:lvl>
    <w:lvl w:ilvl="7" w:tplc="DE62FC80">
      <w:numFmt w:val="bullet"/>
      <w:lvlText w:val="•"/>
      <w:lvlJc w:val="left"/>
      <w:pPr>
        <w:ind w:left="7632" w:hanging="360"/>
      </w:pPr>
      <w:rPr>
        <w:rFonts w:hint="default"/>
        <w:lang w:val="en-US" w:eastAsia="en-US" w:bidi="ar-SA"/>
      </w:rPr>
    </w:lvl>
    <w:lvl w:ilvl="8" w:tplc="3FCCF11C">
      <w:numFmt w:val="bullet"/>
      <w:lvlText w:val="•"/>
      <w:lvlJc w:val="left"/>
      <w:pPr>
        <w:ind w:left="8568" w:hanging="360"/>
      </w:pPr>
      <w:rPr>
        <w:rFonts w:hint="default"/>
        <w:lang w:val="en-US" w:eastAsia="en-US" w:bidi="ar-SA"/>
      </w:rPr>
    </w:lvl>
  </w:abstractNum>
  <w:abstractNum w:abstractNumId="19" w15:restartNumberingAfterBreak="0">
    <w:nsid w:val="7F536896"/>
    <w:multiLevelType w:val="hybridMultilevel"/>
    <w:tmpl w:val="327631A0"/>
    <w:lvl w:ilvl="0" w:tplc="19FA0148">
      <w:start w:val="1"/>
      <w:numFmt w:val="decimal"/>
      <w:lvlText w:val="%1."/>
      <w:lvlJc w:val="left"/>
      <w:pPr>
        <w:ind w:left="1440" w:hanging="356"/>
        <w:jc w:val="right"/>
      </w:pPr>
      <w:rPr>
        <w:rFonts w:ascii="Tahoma" w:eastAsia="Tahoma" w:hAnsi="Tahoma" w:cs="Tahoma" w:hint="default"/>
        <w:b w:val="0"/>
        <w:bCs w:val="0"/>
        <w:i w:val="0"/>
        <w:iCs w:val="0"/>
        <w:spacing w:val="-5"/>
        <w:w w:val="96"/>
        <w:sz w:val="24"/>
        <w:szCs w:val="24"/>
        <w:lang w:val="en-US" w:eastAsia="en-US" w:bidi="ar-SA"/>
      </w:rPr>
    </w:lvl>
    <w:lvl w:ilvl="1" w:tplc="5F28FA9A">
      <w:start w:val="1"/>
      <w:numFmt w:val="lowerLetter"/>
      <w:lvlText w:val="%2."/>
      <w:lvlJc w:val="left"/>
      <w:pPr>
        <w:ind w:left="2520" w:hanging="356"/>
        <w:jc w:val="left"/>
      </w:pPr>
      <w:rPr>
        <w:rFonts w:ascii="Tahoma" w:eastAsia="Tahoma" w:hAnsi="Tahoma" w:cs="Tahoma" w:hint="default"/>
        <w:b w:val="0"/>
        <w:bCs w:val="0"/>
        <w:i w:val="0"/>
        <w:iCs w:val="0"/>
        <w:spacing w:val="-5"/>
        <w:w w:val="96"/>
        <w:sz w:val="24"/>
        <w:szCs w:val="24"/>
        <w:lang w:val="en-US" w:eastAsia="en-US" w:bidi="ar-SA"/>
      </w:rPr>
    </w:lvl>
    <w:lvl w:ilvl="2" w:tplc="B0D4344E">
      <w:numFmt w:val="bullet"/>
      <w:lvlText w:val="•"/>
      <w:lvlJc w:val="left"/>
      <w:pPr>
        <w:ind w:left="2520" w:hanging="356"/>
      </w:pPr>
      <w:rPr>
        <w:rFonts w:hint="default"/>
        <w:lang w:val="en-US" w:eastAsia="en-US" w:bidi="ar-SA"/>
      </w:rPr>
    </w:lvl>
    <w:lvl w:ilvl="3" w:tplc="EB001BD4">
      <w:numFmt w:val="bullet"/>
      <w:lvlText w:val="•"/>
      <w:lvlJc w:val="left"/>
      <w:pPr>
        <w:ind w:left="3510" w:hanging="356"/>
      </w:pPr>
      <w:rPr>
        <w:rFonts w:hint="default"/>
        <w:lang w:val="en-US" w:eastAsia="en-US" w:bidi="ar-SA"/>
      </w:rPr>
    </w:lvl>
    <w:lvl w:ilvl="4" w:tplc="DDF46640">
      <w:numFmt w:val="bullet"/>
      <w:lvlText w:val="•"/>
      <w:lvlJc w:val="left"/>
      <w:pPr>
        <w:ind w:left="4500" w:hanging="356"/>
      </w:pPr>
      <w:rPr>
        <w:rFonts w:hint="default"/>
        <w:lang w:val="en-US" w:eastAsia="en-US" w:bidi="ar-SA"/>
      </w:rPr>
    </w:lvl>
    <w:lvl w:ilvl="5" w:tplc="0A827838">
      <w:numFmt w:val="bullet"/>
      <w:lvlText w:val="•"/>
      <w:lvlJc w:val="left"/>
      <w:pPr>
        <w:ind w:left="5490" w:hanging="356"/>
      </w:pPr>
      <w:rPr>
        <w:rFonts w:hint="default"/>
        <w:lang w:val="en-US" w:eastAsia="en-US" w:bidi="ar-SA"/>
      </w:rPr>
    </w:lvl>
    <w:lvl w:ilvl="6" w:tplc="663ED568">
      <w:numFmt w:val="bullet"/>
      <w:lvlText w:val="•"/>
      <w:lvlJc w:val="left"/>
      <w:pPr>
        <w:ind w:left="6480" w:hanging="356"/>
      </w:pPr>
      <w:rPr>
        <w:rFonts w:hint="default"/>
        <w:lang w:val="en-US" w:eastAsia="en-US" w:bidi="ar-SA"/>
      </w:rPr>
    </w:lvl>
    <w:lvl w:ilvl="7" w:tplc="99F01050">
      <w:numFmt w:val="bullet"/>
      <w:lvlText w:val="•"/>
      <w:lvlJc w:val="left"/>
      <w:pPr>
        <w:ind w:left="7470" w:hanging="356"/>
      </w:pPr>
      <w:rPr>
        <w:rFonts w:hint="default"/>
        <w:lang w:val="en-US" w:eastAsia="en-US" w:bidi="ar-SA"/>
      </w:rPr>
    </w:lvl>
    <w:lvl w:ilvl="8" w:tplc="11AA21A0">
      <w:numFmt w:val="bullet"/>
      <w:lvlText w:val="•"/>
      <w:lvlJc w:val="left"/>
      <w:pPr>
        <w:ind w:left="8460" w:hanging="356"/>
      </w:pPr>
      <w:rPr>
        <w:rFonts w:hint="default"/>
        <w:lang w:val="en-US" w:eastAsia="en-US" w:bidi="ar-SA"/>
      </w:rPr>
    </w:lvl>
  </w:abstractNum>
  <w:num w:numId="1" w16cid:durableId="645159998">
    <w:abstractNumId w:val="3"/>
  </w:num>
  <w:num w:numId="2" w16cid:durableId="1393037719">
    <w:abstractNumId w:val="17"/>
  </w:num>
  <w:num w:numId="3" w16cid:durableId="110562369">
    <w:abstractNumId w:val="2"/>
  </w:num>
  <w:num w:numId="4" w16cid:durableId="1496611311">
    <w:abstractNumId w:val="7"/>
  </w:num>
  <w:num w:numId="5" w16cid:durableId="882595482">
    <w:abstractNumId w:val="10"/>
  </w:num>
  <w:num w:numId="6" w16cid:durableId="1467746348">
    <w:abstractNumId w:val="8"/>
  </w:num>
  <w:num w:numId="7" w16cid:durableId="70859696">
    <w:abstractNumId w:val="15"/>
  </w:num>
  <w:num w:numId="8" w16cid:durableId="2134132541">
    <w:abstractNumId w:val="16"/>
  </w:num>
  <w:num w:numId="9" w16cid:durableId="1598978533">
    <w:abstractNumId w:val="12"/>
  </w:num>
  <w:num w:numId="10" w16cid:durableId="1267419736">
    <w:abstractNumId w:val="0"/>
  </w:num>
  <w:num w:numId="11" w16cid:durableId="240873815">
    <w:abstractNumId w:val="11"/>
  </w:num>
  <w:num w:numId="12" w16cid:durableId="1838692615">
    <w:abstractNumId w:val="9"/>
  </w:num>
  <w:num w:numId="13" w16cid:durableId="1193228266">
    <w:abstractNumId w:val="5"/>
  </w:num>
  <w:num w:numId="14" w16cid:durableId="1177770282">
    <w:abstractNumId w:val="14"/>
  </w:num>
  <w:num w:numId="15" w16cid:durableId="1286962413">
    <w:abstractNumId w:val="18"/>
  </w:num>
  <w:num w:numId="16" w16cid:durableId="2008165933">
    <w:abstractNumId w:val="1"/>
  </w:num>
  <w:num w:numId="17" w16cid:durableId="366296016">
    <w:abstractNumId w:val="19"/>
  </w:num>
  <w:num w:numId="18" w16cid:durableId="335769618">
    <w:abstractNumId w:val="4"/>
  </w:num>
  <w:num w:numId="19" w16cid:durableId="399446044">
    <w:abstractNumId w:val="6"/>
  </w:num>
  <w:num w:numId="20" w16cid:durableId="11865552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51AE9"/>
    <w:rsid w:val="00280817"/>
    <w:rsid w:val="005B3ABE"/>
    <w:rsid w:val="008765FC"/>
    <w:rsid w:val="00A65E1B"/>
    <w:rsid w:val="00C51AE9"/>
    <w:rsid w:val="00F35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4D6C6"/>
  <w15:docId w15:val="{D64BE20D-0299-4879-9B1D-CCD3BBB1D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1343" w:right="1697"/>
      <w:jc w:val="center"/>
      <w:outlineLvl w:val="0"/>
    </w:pPr>
    <w:rPr>
      <w:b/>
      <w:bCs/>
      <w:sz w:val="24"/>
      <w:szCs w:val="24"/>
    </w:rPr>
  </w:style>
  <w:style w:type="paragraph" w:styleId="Heading2">
    <w:name w:val="heading 2"/>
    <w:basedOn w:val="Normal"/>
    <w:uiPriority w:val="9"/>
    <w:unhideWhenUsed/>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3"/>
      <w:ind w:left="360"/>
    </w:pPr>
    <w:rPr>
      <w:b/>
      <w:bCs/>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83"/>
      <w:ind w:left="10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gram.intake@usda.gov" TargetMode="External"/><Relationship Id="rId5" Type="http://schemas.openxmlformats.org/officeDocument/2006/relationships/footnotes" Target="footnotes.xml"/><Relationship Id="rId10" Type="http://schemas.openxmlformats.org/officeDocument/2006/relationships/hyperlink" Target="https://www.usda.gov/sites/default/files/documents/ad-3027.pdf" TargetMode="External"/><Relationship Id="rId4" Type="http://schemas.openxmlformats.org/officeDocument/2006/relationships/webSettings" Target="webSettings.xml"/><Relationship Id="rId9" Type="http://schemas.openxmlformats.org/officeDocument/2006/relationships/hyperlink" Target="https://www.fns.usda.gov/usda-fis/foods-availa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7450</Words>
  <Characters>42469</Characters>
  <Application>Microsoft Office Word</Application>
  <DocSecurity>0</DocSecurity>
  <Lines>353</Lines>
  <Paragraphs>99</Paragraphs>
  <ScaleCrop>false</ScaleCrop>
  <Company/>
  <LinksUpToDate>false</LinksUpToDate>
  <CharactersWithSpaces>49820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Alexis Jacobs</dc:creator>
  <dc:description/>
  <cp:lastModifiedBy>Candice R. Johnson</cp:lastModifiedBy>
  <cp:revision>2</cp:revision>
  <dcterms:created xsi:type="dcterms:W3CDTF">2026-07-31T18:05:00Z</dcterms:created>
  <dcterms:modified xsi:type="dcterms:W3CDTF">2026-07-31T18:05:00Z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2025-11-19T00:00:00Z</vt:filetime>
  </property>
  <property fmtid="{D5CDD505-2E9C-101B-9397-08002B2CF9AE}" pid="3" name="Creator">
    <vt:lpwstr>Acrobat PDFMaker 25 for Word</vt:lpwstr>
  </property>
  <property fmtid="{D5CDD505-2E9C-101B-9397-08002B2CF9AE}" pid="4" name="GrammarlyDocumentId">
    <vt:lpwstr>f94fa6e4-3be6-4d81-bcb2-4ddd12e876da</vt:lpwstr>
  </property>
  <property fmtid="{D5CDD505-2E9C-101B-9397-08002B2CF9AE}" pid="5" name="LastSaved">
    <vt:filetime>2026-07-31T00:00:00Z</vt:filetime>
  </property>
  <property fmtid="{D5CDD505-2E9C-101B-9397-08002B2CF9AE}" pid="6" name="Producer">
    <vt:lpwstr>Adobe PDF Library 25.1.108</vt:lpwstr>
  </property>
  <property fmtid="{D5CDD505-2E9C-101B-9397-08002B2CF9AE}" pid="7" name="SourceModified">
    <vt:lpwstr/>
  </property>
</Properties>
</file>