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B439" w14:textId="0C6BD530" w:rsidR="00A25644" w:rsidRPr="00AC5AD1" w:rsidRDefault="008C1FCE">
      <w:pPr>
        <w:pStyle w:val="Heading1"/>
        <w:jc w:val="center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 xml:space="preserve">Traumatic Brain Injury Advisory Council Meeting  </w:t>
      </w:r>
      <w:r w:rsidRPr="00AC5AD1">
        <w:rPr>
          <w:rFonts w:ascii="Open Sans" w:hAnsi="Open Sans" w:cs="Open Sans"/>
          <w:color w:val="auto"/>
          <w:sz w:val="22"/>
          <w:szCs w:val="22"/>
        </w:rPr>
        <w:br/>
        <w:t>(In-Person)</w:t>
      </w:r>
    </w:p>
    <w:p w14:paraId="3BA19608" w14:textId="27068919" w:rsidR="00632110" w:rsidRDefault="0099652C" w:rsidP="00632110">
      <w:pPr>
        <w:spacing w:after="0" w:line="240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In-Person</w:t>
      </w:r>
      <w:r w:rsidR="008C1FCE" w:rsidRPr="00AC5AD1">
        <w:rPr>
          <w:rFonts w:ascii="Open Sans" w:hAnsi="Open Sans" w:cs="Open Sans"/>
          <w:sz w:val="22"/>
          <w:szCs w:val="22"/>
        </w:rPr>
        <w:t xml:space="preserve"> Meeting Location: </w:t>
      </w:r>
      <w:r w:rsidR="008C1FCE" w:rsidRPr="00AC5AD1">
        <w:rPr>
          <w:rFonts w:ascii="Open Sans" w:hAnsi="Open Sans" w:cs="Open Sans"/>
          <w:sz w:val="22"/>
          <w:szCs w:val="22"/>
        </w:rPr>
        <w:br/>
      </w:r>
      <w:r w:rsidR="006079B9">
        <w:rPr>
          <w:rFonts w:ascii="Open Sans" w:hAnsi="Open Sans" w:cs="Open Sans"/>
          <w:sz w:val="22"/>
          <w:szCs w:val="22"/>
        </w:rPr>
        <w:t>Ed Jones Auditorium</w:t>
      </w:r>
    </w:p>
    <w:p w14:paraId="17810D6D" w14:textId="5418E556" w:rsidR="006079B9" w:rsidRPr="00AC5AD1" w:rsidRDefault="006079B9" w:rsidP="00632110">
      <w:pPr>
        <w:spacing w:after="0" w:line="240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Ellington Agricultural Center</w:t>
      </w:r>
    </w:p>
    <w:p w14:paraId="32A24BC3" w14:textId="40A41B04" w:rsidR="00A25644" w:rsidRPr="00AC5AD1" w:rsidRDefault="006079B9" w:rsidP="00632110">
      <w:pPr>
        <w:spacing w:after="0" w:line="240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440 Hogan Road</w:t>
      </w:r>
      <w:r w:rsidR="008C1FCE" w:rsidRPr="00AC5AD1">
        <w:rPr>
          <w:rFonts w:ascii="Open Sans" w:hAnsi="Open Sans" w:cs="Open Sans"/>
          <w:sz w:val="22"/>
          <w:szCs w:val="22"/>
        </w:rPr>
        <w:t xml:space="preserve"> </w:t>
      </w:r>
      <w:r w:rsidR="008C1FCE" w:rsidRPr="00AC5AD1">
        <w:rPr>
          <w:rFonts w:ascii="Open Sans" w:hAnsi="Open Sans" w:cs="Open Sans"/>
          <w:sz w:val="22"/>
          <w:szCs w:val="22"/>
        </w:rPr>
        <w:br/>
        <w:t>Nashville, TN 372</w:t>
      </w:r>
      <w:r>
        <w:rPr>
          <w:rFonts w:ascii="Open Sans" w:hAnsi="Open Sans" w:cs="Open Sans"/>
          <w:sz w:val="22"/>
          <w:szCs w:val="22"/>
        </w:rPr>
        <w:t>20</w:t>
      </w:r>
    </w:p>
    <w:p w14:paraId="0BD0FCC3" w14:textId="77777777" w:rsidR="00632110" w:rsidRPr="00AC5AD1" w:rsidRDefault="00632110">
      <w:pPr>
        <w:rPr>
          <w:rFonts w:ascii="Open Sans" w:hAnsi="Open Sans" w:cs="Open Sans"/>
          <w:sz w:val="22"/>
          <w:szCs w:val="22"/>
        </w:rPr>
      </w:pPr>
    </w:p>
    <w:p w14:paraId="174136DB" w14:textId="45AA9C05" w:rsidR="00A25644" w:rsidRPr="00AC5AD1" w:rsidRDefault="008C1FCE" w:rsidP="00632110">
      <w:pPr>
        <w:jc w:val="center"/>
        <w:rPr>
          <w:rFonts w:ascii="Open Sans" w:hAnsi="Open Sans" w:cs="Open Sans"/>
          <w:sz w:val="22"/>
          <w:szCs w:val="22"/>
        </w:rPr>
      </w:pPr>
      <w:r w:rsidRPr="00AC5AD1">
        <w:rPr>
          <w:rFonts w:ascii="Open Sans" w:hAnsi="Open Sans" w:cs="Open Sans"/>
          <w:sz w:val="22"/>
          <w:szCs w:val="22"/>
        </w:rPr>
        <w:t xml:space="preserve">Monday, </w:t>
      </w:r>
      <w:r w:rsidR="006079B9">
        <w:rPr>
          <w:rFonts w:ascii="Open Sans" w:hAnsi="Open Sans" w:cs="Open Sans"/>
          <w:sz w:val="22"/>
          <w:szCs w:val="22"/>
        </w:rPr>
        <w:t>August 10</w:t>
      </w:r>
      <w:r w:rsidRPr="00AC5AD1">
        <w:rPr>
          <w:rFonts w:ascii="Open Sans" w:hAnsi="Open Sans" w:cs="Open Sans"/>
          <w:sz w:val="22"/>
          <w:szCs w:val="22"/>
        </w:rPr>
        <w:t>, 2026</w:t>
      </w:r>
    </w:p>
    <w:p w14:paraId="3BE2402F" w14:textId="0864B132" w:rsidR="00A25644" w:rsidRPr="00AC5AD1" w:rsidRDefault="0099652C" w:rsidP="00C334C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9:30 a.m.</w:t>
      </w:r>
      <w:r w:rsidR="008C1FCE" w:rsidRPr="00AC5AD1">
        <w:rPr>
          <w:rFonts w:ascii="Open Sans" w:hAnsi="Open Sans" w:cs="Open Sans"/>
          <w:sz w:val="22"/>
          <w:szCs w:val="22"/>
        </w:rPr>
        <w:t xml:space="preserve"> – </w:t>
      </w:r>
      <w:r>
        <w:rPr>
          <w:rFonts w:ascii="Open Sans" w:hAnsi="Open Sans" w:cs="Open Sans"/>
          <w:sz w:val="22"/>
          <w:szCs w:val="22"/>
        </w:rPr>
        <w:t>12:00 p.m.</w:t>
      </w:r>
      <w:r w:rsidR="008C1FCE" w:rsidRPr="00AC5AD1">
        <w:rPr>
          <w:rFonts w:ascii="Open Sans" w:hAnsi="Open Sans" w:cs="Open Sans"/>
          <w:sz w:val="22"/>
          <w:szCs w:val="22"/>
        </w:rPr>
        <w:t xml:space="preserve"> CT</w:t>
      </w:r>
    </w:p>
    <w:p w14:paraId="71C50FA2" w14:textId="77777777" w:rsidR="00A25644" w:rsidRPr="00AC5AD1" w:rsidRDefault="008C1FCE" w:rsidP="00632110">
      <w:pPr>
        <w:pStyle w:val="Heading1"/>
        <w:jc w:val="center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Agenda</w:t>
      </w:r>
    </w:p>
    <w:p w14:paraId="2FF59B69" w14:textId="77777777" w:rsidR="00A25644" w:rsidRPr="00AC5AD1" w:rsidRDefault="00A25644">
      <w:pPr>
        <w:rPr>
          <w:rFonts w:ascii="Open Sans" w:hAnsi="Open Sans" w:cs="Open Sans"/>
          <w:sz w:val="22"/>
          <w:szCs w:val="22"/>
        </w:rPr>
      </w:pPr>
    </w:p>
    <w:p w14:paraId="7C57D1CC" w14:textId="77777777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9:30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  <w:t>Call to Order and TBI Council Member Roll Call</w:t>
      </w:r>
    </w:p>
    <w:p w14:paraId="50188A53" w14:textId="1C890F79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9:35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  <w:t xml:space="preserve">            Approval of </w:t>
      </w:r>
      <w:r w:rsidR="006079B9">
        <w:rPr>
          <w:rFonts w:ascii="Open Sans" w:hAnsi="Open Sans" w:cs="Open Sans"/>
          <w:color w:val="auto"/>
          <w:sz w:val="22"/>
          <w:szCs w:val="22"/>
        </w:rPr>
        <w:t>May</w:t>
      </w:r>
      <w:r w:rsidRPr="00AC5AD1">
        <w:rPr>
          <w:rFonts w:ascii="Open Sans" w:hAnsi="Open Sans" w:cs="Open Sans"/>
          <w:color w:val="auto"/>
          <w:sz w:val="22"/>
          <w:szCs w:val="22"/>
        </w:rPr>
        <w:t xml:space="preserve"> Minutes</w:t>
      </w:r>
    </w:p>
    <w:p w14:paraId="587F7EDF" w14:textId="77777777" w:rsidR="00A25644" w:rsidRPr="00AC5AD1" w:rsidRDefault="008C1FCE" w:rsidP="00632110">
      <w:pPr>
        <w:pStyle w:val="Heading2"/>
        <w:spacing w:after="0"/>
        <w:rPr>
          <w:rFonts w:ascii="Open Sans" w:hAnsi="Open Sans" w:cs="Open Sans"/>
          <w:b/>
          <w:bCs/>
          <w:color w:val="auto"/>
          <w:sz w:val="22"/>
          <w:szCs w:val="22"/>
        </w:rPr>
      </w:pPr>
      <w:r w:rsidRPr="00AC5AD1">
        <w:rPr>
          <w:rFonts w:ascii="Open Sans" w:hAnsi="Open Sans" w:cs="Open Sans"/>
          <w:b/>
          <w:bCs/>
          <w:color w:val="auto"/>
          <w:sz w:val="22"/>
          <w:szCs w:val="22"/>
        </w:rPr>
        <w:t>Reports and Presentations</w:t>
      </w:r>
    </w:p>
    <w:p w14:paraId="2E33205B" w14:textId="77777777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9:40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  <w:t xml:space="preserve">            Staff Report</w:t>
      </w:r>
    </w:p>
    <w:p w14:paraId="7A6D19BF" w14:textId="77777777" w:rsidR="00A25644" w:rsidRPr="00AC5AD1" w:rsidRDefault="008C1FCE" w:rsidP="00632110">
      <w:pPr>
        <w:spacing w:after="0"/>
        <w:ind w:left="720" w:firstLine="720"/>
        <w:rPr>
          <w:rFonts w:ascii="Open Sans" w:hAnsi="Open Sans" w:cs="Open Sans"/>
          <w:sz w:val="22"/>
          <w:szCs w:val="22"/>
        </w:rPr>
      </w:pPr>
      <w:r w:rsidRPr="00AC5AD1">
        <w:rPr>
          <w:rFonts w:ascii="Open Sans" w:hAnsi="Open Sans" w:cs="Open Sans"/>
          <w:sz w:val="22"/>
          <w:szCs w:val="22"/>
        </w:rPr>
        <w:t>Ashley Chandler, TBI Program Director</w:t>
      </w:r>
    </w:p>
    <w:p w14:paraId="4681BAA8" w14:textId="6B5655D3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9:5</w:t>
      </w:r>
      <w:r w:rsidR="00B32168">
        <w:rPr>
          <w:rFonts w:ascii="Open Sans" w:hAnsi="Open Sans" w:cs="Open Sans"/>
          <w:color w:val="auto"/>
          <w:sz w:val="22"/>
          <w:szCs w:val="22"/>
        </w:rPr>
        <w:t>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  <w:t xml:space="preserve">TBI Service Coordinator </w:t>
      </w:r>
      <w:r w:rsidR="006079B9">
        <w:rPr>
          <w:rFonts w:ascii="Open Sans" w:hAnsi="Open Sans" w:cs="Open Sans"/>
          <w:color w:val="auto"/>
          <w:sz w:val="22"/>
          <w:szCs w:val="22"/>
        </w:rPr>
        <w:t>Introductions</w:t>
      </w:r>
    </w:p>
    <w:p w14:paraId="07EF5394" w14:textId="654EF275" w:rsidR="00A25644" w:rsidRPr="00AC5AD1" w:rsidRDefault="00B32168" w:rsidP="00632110">
      <w:pPr>
        <w:spacing w:after="0"/>
        <w:ind w:left="720" w:firstLine="72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Ashley Chandler, TBI Program Director</w:t>
      </w:r>
    </w:p>
    <w:p w14:paraId="292F64BC" w14:textId="22BE97A7" w:rsidR="006079B9" w:rsidRPr="00AC5AD1" w:rsidRDefault="008C1FCE" w:rsidP="006079B9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10:</w:t>
      </w:r>
      <w:r w:rsidR="00B32168">
        <w:rPr>
          <w:rFonts w:ascii="Open Sans" w:hAnsi="Open Sans" w:cs="Open Sans"/>
          <w:color w:val="auto"/>
          <w:sz w:val="22"/>
          <w:szCs w:val="22"/>
        </w:rPr>
        <w:t>05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="006079B9" w:rsidRPr="00AC5AD1">
        <w:rPr>
          <w:rFonts w:ascii="Open Sans" w:hAnsi="Open Sans" w:cs="Open Sans"/>
          <w:color w:val="auto"/>
          <w:sz w:val="22"/>
          <w:szCs w:val="22"/>
        </w:rPr>
        <w:t>Brain Injury Association of America – Tennessee Chapter Update</w:t>
      </w:r>
    </w:p>
    <w:p w14:paraId="1A385232" w14:textId="77777777" w:rsidR="006079B9" w:rsidRPr="00AC5AD1" w:rsidRDefault="006079B9" w:rsidP="006079B9">
      <w:pPr>
        <w:spacing w:after="0"/>
        <w:ind w:left="720" w:firstLine="720"/>
        <w:rPr>
          <w:rFonts w:ascii="Open Sans" w:hAnsi="Open Sans" w:cs="Open Sans"/>
          <w:sz w:val="22"/>
          <w:szCs w:val="22"/>
        </w:rPr>
      </w:pPr>
      <w:r w:rsidRPr="00AC5AD1">
        <w:rPr>
          <w:rFonts w:ascii="Open Sans" w:hAnsi="Open Sans" w:cs="Open Sans"/>
          <w:sz w:val="22"/>
          <w:szCs w:val="22"/>
        </w:rPr>
        <w:t>Stacy Mulder, Executive Director, BIAA-TN</w:t>
      </w:r>
    </w:p>
    <w:p w14:paraId="7108DC2B" w14:textId="77777777" w:rsidR="00A25644" w:rsidRPr="00AC5AD1" w:rsidRDefault="008C1FCE" w:rsidP="00632110">
      <w:pPr>
        <w:pStyle w:val="Heading2"/>
        <w:spacing w:after="0"/>
        <w:rPr>
          <w:rFonts w:ascii="Open Sans" w:hAnsi="Open Sans" w:cs="Open Sans"/>
          <w:b/>
          <w:bCs/>
          <w:color w:val="auto"/>
          <w:sz w:val="22"/>
          <w:szCs w:val="22"/>
        </w:rPr>
      </w:pPr>
      <w:r w:rsidRPr="00AC5AD1">
        <w:rPr>
          <w:rFonts w:ascii="Open Sans" w:hAnsi="Open Sans" w:cs="Open Sans"/>
          <w:b/>
          <w:bCs/>
          <w:color w:val="auto"/>
          <w:sz w:val="22"/>
          <w:szCs w:val="22"/>
        </w:rPr>
        <w:t>Old Business</w:t>
      </w:r>
    </w:p>
    <w:p w14:paraId="7BF364B7" w14:textId="3B793076" w:rsidR="00A25644" w:rsidRPr="00B32168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1</w:t>
      </w:r>
      <w:r w:rsidR="00632110" w:rsidRPr="00AC5AD1">
        <w:rPr>
          <w:rFonts w:ascii="Open Sans" w:hAnsi="Open Sans" w:cs="Open Sans"/>
          <w:color w:val="auto"/>
          <w:sz w:val="22"/>
          <w:szCs w:val="22"/>
        </w:rPr>
        <w:t>0:</w:t>
      </w:r>
      <w:r w:rsidR="006079B9">
        <w:rPr>
          <w:rFonts w:ascii="Open Sans" w:hAnsi="Open Sans" w:cs="Open Sans"/>
          <w:color w:val="auto"/>
          <w:sz w:val="22"/>
          <w:szCs w:val="22"/>
        </w:rPr>
        <w:t>2</w:t>
      </w:r>
      <w:r w:rsidR="00B32168">
        <w:rPr>
          <w:rFonts w:ascii="Open Sans" w:hAnsi="Open Sans" w:cs="Open Sans"/>
          <w:color w:val="auto"/>
          <w:sz w:val="22"/>
          <w:szCs w:val="22"/>
        </w:rPr>
        <w:t>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B32168">
        <w:rPr>
          <w:rFonts w:ascii="Open Sans" w:hAnsi="Open Sans" w:cs="Open Sans"/>
          <w:color w:val="auto"/>
          <w:sz w:val="22"/>
          <w:szCs w:val="22"/>
        </w:rPr>
        <w:t xml:space="preserve">Needs Assessment </w:t>
      </w:r>
      <w:r w:rsidR="00B32168">
        <w:rPr>
          <w:rFonts w:ascii="Open Sans" w:hAnsi="Open Sans" w:cs="Open Sans"/>
          <w:color w:val="auto"/>
          <w:sz w:val="22"/>
          <w:szCs w:val="22"/>
        </w:rPr>
        <w:t xml:space="preserve">Participation and </w:t>
      </w:r>
      <w:r w:rsidR="00B32168" w:rsidRPr="00B32168">
        <w:rPr>
          <w:rFonts w:ascii="Open Sans" w:hAnsi="Open Sans" w:cs="Open Sans"/>
          <w:color w:val="auto"/>
          <w:sz w:val="22"/>
          <w:szCs w:val="22"/>
        </w:rPr>
        <w:t>Dissemination Review</w:t>
      </w:r>
    </w:p>
    <w:p w14:paraId="142C525A" w14:textId="5F13AF55" w:rsidR="006079B9" w:rsidRPr="006079B9" w:rsidRDefault="00B32168" w:rsidP="006079B9">
      <w:r w:rsidRPr="00B32168">
        <w:tab/>
      </w:r>
      <w:r w:rsidRPr="00B32168">
        <w:tab/>
        <w:t>Ashley Chandler, TBI Program Director</w:t>
      </w:r>
    </w:p>
    <w:p w14:paraId="436BAD80" w14:textId="77777777" w:rsidR="00A25644" w:rsidRPr="00AC5AD1" w:rsidRDefault="008C1FCE" w:rsidP="00632110">
      <w:pPr>
        <w:pStyle w:val="Heading2"/>
        <w:spacing w:after="0"/>
        <w:rPr>
          <w:rFonts w:ascii="Open Sans" w:hAnsi="Open Sans" w:cs="Open Sans"/>
          <w:b/>
          <w:bCs/>
          <w:color w:val="auto"/>
          <w:sz w:val="22"/>
          <w:szCs w:val="22"/>
        </w:rPr>
      </w:pPr>
      <w:r w:rsidRPr="00AC5AD1">
        <w:rPr>
          <w:rFonts w:ascii="Open Sans" w:hAnsi="Open Sans" w:cs="Open Sans"/>
          <w:b/>
          <w:bCs/>
          <w:color w:val="auto"/>
          <w:sz w:val="22"/>
          <w:szCs w:val="22"/>
        </w:rPr>
        <w:t>New Business</w:t>
      </w:r>
    </w:p>
    <w:p w14:paraId="14EBEC6E" w14:textId="1C010866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1</w:t>
      </w:r>
      <w:r w:rsidR="00B32168">
        <w:rPr>
          <w:rFonts w:ascii="Open Sans" w:hAnsi="Open Sans" w:cs="Open Sans"/>
          <w:color w:val="auto"/>
          <w:sz w:val="22"/>
          <w:szCs w:val="22"/>
        </w:rPr>
        <w:t>0:40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B32168">
        <w:rPr>
          <w:rFonts w:ascii="Open Sans" w:hAnsi="Open Sans" w:cs="Open Sans"/>
          <w:color w:val="auto"/>
          <w:sz w:val="22"/>
          <w:szCs w:val="22"/>
        </w:rPr>
        <w:t>TBI Advisory Council By-Laws Review</w:t>
      </w:r>
    </w:p>
    <w:p w14:paraId="39DA0523" w14:textId="77777777" w:rsidR="00A25644" w:rsidRDefault="008C1FCE" w:rsidP="00632110">
      <w:pPr>
        <w:spacing w:after="0"/>
        <w:ind w:left="720" w:firstLine="720"/>
        <w:rPr>
          <w:rFonts w:ascii="Open Sans" w:hAnsi="Open Sans" w:cs="Open Sans"/>
          <w:sz w:val="22"/>
          <w:szCs w:val="22"/>
        </w:rPr>
      </w:pPr>
      <w:r w:rsidRPr="00AC5AD1">
        <w:rPr>
          <w:rFonts w:ascii="Open Sans" w:hAnsi="Open Sans" w:cs="Open Sans"/>
          <w:sz w:val="22"/>
          <w:szCs w:val="22"/>
        </w:rPr>
        <w:t>Ashley Chandler, TBI Program Director</w:t>
      </w:r>
    </w:p>
    <w:p w14:paraId="07537232" w14:textId="2571763C" w:rsidR="00F96BEE" w:rsidRPr="00AC5AD1" w:rsidRDefault="00F96BEE" w:rsidP="00F96BEE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11:</w:t>
      </w:r>
      <w:r w:rsidR="00B32168">
        <w:rPr>
          <w:rFonts w:ascii="Open Sans" w:hAnsi="Open Sans" w:cs="Open Sans"/>
          <w:color w:val="auto"/>
          <w:sz w:val="22"/>
          <w:szCs w:val="22"/>
        </w:rPr>
        <w:t>00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  <w:t xml:space="preserve">TBI Advisory Council </w:t>
      </w:r>
      <w:r>
        <w:rPr>
          <w:rFonts w:ascii="Open Sans" w:hAnsi="Open Sans" w:cs="Open Sans"/>
          <w:color w:val="auto"/>
          <w:sz w:val="22"/>
          <w:szCs w:val="22"/>
        </w:rPr>
        <w:t>Chair and Vice-Chair Vote</w:t>
      </w:r>
    </w:p>
    <w:p w14:paraId="27509712" w14:textId="77777777" w:rsidR="00F96BEE" w:rsidRPr="00AC5AD1" w:rsidRDefault="00F96BEE" w:rsidP="00F96BEE">
      <w:pPr>
        <w:spacing w:after="0"/>
        <w:ind w:left="720" w:firstLine="720"/>
        <w:rPr>
          <w:rFonts w:ascii="Open Sans" w:hAnsi="Open Sans" w:cs="Open Sans"/>
          <w:sz w:val="22"/>
          <w:szCs w:val="22"/>
        </w:rPr>
      </w:pPr>
      <w:r w:rsidRPr="00AC5AD1">
        <w:rPr>
          <w:rFonts w:ascii="Open Sans" w:hAnsi="Open Sans" w:cs="Open Sans"/>
          <w:sz w:val="22"/>
          <w:szCs w:val="22"/>
        </w:rPr>
        <w:t>Ashley Chandler, TBI Program Director</w:t>
      </w:r>
    </w:p>
    <w:p w14:paraId="3E0CACF1" w14:textId="77777777" w:rsidR="00F96BEE" w:rsidRPr="00AC5AD1" w:rsidRDefault="00F96BEE" w:rsidP="00632110">
      <w:pPr>
        <w:spacing w:after="0"/>
        <w:ind w:left="720" w:firstLine="720"/>
        <w:rPr>
          <w:rFonts w:ascii="Open Sans" w:hAnsi="Open Sans" w:cs="Open Sans"/>
          <w:sz w:val="22"/>
          <w:szCs w:val="22"/>
        </w:rPr>
      </w:pPr>
    </w:p>
    <w:p w14:paraId="3408A8F9" w14:textId="4E6D835A" w:rsidR="00AA3D7B" w:rsidRPr="00AC5AD1" w:rsidRDefault="00080421" w:rsidP="00AA3D7B">
      <w:pPr>
        <w:pStyle w:val="Heading2"/>
        <w:rPr>
          <w:rFonts w:ascii="Open Sans" w:hAnsi="Open Sans" w:cs="Open Sans"/>
          <w:b/>
          <w:bCs/>
          <w:color w:val="auto"/>
          <w:sz w:val="22"/>
          <w:szCs w:val="22"/>
        </w:rPr>
      </w:pPr>
      <w:r w:rsidRPr="00AC5AD1">
        <w:rPr>
          <w:rFonts w:ascii="Open Sans" w:hAnsi="Open Sans" w:cs="Open Sans"/>
          <w:b/>
          <w:bCs/>
          <w:color w:val="auto"/>
          <w:sz w:val="22"/>
          <w:szCs w:val="22"/>
        </w:rPr>
        <w:t xml:space="preserve">Council Member Reports / Open Discussion </w:t>
      </w:r>
    </w:p>
    <w:p w14:paraId="7C03ECFF" w14:textId="60DC464B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11:</w:t>
      </w:r>
      <w:r w:rsidR="00B32168">
        <w:rPr>
          <w:rFonts w:ascii="Open Sans" w:hAnsi="Open Sans" w:cs="Open Sans"/>
          <w:color w:val="auto"/>
          <w:sz w:val="22"/>
          <w:szCs w:val="22"/>
        </w:rPr>
        <w:t>2</w:t>
      </w:r>
      <w:r w:rsidR="006079B9">
        <w:rPr>
          <w:rFonts w:ascii="Open Sans" w:hAnsi="Open Sans" w:cs="Open Sans"/>
          <w:color w:val="auto"/>
          <w:sz w:val="22"/>
          <w:szCs w:val="22"/>
        </w:rPr>
        <w:t>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  <w:t>TBI Advisory Council Member Report Out and Open Discussion</w:t>
      </w:r>
    </w:p>
    <w:p w14:paraId="0890C248" w14:textId="209A8745" w:rsidR="00080421" w:rsidRPr="00AC5AD1" w:rsidRDefault="00080421" w:rsidP="00080421">
      <w:pPr>
        <w:pStyle w:val="Heading2"/>
        <w:rPr>
          <w:rFonts w:ascii="Open Sans" w:hAnsi="Open Sans" w:cs="Open Sans"/>
          <w:b/>
          <w:bCs/>
          <w:color w:val="auto"/>
          <w:sz w:val="22"/>
          <w:szCs w:val="22"/>
        </w:rPr>
      </w:pPr>
      <w:r w:rsidRPr="00AC5AD1">
        <w:rPr>
          <w:rFonts w:ascii="Open Sans" w:hAnsi="Open Sans" w:cs="Open Sans"/>
          <w:b/>
          <w:bCs/>
          <w:color w:val="auto"/>
          <w:sz w:val="22"/>
          <w:szCs w:val="22"/>
        </w:rPr>
        <w:t>Public Comment</w:t>
      </w:r>
    </w:p>
    <w:p w14:paraId="3DA7F84F" w14:textId="77777777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11:40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  <w:t>Public Comment Period</w:t>
      </w:r>
    </w:p>
    <w:p w14:paraId="459C6B70" w14:textId="52A0F598" w:rsidR="00080421" w:rsidRPr="00AC5AD1" w:rsidRDefault="00080421" w:rsidP="00080421">
      <w:pPr>
        <w:pStyle w:val="Heading2"/>
        <w:rPr>
          <w:rFonts w:ascii="Open Sans" w:hAnsi="Open Sans" w:cs="Open Sans"/>
          <w:b/>
          <w:bCs/>
          <w:color w:val="auto"/>
          <w:sz w:val="22"/>
          <w:szCs w:val="22"/>
        </w:rPr>
      </w:pPr>
      <w:r w:rsidRPr="00AC5AD1">
        <w:rPr>
          <w:rFonts w:ascii="Open Sans" w:hAnsi="Open Sans" w:cs="Open Sans"/>
          <w:b/>
          <w:bCs/>
          <w:color w:val="auto"/>
          <w:sz w:val="22"/>
          <w:szCs w:val="22"/>
        </w:rPr>
        <w:t>Announcements</w:t>
      </w:r>
    </w:p>
    <w:p w14:paraId="6FEDCA55" w14:textId="77777777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11:50</w:t>
      </w:r>
      <w:r w:rsidRPr="00AC5AD1">
        <w:rPr>
          <w:rFonts w:ascii="Open Sans" w:hAnsi="Open Sans" w:cs="Open Sans"/>
          <w:color w:val="auto"/>
          <w:sz w:val="22"/>
          <w:szCs w:val="22"/>
        </w:rPr>
        <w:tab/>
      </w:r>
      <w:r w:rsidRPr="00AC5AD1">
        <w:rPr>
          <w:rFonts w:ascii="Open Sans" w:hAnsi="Open Sans" w:cs="Open Sans"/>
          <w:color w:val="auto"/>
          <w:sz w:val="22"/>
          <w:szCs w:val="22"/>
        </w:rPr>
        <w:tab/>
        <w:t>Community Announcements</w:t>
      </w:r>
    </w:p>
    <w:p w14:paraId="2EDE3AB3" w14:textId="23F78C05" w:rsidR="006D1730" w:rsidRPr="00AC5AD1" w:rsidRDefault="006D1730" w:rsidP="006D1730">
      <w:pPr>
        <w:pStyle w:val="Heading2"/>
        <w:rPr>
          <w:rFonts w:ascii="Open Sans" w:hAnsi="Open Sans" w:cs="Open Sans"/>
          <w:b/>
          <w:bCs/>
          <w:color w:val="auto"/>
          <w:sz w:val="22"/>
          <w:szCs w:val="22"/>
        </w:rPr>
      </w:pPr>
      <w:r w:rsidRPr="00AC5AD1">
        <w:rPr>
          <w:rFonts w:ascii="Open Sans" w:hAnsi="Open Sans" w:cs="Open Sans"/>
          <w:b/>
          <w:bCs/>
          <w:color w:val="auto"/>
          <w:sz w:val="22"/>
          <w:szCs w:val="22"/>
        </w:rPr>
        <w:t>Adjournment</w:t>
      </w:r>
    </w:p>
    <w:p w14:paraId="107824B4" w14:textId="6AEE99B7" w:rsidR="00A25644" w:rsidRPr="00AC5AD1" w:rsidRDefault="008C1FCE" w:rsidP="00632110">
      <w:pPr>
        <w:pStyle w:val="Heading3"/>
        <w:spacing w:after="0"/>
        <w:rPr>
          <w:rFonts w:ascii="Open Sans" w:hAnsi="Open Sans" w:cs="Open Sans"/>
          <w:color w:val="auto"/>
          <w:sz w:val="22"/>
          <w:szCs w:val="22"/>
        </w:rPr>
      </w:pPr>
      <w:r w:rsidRPr="00AC5AD1">
        <w:rPr>
          <w:rFonts w:ascii="Open Sans" w:hAnsi="Open Sans" w:cs="Open Sans"/>
          <w:color w:val="auto"/>
          <w:sz w:val="22"/>
          <w:szCs w:val="22"/>
        </w:rPr>
        <w:t>12:00               Wrap-Up / Next Steps</w:t>
      </w:r>
    </w:p>
    <w:sectPr w:rsidR="00A25644" w:rsidRPr="00AC5AD1" w:rsidSect="0063211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426AC" w14:textId="77777777" w:rsidR="00A35E35" w:rsidRDefault="00A35E35" w:rsidP="00AC5AD1">
      <w:pPr>
        <w:spacing w:after="0" w:line="240" w:lineRule="auto"/>
      </w:pPr>
      <w:r>
        <w:separator/>
      </w:r>
    </w:p>
  </w:endnote>
  <w:endnote w:type="continuationSeparator" w:id="0">
    <w:p w14:paraId="0117F23A" w14:textId="77777777" w:rsidR="00A35E35" w:rsidRDefault="00A35E35" w:rsidP="00AC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0E948" w14:textId="77777777" w:rsidR="00A35E35" w:rsidRDefault="00A35E35" w:rsidP="00AC5AD1">
      <w:pPr>
        <w:spacing w:after="0" w:line="240" w:lineRule="auto"/>
      </w:pPr>
      <w:r>
        <w:separator/>
      </w:r>
    </w:p>
  </w:footnote>
  <w:footnote w:type="continuationSeparator" w:id="0">
    <w:p w14:paraId="4D33262B" w14:textId="77777777" w:rsidR="00A35E35" w:rsidRDefault="00A35E35" w:rsidP="00AC5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B9A0" w14:textId="1E2A523F" w:rsidR="00AC5AD1" w:rsidRPr="00AC5AD1" w:rsidRDefault="00AC5AD1" w:rsidP="00AC5AD1">
    <w:pPr>
      <w:pStyle w:val="Header"/>
    </w:pPr>
    <w:r w:rsidRPr="00AC5AD1">
      <w:rPr>
        <w:noProof/>
      </w:rPr>
      <w:drawing>
        <wp:inline distT="0" distB="0" distL="0" distR="0" wp14:anchorId="086458D6" wp14:editId="50458157">
          <wp:extent cx="1385225" cy="581025"/>
          <wp:effectExtent l="0" t="0" r="5715" b="0"/>
          <wp:docPr id="1995120555" name="Picture 2" descr="Tennessee Department of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120555" name="Picture 2" descr="Tennessee Department of Health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99" cy="588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4A5504" w14:textId="13099605" w:rsidR="00AC5AD1" w:rsidRDefault="00AC5AD1">
    <w:pPr>
      <w:pStyle w:val="Header"/>
    </w:pPr>
  </w:p>
  <w:p w14:paraId="580508A4" w14:textId="77777777" w:rsidR="00AC5AD1" w:rsidRDefault="00AC5A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80421"/>
    <w:rsid w:val="00105F5F"/>
    <w:rsid w:val="001F40EA"/>
    <w:rsid w:val="002A544A"/>
    <w:rsid w:val="002E51AB"/>
    <w:rsid w:val="00324B44"/>
    <w:rsid w:val="0036562D"/>
    <w:rsid w:val="003737A5"/>
    <w:rsid w:val="004976E0"/>
    <w:rsid w:val="00527D25"/>
    <w:rsid w:val="005A534A"/>
    <w:rsid w:val="006079B9"/>
    <w:rsid w:val="00632110"/>
    <w:rsid w:val="00695EDA"/>
    <w:rsid w:val="006C56A8"/>
    <w:rsid w:val="006D1730"/>
    <w:rsid w:val="007A729D"/>
    <w:rsid w:val="00827C87"/>
    <w:rsid w:val="008C1FCE"/>
    <w:rsid w:val="00963C4D"/>
    <w:rsid w:val="0099652C"/>
    <w:rsid w:val="00A20880"/>
    <w:rsid w:val="00A25644"/>
    <w:rsid w:val="00A352C8"/>
    <w:rsid w:val="00A35E35"/>
    <w:rsid w:val="00AA3D7B"/>
    <w:rsid w:val="00AA5C4F"/>
    <w:rsid w:val="00AC5AD1"/>
    <w:rsid w:val="00B32168"/>
    <w:rsid w:val="00B41C2B"/>
    <w:rsid w:val="00C26D93"/>
    <w:rsid w:val="00C27141"/>
    <w:rsid w:val="00C334C0"/>
    <w:rsid w:val="00D32292"/>
    <w:rsid w:val="00D75435"/>
    <w:rsid w:val="00DA6C12"/>
    <w:rsid w:val="00DE5146"/>
    <w:rsid w:val="00DF2FBF"/>
    <w:rsid w:val="00EA1CAB"/>
    <w:rsid w:val="00F83804"/>
    <w:rsid w:val="00F96BEE"/>
    <w:rsid w:val="00FA69A9"/>
    <w:rsid w:val="00FB3270"/>
    <w:rsid w:val="00FD180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49AA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321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1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9652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997</Characters>
  <Application>Microsoft Office Word</Application>
  <DocSecurity>4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TBI Advisory Council Agenda – May 2026</dc:title>
  <dc:subject/>
  <dc:creator>Ashley Chandler</dc:creator>
  <cp:keywords/>
  <dc:description/>
  <cp:lastModifiedBy>Ashley Chandler</cp:lastModifiedBy>
  <cp:revision>2</cp:revision>
  <dcterms:created xsi:type="dcterms:W3CDTF">2026-07-14T18:42:00Z</dcterms:created>
  <dcterms:modified xsi:type="dcterms:W3CDTF">2026-07-14T18:42:00Z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767511c0-0193-4796-ae69-c33d6a00528c</vt:lpwstr>
  </property>
</Properties>
</file>