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ECF9" w14:textId="77777777" w:rsidR="00587457" w:rsidRDefault="00A3037B">
      <w:pPr>
        <w:ind w:left="4391"/>
        <w:rPr>
          <w:sz w:val="20"/>
        </w:rPr>
      </w:pPr>
      <w:r>
        <w:rPr>
          <w:noProof/>
          <w:sz w:val="20"/>
        </w:rPr>
        <w:drawing>
          <wp:inline distT="0" distB="0" distL="0" distR="0" wp14:anchorId="606F6AB7" wp14:editId="59BA48BD">
            <wp:extent cx="824943" cy="791813"/>
            <wp:effectExtent l="0" t="0" r="0" b="0"/>
            <wp:docPr id="1" name="Image 1" descr="Tennessee 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nnessee State Se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43" cy="79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D1EA" w14:textId="77777777" w:rsidR="00587457" w:rsidRDefault="00A3037B">
      <w:pPr>
        <w:pStyle w:val="Heading1"/>
        <w:spacing w:before="5"/>
        <w:ind w:left="2206" w:right="1844"/>
      </w:pPr>
      <w:r>
        <w:rPr>
          <w:color w:val="221F1F"/>
        </w:rPr>
        <w:t>Tennessee Board of Medical Examiners’ Polysomnography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Professional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Standards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Committee Regular Board Meeting</w:t>
      </w:r>
    </w:p>
    <w:p w14:paraId="0581E676" w14:textId="77777777" w:rsidR="00587457" w:rsidRDefault="00587457">
      <w:pPr>
        <w:pStyle w:val="BodyText"/>
        <w:rPr>
          <w:b/>
          <w:sz w:val="20"/>
        </w:rPr>
      </w:pPr>
    </w:p>
    <w:p w14:paraId="6372F849" w14:textId="77777777" w:rsidR="00587457" w:rsidRDefault="00A3037B">
      <w:pPr>
        <w:pStyle w:val="BodyText"/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33316A" wp14:editId="74FB72F1">
                <wp:simplePos x="0" y="0"/>
                <wp:positionH relativeFrom="page">
                  <wp:posOffset>947419</wp:posOffset>
                </wp:positionH>
                <wp:positionV relativeFrom="paragraph">
                  <wp:posOffset>214498</wp:posOffset>
                </wp:positionV>
                <wp:extent cx="5873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496" y="0"/>
                              </a:lnTo>
                            </a:path>
                          </a:pathLst>
                        </a:custGeom>
                        <a:ln w="9982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C6D03" id="Graphic 2" o:spid="_x0000_s1026" style="position:absolute;margin-left:74.6pt;margin-top:16.9pt;width:46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" path="m,l5873496,e" filled="f" strokecolor="#211e1f" strokeweight=".27728mm">
                <v:path arrowok="t"/>
                <w10:wrap type="topAndBottom" anchorx="page"/>
              </v:shape>
            </w:pict>
          </mc:Fallback>
        </mc:AlternateContent>
      </w:r>
    </w:p>
    <w:p w14:paraId="4CABE3EE" w14:textId="77777777" w:rsidR="00587457" w:rsidRDefault="00A3037B">
      <w:pPr>
        <w:pStyle w:val="Heading1"/>
        <w:ind w:firstLine="0"/>
      </w:pPr>
      <w:r>
        <w:rPr>
          <w:color w:val="221F1F"/>
        </w:rPr>
        <w:t>February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17,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2026,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Meeting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Minutes</w:t>
      </w:r>
    </w:p>
    <w:p w14:paraId="79541260" w14:textId="77777777" w:rsidR="00587457" w:rsidRDefault="00A3037B">
      <w:pPr>
        <w:pStyle w:val="BodyText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7573AB" wp14:editId="4DE36B85">
                <wp:simplePos x="0" y="0"/>
                <wp:positionH relativeFrom="page">
                  <wp:posOffset>947419</wp:posOffset>
                </wp:positionH>
                <wp:positionV relativeFrom="paragraph">
                  <wp:posOffset>172506</wp:posOffset>
                </wp:positionV>
                <wp:extent cx="5873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496" y="0"/>
                              </a:lnTo>
                            </a:path>
                          </a:pathLst>
                        </a:custGeom>
                        <a:ln w="9982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90A85" id="Graphic 3" o:spid="_x0000_s1026" style="position:absolute;margin-left:74.6pt;margin-top:13.6pt;width:46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" path="m,l5873496,e" filled="f" strokecolor="#211e1f" strokeweight=".27728mm">
                <v:path arrowok="t"/>
                <w10:wrap type="topAndBottom" anchorx="page"/>
              </v:shape>
            </w:pict>
          </mc:Fallback>
        </mc:AlternateContent>
      </w:r>
    </w:p>
    <w:p w14:paraId="2951E2D0" w14:textId="77777777" w:rsidR="00587457" w:rsidRDefault="00A3037B">
      <w:pPr>
        <w:pStyle w:val="BodyText"/>
        <w:spacing w:before="88"/>
        <w:ind w:left="499"/>
      </w:pPr>
      <w:r>
        <w:rPr>
          <w:color w:val="221F1F"/>
        </w:rPr>
        <w:t>The electronic meeting of the Tennessee Board of Medical Examiners' Polysomnography Professional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Standards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Committee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(hereinafter,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"the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Committee")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called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order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11;00</w:t>
      </w:r>
    </w:p>
    <w:p w14:paraId="45771BCE" w14:textId="77777777" w:rsidR="00587457" w:rsidRDefault="00A3037B">
      <w:pPr>
        <w:pStyle w:val="BodyText"/>
        <w:ind w:left="499" w:right="737"/>
      </w:pPr>
      <w:r>
        <w:rPr>
          <w:color w:val="221F1F"/>
        </w:rPr>
        <w:t>a.m.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meeting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electronic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session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Tennessee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Board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Medical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Examiners' Polysomnography Committee.</w:t>
      </w:r>
    </w:p>
    <w:p w14:paraId="05728A4D" w14:textId="77777777" w:rsidR="00587457" w:rsidRDefault="00587457">
      <w:pPr>
        <w:pStyle w:val="BodyText"/>
        <w:spacing w:before="2"/>
        <w:rPr>
          <w:sz w:val="16"/>
        </w:rPr>
      </w:pPr>
    </w:p>
    <w:p w14:paraId="163064FF" w14:textId="77777777" w:rsidR="00587457" w:rsidRDefault="00587457">
      <w:pPr>
        <w:pStyle w:val="BodyText"/>
        <w:rPr>
          <w:sz w:val="16"/>
        </w:rPr>
        <w:sectPr w:rsidR="00587457">
          <w:type w:val="continuous"/>
          <w:pgSz w:w="12240" w:h="15840"/>
          <w:pgMar w:top="1660" w:right="1440" w:bottom="280" w:left="1080" w:header="720" w:footer="720" w:gutter="0"/>
          <w:cols w:space="720"/>
        </w:sectPr>
      </w:pPr>
    </w:p>
    <w:p w14:paraId="599F46E1" w14:textId="77777777" w:rsidR="00587457" w:rsidRDefault="00A3037B">
      <w:pPr>
        <w:pStyle w:val="BodyText"/>
        <w:spacing w:before="90"/>
        <w:ind w:left="360"/>
      </w:pPr>
      <w:r>
        <w:rPr>
          <w:color w:val="221F1F"/>
        </w:rPr>
        <w:t>Members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Present:</w:t>
      </w:r>
    </w:p>
    <w:p w14:paraId="4E6F0113" w14:textId="77777777" w:rsidR="00587457" w:rsidRDefault="00587457">
      <w:pPr>
        <w:pStyle w:val="BodyText"/>
      </w:pPr>
    </w:p>
    <w:p w14:paraId="13891FDB" w14:textId="77777777" w:rsidR="00587457" w:rsidRDefault="00587457">
      <w:pPr>
        <w:pStyle w:val="BodyText"/>
      </w:pPr>
    </w:p>
    <w:p w14:paraId="0E97C1E5" w14:textId="77777777" w:rsidR="00587457" w:rsidRDefault="00587457">
      <w:pPr>
        <w:pStyle w:val="BodyText"/>
      </w:pPr>
    </w:p>
    <w:p w14:paraId="6EF61D8B" w14:textId="77777777" w:rsidR="00587457" w:rsidRDefault="00587457">
      <w:pPr>
        <w:pStyle w:val="BodyText"/>
      </w:pPr>
    </w:p>
    <w:p w14:paraId="72D855E7" w14:textId="77777777" w:rsidR="00587457" w:rsidRDefault="00587457">
      <w:pPr>
        <w:pStyle w:val="BodyText"/>
      </w:pPr>
    </w:p>
    <w:p w14:paraId="70647B39" w14:textId="77777777" w:rsidR="00587457" w:rsidRDefault="00587457">
      <w:pPr>
        <w:pStyle w:val="BodyText"/>
        <w:spacing w:before="1"/>
      </w:pPr>
    </w:p>
    <w:p w14:paraId="59D820BB" w14:textId="77777777" w:rsidR="00587457" w:rsidRDefault="00A3037B">
      <w:pPr>
        <w:pStyle w:val="BodyText"/>
        <w:spacing w:line="720" w:lineRule="auto"/>
        <w:ind w:left="360"/>
      </w:pPr>
      <w:r>
        <w:rPr>
          <w:color w:val="221F1F"/>
          <w:spacing w:val="-2"/>
        </w:rPr>
        <w:t>Members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 xml:space="preserve">Absent: </w:t>
      </w:r>
      <w:r>
        <w:rPr>
          <w:color w:val="221F1F"/>
        </w:rPr>
        <w:t>Staff Present:</w:t>
      </w:r>
    </w:p>
    <w:p w14:paraId="536C9CD8" w14:textId="77777777" w:rsidR="00587457" w:rsidRDefault="00A3037B">
      <w:pPr>
        <w:pStyle w:val="BodyText"/>
        <w:spacing w:before="90"/>
        <w:ind w:left="360" w:right="2994"/>
      </w:pPr>
      <w:r>
        <w:br w:type="column"/>
      </w:r>
      <w:r>
        <w:rPr>
          <w:color w:val="221F1F"/>
        </w:rPr>
        <w:t>Roxanne Valentino, MD Mark Spiceland, RPSGT Jim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0.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Donaldson,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RPSGT Roy Shedd, RPSGT Charity Worrick, RPSGT</w:t>
      </w:r>
    </w:p>
    <w:p w14:paraId="08C9EE6D" w14:textId="77777777" w:rsidR="00587457" w:rsidRDefault="00587457">
      <w:pPr>
        <w:pStyle w:val="BodyText"/>
      </w:pPr>
    </w:p>
    <w:p w14:paraId="45CC8AE9" w14:textId="77777777" w:rsidR="00587457" w:rsidRDefault="00587457">
      <w:pPr>
        <w:pStyle w:val="BodyText"/>
        <w:spacing w:before="1"/>
      </w:pPr>
    </w:p>
    <w:p w14:paraId="52F9F924" w14:textId="77777777" w:rsidR="00587457" w:rsidRDefault="00A3037B">
      <w:pPr>
        <w:pStyle w:val="BodyText"/>
        <w:ind w:left="360"/>
      </w:pPr>
      <w:r>
        <w:rPr>
          <w:color w:val="221F1F"/>
        </w:rPr>
        <w:t>James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McGuirk,</w:t>
      </w:r>
      <w:r>
        <w:rPr>
          <w:color w:val="221F1F"/>
          <w:spacing w:val="-5"/>
        </w:rPr>
        <w:t xml:space="preserve"> MD</w:t>
      </w:r>
    </w:p>
    <w:p w14:paraId="5AD7B484" w14:textId="77777777" w:rsidR="00587457" w:rsidRDefault="00587457">
      <w:pPr>
        <w:pStyle w:val="BodyText"/>
      </w:pPr>
    </w:p>
    <w:p w14:paraId="20350F03" w14:textId="77777777" w:rsidR="00587457" w:rsidRDefault="00587457">
      <w:pPr>
        <w:pStyle w:val="BodyText"/>
      </w:pPr>
    </w:p>
    <w:p w14:paraId="2E8D9E83" w14:textId="77777777" w:rsidR="00587457" w:rsidRDefault="00A3037B">
      <w:pPr>
        <w:pStyle w:val="BodyText"/>
        <w:ind w:left="360" w:right="2552"/>
      </w:pPr>
      <w:r>
        <w:rPr>
          <w:color w:val="221F1F"/>
        </w:rPr>
        <w:t>Stacy Tarr, Executive Director Ashley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Fine,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Advisory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Attorney</w:t>
      </w:r>
    </w:p>
    <w:p w14:paraId="0A06D8D1" w14:textId="77777777" w:rsidR="00587457" w:rsidRDefault="00A3037B">
      <w:pPr>
        <w:pStyle w:val="BodyText"/>
        <w:ind w:left="360" w:right="195"/>
      </w:pPr>
      <w:r>
        <w:rPr>
          <w:color w:val="221F1F"/>
        </w:rPr>
        <w:t>Kavita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Vankineni,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MD,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Medical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Board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Consultant Brandi Allocco, Administrative Director</w:t>
      </w:r>
    </w:p>
    <w:p w14:paraId="43B87981" w14:textId="77777777" w:rsidR="00587457" w:rsidRDefault="00587457">
      <w:pPr>
        <w:pStyle w:val="BodyText"/>
        <w:sectPr w:rsidR="00587457">
          <w:type w:val="continuous"/>
          <w:pgSz w:w="12240" w:h="15840"/>
          <w:pgMar w:top="1660" w:right="1440" w:bottom="280" w:left="1080" w:header="720" w:footer="720" w:gutter="0"/>
          <w:cols w:num="2" w:space="720" w:equalWidth="0">
            <w:col w:w="2116" w:space="1623"/>
            <w:col w:w="5981"/>
          </w:cols>
        </w:sectPr>
      </w:pPr>
    </w:p>
    <w:p w14:paraId="171A30D1" w14:textId="77777777" w:rsidR="00587457" w:rsidRDefault="00587457">
      <w:pPr>
        <w:pStyle w:val="BodyText"/>
        <w:spacing w:before="180"/>
      </w:pPr>
    </w:p>
    <w:p w14:paraId="62CF8B6E" w14:textId="77777777" w:rsidR="00587457" w:rsidRDefault="00A3037B">
      <w:pPr>
        <w:pStyle w:val="BodyText"/>
        <w:ind w:left="504" w:right="737"/>
      </w:pPr>
      <w:r>
        <w:rPr>
          <w:color w:val="221F1F"/>
        </w:rPr>
        <w:t>Stacy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Tarr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called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meeting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order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11:00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Tuesday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February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17,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2026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 conducted a roll call of members present. A quorum was present.</w:t>
      </w:r>
    </w:p>
    <w:p w14:paraId="4F24DC11" w14:textId="77777777" w:rsidR="00587457" w:rsidRDefault="00587457">
      <w:pPr>
        <w:pStyle w:val="BodyText"/>
        <w:spacing w:before="1"/>
      </w:pPr>
    </w:p>
    <w:p w14:paraId="541B6199" w14:textId="77777777" w:rsidR="00587457" w:rsidRDefault="00A3037B">
      <w:pPr>
        <w:pStyle w:val="Heading2"/>
        <w:ind w:left="504"/>
        <w:rPr>
          <w:u w:val="none"/>
        </w:rPr>
      </w:pPr>
      <w:r>
        <w:rPr>
          <w:color w:val="221F1F"/>
          <w:u w:val="thick" w:color="221F1F"/>
        </w:rPr>
        <w:t>Election</w:t>
      </w:r>
      <w:r>
        <w:rPr>
          <w:color w:val="221F1F"/>
          <w:spacing w:val="-7"/>
          <w:u w:val="thick" w:color="221F1F"/>
        </w:rPr>
        <w:t xml:space="preserve"> </w:t>
      </w:r>
      <w:r>
        <w:rPr>
          <w:color w:val="221F1F"/>
          <w:u w:val="thick" w:color="221F1F"/>
        </w:rPr>
        <w:t>of</w:t>
      </w:r>
      <w:r>
        <w:rPr>
          <w:color w:val="221F1F"/>
          <w:spacing w:val="-8"/>
          <w:u w:val="thick" w:color="221F1F"/>
        </w:rPr>
        <w:t xml:space="preserve"> </w:t>
      </w:r>
      <w:r>
        <w:rPr>
          <w:color w:val="221F1F"/>
          <w:spacing w:val="-2"/>
          <w:u w:val="thick" w:color="221F1F"/>
        </w:rPr>
        <w:t>Officers</w:t>
      </w:r>
    </w:p>
    <w:p w14:paraId="397C1A3A" w14:textId="77777777" w:rsidR="00587457" w:rsidRDefault="00587457">
      <w:pPr>
        <w:pStyle w:val="BodyText"/>
        <w:rPr>
          <w:b/>
        </w:rPr>
      </w:pPr>
    </w:p>
    <w:p w14:paraId="6906EF45" w14:textId="77777777" w:rsidR="00587457" w:rsidRDefault="00A3037B">
      <w:pPr>
        <w:pStyle w:val="BodyText"/>
        <w:spacing w:line="249" w:lineRule="auto"/>
        <w:ind w:left="504" w:right="987"/>
      </w:pPr>
      <w:r>
        <w:rPr>
          <w:color w:val="221F1F"/>
        </w:rPr>
        <w:t>Jim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Donaldson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submits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Dr.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Valentino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Chairperson.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Charity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Worrick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seconds. Dr. Valentino accepts. A roll call was conducted, all in favor. Jim Donaldson Recommends Charity Worrick as the secretary. Dr. Valentino seconds. Charity Worrick accepts. A roll call vote was conducted, all in favor.</w:t>
      </w:r>
    </w:p>
    <w:p w14:paraId="4A161FDA" w14:textId="77777777" w:rsidR="00587457" w:rsidRDefault="00A3037B">
      <w:pPr>
        <w:pStyle w:val="Heading2"/>
        <w:spacing w:before="265"/>
        <w:ind w:left="504"/>
        <w:rPr>
          <w:u w:val="none"/>
        </w:rPr>
      </w:pPr>
      <w:r>
        <w:rPr>
          <w:color w:val="221F1F"/>
          <w:u w:val="thick" w:color="221F1F"/>
        </w:rPr>
        <w:t>Conduct</w:t>
      </w:r>
      <w:r>
        <w:rPr>
          <w:color w:val="221F1F"/>
          <w:spacing w:val="-11"/>
          <w:u w:val="thick" w:color="221F1F"/>
        </w:rPr>
        <w:t xml:space="preserve"> </w:t>
      </w:r>
      <w:r>
        <w:rPr>
          <w:color w:val="221F1F"/>
          <w:u w:val="thick" w:color="221F1F"/>
        </w:rPr>
        <w:t>New</w:t>
      </w:r>
      <w:r>
        <w:rPr>
          <w:color w:val="221F1F"/>
          <w:spacing w:val="-10"/>
          <w:u w:val="thick" w:color="221F1F"/>
        </w:rPr>
        <w:t xml:space="preserve"> </w:t>
      </w:r>
      <w:r>
        <w:rPr>
          <w:color w:val="221F1F"/>
          <w:spacing w:val="-2"/>
          <w:u w:val="thick" w:color="221F1F"/>
        </w:rPr>
        <w:t>Business</w:t>
      </w:r>
    </w:p>
    <w:p w14:paraId="4DD0DCB7" w14:textId="77777777" w:rsidR="00587457" w:rsidRDefault="00587457">
      <w:pPr>
        <w:pStyle w:val="BodyText"/>
        <w:rPr>
          <w:b/>
        </w:rPr>
      </w:pPr>
    </w:p>
    <w:p w14:paraId="62116AC3" w14:textId="359FD589" w:rsidR="00587457" w:rsidRDefault="00A3037B" w:rsidP="00A3037B">
      <w:pPr>
        <w:pStyle w:val="BodyText"/>
        <w:spacing w:line="249" w:lineRule="auto"/>
        <w:ind w:left="504" w:right="737"/>
        <w:sectPr w:rsidR="00587457">
          <w:type w:val="continuous"/>
          <w:pgSz w:w="12240" w:h="15840"/>
          <w:pgMar w:top="1660" w:right="1440" w:bottom="280" w:left="1080" w:header="720" w:footer="720" w:gutter="0"/>
          <w:cols w:space="720"/>
        </w:sectPr>
      </w:pPr>
      <w:r>
        <w:rPr>
          <w:b/>
          <w:color w:val="221F1F"/>
        </w:rPr>
        <w:t xml:space="preserve">Approval of Minutes </w:t>
      </w:r>
      <w:r>
        <w:rPr>
          <w:color w:val="221F1F"/>
        </w:rPr>
        <w:t>Dr. Valentino makes a motion to approved of the August 26, 2025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meeting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minutes.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Mark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Spiceland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seconds.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roll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call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vote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conducted,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in </w:t>
      </w:r>
      <w:r>
        <w:rPr>
          <w:color w:val="221F1F"/>
          <w:spacing w:val="-2"/>
        </w:rPr>
        <w:t>favor.</w:t>
      </w:r>
    </w:p>
    <w:p w14:paraId="5139A3BD" w14:textId="77777777" w:rsidR="00587457" w:rsidRDefault="00A3037B" w:rsidP="00A3037B">
      <w:pPr>
        <w:spacing w:before="79"/>
        <w:ind w:left="360" w:right="90"/>
        <w:rPr>
          <w:sz w:val="24"/>
        </w:rPr>
      </w:pPr>
      <w:r>
        <w:rPr>
          <w:b/>
          <w:color w:val="221F1F"/>
          <w:sz w:val="24"/>
        </w:rPr>
        <w:lastRenderedPageBreak/>
        <w:t xml:space="preserve">Ratification of new licenses, temporary permits, and reinstatement of licenses </w:t>
      </w:r>
      <w:r>
        <w:rPr>
          <w:color w:val="221F1F"/>
          <w:sz w:val="24"/>
        </w:rPr>
        <w:t>Jim Donaldson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makes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motion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approve.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Dr.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Valentino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seconds.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roll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call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vote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conducted,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all in favor.</w:t>
      </w:r>
    </w:p>
    <w:p w14:paraId="2B4B6EE4" w14:textId="77777777" w:rsidR="00587457" w:rsidRDefault="00587457">
      <w:pPr>
        <w:pStyle w:val="BodyText"/>
      </w:pPr>
    </w:p>
    <w:p w14:paraId="07E9E385" w14:textId="77777777" w:rsidR="00587457" w:rsidRDefault="00A3037B">
      <w:pPr>
        <w:pStyle w:val="BodyText"/>
        <w:ind w:left="420" w:right="1268" w:hanging="60"/>
      </w:pPr>
      <w:r>
        <w:rPr>
          <w:b/>
          <w:color w:val="221F1F"/>
        </w:rPr>
        <w:t xml:space="preserve">Review of policies </w:t>
      </w:r>
      <w:r>
        <w:rPr>
          <w:color w:val="221F1F"/>
        </w:rPr>
        <w:t>Committee reviewed and discussed the following policies: Policy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Statement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Regarding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Polysomnographic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Technologist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Reentry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Practice.</w:t>
      </w:r>
    </w:p>
    <w:p w14:paraId="32CA0BC1" w14:textId="77777777" w:rsidR="00587457" w:rsidRDefault="00A3037B">
      <w:pPr>
        <w:pStyle w:val="BodyText"/>
        <w:ind w:left="360"/>
      </w:pPr>
      <w:r>
        <w:rPr>
          <w:color w:val="221F1F"/>
        </w:rPr>
        <w:t>Jim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Donaldson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makes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motion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accept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revisions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re-entry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practice.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Mark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Spiceland seconds. A roll call vote was conducted, all in favor.</w:t>
      </w:r>
    </w:p>
    <w:p w14:paraId="0C31CBED" w14:textId="77777777" w:rsidR="00587457" w:rsidRDefault="00A3037B">
      <w:pPr>
        <w:pStyle w:val="BodyText"/>
        <w:spacing w:before="274"/>
        <w:ind w:left="360" w:right="90"/>
      </w:pPr>
      <w:r>
        <w:rPr>
          <w:color w:val="221F1F"/>
        </w:rPr>
        <w:t>Lapsed Registered Polysomnographic Technologist ("RPSGT") Credential Policy. Jim Donaldson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makes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motion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table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discussion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until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next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meeting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re-entry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practice. Roy Shedd seconds. A roll call vote was conducted, all in favor.</w:t>
      </w:r>
    </w:p>
    <w:p w14:paraId="6D68EA48" w14:textId="77777777" w:rsidR="00587457" w:rsidRDefault="00587457">
      <w:pPr>
        <w:pStyle w:val="BodyText"/>
        <w:spacing w:before="1"/>
      </w:pPr>
    </w:p>
    <w:p w14:paraId="6CF0CC48" w14:textId="77777777" w:rsidR="00587457" w:rsidRDefault="00A3037B">
      <w:pPr>
        <w:pStyle w:val="BodyText"/>
        <w:ind w:left="360"/>
      </w:pPr>
      <w:r>
        <w:rPr>
          <w:color w:val="221F1F"/>
        </w:rPr>
        <w:t>Policy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Statement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Regarding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Enforcement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Penalties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Unlicensed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Practice.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Mark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Spiceland makes a motion to accept the revisions. Jim Donaldson seconds. A roll call vote was conducted, all in favor.</w:t>
      </w:r>
    </w:p>
    <w:p w14:paraId="6CD9D75F" w14:textId="77777777" w:rsidR="00587457" w:rsidRDefault="00587457">
      <w:pPr>
        <w:pStyle w:val="BodyText"/>
      </w:pPr>
    </w:p>
    <w:p w14:paraId="7C284308" w14:textId="77777777" w:rsidR="00587457" w:rsidRDefault="00A3037B">
      <w:pPr>
        <w:ind w:left="360" w:right="90"/>
        <w:rPr>
          <w:sz w:val="24"/>
        </w:rPr>
      </w:pPr>
      <w:r>
        <w:rPr>
          <w:b/>
          <w:color w:val="221F1F"/>
          <w:sz w:val="24"/>
        </w:rPr>
        <w:t xml:space="preserve">Review and take any necessary action on revisions to Rule Chapter 0880-14 </w:t>
      </w:r>
      <w:r>
        <w:rPr>
          <w:color w:val="221F1F"/>
          <w:sz w:val="24"/>
        </w:rPr>
        <w:t>(originally discussed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05/13/2025) Regarding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amendments required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by 2021 PC 328, including at least Rules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0880-14.01,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.03,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.05,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.06,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.08.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Dr.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Valentino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makes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motion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accept the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revisions, Jim Donaldson seconds. A roll call vote was conducted, all in favor.</w:t>
      </w:r>
    </w:p>
    <w:p w14:paraId="2FA07CEC" w14:textId="77777777" w:rsidR="00587457" w:rsidRDefault="00587457">
      <w:pPr>
        <w:pStyle w:val="BodyText"/>
      </w:pPr>
    </w:p>
    <w:p w14:paraId="3AE53CAE" w14:textId="77777777" w:rsidR="00587457" w:rsidRDefault="00A3037B">
      <w:pPr>
        <w:pStyle w:val="Heading2"/>
        <w:rPr>
          <w:u w:val="none"/>
        </w:rPr>
      </w:pPr>
      <w:r>
        <w:rPr>
          <w:color w:val="221F1F"/>
          <w:spacing w:val="-2"/>
          <w:u w:val="thick" w:color="221F1F"/>
        </w:rPr>
        <w:t>Departmental</w:t>
      </w:r>
      <w:r>
        <w:rPr>
          <w:color w:val="221F1F"/>
          <w:spacing w:val="8"/>
          <w:u w:val="thick" w:color="221F1F"/>
        </w:rPr>
        <w:t xml:space="preserve"> </w:t>
      </w:r>
      <w:r>
        <w:rPr>
          <w:color w:val="221F1F"/>
          <w:spacing w:val="-2"/>
          <w:u w:val="thick" w:color="221F1F"/>
        </w:rPr>
        <w:t>Reports</w:t>
      </w:r>
    </w:p>
    <w:p w14:paraId="0755BBFA" w14:textId="77777777" w:rsidR="00587457" w:rsidRDefault="00587457">
      <w:pPr>
        <w:pStyle w:val="BodyText"/>
        <w:rPr>
          <w:b/>
        </w:rPr>
      </w:pPr>
    </w:p>
    <w:p w14:paraId="7F191459" w14:textId="77777777" w:rsidR="00587457" w:rsidRDefault="00A3037B">
      <w:pPr>
        <w:pStyle w:val="BodyText"/>
        <w:ind w:left="360"/>
      </w:pPr>
      <w:r>
        <w:rPr>
          <w:b/>
          <w:color w:val="221F1F"/>
        </w:rPr>
        <w:t>Office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of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 xml:space="preserve">Investigations </w:t>
      </w:r>
      <w:r>
        <w:rPr>
          <w:color w:val="221F1F"/>
        </w:rPr>
        <w:t>-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Ms.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Barbara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Smith,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Complaint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Coordinator,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presented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report.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 2025, there has been one complaint and one closed complaint. Closed complaint transferred to OGC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complaint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open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allegation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violation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order.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Currently,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is one open complaint. No complaints closed. Open complaint is for lapse licensed.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Hearing no questions, Ms. Smith concluded her report.</w:t>
      </w:r>
    </w:p>
    <w:p w14:paraId="002E92D2" w14:textId="77777777" w:rsidR="00587457" w:rsidRDefault="00587457">
      <w:pPr>
        <w:pStyle w:val="BodyText"/>
      </w:pPr>
    </w:p>
    <w:p w14:paraId="15C338C4" w14:textId="77777777" w:rsidR="00587457" w:rsidRDefault="00A3037B">
      <w:pPr>
        <w:pStyle w:val="BodyText"/>
        <w:spacing w:before="1" w:line="242" w:lineRule="auto"/>
        <w:ind w:left="360"/>
      </w:pPr>
      <w:r>
        <w:rPr>
          <w:b/>
          <w:color w:val="221F1F"/>
        </w:rPr>
        <w:t>Financial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Report-</w:t>
      </w:r>
      <w:r>
        <w:rPr>
          <w:color w:val="221F1F"/>
        </w:rPr>
        <w:t>Mr.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McSpadden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Fiscal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Director,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presented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financial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report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1"/>
        </w:rPr>
        <w:t xml:space="preserve"> </w:t>
      </w:r>
      <w:proofErr w:type="spellStart"/>
      <w:r>
        <w:rPr>
          <w:color w:val="221F1F"/>
        </w:rPr>
        <w:t>Mid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Year</w:t>
      </w:r>
      <w:proofErr w:type="spellEnd"/>
      <w:r>
        <w:rPr>
          <w:color w:val="221F1F"/>
        </w:rPr>
        <w:t xml:space="preserve"> </w:t>
      </w:r>
      <w:r>
        <w:rPr>
          <w:color w:val="221F1F"/>
          <w:spacing w:val="-2"/>
        </w:rPr>
        <w:t>2026.</w:t>
      </w:r>
    </w:p>
    <w:p w14:paraId="7D656CB3" w14:textId="77777777" w:rsidR="00587457" w:rsidRDefault="00A3037B">
      <w:pPr>
        <w:pStyle w:val="BodyText"/>
        <w:spacing w:before="272"/>
        <w:ind w:left="360"/>
      </w:pP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board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closed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2025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negative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balance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$11,857.17,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leading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negative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reserve balance of $23,982.91.</w:t>
      </w:r>
    </w:p>
    <w:p w14:paraId="370811C2" w14:textId="77777777" w:rsidR="00587457" w:rsidRDefault="00587457">
      <w:pPr>
        <w:pStyle w:val="BodyText"/>
        <w:spacing w:before="1"/>
      </w:pPr>
    </w:p>
    <w:p w14:paraId="4B9E1FC2" w14:textId="77777777" w:rsidR="00587457" w:rsidRDefault="00A3037B">
      <w:pPr>
        <w:pStyle w:val="BodyText"/>
        <w:ind w:left="360"/>
      </w:pPr>
      <w:r>
        <w:rPr>
          <w:color w:val="221F1F"/>
        </w:rPr>
        <w:t>Breakdown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of </w:t>
      </w:r>
      <w:r>
        <w:rPr>
          <w:color w:val="221F1F"/>
          <w:spacing w:val="-2"/>
        </w:rPr>
        <w:t>expenditures</w:t>
      </w:r>
    </w:p>
    <w:p w14:paraId="0C353EFB" w14:textId="77777777" w:rsidR="00587457" w:rsidRDefault="00587457">
      <w:pPr>
        <w:pStyle w:val="BodyText"/>
      </w:pPr>
    </w:p>
    <w:p w14:paraId="71BDCD11" w14:textId="77777777" w:rsidR="00587457" w:rsidRDefault="00A3037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color w:val="221F1F"/>
          <w:sz w:val="24"/>
        </w:rPr>
        <w:t>Salaries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Wages: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$4,000.00</w:t>
      </w:r>
    </w:p>
    <w:p w14:paraId="1970F39F" w14:textId="77777777" w:rsidR="00587457" w:rsidRDefault="00587457">
      <w:pPr>
        <w:pStyle w:val="BodyText"/>
      </w:pPr>
    </w:p>
    <w:p w14:paraId="1D3EEAB6" w14:textId="77777777" w:rsidR="00587457" w:rsidRDefault="00A3037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color w:val="221F1F"/>
          <w:sz w:val="24"/>
        </w:rPr>
        <w:t>Employee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 xml:space="preserve">Benefits: </w:t>
      </w:r>
      <w:r>
        <w:rPr>
          <w:color w:val="221F1F"/>
          <w:spacing w:val="-2"/>
          <w:sz w:val="24"/>
        </w:rPr>
        <w:t>$1,500.00</w:t>
      </w:r>
    </w:p>
    <w:p w14:paraId="11BF1AB1" w14:textId="77777777" w:rsidR="00587457" w:rsidRDefault="00587457">
      <w:pPr>
        <w:pStyle w:val="BodyText"/>
      </w:pPr>
    </w:p>
    <w:p w14:paraId="6B6FB238" w14:textId="77777777" w:rsidR="00587457" w:rsidRDefault="00A3037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color w:val="221F1F"/>
          <w:sz w:val="24"/>
        </w:rPr>
        <w:t>Total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Payroll: </w:t>
      </w:r>
      <w:r>
        <w:rPr>
          <w:color w:val="221F1F"/>
          <w:spacing w:val="-2"/>
          <w:sz w:val="24"/>
        </w:rPr>
        <w:t>$5,904.89</w:t>
      </w:r>
    </w:p>
    <w:p w14:paraId="3714F7D8" w14:textId="77777777" w:rsidR="00587457" w:rsidRDefault="00587457">
      <w:pPr>
        <w:pStyle w:val="BodyText"/>
      </w:pPr>
    </w:p>
    <w:p w14:paraId="3A74E9B8" w14:textId="77777777" w:rsidR="00587457" w:rsidRDefault="00A3037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color w:val="221F1F"/>
          <w:sz w:val="24"/>
        </w:rPr>
        <w:t>Other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Expenditures: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$5,145.01</w:t>
      </w:r>
    </w:p>
    <w:p w14:paraId="3236FFED" w14:textId="77777777" w:rsidR="00587457" w:rsidRDefault="00587457">
      <w:pPr>
        <w:pStyle w:val="BodyText"/>
      </w:pPr>
    </w:p>
    <w:p w14:paraId="0304F6E6" w14:textId="77777777" w:rsidR="00587457" w:rsidRDefault="00A3037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color w:val="221F1F"/>
          <w:sz w:val="24"/>
        </w:rPr>
        <w:t>Total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Direct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Expenditures: </w:t>
      </w:r>
      <w:r>
        <w:rPr>
          <w:color w:val="221F1F"/>
          <w:spacing w:val="-2"/>
          <w:sz w:val="24"/>
        </w:rPr>
        <w:t>$21,937.98</w:t>
      </w:r>
    </w:p>
    <w:p w14:paraId="70809A30" w14:textId="77777777" w:rsidR="00587457" w:rsidRDefault="00587457">
      <w:pPr>
        <w:pStyle w:val="BodyText"/>
        <w:spacing w:before="1"/>
      </w:pPr>
    </w:p>
    <w:p w14:paraId="10A80BF8" w14:textId="77777777" w:rsidR="00587457" w:rsidRDefault="00A3037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color w:val="221F1F"/>
          <w:sz w:val="24"/>
        </w:rPr>
        <w:t>Total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Allocated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Expenditures: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$11,124.59</w:t>
      </w:r>
      <w:r>
        <w:rPr>
          <w:color w:val="221F1F"/>
          <w:spacing w:val="-2"/>
          <w:sz w:val="24"/>
        </w:rPr>
        <w:t xml:space="preserve"> Approx.</w:t>
      </w:r>
    </w:p>
    <w:p w14:paraId="19DFDC1F" w14:textId="77777777" w:rsidR="00587457" w:rsidRDefault="00587457">
      <w:pPr>
        <w:pStyle w:val="BodyText"/>
      </w:pPr>
    </w:p>
    <w:p w14:paraId="3C0C5F7D" w14:textId="77777777" w:rsidR="00587457" w:rsidRDefault="00A3037B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color w:val="221F1F"/>
          <w:sz w:val="24"/>
        </w:rPr>
        <w:t>Total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Expenditures: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$43,112.27</w:t>
      </w:r>
    </w:p>
    <w:p w14:paraId="41B80A2A" w14:textId="77777777" w:rsidR="00587457" w:rsidRDefault="00587457">
      <w:pPr>
        <w:pStyle w:val="ListParagraph"/>
        <w:rPr>
          <w:sz w:val="24"/>
        </w:rPr>
        <w:sectPr w:rsidR="00587457">
          <w:pgSz w:w="12240" w:h="15840"/>
          <w:pgMar w:top="1360" w:right="1440" w:bottom="0" w:left="1080" w:header="720" w:footer="720" w:gutter="0"/>
          <w:cols w:space="720"/>
        </w:sectPr>
      </w:pPr>
    </w:p>
    <w:p w14:paraId="4C6AB93C" w14:textId="77777777" w:rsidR="00587457" w:rsidRDefault="00A3037B">
      <w:pPr>
        <w:pStyle w:val="BodyText"/>
        <w:spacing w:before="67" w:line="247" w:lineRule="auto"/>
        <w:ind w:left="360"/>
      </w:pPr>
      <w:r>
        <w:rPr>
          <w:b/>
          <w:color w:val="221F1F"/>
        </w:rPr>
        <w:lastRenderedPageBreak/>
        <w:t>Administrative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>Office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Reports</w:t>
      </w:r>
      <w:r>
        <w:rPr>
          <w:b/>
          <w:color w:val="221F1F"/>
          <w:spacing w:val="-6"/>
        </w:rPr>
        <w:t xml:space="preserve"> </w:t>
      </w:r>
      <w:r>
        <w:rPr>
          <w:color w:val="221F1F"/>
        </w:rPr>
        <w:t>Ms.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Brandi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Allocco,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Administrative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Director,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presented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 administrative office report for the reporting period of August 1, 2025, to January 1, 2026</w:t>
      </w:r>
    </w:p>
    <w:p w14:paraId="355113AE" w14:textId="77777777" w:rsidR="00587457" w:rsidRDefault="00587457">
      <w:pPr>
        <w:pStyle w:val="BodyText"/>
        <w:spacing w:before="48"/>
      </w:pPr>
    </w:p>
    <w:p w14:paraId="026CCEBC" w14:textId="77777777" w:rsidR="00587457" w:rsidRDefault="00A3037B">
      <w:pPr>
        <w:pStyle w:val="BodyText"/>
        <w:spacing w:before="1"/>
        <w:ind w:left="334"/>
      </w:pPr>
      <w:r>
        <w:rPr>
          <w:color w:val="221F1F"/>
          <w:u w:val="single" w:color="221F1F"/>
        </w:rPr>
        <w:t>Licensing</w:t>
      </w:r>
      <w:r>
        <w:rPr>
          <w:color w:val="221F1F"/>
          <w:spacing w:val="-2"/>
          <w:u w:val="single" w:color="221F1F"/>
        </w:rPr>
        <w:t xml:space="preserve"> Activity:</w:t>
      </w:r>
    </w:p>
    <w:p w14:paraId="2343B194" w14:textId="77777777" w:rsidR="00587457" w:rsidRDefault="00A3037B">
      <w:pPr>
        <w:pStyle w:val="BodyText"/>
        <w:spacing w:before="110" w:line="336" w:lineRule="auto"/>
        <w:ind w:left="334" w:right="5991"/>
      </w:pPr>
      <w:r>
        <w:rPr>
          <w:color w:val="221F1F"/>
        </w:rPr>
        <w:t>Full License Applications: 25 Temporary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Permit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Applications: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14 Reinstatements: 9</w:t>
      </w:r>
    </w:p>
    <w:p w14:paraId="770045D8" w14:textId="77777777" w:rsidR="00587457" w:rsidRDefault="00587457">
      <w:pPr>
        <w:pStyle w:val="BodyText"/>
        <w:spacing w:before="110"/>
      </w:pPr>
    </w:p>
    <w:p w14:paraId="60846075" w14:textId="77777777" w:rsidR="00587457" w:rsidRDefault="00A3037B">
      <w:pPr>
        <w:pStyle w:val="BodyText"/>
        <w:ind w:left="334"/>
      </w:pPr>
      <w:r>
        <w:rPr>
          <w:color w:val="221F1F"/>
          <w:u w:val="single" w:color="221F1F"/>
        </w:rPr>
        <w:t>New</w:t>
      </w:r>
      <w:r>
        <w:rPr>
          <w:color w:val="221F1F"/>
          <w:spacing w:val="-4"/>
          <w:u w:val="single" w:color="221F1F"/>
        </w:rPr>
        <w:t xml:space="preserve"> </w:t>
      </w:r>
      <w:r>
        <w:rPr>
          <w:color w:val="221F1F"/>
          <w:u w:val="single" w:color="221F1F"/>
        </w:rPr>
        <w:t xml:space="preserve">License </w:t>
      </w:r>
      <w:r>
        <w:rPr>
          <w:color w:val="221F1F"/>
          <w:spacing w:val="-2"/>
          <w:u w:val="single" w:color="221F1F"/>
        </w:rPr>
        <w:t>Issued:</w:t>
      </w:r>
    </w:p>
    <w:p w14:paraId="51756569" w14:textId="77777777" w:rsidR="00587457" w:rsidRDefault="00A3037B">
      <w:pPr>
        <w:pStyle w:val="BodyText"/>
        <w:spacing w:before="109"/>
        <w:ind w:left="334"/>
      </w:pPr>
      <w:r>
        <w:rPr>
          <w:color w:val="221F1F"/>
        </w:rPr>
        <w:t>Full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License: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>14</w:t>
      </w:r>
    </w:p>
    <w:p w14:paraId="1FC03F1E" w14:textId="77777777" w:rsidR="00587457" w:rsidRDefault="00A3037B">
      <w:pPr>
        <w:pStyle w:val="BodyText"/>
        <w:spacing w:before="110"/>
        <w:ind w:left="334"/>
      </w:pPr>
      <w:r>
        <w:rPr>
          <w:color w:val="221F1F"/>
        </w:rPr>
        <w:t>Temporary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Permits: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3</w:t>
      </w:r>
    </w:p>
    <w:p w14:paraId="2D4230CD" w14:textId="77777777" w:rsidR="00587457" w:rsidRDefault="00587457">
      <w:pPr>
        <w:pStyle w:val="BodyText"/>
        <w:spacing w:before="216"/>
      </w:pPr>
    </w:p>
    <w:p w14:paraId="5F56E636" w14:textId="77777777" w:rsidR="00587457" w:rsidRDefault="00A3037B">
      <w:pPr>
        <w:pStyle w:val="BodyText"/>
        <w:spacing w:before="1"/>
        <w:ind w:left="334"/>
      </w:pPr>
      <w:r>
        <w:rPr>
          <w:color w:val="221F1F"/>
          <w:spacing w:val="-2"/>
          <w:u w:val="single" w:color="221F1F"/>
        </w:rPr>
        <w:t>Renewals:</w:t>
      </w:r>
    </w:p>
    <w:p w14:paraId="23CA993C" w14:textId="77777777" w:rsidR="00587457" w:rsidRDefault="00A3037B">
      <w:pPr>
        <w:pStyle w:val="BodyText"/>
        <w:spacing w:before="108" w:line="333" w:lineRule="auto"/>
        <w:ind w:left="334" w:right="7397" w:firstLine="60"/>
      </w:pPr>
      <w:r>
        <w:rPr>
          <w:color w:val="221F1F"/>
        </w:rPr>
        <w:t xml:space="preserve">Total Renewals:80 </w:t>
      </w:r>
      <w:r>
        <w:rPr>
          <w:color w:val="221F1F"/>
          <w:spacing w:val="-2"/>
        </w:rPr>
        <w:t>Online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Renewals:</w:t>
      </w:r>
      <w:r>
        <w:rPr>
          <w:color w:val="221F1F"/>
        </w:rPr>
        <w:t xml:space="preserve"> </w:t>
      </w:r>
      <w:r>
        <w:rPr>
          <w:color w:val="221F1F"/>
          <w:spacing w:val="-5"/>
        </w:rPr>
        <w:t>73</w:t>
      </w:r>
    </w:p>
    <w:p w14:paraId="2E6550B0" w14:textId="77777777" w:rsidR="00587457" w:rsidRDefault="00587457">
      <w:pPr>
        <w:pStyle w:val="BodyText"/>
        <w:spacing w:before="106"/>
      </w:pPr>
    </w:p>
    <w:p w14:paraId="7FD54B1F" w14:textId="77777777" w:rsidR="00587457" w:rsidRDefault="00A3037B">
      <w:pPr>
        <w:pStyle w:val="BodyText"/>
        <w:spacing w:line="333" w:lineRule="auto"/>
        <w:ind w:left="334" w:right="1798"/>
      </w:pPr>
      <w:r>
        <w:rPr>
          <w:color w:val="221F1F"/>
          <w:u w:val="single" w:color="221F1F"/>
        </w:rPr>
        <w:t>Active</w:t>
      </w:r>
      <w:r>
        <w:rPr>
          <w:color w:val="221F1F"/>
          <w:spacing w:val="-9"/>
          <w:u w:val="single" w:color="221F1F"/>
        </w:rPr>
        <w:t xml:space="preserve"> </w:t>
      </w:r>
      <w:r>
        <w:rPr>
          <w:color w:val="221F1F"/>
          <w:u w:val="single" w:color="221F1F"/>
        </w:rPr>
        <w:t>License</w:t>
      </w:r>
      <w:r>
        <w:rPr>
          <w:color w:val="221F1F"/>
          <w:spacing w:val="-6"/>
          <w:u w:val="single" w:color="221F1F"/>
        </w:rPr>
        <w:t xml:space="preserve"> </w:t>
      </w:r>
      <w:r>
        <w:rPr>
          <w:color w:val="221F1F"/>
          <w:u w:val="single" w:color="221F1F"/>
        </w:rPr>
        <w:t>as</w:t>
      </w:r>
      <w:r>
        <w:rPr>
          <w:color w:val="221F1F"/>
          <w:spacing w:val="-8"/>
          <w:u w:val="single" w:color="221F1F"/>
        </w:rPr>
        <w:t xml:space="preserve"> </w:t>
      </w:r>
      <w:r>
        <w:rPr>
          <w:color w:val="221F1F"/>
          <w:u w:val="single" w:color="221F1F"/>
        </w:rPr>
        <w:t>of</w:t>
      </w:r>
      <w:r>
        <w:rPr>
          <w:color w:val="221F1F"/>
          <w:spacing w:val="-7"/>
          <w:u w:val="single" w:color="221F1F"/>
        </w:rPr>
        <w:t xml:space="preserve"> </w:t>
      </w:r>
      <w:r>
        <w:rPr>
          <w:color w:val="221F1F"/>
          <w:u w:val="single" w:color="221F1F"/>
        </w:rPr>
        <w:t>Full</w:t>
      </w:r>
      <w:r>
        <w:rPr>
          <w:color w:val="221F1F"/>
          <w:spacing w:val="-5"/>
          <w:u w:val="single" w:color="221F1F"/>
        </w:rPr>
        <w:t xml:space="preserve"> </w:t>
      </w:r>
      <w:r>
        <w:rPr>
          <w:color w:val="221F1F"/>
          <w:u w:val="single" w:color="221F1F"/>
        </w:rPr>
        <w:t>polysomnography</w:t>
      </w:r>
      <w:r>
        <w:rPr>
          <w:color w:val="221F1F"/>
          <w:spacing w:val="-8"/>
          <w:u w:val="single" w:color="221F1F"/>
        </w:rPr>
        <w:t xml:space="preserve"> </w:t>
      </w:r>
      <w:r>
        <w:rPr>
          <w:color w:val="221F1F"/>
          <w:u w:val="single" w:color="221F1F"/>
        </w:rPr>
        <w:t>License</w:t>
      </w:r>
      <w:r>
        <w:rPr>
          <w:color w:val="221F1F"/>
          <w:spacing w:val="-9"/>
          <w:u w:val="single" w:color="221F1F"/>
        </w:rPr>
        <w:t xml:space="preserve"> </w:t>
      </w:r>
      <w:r>
        <w:rPr>
          <w:color w:val="221F1F"/>
          <w:u w:val="single" w:color="221F1F"/>
        </w:rPr>
        <w:t>as</w:t>
      </w:r>
      <w:r>
        <w:rPr>
          <w:color w:val="221F1F"/>
          <w:spacing w:val="-8"/>
          <w:u w:val="single" w:color="221F1F"/>
        </w:rPr>
        <w:t xml:space="preserve"> </w:t>
      </w:r>
      <w:r>
        <w:rPr>
          <w:color w:val="221F1F"/>
          <w:u w:val="single" w:color="221F1F"/>
        </w:rPr>
        <w:t>of</w:t>
      </w:r>
      <w:r>
        <w:rPr>
          <w:color w:val="221F1F"/>
          <w:spacing w:val="-9"/>
          <w:u w:val="single" w:color="221F1F"/>
        </w:rPr>
        <w:t xml:space="preserve"> </w:t>
      </w:r>
      <w:r>
        <w:rPr>
          <w:color w:val="221F1F"/>
          <w:u w:val="single" w:color="221F1F"/>
        </w:rPr>
        <w:t>January</w:t>
      </w:r>
      <w:r>
        <w:rPr>
          <w:color w:val="221F1F"/>
          <w:spacing w:val="-9"/>
          <w:u w:val="single" w:color="221F1F"/>
        </w:rPr>
        <w:t xml:space="preserve"> </w:t>
      </w:r>
      <w:r>
        <w:rPr>
          <w:color w:val="221F1F"/>
          <w:u w:val="single" w:color="221F1F"/>
        </w:rPr>
        <w:t>31,</w:t>
      </w:r>
      <w:r>
        <w:rPr>
          <w:color w:val="221F1F"/>
          <w:spacing w:val="-6"/>
          <w:u w:val="single" w:color="221F1F"/>
        </w:rPr>
        <w:t xml:space="preserve"> </w:t>
      </w:r>
      <w:r>
        <w:rPr>
          <w:color w:val="221F1F"/>
          <w:u w:val="single" w:color="221F1F"/>
        </w:rPr>
        <w:t>2026:</w:t>
      </w:r>
      <w:r>
        <w:rPr>
          <w:color w:val="221F1F"/>
        </w:rPr>
        <w:t xml:space="preserve"> Full Polysomnography License: 437</w:t>
      </w:r>
    </w:p>
    <w:p w14:paraId="34AFE6A3" w14:textId="77777777" w:rsidR="00587457" w:rsidRDefault="00A3037B">
      <w:pPr>
        <w:pStyle w:val="BodyText"/>
        <w:spacing w:before="1"/>
        <w:ind w:left="334"/>
      </w:pPr>
      <w:r>
        <w:rPr>
          <w:color w:val="221F1F"/>
        </w:rPr>
        <w:t>Temporary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Permits: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>18</w:t>
      </w:r>
    </w:p>
    <w:p w14:paraId="5B2FD727" w14:textId="77777777" w:rsidR="00587457" w:rsidRDefault="00587457">
      <w:pPr>
        <w:pStyle w:val="BodyText"/>
      </w:pPr>
    </w:p>
    <w:p w14:paraId="555DC823" w14:textId="77777777" w:rsidR="00587457" w:rsidRDefault="00A3037B">
      <w:pPr>
        <w:pStyle w:val="BodyText"/>
        <w:ind w:left="319"/>
      </w:pPr>
      <w:r>
        <w:rPr>
          <w:color w:val="221F1F"/>
        </w:rPr>
        <w:t>Hearing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questions,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Ms.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Allocco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concluded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report.</w:t>
      </w:r>
    </w:p>
    <w:p w14:paraId="09D3BFCF" w14:textId="77777777" w:rsidR="00587457" w:rsidRDefault="00587457">
      <w:pPr>
        <w:pStyle w:val="BodyText"/>
        <w:spacing w:before="192"/>
      </w:pPr>
    </w:p>
    <w:p w14:paraId="1B721A8E" w14:textId="77777777" w:rsidR="00587457" w:rsidRDefault="00A3037B">
      <w:pPr>
        <w:pStyle w:val="BodyText"/>
        <w:spacing w:line="249" w:lineRule="auto"/>
        <w:ind w:left="360"/>
      </w:pPr>
      <w:r>
        <w:rPr>
          <w:b/>
          <w:color w:val="221F1F"/>
        </w:rPr>
        <w:t>Office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>of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>General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Counsel</w:t>
      </w:r>
      <w:r>
        <w:rPr>
          <w:b/>
          <w:color w:val="221F1F"/>
          <w:spacing w:val="-7"/>
        </w:rPr>
        <w:t xml:space="preserve"> </w:t>
      </w:r>
      <w:r>
        <w:rPr>
          <w:color w:val="221F1F"/>
        </w:rPr>
        <w:t>Ms.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Fine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presented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Office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General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Counsel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Report.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 Committee was reminded of the Conflict-of-Interest Policy and the Open Meetings ACT.</w:t>
      </w:r>
    </w:p>
    <w:p w14:paraId="03716F77" w14:textId="77777777" w:rsidR="00587457" w:rsidRDefault="00587457">
      <w:pPr>
        <w:pStyle w:val="BodyText"/>
        <w:spacing w:before="26"/>
      </w:pPr>
    </w:p>
    <w:p w14:paraId="31CDCC59" w14:textId="77777777" w:rsidR="00587457" w:rsidRDefault="00A3037B">
      <w:pPr>
        <w:pStyle w:val="BodyText"/>
        <w:ind w:left="360"/>
      </w:pPr>
      <w:r>
        <w:rPr>
          <w:color w:val="221F1F"/>
        </w:rPr>
        <w:t>There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currently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open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cases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OGC.</w:t>
      </w:r>
    </w:p>
    <w:p w14:paraId="3F253AF0" w14:textId="77777777" w:rsidR="00587457" w:rsidRDefault="00587457">
      <w:pPr>
        <w:pStyle w:val="BodyText"/>
        <w:spacing w:before="24"/>
      </w:pPr>
    </w:p>
    <w:p w14:paraId="1252E367" w14:textId="77777777" w:rsidR="00587457" w:rsidRDefault="00A3037B">
      <w:pPr>
        <w:pStyle w:val="BodyText"/>
        <w:spacing w:line="247" w:lineRule="auto"/>
        <w:ind w:left="360" w:right="415"/>
        <w:jc w:val="both"/>
      </w:pPr>
      <w:r>
        <w:rPr>
          <w:color w:val="221F1F"/>
        </w:rPr>
        <w:t>At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February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6, 2024, meeting 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committee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voted to amend Rule 0880-14-.06 to cap the number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required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reinstatement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time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period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submission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such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hours. These rules are approved. At the May 13, 2025 several amendments following rule review.</w:t>
      </w:r>
    </w:p>
    <w:p w14:paraId="10EAB492" w14:textId="77777777" w:rsidR="00587457" w:rsidRDefault="00A3037B">
      <w:pPr>
        <w:pStyle w:val="BodyText"/>
        <w:spacing w:before="12" w:line="247" w:lineRule="auto"/>
        <w:ind w:left="360" w:right="529"/>
      </w:pPr>
      <w:r>
        <w:rPr>
          <w:color w:val="221F1F"/>
        </w:rPr>
        <w:t>They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scheduled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rule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making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hearing.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committee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meeting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committee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voted on several amendments involving rule review conducted pursuant to 2021 PC 328. Those amendments are in internal review and being scheduled for a rulemaking hearing.</w:t>
      </w:r>
    </w:p>
    <w:p w14:paraId="171E09D3" w14:textId="77777777" w:rsidR="00587457" w:rsidRDefault="00587457">
      <w:pPr>
        <w:pStyle w:val="BodyText"/>
        <w:spacing w:line="247" w:lineRule="auto"/>
        <w:sectPr w:rsidR="00587457">
          <w:pgSz w:w="12240" w:h="15840"/>
          <w:pgMar w:top="880" w:right="1440" w:bottom="280" w:left="1080" w:header="720" w:footer="720" w:gutter="0"/>
          <w:cols w:space="720"/>
        </w:sectPr>
      </w:pPr>
    </w:p>
    <w:p w14:paraId="766BB3BF" w14:textId="77777777" w:rsidR="00587457" w:rsidRDefault="00A3037B">
      <w:pPr>
        <w:pStyle w:val="BodyText"/>
        <w:spacing w:before="76"/>
        <w:ind w:left="360"/>
      </w:pPr>
      <w:r>
        <w:rPr>
          <w:color w:val="221F1F"/>
          <w:u w:val="single" w:color="221F1F"/>
        </w:rPr>
        <w:lastRenderedPageBreak/>
        <w:t>The</w:t>
      </w:r>
      <w:r>
        <w:rPr>
          <w:color w:val="221F1F"/>
          <w:spacing w:val="-4"/>
          <w:u w:val="single" w:color="221F1F"/>
        </w:rPr>
        <w:t xml:space="preserve"> </w:t>
      </w:r>
      <w:r>
        <w:rPr>
          <w:color w:val="221F1F"/>
          <w:u w:val="single" w:color="221F1F"/>
        </w:rPr>
        <w:t>disciplinarian</w:t>
      </w:r>
      <w:r>
        <w:rPr>
          <w:color w:val="221F1F"/>
          <w:spacing w:val="-1"/>
          <w:u w:val="single" w:color="221F1F"/>
        </w:rPr>
        <w:t xml:space="preserve"> </w:t>
      </w:r>
      <w:r>
        <w:rPr>
          <w:color w:val="221F1F"/>
          <w:u w:val="single" w:color="221F1F"/>
        </w:rPr>
        <w:t>coordinator</w:t>
      </w:r>
      <w:r>
        <w:rPr>
          <w:color w:val="221F1F"/>
          <w:spacing w:val="-1"/>
          <w:u w:val="single" w:color="221F1F"/>
        </w:rPr>
        <w:t xml:space="preserve"> </w:t>
      </w:r>
      <w:r>
        <w:rPr>
          <w:color w:val="221F1F"/>
          <w:u w:val="single" w:color="221F1F"/>
        </w:rPr>
        <w:t xml:space="preserve">is </w:t>
      </w:r>
      <w:r>
        <w:rPr>
          <w:color w:val="221F1F"/>
          <w:spacing w:val="-2"/>
          <w:u w:val="single" w:color="221F1F"/>
        </w:rPr>
        <w:t>monitoring</w:t>
      </w:r>
    </w:p>
    <w:p w14:paraId="1CDBAD43" w14:textId="77777777" w:rsidR="00587457" w:rsidRDefault="00587457">
      <w:pPr>
        <w:pStyle w:val="BodyText"/>
        <w:spacing w:before="187"/>
      </w:pPr>
    </w:p>
    <w:p w14:paraId="32929505" w14:textId="77777777" w:rsidR="00587457" w:rsidRDefault="00A3037B">
      <w:pPr>
        <w:pStyle w:val="BodyText"/>
        <w:spacing w:line="321" w:lineRule="auto"/>
        <w:ind w:left="360" w:right="6953"/>
        <w:jc w:val="both"/>
      </w:pPr>
      <w:r>
        <w:rPr>
          <w:color w:val="221F1F"/>
        </w:rPr>
        <w:t>License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reprimand: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3 License for probation: 1 </w:t>
      </w:r>
      <w:r>
        <w:rPr>
          <w:color w:val="221F1F"/>
          <w:spacing w:val="-2"/>
        </w:rPr>
        <w:t>License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for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suspension: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 xml:space="preserve">0 </w:t>
      </w:r>
      <w:r>
        <w:rPr>
          <w:color w:val="221F1F"/>
        </w:rPr>
        <w:t>License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revocation: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10"/>
        </w:rPr>
        <w:t>1</w:t>
      </w:r>
    </w:p>
    <w:p w14:paraId="3C6BA4B4" w14:textId="77777777" w:rsidR="00587457" w:rsidRDefault="00587457">
      <w:pPr>
        <w:pStyle w:val="BodyText"/>
        <w:spacing w:before="88"/>
      </w:pPr>
    </w:p>
    <w:p w14:paraId="089A5699" w14:textId="77777777" w:rsidR="00587457" w:rsidRDefault="00A3037B">
      <w:pPr>
        <w:pStyle w:val="Heading2"/>
        <w:jc w:val="both"/>
        <w:rPr>
          <w:u w:val="none"/>
        </w:rPr>
      </w:pPr>
      <w:r>
        <w:rPr>
          <w:color w:val="221F1F"/>
          <w:u w:val="thick" w:color="221F1F"/>
        </w:rPr>
        <w:t>Disciplinary</w:t>
      </w:r>
      <w:r>
        <w:rPr>
          <w:color w:val="221F1F"/>
          <w:spacing w:val="-2"/>
          <w:u w:val="thick" w:color="221F1F"/>
        </w:rPr>
        <w:t xml:space="preserve"> Orders</w:t>
      </w:r>
    </w:p>
    <w:p w14:paraId="23F8F0D1" w14:textId="77777777" w:rsidR="00587457" w:rsidRDefault="00A3037B">
      <w:pPr>
        <w:pStyle w:val="BodyText"/>
        <w:spacing w:before="91" w:line="321" w:lineRule="auto"/>
        <w:ind w:left="360"/>
      </w:pPr>
      <w:r>
        <w:rPr>
          <w:color w:val="221F1F"/>
        </w:rPr>
        <w:t>Agreed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Citation-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Yesenia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Meza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unlicensed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practice.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Jim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Donaldson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makes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motion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 approve. Mark Spiceland seconds. A roll call vote is conducted, all in favor.</w:t>
      </w:r>
    </w:p>
    <w:p w14:paraId="203B5579" w14:textId="77777777" w:rsidR="00587457" w:rsidRDefault="00587457">
      <w:pPr>
        <w:pStyle w:val="BodyText"/>
        <w:spacing w:before="94"/>
      </w:pPr>
    </w:p>
    <w:p w14:paraId="1F4ACABE" w14:textId="77777777" w:rsidR="00587457" w:rsidRDefault="00A3037B">
      <w:pPr>
        <w:pStyle w:val="BodyText"/>
        <w:ind w:left="360"/>
      </w:pPr>
      <w:r>
        <w:rPr>
          <w:color w:val="221F1F"/>
        </w:rPr>
        <w:t>No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public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comments.</w:t>
      </w:r>
    </w:p>
    <w:p w14:paraId="13508EF4" w14:textId="77777777" w:rsidR="00587457" w:rsidRDefault="00587457">
      <w:pPr>
        <w:pStyle w:val="BodyText"/>
        <w:spacing w:before="3"/>
      </w:pPr>
    </w:p>
    <w:p w14:paraId="1488D566" w14:textId="77777777" w:rsidR="00587457" w:rsidRDefault="00A3037B">
      <w:pPr>
        <w:pStyle w:val="BodyText"/>
        <w:spacing w:line="319" w:lineRule="auto"/>
        <w:ind w:left="360" w:right="529"/>
      </w:pPr>
      <w:r>
        <w:rPr>
          <w:color w:val="221F1F"/>
        </w:rPr>
        <w:t>Jim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Donaldson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makes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motion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adjourn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meeting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12:20pm.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Roy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Shedd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seconds.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 roll call vote was conducted, all in favor.</w:t>
      </w:r>
    </w:p>
    <w:sectPr w:rsidR="00587457">
      <w:pgSz w:w="12240" w:h="15840"/>
      <w:pgMar w:top="144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097F" w14:textId="77777777" w:rsidR="00A3037B" w:rsidRDefault="00A3037B" w:rsidP="00A3037B">
      <w:r>
        <w:separator/>
      </w:r>
    </w:p>
  </w:endnote>
  <w:endnote w:type="continuationSeparator" w:id="0">
    <w:p w14:paraId="3B5B8726" w14:textId="77777777" w:rsidR="00A3037B" w:rsidRDefault="00A3037B" w:rsidP="00A3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2FF6" w14:textId="77777777" w:rsidR="00A3037B" w:rsidRDefault="00A3037B" w:rsidP="00A3037B">
      <w:r>
        <w:separator/>
      </w:r>
    </w:p>
  </w:footnote>
  <w:footnote w:type="continuationSeparator" w:id="0">
    <w:p w14:paraId="437CBE1E" w14:textId="77777777" w:rsidR="00A3037B" w:rsidRDefault="00A3037B" w:rsidP="00A3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1272E"/>
    <w:multiLevelType w:val="hybridMultilevel"/>
    <w:tmpl w:val="B8E6F3E0"/>
    <w:lvl w:ilvl="0" w:tplc="62B41FE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en-US" w:eastAsia="en-US" w:bidi="ar-SA"/>
      </w:rPr>
    </w:lvl>
    <w:lvl w:ilvl="1" w:tplc="AABC7EBA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444EC4B8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5F3E6880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529ED07C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CECC119C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D5A84CF8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2AB6F86C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DB7EF01A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num w:numId="1" w16cid:durableId="122244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457"/>
    <w:rsid w:val="0014789B"/>
    <w:rsid w:val="00587457"/>
    <w:rsid w:val="00A3037B"/>
    <w:rsid w:val="00B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7B54"/>
  <w15:docId w15:val="{766C551F-33EB-4B8A-ABEB-F8F40FAD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6" w:hanging="4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0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3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0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3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Poly-Meeting Minutes Feb 17.pdf</dc:title>
  <dc:creator>Daja Green</dc:creator>
  <cp:lastModifiedBy>Brandi Allocco</cp:lastModifiedBy>
  <cp:revision>3</cp:revision>
  <dcterms:created xsi:type="dcterms:W3CDTF">2026-05-26T18:30:00Z</dcterms:created>
  <dcterms:modified xsi:type="dcterms:W3CDTF">2026-05-26T18:32:00Z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for Microsoft 365</vt:lpwstr>
  </property>
</Properties>
</file>