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9530" w:type="dxa"/>
        <w:jc w:val="center"/>
        <w:tblLayout w:type="fixed"/>
        <w:tblCellMar>
          <w:left w:w="0" w:type="dxa"/>
          <w:right w:w="0" w:type="dxa"/>
        </w:tblCellMar>
        <w:tblLook w:val="0000" w:firstRow="0" w:lastRow="0" w:firstColumn="0" w:lastColumn="0" w:noHBand="0" w:noVBand="0"/>
      </w:tblPr>
      <w:tblGrid>
        <w:gridCol w:w="90"/>
        <w:gridCol w:w="5253"/>
        <w:gridCol w:w="1151"/>
        <w:gridCol w:w="1027"/>
        <w:gridCol w:w="1273"/>
        <w:gridCol w:w="1101"/>
        <w:gridCol w:w="1273"/>
        <w:gridCol w:w="1027"/>
        <w:gridCol w:w="1273"/>
        <w:gridCol w:w="1151"/>
        <w:gridCol w:w="1003"/>
        <w:gridCol w:w="1218"/>
        <w:gridCol w:w="1310"/>
        <w:gridCol w:w="1380"/>
      </w:tblGrid>
      <w:tr w:rsidR="00866788" w14:paraId="758167F8" w14:textId="77777777" w:rsidTr="00986D3B">
        <w:trPr>
          <w:gridBefore w:val="1"/>
          <w:wBefore w:w="90" w:type="dxa"/>
          <w:cantSplit/>
          <w:jc w:val="center"/>
        </w:trPr>
        <w:tc>
          <w:tcPr>
            <w:tcW w:w="19440" w:type="dxa"/>
            <w:gridSpan w:val="13"/>
            <w:tcBorders>
              <w:top w:val="nil"/>
              <w:left w:val="nil"/>
              <w:bottom w:val="nil"/>
              <w:right w:val="nil"/>
            </w:tcBorders>
            <w:shd w:val="clear" w:color="auto" w:fill="FFFFFF"/>
            <w:tcMar>
              <w:left w:w="10" w:type="dxa"/>
              <w:right w:w="10" w:type="dxa"/>
            </w:tcMar>
          </w:tcPr>
          <w:p w14:paraId="300CC8D5" w14:textId="77777777" w:rsidR="00866788" w:rsidRDefault="00866788" w:rsidP="00866788">
            <w:pPr>
              <w:pStyle w:val="Heading1"/>
              <w:jc w:val="center"/>
            </w:pPr>
            <w:r>
              <w:t>Tennessee Department of Health, Newborn Screening Program</w:t>
            </w:r>
          </w:p>
        </w:tc>
      </w:tr>
      <w:tr w:rsidR="00866788" w14:paraId="139CB180" w14:textId="77777777" w:rsidTr="00986D3B">
        <w:trPr>
          <w:gridBefore w:val="1"/>
          <w:wBefore w:w="90" w:type="dxa"/>
          <w:cantSplit/>
          <w:jc w:val="center"/>
        </w:trPr>
        <w:tc>
          <w:tcPr>
            <w:tcW w:w="19440" w:type="dxa"/>
            <w:gridSpan w:val="13"/>
            <w:tcBorders>
              <w:top w:val="nil"/>
              <w:left w:val="nil"/>
              <w:bottom w:val="nil"/>
              <w:right w:val="nil"/>
            </w:tcBorders>
            <w:shd w:val="clear" w:color="auto" w:fill="FFFFFF"/>
            <w:tcMar>
              <w:left w:w="10" w:type="dxa"/>
              <w:right w:w="10" w:type="dxa"/>
            </w:tcMar>
          </w:tcPr>
          <w:p w14:paraId="007E9813" w14:textId="77777777" w:rsidR="00866788" w:rsidRDefault="00866788" w:rsidP="008C763A">
            <w:pPr>
              <w:keepNext/>
              <w:adjustRightInd w:val="0"/>
              <w:spacing w:before="10" w:after="10"/>
              <w:jc w:val="center"/>
              <w:rPr>
                <w:rFonts w:ascii="Open Sans" w:hAnsi="Open Sans" w:cs="Open Sans"/>
                <w:b/>
                <w:bCs/>
                <w:color w:val="000000"/>
                <w:sz w:val="24"/>
                <w:szCs w:val="24"/>
              </w:rPr>
            </w:pPr>
            <w:r>
              <w:rPr>
                <w:rFonts w:ascii="Open Sans" w:hAnsi="Open Sans" w:cs="Open Sans"/>
                <w:b/>
                <w:bCs/>
                <w:color w:val="000000"/>
                <w:sz w:val="24"/>
                <w:szCs w:val="24"/>
              </w:rPr>
              <w:t>Critical Congenital Heart Disease (CCHD), Hearing, and Dried Blood Spot (DBS) Screening</w:t>
            </w:r>
          </w:p>
        </w:tc>
      </w:tr>
      <w:tr w:rsidR="00866788" w14:paraId="54F52916" w14:textId="77777777" w:rsidTr="00986D3B">
        <w:trPr>
          <w:gridBefore w:val="1"/>
          <w:wBefore w:w="90" w:type="dxa"/>
          <w:cantSplit/>
          <w:jc w:val="center"/>
        </w:trPr>
        <w:tc>
          <w:tcPr>
            <w:tcW w:w="19440" w:type="dxa"/>
            <w:gridSpan w:val="13"/>
            <w:tcBorders>
              <w:top w:val="nil"/>
              <w:left w:val="nil"/>
              <w:bottom w:val="nil"/>
              <w:right w:val="nil"/>
            </w:tcBorders>
            <w:shd w:val="clear" w:color="auto" w:fill="FFFFFF"/>
            <w:tcMar>
              <w:left w:w="10" w:type="dxa"/>
              <w:right w:w="10" w:type="dxa"/>
            </w:tcMar>
          </w:tcPr>
          <w:p w14:paraId="7D522F7F" w14:textId="77777777" w:rsidR="00866788" w:rsidRDefault="00866788" w:rsidP="008C763A">
            <w:pPr>
              <w:adjustRightInd w:val="0"/>
              <w:spacing w:before="10" w:after="10"/>
              <w:jc w:val="center"/>
              <w:rPr>
                <w:rFonts w:ascii="Open Sans" w:hAnsi="Open Sans" w:cs="Open Sans"/>
                <w:b/>
                <w:bCs/>
                <w:color w:val="000000"/>
                <w:sz w:val="24"/>
                <w:szCs w:val="24"/>
              </w:rPr>
            </w:pPr>
            <w:r>
              <w:rPr>
                <w:rFonts w:ascii="Open Sans" w:hAnsi="Open Sans" w:cs="Open Sans"/>
                <w:b/>
                <w:bCs/>
                <w:color w:val="000000"/>
                <w:sz w:val="24"/>
                <w:szCs w:val="24"/>
              </w:rPr>
              <w:t>Performance Data by Facility, 1/1/2026 - 1/31/2026</w:t>
            </w:r>
          </w:p>
        </w:tc>
      </w:tr>
      <w:tr w:rsidR="00625FFB" w14:paraId="740D28CE" w14:textId="77777777" w:rsidTr="00986D3B">
        <w:trPr>
          <w:gridAfter w:val="1"/>
          <w:wAfter w:w="1380" w:type="dxa"/>
          <w:cantSplit/>
          <w:tblHeader/>
          <w:jc w:val="center"/>
        </w:trPr>
        <w:tc>
          <w:tcPr>
            <w:tcW w:w="5343" w:type="dxa"/>
            <w:gridSpan w:val="2"/>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25D4113C" w14:textId="77777777" w:rsidR="00183929" w:rsidRDefault="00183929">
            <w:pPr>
              <w:keepNext/>
              <w:adjustRightInd w:val="0"/>
              <w:spacing w:before="100" w:after="100"/>
              <w:jc w:val="center"/>
              <w:rPr>
                <w:rFonts w:ascii="Open Sans" w:hAnsi="Open Sans" w:cs="Open Sans"/>
                <w:color w:val="000000"/>
                <w:sz w:val="24"/>
                <w:szCs w:val="24"/>
              </w:rPr>
            </w:pPr>
            <w:bookmarkStart w:id="0" w:name="IDX"/>
            <w:bookmarkEnd w:id="0"/>
            <w:r>
              <w:rPr>
                <w:rFonts w:ascii="Open Sans" w:hAnsi="Open Sans" w:cs="Open Sans"/>
                <w:color w:val="000000"/>
                <w:sz w:val="24"/>
                <w:szCs w:val="24"/>
              </w:rPr>
              <w:t>Name of birthing</w:t>
            </w:r>
            <w:r>
              <w:rPr>
                <w:rFonts w:ascii="Open Sans" w:hAnsi="Open Sans" w:cs="Open Sans"/>
                <w:color w:val="000000"/>
                <w:sz w:val="24"/>
                <w:szCs w:val="24"/>
              </w:rPr>
              <w:br/>
              <w:t>or submitting facility</w:t>
            </w:r>
          </w:p>
        </w:tc>
        <w:tc>
          <w:tcPr>
            <w:tcW w:w="1151"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53A5E790" w14:textId="77777777" w:rsidR="00183929" w:rsidRDefault="00183929">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Number</w:t>
            </w:r>
            <w:r>
              <w:rPr>
                <w:rFonts w:ascii="Open Sans" w:hAnsi="Open Sans" w:cs="Open Sans"/>
                <w:color w:val="000000"/>
                <w:sz w:val="24"/>
                <w:szCs w:val="24"/>
              </w:rPr>
              <w:br/>
              <w:t>of births</w:t>
            </w:r>
            <w:r>
              <w:rPr>
                <w:rFonts w:ascii="Open Sans" w:hAnsi="Open Sans" w:cs="Open Sans"/>
                <w:color w:val="000000"/>
                <w:sz w:val="24"/>
                <w:szCs w:val="24"/>
                <w:vertAlign w:val="superscript"/>
              </w:rPr>
              <w:t>*</w:t>
            </w:r>
          </w:p>
        </w:tc>
        <w:tc>
          <w:tcPr>
            <w:tcW w:w="1027"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1EB16511" w14:textId="77777777" w:rsidR="00183929" w:rsidRDefault="00183929">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CCHD screen rate</w:t>
            </w:r>
            <w:r>
              <w:rPr>
                <w:rFonts w:ascii="Open Sans" w:hAnsi="Open Sans" w:cs="Open Sans"/>
                <w:color w:val="000000"/>
                <w:sz w:val="24"/>
                <w:szCs w:val="24"/>
                <w:vertAlign w:val="superscript"/>
              </w:rPr>
              <w:t>*</w:t>
            </w:r>
          </w:p>
        </w:tc>
        <w:tc>
          <w:tcPr>
            <w:tcW w:w="1273"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167F0A48" w14:textId="77777777" w:rsidR="00183929" w:rsidRDefault="00183929">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CCHD screen rate after exclusion</w:t>
            </w:r>
            <w:r>
              <w:rPr>
                <w:rFonts w:ascii="Open Sans" w:hAnsi="Open Sans" w:cs="Open Sans"/>
                <w:color w:val="000000"/>
                <w:sz w:val="24"/>
                <w:szCs w:val="24"/>
              </w:rPr>
              <w:br/>
              <w:t>(Target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p>
        </w:tc>
        <w:tc>
          <w:tcPr>
            <w:tcW w:w="1101"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22BA1C1D" w14:textId="77777777" w:rsidR="00183929" w:rsidRDefault="00183929">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Hearing screen rate</w:t>
            </w:r>
            <w:r>
              <w:rPr>
                <w:rFonts w:ascii="Open Sans" w:hAnsi="Open Sans" w:cs="Open Sans"/>
                <w:color w:val="000000"/>
                <w:sz w:val="24"/>
                <w:szCs w:val="24"/>
                <w:vertAlign w:val="superscript"/>
              </w:rPr>
              <w:t>*</w:t>
            </w:r>
          </w:p>
        </w:tc>
        <w:tc>
          <w:tcPr>
            <w:tcW w:w="1273"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58D5419A" w14:textId="77777777" w:rsidR="00183929" w:rsidRDefault="00183929">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Hearing screen rate after exclusion</w:t>
            </w:r>
            <w:r>
              <w:rPr>
                <w:rFonts w:ascii="Open Sans" w:hAnsi="Open Sans" w:cs="Open Sans"/>
                <w:color w:val="000000"/>
                <w:sz w:val="24"/>
                <w:szCs w:val="24"/>
              </w:rPr>
              <w:br/>
              <w:t>(Target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p>
        </w:tc>
        <w:tc>
          <w:tcPr>
            <w:tcW w:w="1027"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08428C36" w14:textId="77777777" w:rsidR="00183929" w:rsidRDefault="00183929">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DBS screen rate</w:t>
            </w:r>
            <w:r>
              <w:rPr>
                <w:rFonts w:ascii="Open Sans" w:hAnsi="Open Sans" w:cs="Open Sans"/>
                <w:color w:val="000000"/>
                <w:sz w:val="24"/>
                <w:szCs w:val="24"/>
                <w:vertAlign w:val="superscript"/>
              </w:rPr>
              <w:t>*</w:t>
            </w:r>
          </w:p>
        </w:tc>
        <w:tc>
          <w:tcPr>
            <w:tcW w:w="1273"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7C09B03B" w14:textId="77777777" w:rsidR="00183929" w:rsidRDefault="00183929">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DBS screen rate after exclusion</w:t>
            </w:r>
            <w:r>
              <w:rPr>
                <w:rFonts w:ascii="Open Sans" w:hAnsi="Open Sans" w:cs="Open Sans"/>
                <w:color w:val="000000"/>
                <w:sz w:val="24"/>
                <w:szCs w:val="24"/>
              </w:rPr>
              <w:br/>
              <w:t>(Target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p>
        </w:tc>
        <w:tc>
          <w:tcPr>
            <w:tcW w:w="1151"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1ABAC59E" w14:textId="77777777" w:rsidR="00183929" w:rsidRDefault="00183929">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Number</w:t>
            </w:r>
            <w:r>
              <w:rPr>
                <w:rFonts w:ascii="Open Sans" w:hAnsi="Open Sans" w:cs="Open Sans"/>
                <w:color w:val="000000"/>
                <w:sz w:val="24"/>
                <w:szCs w:val="24"/>
              </w:rPr>
              <w:br/>
              <w:t>of DBS</w:t>
            </w:r>
            <w:r>
              <w:rPr>
                <w:rFonts w:ascii="Open Sans" w:hAnsi="Open Sans" w:cs="Open Sans"/>
                <w:color w:val="000000"/>
                <w:sz w:val="24"/>
                <w:szCs w:val="24"/>
                <w:vertAlign w:val="superscript"/>
              </w:rPr>
              <w:t>**</w:t>
            </w:r>
          </w:p>
        </w:tc>
        <w:tc>
          <w:tcPr>
            <w:tcW w:w="1003"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0A3BED62" w14:textId="77777777" w:rsidR="00183929" w:rsidRDefault="00183929">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 xml:space="preserve">DBS </w:t>
            </w:r>
            <w:proofErr w:type="spellStart"/>
            <w:r>
              <w:rPr>
                <w:rFonts w:ascii="Open Sans" w:hAnsi="Open Sans" w:cs="Open Sans"/>
                <w:color w:val="000000"/>
                <w:sz w:val="24"/>
                <w:szCs w:val="24"/>
              </w:rPr>
              <w:t>unsat</w:t>
            </w:r>
            <w:proofErr w:type="spellEnd"/>
            <w:r>
              <w:rPr>
                <w:rFonts w:ascii="Open Sans" w:hAnsi="Open Sans" w:cs="Open Sans"/>
                <w:color w:val="000000"/>
                <w:sz w:val="24"/>
                <w:szCs w:val="24"/>
              </w:rPr>
              <w:t xml:space="preserve"> rate</w:t>
            </w:r>
            <w:r>
              <w:rPr>
                <w:rFonts w:ascii="Open Sans" w:hAnsi="Open Sans" w:cs="Open Sans"/>
                <w:color w:val="000000"/>
                <w:sz w:val="24"/>
                <w:szCs w:val="24"/>
              </w:rPr>
              <w:br/>
              <w:t>(Target &lt;1%)</w:t>
            </w:r>
          </w:p>
        </w:tc>
        <w:tc>
          <w:tcPr>
            <w:tcW w:w="1218"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380E77CF" w14:textId="77777777" w:rsidR="00183929" w:rsidRDefault="00183929">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DBS collected</w:t>
            </w:r>
            <w:r>
              <w:rPr>
                <w:rFonts w:ascii="Open Sans" w:hAnsi="Open Sans" w:cs="Open Sans"/>
                <w:color w:val="000000"/>
                <w:sz w:val="24"/>
                <w:szCs w:val="24"/>
              </w:rPr>
              <w:br/>
              <w:t xml:space="preserve">24-36 </w:t>
            </w:r>
            <w:proofErr w:type="spellStart"/>
            <w:r>
              <w:rPr>
                <w:rFonts w:ascii="Open Sans" w:hAnsi="Open Sans" w:cs="Open Sans"/>
                <w:color w:val="000000"/>
                <w:sz w:val="24"/>
                <w:szCs w:val="24"/>
              </w:rPr>
              <w:t>hrs</w:t>
            </w:r>
            <w:proofErr w:type="spellEnd"/>
            <w:r>
              <w:rPr>
                <w:rFonts w:ascii="Open Sans" w:hAnsi="Open Sans" w:cs="Open Sans"/>
                <w:color w:val="000000"/>
                <w:sz w:val="24"/>
                <w:szCs w:val="24"/>
              </w:rPr>
              <w:t xml:space="preserve"> of age (Target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p>
        </w:tc>
        <w:tc>
          <w:tcPr>
            <w:tcW w:w="1310" w:type="dxa"/>
            <w:tcBorders>
              <w:top w:val="single" w:sz="2" w:space="0" w:color="919191"/>
              <w:left w:val="single" w:sz="2" w:space="0" w:color="919191"/>
              <w:bottom w:val="single" w:sz="2" w:space="0" w:color="919191"/>
              <w:right w:val="single" w:sz="2" w:space="0" w:color="919191"/>
            </w:tcBorders>
            <w:shd w:val="clear" w:color="auto" w:fill="FFFFFF"/>
            <w:tcMar>
              <w:left w:w="100" w:type="dxa"/>
              <w:right w:w="100" w:type="dxa"/>
            </w:tcMar>
            <w:vAlign w:val="center"/>
          </w:tcPr>
          <w:p w14:paraId="1E170450" w14:textId="77777777" w:rsidR="00183929" w:rsidRDefault="00183929">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DBS transit time</w:t>
            </w:r>
            <w:r>
              <w:rPr>
                <w:rFonts w:ascii="Open Sans" w:hAnsi="Open Sans" w:cs="Open Sans"/>
                <w:color w:val="000000"/>
                <w:sz w:val="24"/>
                <w:szCs w:val="24"/>
              </w:rPr>
              <w:br/>
              <w:t xml:space="preserve">&lt;48 </w:t>
            </w:r>
            <w:proofErr w:type="spellStart"/>
            <w:r>
              <w:rPr>
                <w:rFonts w:ascii="Open Sans" w:hAnsi="Open Sans" w:cs="Open Sans"/>
                <w:color w:val="000000"/>
                <w:sz w:val="24"/>
                <w:szCs w:val="24"/>
              </w:rPr>
              <w:t>hrs</w:t>
            </w:r>
            <w:proofErr w:type="spellEnd"/>
            <w:r>
              <w:rPr>
                <w:rFonts w:ascii="Open Sans" w:hAnsi="Open Sans" w:cs="Open Sans"/>
                <w:color w:val="000000"/>
                <w:sz w:val="24"/>
                <w:szCs w:val="24"/>
              </w:rPr>
              <w:t xml:space="preserve"> (Target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r>
              <w:rPr>
                <w:rFonts w:ascii="Open Sans" w:hAnsi="Open Sans" w:cs="Open Sans"/>
                <w:color w:val="000000"/>
                <w:sz w:val="24"/>
                <w:szCs w:val="24"/>
                <w:vertAlign w:val="superscript"/>
              </w:rPr>
              <w:t>+</w:t>
            </w:r>
          </w:p>
        </w:tc>
      </w:tr>
      <w:tr w:rsidR="00625FFB" w14:paraId="125B1601" w14:textId="77777777" w:rsidTr="00986D3B">
        <w:trPr>
          <w:gridAfter w:val="1"/>
          <w:wAfter w:w="1380"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37E36C6F" w14:textId="77777777" w:rsidR="00183929" w:rsidRDefault="00183929">
            <w:pPr>
              <w:adjustRightInd w:val="0"/>
              <w:spacing w:before="100" w:after="100"/>
              <w:rPr>
                <w:rFonts w:ascii="Open Sans" w:hAnsi="Open Sans" w:cs="Open Sans"/>
                <w:b/>
                <w:bCs/>
                <w:color w:val="000000"/>
                <w:sz w:val="24"/>
                <w:szCs w:val="24"/>
              </w:rPr>
            </w:pPr>
            <w:r>
              <w:rPr>
                <w:rFonts w:ascii="Open Sans" w:hAnsi="Open Sans" w:cs="Open Sans"/>
                <w:b/>
                <w:bCs/>
                <w:color w:val="000000"/>
                <w:sz w:val="24"/>
                <w:szCs w:val="24"/>
              </w:rPr>
              <w:t>All Tennessee Facilities</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AC3B312" w14:textId="77777777" w:rsidR="00183929" w:rsidRDefault="00183929">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7,190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0B97DBA" w14:textId="77777777" w:rsidR="00183929" w:rsidRDefault="00183929">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95.3%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7190749" w14:textId="77777777" w:rsidR="00183929" w:rsidRDefault="00183929">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99.4%</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763956A1" w14:textId="77777777" w:rsidR="00183929" w:rsidRDefault="00183929">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98.8%</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0BD59E6" w14:textId="77777777" w:rsidR="00183929" w:rsidRDefault="00183929">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99.4%</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B2E8653" w14:textId="77777777" w:rsidR="00183929" w:rsidRDefault="00183929">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99.2%</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2E3F9B7" w14:textId="77777777" w:rsidR="00183929" w:rsidRDefault="00183929">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EEFB9F9" w14:textId="77777777" w:rsidR="00183929" w:rsidRDefault="00183929">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7,620</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1DBE4CCB" w14:textId="77777777" w:rsidR="00183929" w:rsidRDefault="00183929">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2.3%</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2894B83A" w14:textId="77777777" w:rsidR="00183929" w:rsidRDefault="00183929">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96.4%</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6C6C508D" w14:textId="77777777" w:rsidR="00183929" w:rsidRDefault="00183929">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80.0%</w:t>
            </w:r>
          </w:p>
        </w:tc>
      </w:tr>
      <w:tr w:rsidR="00625FFB" w14:paraId="7216F86B" w14:textId="77777777" w:rsidTr="00986D3B">
        <w:trPr>
          <w:gridAfter w:val="1"/>
          <w:wAfter w:w="1380"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4B67E3AD" w14:textId="77777777" w:rsidR="00183929" w:rsidRDefault="00183929">
            <w:pPr>
              <w:adjustRightInd w:val="0"/>
              <w:spacing w:before="100" w:after="100"/>
              <w:rPr>
                <w:rFonts w:ascii="Open Sans" w:hAnsi="Open Sans" w:cs="Open Sans"/>
                <w:color w:val="000000"/>
                <w:sz w:val="24"/>
                <w:szCs w:val="24"/>
              </w:rPr>
            </w:pPr>
            <w:r>
              <w:rPr>
                <w:rFonts w:ascii="Open Sans" w:hAnsi="Open Sans" w:cs="Open Sans"/>
                <w:color w:val="000000"/>
                <w:sz w:val="24"/>
                <w:szCs w:val="24"/>
              </w:rPr>
              <w:t>Athens Regional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B965057"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24</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0951A69"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91.7%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322EAE9"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95.7%</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1D9AD267"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95.8%</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7866BB2"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ADE60EE"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95.8%</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0397F6D"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8DA40D4"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29</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47F5E2C0"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3.4%</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3F08C282"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4E1AB823"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83.3%</w:t>
            </w:r>
          </w:p>
        </w:tc>
      </w:tr>
      <w:tr w:rsidR="00625FFB" w14:paraId="5E9E7E6E" w14:textId="77777777" w:rsidTr="00986D3B">
        <w:trPr>
          <w:gridAfter w:val="1"/>
          <w:wAfter w:w="1380"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76451BAD" w14:textId="77777777" w:rsidR="00183929" w:rsidRDefault="00183929">
            <w:pPr>
              <w:adjustRightInd w:val="0"/>
              <w:spacing w:before="100" w:after="100"/>
              <w:rPr>
                <w:rFonts w:ascii="Open Sans" w:hAnsi="Open Sans" w:cs="Open Sans"/>
                <w:color w:val="000000"/>
                <w:sz w:val="24"/>
                <w:szCs w:val="24"/>
              </w:rPr>
            </w:pPr>
            <w:r>
              <w:rPr>
                <w:rFonts w:ascii="Open Sans" w:hAnsi="Open Sans" w:cs="Open Sans"/>
                <w:color w:val="000000"/>
                <w:sz w:val="24"/>
                <w:szCs w:val="24"/>
              </w:rPr>
              <w:t>Ballad Health Bristol Regional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443B0F6"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140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3E8A39C"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97.9%</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ED97422"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07491BBD"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AB9DDE8"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782C241"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E632190"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C0B6502"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136</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3C2ED372"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2.2%</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6B728E75"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99.2%</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4D01ABD"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81.4%</w:t>
            </w:r>
          </w:p>
        </w:tc>
      </w:tr>
      <w:tr w:rsidR="00625FFB" w14:paraId="5D63FECF" w14:textId="77777777" w:rsidTr="00986D3B">
        <w:trPr>
          <w:gridAfter w:val="1"/>
          <w:wAfter w:w="1380"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01651D87" w14:textId="77777777" w:rsidR="00183929" w:rsidRDefault="00183929">
            <w:pPr>
              <w:adjustRightInd w:val="0"/>
              <w:spacing w:before="100" w:after="100"/>
              <w:rPr>
                <w:rFonts w:ascii="Open Sans" w:hAnsi="Open Sans" w:cs="Open Sans"/>
                <w:color w:val="000000"/>
                <w:sz w:val="24"/>
                <w:szCs w:val="24"/>
              </w:rPr>
            </w:pPr>
            <w:r>
              <w:rPr>
                <w:rFonts w:ascii="Open Sans" w:hAnsi="Open Sans" w:cs="Open Sans"/>
                <w:color w:val="000000"/>
                <w:sz w:val="24"/>
                <w:szCs w:val="24"/>
              </w:rPr>
              <w:t>Baptist Mem Hosp-Union City</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F2A762C"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68</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B043D51"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CB12EC5"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245C11BC"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B212EC9"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30CDEE3"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97.1%</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FCF8CB2"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8556786"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65</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3F7157DF"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7A44D7D5"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90.9%</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3E18EDB5"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88.4%</w:t>
            </w:r>
          </w:p>
        </w:tc>
      </w:tr>
      <w:tr w:rsidR="00625FFB" w14:paraId="2DD1676E" w14:textId="77777777" w:rsidTr="00986D3B">
        <w:trPr>
          <w:gridAfter w:val="1"/>
          <w:wAfter w:w="1380"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60334508" w14:textId="77777777" w:rsidR="00183929" w:rsidRDefault="00183929">
            <w:pPr>
              <w:adjustRightInd w:val="0"/>
              <w:spacing w:before="100" w:after="100"/>
              <w:rPr>
                <w:rFonts w:ascii="Open Sans" w:hAnsi="Open Sans" w:cs="Open Sans"/>
                <w:color w:val="000000"/>
                <w:sz w:val="24"/>
                <w:szCs w:val="24"/>
              </w:rPr>
            </w:pPr>
            <w:r>
              <w:rPr>
                <w:rFonts w:ascii="Open Sans" w:hAnsi="Open Sans" w:cs="Open Sans"/>
                <w:color w:val="000000"/>
                <w:sz w:val="24"/>
                <w:szCs w:val="24"/>
              </w:rPr>
              <w:t>Baptist Memorial Hospital Memphis</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9EC2B16"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451</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43DA309"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96.9%</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BA48B61"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6283CC6C"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546304F"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99.6%</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0B8482D"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99.1%</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8B5BB64"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EE2CB63"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469</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6DA1698E"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5.5%</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645B6F8F"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95.2%</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2D3AE46"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86.9%</w:t>
            </w:r>
          </w:p>
        </w:tc>
      </w:tr>
      <w:tr w:rsidR="00625FFB" w14:paraId="57DF176C" w14:textId="77777777" w:rsidTr="00986D3B">
        <w:trPr>
          <w:gridAfter w:val="1"/>
          <w:wAfter w:w="1380"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5579C30C" w14:textId="77777777" w:rsidR="00183929" w:rsidRDefault="00183929">
            <w:pPr>
              <w:adjustRightInd w:val="0"/>
              <w:spacing w:before="100" w:after="100"/>
              <w:rPr>
                <w:rFonts w:ascii="Open Sans" w:hAnsi="Open Sans" w:cs="Open Sans"/>
                <w:color w:val="000000"/>
                <w:sz w:val="24"/>
                <w:szCs w:val="24"/>
              </w:rPr>
            </w:pPr>
            <w:r>
              <w:rPr>
                <w:rFonts w:ascii="Open Sans" w:hAnsi="Open Sans" w:cs="Open Sans"/>
                <w:color w:val="000000"/>
                <w:sz w:val="24"/>
                <w:szCs w:val="24"/>
              </w:rPr>
              <w:t>Baptist Memorial Hospital-Tipton</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B3C8644"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27</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BF7AF8E"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8168DB1"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64466E21"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CFBD5FB"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44CF0E6"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6C284FD"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F74CB28"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26</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5EA29113"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1DA4740D"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4904CAA6"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75.9%</w:t>
            </w:r>
          </w:p>
        </w:tc>
      </w:tr>
      <w:tr w:rsidR="00625FFB" w14:paraId="24684458" w14:textId="77777777" w:rsidTr="00986D3B">
        <w:trPr>
          <w:gridAfter w:val="1"/>
          <w:wAfter w:w="1380"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24927143" w14:textId="77777777" w:rsidR="00183929" w:rsidRDefault="00183929">
            <w:pPr>
              <w:adjustRightInd w:val="0"/>
              <w:spacing w:before="100" w:after="100"/>
              <w:rPr>
                <w:rFonts w:ascii="Open Sans" w:hAnsi="Open Sans" w:cs="Open Sans"/>
                <w:color w:val="000000"/>
                <w:sz w:val="24"/>
                <w:szCs w:val="24"/>
              </w:rPr>
            </w:pPr>
            <w:r>
              <w:rPr>
                <w:rFonts w:ascii="Open Sans" w:hAnsi="Open Sans" w:cs="Open Sans"/>
                <w:color w:val="000000"/>
                <w:sz w:val="24"/>
                <w:szCs w:val="24"/>
              </w:rPr>
              <w:t>Baroness Erlanger Mother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10FE7D1"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176</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A3CF38C"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91.5%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F582BA9"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448FB827"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8988E20"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F915948"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61B226E"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A04B8CB"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133</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32320DA0"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454190B6"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99.2%</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7F596AEF"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85.0%</w:t>
            </w:r>
          </w:p>
        </w:tc>
      </w:tr>
      <w:tr w:rsidR="00625FFB" w14:paraId="3054C82C" w14:textId="77777777" w:rsidTr="00986D3B">
        <w:trPr>
          <w:gridAfter w:val="1"/>
          <w:wAfter w:w="1380"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4F129EA3" w14:textId="77777777" w:rsidR="00183929" w:rsidRDefault="00183929">
            <w:pPr>
              <w:adjustRightInd w:val="0"/>
              <w:spacing w:before="100" w:after="100"/>
              <w:rPr>
                <w:rFonts w:ascii="Open Sans" w:hAnsi="Open Sans" w:cs="Open Sans"/>
                <w:color w:val="000000"/>
                <w:sz w:val="24"/>
                <w:szCs w:val="24"/>
              </w:rPr>
            </w:pPr>
            <w:r>
              <w:rPr>
                <w:rFonts w:ascii="Open Sans" w:hAnsi="Open Sans" w:cs="Open Sans"/>
                <w:color w:val="000000"/>
                <w:sz w:val="24"/>
                <w:szCs w:val="24"/>
              </w:rPr>
              <w:t>Baroness Erlanger NICU</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85CB5AC"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7B254E3"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F6F544B"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7D019430"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09EF890"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DB2815C"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419601E"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C89337E"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74</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46894562"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2.7%</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1B37ADED"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42181119"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64.1%</w:t>
            </w:r>
          </w:p>
        </w:tc>
      </w:tr>
      <w:tr w:rsidR="00625FFB" w14:paraId="7BD55BAF" w14:textId="77777777" w:rsidTr="00986D3B">
        <w:trPr>
          <w:gridAfter w:val="1"/>
          <w:wAfter w:w="1380"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3F8FFC87" w14:textId="77777777" w:rsidR="00183929" w:rsidRDefault="00183929">
            <w:pPr>
              <w:adjustRightInd w:val="0"/>
              <w:spacing w:before="100" w:after="100"/>
              <w:rPr>
                <w:rFonts w:ascii="Open Sans" w:hAnsi="Open Sans" w:cs="Open Sans"/>
                <w:color w:val="000000"/>
                <w:sz w:val="24"/>
                <w:szCs w:val="24"/>
              </w:rPr>
            </w:pPr>
            <w:r>
              <w:rPr>
                <w:rFonts w:ascii="Open Sans" w:hAnsi="Open Sans" w:cs="Open Sans"/>
                <w:color w:val="000000"/>
                <w:sz w:val="24"/>
                <w:szCs w:val="24"/>
              </w:rPr>
              <w:t>Blanchfield Army Community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1D797E5"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91</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6EADF4C"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B851570"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97.8%</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4B9457AF"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4F4A0EE"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7CE8176"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8494BC9"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EED0F2C"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776BEAD1"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1.1%</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021C39FB"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98.8%</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0FE914F3"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74.7%</w:t>
            </w:r>
          </w:p>
        </w:tc>
      </w:tr>
      <w:tr w:rsidR="00625FFB" w14:paraId="15031EA2" w14:textId="77777777" w:rsidTr="00986D3B">
        <w:trPr>
          <w:gridAfter w:val="1"/>
          <w:wAfter w:w="1380"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432B3C43" w14:textId="77777777" w:rsidR="00183929" w:rsidRDefault="00183929">
            <w:pPr>
              <w:adjustRightInd w:val="0"/>
              <w:spacing w:before="100" w:after="100"/>
              <w:rPr>
                <w:rFonts w:ascii="Open Sans" w:hAnsi="Open Sans" w:cs="Open Sans"/>
                <w:color w:val="000000"/>
                <w:sz w:val="24"/>
                <w:szCs w:val="24"/>
              </w:rPr>
            </w:pPr>
            <w:r>
              <w:rPr>
                <w:rFonts w:ascii="Open Sans" w:hAnsi="Open Sans" w:cs="Open Sans"/>
                <w:color w:val="000000"/>
                <w:sz w:val="24"/>
                <w:szCs w:val="24"/>
              </w:rPr>
              <w:t>Bradley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CB3C18F"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43</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7158861"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01DCDC7"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326C0B48"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5F9A7A3"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5A11A4B"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07A6F50"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40D0F27"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45</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440B22C2"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4.4%</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7A415346"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90.2%</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3724ACBA"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91.3%</w:t>
            </w:r>
          </w:p>
        </w:tc>
      </w:tr>
      <w:tr w:rsidR="00625FFB" w14:paraId="7368DEE7" w14:textId="77777777" w:rsidTr="00986D3B">
        <w:trPr>
          <w:gridAfter w:val="1"/>
          <w:wAfter w:w="1380"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33BAF622" w14:textId="77777777" w:rsidR="00183929" w:rsidRDefault="00183929">
            <w:pPr>
              <w:adjustRightInd w:val="0"/>
              <w:spacing w:before="100" w:after="100"/>
              <w:rPr>
                <w:rFonts w:ascii="Open Sans" w:hAnsi="Open Sans" w:cs="Open Sans"/>
                <w:color w:val="000000"/>
                <w:sz w:val="24"/>
                <w:szCs w:val="24"/>
              </w:rPr>
            </w:pPr>
            <w:r>
              <w:rPr>
                <w:rFonts w:ascii="Open Sans" w:hAnsi="Open Sans" w:cs="Open Sans"/>
                <w:color w:val="000000"/>
                <w:sz w:val="24"/>
                <w:szCs w:val="24"/>
              </w:rPr>
              <w:t>Cookeville Regional Medical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681428E"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161</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7E31103"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D10683E"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297C0FA8"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77160B2"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3975D22"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98.8%</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0DCE4B4"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53E90E8"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156</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4C49BAA5"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3.2%</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438A25C8"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5D83B54"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88.6%</w:t>
            </w:r>
          </w:p>
        </w:tc>
      </w:tr>
      <w:tr w:rsidR="00625FFB" w14:paraId="2F5B2952" w14:textId="77777777" w:rsidTr="00986D3B">
        <w:trPr>
          <w:gridAfter w:val="1"/>
          <w:wAfter w:w="1380"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193C3882" w14:textId="77777777" w:rsidR="00183929" w:rsidRDefault="00183929">
            <w:pPr>
              <w:adjustRightInd w:val="0"/>
              <w:spacing w:before="100" w:after="100"/>
              <w:rPr>
                <w:rFonts w:ascii="Open Sans" w:hAnsi="Open Sans" w:cs="Open Sans"/>
                <w:color w:val="000000"/>
                <w:sz w:val="24"/>
                <w:szCs w:val="24"/>
              </w:rPr>
            </w:pPr>
            <w:r>
              <w:rPr>
                <w:rFonts w:ascii="Open Sans" w:hAnsi="Open Sans" w:cs="Open Sans"/>
                <w:color w:val="000000"/>
                <w:sz w:val="24"/>
                <w:szCs w:val="24"/>
              </w:rPr>
              <w:t>Cumberland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6509EFB"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18</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DEFCF29"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3EB38C8"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71EDFECF"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2554734"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C998769"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8EC81BE"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43A0B26"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18</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01CA8255"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50F69BF8"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1FCA4F91"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94.4%</w:t>
            </w:r>
          </w:p>
        </w:tc>
      </w:tr>
      <w:tr w:rsidR="00625FFB" w14:paraId="21C408AA" w14:textId="77777777" w:rsidTr="00986D3B">
        <w:trPr>
          <w:gridAfter w:val="1"/>
          <w:wAfter w:w="1380"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574CF8BE" w14:textId="2254044C" w:rsidR="00183929" w:rsidRDefault="00183929">
            <w:pPr>
              <w:adjustRightInd w:val="0"/>
              <w:spacing w:before="100" w:after="100"/>
              <w:rPr>
                <w:rFonts w:ascii="Open Sans" w:hAnsi="Open Sans" w:cs="Open Sans"/>
                <w:color w:val="000000"/>
                <w:sz w:val="24"/>
                <w:szCs w:val="24"/>
              </w:rPr>
            </w:pPr>
            <w:r>
              <w:rPr>
                <w:rFonts w:ascii="Open Sans" w:hAnsi="Open Sans" w:cs="Open Sans"/>
                <w:color w:val="000000"/>
                <w:sz w:val="24"/>
                <w:szCs w:val="24"/>
              </w:rPr>
              <w:t>East TN Children</w:t>
            </w:r>
            <w:r w:rsidR="00866788">
              <w:rPr>
                <w:rFonts w:ascii="Open Sans" w:hAnsi="Open Sans" w:cs="Open Sans"/>
                <w:color w:val="000000"/>
                <w:sz w:val="24"/>
                <w:szCs w:val="24"/>
              </w:rPr>
              <w:t>’</w:t>
            </w:r>
            <w:r>
              <w:rPr>
                <w:rFonts w:ascii="Open Sans" w:hAnsi="Open Sans" w:cs="Open Sans"/>
                <w:color w:val="000000"/>
                <w:sz w:val="24"/>
                <w:szCs w:val="24"/>
              </w:rPr>
              <w:t>s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EEF7594"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37E7F78"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6ECC3C3"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641EC6E9"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BC1C5E5"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3D18F3A"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9705DEA"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6CFBC8A"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129</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0A80CE81"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0A7EF293"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432C9E5C"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82.7%</w:t>
            </w:r>
          </w:p>
        </w:tc>
      </w:tr>
      <w:tr w:rsidR="00625FFB" w14:paraId="269232E8" w14:textId="77777777" w:rsidTr="00986D3B">
        <w:trPr>
          <w:gridAfter w:val="1"/>
          <w:wAfter w:w="1380"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788D220B" w14:textId="77777777" w:rsidR="00183929" w:rsidRDefault="00183929">
            <w:pPr>
              <w:adjustRightInd w:val="0"/>
              <w:spacing w:before="100" w:after="100"/>
              <w:rPr>
                <w:rFonts w:ascii="Open Sans" w:hAnsi="Open Sans" w:cs="Open Sans"/>
                <w:color w:val="000000"/>
                <w:sz w:val="24"/>
                <w:szCs w:val="24"/>
              </w:rPr>
            </w:pPr>
            <w:r>
              <w:rPr>
                <w:rFonts w:ascii="Open Sans" w:hAnsi="Open Sans" w:cs="Open Sans"/>
                <w:color w:val="000000"/>
                <w:sz w:val="24"/>
                <w:szCs w:val="24"/>
              </w:rPr>
              <w:t>Erlanger East Women's Services</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95FFA5A"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276</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214405C"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DF5F850"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10440EAD"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DF3AED5"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886ECC2"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B359DF9"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2FA4EF2"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273</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47B36C8F"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0.4%</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49589133"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98.1%</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65C736E7" w14:textId="77777777" w:rsidR="00183929" w:rsidRDefault="0018392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89.1%</w:t>
            </w:r>
          </w:p>
        </w:tc>
      </w:tr>
      <w:tr w:rsidR="00986D3B" w14:paraId="2C574B02" w14:textId="77777777" w:rsidTr="00986D3B">
        <w:trPr>
          <w:gridAfter w:val="1"/>
          <w:wAfter w:w="1380" w:type="dxa"/>
          <w:cantSplit/>
          <w:jc w:val="center"/>
        </w:trPr>
        <w:tc>
          <w:tcPr>
            <w:tcW w:w="5343" w:type="dxa"/>
            <w:gridSpan w:val="2"/>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51B7B2D7" w14:textId="22FC254B" w:rsidR="00986D3B" w:rsidRDefault="00986D3B" w:rsidP="00986D3B">
            <w:pPr>
              <w:adjustRightInd w:val="0"/>
              <w:spacing w:before="100" w:after="100"/>
              <w:rPr>
                <w:rFonts w:ascii="Open Sans" w:hAnsi="Open Sans" w:cs="Open Sans"/>
                <w:color w:val="000000"/>
                <w:sz w:val="24"/>
                <w:szCs w:val="24"/>
              </w:rPr>
            </w:pPr>
            <w:r>
              <w:rPr>
                <w:rFonts w:ascii="Open Sans" w:hAnsi="Open Sans" w:cs="Open Sans"/>
                <w:color w:val="000000"/>
                <w:sz w:val="24"/>
                <w:szCs w:val="24"/>
              </w:rPr>
              <w:lastRenderedPageBreak/>
              <w:t>Name of birthing</w:t>
            </w:r>
            <w:r>
              <w:rPr>
                <w:rFonts w:ascii="Open Sans" w:hAnsi="Open Sans" w:cs="Open Sans"/>
                <w:color w:val="000000"/>
                <w:sz w:val="24"/>
                <w:szCs w:val="24"/>
              </w:rPr>
              <w:br/>
              <w:t>or submitting facility</w:t>
            </w:r>
          </w:p>
        </w:tc>
        <w:tc>
          <w:tcPr>
            <w:tcW w:w="1151"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0F54C3AA" w14:textId="3D6B295C"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Number</w:t>
            </w:r>
            <w:r>
              <w:rPr>
                <w:rFonts w:ascii="Open Sans" w:hAnsi="Open Sans" w:cs="Open Sans"/>
                <w:color w:val="000000"/>
                <w:sz w:val="24"/>
                <w:szCs w:val="24"/>
              </w:rPr>
              <w:br/>
              <w:t>of births</w:t>
            </w:r>
            <w:r>
              <w:rPr>
                <w:rFonts w:ascii="Open Sans" w:hAnsi="Open Sans" w:cs="Open Sans"/>
                <w:color w:val="000000"/>
                <w:sz w:val="24"/>
                <w:szCs w:val="24"/>
                <w:vertAlign w:val="superscript"/>
              </w:rPr>
              <w:t>*</w:t>
            </w:r>
          </w:p>
        </w:tc>
        <w:tc>
          <w:tcPr>
            <w:tcW w:w="1027"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41E31744" w14:textId="53479C11"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CCHD screen rate</w:t>
            </w:r>
            <w:r>
              <w:rPr>
                <w:rFonts w:ascii="Open Sans" w:hAnsi="Open Sans" w:cs="Open Sans"/>
                <w:color w:val="000000"/>
                <w:sz w:val="24"/>
                <w:szCs w:val="24"/>
                <w:vertAlign w:val="superscript"/>
              </w:rPr>
              <w:t>*</w:t>
            </w:r>
          </w:p>
        </w:tc>
        <w:tc>
          <w:tcPr>
            <w:tcW w:w="1273"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4000629F" w14:textId="5E00F731"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CCHD screen rate after exclusion</w:t>
            </w:r>
            <w:r>
              <w:rPr>
                <w:rFonts w:ascii="Open Sans" w:hAnsi="Open Sans" w:cs="Open Sans"/>
                <w:color w:val="000000"/>
                <w:sz w:val="24"/>
                <w:szCs w:val="24"/>
              </w:rPr>
              <w:br/>
              <w:t>(Target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p>
        </w:tc>
        <w:tc>
          <w:tcPr>
            <w:tcW w:w="1101"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69D43C36" w14:textId="42F4722D"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Hearing screen rate</w:t>
            </w:r>
            <w:r>
              <w:rPr>
                <w:rFonts w:ascii="Open Sans" w:hAnsi="Open Sans" w:cs="Open Sans"/>
                <w:color w:val="000000"/>
                <w:sz w:val="24"/>
                <w:szCs w:val="24"/>
                <w:vertAlign w:val="superscript"/>
              </w:rPr>
              <w:t>*</w:t>
            </w:r>
          </w:p>
        </w:tc>
        <w:tc>
          <w:tcPr>
            <w:tcW w:w="1273"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0E16C447" w14:textId="7133049C"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Hearing screen rate after exclusion</w:t>
            </w:r>
            <w:r>
              <w:rPr>
                <w:rFonts w:ascii="Open Sans" w:hAnsi="Open Sans" w:cs="Open Sans"/>
                <w:color w:val="000000"/>
                <w:sz w:val="24"/>
                <w:szCs w:val="24"/>
              </w:rPr>
              <w:br/>
              <w:t>(Target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p>
        </w:tc>
        <w:tc>
          <w:tcPr>
            <w:tcW w:w="1027"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1A749769" w14:textId="60299ADA"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DBS screen rate</w:t>
            </w:r>
            <w:r>
              <w:rPr>
                <w:rFonts w:ascii="Open Sans" w:hAnsi="Open Sans" w:cs="Open Sans"/>
                <w:color w:val="000000"/>
                <w:sz w:val="24"/>
                <w:szCs w:val="24"/>
                <w:vertAlign w:val="superscript"/>
              </w:rPr>
              <w:t>*</w:t>
            </w:r>
          </w:p>
        </w:tc>
        <w:tc>
          <w:tcPr>
            <w:tcW w:w="1273"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05E152CB" w14:textId="5A7D7CC2"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DBS screen rate after exclusion</w:t>
            </w:r>
            <w:r>
              <w:rPr>
                <w:rFonts w:ascii="Open Sans" w:hAnsi="Open Sans" w:cs="Open Sans"/>
                <w:color w:val="000000"/>
                <w:sz w:val="24"/>
                <w:szCs w:val="24"/>
              </w:rPr>
              <w:br/>
              <w:t>(Target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p>
        </w:tc>
        <w:tc>
          <w:tcPr>
            <w:tcW w:w="1151"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3031D957" w14:textId="6981D52C"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Number</w:t>
            </w:r>
            <w:r>
              <w:rPr>
                <w:rFonts w:ascii="Open Sans" w:hAnsi="Open Sans" w:cs="Open Sans"/>
                <w:color w:val="000000"/>
                <w:sz w:val="24"/>
                <w:szCs w:val="24"/>
              </w:rPr>
              <w:br/>
              <w:t>of DBS</w:t>
            </w:r>
            <w:r>
              <w:rPr>
                <w:rFonts w:ascii="Open Sans" w:hAnsi="Open Sans" w:cs="Open Sans"/>
                <w:color w:val="000000"/>
                <w:sz w:val="24"/>
                <w:szCs w:val="24"/>
                <w:vertAlign w:val="superscript"/>
              </w:rPr>
              <w:t>**</w:t>
            </w:r>
          </w:p>
        </w:tc>
        <w:tc>
          <w:tcPr>
            <w:tcW w:w="1003"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036B9CCD" w14:textId="70DD52B1"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 xml:space="preserve">DBS </w:t>
            </w:r>
            <w:proofErr w:type="spellStart"/>
            <w:r>
              <w:rPr>
                <w:rFonts w:ascii="Open Sans" w:hAnsi="Open Sans" w:cs="Open Sans"/>
                <w:color w:val="000000"/>
                <w:sz w:val="24"/>
                <w:szCs w:val="24"/>
              </w:rPr>
              <w:t>unsat</w:t>
            </w:r>
            <w:proofErr w:type="spellEnd"/>
            <w:r>
              <w:rPr>
                <w:rFonts w:ascii="Open Sans" w:hAnsi="Open Sans" w:cs="Open Sans"/>
                <w:color w:val="000000"/>
                <w:sz w:val="24"/>
                <w:szCs w:val="24"/>
              </w:rPr>
              <w:t xml:space="preserve"> rate</w:t>
            </w:r>
            <w:r>
              <w:rPr>
                <w:rFonts w:ascii="Open Sans" w:hAnsi="Open Sans" w:cs="Open Sans"/>
                <w:color w:val="000000"/>
                <w:sz w:val="24"/>
                <w:szCs w:val="24"/>
              </w:rPr>
              <w:br/>
              <w:t>(Target &lt;1%)</w:t>
            </w:r>
          </w:p>
        </w:tc>
        <w:tc>
          <w:tcPr>
            <w:tcW w:w="1218"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526B0ECE" w14:textId="05ACADB0"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DBS collected</w:t>
            </w:r>
            <w:r>
              <w:rPr>
                <w:rFonts w:ascii="Open Sans" w:hAnsi="Open Sans" w:cs="Open Sans"/>
                <w:color w:val="000000"/>
                <w:sz w:val="24"/>
                <w:szCs w:val="24"/>
              </w:rPr>
              <w:br/>
              <w:t xml:space="preserve">24-36 </w:t>
            </w:r>
            <w:proofErr w:type="spellStart"/>
            <w:r>
              <w:rPr>
                <w:rFonts w:ascii="Open Sans" w:hAnsi="Open Sans" w:cs="Open Sans"/>
                <w:color w:val="000000"/>
                <w:sz w:val="24"/>
                <w:szCs w:val="24"/>
              </w:rPr>
              <w:t>hrs</w:t>
            </w:r>
            <w:proofErr w:type="spellEnd"/>
            <w:r>
              <w:rPr>
                <w:rFonts w:ascii="Open Sans" w:hAnsi="Open Sans" w:cs="Open Sans"/>
                <w:color w:val="000000"/>
                <w:sz w:val="24"/>
                <w:szCs w:val="24"/>
              </w:rPr>
              <w:t xml:space="preserve"> of age (Target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p>
        </w:tc>
        <w:tc>
          <w:tcPr>
            <w:tcW w:w="1310" w:type="dxa"/>
            <w:tcBorders>
              <w:top w:val="single" w:sz="2" w:space="0" w:color="919191"/>
              <w:left w:val="single" w:sz="2" w:space="0" w:color="919191"/>
              <w:bottom w:val="single" w:sz="2" w:space="0" w:color="919191"/>
              <w:right w:val="single" w:sz="2" w:space="0" w:color="919191"/>
            </w:tcBorders>
            <w:shd w:val="clear" w:color="auto" w:fill="FFFFFF"/>
            <w:tcMar>
              <w:left w:w="100" w:type="dxa"/>
              <w:right w:w="100" w:type="dxa"/>
            </w:tcMar>
            <w:vAlign w:val="center"/>
          </w:tcPr>
          <w:p w14:paraId="7023E6B9" w14:textId="49AF61B2"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DBS transit time</w:t>
            </w:r>
            <w:r>
              <w:rPr>
                <w:rFonts w:ascii="Open Sans" w:hAnsi="Open Sans" w:cs="Open Sans"/>
                <w:color w:val="000000"/>
                <w:sz w:val="24"/>
                <w:szCs w:val="24"/>
              </w:rPr>
              <w:br/>
              <w:t xml:space="preserve">&lt;48 </w:t>
            </w:r>
            <w:proofErr w:type="spellStart"/>
            <w:r>
              <w:rPr>
                <w:rFonts w:ascii="Open Sans" w:hAnsi="Open Sans" w:cs="Open Sans"/>
                <w:color w:val="000000"/>
                <w:sz w:val="24"/>
                <w:szCs w:val="24"/>
              </w:rPr>
              <w:t>hrs</w:t>
            </w:r>
            <w:proofErr w:type="spellEnd"/>
            <w:r>
              <w:rPr>
                <w:rFonts w:ascii="Open Sans" w:hAnsi="Open Sans" w:cs="Open Sans"/>
                <w:color w:val="000000"/>
                <w:sz w:val="24"/>
                <w:szCs w:val="24"/>
              </w:rPr>
              <w:t xml:space="preserve"> (Target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r>
              <w:rPr>
                <w:rFonts w:ascii="Open Sans" w:hAnsi="Open Sans" w:cs="Open Sans"/>
                <w:color w:val="000000"/>
                <w:sz w:val="24"/>
                <w:szCs w:val="24"/>
                <w:vertAlign w:val="superscript"/>
              </w:rPr>
              <w:t>+</w:t>
            </w:r>
          </w:p>
        </w:tc>
      </w:tr>
      <w:tr w:rsidR="00986D3B" w14:paraId="65C7DED2" w14:textId="77777777" w:rsidTr="00986D3B">
        <w:trPr>
          <w:gridAfter w:val="1"/>
          <w:wAfter w:w="1380"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2BE552AF" w14:textId="77777777" w:rsidR="00986D3B" w:rsidRDefault="00986D3B" w:rsidP="00986D3B">
            <w:pPr>
              <w:adjustRightInd w:val="0"/>
              <w:spacing w:before="100" w:after="100"/>
              <w:rPr>
                <w:rFonts w:ascii="Open Sans" w:hAnsi="Open Sans" w:cs="Open Sans"/>
                <w:color w:val="000000"/>
                <w:sz w:val="24"/>
                <w:szCs w:val="24"/>
              </w:rPr>
            </w:pPr>
            <w:r>
              <w:rPr>
                <w:rFonts w:ascii="Open Sans" w:hAnsi="Open Sans" w:cs="Open Sans"/>
                <w:color w:val="000000"/>
                <w:sz w:val="24"/>
                <w:szCs w:val="24"/>
              </w:rPr>
              <w:t>Ft Sanders Regional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7A1DDF1"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310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7CC1C46"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92.3%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C658C56"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96.6%</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4EC59017"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96.1%</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C359BD3"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97.1%</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FA79C7B"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C2B08AD"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9F8C78F"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266</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580CBCAC"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0.8%</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7BAEF8E8"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028FE81A"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88.9%</w:t>
            </w:r>
          </w:p>
        </w:tc>
      </w:tr>
      <w:tr w:rsidR="00986D3B" w14:paraId="1E58CA49" w14:textId="77777777" w:rsidTr="00986D3B">
        <w:trPr>
          <w:gridAfter w:val="1"/>
          <w:wAfter w:w="1380"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3FBC1308" w14:textId="77777777" w:rsidR="00986D3B" w:rsidRDefault="00986D3B" w:rsidP="00986D3B">
            <w:pPr>
              <w:adjustRightInd w:val="0"/>
              <w:spacing w:before="100" w:after="100"/>
              <w:rPr>
                <w:rFonts w:ascii="Open Sans" w:hAnsi="Open Sans" w:cs="Open Sans"/>
                <w:color w:val="000000"/>
                <w:sz w:val="24"/>
                <w:szCs w:val="24"/>
              </w:rPr>
            </w:pPr>
            <w:r>
              <w:rPr>
                <w:rFonts w:ascii="Open Sans" w:hAnsi="Open Sans" w:cs="Open Sans"/>
                <w:color w:val="000000"/>
                <w:sz w:val="24"/>
                <w:szCs w:val="24"/>
              </w:rPr>
              <w:t>Greeneville Community Hosp East</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D32E43D"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52</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46AB2D5"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96.2%</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C5B5178"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36515C5C"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A51013F"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0A9C732"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C4BA5ED"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D2949FF"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52</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04086766"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51736A87"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53CA98E7"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96.2%</w:t>
            </w:r>
          </w:p>
        </w:tc>
      </w:tr>
      <w:tr w:rsidR="00986D3B" w14:paraId="345B8777" w14:textId="77777777" w:rsidTr="00986D3B">
        <w:trPr>
          <w:gridAfter w:val="1"/>
          <w:wAfter w:w="1380"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4F55095E" w14:textId="77777777" w:rsidR="00986D3B" w:rsidRDefault="00986D3B" w:rsidP="00986D3B">
            <w:pPr>
              <w:adjustRightInd w:val="0"/>
              <w:spacing w:before="100" w:after="100"/>
              <w:rPr>
                <w:rFonts w:ascii="Open Sans" w:hAnsi="Open Sans" w:cs="Open Sans"/>
                <w:color w:val="000000"/>
                <w:sz w:val="24"/>
                <w:szCs w:val="24"/>
              </w:rPr>
            </w:pPr>
            <w:r>
              <w:rPr>
                <w:rFonts w:ascii="Open Sans" w:hAnsi="Open Sans" w:cs="Open Sans"/>
                <w:color w:val="000000"/>
                <w:sz w:val="24"/>
                <w:szCs w:val="24"/>
              </w:rPr>
              <w:t>Hardin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C55337E"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29</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BA5222B"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91CAAB4"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6BCDA87C"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BC588DE"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420952C"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107A1BD"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CD480BD"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31</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3F5BAB87"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3AD01DDB"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96.6%</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5D161CCB"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61.3%</w:t>
            </w:r>
          </w:p>
        </w:tc>
      </w:tr>
      <w:tr w:rsidR="00986D3B" w14:paraId="2D7EB3BF" w14:textId="77777777" w:rsidTr="00986D3B">
        <w:trPr>
          <w:gridAfter w:val="1"/>
          <w:wAfter w:w="1380"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3668B367" w14:textId="77777777" w:rsidR="00986D3B" w:rsidRDefault="00986D3B" w:rsidP="00986D3B">
            <w:pPr>
              <w:adjustRightInd w:val="0"/>
              <w:spacing w:before="100" w:after="100"/>
              <w:rPr>
                <w:rFonts w:ascii="Open Sans" w:hAnsi="Open Sans" w:cs="Open Sans"/>
                <w:color w:val="000000"/>
                <w:sz w:val="24"/>
                <w:szCs w:val="24"/>
              </w:rPr>
            </w:pPr>
            <w:r>
              <w:rPr>
                <w:rFonts w:ascii="Open Sans" w:hAnsi="Open Sans" w:cs="Open Sans"/>
                <w:color w:val="000000"/>
                <w:sz w:val="24"/>
                <w:szCs w:val="24"/>
              </w:rPr>
              <w:t>Hendersonville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9B741B8"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127</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6611EBD"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6E50BE8"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5C06958D"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3A42D00"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C5F0642"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47FE0B9"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8DD15BC"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132</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0497C94F"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6.1%</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4E12806A"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36D53C7F"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64.4%</w:t>
            </w:r>
          </w:p>
        </w:tc>
      </w:tr>
      <w:tr w:rsidR="00986D3B" w14:paraId="51D27961" w14:textId="77777777" w:rsidTr="00986D3B">
        <w:trPr>
          <w:gridAfter w:val="1"/>
          <w:wAfter w:w="1380"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70C27788" w14:textId="77777777" w:rsidR="00986D3B" w:rsidRDefault="00986D3B" w:rsidP="00986D3B">
            <w:pPr>
              <w:adjustRightInd w:val="0"/>
              <w:spacing w:before="100" w:after="100"/>
              <w:rPr>
                <w:rFonts w:ascii="Open Sans" w:hAnsi="Open Sans" w:cs="Open Sans"/>
                <w:color w:val="000000"/>
                <w:sz w:val="24"/>
                <w:szCs w:val="24"/>
              </w:rPr>
            </w:pPr>
            <w:r>
              <w:rPr>
                <w:rFonts w:ascii="Open Sans" w:hAnsi="Open Sans" w:cs="Open Sans"/>
                <w:color w:val="000000"/>
                <w:sz w:val="24"/>
                <w:szCs w:val="24"/>
              </w:rPr>
              <w:t>Highpoint Health – Winchester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F7091BE"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41</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C94113F"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95.1%</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7667507"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97.5%</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60A470E5"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F8BFBDA"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8499AEF"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AC99A45"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32FFB91"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48</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22D2D3DA"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2.1%</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0D16146F"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97.5%</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31AAFAE"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87.5%</w:t>
            </w:r>
          </w:p>
        </w:tc>
      </w:tr>
      <w:tr w:rsidR="00986D3B" w14:paraId="3FB8B605" w14:textId="77777777" w:rsidTr="00986D3B">
        <w:trPr>
          <w:gridAfter w:val="1"/>
          <w:wAfter w:w="1380"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12876FE8" w14:textId="77777777" w:rsidR="00986D3B" w:rsidRDefault="00986D3B" w:rsidP="00986D3B">
            <w:pPr>
              <w:adjustRightInd w:val="0"/>
              <w:spacing w:before="100" w:after="100"/>
              <w:rPr>
                <w:rFonts w:ascii="Open Sans" w:hAnsi="Open Sans" w:cs="Open Sans"/>
                <w:color w:val="000000"/>
                <w:sz w:val="24"/>
                <w:szCs w:val="24"/>
              </w:rPr>
            </w:pPr>
            <w:r>
              <w:rPr>
                <w:rFonts w:ascii="Open Sans" w:hAnsi="Open Sans" w:cs="Open Sans"/>
                <w:color w:val="000000"/>
                <w:sz w:val="24"/>
                <w:szCs w:val="24"/>
              </w:rPr>
              <w:t>Indian Path Community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0DCDFCF"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46</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48301CE"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97.8%</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0E9348C"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5D91AA3C"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83CB5A9"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C11E386"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55237F7"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E39BF9E"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44</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6878F5C6"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6.8%</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0379A3EB"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6C9232EE"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93.3%</w:t>
            </w:r>
          </w:p>
        </w:tc>
      </w:tr>
      <w:tr w:rsidR="00986D3B" w14:paraId="12B31E6C" w14:textId="77777777" w:rsidTr="00986D3B">
        <w:trPr>
          <w:gridAfter w:val="1"/>
          <w:wAfter w:w="1380"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2C2BA47A" w14:textId="77777777" w:rsidR="00986D3B" w:rsidRDefault="00986D3B" w:rsidP="00986D3B">
            <w:pPr>
              <w:adjustRightInd w:val="0"/>
              <w:spacing w:before="100" w:after="100"/>
              <w:rPr>
                <w:rFonts w:ascii="Open Sans" w:hAnsi="Open Sans" w:cs="Open Sans"/>
                <w:color w:val="000000"/>
                <w:sz w:val="24"/>
                <w:szCs w:val="24"/>
              </w:rPr>
            </w:pPr>
            <w:r>
              <w:rPr>
                <w:rFonts w:ascii="Open Sans" w:hAnsi="Open Sans" w:cs="Open Sans"/>
                <w:color w:val="000000"/>
                <w:sz w:val="24"/>
                <w:szCs w:val="24"/>
              </w:rPr>
              <w:t>Jackson-Madison Co General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1519AD0"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307</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2ACE3C5"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DAADDF9"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99.7%</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2F127864"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2A1737C"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6D8501D"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38629F3"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D0418B4"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317</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5134B1E4"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0.3%</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6D996572"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30D5BCA7"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75.9%</w:t>
            </w:r>
          </w:p>
        </w:tc>
      </w:tr>
      <w:tr w:rsidR="00986D3B" w14:paraId="2AEC6113" w14:textId="77777777" w:rsidTr="00986D3B">
        <w:trPr>
          <w:gridAfter w:val="1"/>
          <w:wAfter w:w="1380"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7CA2E135" w14:textId="77777777" w:rsidR="00986D3B" w:rsidRDefault="00986D3B" w:rsidP="00986D3B">
            <w:pPr>
              <w:adjustRightInd w:val="0"/>
              <w:spacing w:before="100" w:after="100"/>
              <w:rPr>
                <w:rFonts w:ascii="Open Sans" w:hAnsi="Open Sans" w:cs="Open Sans"/>
                <w:color w:val="000000"/>
                <w:sz w:val="24"/>
                <w:szCs w:val="24"/>
              </w:rPr>
            </w:pPr>
            <w:r>
              <w:rPr>
                <w:rFonts w:ascii="Open Sans" w:hAnsi="Open Sans" w:cs="Open Sans"/>
                <w:color w:val="000000"/>
                <w:sz w:val="24"/>
                <w:szCs w:val="24"/>
              </w:rPr>
              <w:t>Johnson City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FA6B581"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130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98DC419"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76.2%</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EA8A955"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4774E8D6"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B15341A"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77CCBE6"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96.9%</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9A6F32B"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4CBB6CE"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91</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6630ABD0"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2.2%</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743C467E"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47693A3F"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73.6%</w:t>
            </w:r>
          </w:p>
        </w:tc>
      </w:tr>
      <w:tr w:rsidR="00986D3B" w14:paraId="76A0DD51" w14:textId="77777777" w:rsidTr="00986D3B">
        <w:trPr>
          <w:gridAfter w:val="1"/>
          <w:wAfter w:w="1380"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4954D5BE" w14:textId="77777777" w:rsidR="00986D3B" w:rsidRDefault="00986D3B" w:rsidP="00986D3B">
            <w:pPr>
              <w:adjustRightInd w:val="0"/>
              <w:spacing w:before="100" w:after="100"/>
              <w:rPr>
                <w:rFonts w:ascii="Open Sans" w:hAnsi="Open Sans" w:cs="Open Sans"/>
                <w:color w:val="000000"/>
                <w:sz w:val="24"/>
                <w:szCs w:val="24"/>
              </w:rPr>
            </w:pPr>
            <w:r>
              <w:rPr>
                <w:rFonts w:ascii="Open Sans" w:hAnsi="Open Sans" w:cs="Open Sans"/>
                <w:color w:val="000000"/>
                <w:sz w:val="24"/>
                <w:szCs w:val="24"/>
              </w:rPr>
              <w:t>Johnson City Medical Center-NICU</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698AA92"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9D486FE"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94BA3F4"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55DD8DC6"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F94BF5F"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87E5C33"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2A415AD"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BE05F26"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86</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39AEEB5A"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5.8%</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0687BE88"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0A50AED"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71.6%</w:t>
            </w:r>
          </w:p>
        </w:tc>
      </w:tr>
      <w:tr w:rsidR="00986D3B" w14:paraId="23F5BC1B" w14:textId="77777777" w:rsidTr="00986D3B">
        <w:trPr>
          <w:gridAfter w:val="1"/>
          <w:wAfter w:w="1380"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1457679C" w14:textId="77777777" w:rsidR="00986D3B" w:rsidRDefault="00986D3B" w:rsidP="00986D3B">
            <w:pPr>
              <w:adjustRightInd w:val="0"/>
              <w:spacing w:before="100" w:after="100"/>
              <w:rPr>
                <w:rFonts w:ascii="Open Sans" w:hAnsi="Open Sans" w:cs="Open Sans"/>
                <w:color w:val="000000"/>
                <w:sz w:val="24"/>
                <w:szCs w:val="24"/>
              </w:rPr>
            </w:pPr>
            <w:proofErr w:type="spellStart"/>
            <w:r>
              <w:rPr>
                <w:rFonts w:ascii="Open Sans" w:hAnsi="Open Sans" w:cs="Open Sans"/>
                <w:color w:val="000000"/>
                <w:sz w:val="24"/>
                <w:szCs w:val="24"/>
              </w:rPr>
              <w:t>LeBonheur</w:t>
            </w:r>
            <w:proofErr w:type="spellEnd"/>
            <w:r>
              <w:rPr>
                <w:rFonts w:ascii="Open Sans" w:hAnsi="Open Sans" w:cs="Open Sans"/>
                <w:color w:val="000000"/>
                <w:sz w:val="24"/>
                <w:szCs w:val="24"/>
              </w:rPr>
              <w:t xml:space="preserve"> Children's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82E96D2"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E5CFD9C"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07A254F"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28F62729"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649131C"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C6ECA07"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1493282"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0234F09"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33</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159BF3C0"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1AE2C5EC"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08CFB8EB"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55.9%</w:t>
            </w:r>
          </w:p>
        </w:tc>
      </w:tr>
      <w:tr w:rsidR="00986D3B" w14:paraId="60D57A28" w14:textId="77777777" w:rsidTr="00986D3B">
        <w:trPr>
          <w:gridAfter w:val="1"/>
          <w:wAfter w:w="1380"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253E1C25" w14:textId="77777777" w:rsidR="00986D3B" w:rsidRDefault="00986D3B" w:rsidP="00986D3B">
            <w:pPr>
              <w:adjustRightInd w:val="0"/>
              <w:spacing w:before="100" w:after="100"/>
              <w:rPr>
                <w:rFonts w:ascii="Open Sans" w:hAnsi="Open Sans" w:cs="Open Sans"/>
                <w:color w:val="000000"/>
                <w:sz w:val="24"/>
                <w:szCs w:val="24"/>
              </w:rPr>
            </w:pPr>
            <w:r>
              <w:rPr>
                <w:rFonts w:ascii="Open Sans" w:hAnsi="Open Sans" w:cs="Open Sans"/>
                <w:color w:val="000000"/>
                <w:sz w:val="24"/>
                <w:szCs w:val="24"/>
              </w:rPr>
              <w:t>LeConte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ACA8417"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51</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63A5F97"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871F9A6"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37832E52"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E94D189"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E375520"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BC99D17"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09C6DEB"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50</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6C31C628"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4C8BDB0D"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C5F5891"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88.0%</w:t>
            </w:r>
          </w:p>
        </w:tc>
      </w:tr>
      <w:tr w:rsidR="00986D3B" w14:paraId="2439C670" w14:textId="77777777" w:rsidTr="00986D3B">
        <w:trPr>
          <w:gridAfter w:val="1"/>
          <w:wAfter w:w="1380"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78BC354F" w14:textId="77777777" w:rsidR="00986D3B" w:rsidRDefault="00986D3B" w:rsidP="00986D3B">
            <w:pPr>
              <w:adjustRightInd w:val="0"/>
              <w:spacing w:before="100" w:after="100"/>
              <w:rPr>
                <w:rFonts w:ascii="Open Sans" w:hAnsi="Open Sans" w:cs="Open Sans"/>
                <w:color w:val="000000"/>
                <w:sz w:val="24"/>
                <w:szCs w:val="24"/>
              </w:rPr>
            </w:pPr>
            <w:r>
              <w:rPr>
                <w:rFonts w:ascii="Open Sans" w:hAnsi="Open Sans" w:cs="Open Sans"/>
                <w:color w:val="000000"/>
                <w:sz w:val="24"/>
                <w:szCs w:val="24"/>
              </w:rPr>
              <w:t>Lincoln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755FD4D"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19</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8E35880"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4C7050E"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1219F322"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8911B5F"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1D3D1F2"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62A00DC"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46FF0DB"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21</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1577E1FF"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33259E59"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94.4%</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45388457"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81.8%</w:t>
            </w:r>
          </w:p>
        </w:tc>
      </w:tr>
      <w:tr w:rsidR="00986D3B" w14:paraId="683EAFD3" w14:textId="77777777" w:rsidTr="00986D3B">
        <w:trPr>
          <w:gridAfter w:val="1"/>
          <w:wAfter w:w="1380"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577E7F71" w14:textId="77777777" w:rsidR="00986D3B" w:rsidRDefault="00986D3B" w:rsidP="00986D3B">
            <w:pPr>
              <w:adjustRightInd w:val="0"/>
              <w:spacing w:before="100" w:after="100"/>
              <w:rPr>
                <w:rFonts w:ascii="Open Sans" w:hAnsi="Open Sans" w:cs="Open Sans"/>
                <w:color w:val="000000"/>
                <w:sz w:val="24"/>
                <w:szCs w:val="24"/>
              </w:rPr>
            </w:pPr>
            <w:r>
              <w:rPr>
                <w:rFonts w:ascii="Open Sans" w:hAnsi="Open Sans" w:cs="Open Sans"/>
                <w:color w:val="000000"/>
                <w:sz w:val="24"/>
                <w:szCs w:val="24"/>
              </w:rPr>
              <w:t>Livingston Regional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AEBFA34"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27</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9EA62CD"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FDD1801"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0FEECDC9"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7594F64"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8479216"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CBC18E8"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71437A0"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30</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4DA6C992"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6.7%</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128FB4B8"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E149FAE"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93.3%</w:t>
            </w:r>
          </w:p>
        </w:tc>
      </w:tr>
      <w:tr w:rsidR="00986D3B" w14:paraId="5CEDB205" w14:textId="77777777" w:rsidTr="00986D3B">
        <w:trPr>
          <w:gridAfter w:val="1"/>
          <w:wAfter w:w="1380" w:type="dxa"/>
          <w:cantSplit/>
          <w:jc w:val="center"/>
        </w:trPr>
        <w:tc>
          <w:tcPr>
            <w:tcW w:w="5343" w:type="dxa"/>
            <w:gridSpan w:val="2"/>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47EC14C8" w14:textId="37381B17" w:rsidR="00986D3B" w:rsidRDefault="00986D3B" w:rsidP="00986D3B">
            <w:pPr>
              <w:adjustRightInd w:val="0"/>
              <w:spacing w:before="100" w:after="100"/>
              <w:rPr>
                <w:rFonts w:ascii="Open Sans" w:hAnsi="Open Sans" w:cs="Open Sans"/>
                <w:color w:val="000000"/>
                <w:sz w:val="24"/>
                <w:szCs w:val="24"/>
              </w:rPr>
            </w:pPr>
            <w:r>
              <w:rPr>
                <w:rFonts w:ascii="Open Sans" w:hAnsi="Open Sans" w:cs="Open Sans"/>
                <w:color w:val="000000"/>
                <w:sz w:val="24"/>
                <w:szCs w:val="24"/>
              </w:rPr>
              <w:lastRenderedPageBreak/>
              <w:t>Name of birthing</w:t>
            </w:r>
            <w:r>
              <w:rPr>
                <w:rFonts w:ascii="Open Sans" w:hAnsi="Open Sans" w:cs="Open Sans"/>
                <w:color w:val="000000"/>
                <w:sz w:val="24"/>
                <w:szCs w:val="24"/>
              </w:rPr>
              <w:br/>
              <w:t>or submitting facility</w:t>
            </w:r>
          </w:p>
        </w:tc>
        <w:tc>
          <w:tcPr>
            <w:tcW w:w="1151"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46E62269" w14:textId="47D6B83D"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Number</w:t>
            </w:r>
            <w:r>
              <w:rPr>
                <w:rFonts w:ascii="Open Sans" w:hAnsi="Open Sans" w:cs="Open Sans"/>
                <w:color w:val="000000"/>
                <w:sz w:val="24"/>
                <w:szCs w:val="24"/>
              </w:rPr>
              <w:br/>
              <w:t>of births</w:t>
            </w:r>
            <w:r>
              <w:rPr>
                <w:rFonts w:ascii="Open Sans" w:hAnsi="Open Sans" w:cs="Open Sans"/>
                <w:color w:val="000000"/>
                <w:sz w:val="24"/>
                <w:szCs w:val="24"/>
                <w:vertAlign w:val="superscript"/>
              </w:rPr>
              <w:t>*</w:t>
            </w:r>
          </w:p>
        </w:tc>
        <w:tc>
          <w:tcPr>
            <w:tcW w:w="1027"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05C2E340" w14:textId="6E1DADC9"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CCHD screen rate</w:t>
            </w:r>
            <w:r>
              <w:rPr>
                <w:rFonts w:ascii="Open Sans" w:hAnsi="Open Sans" w:cs="Open Sans"/>
                <w:color w:val="000000"/>
                <w:sz w:val="24"/>
                <w:szCs w:val="24"/>
                <w:vertAlign w:val="superscript"/>
              </w:rPr>
              <w:t>*</w:t>
            </w:r>
          </w:p>
        </w:tc>
        <w:tc>
          <w:tcPr>
            <w:tcW w:w="1273"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2094BE35" w14:textId="50797ECD"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CCHD screen rate after exclusion</w:t>
            </w:r>
            <w:r>
              <w:rPr>
                <w:rFonts w:ascii="Open Sans" w:hAnsi="Open Sans" w:cs="Open Sans"/>
                <w:color w:val="000000"/>
                <w:sz w:val="24"/>
                <w:szCs w:val="24"/>
              </w:rPr>
              <w:br/>
              <w:t>(Target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p>
        </w:tc>
        <w:tc>
          <w:tcPr>
            <w:tcW w:w="1101"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0551B453" w14:textId="53A6F662"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Hearing screen rate</w:t>
            </w:r>
            <w:r>
              <w:rPr>
                <w:rFonts w:ascii="Open Sans" w:hAnsi="Open Sans" w:cs="Open Sans"/>
                <w:color w:val="000000"/>
                <w:sz w:val="24"/>
                <w:szCs w:val="24"/>
                <w:vertAlign w:val="superscript"/>
              </w:rPr>
              <w:t>*</w:t>
            </w:r>
          </w:p>
        </w:tc>
        <w:tc>
          <w:tcPr>
            <w:tcW w:w="1273"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2A7F890E" w14:textId="06158CA2"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Hearing screen rate after exclusion</w:t>
            </w:r>
            <w:r>
              <w:rPr>
                <w:rFonts w:ascii="Open Sans" w:hAnsi="Open Sans" w:cs="Open Sans"/>
                <w:color w:val="000000"/>
                <w:sz w:val="24"/>
                <w:szCs w:val="24"/>
              </w:rPr>
              <w:br/>
              <w:t>(Target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p>
        </w:tc>
        <w:tc>
          <w:tcPr>
            <w:tcW w:w="1027"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79B99AB3" w14:textId="166CD764"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DBS screen rate</w:t>
            </w:r>
            <w:r>
              <w:rPr>
                <w:rFonts w:ascii="Open Sans" w:hAnsi="Open Sans" w:cs="Open Sans"/>
                <w:color w:val="000000"/>
                <w:sz w:val="24"/>
                <w:szCs w:val="24"/>
                <w:vertAlign w:val="superscript"/>
              </w:rPr>
              <w:t>*</w:t>
            </w:r>
          </w:p>
        </w:tc>
        <w:tc>
          <w:tcPr>
            <w:tcW w:w="1273"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6070C334" w14:textId="70F96045"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DBS screen rate after exclusion</w:t>
            </w:r>
            <w:r>
              <w:rPr>
                <w:rFonts w:ascii="Open Sans" w:hAnsi="Open Sans" w:cs="Open Sans"/>
                <w:color w:val="000000"/>
                <w:sz w:val="24"/>
                <w:szCs w:val="24"/>
              </w:rPr>
              <w:br/>
              <w:t>(Target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p>
        </w:tc>
        <w:tc>
          <w:tcPr>
            <w:tcW w:w="1151"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60FD9D98" w14:textId="583F4E5D"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Number</w:t>
            </w:r>
            <w:r>
              <w:rPr>
                <w:rFonts w:ascii="Open Sans" w:hAnsi="Open Sans" w:cs="Open Sans"/>
                <w:color w:val="000000"/>
                <w:sz w:val="24"/>
                <w:szCs w:val="24"/>
              </w:rPr>
              <w:br/>
              <w:t>of DBS</w:t>
            </w:r>
            <w:r>
              <w:rPr>
                <w:rFonts w:ascii="Open Sans" w:hAnsi="Open Sans" w:cs="Open Sans"/>
                <w:color w:val="000000"/>
                <w:sz w:val="24"/>
                <w:szCs w:val="24"/>
                <w:vertAlign w:val="superscript"/>
              </w:rPr>
              <w:t>**</w:t>
            </w:r>
          </w:p>
        </w:tc>
        <w:tc>
          <w:tcPr>
            <w:tcW w:w="1003"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7C93CC26" w14:textId="264DAB4F"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 xml:space="preserve">DBS </w:t>
            </w:r>
            <w:proofErr w:type="spellStart"/>
            <w:r>
              <w:rPr>
                <w:rFonts w:ascii="Open Sans" w:hAnsi="Open Sans" w:cs="Open Sans"/>
                <w:color w:val="000000"/>
                <w:sz w:val="24"/>
                <w:szCs w:val="24"/>
              </w:rPr>
              <w:t>unsat</w:t>
            </w:r>
            <w:proofErr w:type="spellEnd"/>
            <w:r>
              <w:rPr>
                <w:rFonts w:ascii="Open Sans" w:hAnsi="Open Sans" w:cs="Open Sans"/>
                <w:color w:val="000000"/>
                <w:sz w:val="24"/>
                <w:szCs w:val="24"/>
              </w:rPr>
              <w:t xml:space="preserve"> rate</w:t>
            </w:r>
            <w:r>
              <w:rPr>
                <w:rFonts w:ascii="Open Sans" w:hAnsi="Open Sans" w:cs="Open Sans"/>
                <w:color w:val="000000"/>
                <w:sz w:val="24"/>
                <w:szCs w:val="24"/>
              </w:rPr>
              <w:br/>
              <w:t>(Target &lt;1%)</w:t>
            </w:r>
          </w:p>
        </w:tc>
        <w:tc>
          <w:tcPr>
            <w:tcW w:w="1218"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4D0BB847" w14:textId="17354F34"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DBS collected</w:t>
            </w:r>
            <w:r>
              <w:rPr>
                <w:rFonts w:ascii="Open Sans" w:hAnsi="Open Sans" w:cs="Open Sans"/>
                <w:color w:val="000000"/>
                <w:sz w:val="24"/>
                <w:szCs w:val="24"/>
              </w:rPr>
              <w:br/>
              <w:t xml:space="preserve">24-36 </w:t>
            </w:r>
            <w:proofErr w:type="spellStart"/>
            <w:r>
              <w:rPr>
                <w:rFonts w:ascii="Open Sans" w:hAnsi="Open Sans" w:cs="Open Sans"/>
                <w:color w:val="000000"/>
                <w:sz w:val="24"/>
                <w:szCs w:val="24"/>
              </w:rPr>
              <w:t>hrs</w:t>
            </w:r>
            <w:proofErr w:type="spellEnd"/>
            <w:r>
              <w:rPr>
                <w:rFonts w:ascii="Open Sans" w:hAnsi="Open Sans" w:cs="Open Sans"/>
                <w:color w:val="000000"/>
                <w:sz w:val="24"/>
                <w:szCs w:val="24"/>
              </w:rPr>
              <w:t xml:space="preserve"> of age (Target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p>
        </w:tc>
        <w:tc>
          <w:tcPr>
            <w:tcW w:w="1310" w:type="dxa"/>
            <w:tcBorders>
              <w:top w:val="single" w:sz="2" w:space="0" w:color="919191"/>
              <w:left w:val="single" w:sz="2" w:space="0" w:color="919191"/>
              <w:bottom w:val="single" w:sz="2" w:space="0" w:color="919191"/>
              <w:right w:val="single" w:sz="2" w:space="0" w:color="919191"/>
            </w:tcBorders>
            <w:shd w:val="clear" w:color="auto" w:fill="FFFFFF"/>
            <w:tcMar>
              <w:left w:w="100" w:type="dxa"/>
              <w:right w:w="100" w:type="dxa"/>
            </w:tcMar>
            <w:vAlign w:val="center"/>
          </w:tcPr>
          <w:p w14:paraId="55A959FA" w14:textId="0251CA9C"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DBS transit time</w:t>
            </w:r>
            <w:r>
              <w:rPr>
                <w:rFonts w:ascii="Open Sans" w:hAnsi="Open Sans" w:cs="Open Sans"/>
                <w:color w:val="000000"/>
                <w:sz w:val="24"/>
                <w:szCs w:val="24"/>
              </w:rPr>
              <w:br/>
              <w:t xml:space="preserve">&lt;48 </w:t>
            </w:r>
            <w:proofErr w:type="spellStart"/>
            <w:r>
              <w:rPr>
                <w:rFonts w:ascii="Open Sans" w:hAnsi="Open Sans" w:cs="Open Sans"/>
                <w:color w:val="000000"/>
                <w:sz w:val="24"/>
                <w:szCs w:val="24"/>
              </w:rPr>
              <w:t>hrs</w:t>
            </w:r>
            <w:proofErr w:type="spellEnd"/>
            <w:r>
              <w:rPr>
                <w:rFonts w:ascii="Open Sans" w:hAnsi="Open Sans" w:cs="Open Sans"/>
                <w:color w:val="000000"/>
                <w:sz w:val="24"/>
                <w:szCs w:val="24"/>
              </w:rPr>
              <w:t xml:space="preserve"> (Target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r>
              <w:rPr>
                <w:rFonts w:ascii="Open Sans" w:hAnsi="Open Sans" w:cs="Open Sans"/>
                <w:color w:val="000000"/>
                <w:sz w:val="24"/>
                <w:szCs w:val="24"/>
                <w:vertAlign w:val="superscript"/>
              </w:rPr>
              <w:t>+</w:t>
            </w:r>
          </w:p>
        </w:tc>
      </w:tr>
      <w:tr w:rsidR="00986D3B" w14:paraId="5573BC3A" w14:textId="77777777" w:rsidTr="00986D3B">
        <w:trPr>
          <w:gridAfter w:val="1"/>
          <w:wAfter w:w="1380"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25D360BB" w14:textId="77777777" w:rsidR="00986D3B" w:rsidRDefault="00986D3B" w:rsidP="00986D3B">
            <w:pPr>
              <w:adjustRightInd w:val="0"/>
              <w:spacing w:before="100" w:after="100"/>
              <w:rPr>
                <w:rFonts w:ascii="Open Sans" w:hAnsi="Open Sans" w:cs="Open Sans"/>
                <w:color w:val="000000"/>
                <w:sz w:val="24"/>
                <w:szCs w:val="24"/>
              </w:rPr>
            </w:pPr>
            <w:r>
              <w:rPr>
                <w:rFonts w:ascii="Open Sans" w:hAnsi="Open Sans" w:cs="Open Sans"/>
                <w:color w:val="000000"/>
                <w:sz w:val="24"/>
                <w:szCs w:val="24"/>
              </w:rPr>
              <w:t>Methodist Le Bonheur Germantown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932A387"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283</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6B8315B"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34A5C8E"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16CD8E07"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6CE5F3C"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6285F96"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5E7A85A"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3325AA3"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296</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7DCC062A"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1.4%</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17156921"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90.8%</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B6ED1CF"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89.0%</w:t>
            </w:r>
          </w:p>
        </w:tc>
      </w:tr>
      <w:tr w:rsidR="00986D3B" w14:paraId="465B02D6" w14:textId="77777777" w:rsidTr="00986D3B">
        <w:trPr>
          <w:gridAfter w:val="1"/>
          <w:wAfter w:w="1380"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5408E897" w14:textId="77777777" w:rsidR="00986D3B" w:rsidRDefault="00986D3B" w:rsidP="00986D3B">
            <w:pPr>
              <w:adjustRightInd w:val="0"/>
              <w:spacing w:before="100" w:after="100"/>
              <w:rPr>
                <w:rFonts w:ascii="Open Sans" w:hAnsi="Open Sans" w:cs="Open Sans"/>
                <w:color w:val="000000"/>
                <w:sz w:val="24"/>
                <w:szCs w:val="24"/>
              </w:rPr>
            </w:pPr>
            <w:r>
              <w:rPr>
                <w:rFonts w:ascii="Open Sans" w:hAnsi="Open Sans" w:cs="Open Sans"/>
                <w:color w:val="000000"/>
                <w:sz w:val="24"/>
                <w:szCs w:val="24"/>
              </w:rPr>
              <w:t>Methodist Med Center Oak Ridge</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4CFDBCB"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45</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52FED03"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97.8%</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AA46613"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0FECECE1"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F481E87"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CC7C9A7"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78FF6BD"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8F9A027"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44</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4B81DCCC"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500055C6"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37E77AB3"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80.4%</w:t>
            </w:r>
          </w:p>
        </w:tc>
      </w:tr>
      <w:tr w:rsidR="00986D3B" w14:paraId="2C5A4310" w14:textId="77777777" w:rsidTr="00986D3B">
        <w:trPr>
          <w:gridAfter w:val="1"/>
          <w:wAfter w:w="1380"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2C88B578" w14:textId="77777777" w:rsidR="00986D3B" w:rsidRDefault="00986D3B" w:rsidP="00986D3B">
            <w:pPr>
              <w:adjustRightInd w:val="0"/>
              <w:spacing w:before="100" w:after="100"/>
              <w:rPr>
                <w:rFonts w:ascii="Open Sans" w:hAnsi="Open Sans" w:cs="Open Sans"/>
                <w:color w:val="000000"/>
                <w:sz w:val="24"/>
                <w:szCs w:val="24"/>
              </w:rPr>
            </w:pPr>
            <w:r>
              <w:rPr>
                <w:rFonts w:ascii="Open Sans" w:hAnsi="Open Sans" w:cs="Open Sans"/>
                <w:color w:val="000000"/>
                <w:sz w:val="24"/>
                <w:szCs w:val="24"/>
              </w:rPr>
              <w:t>Metro Nashville General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3A67B63"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29</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4D840AE"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93.1%</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7364A80"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96.4%</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68D4CA91"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66C141D"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B4C648B"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CB9F153"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46BEC46"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27</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3B53FB4B"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1FDC3920"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92.6%</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5E884209"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79.3%</w:t>
            </w:r>
          </w:p>
        </w:tc>
      </w:tr>
      <w:tr w:rsidR="00986D3B" w14:paraId="7E3859E8" w14:textId="77777777" w:rsidTr="00986D3B">
        <w:trPr>
          <w:gridAfter w:val="1"/>
          <w:wAfter w:w="1380"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1DCB96F4" w14:textId="77777777" w:rsidR="00986D3B" w:rsidRDefault="00986D3B" w:rsidP="00986D3B">
            <w:pPr>
              <w:adjustRightInd w:val="0"/>
              <w:spacing w:before="100" w:after="100"/>
              <w:rPr>
                <w:rFonts w:ascii="Open Sans" w:hAnsi="Open Sans" w:cs="Open Sans"/>
                <w:color w:val="000000"/>
                <w:sz w:val="24"/>
                <w:szCs w:val="24"/>
              </w:rPr>
            </w:pPr>
            <w:r>
              <w:rPr>
                <w:rFonts w:ascii="Open Sans" w:hAnsi="Open Sans" w:cs="Open Sans"/>
                <w:color w:val="000000"/>
                <w:sz w:val="24"/>
                <w:szCs w:val="24"/>
              </w:rPr>
              <w:t>Morristown-Hamblen Healthcare</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66AD5D3"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41</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B99C88E"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92.7%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5AFE5AD"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480ADB83"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3941D3C"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97.6%</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4326F2C"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DDFC5CC"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CB402A4"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39</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50D63E1F"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4619FE82"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97.2%</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6E45937F"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68.3%</w:t>
            </w:r>
          </w:p>
        </w:tc>
      </w:tr>
      <w:tr w:rsidR="00986D3B" w14:paraId="6CD3AA7E" w14:textId="77777777" w:rsidTr="00986D3B">
        <w:trPr>
          <w:gridAfter w:val="1"/>
          <w:wAfter w:w="1380"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52DE1357" w14:textId="77777777" w:rsidR="00986D3B" w:rsidRDefault="00986D3B" w:rsidP="00986D3B">
            <w:pPr>
              <w:adjustRightInd w:val="0"/>
              <w:spacing w:before="100" w:after="100"/>
              <w:rPr>
                <w:rFonts w:ascii="Open Sans" w:hAnsi="Open Sans" w:cs="Open Sans"/>
                <w:color w:val="000000"/>
                <w:sz w:val="24"/>
                <w:szCs w:val="24"/>
              </w:rPr>
            </w:pPr>
            <w:r>
              <w:rPr>
                <w:rFonts w:ascii="Open Sans" w:hAnsi="Open Sans" w:cs="Open Sans"/>
                <w:color w:val="000000"/>
                <w:sz w:val="24"/>
                <w:szCs w:val="24"/>
              </w:rPr>
              <w:t>Northcrest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C98C666"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51</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C001011"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96.1%</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975544A"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152F54F5"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3DAE5B6"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FAB657D"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D61353E"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5445447"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52</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39620FF2"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1.9%</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020A7CD4"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6763702F"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81.1%</w:t>
            </w:r>
          </w:p>
        </w:tc>
      </w:tr>
      <w:tr w:rsidR="00986D3B" w14:paraId="254D34C3" w14:textId="77777777" w:rsidTr="00986D3B">
        <w:trPr>
          <w:gridAfter w:val="1"/>
          <w:wAfter w:w="1380"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0F409871" w14:textId="77777777" w:rsidR="00986D3B" w:rsidRDefault="00986D3B" w:rsidP="00986D3B">
            <w:pPr>
              <w:adjustRightInd w:val="0"/>
              <w:spacing w:before="100" w:after="100"/>
              <w:rPr>
                <w:rFonts w:ascii="Open Sans" w:hAnsi="Open Sans" w:cs="Open Sans"/>
                <w:color w:val="000000"/>
                <w:sz w:val="24"/>
                <w:szCs w:val="24"/>
              </w:rPr>
            </w:pPr>
            <w:r>
              <w:rPr>
                <w:rFonts w:ascii="Open Sans" w:hAnsi="Open Sans" w:cs="Open Sans"/>
                <w:color w:val="000000"/>
                <w:sz w:val="24"/>
                <w:szCs w:val="24"/>
              </w:rPr>
              <w:t>Park Ridge East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C24D37C"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222</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BD20ADE"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3F7EA25"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99.5%</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08DE8541"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BAAD32C"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374208B"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9113B01"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5116C49"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228</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0873D49C"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2.6%</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5EB01EF7"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94.8%</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5A0CFB6"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70.4%</w:t>
            </w:r>
          </w:p>
        </w:tc>
      </w:tr>
      <w:tr w:rsidR="00986D3B" w14:paraId="422B5666" w14:textId="77777777" w:rsidTr="00986D3B">
        <w:trPr>
          <w:gridAfter w:val="1"/>
          <w:wAfter w:w="1380"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1DEDE6CC" w14:textId="77777777" w:rsidR="00986D3B" w:rsidRDefault="00986D3B" w:rsidP="00986D3B">
            <w:pPr>
              <w:adjustRightInd w:val="0"/>
              <w:spacing w:before="100" w:after="100"/>
              <w:rPr>
                <w:rFonts w:ascii="Open Sans" w:hAnsi="Open Sans" w:cs="Open Sans"/>
                <w:color w:val="000000"/>
                <w:sz w:val="24"/>
                <w:szCs w:val="24"/>
              </w:rPr>
            </w:pPr>
            <w:proofErr w:type="spellStart"/>
            <w:r>
              <w:rPr>
                <w:rFonts w:ascii="Open Sans" w:hAnsi="Open Sans" w:cs="Open Sans"/>
                <w:color w:val="000000"/>
                <w:sz w:val="24"/>
                <w:szCs w:val="24"/>
              </w:rPr>
              <w:t>Parkwest</w:t>
            </w:r>
            <w:proofErr w:type="spellEnd"/>
            <w:r>
              <w:rPr>
                <w:rFonts w:ascii="Open Sans" w:hAnsi="Open Sans" w:cs="Open Sans"/>
                <w:color w:val="000000"/>
                <w:sz w:val="24"/>
                <w:szCs w:val="24"/>
              </w:rPr>
              <w:t xml:space="preserve">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ABBDE4D"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167</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44C00AC"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2C29204"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97.6%</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4D685A86"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98.2%</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765B3ED"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98.2%</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3B45E7E"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999E7FB"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0656AB7"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159</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3DBBC2DA"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1.3%</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672EECE6"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98.7%</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0E432D3E"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86.4%</w:t>
            </w:r>
          </w:p>
        </w:tc>
      </w:tr>
      <w:tr w:rsidR="00986D3B" w14:paraId="18448493" w14:textId="77777777" w:rsidTr="00986D3B">
        <w:trPr>
          <w:gridAfter w:val="1"/>
          <w:wAfter w:w="1380"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139E6DB6" w14:textId="77777777" w:rsidR="00986D3B" w:rsidRDefault="00986D3B" w:rsidP="00986D3B">
            <w:pPr>
              <w:adjustRightInd w:val="0"/>
              <w:spacing w:before="100" w:after="100"/>
              <w:rPr>
                <w:rFonts w:ascii="Open Sans" w:hAnsi="Open Sans" w:cs="Open Sans"/>
                <w:color w:val="000000"/>
                <w:sz w:val="24"/>
                <w:szCs w:val="24"/>
              </w:rPr>
            </w:pPr>
            <w:r>
              <w:rPr>
                <w:rFonts w:ascii="Open Sans" w:hAnsi="Open Sans" w:cs="Open Sans"/>
                <w:color w:val="000000"/>
                <w:sz w:val="24"/>
                <w:szCs w:val="24"/>
              </w:rPr>
              <w:t>Prisma Health Blount Memorial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FE38CC0"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79B6CFB"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0B09ABF"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522D68C1"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3188603"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ED9E905"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8CD4D0B"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7116BE0"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59</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126431CA"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6.8%</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28D6DBD0"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98.2%</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55BB94B3"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77.4%</w:t>
            </w:r>
          </w:p>
        </w:tc>
      </w:tr>
      <w:tr w:rsidR="00986D3B" w14:paraId="6456D776" w14:textId="77777777" w:rsidTr="00986D3B">
        <w:trPr>
          <w:gridAfter w:val="1"/>
          <w:wAfter w:w="1380"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179EC44F" w14:textId="77777777" w:rsidR="00986D3B" w:rsidRDefault="00986D3B" w:rsidP="00986D3B">
            <w:pPr>
              <w:adjustRightInd w:val="0"/>
              <w:spacing w:before="100" w:after="100"/>
              <w:rPr>
                <w:rFonts w:ascii="Open Sans" w:hAnsi="Open Sans" w:cs="Open Sans"/>
                <w:color w:val="000000"/>
                <w:sz w:val="24"/>
                <w:szCs w:val="24"/>
              </w:rPr>
            </w:pPr>
            <w:r>
              <w:rPr>
                <w:rFonts w:ascii="Open Sans" w:hAnsi="Open Sans" w:cs="Open Sans"/>
                <w:color w:val="000000"/>
                <w:sz w:val="24"/>
                <w:szCs w:val="24"/>
              </w:rPr>
              <w:t xml:space="preserve">Regional Medical Center </w:t>
            </w:r>
            <w:proofErr w:type="gramStart"/>
            <w:r>
              <w:rPr>
                <w:rFonts w:ascii="Open Sans" w:hAnsi="Open Sans" w:cs="Open Sans"/>
                <w:color w:val="000000"/>
                <w:sz w:val="24"/>
                <w:szCs w:val="24"/>
              </w:rPr>
              <w:t>At</w:t>
            </w:r>
            <w:proofErr w:type="gramEnd"/>
            <w:r>
              <w:rPr>
                <w:rFonts w:ascii="Open Sans" w:hAnsi="Open Sans" w:cs="Open Sans"/>
                <w:color w:val="000000"/>
                <w:sz w:val="24"/>
                <w:szCs w:val="24"/>
              </w:rPr>
              <w:t xml:space="preserve"> Memphis</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0DDDA6C"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189</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A114544"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39B07FD"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99.4%</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0D8E36ED"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98.9%</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3DDD68D"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99.5%</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07C9865"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6EF24E0"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F66521B"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197</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4368C082"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24AE07E1"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96.1%</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4371159C"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71.1%</w:t>
            </w:r>
          </w:p>
        </w:tc>
      </w:tr>
      <w:tr w:rsidR="00986D3B" w14:paraId="248371D9" w14:textId="77777777" w:rsidTr="00986D3B">
        <w:trPr>
          <w:gridAfter w:val="1"/>
          <w:wAfter w:w="1380"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7294C93E" w14:textId="77777777" w:rsidR="00986D3B" w:rsidRDefault="00986D3B" w:rsidP="00986D3B">
            <w:pPr>
              <w:adjustRightInd w:val="0"/>
              <w:spacing w:before="100" w:after="100"/>
              <w:rPr>
                <w:rFonts w:ascii="Open Sans" w:hAnsi="Open Sans" w:cs="Open Sans"/>
                <w:color w:val="000000"/>
                <w:sz w:val="24"/>
                <w:szCs w:val="24"/>
              </w:rPr>
            </w:pPr>
            <w:r>
              <w:rPr>
                <w:rFonts w:ascii="Open Sans" w:hAnsi="Open Sans" w:cs="Open Sans"/>
                <w:color w:val="000000"/>
                <w:sz w:val="24"/>
                <w:szCs w:val="24"/>
              </w:rPr>
              <w:t>Southern Tn Regional Health - Lawrenceburg</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0F947A2"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63DF24A"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184AB98"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29B7AE3A"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6A3AFE8"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09FF9AC"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43A23A3"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575EA1F"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47</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77A39328"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6.4%</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595154F3"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034CC04"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67.3%</w:t>
            </w:r>
          </w:p>
        </w:tc>
      </w:tr>
      <w:tr w:rsidR="00986D3B" w14:paraId="6E47129A" w14:textId="77777777" w:rsidTr="00986D3B">
        <w:trPr>
          <w:gridAfter w:val="1"/>
          <w:wAfter w:w="1380"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61B354BE" w14:textId="77777777" w:rsidR="00986D3B" w:rsidRDefault="00986D3B" w:rsidP="00986D3B">
            <w:pPr>
              <w:adjustRightInd w:val="0"/>
              <w:spacing w:before="100" w:after="100"/>
              <w:rPr>
                <w:rFonts w:ascii="Open Sans" w:hAnsi="Open Sans" w:cs="Open Sans"/>
                <w:color w:val="000000"/>
                <w:sz w:val="24"/>
                <w:szCs w:val="24"/>
              </w:rPr>
            </w:pPr>
            <w:r>
              <w:rPr>
                <w:rFonts w:ascii="Open Sans" w:hAnsi="Open Sans" w:cs="Open Sans"/>
                <w:color w:val="000000"/>
                <w:sz w:val="24"/>
                <w:szCs w:val="24"/>
              </w:rPr>
              <w:t>St Francis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7C6DEBB"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141</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35B8060"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858D7EA"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135FFB36"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434F9DE"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F629CC7"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525640B"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67BED75"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144</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3B519E2F"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4.2%</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452E5481"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98.6%</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1D6CB421"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88.2%</w:t>
            </w:r>
          </w:p>
        </w:tc>
      </w:tr>
      <w:tr w:rsidR="00986D3B" w14:paraId="45DB22A4" w14:textId="77777777" w:rsidTr="00986D3B">
        <w:trPr>
          <w:gridAfter w:val="1"/>
          <w:wAfter w:w="1380"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37A19C20" w14:textId="77777777" w:rsidR="00986D3B" w:rsidRDefault="00986D3B" w:rsidP="00986D3B">
            <w:pPr>
              <w:adjustRightInd w:val="0"/>
              <w:spacing w:before="100" w:after="100"/>
              <w:rPr>
                <w:rFonts w:ascii="Open Sans" w:hAnsi="Open Sans" w:cs="Open Sans"/>
                <w:color w:val="000000"/>
                <w:sz w:val="24"/>
                <w:szCs w:val="24"/>
              </w:rPr>
            </w:pPr>
            <w:r>
              <w:rPr>
                <w:rFonts w:ascii="Open Sans" w:hAnsi="Open Sans" w:cs="Open Sans"/>
                <w:color w:val="000000"/>
                <w:sz w:val="24"/>
                <w:szCs w:val="24"/>
              </w:rPr>
              <w:t>St. Thomas Midtown</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DEF4CF8"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528</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0689BA9"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8288CDD"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99.8%</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46B0FED5"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F2D17A9"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97.9%</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FF15F8C"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9EB5DB0"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576355A"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543</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32E9A6D2"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0.9%</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48B19A0F"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98.4%</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60700E22"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83.0%</w:t>
            </w:r>
          </w:p>
        </w:tc>
      </w:tr>
      <w:tr w:rsidR="00986D3B" w14:paraId="3DD5EC71" w14:textId="77777777" w:rsidTr="00986D3B">
        <w:trPr>
          <w:gridAfter w:val="1"/>
          <w:wAfter w:w="1380"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02CCC3D3" w14:textId="77777777" w:rsidR="00986D3B" w:rsidRDefault="00986D3B" w:rsidP="00986D3B">
            <w:pPr>
              <w:adjustRightInd w:val="0"/>
              <w:spacing w:before="100" w:after="100"/>
              <w:rPr>
                <w:rFonts w:ascii="Open Sans" w:hAnsi="Open Sans" w:cs="Open Sans"/>
                <w:color w:val="000000"/>
                <w:sz w:val="24"/>
                <w:szCs w:val="24"/>
              </w:rPr>
            </w:pPr>
            <w:r>
              <w:rPr>
                <w:rFonts w:ascii="Open Sans" w:hAnsi="Open Sans" w:cs="Open Sans"/>
                <w:color w:val="000000"/>
                <w:sz w:val="24"/>
                <w:szCs w:val="24"/>
              </w:rPr>
              <w:t>St. Thomas River Park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4812BC1"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28</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A784422"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2DAC5F4"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3DE8E4A1"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A97B6CD"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94CA6CC"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CA7AF29"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7F78393"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29</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2D7F636A"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0B159827"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567ABDF3"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89.7%</w:t>
            </w:r>
          </w:p>
        </w:tc>
      </w:tr>
      <w:tr w:rsidR="00986D3B" w14:paraId="74F231CA" w14:textId="77777777" w:rsidTr="00986D3B">
        <w:trPr>
          <w:gridAfter w:val="1"/>
          <w:wAfter w:w="1380" w:type="dxa"/>
          <w:cantSplit/>
          <w:jc w:val="center"/>
        </w:trPr>
        <w:tc>
          <w:tcPr>
            <w:tcW w:w="5343" w:type="dxa"/>
            <w:gridSpan w:val="2"/>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52DC8ABC" w14:textId="77086034" w:rsidR="00986D3B" w:rsidRDefault="00986D3B" w:rsidP="00986D3B">
            <w:pPr>
              <w:adjustRightInd w:val="0"/>
              <w:spacing w:before="100" w:after="100"/>
              <w:rPr>
                <w:rFonts w:ascii="Open Sans" w:hAnsi="Open Sans" w:cs="Open Sans"/>
                <w:color w:val="000000"/>
                <w:sz w:val="24"/>
                <w:szCs w:val="24"/>
              </w:rPr>
            </w:pPr>
            <w:r>
              <w:rPr>
                <w:rFonts w:ascii="Open Sans" w:hAnsi="Open Sans" w:cs="Open Sans"/>
                <w:color w:val="000000"/>
                <w:sz w:val="24"/>
                <w:szCs w:val="24"/>
              </w:rPr>
              <w:lastRenderedPageBreak/>
              <w:t>Name of birthing</w:t>
            </w:r>
            <w:r>
              <w:rPr>
                <w:rFonts w:ascii="Open Sans" w:hAnsi="Open Sans" w:cs="Open Sans"/>
                <w:color w:val="000000"/>
                <w:sz w:val="24"/>
                <w:szCs w:val="24"/>
              </w:rPr>
              <w:br/>
              <w:t>or submitting facility</w:t>
            </w:r>
          </w:p>
        </w:tc>
        <w:tc>
          <w:tcPr>
            <w:tcW w:w="1151"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71C32669" w14:textId="4D363DD3"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Number</w:t>
            </w:r>
            <w:r>
              <w:rPr>
                <w:rFonts w:ascii="Open Sans" w:hAnsi="Open Sans" w:cs="Open Sans"/>
                <w:color w:val="000000"/>
                <w:sz w:val="24"/>
                <w:szCs w:val="24"/>
              </w:rPr>
              <w:br/>
              <w:t>of births</w:t>
            </w:r>
            <w:r>
              <w:rPr>
                <w:rFonts w:ascii="Open Sans" w:hAnsi="Open Sans" w:cs="Open Sans"/>
                <w:color w:val="000000"/>
                <w:sz w:val="24"/>
                <w:szCs w:val="24"/>
                <w:vertAlign w:val="superscript"/>
              </w:rPr>
              <w:t>*</w:t>
            </w:r>
          </w:p>
        </w:tc>
        <w:tc>
          <w:tcPr>
            <w:tcW w:w="1027"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66A57B5C" w14:textId="4498EF35"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CCHD screen rate</w:t>
            </w:r>
            <w:r>
              <w:rPr>
                <w:rFonts w:ascii="Open Sans" w:hAnsi="Open Sans" w:cs="Open Sans"/>
                <w:color w:val="000000"/>
                <w:sz w:val="24"/>
                <w:szCs w:val="24"/>
                <w:vertAlign w:val="superscript"/>
              </w:rPr>
              <w:t>*</w:t>
            </w:r>
          </w:p>
        </w:tc>
        <w:tc>
          <w:tcPr>
            <w:tcW w:w="1273"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757A63F1" w14:textId="1F77572D"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CCHD screen rate after exclusion</w:t>
            </w:r>
            <w:r>
              <w:rPr>
                <w:rFonts w:ascii="Open Sans" w:hAnsi="Open Sans" w:cs="Open Sans"/>
                <w:color w:val="000000"/>
                <w:sz w:val="24"/>
                <w:szCs w:val="24"/>
              </w:rPr>
              <w:br/>
              <w:t>(Target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p>
        </w:tc>
        <w:tc>
          <w:tcPr>
            <w:tcW w:w="1101"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7359077D" w14:textId="0D2D299D"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Hearing screen rate</w:t>
            </w:r>
            <w:r>
              <w:rPr>
                <w:rFonts w:ascii="Open Sans" w:hAnsi="Open Sans" w:cs="Open Sans"/>
                <w:color w:val="000000"/>
                <w:sz w:val="24"/>
                <w:szCs w:val="24"/>
                <w:vertAlign w:val="superscript"/>
              </w:rPr>
              <w:t>*</w:t>
            </w:r>
          </w:p>
        </w:tc>
        <w:tc>
          <w:tcPr>
            <w:tcW w:w="1273"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398138D4" w14:textId="1D15E7FB"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Hearing screen rate after exclusion</w:t>
            </w:r>
            <w:r>
              <w:rPr>
                <w:rFonts w:ascii="Open Sans" w:hAnsi="Open Sans" w:cs="Open Sans"/>
                <w:color w:val="000000"/>
                <w:sz w:val="24"/>
                <w:szCs w:val="24"/>
              </w:rPr>
              <w:br/>
              <w:t>(Target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p>
        </w:tc>
        <w:tc>
          <w:tcPr>
            <w:tcW w:w="1027"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2D6DDE94" w14:textId="53184561"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DBS screen rate</w:t>
            </w:r>
            <w:r>
              <w:rPr>
                <w:rFonts w:ascii="Open Sans" w:hAnsi="Open Sans" w:cs="Open Sans"/>
                <w:color w:val="000000"/>
                <w:sz w:val="24"/>
                <w:szCs w:val="24"/>
                <w:vertAlign w:val="superscript"/>
              </w:rPr>
              <w:t>*</w:t>
            </w:r>
          </w:p>
        </w:tc>
        <w:tc>
          <w:tcPr>
            <w:tcW w:w="1273"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6B00AB21" w14:textId="29EA66F9"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DBS screen rate after exclusion</w:t>
            </w:r>
            <w:r>
              <w:rPr>
                <w:rFonts w:ascii="Open Sans" w:hAnsi="Open Sans" w:cs="Open Sans"/>
                <w:color w:val="000000"/>
                <w:sz w:val="24"/>
                <w:szCs w:val="24"/>
              </w:rPr>
              <w:br/>
              <w:t>(Target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p>
        </w:tc>
        <w:tc>
          <w:tcPr>
            <w:tcW w:w="1151"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13B20940" w14:textId="7B5EF5E3"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Number</w:t>
            </w:r>
            <w:r>
              <w:rPr>
                <w:rFonts w:ascii="Open Sans" w:hAnsi="Open Sans" w:cs="Open Sans"/>
                <w:color w:val="000000"/>
                <w:sz w:val="24"/>
                <w:szCs w:val="24"/>
              </w:rPr>
              <w:br/>
              <w:t>of DBS</w:t>
            </w:r>
            <w:r>
              <w:rPr>
                <w:rFonts w:ascii="Open Sans" w:hAnsi="Open Sans" w:cs="Open Sans"/>
                <w:color w:val="000000"/>
                <w:sz w:val="24"/>
                <w:szCs w:val="24"/>
                <w:vertAlign w:val="superscript"/>
              </w:rPr>
              <w:t>**</w:t>
            </w:r>
          </w:p>
        </w:tc>
        <w:tc>
          <w:tcPr>
            <w:tcW w:w="1003"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3019A442" w14:textId="37A4557E"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 xml:space="preserve">DBS </w:t>
            </w:r>
            <w:proofErr w:type="spellStart"/>
            <w:r>
              <w:rPr>
                <w:rFonts w:ascii="Open Sans" w:hAnsi="Open Sans" w:cs="Open Sans"/>
                <w:color w:val="000000"/>
                <w:sz w:val="24"/>
                <w:szCs w:val="24"/>
              </w:rPr>
              <w:t>unsat</w:t>
            </w:r>
            <w:proofErr w:type="spellEnd"/>
            <w:r>
              <w:rPr>
                <w:rFonts w:ascii="Open Sans" w:hAnsi="Open Sans" w:cs="Open Sans"/>
                <w:color w:val="000000"/>
                <w:sz w:val="24"/>
                <w:szCs w:val="24"/>
              </w:rPr>
              <w:t xml:space="preserve"> rate</w:t>
            </w:r>
            <w:r>
              <w:rPr>
                <w:rFonts w:ascii="Open Sans" w:hAnsi="Open Sans" w:cs="Open Sans"/>
                <w:color w:val="000000"/>
                <w:sz w:val="24"/>
                <w:szCs w:val="24"/>
              </w:rPr>
              <w:br/>
              <w:t>(Target &lt;1%)</w:t>
            </w:r>
          </w:p>
        </w:tc>
        <w:tc>
          <w:tcPr>
            <w:tcW w:w="1218"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62BF40CE" w14:textId="17213CA3"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DBS collected</w:t>
            </w:r>
            <w:r>
              <w:rPr>
                <w:rFonts w:ascii="Open Sans" w:hAnsi="Open Sans" w:cs="Open Sans"/>
                <w:color w:val="000000"/>
                <w:sz w:val="24"/>
                <w:szCs w:val="24"/>
              </w:rPr>
              <w:br/>
              <w:t xml:space="preserve">24-36 </w:t>
            </w:r>
            <w:proofErr w:type="spellStart"/>
            <w:r>
              <w:rPr>
                <w:rFonts w:ascii="Open Sans" w:hAnsi="Open Sans" w:cs="Open Sans"/>
                <w:color w:val="000000"/>
                <w:sz w:val="24"/>
                <w:szCs w:val="24"/>
              </w:rPr>
              <w:t>hrs</w:t>
            </w:r>
            <w:proofErr w:type="spellEnd"/>
            <w:r>
              <w:rPr>
                <w:rFonts w:ascii="Open Sans" w:hAnsi="Open Sans" w:cs="Open Sans"/>
                <w:color w:val="000000"/>
                <w:sz w:val="24"/>
                <w:szCs w:val="24"/>
              </w:rPr>
              <w:t xml:space="preserve"> of age (Target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p>
        </w:tc>
        <w:tc>
          <w:tcPr>
            <w:tcW w:w="1310" w:type="dxa"/>
            <w:tcBorders>
              <w:top w:val="single" w:sz="2" w:space="0" w:color="919191"/>
              <w:left w:val="single" w:sz="2" w:space="0" w:color="919191"/>
              <w:bottom w:val="single" w:sz="2" w:space="0" w:color="919191"/>
              <w:right w:val="single" w:sz="2" w:space="0" w:color="919191"/>
            </w:tcBorders>
            <w:shd w:val="clear" w:color="auto" w:fill="FFFFFF"/>
            <w:tcMar>
              <w:left w:w="100" w:type="dxa"/>
              <w:right w:w="100" w:type="dxa"/>
            </w:tcMar>
            <w:vAlign w:val="center"/>
          </w:tcPr>
          <w:p w14:paraId="5E260DF4" w14:textId="6FFBFD2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DBS transit time</w:t>
            </w:r>
            <w:r>
              <w:rPr>
                <w:rFonts w:ascii="Open Sans" w:hAnsi="Open Sans" w:cs="Open Sans"/>
                <w:color w:val="000000"/>
                <w:sz w:val="24"/>
                <w:szCs w:val="24"/>
              </w:rPr>
              <w:br/>
              <w:t xml:space="preserve">&lt;48 </w:t>
            </w:r>
            <w:proofErr w:type="spellStart"/>
            <w:r>
              <w:rPr>
                <w:rFonts w:ascii="Open Sans" w:hAnsi="Open Sans" w:cs="Open Sans"/>
                <w:color w:val="000000"/>
                <w:sz w:val="24"/>
                <w:szCs w:val="24"/>
              </w:rPr>
              <w:t>hrs</w:t>
            </w:r>
            <w:proofErr w:type="spellEnd"/>
            <w:r>
              <w:rPr>
                <w:rFonts w:ascii="Open Sans" w:hAnsi="Open Sans" w:cs="Open Sans"/>
                <w:color w:val="000000"/>
                <w:sz w:val="24"/>
                <w:szCs w:val="24"/>
              </w:rPr>
              <w:t xml:space="preserve"> (Target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r>
              <w:rPr>
                <w:rFonts w:ascii="Open Sans" w:hAnsi="Open Sans" w:cs="Open Sans"/>
                <w:color w:val="000000"/>
                <w:sz w:val="24"/>
                <w:szCs w:val="24"/>
                <w:vertAlign w:val="superscript"/>
              </w:rPr>
              <w:t>+</w:t>
            </w:r>
          </w:p>
        </w:tc>
      </w:tr>
      <w:tr w:rsidR="00986D3B" w14:paraId="5C455462" w14:textId="77777777" w:rsidTr="00986D3B">
        <w:trPr>
          <w:gridAfter w:val="1"/>
          <w:wAfter w:w="1380"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0A6CFEA8" w14:textId="77777777" w:rsidR="00986D3B" w:rsidRDefault="00986D3B" w:rsidP="00986D3B">
            <w:pPr>
              <w:adjustRightInd w:val="0"/>
              <w:spacing w:before="100" w:after="100"/>
              <w:rPr>
                <w:rFonts w:ascii="Open Sans" w:hAnsi="Open Sans" w:cs="Open Sans"/>
                <w:color w:val="000000"/>
                <w:sz w:val="24"/>
                <w:szCs w:val="24"/>
              </w:rPr>
            </w:pPr>
            <w:r>
              <w:rPr>
                <w:rFonts w:ascii="Open Sans" w:hAnsi="Open Sans" w:cs="Open Sans"/>
                <w:color w:val="000000"/>
                <w:sz w:val="24"/>
                <w:szCs w:val="24"/>
              </w:rPr>
              <w:t>Stonecrest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27238A5"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205</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2F3BB9A"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B70DC7D"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98.5%</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53C75D35"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24FA421"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45852B7"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B6A1052"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F00EB77"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209</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0155E743"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57959D33"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1BC9FA5"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54.3%</w:t>
            </w:r>
          </w:p>
        </w:tc>
      </w:tr>
      <w:tr w:rsidR="00986D3B" w14:paraId="62EE2245" w14:textId="77777777" w:rsidTr="00986D3B">
        <w:trPr>
          <w:gridAfter w:val="1"/>
          <w:wAfter w:w="1380"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6AC30C77" w14:textId="77777777" w:rsidR="00986D3B" w:rsidRDefault="00986D3B" w:rsidP="00986D3B">
            <w:pPr>
              <w:adjustRightInd w:val="0"/>
              <w:spacing w:before="100" w:after="100"/>
              <w:rPr>
                <w:rFonts w:ascii="Open Sans" w:hAnsi="Open Sans" w:cs="Open Sans"/>
                <w:color w:val="000000"/>
                <w:sz w:val="24"/>
                <w:szCs w:val="24"/>
              </w:rPr>
            </w:pPr>
            <w:r>
              <w:rPr>
                <w:rFonts w:ascii="Open Sans" w:hAnsi="Open Sans" w:cs="Open Sans"/>
                <w:color w:val="000000"/>
                <w:sz w:val="24"/>
                <w:szCs w:val="24"/>
              </w:rPr>
              <w:t>Sweetwater Hospital Association</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7C21B67"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17</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CA22704"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94.1%</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3BFB42D"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6C6FCF27"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94.1%</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86AFCD6"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94.1%</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B726659"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ECD3E8C"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2E54F03"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16</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2214EAE0"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6.3%</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1783637A"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68BF977"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72.2%</w:t>
            </w:r>
          </w:p>
        </w:tc>
      </w:tr>
      <w:tr w:rsidR="00986D3B" w14:paraId="2D62A0BF" w14:textId="77777777" w:rsidTr="00986D3B">
        <w:trPr>
          <w:gridAfter w:val="1"/>
          <w:wAfter w:w="1380"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64A59B50" w14:textId="77777777" w:rsidR="00986D3B" w:rsidRDefault="00986D3B" w:rsidP="00986D3B">
            <w:pPr>
              <w:adjustRightInd w:val="0"/>
              <w:spacing w:before="100" w:after="100"/>
              <w:rPr>
                <w:rFonts w:ascii="Open Sans" w:hAnsi="Open Sans" w:cs="Open Sans"/>
                <w:color w:val="000000"/>
                <w:sz w:val="24"/>
                <w:szCs w:val="24"/>
              </w:rPr>
            </w:pPr>
            <w:r>
              <w:rPr>
                <w:rFonts w:ascii="Open Sans" w:hAnsi="Open Sans" w:cs="Open Sans"/>
                <w:color w:val="000000"/>
                <w:sz w:val="24"/>
                <w:szCs w:val="24"/>
              </w:rPr>
              <w:t>Tennova Healthcare Newport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0443BA2"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24</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4B07B17"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16ECE89"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22F64BEB"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DCB2A4B"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6227ABA"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3CB189A"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17B760F"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24</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186CD413"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12.5%</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2210A057"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72E3EF5C"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79.2%</w:t>
            </w:r>
          </w:p>
        </w:tc>
      </w:tr>
      <w:tr w:rsidR="00986D3B" w14:paraId="56817C20" w14:textId="77777777" w:rsidTr="00986D3B">
        <w:trPr>
          <w:gridAfter w:val="1"/>
          <w:wAfter w:w="1380"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3BBD90D6" w14:textId="77777777" w:rsidR="00986D3B" w:rsidRDefault="00986D3B" w:rsidP="00986D3B">
            <w:pPr>
              <w:adjustRightInd w:val="0"/>
              <w:spacing w:before="100" w:after="100"/>
              <w:rPr>
                <w:rFonts w:ascii="Open Sans" w:hAnsi="Open Sans" w:cs="Open Sans"/>
                <w:color w:val="000000"/>
                <w:sz w:val="24"/>
                <w:szCs w:val="24"/>
              </w:rPr>
            </w:pPr>
            <w:r>
              <w:rPr>
                <w:rFonts w:ascii="Open Sans" w:hAnsi="Open Sans" w:cs="Open Sans"/>
                <w:color w:val="000000"/>
                <w:sz w:val="24"/>
                <w:szCs w:val="24"/>
              </w:rPr>
              <w:t>Tennova North Knoxville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26A2639"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75</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D4959A8"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2017319"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7CA963AA"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9616BF2"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976C7B3"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CD82559"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B1DA2F8"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69</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6B01E38D"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428381F2"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4A1D0624"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84.2%</w:t>
            </w:r>
          </w:p>
        </w:tc>
      </w:tr>
      <w:tr w:rsidR="00986D3B" w14:paraId="4D589804" w14:textId="77777777" w:rsidTr="00986D3B">
        <w:trPr>
          <w:gridAfter w:val="1"/>
          <w:wAfter w:w="1380"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4083CACA" w14:textId="77777777" w:rsidR="00986D3B" w:rsidRDefault="00986D3B" w:rsidP="00986D3B">
            <w:pPr>
              <w:adjustRightInd w:val="0"/>
              <w:spacing w:before="100" w:after="100"/>
              <w:rPr>
                <w:rFonts w:ascii="Open Sans" w:hAnsi="Open Sans" w:cs="Open Sans"/>
                <w:color w:val="000000"/>
                <w:sz w:val="24"/>
                <w:szCs w:val="24"/>
              </w:rPr>
            </w:pPr>
            <w:r>
              <w:rPr>
                <w:rFonts w:ascii="Open Sans" w:hAnsi="Open Sans" w:cs="Open Sans"/>
                <w:color w:val="000000"/>
                <w:sz w:val="24"/>
                <w:szCs w:val="24"/>
              </w:rPr>
              <w:t>Tristar Centennial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B078831"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232</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B008D5B"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87.9%</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F3B8F76"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99.5%</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1AFB6C93"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A80FA8D"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118C114"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DB3C52E"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4A02FEE"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277</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705BA7F8"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2.2%</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0747C9D6"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94.7%</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6816CA37"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73.6%</w:t>
            </w:r>
          </w:p>
        </w:tc>
      </w:tr>
      <w:tr w:rsidR="00986D3B" w14:paraId="2B3ABE12" w14:textId="77777777" w:rsidTr="00986D3B">
        <w:trPr>
          <w:gridAfter w:val="1"/>
          <w:wAfter w:w="1380"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5ACCAAD7" w14:textId="77777777" w:rsidR="00986D3B" w:rsidRDefault="00986D3B" w:rsidP="00986D3B">
            <w:pPr>
              <w:adjustRightInd w:val="0"/>
              <w:spacing w:before="100" w:after="100"/>
              <w:rPr>
                <w:rFonts w:ascii="Open Sans" w:hAnsi="Open Sans" w:cs="Open Sans"/>
                <w:color w:val="000000"/>
                <w:sz w:val="24"/>
                <w:szCs w:val="24"/>
              </w:rPr>
            </w:pPr>
            <w:r>
              <w:rPr>
                <w:rFonts w:ascii="Open Sans" w:hAnsi="Open Sans" w:cs="Open Sans"/>
                <w:color w:val="000000"/>
                <w:sz w:val="24"/>
                <w:szCs w:val="24"/>
              </w:rPr>
              <w:t>Tristar Horizon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8C2EEB1"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76</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94BEE6A"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1064AED"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09752797"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E7C75E3"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7C381D9"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2592963"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195A6B7"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75</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3529759A"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1.3%</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1291547D"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91.7%</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6C62F415"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57.9%</w:t>
            </w:r>
          </w:p>
        </w:tc>
      </w:tr>
      <w:tr w:rsidR="00986D3B" w14:paraId="0A2CF6A2" w14:textId="77777777" w:rsidTr="00986D3B">
        <w:trPr>
          <w:gridAfter w:val="1"/>
          <w:wAfter w:w="1380"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079A7682" w14:textId="77777777" w:rsidR="00986D3B" w:rsidRDefault="00986D3B" w:rsidP="00986D3B">
            <w:pPr>
              <w:adjustRightInd w:val="0"/>
              <w:spacing w:before="100" w:after="100"/>
              <w:rPr>
                <w:rFonts w:ascii="Open Sans" w:hAnsi="Open Sans" w:cs="Open Sans"/>
                <w:color w:val="000000"/>
                <w:sz w:val="24"/>
                <w:szCs w:val="24"/>
              </w:rPr>
            </w:pPr>
            <w:r>
              <w:rPr>
                <w:rFonts w:ascii="Open Sans" w:hAnsi="Open Sans" w:cs="Open Sans"/>
                <w:color w:val="000000"/>
                <w:sz w:val="24"/>
                <w:szCs w:val="24"/>
              </w:rPr>
              <w:t>Tristar Summit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BC11505"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128</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95038B5"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59C5411"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7951E19F"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5497B9C"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F17EA68"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38896B5"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A0A9291"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130</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42A5A555"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6.9%</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67C493DB"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99.2%</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7B691A90"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90.8%</w:t>
            </w:r>
          </w:p>
        </w:tc>
      </w:tr>
      <w:tr w:rsidR="00986D3B" w14:paraId="12679814" w14:textId="77777777" w:rsidTr="00986D3B">
        <w:trPr>
          <w:gridAfter w:val="1"/>
          <w:wAfter w:w="1380"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79FE631D" w14:textId="77777777" w:rsidR="00986D3B" w:rsidRDefault="00986D3B" w:rsidP="00986D3B">
            <w:pPr>
              <w:adjustRightInd w:val="0"/>
              <w:spacing w:before="100" w:after="100"/>
              <w:rPr>
                <w:rFonts w:ascii="Open Sans" w:hAnsi="Open Sans" w:cs="Open Sans"/>
                <w:color w:val="000000"/>
                <w:sz w:val="24"/>
                <w:szCs w:val="24"/>
              </w:rPr>
            </w:pPr>
            <w:r>
              <w:rPr>
                <w:rFonts w:ascii="Open Sans" w:hAnsi="Open Sans" w:cs="Open Sans"/>
                <w:color w:val="000000"/>
                <w:sz w:val="24"/>
                <w:szCs w:val="24"/>
              </w:rPr>
              <w:t>UT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F2D4D91"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423</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8057B3B"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555722F"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99.8%</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3A0A3058"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99.1%</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3ED6D72"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99.5%</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68C8136"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745C371"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A67A32F"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473</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54EC39CF"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5.1%</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05729E15"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87.9%</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192743FA"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68.1%</w:t>
            </w:r>
          </w:p>
        </w:tc>
      </w:tr>
      <w:tr w:rsidR="00986D3B" w14:paraId="52B3F9CB" w14:textId="77777777" w:rsidTr="00986D3B">
        <w:trPr>
          <w:gridAfter w:val="1"/>
          <w:wAfter w:w="1380"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2B41EAF8" w14:textId="77777777" w:rsidR="00986D3B" w:rsidRDefault="00986D3B" w:rsidP="00986D3B">
            <w:pPr>
              <w:adjustRightInd w:val="0"/>
              <w:spacing w:before="100" w:after="100"/>
              <w:rPr>
                <w:rFonts w:ascii="Open Sans" w:hAnsi="Open Sans" w:cs="Open Sans"/>
                <w:color w:val="000000"/>
                <w:sz w:val="24"/>
                <w:szCs w:val="24"/>
              </w:rPr>
            </w:pPr>
            <w:r>
              <w:rPr>
                <w:rFonts w:ascii="Open Sans" w:hAnsi="Open Sans" w:cs="Open Sans"/>
                <w:color w:val="000000"/>
                <w:sz w:val="24"/>
                <w:szCs w:val="24"/>
              </w:rPr>
              <w:t>Vanderbilt Birth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ADFEC4F"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22</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B795FBA"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A5A31EC"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1139EBED"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61C979F"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1F19544"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BF817C2"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7B46750"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22</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4EEC2906"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9.1%</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54EEB786"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65.0%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6503828B"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77.3%</w:t>
            </w:r>
          </w:p>
        </w:tc>
      </w:tr>
      <w:tr w:rsidR="00986D3B" w14:paraId="2EB252E4" w14:textId="77777777" w:rsidTr="00986D3B">
        <w:trPr>
          <w:gridAfter w:val="1"/>
          <w:wAfter w:w="1380"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5D82BEC8" w14:textId="77777777" w:rsidR="00986D3B" w:rsidRDefault="00986D3B" w:rsidP="00986D3B">
            <w:pPr>
              <w:adjustRightInd w:val="0"/>
              <w:spacing w:before="100" w:after="100"/>
              <w:rPr>
                <w:rFonts w:ascii="Open Sans" w:hAnsi="Open Sans" w:cs="Open Sans"/>
                <w:color w:val="000000"/>
                <w:sz w:val="24"/>
                <w:szCs w:val="24"/>
              </w:rPr>
            </w:pPr>
            <w:r>
              <w:rPr>
                <w:rFonts w:ascii="Open Sans" w:hAnsi="Open Sans" w:cs="Open Sans"/>
                <w:color w:val="000000"/>
                <w:sz w:val="24"/>
                <w:szCs w:val="24"/>
              </w:rPr>
              <w:t>Vanderbilt Clarksville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BDDD6EB"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169</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88AF487"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95.9%</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5D39BF5"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97.6%</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3212F9B2"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D01E687"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99.4%</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CF579BE"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04C70C7"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F8F346C"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187</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23DADA91"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3.7%</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1DFFC385"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77FC8CCB"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66.8%</w:t>
            </w:r>
          </w:p>
        </w:tc>
      </w:tr>
      <w:tr w:rsidR="00986D3B" w14:paraId="4AED04F2" w14:textId="77777777" w:rsidTr="00986D3B">
        <w:trPr>
          <w:gridAfter w:val="1"/>
          <w:wAfter w:w="1380"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0A22B425" w14:textId="77777777" w:rsidR="00986D3B" w:rsidRDefault="00986D3B" w:rsidP="00986D3B">
            <w:pPr>
              <w:adjustRightInd w:val="0"/>
              <w:spacing w:before="100" w:after="100"/>
              <w:rPr>
                <w:rFonts w:ascii="Open Sans" w:hAnsi="Open Sans" w:cs="Open Sans"/>
                <w:color w:val="000000"/>
                <w:sz w:val="24"/>
                <w:szCs w:val="24"/>
              </w:rPr>
            </w:pPr>
            <w:r>
              <w:rPr>
                <w:rFonts w:ascii="Open Sans" w:hAnsi="Open Sans" w:cs="Open Sans"/>
                <w:color w:val="000000"/>
                <w:sz w:val="24"/>
                <w:szCs w:val="24"/>
              </w:rPr>
              <w:t>Vanderbilt Tullahoma Harton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065B592"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53</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8F3A2D8"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5BAF53D"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705EE48C"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372C254"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495C08B"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0087EE5"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0F8EE55"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55</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28DC163C"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3.6%</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1E4DD018"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98.1%</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A34E975"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80.0%</w:t>
            </w:r>
          </w:p>
        </w:tc>
      </w:tr>
      <w:tr w:rsidR="00986D3B" w14:paraId="41664E1E" w14:textId="77777777" w:rsidTr="00986D3B">
        <w:trPr>
          <w:gridAfter w:val="1"/>
          <w:wAfter w:w="1380"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01E390C8" w14:textId="77777777" w:rsidR="00986D3B" w:rsidRDefault="00986D3B" w:rsidP="00986D3B">
            <w:pPr>
              <w:adjustRightInd w:val="0"/>
              <w:spacing w:before="100" w:after="100"/>
              <w:rPr>
                <w:rFonts w:ascii="Open Sans" w:hAnsi="Open Sans" w:cs="Open Sans"/>
                <w:color w:val="000000"/>
                <w:sz w:val="24"/>
                <w:szCs w:val="24"/>
              </w:rPr>
            </w:pPr>
            <w:r>
              <w:rPr>
                <w:rFonts w:ascii="Open Sans" w:hAnsi="Open Sans" w:cs="Open Sans"/>
                <w:color w:val="000000"/>
                <w:sz w:val="24"/>
                <w:szCs w:val="24"/>
              </w:rPr>
              <w:t>Vanderbilt University Hospital-NICU</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2360C78"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E8919D5"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CB0E0BD"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18AA7CC4"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F813754"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B348055"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82C2F85"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227D7DC"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116</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0D90E4E6"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0.9%</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0AA9F418"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3505FA76"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82.8%</w:t>
            </w:r>
          </w:p>
        </w:tc>
      </w:tr>
      <w:tr w:rsidR="00986D3B" w14:paraId="00E1E3C6" w14:textId="77777777" w:rsidTr="00986D3B">
        <w:trPr>
          <w:gridAfter w:val="1"/>
          <w:wAfter w:w="1380"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0CCFB928" w14:textId="77777777" w:rsidR="00986D3B" w:rsidRDefault="00986D3B" w:rsidP="00986D3B">
            <w:pPr>
              <w:adjustRightInd w:val="0"/>
              <w:spacing w:before="100" w:after="100"/>
              <w:rPr>
                <w:rFonts w:ascii="Open Sans" w:hAnsi="Open Sans" w:cs="Open Sans"/>
                <w:color w:val="000000"/>
                <w:sz w:val="24"/>
                <w:szCs w:val="24"/>
              </w:rPr>
            </w:pPr>
            <w:r>
              <w:rPr>
                <w:rFonts w:ascii="Open Sans" w:hAnsi="Open Sans" w:cs="Open Sans"/>
                <w:color w:val="000000"/>
                <w:sz w:val="24"/>
                <w:szCs w:val="24"/>
              </w:rPr>
              <w:t>Vanderbilt University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7FEE85C"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468</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924C712"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89.3%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2F5D97B"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99.8%</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2CA4F24A"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EEFD9F9"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99.8%</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28A152C"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65B3284"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3ADE39E"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406</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5102134B"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0.5%</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57AAF77E"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99.5%</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54E56F0B"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78.8%</w:t>
            </w:r>
          </w:p>
        </w:tc>
      </w:tr>
      <w:tr w:rsidR="00986D3B" w14:paraId="10FC3D85" w14:textId="77777777" w:rsidTr="00986D3B">
        <w:trPr>
          <w:gridAfter w:val="1"/>
          <w:wAfter w:w="1380" w:type="dxa"/>
          <w:cantSplit/>
          <w:jc w:val="center"/>
        </w:trPr>
        <w:tc>
          <w:tcPr>
            <w:tcW w:w="5343" w:type="dxa"/>
            <w:gridSpan w:val="2"/>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74EBD02F" w14:textId="7579726B" w:rsidR="00986D3B" w:rsidRDefault="00986D3B" w:rsidP="00986D3B">
            <w:pPr>
              <w:adjustRightInd w:val="0"/>
              <w:spacing w:before="100" w:after="100"/>
              <w:rPr>
                <w:rFonts w:ascii="Open Sans" w:hAnsi="Open Sans" w:cs="Open Sans"/>
                <w:color w:val="000000"/>
                <w:sz w:val="24"/>
                <w:szCs w:val="24"/>
              </w:rPr>
            </w:pPr>
            <w:r>
              <w:rPr>
                <w:rFonts w:ascii="Open Sans" w:hAnsi="Open Sans" w:cs="Open Sans"/>
                <w:color w:val="000000"/>
                <w:sz w:val="24"/>
                <w:szCs w:val="24"/>
              </w:rPr>
              <w:lastRenderedPageBreak/>
              <w:t>Name of birthing</w:t>
            </w:r>
            <w:r>
              <w:rPr>
                <w:rFonts w:ascii="Open Sans" w:hAnsi="Open Sans" w:cs="Open Sans"/>
                <w:color w:val="000000"/>
                <w:sz w:val="24"/>
                <w:szCs w:val="24"/>
              </w:rPr>
              <w:br/>
              <w:t>or submitting facility</w:t>
            </w:r>
          </w:p>
        </w:tc>
        <w:tc>
          <w:tcPr>
            <w:tcW w:w="1151"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159E9031" w14:textId="36D578E4"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Number</w:t>
            </w:r>
            <w:r>
              <w:rPr>
                <w:rFonts w:ascii="Open Sans" w:hAnsi="Open Sans" w:cs="Open Sans"/>
                <w:color w:val="000000"/>
                <w:sz w:val="24"/>
                <w:szCs w:val="24"/>
              </w:rPr>
              <w:br/>
              <w:t>of births</w:t>
            </w:r>
            <w:r>
              <w:rPr>
                <w:rFonts w:ascii="Open Sans" w:hAnsi="Open Sans" w:cs="Open Sans"/>
                <w:color w:val="000000"/>
                <w:sz w:val="24"/>
                <w:szCs w:val="24"/>
                <w:vertAlign w:val="superscript"/>
              </w:rPr>
              <w:t>*</w:t>
            </w:r>
          </w:p>
        </w:tc>
        <w:tc>
          <w:tcPr>
            <w:tcW w:w="1027"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7F0E6337" w14:textId="26173182"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CCHD screen rate</w:t>
            </w:r>
            <w:r>
              <w:rPr>
                <w:rFonts w:ascii="Open Sans" w:hAnsi="Open Sans" w:cs="Open Sans"/>
                <w:color w:val="000000"/>
                <w:sz w:val="24"/>
                <w:szCs w:val="24"/>
                <w:vertAlign w:val="superscript"/>
              </w:rPr>
              <w:t>*</w:t>
            </w:r>
          </w:p>
        </w:tc>
        <w:tc>
          <w:tcPr>
            <w:tcW w:w="1273"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660136C1" w14:textId="578FA634"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CCHD screen rate after exclusion</w:t>
            </w:r>
            <w:r>
              <w:rPr>
                <w:rFonts w:ascii="Open Sans" w:hAnsi="Open Sans" w:cs="Open Sans"/>
                <w:color w:val="000000"/>
                <w:sz w:val="24"/>
                <w:szCs w:val="24"/>
              </w:rPr>
              <w:br/>
              <w:t>(Target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p>
        </w:tc>
        <w:tc>
          <w:tcPr>
            <w:tcW w:w="1101"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579E7B07" w14:textId="28D6676D"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Hearing screen rate</w:t>
            </w:r>
            <w:r>
              <w:rPr>
                <w:rFonts w:ascii="Open Sans" w:hAnsi="Open Sans" w:cs="Open Sans"/>
                <w:color w:val="000000"/>
                <w:sz w:val="24"/>
                <w:szCs w:val="24"/>
                <w:vertAlign w:val="superscript"/>
              </w:rPr>
              <w:t>*</w:t>
            </w:r>
          </w:p>
        </w:tc>
        <w:tc>
          <w:tcPr>
            <w:tcW w:w="1273"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75E2B17A" w14:textId="7C0DF820"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Hearing screen rate after exclusion</w:t>
            </w:r>
            <w:r>
              <w:rPr>
                <w:rFonts w:ascii="Open Sans" w:hAnsi="Open Sans" w:cs="Open Sans"/>
                <w:color w:val="000000"/>
                <w:sz w:val="24"/>
                <w:szCs w:val="24"/>
              </w:rPr>
              <w:br/>
              <w:t>(Target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p>
        </w:tc>
        <w:tc>
          <w:tcPr>
            <w:tcW w:w="1027"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14BF91C7" w14:textId="52793D7C"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DBS screen rate</w:t>
            </w:r>
            <w:r>
              <w:rPr>
                <w:rFonts w:ascii="Open Sans" w:hAnsi="Open Sans" w:cs="Open Sans"/>
                <w:color w:val="000000"/>
                <w:sz w:val="24"/>
                <w:szCs w:val="24"/>
                <w:vertAlign w:val="superscript"/>
              </w:rPr>
              <w:t>*</w:t>
            </w:r>
          </w:p>
        </w:tc>
        <w:tc>
          <w:tcPr>
            <w:tcW w:w="1273"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14484DE5" w14:textId="682A39FC"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DBS screen rate after exclusion</w:t>
            </w:r>
            <w:r>
              <w:rPr>
                <w:rFonts w:ascii="Open Sans" w:hAnsi="Open Sans" w:cs="Open Sans"/>
                <w:color w:val="000000"/>
                <w:sz w:val="24"/>
                <w:szCs w:val="24"/>
              </w:rPr>
              <w:br/>
              <w:t>(Target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p>
        </w:tc>
        <w:tc>
          <w:tcPr>
            <w:tcW w:w="1151"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34E1126C" w14:textId="00669F55"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Number</w:t>
            </w:r>
            <w:r>
              <w:rPr>
                <w:rFonts w:ascii="Open Sans" w:hAnsi="Open Sans" w:cs="Open Sans"/>
                <w:color w:val="000000"/>
                <w:sz w:val="24"/>
                <w:szCs w:val="24"/>
              </w:rPr>
              <w:br/>
              <w:t>of DBS</w:t>
            </w:r>
            <w:r>
              <w:rPr>
                <w:rFonts w:ascii="Open Sans" w:hAnsi="Open Sans" w:cs="Open Sans"/>
                <w:color w:val="000000"/>
                <w:sz w:val="24"/>
                <w:szCs w:val="24"/>
                <w:vertAlign w:val="superscript"/>
              </w:rPr>
              <w:t>**</w:t>
            </w:r>
          </w:p>
        </w:tc>
        <w:tc>
          <w:tcPr>
            <w:tcW w:w="1003"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398C96F8" w14:textId="70160E69"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 xml:space="preserve">DBS </w:t>
            </w:r>
            <w:proofErr w:type="spellStart"/>
            <w:r>
              <w:rPr>
                <w:rFonts w:ascii="Open Sans" w:hAnsi="Open Sans" w:cs="Open Sans"/>
                <w:color w:val="000000"/>
                <w:sz w:val="24"/>
                <w:szCs w:val="24"/>
              </w:rPr>
              <w:t>unsat</w:t>
            </w:r>
            <w:proofErr w:type="spellEnd"/>
            <w:r>
              <w:rPr>
                <w:rFonts w:ascii="Open Sans" w:hAnsi="Open Sans" w:cs="Open Sans"/>
                <w:color w:val="000000"/>
                <w:sz w:val="24"/>
                <w:szCs w:val="24"/>
              </w:rPr>
              <w:t xml:space="preserve"> rate</w:t>
            </w:r>
            <w:r>
              <w:rPr>
                <w:rFonts w:ascii="Open Sans" w:hAnsi="Open Sans" w:cs="Open Sans"/>
                <w:color w:val="000000"/>
                <w:sz w:val="24"/>
                <w:szCs w:val="24"/>
              </w:rPr>
              <w:br/>
              <w:t>(Target &lt;1%)</w:t>
            </w:r>
          </w:p>
        </w:tc>
        <w:tc>
          <w:tcPr>
            <w:tcW w:w="1218"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61888AD9" w14:textId="70146060"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DBS collected</w:t>
            </w:r>
            <w:r>
              <w:rPr>
                <w:rFonts w:ascii="Open Sans" w:hAnsi="Open Sans" w:cs="Open Sans"/>
                <w:color w:val="000000"/>
                <w:sz w:val="24"/>
                <w:szCs w:val="24"/>
              </w:rPr>
              <w:br/>
              <w:t xml:space="preserve">24-36 </w:t>
            </w:r>
            <w:proofErr w:type="spellStart"/>
            <w:r>
              <w:rPr>
                <w:rFonts w:ascii="Open Sans" w:hAnsi="Open Sans" w:cs="Open Sans"/>
                <w:color w:val="000000"/>
                <w:sz w:val="24"/>
                <w:szCs w:val="24"/>
              </w:rPr>
              <w:t>hrs</w:t>
            </w:r>
            <w:proofErr w:type="spellEnd"/>
            <w:r>
              <w:rPr>
                <w:rFonts w:ascii="Open Sans" w:hAnsi="Open Sans" w:cs="Open Sans"/>
                <w:color w:val="000000"/>
                <w:sz w:val="24"/>
                <w:szCs w:val="24"/>
              </w:rPr>
              <w:t xml:space="preserve"> of age (Target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p>
        </w:tc>
        <w:tc>
          <w:tcPr>
            <w:tcW w:w="1310" w:type="dxa"/>
            <w:tcBorders>
              <w:top w:val="single" w:sz="2" w:space="0" w:color="919191"/>
              <w:left w:val="single" w:sz="2" w:space="0" w:color="919191"/>
              <w:bottom w:val="single" w:sz="2" w:space="0" w:color="919191"/>
              <w:right w:val="single" w:sz="2" w:space="0" w:color="919191"/>
            </w:tcBorders>
            <w:shd w:val="clear" w:color="auto" w:fill="FFFFFF"/>
            <w:tcMar>
              <w:left w:w="100" w:type="dxa"/>
              <w:right w:w="100" w:type="dxa"/>
            </w:tcMar>
            <w:vAlign w:val="center"/>
          </w:tcPr>
          <w:p w14:paraId="4E43901B" w14:textId="2D6F20A4"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DBS transit time</w:t>
            </w:r>
            <w:r>
              <w:rPr>
                <w:rFonts w:ascii="Open Sans" w:hAnsi="Open Sans" w:cs="Open Sans"/>
                <w:color w:val="000000"/>
                <w:sz w:val="24"/>
                <w:szCs w:val="24"/>
              </w:rPr>
              <w:br/>
              <w:t xml:space="preserve">&lt;48 </w:t>
            </w:r>
            <w:proofErr w:type="spellStart"/>
            <w:r>
              <w:rPr>
                <w:rFonts w:ascii="Open Sans" w:hAnsi="Open Sans" w:cs="Open Sans"/>
                <w:color w:val="000000"/>
                <w:sz w:val="24"/>
                <w:szCs w:val="24"/>
              </w:rPr>
              <w:t>hrs</w:t>
            </w:r>
            <w:proofErr w:type="spellEnd"/>
            <w:r>
              <w:rPr>
                <w:rFonts w:ascii="Open Sans" w:hAnsi="Open Sans" w:cs="Open Sans"/>
                <w:color w:val="000000"/>
                <w:sz w:val="24"/>
                <w:szCs w:val="24"/>
              </w:rPr>
              <w:t xml:space="preserve"> (Target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r>
              <w:rPr>
                <w:rFonts w:ascii="Open Sans" w:hAnsi="Open Sans" w:cs="Open Sans"/>
                <w:color w:val="000000"/>
                <w:sz w:val="24"/>
                <w:szCs w:val="24"/>
                <w:vertAlign w:val="superscript"/>
              </w:rPr>
              <w:t>+</w:t>
            </w:r>
          </w:p>
        </w:tc>
      </w:tr>
      <w:tr w:rsidR="00986D3B" w14:paraId="7996C21A" w14:textId="77777777" w:rsidTr="00986D3B">
        <w:trPr>
          <w:gridAfter w:val="1"/>
          <w:wAfter w:w="1380"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37D0C566" w14:textId="77777777" w:rsidR="00986D3B" w:rsidRDefault="00986D3B" w:rsidP="00986D3B">
            <w:pPr>
              <w:adjustRightInd w:val="0"/>
              <w:spacing w:before="100" w:after="100"/>
              <w:rPr>
                <w:rFonts w:ascii="Open Sans" w:hAnsi="Open Sans" w:cs="Open Sans"/>
                <w:color w:val="000000"/>
                <w:sz w:val="24"/>
                <w:szCs w:val="24"/>
              </w:rPr>
            </w:pPr>
            <w:r>
              <w:rPr>
                <w:rFonts w:ascii="Open Sans" w:hAnsi="Open Sans" w:cs="Open Sans"/>
                <w:color w:val="000000"/>
                <w:sz w:val="24"/>
                <w:szCs w:val="24"/>
              </w:rPr>
              <w:t>West TN Healthcare Dyersburg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F31A8BA"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23</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F22DD23"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78A3AF7"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1D04F8DD"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2CBF5AC"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59CBAF3"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8BCD299"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EE7F4A5"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23</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53A15F91"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70DC20CE"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47E36497"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91.3%</w:t>
            </w:r>
          </w:p>
        </w:tc>
      </w:tr>
      <w:tr w:rsidR="00986D3B" w14:paraId="506B38EC" w14:textId="77777777" w:rsidTr="00986D3B">
        <w:trPr>
          <w:gridAfter w:val="1"/>
          <w:wAfter w:w="1380"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27A16A11" w14:textId="77777777" w:rsidR="00986D3B" w:rsidRDefault="00986D3B" w:rsidP="00986D3B">
            <w:pPr>
              <w:keepNext/>
              <w:adjustRightInd w:val="0"/>
              <w:spacing w:before="100" w:after="100"/>
              <w:rPr>
                <w:rFonts w:ascii="Open Sans" w:hAnsi="Open Sans" w:cs="Open Sans"/>
                <w:color w:val="000000"/>
                <w:sz w:val="24"/>
                <w:szCs w:val="24"/>
              </w:rPr>
            </w:pPr>
            <w:r>
              <w:rPr>
                <w:rFonts w:ascii="Open Sans" w:hAnsi="Open Sans" w:cs="Open Sans"/>
                <w:color w:val="000000"/>
                <w:sz w:val="24"/>
                <w:szCs w:val="24"/>
              </w:rPr>
              <w:t>West TN Healthcare Volunteer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66EC326" w14:textId="77777777" w:rsidR="00986D3B" w:rsidRDefault="00986D3B" w:rsidP="00986D3B">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27</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24172C2" w14:textId="77777777" w:rsidR="00986D3B" w:rsidRDefault="00986D3B" w:rsidP="00986D3B">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3DC29F5" w14:textId="77777777" w:rsidR="00986D3B" w:rsidRDefault="00986D3B" w:rsidP="00986D3B">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60427FA8" w14:textId="77777777" w:rsidR="00986D3B" w:rsidRDefault="00986D3B" w:rsidP="00986D3B">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2284059" w14:textId="77777777" w:rsidR="00986D3B" w:rsidRDefault="00986D3B" w:rsidP="00986D3B">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D397AE4" w14:textId="77777777" w:rsidR="00986D3B" w:rsidRDefault="00986D3B" w:rsidP="00986D3B">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12C274F" w14:textId="77777777" w:rsidR="00986D3B" w:rsidRDefault="00986D3B" w:rsidP="00986D3B">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5ED0187" w14:textId="77777777" w:rsidR="00986D3B" w:rsidRDefault="00986D3B" w:rsidP="00986D3B">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27</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30606D63" w14:textId="77777777" w:rsidR="00986D3B" w:rsidRDefault="00986D3B" w:rsidP="00986D3B">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3.7%</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7E514488" w14:textId="77777777" w:rsidR="00986D3B" w:rsidRDefault="00986D3B" w:rsidP="00986D3B">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0EBEFFE2" w14:textId="77777777" w:rsidR="00986D3B" w:rsidRDefault="00986D3B" w:rsidP="00986D3B">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79.3%</w:t>
            </w:r>
          </w:p>
        </w:tc>
      </w:tr>
      <w:tr w:rsidR="00986D3B" w14:paraId="12A531A3" w14:textId="77777777" w:rsidTr="00986D3B">
        <w:trPr>
          <w:gridAfter w:val="1"/>
          <w:wAfter w:w="1380"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3C739BF0" w14:textId="77777777" w:rsidR="00986D3B" w:rsidRDefault="00986D3B" w:rsidP="00986D3B">
            <w:pPr>
              <w:adjustRightInd w:val="0"/>
              <w:spacing w:before="100" w:after="100"/>
              <w:rPr>
                <w:rFonts w:ascii="Open Sans" w:hAnsi="Open Sans" w:cs="Open Sans"/>
                <w:color w:val="000000"/>
                <w:sz w:val="24"/>
                <w:szCs w:val="24"/>
              </w:rPr>
            </w:pPr>
            <w:r>
              <w:rPr>
                <w:rFonts w:ascii="Open Sans" w:hAnsi="Open Sans" w:cs="Open Sans"/>
                <w:color w:val="000000"/>
                <w:sz w:val="24"/>
                <w:szCs w:val="24"/>
              </w:rPr>
              <w:t>Williamson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A3216BC"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132</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E9F0E41"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6F292EE"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42FB7A98"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99.2%</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49AF3A8"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99.2%</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7825717"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E53C5C7"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ED73484"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142</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010681E6"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0.7%</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71B21524"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89.1%</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57E1F5F2" w14:textId="77777777" w:rsidR="00986D3B" w:rsidRDefault="00986D3B" w:rsidP="00986D3B">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97.9%</w:t>
            </w:r>
          </w:p>
        </w:tc>
      </w:tr>
    </w:tbl>
    <w:p w14:paraId="34BA66BF" w14:textId="77777777" w:rsidR="00866788" w:rsidRPr="00866788" w:rsidRDefault="00866788" w:rsidP="00866788">
      <w:pPr>
        <w:rPr>
          <w:rFonts w:ascii="Open Sans" w:hAnsi="Open Sans" w:cs="Open Sans"/>
          <w:sz w:val="24"/>
          <w:szCs w:val="24"/>
        </w:rPr>
      </w:pPr>
      <w:r w:rsidRPr="00866788">
        <w:rPr>
          <w:rFonts w:ascii="Open Sans" w:hAnsi="Open Sans" w:cs="Open Sans"/>
          <w:sz w:val="24"/>
          <w:szCs w:val="24"/>
        </w:rPr>
        <w:t>*Reported by the birthing facility based on the date of BIRTH. Screens could have been performed in a facility other than the birthplace. Facilities with fewer than 11 births are not included due to confidentiality concerns. DBS screen exclusions are deaths and refusals. CCHD screen exclusions are deaths, refusals, echoed, on O2, and pre-screen diagnosis. Hearing screen exclusions are deaths, refusals, and corrected gestational age &lt;36 weeks.</w:t>
      </w:r>
    </w:p>
    <w:p w14:paraId="6E0477CA" w14:textId="77777777" w:rsidR="00866788" w:rsidRPr="00866788" w:rsidRDefault="00866788" w:rsidP="00866788">
      <w:pPr>
        <w:rPr>
          <w:rFonts w:ascii="Open Sans" w:hAnsi="Open Sans" w:cs="Open Sans"/>
          <w:sz w:val="24"/>
          <w:szCs w:val="24"/>
        </w:rPr>
      </w:pPr>
      <w:r w:rsidRPr="00866788">
        <w:rPr>
          <w:rFonts w:ascii="Open Sans" w:hAnsi="Open Sans" w:cs="Open Sans"/>
          <w:sz w:val="24"/>
          <w:szCs w:val="24"/>
        </w:rPr>
        <w:t>**Reported by the submitting facility based on the date of COLLECTION of the specimen submitted. Excluded specimens collected &lt; 24 hours of age.</w:t>
      </w:r>
    </w:p>
    <w:p w14:paraId="3C746862" w14:textId="77777777" w:rsidR="00866788" w:rsidRPr="00866788" w:rsidRDefault="00866788" w:rsidP="00866788">
      <w:pPr>
        <w:rPr>
          <w:rFonts w:ascii="Open Sans" w:hAnsi="Open Sans" w:cs="Open Sans"/>
          <w:sz w:val="24"/>
          <w:szCs w:val="24"/>
        </w:rPr>
      </w:pPr>
      <w:r w:rsidRPr="00866788">
        <w:rPr>
          <w:rFonts w:ascii="Open Sans" w:hAnsi="Open Sans" w:cs="Open Sans"/>
          <w:sz w:val="24"/>
          <w:szCs w:val="24"/>
        </w:rPr>
        <w:t>+Based on the COLLECTION date of the initial specimen for an infant. Excluded DBS collected outside of the 24-36 hours window for babies transferred to/from another facility.</w:t>
      </w:r>
    </w:p>
    <w:p w14:paraId="58D555EF" w14:textId="77777777" w:rsidR="00866788" w:rsidRPr="00866788" w:rsidRDefault="00866788" w:rsidP="00866788">
      <w:pPr>
        <w:rPr>
          <w:rFonts w:ascii="Open Sans" w:hAnsi="Open Sans" w:cs="Open Sans"/>
          <w:sz w:val="24"/>
          <w:szCs w:val="24"/>
        </w:rPr>
      </w:pPr>
      <w:r w:rsidRPr="00866788">
        <w:rPr>
          <w:rFonts w:ascii="Open Sans" w:hAnsi="Open Sans" w:cs="Open Sans"/>
          <w:sz w:val="24"/>
          <w:szCs w:val="24"/>
        </w:rPr>
        <w:t>++Time from DBS collection to receipt by the state lab based on the COLLECTION date, including initial specimens and repeats.</w:t>
      </w:r>
    </w:p>
    <w:p w14:paraId="128E1A78" w14:textId="0B4EA5F7" w:rsidR="00183929" w:rsidRPr="00866788" w:rsidRDefault="00866788" w:rsidP="00866788">
      <w:pPr>
        <w:rPr>
          <w:rFonts w:ascii="Open Sans" w:hAnsi="Open Sans" w:cs="Open Sans"/>
          <w:sz w:val="24"/>
          <w:szCs w:val="24"/>
        </w:rPr>
      </w:pPr>
      <w:r w:rsidRPr="00866788">
        <w:rPr>
          <w:rFonts w:ascii="Open Sans" w:hAnsi="Open Sans" w:cs="Open Sans"/>
          <w:sz w:val="24"/>
          <w:szCs w:val="24"/>
        </w:rPr>
        <w:t>N/A - NICU births are listed under the respective well-baby nursery. The timeliness of collection is not reported for NICU or non-</w:t>
      </w:r>
      <w:proofErr w:type="gramStart"/>
      <w:r w:rsidRPr="00866788">
        <w:rPr>
          <w:rFonts w:ascii="Open Sans" w:hAnsi="Open Sans" w:cs="Open Sans"/>
          <w:sz w:val="24"/>
          <w:szCs w:val="24"/>
        </w:rPr>
        <w:t>birthing</w:t>
      </w:r>
      <w:proofErr w:type="gramEnd"/>
      <w:r w:rsidRPr="00866788">
        <w:rPr>
          <w:rFonts w:ascii="Open Sans" w:hAnsi="Open Sans" w:cs="Open Sans"/>
          <w:sz w:val="24"/>
          <w:szCs w:val="24"/>
        </w:rPr>
        <w:t xml:space="preserve"> facilities.</w:t>
      </w:r>
    </w:p>
    <w:p w14:paraId="73A9608F" w14:textId="34BABFAE" w:rsidR="00866788" w:rsidRPr="00866788" w:rsidRDefault="00866788">
      <w:pPr>
        <w:rPr>
          <w:rFonts w:ascii="Open Sans" w:hAnsi="Open Sans" w:cs="Open Sans"/>
          <w:sz w:val="24"/>
          <w:szCs w:val="24"/>
        </w:rPr>
      </w:pPr>
      <w:r w:rsidRPr="00866788">
        <w:rPr>
          <w:rFonts w:ascii="Open Sans" w:hAnsi="Open Sans" w:cs="Open Sans"/>
          <w:sz w:val="24"/>
          <w:szCs w:val="24"/>
        </w:rPr>
        <w:t>Updated: 08/27/2026</w:t>
      </w:r>
    </w:p>
    <w:p w14:paraId="0F54B974" w14:textId="77777777" w:rsidR="00866788" w:rsidRDefault="00866788"/>
    <w:sectPr w:rsidR="00866788" w:rsidSect="00866788">
      <w:headerReference w:type="default" r:id="rId6"/>
      <w:footerReference w:type="default" r:id="rId7"/>
      <w:pgSz w:w="20160" w:h="12240" w:orient="landscape"/>
      <w:pgMar w:top="360" w:right="360" w:bottom="360" w:left="360" w:header="720" w:footer="36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9250AE" w14:textId="77777777" w:rsidR="003269EC" w:rsidRDefault="003269EC">
      <w:r>
        <w:separator/>
      </w:r>
    </w:p>
  </w:endnote>
  <w:endnote w:type="continuationSeparator" w:id="0">
    <w:p w14:paraId="03AE574D" w14:textId="77777777" w:rsidR="003269EC" w:rsidRDefault="003269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219BA" w14:textId="77777777" w:rsidR="00183929" w:rsidRDefault="00183929">
    <w:pPr>
      <w:adjustRightInd w:val="0"/>
      <w:jc w:val="cen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8E3D7" w14:textId="77777777" w:rsidR="003269EC" w:rsidRDefault="003269EC">
      <w:r>
        <w:separator/>
      </w:r>
    </w:p>
  </w:footnote>
  <w:footnote w:type="continuationSeparator" w:id="0">
    <w:p w14:paraId="170383DA" w14:textId="77777777" w:rsidR="003269EC" w:rsidRDefault="003269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9440"/>
    </w:tblGrid>
    <w:tr w:rsidR="00625FFB" w14:paraId="6F338A5A" w14:textId="77777777">
      <w:trPr>
        <w:cantSplit/>
        <w:jc w:val="center"/>
      </w:trPr>
      <w:tc>
        <w:tcPr>
          <w:tcW w:w="19440" w:type="dxa"/>
          <w:tcBorders>
            <w:top w:val="nil"/>
            <w:left w:val="nil"/>
            <w:bottom w:val="nil"/>
            <w:right w:val="nil"/>
          </w:tcBorders>
          <w:shd w:val="clear" w:color="auto" w:fill="FFFFFF"/>
          <w:tcMar>
            <w:left w:w="10" w:type="dxa"/>
            <w:right w:w="10" w:type="dxa"/>
          </w:tcMar>
        </w:tcPr>
        <w:p w14:paraId="3AE7F1C9" w14:textId="77777777" w:rsidR="00183929" w:rsidRDefault="00183929">
          <w:pPr>
            <w:adjustRightInd w:val="0"/>
            <w:spacing w:before="10" w:after="10"/>
            <w:jc w:val="center"/>
            <w:rPr>
              <w:rFonts w:ascii="Open Sans" w:hAnsi="Open Sans" w:cs="Open Sans"/>
              <w:b/>
              <w:bCs/>
              <w:color w:val="000000"/>
              <w:sz w:val="24"/>
              <w:szCs w:val="24"/>
            </w:rPr>
          </w:pPr>
          <w:r>
            <w:rPr>
              <w:rFonts w:ascii="Open Sans" w:hAnsi="Open Sans" w:cs="Open Sans"/>
              <w:b/>
              <w:bCs/>
              <w:color w:val="000000"/>
              <w:sz w:val="24"/>
              <w:szCs w:val="24"/>
            </w:rPr>
            <w:t>Tennessee Department of Health, Newborn Screening Program</w:t>
          </w:r>
        </w:p>
      </w:tc>
    </w:tr>
    <w:tr w:rsidR="00625FFB" w14:paraId="32C0E433" w14:textId="77777777">
      <w:trPr>
        <w:cantSplit/>
        <w:jc w:val="center"/>
      </w:trPr>
      <w:tc>
        <w:tcPr>
          <w:tcW w:w="19440" w:type="dxa"/>
          <w:tcBorders>
            <w:top w:val="nil"/>
            <w:left w:val="nil"/>
            <w:bottom w:val="nil"/>
            <w:right w:val="nil"/>
          </w:tcBorders>
          <w:shd w:val="clear" w:color="auto" w:fill="FFFFFF"/>
          <w:tcMar>
            <w:left w:w="10" w:type="dxa"/>
            <w:right w:w="10" w:type="dxa"/>
          </w:tcMar>
        </w:tcPr>
        <w:p w14:paraId="274F92D6" w14:textId="77777777" w:rsidR="00183929" w:rsidRDefault="00183929">
          <w:pPr>
            <w:keepNext/>
            <w:adjustRightInd w:val="0"/>
            <w:spacing w:before="10" w:after="10"/>
            <w:jc w:val="center"/>
            <w:rPr>
              <w:rFonts w:ascii="Open Sans" w:hAnsi="Open Sans" w:cs="Open Sans"/>
              <w:b/>
              <w:bCs/>
              <w:color w:val="000000"/>
              <w:sz w:val="24"/>
              <w:szCs w:val="24"/>
            </w:rPr>
          </w:pPr>
          <w:r>
            <w:rPr>
              <w:rFonts w:ascii="Open Sans" w:hAnsi="Open Sans" w:cs="Open Sans"/>
              <w:b/>
              <w:bCs/>
              <w:color w:val="000000"/>
              <w:sz w:val="24"/>
              <w:szCs w:val="24"/>
            </w:rPr>
            <w:t>Critical Congenital Heart Disease (CCHD), Hearing, and Dried Blood Spot (DBS) Screening</w:t>
          </w:r>
        </w:p>
      </w:tc>
    </w:tr>
    <w:tr w:rsidR="00625FFB" w14:paraId="57FF693A" w14:textId="77777777">
      <w:trPr>
        <w:cantSplit/>
        <w:jc w:val="center"/>
      </w:trPr>
      <w:tc>
        <w:tcPr>
          <w:tcW w:w="19440" w:type="dxa"/>
          <w:tcBorders>
            <w:top w:val="nil"/>
            <w:left w:val="nil"/>
            <w:bottom w:val="nil"/>
            <w:right w:val="nil"/>
          </w:tcBorders>
          <w:shd w:val="clear" w:color="auto" w:fill="FFFFFF"/>
          <w:tcMar>
            <w:left w:w="10" w:type="dxa"/>
            <w:right w:w="10" w:type="dxa"/>
          </w:tcMar>
        </w:tcPr>
        <w:p w14:paraId="2CFF44CE" w14:textId="77777777" w:rsidR="00183929" w:rsidRDefault="00183929">
          <w:pPr>
            <w:adjustRightInd w:val="0"/>
            <w:spacing w:before="10" w:after="10"/>
            <w:jc w:val="center"/>
            <w:rPr>
              <w:rFonts w:ascii="Open Sans" w:hAnsi="Open Sans" w:cs="Open Sans"/>
              <w:b/>
              <w:bCs/>
              <w:color w:val="000000"/>
              <w:sz w:val="24"/>
              <w:szCs w:val="24"/>
            </w:rPr>
          </w:pPr>
          <w:r>
            <w:rPr>
              <w:rFonts w:ascii="Open Sans" w:hAnsi="Open Sans" w:cs="Open Sans"/>
              <w:b/>
              <w:bCs/>
              <w:color w:val="000000"/>
              <w:sz w:val="24"/>
              <w:szCs w:val="24"/>
            </w:rPr>
            <w:t>Performance Data by Facility, 1/1/2026 - 1/31/2026</w:t>
          </w:r>
        </w:p>
      </w:tc>
    </w:tr>
  </w:tbl>
  <w:p w14:paraId="7C74C077" w14:textId="77777777" w:rsidR="00183929" w:rsidRDefault="00183929">
    <w:pPr>
      <w:adjustRightInd w:val="0"/>
      <w:rPr>
        <w:rFonts w:ascii="Open Sans" w:hAnsi="Open Sans" w:cs="Open Sans"/>
        <w:b/>
        <w:bCs/>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cryptProviderType="rsaAES" w:cryptAlgorithmClass="hash" w:cryptAlgorithmType="typeAny" w:cryptAlgorithmSid="14" w:cryptSpinCount="100000" w:hash="s80AAmOQtPaWkJdFW+5eGPvNG5fKrayiQjV2SdjU4aUqmbqdJ7jbxd2Per+RhGBXE7gS+b19JBLutGnyT4lnyA==" w:salt="zveA3oYPZyPsnTiMl1fG+g=="/>
  <w:zoom w:percent="80"/>
  <w:embedSystemFonts/>
  <w:proofState w:spelling="clean" w:grammar="clean"/>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788"/>
    <w:rsid w:val="00183929"/>
    <w:rsid w:val="0022788F"/>
    <w:rsid w:val="003269EC"/>
    <w:rsid w:val="00625FFB"/>
    <w:rsid w:val="006D2E7A"/>
    <w:rsid w:val="00866788"/>
    <w:rsid w:val="0090053D"/>
    <w:rsid w:val="00986D3B"/>
    <w:rsid w:val="00C5752E"/>
    <w:rsid w:val="00C62253"/>
    <w:rsid w:val="00D710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9BD3F80"/>
  <w14:defaultImageDpi w14:val="0"/>
  <w15:docId w15:val="{416930D6-8522-40CB-83B9-6C140B642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spacing w:after="0" w:line="240" w:lineRule="auto"/>
    </w:pPr>
    <w:rPr>
      <w:rFonts w:ascii="Times New Roman" w:hAnsi="Times New Roman" w:cs="Times New Roman"/>
      <w:kern w:val="0"/>
      <w:sz w:val="20"/>
      <w:szCs w:val="20"/>
    </w:rPr>
  </w:style>
  <w:style w:type="paragraph" w:styleId="Heading1">
    <w:name w:val="heading 1"/>
    <w:basedOn w:val="Normal"/>
    <w:next w:val="Normal"/>
    <w:link w:val="Heading1Char"/>
    <w:uiPriority w:val="9"/>
    <w:qFormat/>
    <w:rsid w:val="00866788"/>
    <w:pPr>
      <w:keepNext/>
      <w:spacing w:before="240" w:after="60"/>
      <w:outlineLvl w:val="0"/>
    </w:pPr>
    <w:rPr>
      <w:rFonts w:asciiTheme="majorHAnsi" w:eastAsiaTheme="majorEastAsia" w:hAnsiTheme="majorHAnsi"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6788"/>
    <w:pPr>
      <w:tabs>
        <w:tab w:val="center" w:pos="4680"/>
        <w:tab w:val="right" w:pos="9360"/>
      </w:tabs>
    </w:pPr>
  </w:style>
  <w:style w:type="character" w:customStyle="1" w:styleId="HeaderChar">
    <w:name w:val="Header Char"/>
    <w:basedOn w:val="DefaultParagraphFont"/>
    <w:link w:val="Header"/>
    <w:uiPriority w:val="99"/>
    <w:rsid w:val="00866788"/>
    <w:rPr>
      <w:rFonts w:ascii="Times New Roman" w:hAnsi="Times New Roman" w:cs="Times New Roman"/>
      <w:kern w:val="0"/>
      <w:sz w:val="20"/>
      <w:szCs w:val="20"/>
    </w:rPr>
  </w:style>
  <w:style w:type="paragraph" w:styleId="Footer">
    <w:name w:val="footer"/>
    <w:basedOn w:val="Normal"/>
    <w:link w:val="FooterChar"/>
    <w:uiPriority w:val="99"/>
    <w:unhideWhenUsed/>
    <w:rsid w:val="00866788"/>
    <w:pPr>
      <w:tabs>
        <w:tab w:val="center" w:pos="4680"/>
        <w:tab w:val="right" w:pos="9360"/>
      </w:tabs>
    </w:pPr>
  </w:style>
  <w:style w:type="character" w:customStyle="1" w:styleId="FooterChar">
    <w:name w:val="Footer Char"/>
    <w:basedOn w:val="DefaultParagraphFont"/>
    <w:link w:val="Footer"/>
    <w:uiPriority w:val="99"/>
    <w:rsid w:val="00866788"/>
    <w:rPr>
      <w:rFonts w:ascii="Times New Roman" w:hAnsi="Times New Roman" w:cs="Times New Roman"/>
      <w:kern w:val="0"/>
      <w:sz w:val="20"/>
      <w:szCs w:val="20"/>
    </w:rPr>
  </w:style>
  <w:style w:type="character" w:customStyle="1" w:styleId="Heading1Char">
    <w:name w:val="Heading 1 Char"/>
    <w:basedOn w:val="DefaultParagraphFont"/>
    <w:link w:val="Heading1"/>
    <w:uiPriority w:val="9"/>
    <w:rsid w:val="00866788"/>
    <w:rPr>
      <w:rFonts w:asciiTheme="majorHAnsi" w:eastAsiaTheme="majorEastAsia" w:hAnsiTheme="majorHAnsi" w:cstheme="majorBidi"/>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1267</Words>
  <Characters>7225</Characters>
  <Application>Microsoft Office Word</Application>
  <DocSecurity>4</DocSecurity>
  <Lines>60</Lines>
  <Paragraphs>16</Paragraphs>
  <ScaleCrop>false</ScaleCrop>
  <HeadingPairs>
    <vt:vector size="2" baseType="variant">
      <vt:variant>
        <vt:lpstr>Title</vt:lpstr>
      </vt:variant>
      <vt:variant>
        <vt:i4>1</vt:i4>
      </vt:variant>
    </vt:vector>
  </HeadingPairs>
  <TitlesOfParts>
    <vt:vector size="1" baseType="lpstr">
      <vt:lpstr>Version 9.4 SAS System Output</vt:lpstr>
    </vt:vector>
  </TitlesOfParts>
  <Company/>
  <LinksUpToDate>false</LinksUpToDate>
  <CharactersWithSpaces>8476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Version 9.4 SAS System Output</dc:title>
  <dc:subject/>
  <dc:creator>SAS Version 9.4</dc:creator>
  <cp:keywords/>
  <dc:description/>
  <cp:lastModifiedBy>Yinmei Li</cp:lastModifiedBy>
  <cp:revision>2</cp:revision>
  <dcterms:created xsi:type="dcterms:W3CDTF">2026-09-01T18:39:00Z</dcterms:created>
  <dcterms:modified xsi:type="dcterms:W3CDTF">2026-09-01T18:39:00Z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72b01e2e-300b-493e-8151-f9771df19ebe</vt:lpwstr>
  </property>
</Properties>
</file>