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5024E" w14:textId="77777777" w:rsidR="00A569EA" w:rsidRPr="00B42E5B" w:rsidRDefault="00A569EA" w:rsidP="00A569EA">
      <w:pPr>
        <w:jc w:val="both"/>
        <w:rPr>
          <w:rFonts w:ascii="Times New Roman" w:hAnsi="Times New Roman" w:cs="Times New Roman"/>
          <w:b/>
          <w:sz w:val="24"/>
          <w:szCs w:val="24"/>
        </w:rPr>
      </w:pPr>
    </w:p>
    <w:p w14:paraId="26265E2D" w14:textId="77777777" w:rsidR="00A569EA" w:rsidRPr="00B42E5B" w:rsidRDefault="00A569EA" w:rsidP="00A569EA">
      <w:pPr>
        <w:pStyle w:val="BodyText"/>
        <w:ind w:left="4268"/>
        <w:rPr>
          <w:sz w:val="24"/>
          <w:szCs w:val="24"/>
        </w:rPr>
      </w:pPr>
      <w:r w:rsidRPr="00B42E5B">
        <w:rPr>
          <w:noProof/>
          <w:sz w:val="24"/>
          <w:szCs w:val="24"/>
        </w:rPr>
        <w:drawing>
          <wp:inline distT="0" distB="0" distL="0" distR="0" wp14:anchorId="7AFDD4C2" wp14:editId="7EEE6EC2">
            <wp:extent cx="700386" cy="675608"/>
            <wp:effectExtent l="0" t="0" r="0" b="0"/>
            <wp:docPr id="1" name="image1.png" descr="State of Tennesse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State of Tennessee Seal"/>
                    <pic:cNvPicPr/>
                  </pic:nvPicPr>
                  <pic:blipFill>
                    <a:blip r:embed="rId7" cstate="print"/>
                    <a:stretch>
                      <a:fillRect/>
                    </a:stretch>
                  </pic:blipFill>
                  <pic:spPr>
                    <a:xfrm>
                      <a:off x="0" y="0"/>
                      <a:ext cx="700386" cy="675608"/>
                    </a:xfrm>
                    <a:prstGeom prst="rect">
                      <a:avLst/>
                    </a:prstGeom>
                  </pic:spPr>
                </pic:pic>
              </a:graphicData>
            </a:graphic>
          </wp:inline>
        </w:drawing>
      </w:r>
    </w:p>
    <w:p w14:paraId="28F7B725" w14:textId="77777777" w:rsidR="00A569EA" w:rsidRPr="00B42E5B" w:rsidRDefault="00A569EA" w:rsidP="00A569EA">
      <w:pPr>
        <w:pStyle w:val="BodyText"/>
        <w:rPr>
          <w:sz w:val="24"/>
          <w:szCs w:val="24"/>
        </w:rPr>
      </w:pPr>
    </w:p>
    <w:p w14:paraId="4239D544" w14:textId="77777777" w:rsidR="00A569EA" w:rsidRPr="00B42E5B" w:rsidRDefault="00A569EA" w:rsidP="00A569EA">
      <w:pPr>
        <w:pStyle w:val="BodyText"/>
        <w:spacing w:before="7"/>
        <w:rPr>
          <w:sz w:val="24"/>
          <w:szCs w:val="24"/>
        </w:rPr>
      </w:pPr>
    </w:p>
    <w:p w14:paraId="3FB76ED7" w14:textId="5436BF99" w:rsidR="00A569EA" w:rsidRPr="00B42E5B" w:rsidRDefault="002D093F" w:rsidP="00A569EA">
      <w:pPr>
        <w:pStyle w:val="Heading1"/>
        <w:spacing w:before="89"/>
        <w:rPr>
          <w:sz w:val="24"/>
          <w:szCs w:val="24"/>
        </w:rPr>
      </w:pPr>
      <w:bookmarkStart w:id="0" w:name="Tennessee_Board_of_Licensed_Alcohol_and_"/>
      <w:bookmarkEnd w:id="0"/>
      <w:r>
        <w:rPr>
          <w:sz w:val="24"/>
          <w:szCs w:val="24"/>
        </w:rPr>
        <w:t xml:space="preserve">         </w:t>
      </w:r>
      <w:r w:rsidR="00A569EA" w:rsidRPr="00B42E5B">
        <w:rPr>
          <w:sz w:val="24"/>
          <w:szCs w:val="24"/>
        </w:rPr>
        <w:t>Tennessee Board of Licensed Alcohol and Drug Abuse Counselors</w:t>
      </w:r>
    </w:p>
    <w:p w14:paraId="7B23FF79" w14:textId="77777777" w:rsidR="00A569EA" w:rsidRPr="00B42E5B" w:rsidRDefault="00A569EA" w:rsidP="00A569EA">
      <w:pPr>
        <w:pStyle w:val="BodyText"/>
        <w:spacing w:before="1"/>
        <w:rPr>
          <w:b/>
          <w:sz w:val="24"/>
          <w:szCs w:val="24"/>
        </w:rPr>
      </w:pPr>
    </w:p>
    <w:p w14:paraId="2F0CCF33" w14:textId="5612A678" w:rsidR="00A569EA" w:rsidRPr="00B42E5B" w:rsidRDefault="00A569EA" w:rsidP="00A569EA">
      <w:pPr>
        <w:ind w:left="3590" w:right="3532"/>
        <w:jc w:val="center"/>
        <w:rPr>
          <w:rFonts w:ascii="Times New Roman" w:hAnsi="Times New Roman" w:cs="Times New Roman"/>
          <w:b/>
          <w:sz w:val="24"/>
          <w:szCs w:val="24"/>
        </w:rPr>
      </w:pPr>
      <w:r w:rsidRPr="00B42E5B">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90518E3" wp14:editId="3398A9C9">
                <wp:simplePos x="0" y="0"/>
                <wp:positionH relativeFrom="page">
                  <wp:posOffset>985520</wp:posOffset>
                </wp:positionH>
                <wp:positionV relativeFrom="paragraph">
                  <wp:posOffset>365760</wp:posOffset>
                </wp:positionV>
                <wp:extent cx="5981065" cy="0"/>
                <wp:effectExtent l="13970" t="9525" r="15240" b="9525"/>
                <wp:wrapNone/>
                <wp:docPr id="113946182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26A13"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8.8pt" to="548.5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" strokeweight="1.44pt">
                <w10:wrap anchorx="page"/>
              </v:line>
            </w:pict>
          </mc:Fallback>
        </mc:AlternateContent>
      </w:r>
      <w:r w:rsidR="00407CF3">
        <w:rPr>
          <w:rFonts w:ascii="Times New Roman" w:hAnsi="Times New Roman" w:cs="Times New Roman"/>
          <w:b/>
          <w:sz w:val="24"/>
          <w:szCs w:val="24"/>
        </w:rPr>
        <w:t>January</w:t>
      </w:r>
      <w:r w:rsidR="001C74BD" w:rsidRPr="00B42E5B">
        <w:rPr>
          <w:rFonts w:ascii="Times New Roman" w:hAnsi="Times New Roman" w:cs="Times New Roman"/>
          <w:b/>
          <w:sz w:val="24"/>
          <w:szCs w:val="24"/>
        </w:rPr>
        <w:t xml:space="preserve"> </w:t>
      </w:r>
      <w:r w:rsidR="00407CF3">
        <w:rPr>
          <w:rFonts w:ascii="Times New Roman" w:hAnsi="Times New Roman" w:cs="Times New Roman"/>
          <w:b/>
          <w:sz w:val="24"/>
          <w:szCs w:val="24"/>
        </w:rPr>
        <w:t>23</w:t>
      </w:r>
      <w:r w:rsidRPr="00B42E5B">
        <w:rPr>
          <w:rFonts w:ascii="Times New Roman" w:hAnsi="Times New Roman" w:cs="Times New Roman"/>
          <w:b/>
          <w:sz w:val="24"/>
          <w:szCs w:val="24"/>
        </w:rPr>
        <w:t>, 202</w:t>
      </w:r>
      <w:r w:rsidR="00407CF3">
        <w:rPr>
          <w:rFonts w:ascii="Times New Roman" w:hAnsi="Times New Roman" w:cs="Times New Roman"/>
          <w:b/>
          <w:sz w:val="24"/>
          <w:szCs w:val="24"/>
        </w:rPr>
        <w:t>6</w:t>
      </w:r>
    </w:p>
    <w:p w14:paraId="1975B650" w14:textId="77777777" w:rsidR="00A569EA" w:rsidRPr="00B42E5B" w:rsidRDefault="00A569EA" w:rsidP="00A569EA">
      <w:pPr>
        <w:pStyle w:val="BodyText"/>
        <w:rPr>
          <w:b/>
          <w:sz w:val="24"/>
          <w:szCs w:val="24"/>
        </w:rPr>
      </w:pPr>
    </w:p>
    <w:p w14:paraId="53DFEC49" w14:textId="77777777" w:rsidR="00A569EA" w:rsidRPr="00B42E5B" w:rsidRDefault="00A569EA" w:rsidP="00A569EA">
      <w:pPr>
        <w:spacing w:before="235"/>
        <w:ind w:left="3552" w:right="3532"/>
        <w:jc w:val="center"/>
        <w:rPr>
          <w:rFonts w:ascii="Times New Roman" w:hAnsi="Times New Roman" w:cs="Times New Roman"/>
          <w:b/>
          <w:sz w:val="24"/>
          <w:szCs w:val="24"/>
        </w:rPr>
      </w:pPr>
      <w:bookmarkStart w:id="1" w:name="MINUTES"/>
      <w:bookmarkEnd w:id="1"/>
      <w:r w:rsidRPr="00B42E5B">
        <w:rPr>
          <w:rFonts w:ascii="Times New Roman" w:hAnsi="Times New Roman" w:cs="Times New Roman"/>
          <w:b/>
          <w:sz w:val="24"/>
          <w:szCs w:val="24"/>
        </w:rPr>
        <w:t>MINUTES</w:t>
      </w:r>
    </w:p>
    <w:p w14:paraId="50788276" w14:textId="77777777" w:rsidR="00A569EA" w:rsidRPr="00B42E5B" w:rsidRDefault="00A569EA" w:rsidP="00A569EA">
      <w:pPr>
        <w:pStyle w:val="BodyText"/>
        <w:rPr>
          <w:b/>
          <w:sz w:val="24"/>
          <w:szCs w:val="24"/>
        </w:rPr>
      </w:pPr>
    </w:p>
    <w:p w14:paraId="3A31CFD2" w14:textId="32C49617" w:rsidR="00A569EA" w:rsidRPr="00B42E5B" w:rsidRDefault="00A569EA" w:rsidP="00A569EA">
      <w:pPr>
        <w:pStyle w:val="Default"/>
        <w:rPr>
          <w:b/>
        </w:rPr>
      </w:pPr>
      <w:r w:rsidRPr="00B42E5B">
        <w:rPr>
          <w:noProof/>
        </w:rPr>
        <mc:AlternateContent>
          <mc:Choice Requires="wps">
            <w:drawing>
              <wp:anchor distT="0" distB="0" distL="114300" distR="114300" simplePos="0" relativeHeight="251659264" behindDoc="0" locked="0" layoutInCell="1" allowOverlap="1" wp14:anchorId="02B65E63" wp14:editId="294FB1B1">
                <wp:simplePos x="0" y="0"/>
                <wp:positionH relativeFrom="page">
                  <wp:posOffset>896620</wp:posOffset>
                </wp:positionH>
                <wp:positionV relativeFrom="paragraph">
                  <wp:posOffset>-159385</wp:posOffset>
                </wp:positionV>
                <wp:extent cx="5981065" cy="0"/>
                <wp:effectExtent l="10795" t="14605" r="18415" b="13970"/>
                <wp:wrapNone/>
                <wp:docPr id="196141479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FC90D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6pt,-12.55pt" to="541.5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" strokeweight="1.44pt">
                <w10:wrap anchorx="page"/>
              </v:line>
            </w:pict>
          </mc:Fallback>
        </mc:AlternateContent>
      </w:r>
      <w:r w:rsidRPr="00B42E5B">
        <w:t xml:space="preserve">The </w:t>
      </w:r>
      <w:r w:rsidR="00A263E6">
        <w:t xml:space="preserve">virtual </w:t>
      </w:r>
      <w:r w:rsidRPr="00B42E5B">
        <w:t>Board meeting of the Tennessee Board of Alcohol and Drug Abuse Counselors was called to order at 9:</w:t>
      </w:r>
      <w:r w:rsidR="004D69E3">
        <w:t>0</w:t>
      </w:r>
      <w:r w:rsidR="00407CF3">
        <w:t>6</w:t>
      </w:r>
      <w:r w:rsidRPr="00B42E5B">
        <w:t xml:space="preserve">am CT by </w:t>
      </w:r>
      <w:r w:rsidR="004D69E3">
        <w:t>Dr. Mark Loftis</w:t>
      </w:r>
      <w:r w:rsidRPr="00B42E5B">
        <w:t xml:space="preserve">, </w:t>
      </w:r>
      <w:r w:rsidR="004D69E3">
        <w:t>Board Chair</w:t>
      </w:r>
      <w:r w:rsidRPr="00B42E5B">
        <w:t xml:space="preserve"> on Friday, </w:t>
      </w:r>
      <w:r w:rsidR="00407CF3">
        <w:t>January</w:t>
      </w:r>
      <w:r w:rsidR="001C74BD" w:rsidRPr="00B42E5B">
        <w:t xml:space="preserve"> </w:t>
      </w:r>
      <w:r w:rsidR="00407CF3">
        <w:t>23</w:t>
      </w:r>
      <w:r w:rsidRPr="00B42E5B">
        <w:t>, 202</w:t>
      </w:r>
      <w:r w:rsidR="00407CF3">
        <w:t>6</w:t>
      </w:r>
      <w:r w:rsidRPr="00B42E5B">
        <w:t>.</w:t>
      </w:r>
    </w:p>
    <w:p w14:paraId="23FE74CC" w14:textId="77777777" w:rsidR="00A569EA" w:rsidRPr="00B42E5B" w:rsidRDefault="00A569EA" w:rsidP="00A569EA">
      <w:pPr>
        <w:jc w:val="both"/>
        <w:rPr>
          <w:rFonts w:ascii="Times New Roman" w:hAnsi="Times New Roman" w:cs="Times New Roman"/>
          <w:b/>
          <w:sz w:val="24"/>
          <w:szCs w:val="24"/>
        </w:rPr>
      </w:pPr>
    </w:p>
    <w:p w14:paraId="73D370DA" w14:textId="324B69B1" w:rsidR="00A569EA" w:rsidRPr="00B42E5B" w:rsidRDefault="00A569EA" w:rsidP="00A569EA">
      <w:pPr>
        <w:jc w:val="both"/>
        <w:rPr>
          <w:rFonts w:ascii="Times New Roman" w:hAnsi="Times New Roman" w:cs="Times New Roman"/>
          <w:sz w:val="24"/>
          <w:szCs w:val="24"/>
        </w:rPr>
      </w:pPr>
      <w:r w:rsidRPr="00B42E5B">
        <w:rPr>
          <w:rFonts w:ascii="Times New Roman" w:hAnsi="Times New Roman" w:cs="Times New Roman"/>
          <w:b/>
          <w:sz w:val="24"/>
          <w:szCs w:val="24"/>
        </w:rPr>
        <w:t>DATE:</w:t>
      </w: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r>
      <w:r w:rsidR="00407CF3">
        <w:rPr>
          <w:rFonts w:ascii="Times New Roman" w:hAnsi="Times New Roman" w:cs="Times New Roman"/>
          <w:sz w:val="24"/>
          <w:szCs w:val="24"/>
        </w:rPr>
        <w:t>January</w:t>
      </w:r>
      <w:r w:rsidR="001C74BD" w:rsidRPr="00B42E5B">
        <w:rPr>
          <w:rFonts w:ascii="Times New Roman" w:hAnsi="Times New Roman" w:cs="Times New Roman"/>
          <w:sz w:val="24"/>
          <w:szCs w:val="24"/>
        </w:rPr>
        <w:t xml:space="preserve"> </w:t>
      </w:r>
      <w:r w:rsidR="00407CF3">
        <w:rPr>
          <w:rFonts w:ascii="Times New Roman" w:hAnsi="Times New Roman" w:cs="Times New Roman"/>
          <w:sz w:val="24"/>
          <w:szCs w:val="24"/>
        </w:rPr>
        <w:t>23</w:t>
      </w:r>
      <w:r w:rsidRPr="00B42E5B">
        <w:rPr>
          <w:rFonts w:ascii="Times New Roman" w:hAnsi="Times New Roman" w:cs="Times New Roman"/>
          <w:sz w:val="24"/>
          <w:szCs w:val="24"/>
        </w:rPr>
        <w:t>, 202</w:t>
      </w:r>
      <w:r w:rsidR="00407CF3">
        <w:rPr>
          <w:rFonts w:ascii="Times New Roman" w:hAnsi="Times New Roman" w:cs="Times New Roman"/>
          <w:sz w:val="24"/>
          <w:szCs w:val="24"/>
        </w:rPr>
        <w:t>6</w:t>
      </w:r>
    </w:p>
    <w:p w14:paraId="119D449F" w14:textId="77777777" w:rsidR="00A569EA" w:rsidRPr="00B42E5B" w:rsidRDefault="00A569EA" w:rsidP="00A569EA">
      <w:pPr>
        <w:jc w:val="both"/>
        <w:rPr>
          <w:rFonts w:ascii="Times New Roman" w:hAnsi="Times New Roman" w:cs="Times New Roman"/>
          <w:sz w:val="24"/>
          <w:szCs w:val="24"/>
        </w:rPr>
      </w:pPr>
      <w:r w:rsidRPr="00B42E5B">
        <w:rPr>
          <w:rFonts w:ascii="Times New Roman" w:hAnsi="Times New Roman" w:cs="Times New Roman"/>
          <w:b/>
          <w:sz w:val="24"/>
          <w:szCs w:val="24"/>
        </w:rPr>
        <w:t>TIME:</w:t>
      </w: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t>9:00 A.M.</w:t>
      </w:r>
    </w:p>
    <w:p w14:paraId="3E60E0D8" w14:textId="199228A4" w:rsidR="00A569EA" w:rsidRDefault="00A569EA" w:rsidP="00A569EA">
      <w:pPr>
        <w:spacing w:after="0"/>
        <w:jc w:val="both"/>
        <w:rPr>
          <w:rFonts w:ascii="Times New Roman" w:hAnsi="Times New Roman" w:cs="Times New Roman"/>
          <w:sz w:val="24"/>
          <w:szCs w:val="24"/>
        </w:rPr>
      </w:pPr>
      <w:r w:rsidRPr="00B42E5B">
        <w:rPr>
          <w:rFonts w:ascii="Times New Roman" w:hAnsi="Times New Roman" w:cs="Times New Roman"/>
          <w:b/>
          <w:sz w:val="24"/>
          <w:szCs w:val="24"/>
        </w:rPr>
        <w:t>LOCATION:</w:t>
      </w: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r>
      <w:r w:rsidR="00A263E6">
        <w:rPr>
          <w:rFonts w:ascii="Times New Roman" w:hAnsi="Times New Roman" w:cs="Times New Roman"/>
          <w:sz w:val="24"/>
          <w:szCs w:val="24"/>
        </w:rPr>
        <w:t>This meeting was held virtually.</w:t>
      </w:r>
    </w:p>
    <w:p w14:paraId="52D4C49C" w14:textId="77777777" w:rsidR="00A263E6" w:rsidRPr="00B42E5B" w:rsidRDefault="00A263E6" w:rsidP="00A569EA">
      <w:pPr>
        <w:spacing w:after="0"/>
        <w:jc w:val="both"/>
        <w:rPr>
          <w:rFonts w:ascii="Times New Roman" w:hAnsi="Times New Roman" w:cs="Times New Roman"/>
          <w:sz w:val="24"/>
          <w:szCs w:val="24"/>
        </w:rPr>
      </w:pPr>
    </w:p>
    <w:p w14:paraId="259E8700" w14:textId="77777777" w:rsidR="00A569EA" w:rsidRPr="00B42E5B" w:rsidRDefault="00A569EA" w:rsidP="00A569EA">
      <w:pPr>
        <w:spacing w:after="0"/>
        <w:jc w:val="both"/>
        <w:rPr>
          <w:rFonts w:ascii="Times New Roman" w:hAnsi="Times New Roman" w:cs="Times New Roman"/>
          <w:b/>
          <w:sz w:val="24"/>
          <w:szCs w:val="24"/>
        </w:rPr>
      </w:pPr>
      <w:r w:rsidRPr="00B42E5B">
        <w:rPr>
          <w:rFonts w:ascii="Times New Roman" w:hAnsi="Times New Roman" w:cs="Times New Roman"/>
          <w:b/>
          <w:sz w:val="24"/>
          <w:szCs w:val="24"/>
        </w:rPr>
        <w:t>BOARD MEMBERS</w:t>
      </w:r>
    </w:p>
    <w:p w14:paraId="2233E929" w14:textId="333FD335" w:rsidR="00A569EA" w:rsidRPr="00B42E5B" w:rsidRDefault="00A569EA" w:rsidP="001C74BD">
      <w:pPr>
        <w:spacing w:after="0"/>
        <w:jc w:val="both"/>
        <w:rPr>
          <w:rFonts w:ascii="Times New Roman" w:hAnsi="Times New Roman" w:cs="Times New Roman"/>
          <w:sz w:val="24"/>
          <w:szCs w:val="24"/>
        </w:rPr>
      </w:pPr>
      <w:r w:rsidRPr="00B42E5B">
        <w:rPr>
          <w:rFonts w:ascii="Times New Roman" w:hAnsi="Times New Roman" w:cs="Times New Roman"/>
          <w:b/>
          <w:sz w:val="24"/>
          <w:szCs w:val="24"/>
        </w:rPr>
        <w:t>PRESENT:</w:t>
      </w: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t>Dr. Mark Loftis, Board Chair</w:t>
      </w:r>
    </w:p>
    <w:p w14:paraId="50227A36" w14:textId="6557C4E7" w:rsidR="001C74BD" w:rsidRDefault="001C74BD" w:rsidP="00A569EA">
      <w:pPr>
        <w:spacing w:after="0"/>
        <w:ind w:left="2160" w:firstLine="720"/>
        <w:jc w:val="both"/>
        <w:rPr>
          <w:rFonts w:ascii="Times New Roman" w:hAnsi="Times New Roman" w:cs="Times New Roman"/>
          <w:sz w:val="24"/>
          <w:szCs w:val="24"/>
        </w:rPr>
      </w:pPr>
      <w:r w:rsidRPr="00B42E5B">
        <w:rPr>
          <w:rFonts w:ascii="Times New Roman" w:hAnsi="Times New Roman" w:cs="Times New Roman"/>
          <w:sz w:val="24"/>
          <w:szCs w:val="24"/>
        </w:rPr>
        <w:t>Mr. Norman Miller, Board Member</w:t>
      </w:r>
    </w:p>
    <w:p w14:paraId="1CE2B00F" w14:textId="41110C00" w:rsidR="00B37182" w:rsidRDefault="00B37182" w:rsidP="00A569EA">
      <w:pPr>
        <w:spacing w:after="0"/>
        <w:ind w:left="2160" w:firstLine="720"/>
        <w:jc w:val="both"/>
        <w:rPr>
          <w:rFonts w:ascii="Times New Roman" w:hAnsi="Times New Roman" w:cs="Times New Roman"/>
          <w:sz w:val="24"/>
          <w:szCs w:val="24"/>
        </w:rPr>
      </w:pPr>
      <w:r>
        <w:rPr>
          <w:rFonts w:ascii="Times New Roman" w:hAnsi="Times New Roman" w:cs="Times New Roman"/>
          <w:sz w:val="24"/>
          <w:szCs w:val="24"/>
        </w:rPr>
        <w:t>Ms. Britney Baker, Board Secretary</w:t>
      </w:r>
    </w:p>
    <w:p w14:paraId="69749AC0" w14:textId="77777777" w:rsidR="00A569EA" w:rsidRPr="00B42E5B" w:rsidRDefault="00A569EA" w:rsidP="00A569EA">
      <w:pPr>
        <w:spacing w:after="0"/>
        <w:jc w:val="both"/>
        <w:rPr>
          <w:rFonts w:ascii="Times New Roman" w:hAnsi="Times New Roman" w:cs="Times New Roman"/>
          <w:b/>
          <w:sz w:val="24"/>
          <w:szCs w:val="24"/>
        </w:rPr>
      </w:pPr>
      <w:r w:rsidRPr="00B42E5B">
        <w:rPr>
          <w:rFonts w:ascii="Times New Roman" w:hAnsi="Times New Roman" w:cs="Times New Roman"/>
          <w:b/>
          <w:sz w:val="24"/>
          <w:szCs w:val="24"/>
        </w:rPr>
        <w:t>BOARD MEMBERS</w:t>
      </w:r>
      <w:r w:rsidRPr="00B42E5B">
        <w:rPr>
          <w:rFonts w:ascii="Times New Roman" w:hAnsi="Times New Roman" w:cs="Times New Roman"/>
          <w:b/>
          <w:sz w:val="24"/>
          <w:szCs w:val="24"/>
        </w:rPr>
        <w:tab/>
      </w:r>
    </w:p>
    <w:p w14:paraId="4EB12DC5" w14:textId="77777777" w:rsidR="00407CF3" w:rsidRPr="00B42E5B" w:rsidRDefault="00A569EA" w:rsidP="00407CF3">
      <w:pPr>
        <w:spacing w:after="0"/>
        <w:jc w:val="both"/>
        <w:rPr>
          <w:rFonts w:ascii="Times New Roman" w:hAnsi="Times New Roman" w:cs="Times New Roman"/>
          <w:sz w:val="24"/>
          <w:szCs w:val="24"/>
        </w:rPr>
      </w:pPr>
      <w:r w:rsidRPr="00B42E5B">
        <w:rPr>
          <w:rFonts w:ascii="Times New Roman" w:hAnsi="Times New Roman" w:cs="Times New Roman"/>
          <w:b/>
          <w:sz w:val="24"/>
          <w:szCs w:val="24"/>
        </w:rPr>
        <w:t>ABSENT:</w:t>
      </w:r>
      <w:r w:rsidRPr="00B42E5B">
        <w:rPr>
          <w:rFonts w:ascii="Times New Roman" w:hAnsi="Times New Roman" w:cs="Times New Roman"/>
          <w:bCs/>
          <w:sz w:val="24"/>
          <w:szCs w:val="24"/>
        </w:rPr>
        <w:t xml:space="preserve"> </w:t>
      </w:r>
      <w:r w:rsidRPr="00B42E5B">
        <w:rPr>
          <w:rFonts w:ascii="Times New Roman" w:hAnsi="Times New Roman" w:cs="Times New Roman"/>
          <w:bCs/>
          <w:sz w:val="24"/>
          <w:szCs w:val="24"/>
        </w:rPr>
        <w:tab/>
      </w:r>
      <w:r w:rsidRPr="00B42E5B">
        <w:rPr>
          <w:rFonts w:ascii="Times New Roman" w:hAnsi="Times New Roman" w:cs="Times New Roman"/>
          <w:bCs/>
          <w:sz w:val="24"/>
          <w:szCs w:val="24"/>
        </w:rPr>
        <w:tab/>
      </w:r>
      <w:r w:rsidRPr="00B42E5B">
        <w:rPr>
          <w:rFonts w:ascii="Times New Roman" w:hAnsi="Times New Roman" w:cs="Times New Roman"/>
          <w:bCs/>
          <w:sz w:val="24"/>
          <w:szCs w:val="24"/>
        </w:rPr>
        <w:tab/>
      </w:r>
      <w:r w:rsidR="00407CF3" w:rsidRPr="00B42E5B">
        <w:rPr>
          <w:rFonts w:ascii="Times New Roman" w:hAnsi="Times New Roman" w:cs="Times New Roman"/>
          <w:sz w:val="24"/>
          <w:szCs w:val="24"/>
        </w:rPr>
        <w:t>M</w:t>
      </w:r>
      <w:r w:rsidR="00407CF3">
        <w:rPr>
          <w:rFonts w:ascii="Times New Roman" w:hAnsi="Times New Roman" w:cs="Times New Roman"/>
          <w:sz w:val="24"/>
          <w:szCs w:val="24"/>
        </w:rPr>
        <w:t>r</w:t>
      </w:r>
      <w:r w:rsidR="00407CF3" w:rsidRPr="00B42E5B">
        <w:rPr>
          <w:rFonts w:ascii="Times New Roman" w:hAnsi="Times New Roman" w:cs="Times New Roman"/>
          <w:sz w:val="24"/>
          <w:szCs w:val="24"/>
        </w:rPr>
        <w:t xml:space="preserve">. </w:t>
      </w:r>
      <w:r w:rsidR="00407CF3">
        <w:rPr>
          <w:rFonts w:ascii="Times New Roman" w:hAnsi="Times New Roman" w:cs="Times New Roman"/>
          <w:sz w:val="24"/>
          <w:szCs w:val="24"/>
        </w:rPr>
        <w:t>Major McNeil</w:t>
      </w:r>
      <w:r w:rsidR="00407CF3" w:rsidRPr="00B42E5B">
        <w:rPr>
          <w:rFonts w:ascii="Times New Roman" w:hAnsi="Times New Roman" w:cs="Times New Roman"/>
          <w:sz w:val="24"/>
          <w:szCs w:val="24"/>
        </w:rPr>
        <w:t xml:space="preserve">, </w:t>
      </w:r>
      <w:r w:rsidR="00407CF3">
        <w:rPr>
          <w:rFonts w:ascii="Times New Roman" w:hAnsi="Times New Roman" w:cs="Times New Roman"/>
          <w:sz w:val="24"/>
          <w:szCs w:val="24"/>
        </w:rPr>
        <w:t>Citizen Member</w:t>
      </w:r>
    </w:p>
    <w:p w14:paraId="3961B448" w14:textId="12227B07" w:rsidR="00A569EA" w:rsidRPr="0054760C" w:rsidRDefault="0054760C" w:rsidP="00407CF3">
      <w:pPr>
        <w:spacing w:after="0"/>
        <w:ind w:left="2160" w:firstLine="720"/>
        <w:jc w:val="both"/>
        <w:rPr>
          <w:rFonts w:ascii="Times New Roman" w:hAnsi="Times New Roman" w:cs="Times New Roman"/>
          <w:bCs/>
          <w:sz w:val="24"/>
          <w:szCs w:val="24"/>
        </w:rPr>
      </w:pPr>
      <w:r>
        <w:rPr>
          <w:rFonts w:ascii="Times New Roman" w:hAnsi="Times New Roman" w:cs="Times New Roman"/>
          <w:bCs/>
          <w:sz w:val="24"/>
          <w:szCs w:val="24"/>
        </w:rPr>
        <w:t>Vacant, Board Member</w:t>
      </w:r>
    </w:p>
    <w:p w14:paraId="744E03A6" w14:textId="77777777" w:rsidR="00A569EA" w:rsidRPr="00B42E5B" w:rsidRDefault="00A569EA" w:rsidP="00A569EA">
      <w:pPr>
        <w:tabs>
          <w:tab w:val="left" w:pos="2250"/>
        </w:tabs>
        <w:spacing w:after="0"/>
        <w:ind w:left="2160" w:hanging="2160"/>
        <w:jc w:val="both"/>
        <w:rPr>
          <w:rFonts w:ascii="Times New Roman" w:hAnsi="Times New Roman" w:cs="Times New Roman"/>
          <w:sz w:val="24"/>
          <w:szCs w:val="24"/>
        </w:rPr>
      </w:pP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r>
    </w:p>
    <w:p w14:paraId="6FEEDACF" w14:textId="77777777" w:rsidR="00A569EA" w:rsidRPr="00B42E5B" w:rsidRDefault="00A569EA" w:rsidP="00A569EA">
      <w:pPr>
        <w:spacing w:after="0"/>
        <w:jc w:val="both"/>
        <w:rPr>
          <w:rFonts w:ascii="Times New Roman" w:hAnsi="Times New Roman" w:cs="Times New Roman"/>
          <w:b/>
          <w:sz w:val="24"/>
          <w:szCs w:val="24"/>
        </w:rPr>
      </w:pPr>
      <w:r w:rsidRPr="00B42E5B">
        <w:rPr>
          <w:rFonts w:ascii="Times New Roman" w:hAnsi="Times New Roman" w:cs="Times New Roman"/>
          <w:b/>
          <w:sz w:val="24"/>
          <w:szCs w:val="24"/>
        </w:rPr>
        <w:t>STAFF</w:t>
      </w:r>
    </w:p>
    <w:p w14:paraId="394D196E" w14:textId="77777777" w:rsidR="00A569EA" w:rsidRPr="00B42E5B" w:rsidRDefault="00A569EA" w:rsidP="00A569EA">
      <w:pPr>
        <w:spacing w:after="0"/>
        <w:jc w:val="both"/>
        <w:rPr>
          <w:rFonts w:ascii="Times New Roman" w:hAnsi="Times New Roman" w:cs="Times New Roman"/>
          <w:sz w:val="24"/>
          <w:szCs w:val="24"/>
        </w:rPr>
      </w:pPr>
      <w:r w:rsidRPr="00B42E5B">
        <w:rPr>
          <w:rFonts w:ascii="Times New Roman" w:hAnsi="Times New Roman" w:cs="Times New Roman"/>
          <w:b/>
          <w:sz w:val="24"/>
          <w:szCs w:val="24"/>
        </w:rPr>
        <w:t>PRESENT:</w:t>
      </w:r>
      <w:r w:rsidRPr="00B42E5B">
        <w:rPr>
          <w:rFonts w:ascii="Times New Roman" w:hAnsi="Times New Roman" w:cs="Times New Roman"/>
          <w:b/>
          <w:sz w:val="24"/>
          <w:szCs w:val="24"/>
        </w:rPr>
        <w:tab/>
      </w:r>
      <w:r w:rsidRPr="00B42E5B">
        <w:rPr>
          <w:rFonts w:ascii="Times New Roman" w:hAnsi="Times New Roman" w:cs="Times New Roman"/>
          <w:b/>
          <w:sz w:val="24"/>
          <w:szCs w:val="24"/>
        </w:rPr>
        <w:tab/>
      </w:r>
      <w:r w:rsidRPr="00B42E5B">
        <w:rPr>
          <w:rFonts w:ascii="Times New Roman" w:hAnsi="Times New Roman" w:cs="Times New Roman"/>
          <w:b/>
          <w:sz w:val="24"/>
          <w:szCs w:val="24"/>
        </w:rPr>
        <w:tab/>
      </w:r>
      <w:r w:rsidRPr="00B42E5B">
        <w:rPr>
          <w:rFonts w:ascii="Times New Roman" w:hAnsi="Times New Roman" w:cs="Times New Roman"/>
          <w:sz w:val="24"/>
          <w:szCs w:val="24"/>
        </w:rPr>
        <w:t>Candyce Wilson, Board Director</w:t>
      </w:r>
    </w:p>
    <w:p w14:paraId="4CE440DB" w14:textId="4FC109CC" w:rsidR="0054760C" w:rsidRDefault="00A569EA" w:rsidP="00A569EA">
      <w:pPr>
        <w:spacing w:after="0"/>
        <w:jc w:val="both"/>
        <w:rPr>
          <w:rFonts w:ascii="Times New Roman" w:hAnsi="Times New Roman" w:cs="Times New Roman"/>
          <w:sz w:val="24"/>
          <w:szCs w:val="24"/>
        </w:rPr>
      </w:pP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r>
      <w:r w:rsidR="0054760C">
        <w:rPr>
          <w:rFonts w:ascii="Times New Roman" w:hAnsi="Times New Roman" w:cs="Times New Roman"/>
          <w:sz w:val="24"/>
          <w:szCs w:val="24"/>
        </w:rPr>
        <w:t>Alexis Whitaker, Administrative Director</w:t>
      </w:r>
    </w:p>
    <w:p w14:paraId="5DD56FE5" w14:textId="03040945" w:rsidR="00A569EA" w:rsidRPr="00B42E5B" w:rsidRDefault="00A569EA" w:rsidP="0054760C">
      <w:pPr>
        <w:spacing w:after="0"/>
        <w:ind w:left="2160" w:firstLine="720"/>
        <w:jc w:val="both"/>
        <w:rPr>
          <w:rFonts w:ascii="Times New Roman" w:hAnsi="Times New Roman" w:cs="Times New Roman"/>
          <w:sz w:val="24"/>
          <w:szCs w:val="24"/>
        </w:rPr>
      </w:pPr>
      <w:r w:rsidRPr="00B42E5B">
        <w:rPr>
          <w:rFonts w:ascii="Times New Roman" w:hAnsi="Times New Roman" w:cs="Times New Roman"/>
          <w:sz w:val="24"/>
          <w:szCs w:val="24"/>
        </w:rPr>
        <w:t>Katherine Trawick, Associate General Counsel</w:t>
      </w:r>
    </w:p>
    <w:p w14:paraId="35A3C84D" w14:textId="647B5269" w:rsidR="001C74BD" w:rsidRPr="00B42E5B" w:rsidRDefault="001C74BD" w:rsidP="00A569EA">
      <w:pPr>
        <w:spacing w:after="0"/>
        <w:jc w:val="both"/>
        <w:rPr>
          <w:rFonts w:ascii="Times New Roman" w:hAnsi="Times New Roman" w:cs="Times New Roman"/>
          <w:sz w:val="24"/>
          <w:szCs w:val="24"/>
        </w:rPr>
      </w:pP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t>Jeffrey Stewart, Board Administrator</w:t>
      </w:r>
    </w:p>
    <w:p w14:paraId="60328359" w14:textId="77777777" w:rsidR="00A569EA" w:rsidRPr="00B42E5B" w:rsidRDefault="00A569EA" w:rsidP="00A569EA">
      <w:pPr>
        <w:spacing w:after="0"/>
        <w:jc w:val="both"/>
        <w:rPr>
          <w:rFonts w:ascii="Times New Roman" w:hAnsi="Times New Roman" w:cs="Times New Roman"/>
          <w:sz w:val="24"/>
          <w:szCs w:val="24"/>
        </w:rPr>
      </w:pP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r>
      <w:r w:rsidRPr="00B42E5B">
        <w:rPr>
          <w:rFonts w:ascii="Times New Roman" w:hAnsi="Times New Roman" w:cs="Times New Roman"/>
          <w:sz w:val="24"/>
          <w:szCs w:val="24"/>
        </w:rPr>
        <w:tab/>
        <w:t xml:space="preserve"> </w:t>
      </w:r>
    </w:p>
    <w:p w14:paraId="018A9371" w14:textId="77777777" w:rsidR="0054760C" w:rsidRPr="00B42E5B" w:rsidRDefault="0054760C" w:rsidP="0054760C">
      <w:pPr>
        <w:spacing w:after="0" w:line="240" w:lineRule="auto"/>
        <w:jc w:val="both"/>
        <w:rPr>
          <w:rFonts w:ascii="Times New Roman" w:eastAsia="Times New Roman" w:hAnsi="Times New Roman" w:cs="Times New Roman"/>
          <w:sz w:val="24"/>
          <w:szCs w:val="24"/>
        </w:rPr>
      </w:pPr>
      <w:r w:rsidRPr="00B42E5B">
        <w:rPr>
          <w:rFonts w:ascii="Times New Roman" w:eastAsia="Times New Roman" w:hAnsi="Times New Roman" w:cs="Times New Roman"/>
          <w:b/>
          <w:sz w:val="24"/>
          <w:szCs w:val="24"/>
          <w:u w:val="single"/>
        </w:rPr>
        <w:t>Conflict of Interest</w:t>
      </w:r>
    </w:p>
    <w:p w14:paraId="3C47155E" w14:textId="77777777" w:rsidR="0054760C" w:rsidRPr="00B42E5B" w:rsidRDefault="0054760C" w:rsidP="0054760C">
      <w:pPr>
        <w:spacing w:after="0" w:line="240" w:lineRule="auto"/>
        <w:jc w:val="both"/>
        <w:rPr>
          <w:rFonts w:ascii="Times New Roman" w:eastAsia="Times New Roman" w:hAnsi="Times New Roman" w:cs="Times New Roman"/>
          <w:sz w:val="24"/>
          <w:szCs w:val="24"/>
        </w:rPr>
      </w:pPr>
      <w:r w:rsidRPr="00B42E5B">
        <w:rPr>
          <w:rFonts w:ascii="Times New Roman" w:eastAsia="Times New Roman" w:hAnsi="Times New Roman" w:cs="Times New Roman"/>
          <w:sz w:val="24"/>
          <w:szCs w:val="24"/>
        </w:rPr>
        <w:tab/>
      </w:r>
    </w:p>
    <w:p w14:paraId="0E0B7D49" w14:textId="7CE3CA13" w:rsidR="0054760C" w:rsidRPr="00B42E5B" w:rsidRDefault="0054760C" w:rsidP="0054760C">
      <w:pPr>
        <w:spacing w:after="0" w:line="240" w:lineRule="auto"/>
        <w:jc w:val="both"/>
        <w:rPr>
          <w:rFonts w:ascii="Times New Roman" w:eastAsia="Times New Roman" w:hAnsi="Times New Roman" w:cs="Times New Roman"/>
          <w:sz w:val="24"/>
          <w:szCs w:val="24"/>
        </w:rPr>
      </w:pPr>
      <w:r w:rsidRPr="00B42E5B">
        <w:rPr>
          <w:rFonts w:ascii="Times New Roman" w:eastAsia="Times New Roman" w:hAnsi="Times New Roman" w:cs="Times New Roman"/>
          <w:sz w:val="24"/>
          <w:szCs w:val="24"/>
        </w:rPr>
        <w:t>Katherine Trawick reviewed the “Conflict of Interest Policy.” A circumstance in which a Board member’s individual interest impairs or impedes, or gives the appearance of impairing or impeding, his or her ability to make full, unbiased decisions or to provide full, unbiased service to the Board.</w:t>
      </w:r>
    </w:p>
    <w:p w14:paraId="7703AF6D" w14:textId="77777777" w:rsidR="0054760C" w:rsidRDefault="0054760C" w:rsidP="00A569EA">
      <w:pPr>
        <w:spacing w:after="0" w:line="240" w:lineRule="auto"/>
        <w:jc w:val="both"/>
        <w:rPr>
          <w:rFonts w:ascii="Times New Roman" w:hAnsi="Times New Roman" w:cs="Times New Roman"/>
          <w:sz w:val="24"/>
          <w:szCs w:val="24"/>
        </w:rPr>
      </w:pPr>
    </w:p>
    <w:p w14:paraId="6D9725A3" w14:textId="77777777" w:rsidR="0008474E" w:rsidRDefault="0008474E" w:rsidP="0054760C">
      <w:pPr>
        <w:spacing w:after="0" w:line="240" w:lineRule="auto"/>
        <w:jc w:val="both"/>
        <w:rPr>
          <w:rFonts w:ascii="Times New Roman" w:hAnsi="Times New Roman" w:cs="Times New Roman"/>
          <w:b/>
          <w:sz w:val="24"/>
          <w:szCs w:val="24"/>
          <w:u w:val="single"/>
        </w:rPr>
      </w:pPr>
    </w:p>
    <w:p w14:paraId="4276257A" w14:textId="77777777" w:rsidR="0008474E" w:rsidRDefault="0008474E" w:rsidP="0054760C">
      <w:pPr>
        <w:spacing w:after="0" w:line="240" w:lineRule="auto"/>
        <w:jc w:val="both"/>
        <w:rPr>
          <w:rFonts w:ascii="Times New Roman" w:hAnsi="Times New Roman" w:cs="Times New Roman"/>
          <w:b/>
          <w:sz w:val="24"/>
          <w:szCs w:val="24"/>
          <w:u w:val="single"/>
        </w:rPr>
      </w:pPr>
    </w:p>
    <w:p w14:paraId="196267F9" w14:textId="77777777" w:rsidR="0008474E" w:rsidRDefault="0008474E" w:rsidP="0054760C">
      <w:pPr>
        <w:spacing w:after="0" w:line="240" w:lineRule="auto"/>
        <w:jc w:val="both"/>
        <w:rPr>
          <w:rFonts w:ascii="Times New Roman" w:hAnsi="Times New Roman" w:cs="Times New Roman"/>
          <w:b/>
          <w:sz w:val="24"/>
          <w:szCs w:val="24"/>
          <w:u w:val="single"/>
        </w:rPr>
      </w:pPr>
    </w:p>
    <w:p w14:paraId="40DE454A" w14:textId="34AFAA61" w:rsidR="0054760C" w:rsidRDefault="002F6167" w:rsidP="0054760C">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Approval of </w:t>
      </w:r>
      <w:r w:rsidR="0054760C" w:rsidRPr="00B42E5B">
        <w:rPr>
          <w:rFonts w:ascii="Times New Roman" w:hAnsi="Times New Roman" w:cs="Times New Roman"/>
          <w:b/>
          <w:sz w:val="24"/>
          <w:szCs w:val="24"/>
          <w:u w:val="single"/>
        </w:rPr>
        <w:t>Minutes</w:t>
      </w:r>
    </w:p>
    <w:p w14:paraId="6AD00A5F" w14:textId="77777777" w:rsidR="001B3057" w:rsidRDefault="001B3057" w:rsidP="0054760C">
      <w:pPr>
        <w:spacing w:after="0" w:line="240" w:lineRule="auto"/>
        <w:jc w:val="both"/>
        <w:rPr>
          <w:rFonts w:ascii="Times New Roman" w:hAnsi="Times New Roman" w:cs="Times New Roman"/>
          <w:b/>
          <w:sz w:val="24"/>
          <w:szCs w:val="24"/>
          <w:u w:val="single"/>
        </w:rPr>
      </w:pPr>
    </w:p>
    <w:p w14:paraId="6589AFF1" w14:textId="0F8893F6" w:rsidR="0054760C" w:rsidRPr="0054760C" w:rsidRDefault="00407CF3" w:rsidP="0054760C">
      <w:pPr>
        <w:spacing w:after="0" w:line="240" w:lineRule="auto"/>
        <w:jc w:val="both"/>
        <w:rPr>
          <w:rFonts w:ascii="Times New Roman" w:hAnsi="Times New Roman" w:cs="Times New Roman"/>
          <w:b/>
          <w:sz w:val="24"/>
          <w:szCs w:val="24"/>
          <w:u w:val="single"/>
        </w:rPr>
      </w:pPr>
      <w:r>
        <w:rPr>
          <w:rFonts w:ascii="Times New Roman" w:hAnsi="Times New Roman" w:cs="Times New Roman"/>
          <w:bCs/>
          <w:sz w:val="24"/>
          <w:szCs w:val="24"/>
        </w:rPr>
        <w:t>Britney Baker</w:t>
      </w:r>
      <w:r w:rsidR="0054760C" w:rsidRPr="00B42E5B">
        <w:rPr>
          <w:rFonts w:ascii="Times New Roman" w:hAnsi="Times New Roman" w:cs="Times New Roman"/>
          <w:bCs/>
          <w:sz w:val="24"/>
          <w:szCs w:val="24"/>
        </w:rPr>
        <w:t xml:space="preserve"> made a motion, seconded by </w:t>
      </w:r>
      <w:r>
        <w:rPr>
          <w:rFonts w:ascii="Times New Roman" w:hAnsi="Times New Roman" w:cs="Times New Roman"/>
          <w:bCs/>
          <w:sz w:val="24"/>
          <w:szCs w:val="24"/>
        </w:rPr>
        <w:t>Norman Miller</w:t>
      </w:r>
      <w:r w:rsidR="0054760C" w:rsidRPr="00B42E5B">
        <w:rPr>
          <w:rFonts w:ascii="Times New Roman" w:hAnsi="Times New Roman" w:cs="Times New Roman"/>
          <w:bCs/>
          <w:sz w:val="24"/>
          <w:szCs w:val="24"/>
        </w:rPr>
        <w:t xml:space="preserve"> to approve the meeting minutes from </w:t>
      </w:r>
      <w:proofErr w:type="gramStart"/>
      <w:r w:rsidR="0054760C" w:rsidRPr="00B42E5B">
        <w:rPr>
          <w:rFonts w:ascii="Times New Roman" w:hAnsi="Times New Roman" w:cs="Times New Roman"/>
          <w:bCs/>
          <w:sz w:val="24"/>
          <w:szCs w:val="24"/>
        </w:rPr>
        <w:t xml:space="preserve">the </w:t>
      </w:r>
      <w:r>
        <w:rPr>
          <w:rFonts w:ascii="Times New Roman" w:hAnsi="Times New Roman" w:cs="Times New Roman"/>
          <w:bCs/>
          <w:sz w:val="24"/>
          <w:szCs w:val="24"/>
        </w:rPr>
        <w:t>October</w:t>
      </w:r>
      <w:proofErr w:type="gramEnd"/>
      <w:r>
        <w:rPr>
          <w:rFonts w:ascii="Times New Roman" w:hAnsi="Times New Roman" w:cs="Times New Roman"/>
          <w:bCs/>
          <w:sz w:val="24"/>
          <w:szCs w:val="24"/>
        </w:rPr>
        <w:t xml:space="preserve"> </w:t>
      </w:r>
      <w:r w:rsidR="001B3057">
        <w:rPr>
          <w:rFonts w:ascii="Times New Roman" w:hAnsi="Times New Roman" w:cs="Times New Roman"/>
          <w:bCs/>
          <w:sz w:val="24"/>
          <w:szCs w:val="24"/>
        </w:rPr>
        <w:t>1</w:t>
      </w:r>
      <w:r>
        <w:rPr>
          <w:rFonts w:ascii="Times New Roman" w:hAnsi="Times New Roman" w:cs="Times New Roman"/>
          <w:bCs/>
          <w:sz w:val="24"/>
          <w:szCs w:val="24"/>
        </w:rPr>
        <w:t>0</w:t>
      </w:r>
      <w:r w:rsidR="0054760C" w:rsidRPr="00B42E5B">
        <w:rPr>
          <w:rFonts w:ascii="Times New Roman" w:hAnsi="Times New Roman" w:cs="Times New Roman"/>
          <w:bCs/>
          <w:sz w:val="24"/>
          <w:szCs w:val="24"/>
        </w:rPr>
        <w:t xml:space="preserve">, </w:t>
      </w:r>
      <w:proofErr w:type="gramStart"/>
      <w:r w:rsidR="0054760C" w:rsidRPr="00B42E5B">
        <w:rPr>
          <w:rFonts w:ascii="Times New Roman" w:hAnsi="Times New Roman" w:cs="Times New Roman"/>
          <w:bCs/>
          <w:sz w:val="24"/>
          <w:szCs w:val="24"/>
        </w:rPr>
        <w:t>202</w:t>
      </w:r>
      <w:r w:rsidR="0054760C">
        <w:rPr>
          <w:rFonts w:ascii="Times New Roman" w:hAnsi="Times New Roman" w:cs="Times New Roman"/>
          <w:bCs/>
          <w:sz w:val="24"/>
          <w:szCs w:val="24"/>
        </w:rPr>
        <w:t>5</w:t>
      </w:r>
      <w:proofErr w:type="gramEnd"/>
      <w:r w:rsidR="0054760C">
        <w:rPr>
          <w:rFonts w:ascii="Times New Roman" w:hAnsi="Times New Roman" w:cs="Times New Roman"/>
          <w:bCs/>
          <w:sz w:val="24"/>
          <w:szCs w:val="24"/>
        </w:rPr>
        <w:t xml:space="preserve"> </w:t>
      </w:r>
      <w:r w:rsidR="0054760C" w:rsidRPr="00B42E5B">
        <w:rPr>
          <w:rFonts w:ascii="Times New Roman" w:hAnsi="Times New Roman" w:cs="Times New Roman"/>
          <w:bCs/>
          <w:sz w:val="24"/>
          <w:szCs w:val="24"/>
        </w:rPr>
        <w:t>meeting</w:t>
      </w:r>
      <w:r>
        <w:rPr>
          <w:rFonts w:ascii="Times New Roman" w:hAnsi="Times New Roman" w:cs="Times New Roman"/>
          <w:bCs/>
          <w:sz w:val="24"/>
          <w:szCs w:val="24"/>
        </w:rPr>
        <w:t xml:space="preserve"> </w:t>
      </w:r>
      <w:r w:rsidR="0054760C">
        <w:rPr>
          <w:rFonts w:ascii="Times New Roman" w:hAnsi="Times New Roman" w:cs="Times New Roman"/>
          <w:bCs/>
          <w:sz w:val="24"/>
          <w:szCs w:val="24"/>
        </w:rPr>
        <w:t xml:space="preserve">and </w:t>
      </w:r>
      <w:r>
        <w:rPr>
          <w:rFonts w:ascii="Times New Roman" w:hAnsi="Times New Roman" w:cs="Times New Roman"/>
          <w:bCs/>
          <w:sz w:val="24"/>
          <w:szCs w:val="24"/>
        </w:rPr>
        <w:t>December</w:t>
      </w:r>
      <w:r w:rsidR="0054760C">
        <w:rPr>
          <w:rFonts w:ascii="Times New Roman" w:hAnsi="Times New Roman" w:cs="Times New Roman"/>
          <w:bCs/>
          <w:sz w:val="24"/>
          <w:szCs w:val="24"/>
        </w:rPr>
        <w:t xml:space="preserve"> </w:t>
      </w:r>
      <w:r w:rsidR="001B3057">
        <w:rPr>
          <w:rFonts w:ascii="Times New Roman" w:hAnsi="Times New Roman" w:cs="Times New Roman"/>
          <w:bCs/>
          <w:sz w:val="24"/>
          <w:szCs w:val="24"/>
        </w:rPr>
        <w:t>1</w:t>
      </w:r>
      <w:r>
        <w:rPr>
          <w:rFonts w:ascii="Times New Roman" w:hAnsi="Times New Roman" w:cs="Times New Roman"/>
          <w:bCs/>
          <w:sz w:val="24"/>
          <w:szCs w:val="24"/>
        </w:rPr>
        <w:t>2</w:t>
      </w:r>
      <w:r w:rsidR="0054760C">
        <w:rPr>
          <w:rFonts w:ascii="Times New Roman" w:hAnsi="Times New Roman" w:cs="Times New Roman"/>
          <w:bCs/>
          <w:sz w:val="24"/>
          <w:szCs w:val="24"/>
        </w:rPr>
        <w:t xml:space="preserve">, </w:t>
      </w:r>
      <w:proofErr w:type="gramStart"/>
      <w:r w:rsidR="0054760C">
        <w:rPr>
          <w:rFonts w:ascii="Times New Roman" w:hAnsi="Times New Roman" w:cs="Times New Roman"/>
          <w:bCs/>
          <w:sz w:val="24"/>
          <w:szCs w:val="24"/>
        </w:rPr>
        <w:t>2025</w:t>
      </w:r>
      <w:proofErr w:type="gramEnd"/>
      <w:r w:rsidR="0054760C">
        <w:rPr>
          <w:rFonts w:ascii="Times New Roman" w:hAnsi="Times New Roman" w:cs="Times New Roman"/>
          <w:bCs/>
          <w:sz w:val="24"/>
          <w:szCs w:val="24"/>
        </w:rPr>
        <w:t xml:space="preserve"> </w:t>
      </w:r>
      <w:r w:rsidR="001B3057">
        <w:rPr>
          <w:rFonts w:ascii="Times New Roman" w:hAnsi="Times New Roman" w:cs="Times New Roman"/>
          <w:bCs/>
          <w:sz w:val="24"/>
          <w:szCs w:val="24"/>
        </w:rPr>
        <w:t xml:space="preserve">emergency </w:t>
      </w:r>
      <w:r w:rsidR="0054760C">
        <w:rPr>
          <w:rFonts w:ascii="Times New Roman" w:hAnsi="Times New Roman" w:cs="Times New Roman"/>
          <w:bCs/>
          <w:sz w:val="24"/>
          <w:szCs w:val="24"/>
        </w:rPr>
        <w:t xml:space="preserve">meeting. </w:t>
      </w:r>
      <w:r w:rsidR="0054760C" w:rsidRPr="00B42E5B">
        <w:rPr>
          <w:rFonts w:ascii="Times New Roman" w:hAnsi="Times New Roman" w:cs="Times New Roman"/>
          <w:bCs/>
          <w:sz w:val="24"/>
          <w:szCs w:val="24"/>
        </w:rPr>
        <w:t xml:space="preserve">The motion carried. </w:t>
      </w:r>
    </w:p>
    <w:p w14:paraId="3C182F7D" w14:textId="77777777" w:rsidR="0054760C" w:rsidRDefault="0054760C" w:rsidP="00A569EA">
      <w:pPr>
        <w:spacing w:after="0" w:line="240" w:lineRule="auto"/>
        <w:jc w:val="both"/>
        <w:rPr>
          <w:rFonts w:ascii="Times New Roman" w:hAnsi="Times New Roman" w:cs="Times New Roman"/>
          <w:sz w:val="24"/>
          <w:szCs w:val="24"/>
        </w:rPr>
      </w:pPr>
    </w:p>
    <w:p w14:paraId="740D98F6" w14:textId="77777777" w:rsidR="00407CF3" w:rsidRDefault="00407CF3" w:rsidP="00407CF3">
      <w:pPr>
        <w:spacing w:after="0" w:line="240" w:lineRule="auto"/>
        <w:jc w:val="both"/>
        <w:rPr>
          <w:rFonts w:ascii="Times New Roman" w:hAnsi="Times New Roman" w:cs="Times New Roman"/>
          <w:b/>
          <w:bCs/>
          <w:sz w:val="24"/>
          <w:szCs w:val="24"/>
          <w:u w:val="single"/>
        </w:rPr>
      </w:pPr>
      <w:r w:rsidRPr="00B42E5B">
        <w:rPr>
          <w:rFonts w:ascii="Times New Roman" w:hAnsi="Times New Roman" w:cs="Times New Roman"/>
          <w:b/>
          <w:sz w:val="24"/>
          <w:szCs w:val="24"/>
          <w:u w:val="single"/>
        </w:rPr>
        <w:t>Office of Investigation</w:t>
      </w:r>
    </w:p>
    <w:p w14:paraId="48B21771" w14:textId="77777777" w:rsidR="00407CF3" w:rsidRDefault="00407CF3" w:rsidP="00407CF3">
      <w:pPr>
        <w:spacing w:after="0" w:line="240" w:lineRule="auto"/>
        <w:jc w:val="both"/>
        <w:rPr>
          <w:rFonts w:ascii="Times New Roman" w:hAnsi="Times New Roman" w:cs="Times New Roman"/>
          <w:b/>
          <w:bCs/>
          <w:sz w:val="24"/>
          <w:szCs w:val="24"/>
          <w:u w:val="single"/>
        </w:rPr>
      </w:pPr>
    </w:p>
    <w:p w14:paraId="733A307A" w14:textId="681D4E46" w:rsidR="00407CF3" w:rsidRPr="002B7D1A" w:rsidRDefault="00407CF3" w:rsidP="00407CF3">
      <w:pPr>
        <w:spacing w:after="0" w:line="240" w:lineRule="auto"/>
        <w:jc w:val="both"/>
        <w:rPr>
          <w:rFonts w:ascii="Times New Roman" w:hAnsi="Times New Roman" w:cs="Times New Roman"/>
          <w:b/>
          <w:bCs/>
          <w:sz w:val="24"/>
          <w:szCs w:val="24"/>
          <w:u w:val="single"/>
        </w:rPr>
      </w:pPr>
      <w:r w:rsidRPr="00B42E5B">
        <w:rPr>
          <w:rFonts w:ascii="Times New Roman" w:hAnsi="Times New Roman" w:cs="Times New Roman"/>
          <w:bCs/>
          <w:sz w:val="24"/>
          <w:szCs w:val="24"/>
        </w:rPr>
        <w:t xml:space="preserve">Ms. </w:t>
      </w:r>
      <w:r>
        <w:rPr>
          <w:rFonts w:ascii="Times New Roman" w:hAnsi="Times New Roman" w:cs="Times New Roman"/>
          <w:bCs/>
          <w:sz w:val="24"/>
          <w:szCs w:val="24"/>
        </w:rPr>
        <w:t xml:space="preserve">Barbara Granum, with the Office of Investigations, presented the report. </w:t>
      </w:r>
      <w:r w:rsidR="003521A2">
        <w:rPr>
          <w:rFonts w:ascii="Times New Roman" w:hAnsi="Times New Roman" w:cs="Times New Roman"/>
          <w:bCs/>
          <w:sz w:val="24"/>
          <w:szCs w:val="24"/>
        </w:rPr>
        <w:t>For the 2025 report t</w:t>
      </w:r>
      <w:r>
        <w:rPr>
          <w:rFonts w:ascii="Times New Roman" w:hAnsi="Times New Roman" w:cs="Times New Roman"/>
          <w:bCs/>
          <w:sz w:val="24"/>
          <w:szCs w:val="24"/>
        </w:rPr>
        <w:t xml:space="preserve">here have been 4 new complaints opened, and </w:t>
      </w:r>
      <w:r w:rsidR="003521A2">
        <w:rPr>
          <w:rFonts w:ascii="Times New Roman" w:hAnsi="Times New Roman" w:cs="Times New Roman"/>
          <w:bCs/>
          <w:sz w:val="24"/>
          <w:szCs w:val="24"/>
        </w:rPr>
        <w:t>11</w:t>
      </w:r>
      <w:r>
        <w:rPr>
          <w:rFonts w:ascii="Times New Roman" w:hAnsi="Times New Roman" w:cs="Times New Roman"/>
          <w:bCs/>
          <w:sz w:val="24"/>
          <w:szCs w:val="24"/>
        </w:rPr>
        <w:t xml:space="preserve"> complaints have been closed. There were 2 complaints, which were closed with insufficient evidence, </w:t>
      </w:r>
      <w:r w:rsidR="003521A2">
        <w:rPr>
          <w:rFonts w:ascii="Times New Roman" w:hAnsi="Times New Roman" w:cs="Times New Roman"/>
          <w:bCs/>
          <w:sz w:val="24"/>
          <w:szCs w:val="24"/>
        </w:rPr>
        <w:t>4</w:t>
      </w:r>
      <w:r>
        <w:rPr>
          <w:rFonts w:ascii="Times New Roman" w:hAnsi="Times New Roman" w:cs="Times New Roman"/>
          <w:bCs/>
          <w:sz w:val="24"/>
          <w:szCs w:val="24"/>
        </w:rPr>
        <w:t xml:space="preserve"> were transferred to OGC, </w:t>
      </w:r>
      <w:r w:rsidR="003521A2">
        <w:rPr>
          <w:rFonts w:ascii="Times New Roman" w:hAnsi="Times New Roman" w:cs="Times New Roman"/>
          <w:bCs/>
          <w:sz w:val="24"/>
          <w:szCs w:val="24"/>
        </w:rPr>
        <w:t>3</w:t>
      </w:r>
      <w:r>
        <w:rPr>
          <w:rFonts w:ascii="Times New Roman" w:hAnsi="Times New Roman" w:cs="Times New Roman"/>
          <w:bCs/>
          <w:sz w:val="24"/>
          <w:szCs w:val="24"/>
        </w:rPr>
        <w:t xml:space="preserve"> were closed with no action, 1 received a letter of concern and 1 received a letter of warning. As far as complaints that were opened this year, 1 was for sexual misconduct, 1 for unlicensed practice, 1 was for mental and physical impairment and 1 that was outside the investigative scope.</w:t>
      </w:r>
      <w:r w:rsidR="003521A2">
        <w:rPr>
          <w:rFonts w:ascii="Times New Roman" w:hAnsi="Times New Roman" w:cs="Times New Roman"/>
          <w:bCs/>
          <w:sz w:val="24"/>
          <w:szCs w:val="24"/>
        </w:rPr>
        <w:t xml:space="preserve"> For the 2026 report there has been 1 complaint for a licensee practicing beyond the scope.</w:t>
      </w:r>
    </w:p>
    <w:p w14:paraId="15C9A6B8" w14:textId="77777777" w:rsidR="00407CF3" w:rsidRDefault="00407CF3" w:rsidP="001B3057">
      <w:pPr>
        <w:spacing w:after="0"/>
        <w:jc w:val="both"/>
        <w:rPr>
          <w:rFonts w:ascii="Times New Roman" w:hAnsi="Times New Roman" w:cs="Times New Roman"/>
          <w:b/>
          <w:sz w:val="24"/>
          <w:szCs w:val="24"/>
          <w:u w:val="single"/>
        </w:rPr>
      </w:pPr>
    </w:p>
    <w:p w14:paraId="1AD536C6" w14:textId="77777777" w:rsidR="00DA05C5" w:rsidRDefault="00DA05C5" w:rsidP="00DA05C5">
      <w:pPr>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Fiscal Report</w:t>
      </w:r>
    </w:p>
    <w:p w14:paraId="00A2FEAF" w14:textId="77777777" w:rsidR="00DA05C5" w:rsidRDefault="00DA05C5" w:rsidP="00DA05C5">
      <w:pPr>
        <w:spacing w:after="0" w:line="240" w:lineRule="auto"/>
        <w:jc w:val="both"/>
        <w:rPr>
          <w:rFonts w:ascii="Times New Roman" w:eastAsia="Times New Roman" w:hAnsi="Times New Roman" w:cs="Times New Roman"/>
          <w:b/>
          <w:sz w:val="24"/>
          <w:szCs w:val="24"/>
          <w:u w:val="single"/>
        </w:rPr>
      </w:pPr>
    </w:p>
    <w:p w14:paraId="08112E42" w14:textId="0D43F6DE" w:rsidR="00DA05C5" w:rsidRPr="00F446EE" w:rsidRDefault="00DA05C5" w:rsidP="00DA05C5">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Mr. Matthew McSpadden, Fiscal Director of HLR Division, presented the fiscal report. Mr. McSpadden discussed the fee increase for the board. </w:t>
      </w:r>
      <w:r w:rsidR="00B55FCB">
        <w:rPr>
          <w:rFonts w:ascii="Times New Roman" w:eastAsia="Times New Roman" w:hAnsi="Times New Roman" w:cs="Times New Roman"/>
          <w:bCs/>
          <w:sz w:val="24"/>
          <w:szCs w:val="24"/>
        </w:rPr>
        <w:t xml:space="preserve">Mr. McSpadden stated that the original fee increase proposal was inaccurate. </w:t>
      </w:r>
      <w:r>
        <w:rPr>
          <w:rFonts w:ascii="Times New Roman" w:eastAsia="Times New Roman" w:hAnsi="Times New Roman" w:cs="Times New Roman"/>
          <w:bCs/>
          <w:sz w:val="24"/>
          <w:szCs w:val="24"/>
        </w:rPr>
        <w:t xml:space="preserve">The board </w:t>
      </w:r>
      <w:proofErr w:type="gramStart"/>
      <w:r w:rsidR="0003192B">
        <w:rPr>
          <w:rFonts w:ascii="Times New Roman" w:eastAsia="Times New Roman" w:hAnsi="Times New Roman" w:cs="Times New Roman"/>
          <w:bCs/>
          <w:sz w:val="24"/>
          <w:szCs w:val="24"/>
        </w:rPr>
        <w:t>is</w:t>
      </w:r>
      <w:r>
        <w:rPr>
          <w:rFonts w:ascii="Times New Roman" w:eastAsia="Times New Roman" w:hAnsi="Times New Roman" w:cs="Times New Roman"/>
          <w:bCs/>
          <w:sz w:val="24"/>
          <w:szCs w:val="24"/>
        </w:rPr>
        <w:t xml:space="preserve"> </w:t>
      </w:r>
      <w:r w:rsidR="0003192B">
        <w:rPr>
          <w:rFonts w:ascii="Times New Roman" w:eastAsia="Times New Roman" w:hAnsi="Times New Roman" w:cs="Times New Roman"/>
          <w:bCs/>
          <w:sz w:val="24"/>
          <w:szCs w:val="24"/>
        </w:rPr>
        <w:t xml:space="preserve"> at</w:t>
      </w:r>
      <w:proofErr w:type="gramEnd"/>
      <w:r w:rsidR="0003192B">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$55,000 for </w:t>
      </w:r>
      <w:r w:rsidR="0003192B">
        <w:rPr>
          <w:rFonts w:ascii="Times New Roman" w:eastAsia="Times New Roman" w:hAnsi="Times New Roman" w:cs="Times New Roman"/>
          <w:bCs/>
          <w:sz w:val="24"/>
          <w:szCs w:val="24"/>
        </w:rPr>
        <w:t>expenditure</w:t>
      </w:r>
      <w:r>
        <w:rPr>
          <w:rFonts w:ascii="Times New Roman" w:eastAsia="Times New Roman" w:hAnsi="Times New Roman" w:cs="Times New Roman"/>
          <w:bCs/>
          <w:sz w:val="24"/>
          <w:szCs w:val="24"/>
        </w:rPr>
        <w:t xml:space="preserve"> and $45,000 for revenue. The totals give the board a net negative </w:t>
      </w:r>
      <w:r w:rsidR="0003192B">
        <w:rPr>
          <w:rFonts w:ascii="Times New Roman" w:eastAsia="Times New Roman" w:hAnsi="Times New Roman" w:cs="Times New Roman"/>
          <w:bCs/>
          <w:sz w:val="24"/>
          <w:szCs w:val="24"/>
        </w:rPr>
        <w:t>of $</w:t>
      </w:r>
      <w:r>
        <w:rPr>
          <w:rFonts w:ascii="Times New Roman" w:eastAsia="Times New Roman" w:hAnsi="Times New Roman" w:cs="Times New Roman"/>
          <w:bCs/>
          <w:sz w:val="24"/>
          <w:szCs w:val="24"/>
        </w:rPr>
        <w:t xml:space="preserve">8,000 for the mid-year. </w:t>
      </w:r>
      <w:r w:rsidR="0003192B">
        <w:rPr>
          <w:rFonts w:ascii="Times New Roman" w:eastAsia="Times New Roman" w:hAnsi="Times New Roman" w:cs="Times New Roman"/>
          <w:bCs/>
          <w:sz w:val="24"/>
          <w:szCs w:val="24"/>
        </w:rPr>
        <w:t xml:space="preserve">Mr. McSpadden presented a new fee increase proposal. The proposal suggested that the application fee move from $250 to $275, the license fee move from $50 to $75, and the renewal fee </w:t>
      </w:r>
      <w:r w:rsidR="00B55FCB">
        <w:rPr>
          <w:rFonts w:ascii="Times New Roman" w:eastAsia="Times New Roman" w:hAnsi="Times New Roman" w:cs="Times New Roman"/>
          <w:bCs/>
          <w:sz w:val="24"/>
          <w:szCs w:val="24"/>
        </w:rPr>
        <w:t xml:space="preserve">to </w:t>
      </w:r>
      <w:r w:rsidR="0003192B">
        <w:rPr>
          <w:rFonts w:ascii="Times New Roman" w:eastAsia="Times New Roman" w:hAnsi="Times New Roman" w:cs="Times New Roman"/>
          <w:bCs/>
          <w:sz w:val="24"/>
          <w:szCs w:val="24"/>
        </w:rPr>
        <w:t>move from $325 to $400. The fee change proposal will help to extend out the growth of the reserve balance.</w:t>
      </w:r>
      <w:r w:rsidR="00B55FCB">
        <w:rPr>
          <w:rFonts w:ascii="Times New Roman" w:eastAsia="Times New Roman" w:hAnsi="Times New Roman" w:cs="Times New Roman"/>
          <w:bCs/>
          <w:sz w:val="24"/>
          <w:szCs w:val="24"/>
        </w:rPr>
        <w:t xml:space="preserve"> Mr. Norman Miller made a motion to rescind the previous fee increase proposal, seconded by Ms. Britney Baker. The motion carried. Mr. Norman Miller made a motion to accept the new fee increase proposal for the application fee to move from $250 to $275, the license fee to move from $50 to $75, and the renewal fee to move from $325 to $400, seconded by Britney Baker. The motion carried.</w:t>
      </w:r>
    </w:p>
    <w:p w14:paraId="286C62BB" w14:textId="77777777" w:rsidR="00DA05C5" w:rsidRDefault="00DA05C5" w:rsidP="001B3057">
      <w:pPr>
        <w:spacing w:after="0"/>
        <w:jc w:val="both"/>
        <w:rPr>
          <w:rFonts w:ascii="Times New Roman" w:hAnsi="Times New Roman" w:cs="Times New Roman"/>
          <w:b/>
          <w:sz w:val="24"/>
          <w:szCs w:val="24"/>
          <w:u w:val="single"/>
        </w:rPr>
      </w:pPr>
    </w:p>
    <w:p w14:paraId="21688C70" w14:textId="77777777" w:rsidR="000727D3" w:rsidRPr="00F446EE" w:rsidRDefault="000727D3" w:rsidP="000727D3">
      <w:pPr>
        <w:spacing w:after="0" w:line="240" w:lineRule="auto"/>
        <w:jc w:val="both"/>
        <w:rPr>
          <w:rFonts w:ascii="Times New Roman" w:eastAsia="Times New Roman" w:hAnsi="Times New Roman" w:cs="Times New Roman"/>
          <w:b/>
          <w:sz w:val="24"/>
          <w:szCs w:val="24"/>
          <w:u w:val="single"/>
        </w:rPr>
      </w:pPr>
      <w:r w:rsidRPr="00B42E5B">
        <w:rPr>
          <w:rFonts w:ascii="Times New Roman" w:hAnsi="Times New Roman" w:cs="Times New Roman"/>
          <w:b/>
          <w:sz w:val="24"/>
          <w:szCs w:val="24"/>
          <w:u w:val="single"/>
        </w:rPr>
        <w:t>Administrative Report</w:t>
      </w:r>
    </w:p>
    <w:p w14:paraId="42E05C0F" w14:textId="77777777" w:rsidR="000727D3" w:rsidRPr="00B42E5B" w:rsidRDefault="000727D3" w:rsidP="000727D3">
      <w:pPr>
        <w:spacing w:after="0"/>
        <w:jc w:val="both"/>
        <w:rPr>
          <w:rFonts w:ascii="Times New Roman" w:hAnsi="Times New Roman" w:cs="Times New Roman"/>
          <w:sz w:val="24"/>
          <w:szCs w:val="24"/>
        </w:rPr>
      </w:pPr>
    </w:p>
    <w:p w14:paraId="34388E35" w14:textId="1EDC7E4F" w:rsidR="000727D3" w:rsidRPr="00B42E5B" w:rsidRDefault="000727D3" w:rsidP="000727D3">
      <w:pPr>
        <w:spacing w:after="0"/>
        <w:jc w:val="both"/>
        <w:rPr>
          <w:rFonts w:ascii="Times New Roman" w:hAnsi="Times New Roman" w:cs="Times New Roman"/>
          <w:bCs/>
          <w:sz w:val="24"/>
          <w:szCs w:val="24"/>
        </w:rPr>
      </w:pPr>
      <w:r w:rsidRPr="00B42E5B">
        <w:rPr>
          <w:rFonts w:ascii="Times New Roman" w:hAnsi="Times New Roman" w:cs="Times New Roman"/>
          <w:bCs/>
          <w:sz w:val="24"/>
          <w:szCs w:val="24"/>
        </w:rPr>
        <w:t>M</w:t>
      </w:r>
      <w:r>
        <w:rPr>
          <w:rFonts w:ascii="Times New Roman" w:hAnsi="Times New Roman" w:cs="Times New Roman"/>
          <w:bCs/>
          <w:sz w:val="24"/>
          <w:szCs w:val="24"/>
        </w:rPr>
        <w:t>r</w:t>
      </w:r>
      <w:r w:rsidRPr="00B42E5B">
        <w:rPr>
          <w:rFonts w:ascii="Times New Roman" w:hAnsi="Times New Roman" w:cs="Times New Roman"/>
          <w:bCs/>
          <w:sz w:val="24"/>
          <w:szCs w:val="24"/>
        </w:rPr>
        <w:t xml:space="preserve">. </w:t>
      </w:r>
      <w:r>
        <w:rPr>
          <w:rFonts w:ascii="Times New Roman" w:hAnsi="Times New Roman" w:cs="Times New Roman"/>
          <w:bCs/>
          <w:sz w:val="24"/>
          <w:szCs w:val="24"/>
        </w:rPr>
        <w:t>Jeffrey Stewart</w:t>
      </w:r>
      <w:r w:rsidRPr="00B42E5B">
        <w:rPr>
          <w:rFonts w:ascii="Times New Roman" w:hAnsi="Times New Roman" w:cs="Times New Roman"/>
          <w:bCs/>
          <w:sz w:val="24"/>
          <w:szCs w:val="24"/>
        </w:rPr>
        <w:t xml:space="preserve"> presented the Administrative Office Report. To date, there are currently </w:t>
      </w:r>
      <w:r>
        <w:rPr>
          <w:rFonts w:ascii="Times New Roman" w:hAnsi="Times New Roman" w:cs="Times New Roman"/>
          <w:bCs/>
          <w:sz w:val="24"/>
          <w:szCs w:val="24"/>
        </w:rPr>
        <w:t>636</w:t>
      </w:r>
      <w:r w:rsidRPr="00B42E5B">
        <w:rPr>
          <w:rFonts w:ascii="Times New Roman" w:hAnsi="Times New Roman" w:cs="Times New Roman"/>
          <w:bCs/>
          <w:sz w:val="24"/>
          <w:szCs w:val="24"/>
        </w:rPr>
        <w:t xml:space="preserve"> active licenses; 1</w:t>
      </w:r>
      <w:r>
        <w:rPr>
          <w:rFonts w:ascii="Times New Roman" w:hAnsi="Times New Roman" w:cs="Times New Roman"/>
          <w:bCs/>
          <w:sz w:val="24"/>
          <w:szCs w:val="24"/>
        </w:rPr>
        <w:t>42</w:t>
      </w:r>
      <w:r w:rsidRPr="00B42E5B">
        <w:rPr>
          <w:rFonts w:ascii="Times New Roman" w:hAnsi="Times New Roman" w:cs="Times New Roman"/>
          <w:bCs/>
          <w:sz w:val="24"/>
          <w:szCs w:val="24"/>
        </w:rPr>
        <w:t xml:space="preserve"> level I, 4</w:t>
      </w:r>
      <w:r>
        <w:rPr>
          <w:rFonts w:ascii="Times New Roman" w:hAnsi="Times New Roman" w:cs="Times New Roman"/>
          <w:bCs/>
          <w:sz w:val="24"/>
          <w:szCs w:val="24"/>
        </w:rPr>
        <w:t>72</w:t>
      </w:r>
      <w:r w:rsidRPr="00B42E5B">
        <w:rPr>
          <w:rFonts w:ascii="Times New Roman" w:hAnsi="Times New Roman" w:cs="Times New Roman"/>
          <w:bCs/>
          <w:sz w:val="24"/>
          <w:szCs w:val="24"/>
        </w:rPr>
        <w:t xml:space="preserve"> level II, and 1</w:t>
      </w:r>
      <w:r>
        <w:rPr>
          <w:rFonts w:ascii="Times New Roman" w:hAnsi="Times New Roman" w:cs="Times New Roman"/>
          <w:bCs/>
          <w:sz w:val="24"/>
          <w:szCs w:val="24"/>
        </w:rPr>
        <w:t>49</w:t>
      </w:r>
      <w:r w:rsidRPr="00B42E5B">
        <w:rPr>
          <w:rFonts w:ascii="Times New Roman" w:hAnsi="Times New Roman" w:cs="Times New Roman"/>
          <w:bCs/>
          <w:sz w:val="24"/>
          <w:szCs w:val="24"/>
        </w:rPr>
        <w:t xml:space="preserve"> QCS. Applications from </w:t>
      </w:r>
      <w:r>
        <w:rPr>
          <w:rFonts w:ascii="Times New Roman" w:hAnsi="Times New Roman" w:cs="Times New Roman"/>
          <w:bCs/>
          <w:sz w:val="24"/>
          <w:szCs w:val="24"/>
        </w:rPr>
        <w:t>October</w:t>
      </w:r>
      <w:r w:rsidRPr="00B42E5B">
        <w:rPr>
          <w:rFonts w:ascii="Times New Roman" w:hAnsi="Times New Roman" w:cs="Times New Roman"/>
          <w:bCs/>
          <w:sz w:val="24"/>
          <w:szCs w:val="24"/>
        </w:rPr>
        <w:t xml:space="preserve"> </w:t>
      </w:r>
      <w:r>
        <w:rPr>
          <w:rFonts w:ascii="Times New Roman" w:hAnsi="Times New Roman" w:cs="Times New Roman"/>
          <w:bCs/>
          <w:sz w:val="24"/>
          <w:szCs w:val="24"/>
        </w:rPr>
        <w:t>9</w:t>
      </w:r>
      <w:r w:rsidRPr="00B42E5B">
        <w:rPr>
          <w:rFonts w:ascii="Times New Roman" w:hAnsi="Times New Roman" w:cs="Times New Roman"/>
          <w:bCs/>
          <w:sz w:val="24"/>
          <w:szCs w:val="24"/>
        </w:rPr>
        <w:t>, 202</w:t>
      </w:r>
      <w:r>
        <w:rPr>
          <w:rFonts w:ascii="Times New Roman" w:hAnsi="Times New Roman" w:cs="Times New Roman"/>
          <w:bCs/>
          <w:sz w:val="24"/>
          <w:szCs w:val="24"/>
        </w:rPr>
        <w:t>5</w:t>
      </w:r>
      <w:r w:rsidRPr="00B42E5B">
        <w:rPr>
          <w:rFonts w:ascii="Times New Roman" w:hAnsi="Times New Roman" w:cs="Times New Roman"/>
          <w:bCs/>
          <w:sz w:val="24"/>
          <w:szCs w:val="24"/>
        </w:rPr>
        <w:t>-</w:t>
      </w:r>
      <w:r w:rsidR="00AA714E">
        <w:rPr>
          <w:rFonts w:ascii="Times New Roman" w:hAnsi="Times New Roman" w:cs="Times New Roman"/>
          <w:bCs/>
          <w:sz w:val="24"/>
          <w:szCs w:val="24"/>
        </w:rPr>
        <w:t>January</w:t>
      </w:r>
      <w:r w:rsidRPr="00B42E5B">
        <w:rPr>
          <w:rFonts w:ascii="Times New Roman" w:hAnsi="Times New Roman" w:cs="Times New Roman"/>
          <w:bCs/>
          <w:sz w:val="24"/>
          <w:szCs w:val="24"/>
        </w:rPr>
        <w:t xml:space="preserve"> </w:t>
      </w:r>
      <w:r w:rsidR="00AA714E">
        <w:rPr>
          <w:rFonts w:ascii="Times New Roman" w:hAnsi="Times New Roman" w:cs="Times New Roman"/>
          <w:bCs/>
          <w:sz w:val="24"/>
          <w:szCs w:val="24"/>
        </w:rPr>
        <w:t>22</w:t>
      </w:r>
      <w:r w:rsidRPr="00B42E5B">
        <w:rPr>
          <w:rFonts w:ascii="Times New Roman" w:hAnsi="Times New Roman" w:cs="Times New Roman"/>
          <w:bCs/>
          <w:sz w:val="24"/>
          <w:szCs w:val="24"/>
        </w:rPr>
        <w:t>, 202</w:t>
      </w:r>
      <w:r w:rsidR="00AA714E">
        <w:rPr>
          <w:rFonts w:ascii="Times New Roman" w:hAnsi="Times New Roman" w:cs="Times New Roman"/>
          <w:bCs/>
          <w:sz w:val="24"/>
          <w:szCs w:val="24"/>
        </w:rPr>
        <w:t>6</w:t>
      </w:r>
      <w:r w:rsidRPr="00B42E5B">
        <w:rPr>
          <w:rFonts w:ascii="Times New Roman" w:hAnsi="Times New Roman" w:cs="Times New Roman"/>
          <w:bCs/>
          <w:sz w:val="24"/>
          <w:szCs w:val="24"/>
        </w:rPr>
        <w:t xml:space="preserve">, there </w:t>
      </w:r>
      <w:r>
        <w:rPr>
          <w:rFonts w:ascii="Times New Roman" w:hAnsi="Times New Roman" w:cs="Times New Roman"/>
          <w:bCs/>
          <w:sz w:val="24"/>
          <w:szCs w:val="24"/>
        </w:rPr>
        <w:t>were</w:t>
      </w:r>
      <w:r w:rsidRPr="00B42E5B">
        <w:rPr>
          <w:rFonts w:ascii="Times New Roman" w:hAnsi="Times New Roman" w:cs="Times New Roman"/>
          <w:bCs/>
          <w:sz w:val="24"/>
          <w:szCs w:val="24"/>
        </w:rPr>
        <w:t xml:space="preserve"> </w:t>
      </w:r>
      <w:r w:rsidR="00AA714E">
        <w:rPr>
          <w:rFonts w:ascii="Times New Roman" w:hAnsi="Times New Roman" w:cs="Times New Roman"/>
          <w:bCs/>
          <w:sz w:val="24"/>
          <w:szCs w:val="24"/>
        </w:rPr>
        <w:t>9</w:t>
      </w:r>
      <w:r w:rsidRPr="00B42E5B">
        <w:rPr>
          <w:rFonts w:ascii="Times New Roman" w:hAnsi="Times New Roman" w:cs="Times New Roman"/>
          <w:bCs/>
          <w:sz w:val="24"/>
          <w:szCs w:val="24"/>
        </w:rPr>
        <w:t xml:space="preserve"> level 1 applications, </w:t>
      </w:r>
      <w:r>
        <w:rPr>
          <w:rFonts w:ascii="Times New Roman" w:hAnsi="Times New Roman" w:cs="Times New Roman"/>
          <w:bCs/>
          <w:sz w:val="24"/>
          <w:szCs w:val="24"/>
        </w:rPr>
        <w:t>10</w:t>
      </w:r>
      <w:r w:rsidRPr="00B42E5B">
        <w:rPr>
          <w:rFonts w:ascii="Times New Roman" w:hAnsi="Times New Roman" w:cs="Times New Roman"/>
          <w:bCs/>
          <w:sz w:val="24"/>
          <w:szCs w:val="24"/>
        </w:rPr>
        <w:t xml:space="preserve"> level II applications, </w:t>
      </w:r>
      <w:r w:rsidR="00AA714E">
        <w:rPr>
          <w:rFonts w:ascii="Times New Roman" w:hAnsi="Times New Roman" w:cs="Times New Roman"/>
          <w:bCs/>
          <w:sz w:val="24"/>
          <w:szCs w:val="24"/>
        </w:rPr>
        <w:t>2</w:t>
      </w:r>
      <w:r w:rsidRPr="00B42E5B">
        <w:rPr>
          <w:rFonts w:ascii="Times New Roman" w:hAnsi="Times New Roman" w:cs="Times New Roman"/>
          <w:bCs/>
          <w:sz w:val="24"/>
          <w:szCs w:val="24"/>
        </w:rPr>
        <w:t xml:space="preserve"> reciprocity applications, </w:t>
      </w:r>
      <w:r>
        <w:rPr>
          <w:rFonts w:ascii="Times New Roman" w:hAnsi="Times New Roman" w:cs="Times New Roman"/>
          <w:bCs/>
          <w:sz w:val="24"/>
          <w:szCs w:val="24"/>
        </w:rPr>
        <w:t>1</w:t>
      </w:r>
      <w:r w:rsidRPr="00B42E5B">
        <w:rPr>
          <w:rFonts w:ascii="Times New Roman" w:hAnsi="Times New Roman" w:cs="Times New Roman"/>
          <w:bCs/>
          <w:sz w:val="24"/>
          <w:szCs w:val="24"/>
        </w:rPr>
        <w:t xml:space="preserve"> reinstatement applications, </w:t>
      </w:r>
      <w:r>
        <w:rPr>
          <w:rFonts w:ascii="Times New Roman" w:hAnsi="Times New Roman" w:cs="Times New Roman"/>
          <w:bCs/>
          <w:sz w:val="24"/>
          <w:szCs w:val="24"/>
        </w:rPr>
        <w:t>16</w:t>
      </w:r>
      <w:r w:rsidRPr="00B42E5B">
        <w:rPr>
          <w:rFonts w:ascii="Times New Roman" w:hAnsi="Times New Roman" w:cs="Times New Roman"/>
          <w:bCs/>
          <w:sz w:val="24"/>
          <w:szCs w:val="24"/>
        </w:rPr>
        <w:t xml:space="preserve"> new licensees, </w:t>
      </w:r>
      <w:r w:rsidR="00AA714E">
        <w:rPr>
          <w:rFonts w:ascii="Times New Roman" w:hAnsi="Times New Roman" w:cs="Times New Roman"/>
          <w:bCs/>
          <w:sz w:val="24"/>
          <w:szCs w:val="24"/>
        </w:rPr>
        <w:t>2</w:t>
      </w:r>
      <w:r w:rsidRPr="00B42E5B">
        <w:rPr>
          <w:rFonts w:ascii="Times New Roman" w:hAnsi="Times New Roman" w:cs="Times New Roman"/>
          <w:bCs/>
          <w:sz w:val="24"/>
          <w:szCs w:val="24"/>
        </w:rPr>
        <w:t xml:space="preserve"> QCS applications, </w:t>
      </w:r>
      <w:r w:rsidR="00AA714E">
        <w:rPr>
          <w:rFonts w:ascii="Times New Roman" w:hAnsi="Times New Roman" w:cs="Times New Roman"/>
          <w:bCs/>
          <w:sz w:val="24"/>
          <w:szCs w:val="24"/>
        </w:rPr>
        <w:t>73</w:t>
      </w:r>
      <w:r w:rsidRPr="00B42E5B">
        <w:rPr>
          <w:rFonts w:ascii="Times New Roman" w:hAnsi="Times New Roman" w:cs="Times New Roman"/>
          <w:bCs/>
          <w:sz w:val="24"/>
          <w:szCs w:val="24"/>
        </w:rPr>
        <w:t xml:space="preserve"> renewal applications of which </w:t>
      </w:r>
      <w:r w:rsidR="00AA714E">
        <w:rPr>
          <w:rFonts w:ascii="Times New Roman" w:hAnsi="Times New Roman" w:cs="Times New Roman"/>
          <w:bCs/>
          <w:sz w:val="24"/>
          <w:szCs w:val="24"/>
        </w:rPr>
        <w:t>57</w:t>
      </w:r>
      <w:r w:rsidRPr="00B42E5B">
        <w:rPr>
          <w:rFonts w:ascii="Times New Roman" w:hAnsi="Times New Roman" w:cs="Times New Roman"/>
          <w:bCs/>
          <w:sz w:val="24"/>
          <w:szCs w:val="24"/>
        </w:rPr>
        <w:t xml:space="preserve"> were online, </w:t>
      </w:r>
      <w:r w:rsidR="00AA714E">
        <w:rPr>
          <w:rFonts w:ascii="Times New Roman" w:hAnsi="Times New Roman" w:cs="Times New Roman"/>
          <w:bCs/>
          <w:sz w:val="24"/>
          <w:szCs w:val="24"/>
        </w:rPr>
        <w:t>5</w:t>
      </w:r>
      <w:r w:rsidRPr="00B42E5B">
        <w:rPr>
          <w:rFonts w:ascii="Times New Roman" w:hAnsi="Times New Roman" w:cs="Times New Roman"/>
          <w:bCs/>
          <w:sz w:val="24"/>
          <w:szCs w:val="24"/>
        </w:rPr>
        <w:t xml:space="preserve"> expired licenses, and </w:t>
      </w:r>
      <w:r w:rsidR="00AA714E">
        <w:rPr>
          <w:rFonts w:ascii="Times New Roman" w:hAnsi="Times New Roman" w:cs="Times New Roman"/>
          <w:bCs/>
          <w:sz w:val="24"/>
          <w:szCs w:val="24"/>
        </w:rPr>
        <w:t>0</w:t>
      </w:r>
      <w:r w:rsidRPr="00B42E5B">
        <w:rPr>
          <w:rFonts w:ascii="Times New Roman" w:hAnsi="Times New Roman" w:cs="Times New Roman"/>
          <w:bCs/>
          <w:sz w:val="24"/>
          <w:szCs w:val="24"/>
        </w:rPr>
        <w:t xml:space="preserve"> retired licenses. </w:t>
      </w:r>
      <w:r>
        <w:rPr>
          <w:rFonts w:ascii="Times New Roman" w:hAnsi="Times New Roman" w:cs="Times New Roman"/>
          <w:bCs/>
          <w:sz w:val="24"/>
          <w:szCs w:val="24"/>
        </w:rPr>
        <w:t xml:space="preserve">Meeting dates for 2026 are </w:t>
      </w:r>
      <w:r w:rsidR="00AA714E">
        <w:rPr>
          <w:rFonts w:ascii="Times New Roman" w:hAnsi="Times New Roman" w:cs="Times New Roman"/>
          <w:bCs/>
          <w:sz w:val="24"/>
          <w:szCs w:val="24"/>
        </w:rPr>
        <w:t>April</w:t>
      </w:r>
      <w:r>
        <w:rPr>
          <w:rFonts w:ascii="Times New Roman" w:hAnsi="Times New Roman" w:cs="Times New Roman"/>
          <w:bCs/>
          <w:sz w:val="24"/>
          <w:szCs w:val="24"/>
        </w:rPr>
        <w:t xml:space="preserve"> 2</w:t>
      </w:r>
      <w:r w:rsidR="00AA714E">
        <w:rPr>
          <w:rFonts w:ascii="Times New Roman" w:hAnsi="Times New Roman" w:cs="Times New Roman"/>
          <w:bCs/>
          <w:sz w:val="24"/>
          <w:szCs w:val="24"/>
        </w:rPr>
        <w:t>4</w:t>
      </w:r>
      <w:r>
        <w:rPr>
          <w:rFonts w:ascii="Times New Roman" w:hAnsi="Times New Roman" w:cs="Times New Roman"/>
          <w:bCs/>
          <w:sz w:val="24"/>
          <w:szCs w:val="24"/>
        </w:rPr>
        <w:t xml:space="preserve">, 2026, July 24, </w:t>
      </w:r>
      <w:proofErr w:type="gramStart"/>
      <w:r>
        <w:rPr>
          <w:rFonts w:ascii="Times New Roman" w:hAnsi="Times New Roman" w:cs="Times New Roman"/>
          <w:bCs/>
          <w:sz w:val="24"/>
          <w:szCs w:val="24"/>
        </w:rPr>
        <w:t>2026</w:t>
      </w:r>
      <w:proofErr w:type="gramEnd"/>
      <w:r>
        <w:rPr>
          <w:rFonts w:ascii="Times New Roman" w:hAnsi="Times New Roman" w:cs="Times New Roman"/>
          <w:bCs/>
          <w:sz w:val="24"/>
          <w:szCs w:val="24"/>
        </w:rPr>
        <w:t xml:space="preserve"> and October 23, 2026.</w:t>
      </w:r>
    </w:p>
    <w:p w14:paraId="78BDB8D4" w14:textId="77777777" w:rsidR="000727D3" w:rsidRDefault="000727D3" w:rsidP="001B3057">
      <w:pPr>
        <w:spacing w:after="0"/>
        <w:jc w:val="both"/>
        <w:rPr>
          <w:rFonts w:ascii="Times New Roman" w:hAnsi="Times New Roman" w:cs="Times New Roman"/>
          <w:b/>
          <w:sz w:val="24"/>
          <w:szCs w:val="24"/>
          <w:u w:val="single"/>
        </w:rPr>
      </w:pPr>
    </w:p>
    <w:p w14:paraId="62B667E4" w14:textId="77777777" w:rsidR="00042805" w:rsidRPr="00B42E5B" w:rsidRDefault="00042805" w:rsidP="00042805">
      <w:pPr>
        <w:spacing w:after="0"/>
        <w:jc w:val="both"/>
        <w:rPr>
          <w:rFonts w:ascii="Times New Roman" w:hAnsi="Times New Roman" w:cs="Times New Roman"/>
          <w:bCs/>
          <w:sz w:val="24"/>
          <w:szCs w:val="24"/>
        </w:rPr>
      </w:pPr>
      <w:r w:rsidRPr="00B42E5B">
        <w:rPr>
          <w:rFonts w:ascii="Times New Roman" w:hAnsi="Times New Roman" w:cs="Times New Roman"/>
          <w:b/>
          <w:sz w:val="24"/>
          <w:szCs w:val="24"/>
          <w:u w:val="single"/>
        </w:rPr>
        <w:t xml:space="preserve">Office of General Counsel </w:t>
      </w:r>
    </w:p>
    <w:p w14:paraId="0ABC870C" w14:textId="77777777" w:rsidR="00042805" w:rsidRPr="00B42E5B" w:rsidRDefault="00042805" w:rsidP="00042805">
      <w:pPr>
        <w:spacing w:after="0"/>
        <w:jc w:val="both"/>
        <w:rPr>
          <w:rFonts w:ascii="Times New Roman" w:hAnsi="Times New Roman" w:cs="Times New Roman"/>
          <w:b/>
          <w:sz w:val="24"/>
          <w:szCs w:val="24"/>
          <w:u w:val="single"/>
        </w:rPr>
      </w:pPr>
    </w:p>
    <w:p w14:paraId="7D959C71" w14:textId="59B0359A" w:rsidR="00042805" w:rsidRDefault="00042805" w:rsidP="00042805">
      <w:pPr>
        <w:spacing w:after="0"/>
        <w:jc w:val="both"/>
        <w:rPr>
          <w:rFonts w:ascii="Times New Roman" w:hAnsi="Times New Roman" w:cs="Times New Roman"/>
          <w:sz w:val="24"/>
          <w:szCs w:val="24"/>
        </w:rPr>
      </w:pPr>
      <w:r w:rsidRPr="00B42E5B">
        <w:rPr>
          <w:rFonts w:ascii="Times New Roman" w:hAnsi="Times New Roman" w:cs="Times New Roman"/>
          <w:bCs/>
          <w:sz w:val="24"/>
          <w:szCs w:val="24"/>
        </w:rPr>
        <w:t xml:space="preserve">Ms. Katherine Trawick presented the Office of General Counsel Report. </w:t>
      </w:r>
      <w:r w:rsidRPr="00B42E5B">
        <w:rPr>
          <w:rFonts w:ascii="Times New Roman" w:hAnsi="Times New Roman" w:cs="Times New Roman"/>
          <w:sz w:val="24"/>
          <w:szCs w:val="24"/>
        </w:rPr>
        <w:t xml:space="preserve">The Office of General Counsel currently has </w:t>
      </w:r>
      <w:r>
        <w:rPr>
          <w:rFonts w:ascii="Times New Roman" w:hAnsi="Times New Roman" w:cs="Times New Roman"/>
          <w:sz w:val="24"/>
          <w:szCs w:val="24"/>
        </w:rPr>
        <w:t>five</w:t>
      </w:r>
      <w:r w:rsidRPr="00B42E5B">
        <w:rPr>
          <w:rFonts w:ascii="Times New Roman" w:hAnsi="Times New Roman" w:cs="Times New Roman"/>
          <w:sz w:val="24"/>
          <w:szCs w:val="24"/>
        </w:rPr>
        <w:t xml:space="preserve"> (</w:t>
      </w:r>
      <w:r>
        <w:rPr>
          <w:rFonts w:ascii="Times New Roman" w:hAnsi="Times New Roman" w:cs="Times New Roman"/>
          <w:sz w:val="24"/>
          <w:szCs w:val="24"/>
        </w:rPr>
        <w:t>5</w:t>
      </w:r>
      <w:r w:rsidRPr="00B42E5B">
        <w:rPr>
          <w:rFonts w:ascii="Times New Roman" w:hAnsi="Times New Roman" w:cs="Times New Roman"/>
          <w:sz w:val="24"/>
          <w:szCs w:val="24"/>
        </w:rPr>
        <w:t xml:space="preserve">) open complaints against </w:t>
      </w:r>
      <w:r>
        <w:rPr>
          <w:rFonts w:ascii="Times New Roman" w:hAnsi="Times New Roman" w:cs="Times New Roman"/>
          <w:sz w:val="24"/>
          <w:szCs w:val="24"/>
        </w:rPr>
        <w:t>five</w:t>
      </w:r>
      <w:r w:rsidRPr="00B42E5B">
        <w:rPr>
          <w:rFonts w:ascii="Times New Roman" w:hAnsi="Times New Roman" w:cs="Times New Roman"/>
          <w:sz w:val="24"/>
          <w:szCs w:val="24"/>
        </w:rPr>
        <w:t xml:space="preserve"> (</w:t>
      </w:r>
      <w:r>
        <w:rPr>
          <w:rFonts w:ascii="Times New Roman" w:hAnsi="Times New Roman" w:cs="Times New Roman"/>
          <w:sz w:val="24"/>
          <w:szCs w:val="24"/>
        </w:rPr>
        <w:t>5</w:t>
      </w:r>
      <w:r w:rsidRPr="00B42E5B">
        <w:rPr>
          <w:rFonts w:ascii="Times New Roman" w:hAnsi="Times New Roman" w:cs="Times New Roman"/>
          <w:sz w:val="24"/>
          <w:szCs w:val="24"/>
        </w:rPr>
        <w:t>) of the board’s licensees.</w:t>
      </w:r>
      <w:r>
        <w:rPr>
          <w:rFonts w:ascii="Times New Roman" w:hAnsi="Times New Roman" w:cs="Times New Roman"/>
          <w:sz w:val="24"/>
          <w:szCs w:val="24"/>
        </w:rPr>
        <w:t xml:space="preserve"> Currently, there are no licenses being monitored. The previous rulemaking package remains in process.</w:t>
      </w:r>
    </w:p>
    <w:p w14:paraId="594C6473" w14:textId="77777777" w:rsidR="00042805" w:rsidRDefault="00042805" w:rsidP="001B3057">
      <w:pPr>
        <w:spacing w:after="0"/>
        <w:jc w:val="both"/>
        <w:rPr>
          <w:rFonts w:ascii="Times New Roman" w:hAnsi="Times New Roman" w:cs="Times New Roman"/>
          <w:b/>
          <w:sz w:val="24"/>
          <w:szCs w:val="24"/>
          <w:u w:val="single"/>
        </w:rPr>
      </w:pPr>
    </w:p>
    <w:p w14:paraId="5878D544" w14:textId="24AB4395" w:rsidR="001B3057" w:rsidRDefault="001B3057" w:rsidP="001B3057">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Consideration of Application</w:t>
      </w:r>
    </w:p>
    <w:p w14:paraId="41D30532" w14:textId="77777777" w:rsidR="001B3057" w:rsidRDefault="001B3057" w:rsidP="00290AE0">
      <w:pPr>
        <w:spacing w:after="0" w:line="240" w:lineRule="auto"/>
        <w:jc w:val="both"/>
        <w:rPr>
          <w:rFonts w:ascii="Times New Roman" w:hAnsi="Times New Roman" w:cs="Times New Roman"/>
          <w:sz w:val="24"/>
          <w:szCs w:val="24"/>
        </w:rPr>
      </w:pPr>
    </w:p>
    <w:p w14:paraId="2A82014E" w14:textId="47007D62" w:rsidR="001B3057" w:rsidRDefault="001B3057" w:rsidP="00290A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applications to consider.</w:t>
      </w:r>
    </w:p>
    <w:p w14:paraId="68C68EBB" w14:textId="77777777" w:rsidR="001B3057" w:rsidRDefault="001B3057" w:rsidP="00290AE0">
      <w:pPr>
        <w:spacing w:after="0" w:line="240" w:lineRule="auto"/>
        <w:jc w:val="both"/>
        <w:rPr>
          <w:rFonts w:ascii="Times New Roman" w:hAnsi="Times New Roman" w:cs="Times New Roman"/>
          <w:sz w:val="24"/>
          <w:szCs w:val="24"/>
        </w:rPr>
      </w:pPr>
    </w:p>
    <w:p w14:paraId="781C74EB" w14:textId="6719A860" w:rsidR="005248D2" w:rsidRDefault="005248D2" w:rsidP="005248D2">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Consideration of Correspondence</w:t>
      </w:r>
    </w:p>
    <w:p w14:paraId="4054D646" w14:textId="77777777" w:rsidR="005248D2" w:rsidRDefault="005248D2" w:rsidP="005248D2">
      <w:pPr>
        <w:spacing w:after="0"/>
        <w:jc w:val="both"/>
        <w:rPr>
          <w:rFonts w:ascii="Times New Roman" w:hAnsi="Times New Roman" w:cs="Times New Roman"/>
          <w:b/>
          <w:sz w:val="24"/>
          <w:szCs w:val="24"/>
          <w:u w:val="single"/>
        </w:rPr>
      </w:pPr>
    </w:p>
    <w:p w14:paraId="4BA508D0" w14:textId="067F39E8" w:rsidR="005248D2" w:rsidRDefault="005248D2" w:rsidP="005248D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 correspondence to consider.</w:t>
      </w:r>
    </w:p>
    <w:p w14:paraId="5EF1AA3B" w14:textId="77777777" w:rsidR="005248D2" w:rsidRDefault="005248D2" w:rsidP="00A569EA">
      <w:pPr>
        <w:spacing w:after="0"/>
        <w:jc w:val="both"/>
        <w:rPr>
          <w:rFonts w:ascii="Times New Roman" w:hAnsi="Times New Roman" w:cs="Times New Roman"/>
          <w:b/>
          <w:sz w:val="24"/>
          <w:szCs w:val="24"/>
          <w:u w:val="single"/>
        </w:rPr>
      </w:pPr>
    </w:p>
    <w:p w14:paraId="35989321" w14:textId="71121D0F" w:rsidR="00A569EA" w:rsidRPr="00D30BB7" w:rsidRDefault="00A569EA" w:rsidP="00A569EA">
      <w:pPr>
        <w:spacing w:after="0"/>
        <w:jc w:val="both"/>
        <w:rPr>
          <w:rFonts w:ascii="Times New Roman" w:hAnsi="Times New Roman" w:cs="Times New Roman"/>
          <w:sz w:val="24"/>
          <w:szCs w:val="24"/>
        </w:rPr>
      </w:pPr>
      <w:r w:rsidRPr="00B42E5B">
        <w:rPr>
          <w:rFonts w:ascii="Times New Roman" w:hAnsi="Times New Roman" w:cs="Times New Roman"/>
          <w:b/>
          <w:sz w:val="24"/>
          <w:szCs w:val="24"/>
          <w:u w:val="single"/>
        </w:rPr>
        <w:t>Ratify applications</w:t>
      </w:r>
      <w:r w:rsidR="00480153">
        <w:rPr>
          <w:rFonts w:ascii="Times New Roman" w:hAnsi="Times New Roman" w:cs="Times New Roman"/>
          <w:b/>
          <w:sz w:val="24"/>
          <w:szCs w:val="24"/>
          <w:u w:val="single"/>
        </w:rPr>
        <w:t xml:space="preserve"> for licensure</w:t>
      </w:r>
    </w:p>
    <w:p w14:paraId="64FCFBF5" w14:textId="77777777" w:rsidR="006865BF" w:rsidRDefault="006865BF" w:rsidP="00A569EA">
      <w:pPr>
        <w:spacing w:after="0"/>
        <w:jc w:val="both"/>
        <w:rPr>
          <w:rFonts w:ascii="Times New Roman" w:hAnsi="Times New Roman" w:cs="Times New Roman"/>
          <w:bCs/>
          <w:sz w:val="24"/>
          <w:szCs w:val="24"/>
        </w:rPr>
      </w:pPr>
    </w:p>
    <w:p w14:paraId="346C3B1B" w14:textId="70BC355D" w:rsidR="00B42E5B" w:rsidRPr="00B42E5B" w:rsidRDefault="00480153" w:rsidP="00A569E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All applications have been reviewed by at least one Board member and </w:t>
      </w:r>
      <w:proofErr w:type="gramStart"/>
      <w:r>
        <w:rPr>
          <w:rFonts w:ascii="Times New Roman" w:hAnsi="Times New Roman" w:cs="Times New Roman"/>
          <w:bCs/>
          <w:sz w:val="24"/>
          <w:szCs w:val="24"/>
        </w:rPr>
        <w:t>comes</w:t>
      </w:r>
      <w:proofErr w:type="gramEnd"/>
      <w:r>
        <w:rPr>
          <w:rFonts w:ascii="Times New Roman" w:hAnsi="Times New Roman" w:cs="Times New Roman"/>
          <w:bCs/>
          <w:sz w:val="24"/>
          <w:szCs w:val="24"/>
        </w:rPr>
        <w:t xml:space="preserve"> with a recommendation for licensure based on passage of the written examination or application by reciprocity or reinstatement. </w:t>
      </w:r>
      <w:r w:rsidR="0081521E">
        <w:rPr>
          <w:rFonts w:ascii="Times New Roman" w:hAnsi="Times New Roman" w:cs="Times New Roman"/>
          <w:bCs/>
          <w:sz w:val="24"/>
          <w:szCs w:val="24"/>
        </w:rPr>
        <w:t>Britney Baker</w:t>
      </w:r>
      <w:r w:rsidR="00B42E5B">
        <w:rPr>
          <w:rFonts w:ascii="Times New Roman" w:hAnsi="Times New Roman" w:cs="Times New Roman"/>
          <w:bCs/>
          <w:sz w:val="24"/>
          <w:szCs w:val="24"/>
        </w:rPr>
        <w:t xml:space="preserve"> made a motion, seconded by </w:t>
      </w:r>
      <w:r w:rsidR="00060E33">
        <w:rPr>
          <w:rFonts w:ascii="Times New Roman" w:hAnsi="Times New Roman" w:cs="Times New Roman"/>
          <w:bCs/>
          <w:sz w:val="24"/>
          <w:szCs w:val="24"/>
        </w:rPr>
        <w:t>Norman Miller</w:t>
      </w:r>
      <w:r w:rsidR="00B42E5B">
        <w:rPr>
          <w:rFonts w:ascii="Times New Roman" w:hAnsi="Times New Roman" w:cs="Times New Roman"/>
          <w:bCs/>
          <w:sz w:val="24"/>
          <w:szCs w:val="24"/>
        </w:rPr>
        <w:t xml:space="preserve"> to ratify the following </w:t>
      </w:r>
      <w:r w:rsidR="00EF7E1E">
        <w:rPr>
          <w:rFonts w:ascii="Times New Roman" w:hAnsi="Times New Roman" w:cs="Times New Roman"/>
          <w:bCs/>
          <w:sz w:val="24"/>
          <w:szCs w:val="24"/>
        </w:rPr>
        <w:t xml:space="preserve">written exam </w:t>
      </w:r>
      <w:r w:rsidR="00B42E5B">
        <w:rPr>
          <w:rFonts w:ascii="Times New Roman" w:hAnsi="Times New Roman" w:cs="Times New Roman"/>
          <w:bCs/>
          <w:sz w:val="24"/>
          <w:szCs w:val="24"/>
        </w:rPr>
        <w:t>applicant</w:t>
      </w:r>
      <w:r w:rsidR="005248D2">
        <w:rPr>
          <w:rFonts w:ascii="Times New Roman" w:hAnsi="Times New Roman" w:cs="Times New Roman"/>
          <w:bCs/>
          <w:sz w:val="24"/>
          <w:szCs w:val="24"/>
        </w:rPr>
        <w:t xml:space="preserve">s and reciprocity </w:t>
      </w:r>
      <w:proofErr w:type="gramStart"/>
      <w:r w:rsidR="005248D2">
        <w:rPr>
          <w:rFonts w:ascii="Times New Roman" w:hAnsi="Times New Roman" w:cs="Times New Roman"/>
          <w:bCs/>
          <w:sz w:val="24"/>
          <w:szCs w:val="24"/>
        </w:rPr>
        <w:t>applicant</w:t>
      </w:r>
      <w:proofErr w:type="gramEnd"/>
      <w:r w:rsidR="00B42E5B">
        <w:rPr>
          <w:rFonts w:ascii="Times New Roman" w:hAnsi="Times New Roman" w:cs="Times New Roman"/>
          <w:bCs/>
          <w:sz w:val="24"/>
          <w:szCs w:val="24"/>
        </w:rPr>
        <w:t xml:space="preserve"> for licensure. The motion carried. </w:t>
      </w:r>
    </w:p>
    <w:p w14:paraId="3468EE54" w14:textId="77777777" w:rsidR="0068149D" w:rsidRPr="0068149D" w:rsidRDefault="0068149D" w:rsidP="0068149D">
      <w:pPr>
        <w:autoSpaceDE w:val="0"/>
        <w:autoSpaceDN w:val="0"/>
        <w:adjustRightInd w:val="0"/>
        <w:spacing w:after="0" w:line="240" w:lineRule="auto"/>
        <w:rPr>
          <w:rFonts w:ascii="Times New Roman" w:hAnsi="Times New Roman" w:cs="Times New Roman"/>
          <w:color w:val="000000"/>
          <w:sz w:val="24"/>
          <w:szCs w:val="24"/>
          <w14:ligatures w14:val="standardContextual"/>
        </w:rPr>
      </w:pPr>
    </w:p>
    <w:p w14:paraId="388BDDF7" w14:textId="20066560" w:rsidR="0068149D" w:rsidRPr="0068149D" w:rsidRDefault="0068149D" w:rsidP="0068149D">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68149D">
        <w:rPr>
          <w:rFonts w:ascii="Times New Roman" w:hAnsi="Times New Roman" w:cs="Times New Roman"/>
          <w:color w:val="000000"/>
          <w:sz w:val="24"/>
          <w:szCs w:val="24"/>
          <w14:ligatures w14:val="standardContextual"/>
        </w:rPr>
        <w:t xml:space="preserve">Ratification List of Applicants that have passed the Written Examination </w:t>
      </w:r>
    </w:p>
    <w:p w14:paraId="29960C04" w14:textId="3C3268C5" w:rsidR="00921D26" w:rsidRDefault="0068149D" w:rsidP="00921D26">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68149D">
        <w:rPr>
          <w:rFonts w:ascii="Times New Roman" w:hAnsi="Times New Roman" w:cs="Times New Roman"/>
          <w:b/>
          <w:bCs/>
          <w:color w:val="000000"/>
          <w:sz w:val="24"/>
          <w:szCs w:val="24"/>
          <w14:ligatures w14:val="standardContextual"/>
        </w:rPr>
        <w:t xml:space="preserve">Level One </w:t>
      </w:r>
    </w:p>
    <w:p w14:paraId="6E443C84" w14:textId="56CECF73" w:rsidR="00EF7E1E" w:rsidRPr="005248D2" w:rsidRDefault="005248D2" w:rsidP="005248D2">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14:ligatures w14:val="standardContextual"/>
        </w:rPr>
      </w:pPr>
      <w:r>
        <w:rPr>
          <w:rFonts w:ascii="Times New Roman" w:hAnsi="Times New Roman" w:cs="Times New Roman"/>
          <w:color w:val="000000"/>
          <w:sz w:val="24"/>
          <w:szCs w:val="24"/>
          <w14:ligatures w14:val="standardContextual"/>
        </w:rPr>
        <w:t>None</w:t>
      </w:r>
    </w:p>
    <w:p w14:paraId="016AEA87" w14:textId="77777777" w:rsidR="0068149D" w:rsidRPr="0068149D" w:rsidRDefault="0068149D" w:rsidP="0068149D">
      <w:pPr>
        <w:autoSpaceDE w:val="0"/>
        <w:autoSpaceDN w:val="0"/>
        <w:adjustRightInd w:val="0"/>
        <w:spacing w:after="0" w:line="240" w:lineRule="auto"/>
        <w:rPr>
          <w:rFonts w:ascii="Times New Roman" w:hAnsi="Times New Roman" w:cs="Times New Roman"/>
          <w:color w:val="000000"/>
          <w:sz w:val="24"/>
          <w:szCs w:val="24"/>
          <w14:ligatures w14:val="standardContextual"/>
        </w:rPr>
      </w:pPr>
    </w:p>
    <w:p w14:paraId="7DB3F23D" w14:textId="77777777" w:rsidR="0068149D" w:rsidRPr="0068149D" w:rsidRDefault="0068149D" w:rsidP="0068149D">
      <w:pPr>
        <w:autoSpaceDE w:val="0"/>
        <w:autoSpaceDN w:val="0"/>
        <w:adjustRightInd w:val="0"/>
        <w:spacing w:after="0" w:line="240" w:lineRule="auto"/>
        <w:rPr>
          <w:rFonts w:ascii="Times New Roman" w:hAnsi="Times New Roman" w:cs="Times New Roman"/>
          <w:color w:val="000000"/>
          <w:sz w:val="24"/>
          <w:szCs w:val="24"/>
          <w14:ligatures w14:val="standardContextual"/>
        </w:rPr>
      </w:pPr>
      <w:r w:rsidRPr="0068149D">
        <w:rPr>
          <w:rFonts w:ascii="Times New Roman" w:hAnsi="Times New Roman" w:cs="Times New Roman"/>
          <w:b/>
          <w:bCs/>
          <w:color w:val="000000"/>
          <w:sz w:val="24"/>
          <w:szCs w:val="24"/>
          <w14:ligatures w14:val="standardContextual"/>
        </w:rPr>
        <w:t xml:space="preserve">Level Two </w:t>
      </w:r>
    </w:p>
    <w:p w14:paraId="2505C866" w14:textId="579AED98" w:rsidR="00EF7E1E" w:rsidRDefault="005248D2" w:rsidP="00EF7E1E">
      <w:pPr>
        <w:pStyle w:val="ListParagraph"/>
        <w:numPr>
          <w:ilvl w:val="0"/>
          <w:numId w:val="7"/>
        </w:numPr>
        <w:autoSpaceDE w:val="0"/>
        <w:autoSpaceDN w:val="0"/>
        <w:adjustRightInd w:val="0"/>
        <w:spacing w:after="0" w:line="240" w:lineRule="auto"/>
        <w:rPr>
          <w:rFonts w:ascii="Times New Roman" w:hAnsi="Times New Roman" w:cs="Times New Roman"/>
          <w:color w:val="000000"/>
          <w:sz w:val="24"/>
          <w:szCs w:val="24"/>
          <w14:ligatures w14:val="standardContextual"/>
        </w:rPr>
      </w:pPr>
      <w:r>
        <w:rPr>
          <w:rFonts w:ascii="Times New Roman" w:hAnsi="Times New Roman" w:cs="Times New Roman"/>
          <w:color w:val="000000"/>
          <w:sz w:val="24"/>
          <w:szCs w:val="24"/>
          <w14:ligatures w14:val="standardContextual"/>
        </w:rPr>
        <w:t>Briauna Ealy</w:t>
      </w:r>
      <w:r w:rsidR="0068149D" w:rsidRPr="00EF7E1E">
        <w:rPr>
          <w:rFonts w:ascii="Times New Roman" w:hAnsi="Times New Roman" w:cs="Times New Roman"/>
          <w:color w:val="000000"/>
          <w:sz w:val="24"/>
          <w:szCs w:val="24"/>
          <w14:ligatures w14:val="standardContextual"/>
        </w:rPr>
        <w:t>-Lv. 2</w:t>
      </w:r>
    </w:p>
    <w:p w14:paraId="40BF7DE0" w14:textId="322213BB" w:rsidR="005248D2" w:rsidRDefault="005248D2" w:rsidP="00EF7E1E">
      <w:pPr>
        <w:pStyle w:val="ListParagraph"/>
        <w:numPr>
          <w:ilvl w:val="0"/>
          <w:numId w:val="7"/>
        </w:numPr>
        <w:autoSpaceDE w:val="0"/>
        <w:autoSpaceDN w:val="0"/>
        <w:adjustRightInd w:val="0"/>
        <w:spacing w:after="0" w:line="240" w:lineRule="auto"/>
        <w:rPr>
          <w:rFonts w:ascii="Times New Roman" w:hAnsi="Times New Roman" w:cs="Times New Roman"/>
          <w:color w:val="000000"/>
          <w:sz w:val="24"/>
          <w:szCs w:val="24"/>
          <w14:ligatures w14:val="standardContextual"/>
        </w:rPr>
      </w:pPr>
      <w:r>
        <w:rPr>
          <w:rFonts w:ascii="Times New Roman" w:hAnsi="Times New Roman" w:cs="Times New Roman"/>
          <w:color w:val="000000"/>
          <w:sz w:val="24"/>
          <w:szCs w:val="24"/>
          <w14:ligatures w14:val="standardContextual"/>
        </w:rPr>
        <w:t>Christopher McLin-Lv. 2</w:t>
      </w:r>
    </w:p>
    <w:p w14:paraId="6ABE225F" w14:textId="75F82DAD" w:rsidR="00EF7E1E" w:rsidRPr="005248D2" w:rsidRDefault="005248D2" w:rsidP="00EF7E1E">
      <w:pPr>
        <w:pStyle w:val="ListParagraph"/>
        <w:numPr>
          <w:ilvl w:val="0"/>
          <w:numId w:val="7"/>
        </w:numPr>
        <w:autoSpaceDE w:val="0"/>
        <w:autoSpaceDN w:val="0"/>
        <w:adjustRightInd w:val="0"/>
        <w:spacing w:after="0" w:line="240" w:lineRule="auto"/>
        <w:rPr>
          <w:rFonts w:ascii="Times New Roman" w:hAnsi="Times New Roman" w:cs="Times New Roman"/>
          <w:color w:val="000000"/>
          <w:sz w:val="24"/>
          <w:szCs w:val="24"/>
          <w14:ligatures w14:val="standardContextual"/>
        </w:rPr>
      </w:pPr>
      <w:r>
        <w:rPr>
          <w:rFonts w:ascii="Times New Roman" w:hAnsi="Times New Roman" w:cs="Times New Roman"/>
          <w:color w:val="000000"/>
          <w:sz w:val="24"/>
          <w:szCs w:val="24"/>
          <w14:ligatures w14:val="standardContextual"/>
        </w:rPr>
        <w:t>Favian Short Chunn-Lv. 2</w:t>
      </w:r>
    </w:p>
    <w:p w14:paraId="5F9A4CF5" w14:textId="77777777" w:rsidR="00EF7E1E" w:rsidRDefault="00EF7E1E" w:rsidP="00EF7E1E">
      <w:pPr>
        <w:autoSpaceDE w:val="0"/>
        <w:autoSpaceDN w:val="0"/>
        <w:adjustRightInd w:val="0"/>
        <w:spacing w:after="0" w:line="240" w:lineRule="auto"/>
        <w:rPr>
          <w:rFonts w:ascii="Times New Roman" w:hAnsi="Times New Roman" w:cs="Times New Roman"/>
          <w:color w:val="000000"/>
          <w:sz w:val="24"/>
          <w:szCs w:val="24"/>
          <w14:ligatures w14:val="standardContextual"/>
        </w:rPr>
      </w:pPr>
    </w:p>
    <w:p w14:paraId="0A1A3ABE" w14:textId="78ED2439" w:rsidR="00EF7E1E" w:rsidRDefault="00EF7E1E" w:rsidP="00EF7E1E">
      <w:pPr>
        <w:autoSpaceDE w:val="0"/>
        <w:autoSpaceDN w:val="0"/>
        <w:adjustRightInd w:val="0"/>
        <w:spacing w:after="0" w:line="240" w:lineRule="auto"/>
        <w:rPr>
          <w:rFonts w:ascii="Times New Roman" w:hAnsi="Times New Roman" w:cs="Times New Roman"/>
          <w:color w:val="000000"/>
          <w:sz w:val="24"/>
          <w:szCs w:val="24"/>
          <w14:ligatures w14:val="standardContextual"/>
        </w:rPr>
      </w:pPr>
      <w:r>
        <w:rPr>
          <w:rFonts w:ascii="Times New Roman" w:hAnsi="Times New Roman" w:cs="Times New Roman"/>
          <w:color w:val="000000"/>
          <w:sz w:val="24"/>
          <w:szCs w:val="24"/>
          <w14:ligatures w14:val="standardContextual"/>
        </w:rPr>
        <w:t xml:space="preserve">Ratification </w:t>
      </w:r>
      <w:r w:rsidR="00CA6B64">
        <w:rPr>
          <w:rFonts w:ascii="Times New Roman" w:hAnsi="Times New Roman" w:cs="Times New Roman"/>
          <w:color w:val="000000"/>
          <w:sz w:val="24"/>
          <w:szCs w:val="24"/>
          <w14:ligatures w14:val="standardContextual"/>
        </w:rPr>
        <w:t>L</w:t>
      </w:r>
      <w:r>
        <w:rPr>
          <w:rFonts w:ascii="Times New Roman" w:hAnsi="Times New Roman" w:cs="Times New Roman"/>
          <w:color w:val="000000"/>
          <w:sz w:val="24"/>
          <w:szCs w:val="24"/>
          <w14:ligatures w14:val="standardContextual"/>
        </w:rPr>
        <w:t xml:space="preserve">ist of </w:t>
      </w:r>
      <w:r w:rsidR="00CA6B64">
        <w:rPr>
          <w:rFonts w:ascii="Times New Roman" w:hAnsi="Times New Roman" w:cs="Times New Roman"/>
          <w:color w:val="000000"/>
          <w:sz w:val="24"/>
          <w:szCs w:val="24"/>
          <w14:ligatures w14:val="standardContextual"/>
        </w:rPr>
        <w:t>A</w:t>
      </w:r>
      <w:r>
        <w:rPr>
          <w:rFonts w:ascii="Times New Roman" w:hAnsi="Times New Roman" w:cs="Times New Roman"/>
          <w:color w:val="000000"/>
          <w:sz w:val="24"/>
          <w:szCs w:val="24"/>
          <w14:ligatures w14:val="standardContextual"/>
        </w:rPr>
        <w:t xml:space="preserve">pplicants for </w:t>
      </w:r>
      <w:r w:rsidR="00CA6B64">
        <w:rPr>
          <w:rFonts w:ascii="Times New Roman" w:hAnsi="Times New Roman" w:cs="Times New Roman"/>
          <w:color w:val="000000"/>
          <w:sz w:val="24"/>
          <w:szCs w:val="24"/>
          <w14:ligatures w14:val="standardContextual"/>
        </w:rPr>
        <w:t>Reciprocity</w:t>
      </w:r>
    </w:p>
    <w:p w14:paraId="6E11DECF" w14:textId="0C9E2153" w:rsidR="00EF7E1E" w:rsidRDefault="00EF7E1E" w:rsidP="00EF7E1E">
      <w:pPr>
        <w:autoSpaceDE w:val="0"/>
        <w:autoSpaceDN w:val="0"/>
        <w:adjustRightInd w:val="0"/>
        <w:spacing w:after="0" w:line="240" w:lineRule="auto"/>
        <w:rPr>
          <w:rFonts w:ascii="Times New Roman" w:hAnsi="Times New Roman" w:cs="Times New Roman"/>
          <w:b/>
          <w:bCs/>
          <w:color w:val="000000"/>
          <w:sz w:val="24"/>
          <w:szCs w:val="24"/>
          <w14:ligatures w14:val="standardContextual"/>
        </w:rPr>
      </w:pPr>
      <w:r w:rsidRPr="00EF7E1E">
        <w:rPr>
          <w:rFonts w:ascii="Times New Roman" w:hAnsi="Times New Roman" w:cs="Times New Roman"/>
          <w:b/>
          <w:bCs/>
          <w:color w:val="000000"/>
          <w:sz w:val="24"/>
          <w:szCs w:val="24"/>
          <w14:ligatures w14:val="standardContextual"/>
        </w:rPr>
        <w:t xml:space="preserve">Level </w:t>
      </w:r>
      <w:r w:rsidR="005248D2">
        <w:rPr>
          <w:rFonts w:ascii="Times New Roman" w:hAnsi="Times New Roman" w:cs="Times New Roman"/>
          <w:b/>
          <w:bCs/>
          <w:color w:val="000000"/>
          <w:sz w:val="24"/>
          <w:szCs w:val="24"/>
          <w14:ligatures w14:val="standardContextual"/>
        </w:rPr>
        <w:t>One</w:t>
      </w:r>
    </w:p>
    <w:p w14:paraId="37A51AED" w14:textId="19C3345B" w:rsidR="00EF7E1E" w:rsidRPr="005248D2" w:rsidRDefault="005248D2" w:rsidP="005248D2">
      <w:pPr>
        <w:pStyle w:val="ListParagraph"/>
        <w:numPr>
          <w:ilvl w:val="0"/>
          <w:numId w:val="9"/>
        </w:numPr>
        <w:autoSpaceDE w:val="0"/>
        <w:autoSpaceDN w:val="0"/>
        <w:adjustRightInd w:val="0"/>
        <w:spacing w:after="0" w:line="240" w:lineRule="auto"/>
        <w:rPr>
          <w:rFonts w:ascii="Times New Roman" w:hAnsi="Times New Roman" w:cs="Times New Roman"/>
          <w:color w:val="000000"/>
          <w:sz w:val="24"/>
          <w:szCs w:val="24"/>
          <w14:ligatures w14:val="standardContextual"/>
        </w:rPr>
      </w:pPr>
      <w:r>
        <w:rPr>
          <w:rFonts w:ascii="Times New Roman" w:hAnsi="Times New Roman" w:cs="Times New Roman"/>
          <w:color w:val="000000"/>
          <w:sz w:val="24"/>
          <w:szCs w:val="24"/>
          <w14:ligatures w14:val="standardContextual"/>
        </w:rPr>
        <w:t>Tristen Dudley-Lv. 1</w:t>
      </w:r>
    </w:p>
    <w:p w14:paraId="2C9956D7" w14:textId="77777777" w:rsidR="00CA6B64" w:rsidRDefault="00CA6B64" w:rsidP="00CA6B64">
      <w:pPr>
        <w:autoSpaceDE w:val="0"/>
        <w:autoSpaceDN w:val="0"/>
        <w:adjustRightInd w:val="0"/>
        <w:spacing w:after="0" w:line="240" w:lineRule="auto"/>
        <w:rPr>
          <w:rFonts w:ascii="Times New Roman" w:hAnsi="Times New Roman" w:cs="Times New Roman"/>
          <w:color w:val="000000"/>
          <w:sz w:val="24"/>
          <w:szCs w:val="24"/>
          <w14:ligatures w14:val="standardContextual"/>
        </w:rPr>
      </w:pPr>
    </w:p>
    <w:p w14:paraId="3626440F" w14:textId="386E54F2" w:rsidR="00D55C22" w:rsidRDefault="00D55C22" w:rsidP="00A569EA">
      <w:p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Dis</w:t>
      </w:r>
      <w:r w:rsidR="005248D2">
        <w:rPr>
          <w:rFonts w:ascii="Times New Roman" w:hAnsi="Times New Roman" w:cs="Times New Roman"/>
          <w:b/>
          <w:sz w:val="24"/>
          <w:szCs w:val="24"/>
          <w:u w:val="single"/>
        </w:rPr>
        <w:t>ciplinary Orders</w:t>
      </w:r>
    </w:p>
    <w:p w14:paraId="2CB4AB20" w14:textId="77777777" w:rsidR="00D55C22" w:rsidRDefault="00D55C22" w:rsidP="00A569EA">
      <w:pPr>
        <w:spacing w:after="0"/>
        <w:jc w:val="both"/>
        <w:rPr>
          <w:rFonts w:ascii="Times New Roman" w:hAnsi="Times New Roman" w:cs="Times New Roman"/>
          <w:b/>
          <w:sz w:val="24"/>
          <w:szCs w:val="24"/>
          <w:u w:val="single"/>
        </w:rPr>
      </w:pPr>
    </w:p>
    <w:p w14:paraId="1FC2DF0B" w14:textId="6858E328" w:rsidR="00D55C22" w:rsidRDefault="00CA6B64" w:rsidP="00A569EA">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No </w:t>
      </w:r>
      <w:r w:rsidR="005248D2">
        <w:rPr>
          <w:rFonts w:ascii="Times New Roman" w:hAnsi="Times New Roman" w:cs="Times New Roman"/>
          <w:bCs/>
          <w:sz w:val="24"/>
          <w:szCs w:val="24"/>
        </w:rPr>
        <w:t>disciplinary orders</w:t>
      </w:r>
      <w:r>
        <w:rPr>
          <w:rFonts w:ascii="Times New Roman" w:hAnsi="Times New Roman" w:cs="Times New Roman"/>
          <w:bCs/>
          <w:sz w:val="24"/>
          <w:szCs w:val="24"/>
        </w:rPr>
        <w:t>.</w:t>
      </w:r>
    </w:p>
    <w:p w14:paraId="64B8268C" w14:textId="77777777" w:rsidR="00FF2CA7" w:rsidRDefault="00FF2CA7" w:rsidP="00A569EA">
      <w:pPr>
        <w:spacing w:after="0"/>
        <w:jc w:val="both"/>
        <w:rPr>
          <w:rFonts w:ascii="Times New Roman" w:hAnsi="Times New Roman" w:cs="Times New Roman"/>
          <w:bCs/>
          <w:sz w:val="24"/>
          <w:szCs w:val="24"/>
        </w:rPr>
      </w:pPr>
    </w:p>
    <w:p w14:paraId="5E3A0230" w14:textId="77777777" w:rsidR="00A569EA" w:rsidRPr="00B42E5B" w:rsidRDefault="00A569EA" w:rsidP="00A569EA">
      <w:pPr>
        <w:spacing w:after="0"/>
        <w:jc w:val="both"/>
        <w:rPr>
          <w:rFonts w:ascii="Times New Roman" w:hAnsi="Times New Roman" w:cs="Times New Roman"/>
          <w:b/>
          <w:bCs/>
          <w:sz w:val="24"/>
          <w:szCs w:val="24"/>
          <w:u w:val="single"/>
        </w:rPr>
      </w:pPr>
      <w:r w:rsidRPr="00B42E5B">
        <w:rPr>
          <w:rFonts w:ascii="Times New Roman" w:hAnsi="Times New Roman" w:cs="Times New Roman"/>
          <w:b/>
          <w:bCs/>
          <w:sz w:val="24"/>
          <w:szCs w:val="24"/>
          <w:u w:val="single"/>
        </w:rPr>
        <w:t>Public Comment</w:t>
      </w:r>
    </w:p>
    <w:p w14:paraId="6815D399" w14:textId="77777777" w:rsidR="00A569EA" w:rsidRPr="00B42E5B" w:rsidRDefault="00A569EA" w:rsidP="00A569EA">
      <w:pPr>
        <w:spacing w:after="0"/>
        <w:jc w:val="both"/>
        <w:rPr>
          <w:rFonts w:ascii="Times New Roman" w:hAnsi="Times New Roman" w:cs="Times New Roman"/>
          <w:sz w:val="24"/>
          <w:szCs w:val="24"/>
        </w:rPr>
      </w:pPr>
    </w:p>
    <w:p w14:paraId="28637AA3" w14:textId="375F8E34" w:rsidR="00A569EA" w:rsidRPr="00B42E5B" w:rsidRDefault="0018573E" w:rsidP="00A569EA">
      <w:pPr>
        <w:spacing w:after="0"/>
        <w:jc w:val="both"/>
        <w:rPr>
          <w:rFonts w:ascii="Times New Roman" w:hAnsi="Times New Roman" w:cs="Times New Roman"/>
          <w:sz w:val="24"/>
          <w:szCs w:val="24"/>
        </w:rPr>
      </w:pPr>
      <w:r>
        <w:rPr>
          <w:rFonts w:ascii="Times New Roman" w:hAnsi="Times New Roman" w:cs="Times New Roman"/>
          <w:sz w:val="24"/>
          <w:szCs w:val="24"/>
        </w:rPr>
        <w:t>No Public Comment</w:t>
      </w:r>
    </w:p>
    <w:p w14:paraId="0B6481D4" w14:textId="77777777" w:rsidR="00A569EA" w:rsidRDefault="00A569EA" w:rsidP="00A569EA">
      <w:pPr>
        <w:spacing w:after="0"/>
        <w:jc w:val="both"/>
        <w:rPr>
          <w:rFonts w:ascii="Times New Roman" w:hAnsi="Times New Roman" w:cs="Times New Roman"/>
          <w:sz w:val="24"/>
          <w:szCs w:val="24"/>
        </w:rPr>
      </w:pPr>
    </w:p>
    <w:p w14:paraId="42A32903" w14:textId="7C945A98" w:rsidR="005D5CBA" w:rsidRPr="00B42E5B" w:rsidRDefault="00250745">
      <w:pPr>
        <w:rPr>
          <w:rFonts w:ascii="Times New Roman" w:hAnsi="Times New Roman" w:cs="Times New Roman"/>
          <w:sz w:val="24"/>
          <w:szCs w:val="24"/>
        </w:rPr>
      </w:pPr>
      <w:r>
        <w:rPr>
          <w:rFonts w:ascii="Times New Roman" w:hAnsi="Times New Roman" w:cs="Times New Roman"/>
          <w:sz w:val="24"/>
          <w:szCs w:val="24"/>
        </w:rPr>
        <w:t>Norman Miller</w:t>
      </w:r>
      <w:r w:rsidR="00C73651">
        <w:rPr>
          <w:rFonts w:ascii="Times New Roman" w:hAnsi="Times New Roman" w:cs="Times New Roman"/>
          <w:sz w:val="24"/>
          <w:szCs w:val="24"/>
        </w:rPr>
        <w:t xml:space="preserve"> </w:t>
      </w:r>
      <w:r w:rsidR="0081521E">
        <w:rPr>
          <w:rFonts w:ascii="Times New Roman" w:hAnsi="Times New Roman" w:cs="Times New Roman"/>
          <w:sz w:val="24"/>
          <w:szCs w:val="24"/>
        </w:rPr>
        <w:t xml:space="preserve">made a </w:t>
      </w:r>
      <w:r w:rsidR="00C73651">
        <w:rPr>
          <w:rFonts w:ascii="Times New Roman" w:hAnsi="Times New Roman" w:cs="Times New Roman"/>
          <w:sz w:val="24"/>
          <w:szCs w:val="24"/>
        </w:rPr>
        <w:t>motion</w:t>
      </w:r>
      <w:r w:rsidR="002F6167">
        <w:rPr>
          <w:rFonts w:ascii="Times New Roman" w:hAnsi="Times New Roman" w:cs="Times New Roman"/>
          <w:sz w:val="24"/>
          <w:szCs w:val="24"/>
        </w:rPr>
        <w:t xml:space="preserve"> to adjourn</w:t>
      </w:r>
      <w:r w:rsidR="00C73651">
        <w:rPr>
          <w:rFonts w:ascii="Times New Roman" w:hAnsi="Times New Roman" w:cs="Times New Roman"/>
          <w:sz w:val="24"/>
          <w:szCs w:val="24"/>
        </w:rPr>
        <w:t>, seconded</w:t>
      </w:r>
      <w:r w:rsidR="0081521E">
        <w:rPr>
          <w:rFonts w:ascii="Times New Roman" w:hAnsi="Times New Roman" w:cs="Times New Roman"/>
          <w:sz w:val="24"/>
          <w:szCs w:val="24"/>
        </w:rPr>
        <w:t xml:space="preserve"> by Britney Baker</w:t>
      </w:r>
      <w:r w:rsidR="00761283">
        <w:rPr>
          <w:rFonts w:ascii="Times New Roman" w:hAnsi="Times New Roman" w:cs="Times New Roman"/>
          <w:sz w:val="24"/>
          <w:szCs w:val="24"/>
        </w:rPr>
        <w:t xml:space="preserve">. </w:t>
      </w:r>
      <w:r w:rsidR="002F6167">
        <w:rPr>
          <w:rFonts w:ascii="Times New Roman" w:hAnsi="Times New Roman" w:cs="Times New Roman"/>
          <w:sz w:val="24"/>
          <w:szCs w:val="24"/>
        </w:rPr>
        <w:t>The m</w:t>
      </w:r>
      <w:r w:rsidR="00761283">
        <w:rPr>
          <w:rFonts w:ascii="Times New Roman" w:hAnsi="Times New Roman" w:cs="Times New Roman"/>
          <w:sz w:val="24"/>
          <w:szCs w:val="24"/>
        </w:rPr>
        <w:t xml:space="preserve">otion carried. The meeting adjourned at </w:t>
      </w:r>
      <w:r w:rsidR="005248D2">
        <w:rPr>
          <w:rFonts w:ascii="Times New Roman" w:hAnsi="Times New Roman" w:cs="Times New Roman"/>
          <w:sz w:val="24"/>
          <w:szCs w:val="24"/>
        </w:rPr>
        <w:t>9</w:t>
      </w:r>
      <w:r w:rsidR="00761283">
        <w:rPr>
          <w:rFonts w:ascii="Times New Roman" w:hAnsi="Times New Roman" w:cs="Times New Roman"/>
          <w:sz w:val="24"/>
          <w:szCs w:val="24"/>
        </w:rPr>
        <w:t>:</w:t>
      </w:r>
      <w:r w:rsidR="0018573E">
        <w:rPr>
          <w:rFonts w:ascii="Times New Roman" w:hAnsi="Times New Roman" w:cs="Times New Roman"/>
          <w:sz w:val="24"/>
          <w:szCs w:val="24"/>
        </w:rPr>
        <w:t>3</w:t>
      </w:r>
      <w:r w:rsidR="005248D2">
        <w:rPr>
          <w:rFonts w:ascii="Times New Roman" w:hAnsi="Times New Roman" w:cs="Times New Roman"/>
          <w:sz w:val="24"/>
          <w:szCs w:val="24"/>
        </w:rPr>
        <w:t>7</w:t>
      </w:r>
      <w:r w:rsidR="00761283">
        <w:rPr>
          <w:rFonts w:ascii="Times New Roman" w:hAnsi="Times New Roman" w:cs="Times New Roman"/>
          <w:sz w:val="24"/>
          <w:szCs w:val="24"/>
        </w:rPr>
        <w:t xml:space="preserve">am. </w:t>
      </w:r>
    </w:p>
    <w:sectPr w:rsidR="005D5CBA" w:rsidRPr="00B42E5B" w:rsidSect="00A569EA">
      <w:footerReference w:type="default" r:id="rId8"/>
      <w:pgSz w:w="12240" w:h="15840"/>
      <w:pgMar w:top="63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C828B" w14:textId="77777777" w:rsidR="00EA35C4" w:rsidRDefault="00EA35C4">
      <w:pPr>
        <w:spacing w:after="0" w:line="240" w:lineRule="auto"/>
      </w:pPr>
      <w:r>
        <w:separator/>
      </w:r>
    </w:p>
  </w:endnote>
  <w:endnote w:type="continuationSeparator" w:id="0">
    <w:p w14:paraId="283A8396" w14:textId="77777777" w:rsidR="00EA35C4" w:rsidRDefault="00EA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8FD8" w14:textId="77777777" w:rsidR="00073432" w:rsidRDefault="00073432">
    <w:pPr>
      <w:pStyle w:val="Footer"/>
      <w:jc w:val="center"/>
    </w:pPr>
  </w:p>
  <w:p w14:paraId="207B3952" w14:textId="77777777" w:rsidR="00073432" w:rsidRDefault="00073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78743" w14:textId="77777777" w:rsidR="00EA35C4" w:rsidRDefault="00EA35C4">
      <w:pPr>
        <w:spacing w:after="0" w:line="240" w:lineRule="auto"/>
      </w:pPr>
      <w:r>
        <w:separator/>
      </w:r>
    </w:p>
  </w:footnote>
  <w:footnote w:type="continuationSeparator" w:id="0">
    <w:p w14:paraId="12EB2F52" w14:textId="77777777" w:rsidR="00EA35C4" w:rsidRDefault="00EA35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5B3C"/>
    <w:multiLevelType w:val="hybridMultilevel"/>
    <w:tmpl w:val="1A84897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616F88"/>
    <w:multiLevelType w:val="hybridMultilevel"/>
    <w:tmpl w:val="4816D6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463B0"/>
    <w:multiLevelType w:val="hybridMultilevel"/>
    <w:tmpl w:val="1BB0816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682921"/>
    <w:multiLevelType w:val="hybridMultilevel"/>
    <w:tmpl w:val="4094FD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365DB7"/>
    <w:multiLevelType w:val="hybridMultilevel"/>
    <w:tmpl w:val="35B856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BD04F3"/>
    <w:multiLevelType w:val="hybridMultilevel"/>
    <w:tmpl w:val="803037A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32821BB"/>
    <w:multiLevelType w:val="hybridMultilevel"/>
    <w:tmpl w:val="A9361E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151AD4"/>
    <w:multiLevelType w:val="hybridMultilevel"/>
    <w:tmpl w:val="A94E9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B401F2"/>
    <w:multiLevelType w:val="hybridMultilevel"/>
    <w:tmpl w:val="00507A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725026"/>
    <w:multiLevelType w:val="hybridMultilevel"/>
    <w:tmpl w:val="ED845F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429471">
    <w:abstractNumId w:val="4"/>
  </w:num>
  <w:num w:numId="2" w16cid:durableId="715354379">
    <w:abstractNumId w:val="9"/>
  </w:num>
  <w:num w:numId="3" w16cid:durableId="645550609">
    <w:abstractNumId w:val="2"/>
  </w:num>
  <w:num w:numId="4" w16cid:durableId="362051306">
    <w:abstractNumId w:val="5"/>
  </w:num>
  <w:num w:numId="5" w16cid:durableId="22438601">
    <w:abstractNumId w:val="0"/>
  </w:num>
  <w:num w:numId="6" w16cid:durableId="1370299964">
    <w:abstractNumId w:val="1"/>
  </w:num>
  <w:num w:numId="7" w16cid:durableId="1083647837">
    <w:abstractNumId w:val="6"/>
  </w:num>
  <w:num w:numId="8" w16cid:durableId="624047022">
    <w:abstractNumId w:val="7"/>
  </w:num>
  <w:num w:numId="9" w16cid:durableId="1563634313">
    <w:abstractNumId w:val="8"/>
  </w:num>
  <w:num w:numId="10" w16cid:durableId="1405027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81avH1MlqwuFh/+mpLiB8gTn08wo5JLULboeq8BY/EUC/SMbcdMoj+QZ619GjXWIxMvHG5W0lVGNqogYczd0DA==" w:salt="sMi/9sodxjgjPzlTKMA6N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9EA"/>
    <w:rsid w:val="00011FB4"/>
    <w:rsid w:val="0003192B"/>
    <w:rsid w:val="00032817"/>
    <w:rsid w:val="00042805"/>
    <w:rsid w:val="00053F82"/>
    <w:rsid w:val="00060E33"/>
    <w:rsid w:val="000727D3"/>
    <w:rsid w:val="00073432"/>
    <w:rsid w:val="00083E33"/>
    <w:rsid w:val="0008474E"/>
    <w:rsid w:val="000F2416"/>
    <w:rsid w:val="00171FB0"/>
    <w:rsid w:val="00172855"/>
    <w:rsid w:val="00182A90"/>
    <w:rsid w:val="0018573E"/>
    <w:rsid w:val="001B3057"/>
    <w:rsid w:val="001C74BD"/>
    <w:rsid w:val="00250745"/>
    <w:rsid w:val="00272768"/>
    <w:rsid w:val="00290AE0"/>
    <w:rsid w:val="002B3D55"/>
    <w:rsid w:val="002B7D1A"/>
    <w:rsid w:val="002D093F"/>
    <w:rsid w:val="002F6167"/>
    <w:rsid w:val="0032324E"/>
    <w:rsid w:val="003437DF"/>
    <w:rsid w:val="003521A2"/>
    <w:rsid w:val="0037652E"/>
    <w:rsid w:val="003E14E5"/>
    <w:rsid w:val="003E4885"/>
    <w:rsid w:val="003F4C88"/>
    <w:rsid w:val="004016C7"/>
    <w:rsid w:val="00407CF3"/>
    <w:rsid w:val="00431DBC"/>
    <w:rsid w:val="0046151A"/>
    <w:rsid w:val="00475B96"/>
    <w:rsid w:val="00480153"/>
    <w:rsid w:val="004D69E3"/>
    <w:rsid w:val="004E0F10"/>
    <w:rsid w:val="004E29D1"/>
    <w:rsid w:val="005248D2"/>
    <w:rsid w:val="00527531"/>
    <w:rsid w:val="005446FA"/>
    <w:rsid w:val="0054760C"/>
    <w:rsid w:val="00572D47"/>
    <w:rsid w:val="0057687D"/>
    <w:rsid w:val="00585910"/>
    <w:rsid w:val="005D5CBA"/>
    <w:rsid w:val="00656DFA"/>
    <w:rsid w:val="006640E4"/>
    <w:rsid w:val="00665CA9"/>
    <w:rsid w:val="0068149D"/>
    <w:rsid w:val="006865BF"/>
    <w:rsid w:val="006D082F"/>
    <w:rsid w:val="006E6BD1"/>
    <w:rsid w:val="0071045A"/>
    <w:rsid w:val="007468EC"/>
    <w:rsid w:val="00761283"/>
    <w:rsid w:val="007828B2"/>
    <w:rsid w:val="0081521E"/>
    <w:rsid w:val="008826E4"/>
    <w:rsid w:val="008E7B64"/>
    <w:rsid w:val="00921D26"/>
    <w:rsid w:val="00935AE4"/>
    <w:rsid w:val="009A4E33"/>
    <w:rsid w:val="009F37F4"/>
    <w:rsid w:val="00A24DEB"/>
    <w:rsid w:val="00A263E6"/>
    <w:rsid w:val="00A569EA"/>
    <w:rsid w:val="00A70045"/>
    <w:rsid w:val="00AA714E"/>
    <w:rsid w:val="00AF48A0"/>
    <w:rsid w:val="00AF54C5"/>
    <w:rsid w:val="00B37182"/>
    <w:rsid w:val="00B42E5B"/>
    <w:rsid w:val="00B55FCB"/>
    <w:rsid w:val="00BC2B71"/>
    <w:rsid w:val="00BF0860"/>
    <w:rsid w:val="00C00634"/>
    <w:rsid w:val="00C210BD"/>
    <w:rsid w:val="00C558C3"/>
    <w:rsid w:val="00C65877"/>
    <w:rsid w:val="00C72D0F"/>
    <w:rsid w:val="00C73651"/>
    <w:rsid w:val="00CA6B64"/>
    <w:rsid w:val="00CC3D74"/>
    <w:rsid w:val="00CC5471"/>
    <w:rsid w:val="00CD3D4C"/>
    <w:rsid w:val="00CF5C45"/>
    <w:rsid w:val="00D03F93"/>
    <w:rsid w:val="00D14DBB"/>
    <w:rsid w:val="00D30BB7"/>
    <w:rsid w:val="00D51D99"/>
    <w:rsid w:val="00D55C22"/>
    <w:rsid w:val="00D574D3"/>
    <w:rsid w:val="00D8134E"/>
    <w:rsid w:val="00D91B7B"/>
    <w:rsid w:val="00DA05C5"/>
    <w:rsid w:val="00DA778D"/>
    <w:rsid w:val="00DC3BDB"/>
    <w:rsid w:val="00E51FBB"/>
    <w:rsid w:val="00E6465E"/>
    <w:rsid w:val="00E82049"/>
    <w:rsid w:val="00EA35C4"/>
    <w:rsid w:val="00EF7E1E"/>
    <w:rsid w:val="00F10871"/>
    <w:rsid w:val="00F36154"/>
    <w:rsid w:val="00F37E1B"/>
    <w:rsid w:val="00F446EE"/>
    <w:rsid w:val="00F61FE4"/>
    <w:rsid w:val="00F8073E"/>
    <w:rsid w:val="00FB1363"/>
    <w:rsid w:val="00FD09D8"/>
    <w:rsid w:val="00FF2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FA239"/>
  <w15:chartTrackingRefBased/>
  <w15:docId w15:val="{5B54AC7D-B1D8-4563-B181-0A57D4E0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9EA"/>
    <w:rPr>
      <w:kern w:val="0"/>
      <w14:ligatures w14:val="none"/>
    </w:rPr>
  </w:style>
  <w:style w:type="paragraph" w:styleId="Heading1">
    <w:name w:val="heading 1"/>
    <w:basedOn w:val="Normal"/>
    <w:link w:val="Heading1Char"/>
    <w:uiPriority w:val="9"/>
    <w:qFormat/>
    <w:rsid w:val="00A569EA"/>
    <w:pPr>
      <w:widowControl w:val="0"/>
      <w:autoSpaceDE w:val="0"/>
      <w:autoSpaceDN w:val="0"/>
      <w:spacing w:after="0" w:line="240" w:lineRule="auto"/>
      <w:ind w:left="828"/>
      <w:outlineLvl w:val="0"/>
    </w:pPr>
    <w:rPr>
      <w:rFonts w:ascii="Times New Roman" w:eastAsia="Times New Roman" w:hAnsi="Times New Roman" w:cs="Times New Roman"/>
      <w:b/>
      <w:bCs/>
      <w:sz w:val="25"/>
      <w:szCs w:val="25"/>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9EA"/>
    <w:rPr>
      <w:rFonts w:ascii="Times New Roman" w:eastAsia="Times New Roman" w:hAnsi="Times New Roman" w:cs="Times New Roman"/>
      <w:b/>
      <w:bCs/>
      <w:kern w:val="0"/>
      <w:sz w:val="25"/>
      <w:szCs w:val="25"/>
      <w:lang w:bidi="en-US"/>
      <w14:ligatures w14:val="none"/>
    </w:rPr>
  </w:style>
  <w:style w:type="paragraph" w:styleId="Footer">
    <w:name w:val="footer"/>
    <w:basedOn w:val="Normal"/>
    <w:link w:val="FooterChar"/>
    <w:uiPriority w:val="99"/>
    <w:unhideWhenUsed/>
    <w:rsid w:val="00A56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9EA"/>
    <w:rPr>
      <w:kern w:val="0"/>
      <w14:ligatures w14:val="none"/>
    </w:rPr>
  </w:style>
  <w:style w:type="paragraph" w:customStyle="1" w:styleId="Default">
    <w:name w:val="Default"/>
    <w:rsid w:val="00A569EA"/>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BodyText">
    <w:name w:val="Body Text"/>
    <w:basedOn w:val="Normal"/>
    <w:link w:val="BodyTextChar"/>
    <w:uiPriority w:val="1"/>
    <w:qFormat/>
    <w:rsid w:val="00A569EA"/>
    <w:pPr>
      <w:widowControl w:val="0"/>
      <w:autoSpaceDE w:val="0"/>
      <w:autoSpaceDN w:val="0"/>
      <w:spacing w:after="0" w:line="240" w:lineRule="auto"/>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A569EA"/>
    <w:rPr>
      <w:rFonts w:ascii="Times New Roman" w:eastAsia="Times New Roman" w:hAnsi="Times New Roman" w:cs="Times New Roman"/>
      <w:kern w:val="0"/>
      <w:sz w:val="23"/>
      <w:szCs w:val="23"/>
      <w14:ligatures w14:val="none"/>
    </w:rPr>
  </w:style>
  <w:style w:type="paragraph" w:styleId="ListParagraph">
    <w:name w:val="List Paragraph"/>
    <w:basedOn w:val="Normal"/>
    <w:uiPriority w:val="34"/>
    <w:qFormat/>
    <w:rsid w:val="00A569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727</Words>
  <Characters>4150</Characters>
  <Application>Microsoft Office Word</Application>
  <DocSecurity>8</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Tabatha East</dc:creator>
  <cp:keywords/>
  <dc:description/>
  <cp:lastModifiedBy>Candyce Wilson</cp:lastModifiedBy>
  <cp:revision>5</cp:revision>
  <dcterms:created xsi:type="dcterms:W3CDTF">2026-04-08T19:39:00Z</dcterms:created>
  <dcterms:modified xsi:type="dcterms:W3CDTF">2026-09-17T16:57:00Z</dcterms:modified>
</cp:coreProperties>
</file>