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F807" w14:textId="62489AFD" w:rsidR="00AC77FF" w:rsidRDefault="00AC77FF" w:rsidP="00AC77FF">
      <w:pPr>
        <w:pStyle w:val="Heading1"/>
        <w:jc w:val="center"/>
      </w:pPr>
      <w:r>
        <w:t>SWC# 393 Electronic Fingerprinting Services</w:t>
      </w:r>
    </w:p>
    <w:p w14:paraId="7316D1FC" w14:textId="6109105D" w:rsidR="00DE7308" w:rsidRDefault="00AC77FF" w:rsidP="00AC77FF">
      <w:pPr>
        <w:pStyle w:val="Heading1"/>
        <w:jc w:val="center"/>
      </w:pPr>
      <w:r>
        <w:t>Contract Information and Usage Instructions</w:t>
      </w:r>
    </w:p>
    <w:p w14:paraId="3509D4F7" w14:textId="77777777" w:rsidR="00834054" w:rsidRPr="00834054" w:rsidRDefault="00834054" w:rsidP="00834054">
      <w:pPr>
        <w:pStyle w:val="Heading2"/>
      </w:pPr>
      <w:r w:rsidRPr="00834054">
        <w:rPr>
          <w:rStyle w:val="Heading2Char"/>
          <w:b/>
        </w:rPr>
        <w:t>Contract Period:</w:t>
      </w:r>
    </w:p>
    <w:p w14:paraId="7601676E" w14:textId="0226C332" w:rsidR="00834054" w:rsidRPr="006B0660" w:rsidRDefault="00834054" w:rsidP="00834054">
      <w:pPr>
        <w:jc w:val="center"/>
        <w:rPr>
          <w:rFonts w:cstheme="minorHAnsi"/>
          <w:szCs w:val="24"/>
        </w:rPr>
      </w:pPr>
      <w:r w:rsidRPr="006B0660">
        <w:rPr>
          <w:rFonts w:cstheme="minorHAnsi"/>
          <w:szCs w:val="24"/>
        </w:rPr>
        <w:t xml:space="preserve">Start date: </w:t>
      </w:r>
      <w:r w:rsidR="00AC77FF" w:rsidRPr="00AC77FF">
        <w:rPr>
          <w:rFonts w:cstheme="minorHAnsi"/>
          <w:szCs w:val="24"/>
        </w:rPr>
        <w:t>October 1, 2022</w:t>
      </w:r>
    </w:p>
    <w:p w14:paraId="5EFCC081" w14:textId="7283E503"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AC77FF">
        <w:rPr>
          <w:rFonts w:cstheme="minorHAnsi"/>
          <w:szCs w:val="24"/>
        </w:rPr>
        <w:t>June 6, 2027</w:t>
      </w:r>
    </w:p>
    <w:p w14:paraId="2171EC62" w14:textId="77777777" w:rsidR="00834054" w:rsidRDefault="00834054" w:rsidP="00834054">
      <w:pPr>
        <w:pStyle w:val="Heading2"/>
      </w:pPr>
      <w:r w:rsidRPr="00404943">
        <w:t>Summary/Background Information:</w:t>
      </w:r>
    </w:p>
    <w:p w14:paraId="2403B3BC" w14:textId="77777777" w:rsidR="00AC77FF" w:rsidRPr="00AC77FF" w:rsidRDefault="00AC77FF" w:rsidP="00AC77FF">
      <w:pPr>
        <w:pStyle w:val="Heading2"/>
        <w:rPr>
          <w:rFonts w:asciiTheme="minorHAnsi" w:eastAsia="Open Sans" w:hAnsiTheme="minorHAnsi" w:cstheme="minorHAnsi"/>
          <w:b w:val="0"/>
          <w:sz w:val="24"/>
          <w:szCs w:val="24"/>
        </w:rPr>
      </w:pPr>
      <w:r w:rsidRPr="00AC77FF">
        <w:rPr>
          <w:rFonts w:asciiTheme="minorHAnsi" w:eastAsia="Open Sans" w:hAnsiTheme="minorHAnsi" w:cstheme="minorHAnsi"/>
          <w:b w:val="0"/>
          <w:sz w:val="24"/>
          <w:szCs w:val="24"/>
        </w:rPr>
        <w:t xml:space="preserve">The RFP for Electronic Fingerprinting Services was conducted and managed by TBI in Spring 2016.  The State's Contractor for Electronic Fingerprinting Services, Morpho USA, collects fees directly from State agencies and takes out their fee and federal fees. Morpho USA then returns state fees from the agencies back to TBI. This Edison Contract is set up as a "dummy" statewide contract, so that the other user agencies such as Safety and Mental Health can directly pay </w:t>
      </w:r>
      <w:proofErr w:type="spellStart"/>
      <w:r w:rsidRPr="00AC77FF">
        <w:rPr>
          <w:rFonts w:asciiTheme="minorHAnsi" w:eastAsia="Open Sans" w:hAnsiTheme="minorHAnsi" w:cstheme="minorHAnsi"/>
          <w:b w:val="0"/>
          <w:sz w:val="24"/>
          <w:szCs w:val="24"/>
        </w:rPr>
        <w:t>Morphotrust</w:t>
      </w:r>
      <w:proofErr w:type="spellEnd"/>
      <w:r w:rsidRPr="00AC77FF">
        <w:rPr>
          <w:rFonts w:asciiTheme="minorHAnsi" w:eastAsia="Open Sans" w:hAnsiTheme="minorHAnsi" w:cstheme="minorHAnsi"/>
          <w:b w:val="0"/>
          <w:sz w:val="24"/>
          <w:szCs w:val="24"/>
        </w:rPr>
        <w:t xml:space="preserve">. Additional Contract and solicitation documents can be found under the TBI Contract (Edison #50133). All previous versions of this Edison contract were "dummy" contracts for the prior TBI contract with </w:t>
      </w:r>
      <w:proofErr w:type="spellStart"/>
      <w:r w:rsidRPr="00AC77FF">
        <w:rPr>
          <w:rFonts w:asciiTheme="minorHAnsi" w:eastAsia="Open Sans" w:hAnsiTheme="minorHAnsi" w:cstheme="minorHAnsi"/>
          <w:b w:val="0"/>
          <w:sz w:val="24"/>
          <w:szCs w:val="24"/>
        </w:rPr>
        <w:t>Morphotrust</w:t>
      </w:r>
      <w:proofErr w:type="spellEnd"/>
      <w:r w:rsidRPr="00AC77FF">
        <w:rPr>
          <w:rFonts w:asciiTheme="minorHAnsi" w:eastAsia="Open Sans" w:hAnsiTheme="minorHAnsi" w:cstheme="minorHAnsi"/>
          <w:b w:val="0"/>
          <w:sz w:val="24"/>
          <w:szCs w:val="24"/>
        </w:rPr>
        <w:t>.</w:t>
      </w:r>
    </w:p>
    <w:p w14:paraId="3D12F1B6" w14:textId="77777777" w:rsidR="00AC77FF" w:rsidRPr="00AC77FF" w:rsidRDefault="00AC77FF" w:rsidP="00AC77FF">
      <w:pPr>
        <w:pStyle w:val="Heading2"/>
        <w:rPr>
          <w:rFonts w:asciiTheme="minorHAnsi" w:eastAsia="Open Sans" w:hAnsiTheme="minorHAnsi" w:cstheme="minorHAnsi"/>
          <w:b w:val="0"/>
          <w:sz w:val="24"/>
          <w:szCs w:val="24"/>
        </w:rPr>
      </w:pPr>
    </w:p>
    <w:p w14:paraId="2A8E2B13" w14:textId="77777777" w:rsidR="00AC77FF" w:rsidRDefault="00AC77FF" w:rsidP="00AC77FF">
      <w:pPr>
        <w:pStyle w:val="Heading2"/>
        <w:rPr>
          <w:rFonts w:asciiTheme="minorHAnsi" w:eastAsia="Open Sans" w:hAnsiTheme="minorHAnsi" w:cstheme="minorHAnsi"/>
          <w:b w:val="0"/>
          <w:sz w:val="24"/>
          <w:szCs w:val="24"/>
        </w:rPr>
      </w:pPr>
      <w:r w:rsidRPr="00AC77FF">
        <w:rPr>
          <w:rFonts w:asciiTheme="minorHAnsi" w:eastAsia="Open Sans" w:hAnsiTheme="minorHAnsi" w:cstheme="minorHAnsi"/>
          <w:b w:val="0"/>
          <w:sz w:val="24"/>
          <w:szCs w:val="24"/>
        </w:rPr>
        <w:t xml:space="preserve">Note that </w:t>
      </w:r>
      <w:proofErr w:type="spellStart"/>
      <w:r w:rsidRPr="00AC77FF">
        <w:rPr>
          <w:rFonts w:asciiTheme="minorHAnsi" w:eastAsia="Open Sans" w:hAnsiTheme="minorHAnsi" w:cstheme="minorHAnsi"/>
          <w:b w:val="0"/>
          <w:sz w:val="24"/>
          <w:szCs w:val="24"/>
        </w:rPr>
        <w:t>Idemia</w:t>
      </w:r>
      <w:proofErr w:type="spellEnd"/>
      <w:r w:rsidRPr="00AC77FF">
        <w:rPr>
          <w:rFonts w:asciiTheme="minorHAnsi" w:eastAsia="Open Sans" w:hAnsiTheme="minorHAnsi" w:cstheme="minorHAnsi"/>
          <w:b w:val="0"/>
          <w:sz w:val="24"/>
          <w:szCs w:val="24"/>
        </w:rPr>
        <w:t xml:space="preserve"> is the parent company of Morpho USA. The supplier invoices via </w:t>
      </w:r>
      <w:proofErr w:type="spellStart"/>
      <w:r w:rsidRPr="00AC77FF">
        <w:rPr>
          <w:rFonts w:asciiTheme="minorHAnsi" w:eastAsia="Open Sans" w:hAnsiTheme="minorHAnsi" w:cstheme="minorHAnsi"/>
          <w:b w:val="0"/>
          <w:sz w:val="24"/>
          <w:szCs w:val="24"/>
        </w:rPr>
        <w:t>Idemia</w:t>
      </w:r>
      <w:proofErr w:type="spellEnd"/>
      <w:r w:rsidRPr="00AC77FF">
        <w:rPr>
          <w:rFonts w:asciiTheme="minorHAnsi" w:eastAsia="Open Sans" w:hAnsiTheme="minorHAnsi" w:cstheme="minorHAnsi"/>
          <w:b w:val="0"/>
          <w:sz w:val="24"/>
          <w:szCs w:val="24"/>
        </w:rPr>
        <w:t xml:space="preserve"> letterhead. Although Morpho USA is the main </w:t>
      </w:r>
      <w:proofErr w:type="gramStart"/>
      <w:r w:rsidRPr="00AC77FF">
        <w:rPr>
          <w:rFonts w:asciiTheme="minorHAnsi" w:eastAsia="Open Sans" w:hAnsiTheme="minorHAnsi" w:cstheme="minorHAnsi"/>
          <w:b w:val="0"/>
          <w:sz w:val="24"/>
          <w:szCs w:val="24"/>
        </w:rPr>
        <w:t>supplier</w:t>
      </w:r>
      <w:proofErr w:type="gramEnd"/>
      <w:r w:rsidRPr="00AC77FF">
        <w:rPr>
          <w:rFonts w:asciiTheme="minorHAnsi" w:eastAsia="Open Sans" w:hAnsiTheme="minorHAnsi" w:cstheme="minorHAnsi"/>
          <w:b w:val="0"/>
          <w:sz w:val="24"/>
          <w:szCs w:val="24"/>
        </w:rPr>
        <w:t xml:space="preserve"> name, </w:t>
      </w:r>
      <w:proofErr w:type="spellStart"/>
      <w:r w:rsidRPr="00AC77FF">
        <w:rPr>
          <w:rFonts w:asciiTheme="minorHAnsi" w:eastAsia="Open Sans" w:hAnsiTheme="minorHAnsi" w:cstheme="minorHAnsi"/>
          <w:b w:val="0"/>
          <w:sz w:val="24"/>
          <w:szCs w:val="24"/>
        </w:rPr>
        <w:t>Idemia</w:t>
      </w:r>
      <w:proofErr w:type="spellEnd"/>
      <w:r w:rsidRPr="00AC77FF">
        <w:rPr>
          <w:rFonts w:asciiTheme="minorHAnsi" w:eastAsia="Open Sans" w:hAnsiTheme="minorHAnsi" w:cstheme="minorHAnsi"/>
          <w:b w:val="0"/>
          <w:sz w:val="24"/>
          <w:szCs w:val="24"/>
        </w:rPr>
        <w:t xml:space="preserve"> is also entered as a reference name in the addresses tab with </w:t>
      </w:r>
      <w:proofErr w:type="spellStart"/>
      <w:r w:rsidRPr="00AC77FF">
        <w:rPr>
          <w:rFonts w:asciiTheme="minorHAnsi" w:eastAsia="Open Sans" w:hAnsiTheme="minorHAnsi" w:cstheme="minorHAnsi"/>
          <w:b w:val="0"/>
          <w:sz w:val="24"/>
          <w:szCs w:val="24"/>
        </w:rPr>
        <w:t>Billarica</w:t>
      </w:r>
      <w:proofErr w:type="spellEnd"/>
      <w:r w:rsidRPr="00AC77FF">
        <w:rPr>
          <w:rFonts w:asciiTheme="minorHAnsi" w:eastAsia="Open Sans" w:hAnsiTheme="minorHAnsi" w:cstheme="minorHAnsi"/>
          <w:b w:val="0"/>
          <w:sz w:val="24"/>
          <w:szCs w:val="24"/>
        </w:rPr>
        <w:t xml:space="preserve"> MA and Franklin TN addresses in the supplier portal.</w:t>
      </w:r>
    </w:p>
    <w:p w14:paraId="343B2AA7" w14:textId="77777777" w:rsidR="00AC77FF" w:rsidRDefault="00AC77FF" w:rsidP="00AC77FF">
      <w:pPr>
        <w:pStyle w:val="Heading2"/>
        <w:rPr>
          <w:rFonts w:asciiTheme="minorHAnsi" w:eastAsia="Open Sans" w:hAnsiTheme="minorHAnsi" w:cstheme="minorHAnsi"/>
          <w:b w:val="0"/>
          <w:sz w:val="24"/>
          <w:szCs w:val="24"/>
        </w:rPr>
      </w:pPr>
    </w:p>
    <w:p w14:paraId="77490997" w14:textId="2B173439" w:rsidR="00834054" w:rsidRPr="00404943" w:rsidRDefault="00834054" w:rsidP="00AC77FF">
      <w:pPr>
        <w:pStyle w:val="Heading2"/>
      </w:pPr>
      <w:r w:rsidRPr="00404943">
        <w:t>State Contact Information</w:t>
      </w:r>
    </w:p>
    <w:p w14:paraId="353763C4" w14:textId="77777777" w:rsidR="00AC77FF" w:rsidRDefault="00AC77FF" w:rsidP="00AC77FF">
      <w:pPr>
        <w:pStyle w:val="Heading3"/>
      </w:pPr>
      <w:r>
        <w:t>TBI</w:t>
      </w:r>
    </w:p>
    <w:p w14:paraId="28FB1359" w14:textId="77777777" w:rsidR="00AC77FF" w:rsidRPr="00AC77FF" w:rsidRDefault="00AC77FF" w:rsidP="00AC77FF">
      <w:pPr>
        <w:pStyle w:val="Heading3"/>
        <w:rPr>
          <w:b w:val="0"/>
          <w:bCs/>
        </w:rPr>
      </w:pPr>
      <w:r w:rsidRPr="00AC77FF">
        <w:rPr>
          <w:b w:val="0"/>
          <w:bCs/>
        </w:rPr>
        <w:t>Yeselin Pendleton</w:t>
      </w:r>
    </w:p>
    <w:p w14:paraId="4321F933" w14:textId="77777777" w:rsidR="00AC77FF" w:rsidRPr="00AC77FF" w:rsidRDefault="00AC77FF" w:rsidP="00AC77FF">
      <w:pPr>
        <w:pStyle w:val="Heading3"/>
        <w:rPr>
          <w:b w:val="0"/>
          <w:bCs/>
        </w:rPr>
      </w:pPr>
      <w:r w:rsidRPr="00AC77FF">
        <w:rPr>
          <w:b w:val="0"/>
          <w:bCs/>
        </w:rPr>
        <w:t>Assistant Director CJIS</w:t>
      </w:r>
    </w:p>
    <w:p w14:paraId="0961F864" w14:textId="77777777" w:rsidR="00AC77FF" w:rsidRPr="00AC77FF" w:rsidRDefault="00AC77FF" w:rsidP="00AC77FF">
      <w:pPr>
        <w:pStyle w:val="Heading3"/>
        <w:rPr>
          <w:b w:val="0"/>
          <w:bCs/>
        </w:rPr>
      </w:pPr>
      <w:r w:rsidRPr="00AC77FF">
        <w:rPr>
          <w:b w:val="0"/>
          <w:bCs/>
        </w:rPr>
        <w:t>Tennessee Bureau of Investigation</w:t>
      </w:r>
    </w:p>
    <w:p w14:paraId="0E82C629" w14:textId="77777777" w:rsidR="00AC77FF" w:rsidRPr="00AC77FF" w:rsidRDefault="00AC77FF" w:rsidP="00AC77FF">
      <w:pPr>
        <w:pStyle w:val="Heading3"/>
        <w:rPr>
          <w:b w:val="0"/>
          <w:bCs/>
        </w:rPr>
      </w:pPr>
      <w:r w:rsidRPr="00AC77FF">
        <w:rPr>
          <w:b w:val="0"/>
          <w:bCs/>
        </w:rPr>
        <w:t>615-744-4136</w:t>
      </w:r>
    </w:p>
    <w:p w14:paraId="49F8BE5A" w14:textId="32F126C7" w:rsidR="00AC77FF" w:rsidRDefault="00AC77FF" w:rsidP="00AC77FF">
      <w:pPr>
        <w:pStyle w:val="Heading3"/>
        <w:rPr>
          <w:b w:val="0"/>
          <w:bCs/>
        </w:rPr>
      </w:pPr>
      <w:hyperlink r:id="rId8" w:history="1">
        <w:r w:rsidRPr="00465F71">
          <w:rPr>
            <w:rStyle w:val="Hyperlink"/>
            <w:b w:val="0"/>
            <w:bCs/>
          </w:rPr>
          <w:t>Yeselin.pendleton@tn.gov</w:t>
        </w:r>
      </w:hyperlink>
    </w:p>
    <w:p w14:paraId="3E5F212F" w14:textId="77777777" w:rsidR="00AC77FF" w:rsidRPr="00AC77FF" w:rsidRDefault="00AC77FF" w:rsidP="00AC77FF"/>
    <w:p w14:paraId="66AB6A05" w14:textId="77777777" w:rsidR="00AC77FF" w:rsidRDefault="00AC77FF" w:rsidP="00AC77FF">
      <w:pPr>
        <w:pStyle w:val="Heading3"/>
      </w:pPr>
    </w:p>
    <w:p w14:paraId="590F2E29" w14:textId="77777777" w:rsidR="00AC77FF" w:rsidRDefault="00AC77FF" w:rsidP="00AC77FF">
      <w:pPr>
        <w:pStyle w:val="Heading3"/>
      </w:pPr>
      <w:r>
        <w:t>Central Procurement Office</w:t>
      </w:r>
    </w:p>
    <w:p w14:paraId="366ACDC3" w14:textId="77777777" w:rsidR="00AC77FF" w:rsidRPr="00AC77FF" w:rsidRDefault="00AC77FF" w:rsidP="00AC77FF">
      <w:pPr>
        <w:pStyle w:val="Heading3"/>
        <w:rPr>
          <w:b w:val="0"/>
          <w:bCs/>
        </w:rPr>
      </w:pPr>
      <w:r w:rsidRPr="00AC77FF">
        <w:rPr>
          <w:b w:val="0"/>
          <w:bCs/>
        </w:rPr>
        <w:t>Zohreh Hurd</w:t>
      </w:r>
    </w:p>
    <w:p w14:paraId="3A6476C6" w14:textId="77777777" w:rsidR="00AC77FF" w:rsidRPr="00AC77FF" w:rsidRDefault="00AC77FF" w:rsidP="00AC77FF">
      <w:pPr>
        <w:pStyle w:val="Heading3"/>
        <w:rPr>
          <w:b w:val="0"/>
          <w:bCs/>
        </w:rPr>
      </w:pPr>
      <w:r w:rsidRPr="00AC77FF">
        <w:rPr>
          <w:b w:val="0"/>
          <w:bCs/>
        </w:rPr>
        <w:t>Category Specialist</w:t>
      </w:r>
    </w:p>
    <w:p w14:paraId="3B2D67F7" w14:textId="77777777" w:rsidR="00AC77FF" w:rsidRPr="00AC77FF" w:rsidRDefault="00AC77FF" w:rsidP="00AC77FF">
      <w:pPr>
        <w:pStyle w:val="Heading3"/>
        <w:rPr>
          <w:b w:val="0"/>
          <w:bCs/>
        </w:rPr>
      </w:pPr>
      <w:r w:rsidRPr="00AC77FF">
        <w:rPr>
          <w:b w:val="0"/>
          <w:bCs/>
        </w:rPr>
        <w:t>Central Procurement Office</w:t>
      </w:r>
    </w:p>
    <w:p w14:paraId="57FA46FF" w14:textId="77777777" w:rsidR="00AC77FF" w:rsidRPr="00AC77FF" w:rsidRDefault="00AC77FF" w:rsidP="00AC77FF">
      <w:pPr>
        <w:pStyle w:val="Heading3"/>
        <w:rPr>
          <w:b w:val="0"/>
          <w:bCs/>
        </w:rPr>
      </w:pPr>
      <w:r w:rsidRPr="00AC77FF">
        <w:rPr>
          <w:b w:val="0"/>
          <w:bCs/>
        </w:rPr>
        <w:t>(615) 741-2026</w:t>
      </w:r>
    </w:p>
    <w:p w14:paraId="79D62231" w14:textId="550B9ED1" w:rsidR="00AC77FF" w:rsidRPr="00AC77FF" w:rsidRDefault="00AC77FF" w:rsidP="00AC77FF">
      <w:pPr>
        <w:pStyle w:val="Heading3"/>
        <w:rPr>
          <w:b w:val="0"/>
          <w:bCs/>
        </w:rPr>
      </w:pPr>
      <w:hyperlink r:id="rId9" w:history="1">
        <w:r w:rsidRPr="00AC77FF">
          <w:rPr>
            <w:rStyle w:val="Hyperlink"/>
            <w:b w:val="0"/>
            <w:bCs/>
          </w:rPr>
          <w:t>zohreh.hurd@tn.gov</w:t>
        </w:r>
      </w:hyperlink>
      <w:r w:rsidRPr="00AC77FF">
        <w:rPr>
          <w:b w:val="0"/>
          <w:bCs/>
        </w:rPr>
        <w:t xml:space="preserve"> </w:t>
      </w:r>
    </w:p>
    <w:p w14:paraId="28F7F4A2" w14:textId="77777777" w:rsidR="00AC77FF" w:rsidRDefault="00AC77FF" w:rsidP="00AC77FF">
      <w:pPr>
        <w:pStyle w:val="Heading3"/>
      </w:pPr>
    </w:p>
    <w:p w14:paraId="76050279" w14:textId="74602EFF" w:rsidR="00834054" w:rsidRPr="00404943" w:rsidRDefault="00834054" w:rsidP="00AC77FF">
      <w:pPr>
        <w:pStyle w:val="Heading3"/>
      </w:pPr>
      <w:r w:rsidRPr="00404943">
        <w:t>Vendor Contact Information:</w:t>
      </w:r>
    </w:p>
    <w:p w14:paraId="37C922E6" w14:textId="77777777" w:rsidR="00AC77FF" w:rsidRPr="00AC77FF" w:rsidRDefault="00AC77FF" w:rsidP="00AC77FF">
      <w:pPr>
        <w:rPr>
          <w:rFonts w:cstheme="minorHAnsi"/>
          <w:szCs w:val="24"/>
        </w:rPr>
      </w:pPr>
      <w:r w:rsidRPr="00AC77FF">
        <w:rPr>
          <w:rFonts w:cstheme="minorHAnsi"/>
          <w:szCs w:val="24"/>
        </w:rPr>
        <w:t>Morpho USA Inc. (</w:t>
      </w:r>
      <w:proofErr w:type="spellStart"/>
      <w:r w:rsidRPr="00AC77FF">
        <w:rPr>
          <w:rFonts w:cstheme="minorHAnsi"/>
          <w:szCs w:val="24"/>
        </w:rPr>
        <w:t>Idemia</w:t>
      </w:r>
      <w:proofErr w:type="spellEnd"/>
      <w:r w:rsidRPr="00AC77FF">
        <w:rPr>
          <w:rFonts w:cstheme="minorHAnsi"/>
          <w:szCs w:val="24"/>
        </w:rPr>
        <w:t>)</w:t>
      </w:r>
    </w:p>
    <w:p w14:paraId="3A4C985D" w14:textId="77777777" w:rsidR="00AC77FF" w:rsidRPr="00AC77FF" w:rsidRDefault="00AC77FF" w:rsidP="00AC77FF">
      <w:pPr>
        <w:rPr>
          <w:rFonts w:cstheme="minorHAnsi"/>
          <w:szCs w:val="24"/>
        </w:rPr>
      </w:pPr>
      <w:r w:rsidRPr="00AC77FF">
        <w:rPr>
          <w:rFonts w:cstheme="minorHAnsi"/>
          <w:szCs w:val="24"/>
        </w:rPr>
        <w:t xml:space="preserve">Edison </w:t>
      </w:r>
      <w:proofErr w:type="gramStart"/>
      <w:r w:rsidRPr="00AC77FF">
        <w:rPr>
          <w:rFonts w:cstheme="minorHAnsi"/>
          <w:szCs w:val="24"/>
        </w:rPr>
        <w:t>Contract #:</w:t>
      </w:r>
      <w:proofErr w:type="gramEnd"/>
      <w:r w:rsidRPr="00AC77FF">
        <w:rPr>
          <w:rFonts w:cstheme="minorHAnsi"/>
          <w:szCs w:val="24"/>
        </w:rPr>
        <w:t xml:space="preserve"> 76295</w:t>
      </w:r>
    </w:p>
    <w:p w14:paraId="277DF437" w14:textId="77777777" w:rsidR="00AC77FF" w:rsidRPr="00AC77FF" w:rsidRDefault="00AC77FF" w:rsidP="00AC77FF">
      <w:pPr>
        <w:rPr>
          <w:rFonts w:cstheme="minorHAnsi"/>
          <w:szCs w:val="24"/>
        </w:rPr>
      </w:pPr>
    </w:p>
    <w:p w14:paraId="260E9FF3" w14:textId="77777777" w:rsidR="00AC77FF" w:rsidRPr="00AC77FF" w:rsidRDefault="00AC77FF" w:rsidP="00AC77FF">
      <w:pPr>
        <w:rPr>
          <w:rFonts w:cstheme="minorHAnsi"/>
          <w:szCs w:val="24"/>
        </w:rPr>
      </w:pPr>
      <w:r w:rsidRPr="00AC77FF">
        <w:rPr>
          <w:rFonts w:cstheme="minorHAnsi"/>
          <w:szCs w:val="24"/>
        </w:rPr>
        <w:t>Bruce Charles, Sr. Program Manager</w:t>
      </w:r>
    </w:p>
    <w:p w14:paraId="1A1AE913" w14:textId="77777777" w:rsidR="00AC77FF" w:rsidRPr="00AC77FF" w:rsidRDefault="00AC77FF" w:rsidP="00AC77FF">
      <w:pPr>
        <w:rPr>
          <w:rFonts w:cstheme="minorHAnsi"/>
          <w:szCs w:val="24"/>
        </w:rPr>
      </w:pPr>
      <w:r w:rsidRPr="00AC77FF">
        <w:rPr>
          <w:rFonts w:cstheme="minorHAnsi"/>
          <w:szCs w:val="24"/>
        </w:rPr>
        <w:t>Mobile: (404) 473-2832</w:t>
      </w:r>
    </w:p>
    <w:p w14:paraId="156C2F6F" w14:textId="63D5388C" w:rsidR="00AC77FF" w:rsidRDefault="00AC77FF" w:rsidP="00AC77FF">
      <w:pPr>
        <w:rPr>
          <w:rFonts w:cstheme="minorHAnsi"/>
          <w:szCs w:val="24"/>
        </w:rPr>
      </w:pPr>
      <w:hyperlink r:id="rId10" w:history="1">
        <w:r w:rsidRPr="00465F71">
          <w:rPr>
            <w:rStyle w:val="Hyperlink"/>
            <w:rFonts w:cstheme="minorHAnsi"/>
            <w:szCs w:val="24"/>
          </w:rPr>
          <w:t>Bruce.Charles@us.idemia.com</w:t>
        </w:r>
      </w:hyperlink>
    </w:p>
    <w:p w14:paraId="72646B45" w14:textId="6247A23C" w:rsidR="00AC77FF" w:rsidRPr="00AC77FF" w:rsidRDefault="00AC77FF" w:rsidP="00AC77FF">
      <w:pPr>
        <w:rPr>
          <w:rFonts w:cstheme="minorHAnsi"/>
          <w:szCs w:val="24"/>
        </w:rPr>
      </w:pPr>
      <w:r>
        <w:rPr>
          <w:rFonts w:cstheme="minorHAnsi"/>
          <w:szCs w:val="24"/>
        </w:rPr>
        <w:t>C</w:t>
      </w:r>
      <w:r w:rsidRPr="00AC77FF">
        <w:rPr>
          <w:rFonts w:cstheme="minorHAnsi"/>
          <w:szCs w:val="24"/>
        </w:rPr>
        <w:t>orporate address:</w:t>
      </w:r>
    </w:p>
    <w:p w14:paraId="11742DE1" w14:textId="77777777" w:rsidR="00AC77FF" w:rsidRPr="00AC77FF" w:rsidRDefault="00AC77FF" w:rsidP="00AC77FF">
      <w:pPr>
        <w:rPr>
          <w:rFonts w:cstheme="minorHAnsi"/>
          <w:szCs w:val="24"/>
        </w:rPr>
      </w:pPr>
      <w:r w:rsidRPr="00AC77FF">
        <w:rPr>
          <w:rFonts w:cstheme="minorHAnsi"/>
          <w:szCs w:val="24"/>
        </w:rPr>
        <w:t>11951 Freedom Drive, Suite 1800</w:t>
      </w:r>
    </w:p>
    <w:p w14:paraId="3110D54D" w14:textId="77777777" w:rsidR="00AC77FF" w:rsidRPr="00AC77FF" w:rsidRDefault="00AC77FF" w:rsidP="00AC77FF">
      <w:pPr>
        <w:rPr>
          <w:rFonts w:cstheme="minorHAnsi"/>
          <w:szCs w:val="24"/>
        </w:rPr>
      </w:pPr>
      <w:r w:rsidRPr="00AC77FF">
        <w:rPr>
          <w:rFonts w:cstheme="minorHAnsi"/>
          <w:szCs w:val="24"/>
        </w:rPr>
        <w:t>Reston, VA 20190</w:t>
      </w:r>
    </w:p>
    <w:p w14:paraId="6DD3A62A" w14:textId="77777777" w:rsidR="00AC77FF" w:rsidRPr="00AC77FF" w:rsidRDefault="00AC77FF" w:rsidP="00AC77FF">
      <w:pPr>
        <w:rPr>
          <w:rFonts w:cstheme="minorHAnsi"/>
          <w:szCs w:val="24"/>
        </w:rPr>
      </w:pPr>
    </w:p>
    <w:p w14:paraId="6B9A8620" w14:textId="77777777" w:rsidR="00AC77FF" w:rsidRPr="00AC77FF" w:rsidRDefault="00AC77FF" w:rsidP="00AC77FF">
      <w:pPr>
        <w:rPr>
          <w:rFonts w:cstheme="minorHAnsi"/>
          <w:szCs w:val="24"/>
        </w:rPr>
      </w:pPr>
      <w:r w:rsidRPr="00AC77FF">
        <w:rPr>
          <w:rFonts w:cstheme="minorHAnsi"/>
          <w:szCs w:val="24"/>
        </w:rPr>
        <w:t>Emergency Call Procedures:</w:t>
      </w:r>
    </w:p>
    <w:p w14:paraId="57B8E05A" w14:textId="77777777" w:rsidR="00AC77FF" w:rsidRDefault="00AC77FF" w:rsidP="00AC77FF">
      <w:pPr>
        <w:rPr>
          <w:rFonts w:cstheme="minorHAnsi"/>
          <w:szCs w:val="24"/>
        </w:rPr>
      </w:pPr>
      <w:r w:rsidRPr="00AC77FF">
        <w:rPr>
          <w:rFonts w:cstheme="minorHAnsi"/>
          <w:szCs w:val="24"/>
        </w:rPr>
        <w:t xml:space="preserve">Enter applicable emergency call procedures in this section. </w:t>
      </w:r>
    </w:p>
    <w:p w14:paraId="5B4068F5" w14:textId="77777777" w:rsidR="00AC77FF" w:rsidRDefault="00AC77FF" w:rsidP="00AC77FF">
      <w:pPr>
        <w:rPr>
          <w:rFonts w:cstheme="minorHAnsi"/>
          <w:szCs w:val="24"/>
        </w:rPr>
      </w:pPr>
    </w:p>
    <w:p w14:paraId="554FDE25" w14:textId="1C426B30" w:rsidR="002C4162" w:rsidRPr="00E663AB" w:rsidRDefault="00BB0F51" w:rsidP="002C4162">
      <w:pPr>
        <w:pStyle w:val="Heading2"/>
      </w:pPr>
      <w:r>
        <w:t>Line items and/or Catalog</w:t>
      </w:r>
      <w:r w:rsidR="002C4162">
        <w:t>:</w:t>
      </w:r>
    </w:p>
    <w:p w14:paraId="77146267" w14:textId="739CB183" w:rsidR="00AC77FF" w:rsidRDefault="00AC77FF" w:rsidP="00BB0F51">
      <w:pPr>
        <w:pStyle w:val="Heading2"/>
        <w:rPr>
          <w:rFonts w:asciiTheme="minorHAnsi" w:eastAsia="Open Sans" w:hAnsiTheme="minorHAnsi" w:cstheme="minorHAnsi"/>
          <w:b w:val="0"/>
          <w:sz w:val="24"/>
          <w:szCs w:val="24"/>
        </w:rPr>
      </w:pPr>
      <w:r w:rsidRPr="00AC77FF">
        <w:rPr>
          <w:rFonts w:asciiTheme="minorHAnsi" w:eastAsia="Open Sans" w:hAnsiTheme="minorHAnsi" w:cstheme="minorHAnsi"/>
          <w:b w:val="0"/>
          <w:sz w:val="24"/>
          <w:szCs w:val="24"/>
        </w:rPr>
        <w:t>1000199817</w:t>
      </w:r>
      <w:r>
        <w:rPr>
          <w:rFonts w:asciiTheme="minorHAnsi" w:eastAsia="Open Sans" w:hAnsiTheme="minorHAnsi" w:cstheme="minorHAnsi"/>
          <w:b w:val="0"/>
          <w:sz w:val="24"/>
          <w:szCs w:val="24"/>
        </w:rPr>
        <w:t xml:space="preserve"> - </w:t>
      </w:r>
      <w:r w:rsidRPr="00AC77FF">
        <w:rPr>
          <w:rFonts w:asciiTheme="minorHAnsi" w:eastAsia="Open Sans" w:hAnsiTheme="minorHAnsi" w:cstheme="minorHAnsi"/>
          <w:b w:val="0"/>
          <w:sz w:val="24"/>
          <w:szCs w:val="24"/>
        </w:rPr>
        <w:t>Scheduling, Processing, Submission of Applicant Prints including Mandated Fee for Applicants</w:t>
      </w:r>
      <w:r>
        <w:rPr>
          <w:rFonts w:asciiTheme="minorHAnsi" w:eastAsia="Open Sans" w:hAnsiTheme="minorHAnsi" w:cstheme="minorHAnsi"/>
          <w:b w:val="0"/>
          <w:sz w:val="24"/>
          <w:szCs w:val="24"/>
        </w:rPr>
        <w:t>: $37.15</w:t>
      </w:r>
    </w:p>
    <w:p w14:paraId="56E083FD" w14:textId="3AD352B6" w:rsidR="00AC77FF" w:rsidRDefault="00AC77FF" w:rsidP="00AC77FF">
      <w:pPr>
        <w:pStyle w:val="Heading2"/>
        <w:tabs>
          <w:tab w:val="left" w:pos="4189"/>
        </w:tabs>
        <w:rPr>
          <w:rFonts w:asciiTheme="minorHAnsi" w:eastAsia="Open Sans" w:hAnsiTheme="minorHAnsi" w:cstheme="minorHAnsi"/>
          <w:b w:val="0"/>
          <w:sz w:val="24"/>
          <w:szCs w:val="24"/>
        </w:rPr>
      </w:pPr>
      <w:r w:rsidRPr="00AC77FF">
        <w:rPr>
          <w:rFonts w:asciiTheme="minorHAnsi" w:eastAsia="Open Sans" w:hAnsiTheme="minorHAnsi" w:cstheme="minorHAnsi"/>
          <w:b w:val="0"/>
          <w:sz w:val="24"/>
          <w:szCs w:val="24"/>
        </w:rPr>
        <w:t>1000199818</w:t>
      </w:r>
      <w:r>
        <w:rPr>
          <w:rFonts w:asciiTheme="minorHAnsi" w:eastAsia="Open Sans" w:hAnsiTheme="minorHAnsi" w:cstheme="minorHAnsi"/>
          <w:b w:val="0"/>
          <w:sz w:val="24"/>
          <w:szCs w:val="24"/>
        </w:rPr>
        <w:t xml:space="preserve"> - </w:t>
      </w:r>
      <w:r w:rsidRPr="00AC77FF">
        <w:rPr>
          <w:rFonts w:asciiTheme="minorHAnsi" w:eastAsia="Open Sans" w:hAnsiTheme="minorHAnsi" w:cstheme="minorHAnsi"/>
          <w:b w:val="0"/>
          <w:sz w:val="24"/>
          <w:szCs w:val="24"/>
        </w:rPr>
        <w:t>Scheduling, Processing, Submission of Applicant Prints including Mandated Fee for Volunteers</w:t>
      </w:r>
      <w:r>
        <w:rPr>
          <w:rFonts w:asciiTheme="minorHAnsi" w:eastAsia="Open Sans" w:hAnsiTheme="minorHAnsi" w:cstheme="minorHAnsi"/>
          <w:b w:val="0"/>
          <w:sz w:val="24"/>
          <w:szCs w:val="24"/>
        </w:rPr>
        <w:t>: $33.15</w:t>
      </w:r>
    </w:p>
    <w:p w14:paraId="4EFF4BBC" w14:textId="676D0230" w:rsidR="00AC77FF" w:rsidRPr="00AC77FF" w:rsidRDefault="00AC77FF" w:rsidP="00AC77FF">
      <w:r w:rsidRPr="00AC77FF">
        <w:t>1000199819</w:t>
      </w:r>
      <w:r>
        <w:t xml:space="preserve"> - </w:t>
      </w:r>
      <w:r w:rsidRPr="00AC77FF">
        <w:t>Scheduling, Processing, Submission of Applicant Prints including Mandated Fee for International Adoptions</w:t>
      </w:r>
      <w:r>
        <w:t>: $23.90</w:t>
      </w:r>
    </w:p>
    <w:p w14:paraId="61A3DC75" w14:textId="77777777" w:rsidR="00AC77FF" w:rsidRDefault="00AC77FF" w:rsidP="00AC77FF"/>
    <w:p w14:paraId="59F0E0E8" w14:textId="77777777" w:rsidR="00AC77FF" w:rsidRPr="00AC77FF" w:rsidRDefault="00AC77FF" w:rsidP="00AC77FF">
      <w:pPr>
        <w:rPr>
          <w:b/>
          <w:bCs/>
          <w:sz w:val="28"/>
          <w:szCs w:val="24"/>
        </w:rPr>
      </w:pPr>
      <w:r w:rsidRPr="00AC77FF">
        <w:rPr>
          <w:b/>
          <w:bCs/>
          <w:sz w:val="28"/>
          <w:szCs w:val="24"/>
        </w:rPr>
        <w:t>Requisition and Purchase Order Generation:</w:t>
      </w:r>
    </w:p>
    <w:p w14:paraId="1100EDE9" w14:textId="37D9D5D3" w:rsidR="00AC77FF" w:rsidRDefault="00AC77FF" w:rsidP="00AC77FF">
      <w:r>
        <w:t xml:space="preserve">For information on how to create a requisition and/or purchase order please click on the “Agency Upgrade User Guide” link on the following page: </w:t>
      </w:r>
      <w:hyperlink r:id="rId11" w:history="1">
        <w:r w:rsidRPr="00465F71">
          <w:rPr>
            <w:rStyle w:val="Hyperlink"/>
          </w:rPr>
          <w:t>http://tn.gov/generalservices/article/agency-reference-material</w:t>
        </w:r>
      </w:hyperlink>
    </w:p>
    <w:p w14:paraId="08F0FBBA" w14:textId="4FEEA370" w:rsidR="00AC77FF" w:rsidRDefault="00AC77FF" w:rsidP="00AC77FF">
      <w:r>
        <w:t xml:space="preserve"> </w:t>
      </w:r>
    </w:p>
    <w:p w14:paraId="1FF5C113" w14:textId="77777777" w:rsidR="00AC77FF" w:rsidRDefault="00AC77FF" w:rsidP="00AC77FF"/>
    <w:p w14:paraId="31FCB9B7" w14:textId="77777777" w:rsidR="00AC77FF" w:rsidRPr="00AC77FF" w:rsidRDefault="00AC77FF" w:rsidP="00AC77FF">
      <w:pPr>
        <w:rPr>
          <w:b/>
          <w:bCs/>
          <w:sz w:val="28"/>
          <w:szCs w:val="24"/>
        </w:rPr>
      </w:pPr>
      <w:r w:rsidRPr="00AC77FF">
        <w:rPr>
          <w:b/>
          <w:bCs/>
          <w:sz w:val="28"/>
          <w:szCs w:val="24"/>
        </w:rPr>
        <w:t>Billing and Payment Instructions:</w:t>
      </w:r>
    </w:p>
    <w:p w14:paraId="4A891823" w14:textId="77777777" w:rsidR="00AC77FF" w:rsidRDefault="00AC77FF" w:rsidP="00AC77FF">
      <w:pPr>
        <w:pStyle w:val="ListParagraph"/>
        <w:numPr>
          <w:ilvl w:val="0"/>
          <w:numId w:val="1"/>
        </w:numPr>
      </w:pPr>
      <w:r>
        <w:t>F.O.B. Destination (Statewide Contract)- All state agencies, local government agencies and authorized non-profit enterprises located within the State of Tennessee.</w:t>
      </w:r>
    </w:p>
    <w:p w14:paraId="2D65EAD7" w14:textId="77777777" w:rsidR="00AC77FF" w:rsidRDefault="00AC77FF" w:rsidP="00AC77FF">
      <w:pPr>
        <w:pStyle w:val="ListParagraph"/>
        <w:numPr>
          <w:ilvl w:val="0"/>
          <w:numId w:val="1"/>
        </w:numPr>
      </w:pPr>
      <w:r>
        <w:t>Freight F.O.B. State and Local Government Agencies (Dock)</w:t>
      </w:r>
    </w:p>
    <w:p w14:paraId="2BCE5E47" w14:textId="77777777" w:rsidR="00AC77FF" w:rsidRDefault="00AC77FF" w:rsidP="00AC77FF">
      <w:pPr>
        <w:pStyle w:val="ListParagraph"/>
        <w:numPr>
          <w:ilvl w:val="0"/>
          <w:numId w:val="1"/>
        </w:numPr>
      </w:pPr>
      <w:r>
        <w:t>All quotations shall be F.O.B. destination.  The term F.O.B. destination shall mean delivered and unloaded onto the receiving dock of any state agency and, when applicable, any local government agency or authorized corporation within the State of Tennessee, with all charges for transportation and unloading prepaid by the vendor/contractor.</w:t>
      </w:r>
    </w:p>
    <w:p w14:paraId="0D478412" w14:textId="7D6F243E" w:rsidR="00AC77FF" w:rsidRDefault="00AC77FF" w:rsidP="00AC77FF">
      <w:pPr>
        <w:pStyle w:val="ListParagraph"/>
        <w:numPr>
          <w:ilvl w:val="0"/>
          <w:numId w:val="1"/>
        </w:numPr>
      </w:pPr>
      <w:r>
        <w:t>Net 30</w:t>
      </w:r>
    </w:p>
    <w:p w14:paraId="2BB2D8CB" w14:textId="262B8EF3" w:rsidR="002B3F02" w:rsidRPr="00AC425F" w:rsidRDefault="002B3F02" w:rsidP="00834054">
      <w:pPr>
        <w:rPr>
          <w:b/>
          <w:bCs/>
        </w:rPr>
      </w:pPr>
    </w:p>
    <w:sectPr w:rsidR="002B3F02" w:rsidRPr="00AC425F" w:rsidSect="00834054">
      <w:headerReference w:type="default" r:id="rId12"/>
      <w:footerReference w:type="default" r:id="rId13"/>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CF350A6"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92AEF"/>
    <w:multiLevelType w:val="hybridMultilevel"/>
    <w:tmpl w:val="C060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94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104B86"/>
    <w:rsid w:val="00121EBC"/>
    <w:rsid w:val="0027416F"/>
    <w:rsid w:val="002B3F02"/>
    <w:rsid w:val="002C4162"/>
    <w:rsid w:val="002C4791"/>
    <w:rsid w:val="002D720E"/>
    <w:rsid w:val="002E6D6C"/>
    <w:rsid w:val="003308F3"/>
    <w:rsid w:val="00433409"/>
    <w:rsid w:val="004B29A2"/>
    <w:rsid w:val="00533CF2"/>
    <w:rsid w:val="00581AF8"/>
    <w:rsid w:val="00631839"/>
    <w:rsid w:val="00651EE3"/>
    <w:rsid w:val="006B0660"/>
    <w:rsid w:val="006E216D"/>
    <w:rsid w:val="0074213E"/>
    <w:rsid w:val="008007A9"/>
    <w:rsid w:val="00834054"/>
    <w:rsid w:val="00834CE2"/>
    <w:rsid w:val="00884DC4"/>
    <w:rsid w:val="009806C4"/>
    <w:rsid w:val="009B21C0"/>
    <w:rsid w:val="009B4819"/>
    <w:rsid w:val="009C0C37"/>
    <w:rsid w:val="00AC425F"/>
    <w:rsid w:val="00AC77FF"/>
    <w:rsid w:val="00B144AB"/>
    <w:rsid w:val="00B57BB2"/>
    <w:rsid w:val="00BB0F51"/>
    <w:rsid w:val="00D14D01"/>
    <w:rsid w:val="00D23329"/>
    <w:rsid w:val="00D401FB"/>
    <w:rsid w:val="00DE7308"/>
    <w:rsid w:val="00E419F2"/>
    <w:rsid w:val="00E977A9"/>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selin.pendleton@t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n.gov/generalservices/article/agency-reference-materi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uce.Charles@us.idemia.com" TargetMode="External"/><Relationship Id="rId4" Type="http://schemas.openxmlformats.org/officeDocument/2006/relationships/settings" Target="settings.xml"/><Relationship Id="rId9" Type="http://schemas.openxmlformats.org/officeDocument/2006/relationships/hyperlink" Target="mailto:zohreh.hurd@tn.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430</Words>
  <Characters>2788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Zohreh Hurd</cp:lastModifiedBy>
  <cp:revision>3</cp:revision>
  <dcterms:created xsi:type="dcterms:W3CDTF">2026-04-20T15:23:00Z</dcterms:created>
  <dcterms:modified xsi:type="dcterms:W3CDTF">2026-04-20T15:31:00Z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