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D1FC" w14:textId="1DA31CC6" w:rsidR="00DE7308" w:rsidRDefault="00834054" w:rsidP="00834054">
      <w:pPr>
        <w:pStyle w:val="Heading1"/>
        <w:jc w:val="center"/>
      </w:pPr>
      <w:r>
        <w:t xml:space="preserve">SWC # </w:t>
      </w:r>
      <w:r w:rsidR="0001632C" w:rsidRPr="0001632C">
        <w:t>106</w:t>
      </w:r>
      <w:r w:rsidRPr="0001632C">
        <w:t xml:space="preserve"> </w:t>
      </w:r>
      <w:r w:rsidR="0001632C" w:rsidRPr="0001632C">
        <w:t>Interior and Exterior Signs</w:t>
      </w:r>
      <w:r w:rsidR="00392246">
        <w:br/>
        <w:t>Information and Usage Instructions</w:t>
      </w:r>
    </w:p>
    <w:p w14:paraId="3509D4F7" w14:textId="77777777" w:rsidR="00834054" w:rsidRPr="00834054" w:rsidRDefault="00834054" w:rsidP="00834054">
      <w:pPr>
        <w:pStyle w:val="Heading2"/>
      </w:pPr>
      <w:r w:rsidRPr="00834054">
        <w:rPr>
          <w:rStyle w:val="Heading2Char"/>
          <w:b/>
        </w:rPr>
        <w:t>Contract Period:</w:t>
      </w:r>
    </w:p>
    <w:p w14:paraId="553BE65D" w14:textId="5C44FC9F" w:rsidR="00834054" w:rsidRPr="006B0660" w:rsidRDefault="00834054" w:rsidP="00834054">
      <w:pPr>
        <w:rPr>
          <w:rFonts w:cstheme="minorHAnsi"/>
          <w:szCs w:val="24"/>
        </w:rPr>
      </w:pPr>
      <w:r w:rsidRPr="006B0660">
        <w:rPr>
          <w:rFonts w:cstheme="minorHAnsi"/>
          <w:szCs w:val="24"/>
        </w:rPr>
        <w:t xml:space="preserve">This is a </w:t>
      </w:r>
      <w:r w:rsidR="0001632C" w:rsidRPr="0001632C">
        <w:rPr>
          <w:rFonts w:cstheme="minorHAnsi"/>
          <w:szCs w:val="24"/>
        </w:rPr>
        <w:t>three</w:t>
      </w:r>
      <w:r w:rsidRPr="0001632C">
        <w:rPr>
          <w:rFonts w:cstheme="minorHAnsi"/>
          <w:szCs w:val="24"/>
        </w:rPr>
        <w:t xml:space="preserve"> (</w:t>
      </w:r>
      <w:r w:rsidR="0001632C" w:rsidRPr="0001632C">
        <w:rPr>
          <w:rFonts w:cstheme="minorHAnsi"/>
          <w:szCs w:val="24"/>
        </w:rPr>
        <w:t>3</w:t>
      </w:r>
      <w:r w:rsidRPr="0001632C">
        <w:rPr>
          <w:rFonts w:cstheme="minorHAnsi"/>
          <w:szCs w:val="24"/>
        </w:rPr>
        <w:t>)</w:t>
      </w:r>
      <w:r w:rsidRPr="006B0660">
        <w:rPr>
          <w:rFonts w:cstheme="minorHAnsi"/>
          <w:szCs w:val="24"/>
        </w:rPr>
        <w:t xml:space="preserve"> year contract with two (2) one-year (1) options to renew.</w:t>
      </w:r>
      <w:r w:rsidR="00392246">
        <w:rPr>
          <w:rFonts w:cstheme="minorHAnsi"/>
          <w:szCs w:val="24"/>
        </w:rPr>
        <w:t xml:space="preserve"> One (1) renewal option has been exercised and one (1) remains. </w:t>
      </w:r>
    </w:p>
    <w:p w14:paraId="7601676E" w14:textId="43AD4A82" w:rsidR="00834054" w:rsidRPr="006B0660" w:rsidRDefault="00834054" w:rsidP="00834054">
      <w:pPr>
        <w:jc w:val="center"/>
        <w:rPr>
          <w:rFonts w:cstheme="minorHAnsi"/>
          <w:szCs w:val="24"/>
        </w:rPr>
      </w:pPr>
      <w:r w:rsidRPr="006B0660">
        <w:rPr>
          <w:rFonts w:cstheme="minorHAnsi"/>
          <w:szCs w:val="24"/>
        </w:rPr>
        <w:t xml:space="preserve">Start date: </w:t>
      </w:r>
      <w:r w:rsidR="0001632C">
        <w:rPr>
          <w:rFonts w:cstheme="minorHAnsi"/>
          <w:szCs w:val="24"/>
        </w:rPr>
        <w:t>August 25, 2023</w:t>
      </w:r>
    </w:p>
    <w:p w14:paraId="2EE9EB83" w14:textId="735CA234" w:rsidR="00834054" w:rsidRPr="006B0660" w:rsidRDefault="00392246" w:rsidP="00834054">
      <w:pPr>
        <w:jc w:val="center"/>
        <w:rPr>
          <w:rFonts w:cstheme="minorHAnsi"/>
          <w:szCs w:val="24"/>
        </w:rPr>
      </w:pPr>
      <w:r>
        <w:rPr>
          <w:rFonts w:cstheme="minorHAnsi"/>
          <w:szCs w:val="24"/>
        </w:rPr>
        <w:t>Current</w:t>
      </w:r>
      <w:r w:rsidR="00834054" w:rsidRPr="006B0660">
        <w:rPr>
          <w:rFonts w:cstheme="minorHAnsi"/>
          <w:szCs w:val="24"/>
        </w:rPr>
        <w:t xml:space="preserve"> End Date: </w:t>
      </w:r>
      <w:r w:rsidR="0001632C">
        <w:rPr>
          <w:rFonts w:cstheme="minorHAnsi"/>
          <w:szCs w:val="24"/>
        </w:rPr>
        <w:t>August 24, 202</w:t>
      </w:r>
      <w:r>
        <w:rPr>
          <w:rFonts w:cstheme="minorHAnsi"/>
          <w:szCs w:val="24"/>
        </w:rPr>
        <w:t>7</w:t>
      </w:r>
    </w:p>
    <w:p w14:paraId="2171EC62" w14:textId="77777777" w:rsidR="00834054" w:rsidRDefault="00834054" w:rsidP="00834054">
      <w:pPr>
        <w:pStyle w:val="Heading2"/>
      </w:pPr>
      <w:r w:rsidRPr="00404943">
        <w:t>Summary/Background Information:</w:t>
      </w:r>
    </w:p>
    <w:p w14:paraId="6FD4B94E" w14:textId="6B05CD20" w:rsidR="009806C4" w:rsidRPr="006B0660" w:rsidRDefault="00834054" w:rsidP="00834054">
      <w:pPr>
        <w:spacing w:after="240"/>
        <w:rPr>
          <w:rFonts w:cstheme="minorHAnsi"/>
          <w:szCs w:val="24"/>
        </w:rPr>
      </w:pPr>
      <w:r w:rsidRPr="0001632C">
        <w:rPr>
          <w:rFonts w:cstheme="minorHAnsi"/>
          <w:szCs w:val="24"/>
        </w:rPr>
        <w:t xml:space="preserve">SWC </w:t>
      </w:r>
      <w:r w:rsidR="0001632C" w:rsidRPr="0001632C">
        <w:rPr>
          <w:rFonts w:cstheme="minorHAnsi"/>
          <w:szCs w:val="24"/>
        </w:rPr>
        <w:t>106 includes all labor, equipment, and materials for specific Interior and Exterior Signs approved by the State of Tennessee.</w:t>
      </w:r>
      <w:r w:rsidRPr="006B0660">
        <w:rPr>
          <w:rFonts w:cstheme="minorHAnsi"/>
          <w:szCs w:val="24"/>
        </w:rPr>
        <w:t xml:space="preserve"> </w:t>
      </w:r>
    </w:p>
    <w:p w14:paraId="77490997" w14:textId="77777777" w:rsidR="00834054" w:rsidRPr="00404943" w:rsidRDefault="00834054" w:rsidP="00834054">
      <w:pPr>
        <w:pStyle w:val="Heading2"/>
      </w:pPr>
      <w:r w:rsidRPr="00404943">
        <w:t>State Contact Information</w:t>
      </w:r>
    </w:p>
    <w:p w14:paraId="4801CED4" w14:textId="77777777" w:rsidR="00834054" w:rsidRPr="00E663AB" w:rsidRDefault="00834054" w:rsidP="00834054">
      <w:pPr>
        <w:pStyle w:val="Heading3"/>
      </w:pPr>
      <w:r w:rsidRPr="00E663AB">
        <w:t>Contract Administrator:</w:t>
      </w:r>
    </w:p>
    <w:p w14:paraId="0868874A" w14:textId="50FC4A51" w:rsidR="00834054" w:rsidRPr="006B0660" w:rsidRDefault="00392246" w:rsidP="00834054">
      <w:pPr>
        <w:rPr>
          <w:rFonts w:cstheme="minorHAnsi"/>
          <w:szCs w:val="24"/>
        </w:rPr>
      </w:pPr>
      <w:r>
        <w:rPr>
          <w:rFonts w:cstheme="minorHAnsi"/>
          <w:szCs w:val="24"/>
        </w:rPr>
        <w:t>Amber Lovell</w:t>
      </w:r>
    </w:p>
    <w:p w14:paraId="2D1AE76B" w14:textId="77777777" w:rsidR="00834054" w:rsidRPr="006B0660" w:rsidRDefault="00834054" w:rsidP="00834054">
      <w:pPr>
        <w:rPr>
          <w:rFonts w:cstheme="minorHAnsi"/>
          <w:szCs w:val="24"/>
        </w:rPr>
      </w:pPr>
      <w:r w:rsidRPr="006B0660">
        <w:rPr>
          <w:rFonts w:cstheme="minorHAnsi"/>
          <w:szCs w:val="24"/>
        </w:rPr>
        <w:t>Category Specialist</w:t>
      </w:r>
    </w:p>
    <w:p w14:paraId="7C2CBCEC" w14:textId="77777777" w:rsidR="00834054" w:rsidRPr="006B0660" w:rsidRDefault="00834054" w:rsidP="00834054">
      <w:pPr>
        <w:rPr>
          <w:rFonts w:cstheme="minorHAnsi"/>
          <w:szCs w:val="24"/>
        </w:rPr>
      </w:pPr>
      <w:r w:rsidRPr="006B0660">
        <w:rPr>
          <w:rFonts w:cstheme="minorHAnsi"/>
          <w:szCs w:val="24"/>
        </w:rPr>
        <w:t>Central Procurement Office</w:t>
      </w:r>
    </w:p>
    <w:p w14:paraId="5B58ADC2" w14:textId="093DB80A" w:rsidR="00834054" w:rsidRPr="006B0660" w:rsidRDefault="00834054" w:rsidP="00834054">
      <w:pPr>
        <w:rPr>
          <w:rFonts w:cstheme="minorHAnsi"/>
          <w:szCs w:val="24"/>
        </w:rPr>
      </w:pPr>
      <w:r w:rsidRPr="006B0660">
        <w:rPr>
          <w:rFonts w:cstheme="minorHAnsi"/>
          <w:szCs w:val="24"/>
        </w:rPr>
        <w:t xml:space="preserve">(615) </w:t>
      </w:r>
      <w:r w:rsidR="00392246">
        <w:rPr>
          <w:rFonts w:cstheme="minorHAnsi"/>
          <w:szCs w:val="24"/>
        </w:rPr>
        <w:t>741</w:t>
      </w:r>
      <w:r w:rsidR="0001632C">
        <w:rPr>
          <w:rFonts w:cstheme="minorHAnsi"/>
          <w:szCs w:val="24"/>
        </w:rPr>
        <w:t>-</w:t>
      </w:r>
      <w:r w:rsidR="00392246">
        <w:rPr>
          <w:rFonts w:cstheme="minorHAnsi"/>
          <w:szCs w:val="24"/>
        </w:rPr>
        <w:t>1184</w:t>
      </w:r>
    </w:p>
    <w:p w14:paraId="740EC769" w14:textId="435E9803" w:rsidR="00834054" w:rsidRPr="006B0660" w:rsidRDefault="00392246" w:rsidP="00834054">
      <w:pPr>
        <w:spacing w:after="240"/>
        <w:rPr>
          <w:rFonts w:cstheme="minorHAnsi"/>
          <w:szCs w:val="24"/>
        </w:rPr>
      </w:pPr>
      <w:hyperlink r:id="rId8" w:history="1">
        <w:r w:rsidRPr="00D214B1">
          <w:rPr>
            <w:rStyle w:val="Hyperlink"/>
            <w:rFonts w:cstheme="minorHAnsi"/>
            <w:szCs w:val="24"/>
          </w:rPr>
          <w:t>Amber.Lovell@tn.gov</w:t>
        </w:r>
      </w:hyperlink>
    </w:p>
    <w:p w14:paraId="76050279" w14:textId="77777777" w:rsidR="00834054" w:rsidRPr="00404943" w:rsidRDefault="00834054" w:rsidP="00834054">
      <w:pPr>
        <w:pStyle w:val="Heading3"/>
      </w:pPr>
      <w:r w:rsidRPr="00404943">
        <w:t>Vendor Contact Information:</w:t>
      </w:r>
    </w:p>
    <w:p w14:paraId="10338452" w14:textId="03AE5342" w:rsidR="002C4162" w:rsidRPr="006B0660" w:rsidRDefault="008C014B" w:rsidP="002C4162">
      <w:pPr>
        <w:rPr>
          <w:rFonts w:cstheme="minorHAnsi"/>
          <w:szCs w:val="24"/>
        </w:rPr>
      </w:pPr>
      <w:r>
        <w:rPr>
          <w:rFonts w:cstheme="minorHAnsi"/>
          <w:szCs w:val="24"/>
        </w:rPr>
        <w:t>Jarvis Award Sign &amp; Flag</w:t>
      </w:r>
    </w:p>
    <w:p w14:paraId="2367EB46" w14:textId="36E698CF" w:rsidR="002C4162" w:rsidRPr="006B0660" w:rsidRDefault="002C4162" w:rsidP="002C4162">
      <w:pPr>
        <w:rPr>
          <w:rFonts w:cstheme="minorHAnsi"/>
          <w:szCs w:val="24"/>
        </w:rPr>
      </w:pPr>
      <w:r w:rsidRPr="006B0660">
        <w:rPr>
          <w:rFonts w:cstheme="minorHAnsi"/>
          <w:szCs w:val="24"/>
        </w:rPr>
        <w:t xml:space="preserve">Edison Contract Number: </w:t>
      </w:r>
      <w:r w:rsidR="008C014B">
        <w:rPr>
          <w:rFonts w:cstheme="minorHAnsi"/>
          <w:szCs w:val="24"/>
        </w:rPr>
        <w:t>79521</w:t>
      </w:r>
    </w:p>
    <w:p w14:paraId="64B999B8" w14:textId="0182FD7D" w:rsidR="002C4162" w:rsidRPr="008C014B" w:rsidRDefault="008C014B" w:rsidP="002C4162">
      <w:pPr>
        <w:rPr>
          <w:rFonts w:cstheme="minorHAnsi"/>
          <w:szCs w:val="24"/>
        </w:rPr>
      </w:pPr>
      <w:r w:rsidRPr="008C014B">
        <w:rPr>
          <w:rFonts w:cstheme="minorHAnsi"/>
          <w:szCs w:val="24"/>
        </w:rPr>
        <w:t xml:space="preserve">Jennifer </w:t>
      </w:r>
      <w:proofErr w:type="spellStart"/>
      <w:r w:rsidRPr="008C014B">
        <w:rPr>
          <w:rFonts w:cstheme="minorHAnsi"/>
          <w:szCs w:val="24"/>
        </w:rPr>
        <w:t>Sychareune</w:t>
      </w:r>
      <w:proofErr w:type="spellEnd"/>
    </w:p>
    <w:p w14:paraId="3F4B1803" w14:textId="6A53AEDA" w:rsidR="002C4162" w:rsidRPr="008C014B" w:rsidRDefault="008C014B" w:rsidP="002C4162">
      <w:pPr>
        <w:rPr>
          <w:rFonts w:cstheme="minorHAnsi"/>
          <w:szCs w:val="24"/>
        </w:rPr>
      </w:pPr>
      <w:r w:rsidRPr="008C014B">
        <w:rPr>
          <w:rFonts w:cstheme="minorHAnsi"/>
          <w:szCs w:val="24"/>
        </w:rPr>
        <w:t>Project Manager</w:t>
      </w:r>
    </w:p>
    <w:p w14:paraId="3EE501B5" w14:textId="64EAA0D0" w:rsidR="002C4162" w:rsidRPr="008C014B" w:rsidRDefault="008C014B" w:rsidP="002C4162">
      <w:pPr>
        <w:rPr>
          <w:rFonts w:cstheme="minorHAnsi"/>
          <w:szCs w:val="24"/>
        </w:rPr>
      </w:pPr>
      <w:r w:rsidRPr="008C014B">
        <w:rPr>
          <w:rFonts w:cstheme="minorHAnsi"/>
          <w:szCs w:val="24"/>
        </w:rPr>
        <w:t>615-865-6062</w:t>
      </w:r>
    </w:p>
    <w:p w14:paraId="727F55B1" w14:textId="55C07E0E" w:rsidR="002C4162" w:rsidRPr="008C014B" w:rsidRDefault="008C014B" w:rsidP="002C4162">
      <w:pPr>
        <w:rPr>
          <w:rFonts w:cstheme="minorHAnsi"/>
          <w:szCs w:val="24"/>
        </w:rPr>
      </w:pPr>
      <w:hyperlink r:id="rId9" w:history="1">
        <w:r w:rsidRPr="008C014B">
          <w:rPr>
            <w:rStyle w:val="Hyperlink"/>
            <w:rFonts w:cstheme="minorHAnsi"/>
            <w:szCs w:val="24"/>
          </w:rPr>
          <w:t>jennifer@jarvissigns.com</w:t>
        </w:r>
      </w:hyperlink>
      <w:r w:rsidRPr="008C014B">
        <w:rPr>
          <w:rFonts w:cstheme="minorHAnsi"/>
          <w:szCs w:val="24"/>
        </w:rPr>
        <w:t xml:space="preserve"> </w:t>
      </w:r>
    </w:p>
    <w:p w14:paraId="1A075872" w14:textId="519A34AD" w:rsidR="002C4162" w:rsidRPr="008C014B" w:rsidRDefault="008C014B" w:rsidP="002C4162">
      <w:pPr>
        <w:rPr>
          <w:rFonts w:cstheme="minorHAnsi"/>
          <w:szCs w:val="24"/>
        </w:rPr>
      </w:pPr>
      <w:r w:rsidRPr="008C014B">
        <w:rPr>
          <w:rFonts w:cstheme="minorHAnsi"/>
          <w:szCs w:val="24"/>
        </w:rPr>
        <w:t>310 Madison St</w:t>
      </w:r>
    </w:p>
    <w:p w14:paraId="2937EB47" w14:textId="25B3B689" w:rsidR="00834054" w:rsidRPr="006B0660" w:rsidRDefault="008C014B" w:rsidP="008C014B">
      <w:pPr>
        <w:spacing w:after="240"/>
        <w:rPr>
          <w:rFonts w:cstheme="minorHAnsi"/>
          <w:szCs w:val="24"/>
        </w:rPr>
      </w:pPr>
      <w:r w:rsidRPr="008C014B">
        <w:rPr>
          <w:rFonts w:cstheme="minorHAnsi"/>
          <w:szCs w:val="24"/>
        </w:rPr>
        <w:t>Madison, TN 37115</w:t>
      </w:r>
    </w:p>
    <w:p w14:paraId="54541390" w14:textId="32F31474" w:rsidR="008C014B" w:rsidRPr="008C014B" w:rsidRDefault="00AC425F" w:rsidP="008C014B">
      <w:pPr>
        <w:pStyle w:val="Heading2"/>
      </w:pPr>
      <w:r>
        <w:t>Usage Instructions</w:t>
      </w:r>
      <w:r w:rsidR="002C4162">
        <w:t>:</w:t>
      </w:r>
    </w:p>
    <w:p w14:paraId="387F4F62" w14:textId="3CE77617" w:rsidR="008C014B" w:rsidRPr="008C014B" w:rsidRDefault="008C014B" w:rsidP="008C014B">
      <w:pPr>
        <w:rPr>
          <w:rFonts w:cstheme="minorHAnsi"/>
          <w:szCs w:val="24"/>
        </w:rPr>
      </w:pPr>
      <w:r w:rsidRPr="008C014B">
        <w:rPr>
          <w:rFonts w:cstheme="minorHAnsi"/>
          <w:b/>
          <w:bCs/>
          <w:szCs w:val="24"/>
        </w:rPr>
        <w:t>1.</w:t>
      </w:r>
      <w:r>
        <w:rPr>
          <w:rFonts w:cstheme="minorHAnsi"/>
          <w:szCs w:val="24"/>
        </w:rPr>
        <w:t xml:space="preserve"> </w:t>
      </w:r>
      <w:r w:rsidRPr="008C014B">
        <w:rPr>
          <w:rFonts w:cstheme="minorHAnsi"/>
          <w:szCs w:val="24"/>
        </w:rPr>
        <w:t>List what line items are needed and the quantity.</w:t>
      </w:r>
    </w:p>
    <w:p w14:paraId="071534CD" w14:textId="16AA27BA" w:rsidR="008C014B" w:rsidRPr="008C014B" w:rsidRDefault="008C014B" w:rsidP="008C014B">
      <w:pPr>
        <w:rPr>
          <w:rFonts w:cstheme="minorHAnsi"/>
          <w:szCs w:val="24"/>
        </w:rPr>
      </w:pPr>
      <w:r w:rsidRPr="008C014B">
        <w:rPr>
          <w:rFonts w:cstheme="minorHAnsi"/>
          <w:b/>
          <w:bCs/>
          <w:szCs w:val="24"/>
        </w:rPr>
        <w:t>2.</w:t>
      </w:r>
      <w:r>
        <w:rPr>
          <w:rFonts w:cstheme="minorHAnsi"/>
          <w:szCs w:val="24"/>
        </w:rPr>
        <w:t xml:space="preserve"> </w:t>
      </w:r>
      <w:r w:rsidRPr="008C014B">
        <w:rPr>
          <w:rFonts w:cstheme="minorHAnsi"/>
          <w:szCs w:val="24"/>
        </w:rPr>
        <w:t>If your purchase is part of a capital project, it must be coordinated through your State of Tennessee Real Estate Asset Management (STREAM) Project Manager.</w:t>
      </w:r>
    </w:p>
    <w:p w14:paraId="14E8E736" w14:textId="656C9BB9" w:rsidR="008C014B" w:rsidRPr="008C014B" w:rsidRDefault="008C014B" w:rsidP="008C014B">
      <w:pPr>
        <w:rPr>
          <w:rFonts w:cstheme="minorHAnsi"/>
          <w:szCs w:val="24"/>
        </w:rPr>
      </w:pPr>
      <w:r w:rsidRPr="008C014B">
        <w:rPr>
          <w:rFonts w:cstheme="minorHAnsi"/>
          <w:b/>
          <w:bCs/>
          <w:szCs w:val="24"/>
        </w:rPr>
        <w:t>3.</w:t>
      </w:r>
      <w:r>
        <w:rPr>
          <w:rFonts w:cstheme="minorHAnsi"/>
          <w:szCs w:val="24"/>
        </w:rPr>
        <w:t xml:space="preserve"> </w:t>
      </w:r>
      <w:r w:rsidRPr="008C014B">
        <w:rPr>
          <w:rFonts w:cstheme="minorHAnsi"/>
          <w:szCs w:val="24"/>
        </w:rPr>
        <w:t xml:space="preserve">If your purchase does not involve a capital project then, contact Jarvis to place order. </w:t>
      </w:r>
      <w:r>
        <w:rPr>
          <w:rFonts w:cstheme="minorHAnsi"/>
          <w:szCs w:val="24"/>
        </w:rPr>
        <w:br/>
      </w:r>
      <w:r w:rsidRPr="008C014B">
        <w:rPr>
          <w:rFonts w:cstheme="minorHAnsi"/>
          <w:b/>
          <w:bCs/>
          <w:szCs w:val="24"/>
        </w:rPr>
        <w:t>4.</w:t>
      </w:r>
      <w:r>
        <w:rPr>
          <w:rFonts w:cstheme="minorHAnsi"/>
          <w:szCs w:val="24"/>
        </w:rPr>
        <w:t xml:space="preserve"> </w:t>
      </w:r>
      <w:r w:rsidRPr="008C014B">
        <w:rPr>
          <w:rFonts w:cstheme="minorHAnsi"/>
          <w:szCs w:val="24"/>
        </w:rPr>
        <w:t xml:space="preserve">Find which region your location </w:t>
      </w:r>
      <w:r>
        <w:rPr>
          <w:rFonts w:cstheme="minorHAnsi"/>
          <w:szCs w:val="24"/>
        </w:rPr>
        <w:t>is with</w:t>
      </w:r>
      <w:r w:rsidRPr="008C014B">
        <w:rPr>
          <w:rFonts w:cstheme="minorHAnsi"/>
          <w:szCs w:val="24"/>
        </w:rPr>
        <w:t xml:space="preserve">in and apply the trip charge line item. </w:t>
      </w:r>
      <w:r>
        <w:rPr>
          <w:rFonts w:cstheme="minorHAnsi"/>
          <w:szCs w:val="24"/>
        </w:rPr>
        <w:t>(NOTE: Locations within Davidson County are exempt from trip charges)</w:t>
      </w:r>
    </w:p>
    <w:p w14:paraId="304A71A2" w14:textId="4EAA917C" w:rsidR="00C01855" w:rsidRPr="00C01855" w:rsidRDefault="008C014B" w:rsidP="00C01855">
      <w:pPr>
        <w:rPr>
          <w:rFonts w:cstheme="minorHAnsi"/>
          <w:szCs w:val="24"/>
        </w:rPr>
      </w:pPr>
      <w:r w:rsidRPr="008C014B">
        <w:rPr>
          <w:rFonts w:cstheme="minorHAnsi"/>
          <w:b/>
          <w:bCs/>
          <w:szCs w:val="24"/>
        </w:rPr>
        <w:t>5.</w:t>
      </w:r>
      <w:r>
        <w:rPr>
          <w:rFonts w:cstheme="minorHAnsi"/>
          <w:szCs w:val="24"/>
        </w:rPr>
        <w:t xml:space="preserve"> When </w:t>
      </w:r>
      <w:r w:rsidR="00C01855" w:rsidRPr="00C01855">
        <w:rPr>
          <w:rFonts w:cstheme="minorHAnsi"/>
          <w:szCs w:val="24"/>
        </w:rPr>
        <w:t xml:space="preserve">an order ships, Jarvis will email you a copy of the UPS tracking number so that you may track the anticipated delivery date. Once you have received your requested order from the Supplier, you should inspect the order to ensure it is complete. It is highly recommended that </w:t>
      </w:r>
      <w:r w:rsidR="00C01855" w:rsidRPr="00C01855">
        <w:rPr>
          <w:rFonts w:cstheme="minorHAnsi"/>
          <w:szCs w:val="24"/>
        </w:rPr>
        <w:lastRenderedPageBreak/>
        <w:t xml:space="preserve">you do this as soon as possible. </w:t>
      </w:r>
      <w:r w:rsidR="00C01855" w:rsidRPr="00C01855">
        <w:rPr>
          <w:rFonts w:cstheme="minorHAnsi"/>
          <w:b/>
          <w:bCs/>
          <w:szCs w:val="24"/>
        </w:rPr>
        <w:t xml:space="preserve">Any missing items will be replaced by the Supplier at no cost only if reported to them within forty-eight (48) hours after receipt. </w:t>
      </w:r>
      <w:r w:rsidR="00C01855" w:rsidRPr="00C01855">
        <w:rPr>
          <w:rFonts w:cstheme="minorHAnsi"/>
          <w:szCs w:val="24"/>
        </w:rPr>
        <w:t xml:space="preserve">The </w:t>
      </w:r>
      <w:r w:rsidR="00392246">
        <w:rPr>
          <w:rFonts w:cstheme="minorHAnsi"/>
          <w:szCs w:val="24"/>
        </w:rPr>
        <w:t xml:space="preserve">forty-eight </w:t>
      </w:r>
      <w:r w:rsidR="00C01855" w:rsidRPr="00C01855">
        <w:rPr>
          <w:rFonts w:cstheme="minorHAnsi"/>
          <w:szCs w:val="24"/>
        </w:rPr>
        <w:t xml:space="preserve">(48) hour inspection period will begin once the order shows “delivered” on </w:t>
      </w:r>
      <w:r w:rsidR="00392246">
        <w:rPr>
          <w:rFonts w:cstheme="minorHAnsi"/>
          <w:szCs w:val="24"/>
        </w:rPr>
        <w:t xml:space="preserve">the </w:t>
      </w:r>
      <w:r w:rsidR="00C01855" w:rsidRPr="00C01855">
        <w:rPr>
          <w:rFonts w:cstheme="minorHAnsi"/>
          <w:szCs w:val="24"/>
        </w:rPr>
        <w:t xml:space="preserve">UPS tracking system. After that time, the supplier may request payment for those items as they cannot verify if or when the items went missing. </w:t>
      </w:r>
      <w:r w:rsidR="00C01855">
        <w:rPr>
          <w:rFonts w:cstheme="minorHAnsi"/>
          <w:szCs w:val="24"/>
        </w:rPr>
        <w:br/>
      </w:r>
      <w:r w:rsidR="00C01855">
        <w:rPr>
          <w:rFonts w:cstheme="minorHAnsi"/>
          <w:szCs w:val="24"/>
        </w:rPr>
        <w:br/>
      </w:r>
      <w:r w:rsidR="00C01855" w:rsidRPr="00C01855">
        <w:rPr>
          <w:rFonts w:cstheme="minorHAnsi"/>
          <w:b/>
          <w:bCs/>
          <w:szCs w:val="24"/>
        </w:rPr>
        <w:t xml:space="preserve">Requisition and Purchase Order Generation: </w:t>
      </w:r>
    </w:p>
    <w:p w14:paraId="32F62AEB" w14:textId="1A80095C" w:rsidR="00C01855" w:rsidRPr="00C01855" w:rsidRDefault="00C01855" w:rsidP="00C01855">
      <w:pPr>
        <w:rPr>
          <w:rFonts w:cstheme="minorHAnsi"/>
          <w:szCs w:val="24"/>
        </w:rPr>
      </w:pPr>
      <w:r w:rsidRPr="00C01855">
        <w:rPr>
          <w:rFonts w:cstheme="minorHAnsi"/>
          <w:szCs w:val="24"/>
        </w:rPr>
        <w:t xml:space="preserve">For information on how to create a requisition and/or purchase order please reference our CPO Job Aids on the following page: </w:t>
      </w:r>
      <w:hyperlink r:id="rId10" w:history="1">
        <w:r w:rsidRPr="00C01855">
          <w:rPr>
            <w:rStyle w:val="Hyperlink"/>
            <w:rFonts w:cstheme="minorHAnsi"/>
            <w:szCs w:val="24"/>
          </w:rPr>
          <w:t>https://www.teamtn.gov/cpo/learning- development/cpo-job-aids.html</w:t>
        </w:r>
      </w:hyperlink>
      <w:r>
        <w:rPr>
          <w:rFonts w:cstheme="minorHAnsi"/>
          <w:szCs w:val="24"/>
        </w:rPr>
        <w:t xml:space="preserve"> </w:t>
      </w:r>
    </w:p>
    <w:p w14:paraId="28D955C2" w14:textId="382B8C84" w:rsidR="00C01855" w:rsidRPr="00C01855" w:rsidRDefault="00C01855" w:rsidP="00C01855">
      <w:pPr>
        <w:rPr>
          <w:rFonts w:cstheme="minorHAnsi"/>
          <w:szCs w:val="24"/>
        </w:rPr>
      </w:pPr>
      <w:r>
        <w:rPr>
          <w:rFonts w:cstheme="minorHAnsi"/>
          <w:b/>
          <w:bCs/>
          <w:szCs w:val="24"/>
        </w:rPr>
        <w:br/>
      </w:r>
      <w:r w:rsidRPr="00C01855">
        <w:rPr>
          <w:rFonts w:cstheme="minorHAnsi"/>
          <w:b/>
          <w:bCs/>
          <w:szCs w:val="24"/>
        </w:rPr>
        <w:t xml:space="preserve">Billing and Payment Instructions: </w:t>
      </w:r>
    </w:p>
    <w:p w14:paraId="1CE5667A" w14:textId="34BBCBE5" w:rsidR="00C01855" w:rsidRPr="00C01855" w:rsidRDefault="00C01855" w:rsidP="00C01855">
      <w:pPr>
        <w:rPr>
          <w:rFonts w:cstheme="minorHAnsi"/>
          <w:szCs w:val="24"/>
        </w:rPr>
      </w:pPr>
      <w:r w:rsidRPr="00C01855">
        <w:rPr>
          <w:rFonts w:cstheme="minorHAnsi"/>
          <w:szCs w:val="24"/>
        </w:rPr>
        <w:t>Net 45 payment terms. The supplier accepts P-card payments.</w:t>
      </w:r>
    </w:p>
    <w:p w14:paraId="539759EA" w14:textId="2799296B" w:rsidR="008C014B" w:rsidRPr="008C014B" w:rsidRDefault="008C014B" w:rsidP="008C014B">
      <w:pPr>
        <w:rPr>
          <w:rFonts w:cstheme="minorHAnsi"/>
          <w:szCs w:val="24"/>
        </w:rPr>
      </w:pPr>
      <w:r>
        <w:rPr>
          <w:rFonts w:cstheme="minorHAnsi"/>
          <w:szCs w:val="24"/>
        </w:rPr>
        <w:br/>
      </w:r>
    </w:p>
    <w:p w14:paraId="2BB2D8CB" w14:textId="46A60336" w:rsidR="002B3F02" w:rsidRPr="00AC425F" w:rsidRDefault="002B3F02" w:rsidP="008C014B">
      <w:pPr>
        <w:spacing w:after="240"/>
        <w:rPr>
          <w:b/>
          <w:bCs/>
        </w:rPr>
      </w:pPr>
    </w:p>
    <w:sectPr w:rsidR="002B3F02" w:rsidRPr="00AC425F" w:rsidSect="00834054">
      <w:headerReference w:type="default" r:id="rId11"/>
      <w:footerReference w:type="default" r:id="rId12"/>
      <w:type w:val="continuous"/>
      <w:pgSz w:w="12240" w:h="15840"/>
      <w:pgMar w:top="720" w:right="1440" w:bottom="1220" w:left="1440" w:header="720" w:footer="10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DA27B" w14:textId="77777777" w:rsidR="00430EB2" w:rsidRDefault="00430EB2">
      <w:r>
        <w:separator/>
      </w:r>
    </w:p>
  </w:endnote>
  <w:endnote w:type="continuationSeparator" w:id="0">
    <w:p w14:paraId="6BC84CC4" w14:textId="77777777" w:rsidR="00430EB2" w:rsidRDefault="0043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PermianSlabSerifTypeface-Bold">
    <w:altName w:val="PermianSlabSerifTypeface-Bold"/>
    <w:panose1 w:val="02000000000000000000"/>
    <w:charset w:val="00"/>
    <w:family w:val="auto"/>
    <w:pitch w:val="variable"/>
    <w:sig w:usb0="A00002AF" w:usb1="4000A07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5265" w14:textId="544BC71D" w:rsidR="006B0660" w:rsidRPr="006B0660" w:rsidRDefault="002B3F02" w:rsidP="006B0660">
    <w:pPr>
      <w:rPr>
        <w:rFonts w:cstheme="minorHAnsi"/>
      </w:rPr>
    </w:pPr>
    <w:r w:rsidRPr="006B0660">
      <w:rPr>
        <w:rFonts w:cstheme="minorHAnsi"/>
        <w:noProof/>
      </w:rPr>
      <mc:AlternateContent>
        <mc:Choice Requires="wps">
          <w:drawing>
            <wp:anchor distT="0" distB="0" distL="0" distR="0" simplePos="0" relativeHeight="251657216" behindDoc="1" locked="0" layoutInCell="1" allowOverlap="1" wp14:anchorId="1666374A" wp14:editId="09AF5020">
              <wp:simplePos x="0" y="0"/>
              <wp:positionH relativeFrom="margin">
                <wp:align>left</wp:align>
              </wp:positionH>
              <wp:positionV relativeFrom="page">
                <wp:posOffset>8844915</wp:posOffset>
              </wp:positionV>
              <wp:extent cx="5692140" cy="127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A"/>
                        </a:solidFill>
                        <a:prstDash val="solid"/>
                      </a:ln>
                    </wps:spPr>
                    <wps:bodyPr wrap="square" lIns="0" tIns="0" rIns="0" bIns="0" rtlCol="0">
                      <a:prstTxWarp prst="textNoShape">
                        <a:avLst/>
                      </a:prstTxWarp>
                      <a:noAutofit/>
                    </wps:bodyPr>
                  </wps:wsp>
                </a:graphicData>
              </a:graphic>
            </wp:anchor>
          </w:drawing>
        </mc:Choice>
        <mc:Fallback>
          <w:pict>
            <v:shape w14:anchorId="4047AF43" id="Graphic 1" o:spid="_x0000_s1026" alt="&quot;&quot;" style="position:absolute;margin-left:0;margin-top:696.45pt;width:448.2pt;height:.1pt;z-index:-251659264;visibility:visible;mso-wrap-style:square;mso-wrap-distance-left:0;mso-wrap-distance-top:0;mso-wrap-distance-right:0;mso-wrap-distance-bottom:0;mso-position-horizontal:left;mso-position-horizontal-relative:margin;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" path="m,l5692140,e" filled="f" strokecolor="#db333a" strokeweight=".5pt">
              <v:path arrowok="t"/>
              <w10:wrap anchorx="margin" anchory="page"/>
            </v:shape>
          </w:pict>
        </mc:Fallback>
      </mc:AlternateContent>
    </w:r>
    <w:r w:rsidR="006B0660" w:rsidRPr="006B0660">
      <w:rPr>
        <w:rFonts w:cstheme="minorHAnsi"/>
      </w:rPr>
      <w:t>Central Procurement Office • Tennessee Tower, 3</w:t>
    </w:r>
    <w:r w:rsidR="006B0660" w:rsidRPr="006B0660">
      <w:rPr>
        <w:rFonts w:cstheme="minorHAnsi"/>
        <w:vertAlign w:val="superscript"/>
      </w:rPr>
      <w:t>rd</w:t>
    </w:r>
    <w:r w:rsidR="006B0660" w:rsidRPr="006B0660">
      <w:rPr>
        <w:rFonts w:cstheme="minorHAnsi"/>
      </w:rPr>
      <w:t xml:space="preserve"> Floor</w:t>
    </w:r>
  </w:p>
  <w:p w14:paraId="1E88B812" w14:textId="77777777" w:rsidR="006B0660" w:rsidRPr="006B0660" w:rsidRDefault="006B0660" w:rsidP="006B0660">
    <w:pPr>
      <w:rPr>
        <w:rFonts w:cstheme="minorHAnsi"/>
      </w:rPr>
    </w:pPr>
    <w:r w:rsidRPr="006B0660">
      <w:rPr>
        <w:rFonts w:cstheme="minorHAnsi"/>
      </w:rPr>
      <w:t>312 Rosa L. Parks Avenue, Nashville, TN 37243</w:t>
    </w:r>
  </w:p>
  <w:p w14:paraId="7E0A5A09" w14:textId="7FA2D573" w:rsidR="006B0660" w:rsidRPr="006B0660" w:rsidRDefault="006B0660" w:rsidP="006B0660">
    <w:pPr>
      <w:rPr>
        <w:rFonts w:cstheme="minorHAnsi"/>
      </w:rPr>
    </w:pPr>
    <w:r w:rsidRPr="006B0660">
      <w:rPr>
        <w:rFonts w:cstheme="minorHAnsi"/>
      </w:rPr>
      <w:t xml:space="preserve">Tel: 615-741-1035 • Fax: 615-741-0684 Website: </w:t>
    </w:r>
    <w:hyperlink r:id="rId1" w:history="1">
      <w:r w:rsidRPr="006B0660">
        <w:rPr>
          <w:rStyle w:val="Hyperlink"/>
          <w:rFonts w:cstheme="minorHAnsi"/>
        </w:rPr>
        <w:t>tn.gov/</w:t>
      </w:r>
      <w:proofErr w:type="spellStart"/>
      <w:r w:rsidRPr="006B0660">
        <w:rPr>
          <w:rStyle w:val="Hyperlink"/>
          <w:rFonts w:cstheme="minorHAnsi"/>
        </w:rPr>
        <w:t>generalservices</w:t>
      </w:r>
      <w:proofErr w:type="spellEnd"/>
      <w:r w:rsidRPr="006B0660">
        <w:rPr>
          <w:rStyle w:val="Hyperlink"/>
          <w:rFonts w:cstheme="minorHAnsi"/>
        </w:rPr>
        <w:t>/</w:t>
      </w:r>
    </w:hyperlink>
  </w:p>
  <w:p w14:paraId="0B3510D9" w14:textId="436D5467" w:rsidR="00DE7308" w:rsidRPr="006B0660" w:rsidRDefault="00DE7308">
    <w:pPr>
      <w:pStyle w:val="BodyText"/>
      <w:spacing w:line="14" w:lineRule="auto"/>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6193" w14:textId="77777777" w:rsidR="00430EB2" w:rsidRDefault="00430EB2">
      <w:r>
        <w:separator/>
      </w:r>
    </w:p>
  </w:footnote>
  <w:footnote w:type="continuationSeparator" w:id="0">
    <w:p w14:paraId="2D2E9997" w14:textId="77777777" w:rsidR="00430EB2" w:rsidRDefault="00430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8B54" w14:textId="4B50325C" w:rsidR="00E419F2" w:rsidRDefault="00E419F2" w:rsidP="00E419F2">
    <w:pPr>
      <w:pStyle w:val="Header"/>
      <w:ind w:left="-720"/>
    </w:pPr>
    <w:r>
      <w:rPr>
        <w:noProof/>
      </w:rPr>
      <w:drawing>
        <wp:inline distT="0" distB="0" distL="0" distR="0" wp14:anchorId="495D49A3" wp14:editId="4F611AA3">
          <wp:extent cx="3585405" cy="590823"/>
          <wp:effectExtent l="0" t="0" r="0" b="6350"/>
          <wp:docPr id="1997545469" name="Picture 4" descr="Department of General Services, Central Procurement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14393" name="Picture 4" descr="Department of General Services, Central Procurement Office logo"/>
                  <pic:cNvPicPr/>
                </pic:nvPicPr>
                <pic:blipFill>
                  <a:blip r:embed="rId1">
                    <a:extLst>
                      <a:ext uri="{28A0092B-C50C-407E-A947-70E740481C1C}">
                        <a14:useLocalDpi xmlns:a14="http://schemas.microsoft.com/office/drawing/2010/main" val="0"/>
                      </a:ext>
                    </a:extLst>
                  </a:blip>
                  <a:stretch>
                    <a:fillRect/>
                  </a:stretch>
                </pic:blipFill>
                <pic:spPr>
                  <a:xfrm>
                    <a:off x="0" y="0"/>
                    <a:ext cx="3722264" cy="613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D1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6797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08"/>
    <w:rsid w:val="0001632C"/>
    <w:rsid w:val="000E09B7"/>
    <w:rsid w:val="00104B86"/>
    <w:rsid w:val="00121EBC"/>
    <w:rsid w:val="00243009"/>
    <w:rsid w:val="0027416F"/>
    <w:rsid w:val="002B3F02"/>
    <w:rsid w:val="002C4162"/>
    <w:rsid w:val="002C4791"/>
    <w:rsid w:val="002D720E"/>
    <w:rsid w:val="00320C88"/>
    <w:rsid w:val="003308F3"/>
    <w:rsid w:val="00392246"/>
    <w:rsid w:val="003D766F"/>
    <w:rsid w:val="00430EB2"/>
    <w:rsid w:val="00433409"/>
    <w:rsid w:val="004B29A2"/>
    <w:rsid w:val="00581AF8"/>
    <w:rsid w:val="005B124C"/>
    <w:rsid w:val="00631839"/>
    <w:rsid w:val="006B0660"/>
    <w:rsid w:val="006C4A61"/>
    <w:rsid w:val="006E216D"/>
    <w:rsid w:val="0070311B"/>
    <w:rsid w:val="0074213E"/>
    <w:rsid w:val="008007A9"/>
    <w:rsid w:val="00834054"/>
    <w:rsid w:val="00884DC4"/>
    <w:rsid w:val="008C014B"/>
    <w:rsid w:val="009806C4"/>
    <w:rsid w:val="009B21C0"/>
    <w:rsid w:val="009B4819"/>
    <w:rsid w:val="009C0C37"/>
    <w:rsid w:val="009F455E"/>
    <w:rsid w:val="00AC425F"/>
    <w:rsid w:val="00B144AB"/>
    <w:rsid w:val="00C01855"/>
    <w:rsid w:val="00D23329"/>
    <w:rsid w:val="00DE25CE"/>
    <w:rsid w:val="00DE7308"/>
    <w:rsid w:val="00E419F2"/>
    <w:rsid w:val="00EE3B0B"/>
    <w:rsid w:val="00EF4644"/>
    <w:rsid w:val="00F6607F"/>
    <w:rsid w:val="00FB6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E49A"/>
  <w15:docId w15:val="{0462594D-E4FD-45B6-BE2F-45C4CC90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C4"/>
    <w:rPr>
      <w:rFonts w:eastAsia="Open Sans" w:cs="Open Sans"/>
      <w:sz w:val="24"/>
    </w:rPr>
  </w:style>
  <w:style w:type="paragraph" w:styleId="Heading1">
    <w:name w:val="heading 1"/>
    <w:basedOn w:val="Normal"/>
    <w:next w:val="Normal"/>
    <w:link w:val="Heading1Char"/>
    <w:uiPriority w:val="9"/>
    <w:qFormat/>
    <w:rsid w:val="00834054"/>
    <w:pPr>
      <w:keepNext/>
      <w:keepLines/>
      <w:spacing w:before="240"/>
      <w:outlineLvl w:val="0"/>
    </w:pPr>
    <w:rPr>
      <w:rFonts w:asciiTheme="majorHAnsi" w:eastAsiaTheme="majorEastAsia" w:hAnsiTheme="majorHAnsi" w:cstheme="majorBidi"/>
      <w:b/>
      <w:color w:val="000000"/>
      <w:sz w:val="36"/>
      <w:szCs w:val="32"/>
    </w:rPr>
  </w:style>
  <w:style w:type="paragraph" w:styleId="Heading2">
    <w:name w:val="heading 2"/>
    <w:basedOn w:val="Normal"/>
    <w:next w:val="Normal"/>
    <w:link w:val="Heading2Char"/>
    <w:uiPriority w:val="9"/>
    <w:unhideWhenUsed/>
    <w:qFormat/>
    <w:rsid w:val="00834054"/>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semiHidden/>
    <w:unhideWhenUsed/>
    <w:qFormat/>
    <w:rsid w:val="00834054"/>
    <w:pPr>
      <w:keepNext/>
      <w:keepLines/>
      <w:spacing w:before="4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sid w:val="00B144AB"/>
    <w:pPr>
      <w:spacing w:before="294"/>
      <w:ind w:right="177"/>
      <w:jc w:val="right"/>
    </w:pPr>
    <w:rPr>
      <w:rFonts w:ascii="PermianSlabSerifTypeface-Bold" w:eastAsia="PermianSlabSerifTypeface-Bold" w:hAnsi="PermianSlabSerifTypeface-Bold" w:cs="PermianSlabSerifTypeface-Bold"/>
      <w:b/>
      <w:bCs/>
      <w:color w:val="767779" w:themeColor="accent3"/>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9F2"/>
    <w:pPr>
      <w:tabs>
        <w:tab w:val="center" w:pos="4680"/>
        <w:tab w:val="right" w:pos="9360"/>
      </w:tabs>
    </w:pPr>
  </w:style>
  <w:style w:type="character" w:customStyle="1" w:styleId="HeaderChar">
    <w:name w:val="Header Char"/>
    <w:basedOn w:val="DefaultParagraphFont"/>
    <w:link w:val="Header"/>
    <w:uiPriority w:val="99"/>
    <w:rsid w:val="00E419F2"/>
    <w:rPr>
      <w:rFonts w:ascii="Open Sans" w:eastAsia="Open Sans" w:hAnsi="Open Sans" w:cs="Open Sans"/>
    </w:rPr>
  </w:style>
  <w:style w:type="paragraph" w:styleId="Footer">
    <w:name w:val="footer"/>
    <w:basedOn w:val="Normal"/>
    <w:link w:val="FooterChar"/>
    <w:uiPriority w:val="99"/>
    <w:unhideWhenUsed/>
    <w:rsid w:val="00E419F2"/>
    <w:pPr>
      <w:tabs>
        <w:tab w:val="center" w:pos="4680"/>
        <w:tab w:val="right" w:pos="9360"/>
      </w:tabs>
    </w:pPr>
  </w:style>
  <w:style w:type="character" w:customStyle="1" w:styleId="FooterChar">
    <w:name w:val="Footer Char"/>
    <w:basedOn w:val="DefaultParagraphFont"/>
    <w:link w:val="Footer"/>
    <w:uiPriority w:val="99"/>
    <w:rsid w:val="00E419F2"/>
    <w:rPr>
      <w:rFonts w:ascii="Open Sans" w:eastAsia="Open Sans" w:hAnsi="Open Sans" w:cs="Open Sans"/>
    </w:rPr>
  </w:style>
  <w:style w:type="character" w:customStyle="1" w:styleId="Heading1Char">
    <w:name w:val="Heading 1 Char"/>
    <w:basedOn w:val="DefaultParagraphFont"/>
    <w:link w:val="Heading1"/>
    <w:uiPriority w:val="9"/>
    <w:rsid w:val="00834054"/>
    <w:rPr>
      <w:rFonts w:asciiTheme="majorHAnsi" w:eastAsiaTheme="majorEastAsia" w:hAnsiTheme="majorHAnsi" w:cstheme="majorBidi"/>
      <w:b/>
      <w:color w:val="000000"/>
      <w:sz w:val="36"/>
      <w:szCs w:val="32"/>
    </w:rPr>
  </w:style>
  <w:style w:type="character" w:customStyle="1" w:styleId="Heading2Char">
    <w:name w:val="Heading 2 Char"/>
    <w:basedOn w:val="DefaultParagraphFont"/>
    <w:link w:val="Heading2"/>
    <w:uiPriority w:val="9"/>
    <w:rsid w:val="00834054"/>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semiHidden/>
    <w:rsid w:val="00834054"/>
    <w:rPr>
      <w:rFonts w:asciiTheme="majorHAnsi" w:eastAsiaTheme="majorEastAsia" w:hAnsiTheme="majorHAnsi" w:cstheme="majorBidi"/>
      <w:b/>
      <w:sz w:val="24"/>
      <w:szCs w:val="24"/>
    </w:rPr>
  </w:style>
  <w:style w:type="character" w:styleId="Hyperlink">
    <w:name w:val="Hyperlink"/>
    <w:unhideWhenUsed/>
    <w:rsid w:val="00834054"/>
    <w:rPr>
      <w:color w:val="0000FF"/>
      <w:u w:val="single"/>
    </w:rPr>
  </w:style>
  <w:style w:type="character" w:styleId="UnresolvedMention">
    <w:name w:val="Unresolved Mention"/>
    <w:basedOn w:val="DefaultParagraphFont"/>
    <w:uiPriority w:val="99"/>
    <w:semiHidden/>
    <w:unhideWhenUsed/>
    <w:rsid w:val="006B0660"/>
    <w:rPr>
      <w:color w:val="605E5C"/>
      <w:shd w:val="clear" w:color="auto" w:fill="E1DFDD"/>
    </w:rPr>
  </w:style>
  <w:style w:type="character" w:styleId="FollowedHyperlink">
    <w:name w:val="FollowedHyperlink"/>
    <w:basedOn w:val="DefaultParagraphFont"/>
    <w:uiPriority w:val="99"/>
    <w:semiHidden/>
    <w:unhideWhenUsed/>
    <w:rsid w:val="0001632C"/>
    <w:rPr>
      <w:color w:val="E36B6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ber.Lovell@t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eamtn.gov/cpo/learning-%20development/cpo-job-aids.html" TargetMode="External"/><Relationship Id="rId4" Type="http://schemas.openxmlformats.org/officeDocument/2006/relationships/settings" Target="settings.xml"/><Relationship Id="rId9" Type="http://schemas.openxmlformats.org/officeDocument/2006/relationships/hyperlink" Target="mailto:jennifer@jarvissign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file:///C:\Users\ba1000p\Downloads\tn.gov\general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N State Theme">
  <a:themeElements>
    <a:clrScheme name="TN State Primary Color Set">
      <a:dk1>
        <a:srgbClr val="002C71"/>
      </a:dk1>
      <a:lt1>
        <a:srgbClr val="FFFFFF"/>
      </a:lt1>
      <a:dk2>
        <a:srgbClr val="002C71"/>
      </a:dk2>
      <a:lt2>
        <a:srgbClr val="767779"/>
      </a:lt2>
      <a:accent1>
        <a:srgbClr val="D22730"/>
      </a:accent1>
      <a:accent2>
        <a:srgbClr val="002C71"/>
      </a:accent2>
      <a:accent3>
        <a:srgbClr val="767779"/>
      </a:accent3>
      <a:accent4>
        <a:srgbClr val="FFFFFF"/>
      </a:accent4>
      <a:accent5>
        <a:srgbClr val="FFFFFF"/>
      </a:accent5>
      <a:accent6>
        <a:srgbClr val="FFFFFF"/>
      </a:accent6>
      <a:hlink>
        <a:srgbClr val="51728F"/>
      </a:hlink>
      <a:folHlink>
        <a:srgbClr val="E36B6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N State Theme" id="{2863D5C0-0AFC-B041-8694-0E5CA3776D94}" vid="{F645E7B4-93B2-D545-AAAF-7FF6B7020A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E91FB-50A8-8C45-AD78-532FFEB4548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Celeste Goodman</dc:creator>
  <cp:lastModifiedBy>Celeste Goodman</cp:lastModifiedBy>
  <cp:revision>2</cp:revision>
  <dcterms:created xsi:type="dcterms:W3CDTF">2026-09-08T21:16:00Z</dcterms:created>
  <dcterms:modified xsi:type="dcterms:W3CDTF">2026-09-08T21:16:00Z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618f4b89-bf7d-444d-912b-a4cb7a7302d0</vt:lpwstr>
  </property>
</Properties>
</file>