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428D1" w14:textId="77777777" w:rsidR="00B30906" w:rsidRPr="00F52E44" w:rsidRDefault="00B30906" w:rsidP="00E91269">
      <w:pPr>
        <w:rPr>
          <w:rFonts w:ascii="Arial" w:hAnsi="Arial"/>
          <w:color w:val="FF0000"/>
          <w:sz w:val="20"/>
        </w:rPr>
      </w:pPr>
    </w:p>
    <w:p w14:paraId="20EEC72C" w14:textId="0093DE85" w:rsidR="000221AA" w:rsidRPr="00AF1950" w:rsidRDefault="000A33F3" w:rsidP="002736A1">
      <w:pPr>
        <w:spacing w:after="240"/>
        <w:jc w:val="center"/>
        <w:rPr>
          <w:rFonts w:ascii="Arial" w:hAnsi="Arial"/>
          <w:b/>
          <w:color w:val="000000" w:themeColor="text1"/>
          <w:sz w:val="20"/>
        </w:rPr>
      </w:pPr>
      <w:r w:rsidRPr="00640992">
        <w:rPr>
          <w:rFonts w:ascii="Arial" w:hAnsi="Arial"/>
          <w:b/>
          <w:noProof/>
          <w:color w:val="FF0000"/>
          <w:sz w:val="20"/>
          <w:lang w:eastAsia="en-US"/>
        </w:rPr>
        <w:drawing>
          <wp:inline distT="0" distB="0" distL="0" distR="0" wp14:anchorId="0F03FC5B" wp14:editId="1A6163AD">
            <wp:extent cx="1118870" cy="1060450"/>
            <wp:effectExtent l="0" t="0" r="0" b="0"/>
            <wp:docPr id="1" name="Picture 1" descr="State of TN Se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te of TN Seal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21AA">
        <w:rPr>
          <w:rFonts w:ascii="Arial" w:hAnsi="Arial"/>
          <w:b/>
          <w:sz w:val="20"/>
        </w:rPr>
        <w:br/>
        <w:t xml:space="preserve">STATE OF </w:t>
      </w:r>
      <w:r w:rsidR="007C0FD0">
        <w:rPr>
          <w:rFonts w:ascii="Arial" w:hAnsi="Arial"/>
          <w:b/>
          <w:sz w:val="20"/>
        </w:rPr>
        <w:t xml:space="preserve">TENNESSEE </w:t>
      </w:r>
      <w:r w:rsidR="000221AA" w:rsidRPr="00AF1950">
        <w:rPr>
          <w:rFonts w:ascii="Arial" w:hAnsi="Arial"/>
          <w:b/>
          <w:color w:val="000000" w:themeColor="text1"/>
          <w:sz w:val="20"/>
        </w:rPr>
        <w:br/>
        <w:t>DEPARTMENT OF DISABILITY AND AGING</w:t>
      </w:r>
    </w:p>
    <w:p w14:paraId="035BB662" w14:textId="77777777" w:rsidR="00640992" w:rsidRDefault="00640992" w:rsidP="00640992">
      <w:pPr>
        <w:contextualSpacing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REQUEST FOR INFORMATION</w:t>
      </w:r>
    </w:p>
    <w:p w14:paraId="70708772" w14:textId="77777777" w:rsidR="00640992" w:rsidRPr="00AF1950" w:rsidRDefault="00640992" w:rsidP="00640992">
      <w:pPr>
        <w:contextualSpacing/>
        <w:jc w:val="center"/>
        <w:rPr>
          <w:rFonts w:ascii="Arial" w:hAnsi="Arial"/>
          <w:b/>
          <w:color w:val="000000" w:themeColor="text1"/>
          <w:sz w:val="24"/>
          <w:szCs w:val="24"/>
        </w:rPr>
      </w:pPr>
      <w:r w:rsidRPr="00AF1950">
        <w:rPr>
          <w:rFonts w:ascii="Arial" w:hAnsi="Arial"/>
          <w:b/>
          <w:color w:val="000000" w:themeColor="text1"/>
          <w:sz w:val="24"/>
          <w:szCs w:val="24"/>
        </w:rPr>
        <w:t>FOR</w:t>
      </w:r>
    </w:p>
    <w:p w14:paraId="280902F2" w14:textId="39AE6A5B" w:rsidR="00640992" w:rsidRPr="00AF1950" w:rsidRDefault="00640992" w:rsidP="00640992">
      <w:pPr>
        <w:contextualSpacing/>
        <w:jc w:val="center"/>
        <w:rPr>
          <w:rFonts w:ascii="Arial" w:hAnsi="Arial"/>
          <w:b/>
          <w:color w:val="000000" w:themeColor="text1"/>
          <w:sz w:val="24"/>
          <w:szCs w:val="24"/>
        </w:rPr>
      </w:pPr>
      <w:r w:rsidRPr="00AF1950">
        <w:rPr>
          <w:rFonts w:ascii="Arial" w:hAnsi="Arial"/>
          <w:b/>
          <w:color w:val="000000" w:themeColor="text1"/>
          <w:sz w:val="24"/>
          <w:szCs w:val="24"/>
        </w:rPr>
        <w:t xml:space="preserve"> DEVELOPMENTAL EVALUATION TOOL AND RELATED SUPPORT SERVICES FOR THE TENNESSEE EARLY INTERVENTION SYSTEM</w:t>
      </w:r>
      <w:r w:rsidR="00AF7AF6">
        <w:rPr>
          <w:rFonts w:ascii="Arial" w:hAnsi="Arial"/>
          <w:b/>
          <w:color w:val="000000" w:themeColor="text1"/>
          <w:sz w:val="24"/>
          <w:szCs w:val="24"/>
        </w:rPr>
        <w:t xml:space="preserve"> (TEIS)</w:t>
      </w:r>
    </w:p>
    <w:p w14:paraId="7CC2D25B" w14:textId="77777777" w:rsidR="00640992" w:rsidRPr="00640992" w:rsidRDefault="00640992" w:rsidP="00640992">
      <w:pPr>
        <w:contextualSpacing/>
        <w:jc w:val="center"/>
        <w:rPr>
          <w:rFonts w:ascii="Arial" w:hAnsi="Arial"/>
          <w:b/>
          <w:sz w:val="24"/>
          <w:szCs w:val="24"/>
        </w:rPr>
      </w:pPr>
    </w:p>
    <w:p w14:paraId="590CE218" w14:textId="349CE0F5" w:rsidR="00640992" w:rsidRPr="00F92A3E" w:rsidRDefault="00640992" w:rsidP="00640992">
      <w:pPr>
        <w:contextualSpacing/>
        <w:jc w:val="center"/>
        <w:rPr>
          <w:rFonts w:ascii="Arial" w:hAnsi="Arial"/>
          <w:b/>
          <w:color w:val="000000" w:themeColor="text1"/>
          <w:sz w:val="20"/>
        </w:rPr>
      </w:pPr>
      <w:r w:rsidRPr="00640992">
        <w:rPr>
          <w:rFonts w:ascii="Arial" w:hAnsi="Arial"/>
          <w:b/>
          <w:sz w:val="20"/>
        </w:rPr>
        <w:t>RFI #</w:t>
      </w:r>
      <w:r w:rsidR="00F92A3E">
        <w:rPr>
          <w:rFonts w:ascii="Arial" w:hAnsi="Arial"/>
          <w:b/>
          <w:sz w:val="20"/>
        </w:rPr>
        <w:t xml:space="preserve"> </w:t>
      </w:r>
      <w:r w:rsidR="00F92A3E" w:rsidRPr="00F92A3E">
        <w:rPr>
          <w:rFonts w:ascii="Arial" w:hAnsi="Arial"/>
          <w:b/>
          <w:sz w:val="20"/>
        </w:rPr>
        <w:t>34401-99680</w:t>
      </w:r>
    </w:p>
    <w:p w14:paraId="4C016011" w14:textId="6BCF3E12" w:rsidR="00F92A3E" w:rsidRPr="00F92A3E" w:rsidRDefault="00F92A3E" w:rsidP="00F92A3E">
      <w:pPr>
        <w:contextualSpacing/>
        <w:jc w:val="center"/>
        <w:rPr>
          <w:rFonts w:ascii="Arial" w:hAnsi="Arial"/>
          <w:b/>
          <w:color w:val="000000" w:themeColor="text1"/>
          <w:sz w:val="20"/>
        </w:rPr>
      </w:pPr>
      <w:r w:rsidRPr="00F92A3E">
        <w:rPr>
          <w:rFonts w:ascii="Arial" w:hAnsi="Arial"/>
          <w:b/>
          <w:color w:val="000000" w:themeColor="text1"/>
          <w:sz w:val="20"/>
        </w:rPr>
        <w:t>September 1, 2026</w:t>
      </w:r>
    </w:p>
    <w:p w14:paraId="7126ABC5" w14:textId="77777777" w:rsidR="00640992" w:rsidRDefault="00640992" w:rsidP="00640992">
      <w:pPr>
        <w:contextualSpacing/>
        <w:jc w:val="center"/>
        <w:rPr>
          <w:rFonts w:ascii="Arial" w:hAnsi="Arial"/>
          <w:b/>
          <w:color w:val="FF0000"/>
          <w:sz w:val="20"/>
        </w:rPr>
      </w:pPr>
    </w:p>
    <w:p w14:paraId="739887B2" w14:textId="77777777" w:rsidR="00640992" w:rsidRDefault="00640992" w:rsidP="00640992">
      <w:pPr>
        <w:contextualSpacing/>
        <w:jc w:val="center"/>
        <w:rPr>
          <w:rFonts w:ascii="Arial" w:hAnsi="Arial"/>
          <w:b/>
          <w:color w:val="FF0000"/>
          <w:sz w:val="20"/>
        </w:rPr>
      </w:pPr>
    </w:p>
    <w:p w14:paraId="3D9A9D7E" w14:textId="77777777" w:rsidR="00640992" w:rsidRPr="00640992" w:rsidRDefault="00640992" w:rsidP="00640992">
      <w:pPr>
        <w:contextualSpacing/>
        <w:jc w:val="center"/>
        <w:rPr>
          <w:rFonts w:ascii="Arial" w:hAnsi="Arial"/>
          <w:b/>
          <w:color w:val="FF0000"/>
          <w:sz w:val="20"/>
        </w:rPr>
      </w:pPr>
    </w:p>
    <w:p w14:paraId="6F98BEEA" w14:textId="5CEBE641" w:rsidR="0046213E" w:rsidRDefault="000221AA" w:rsidP="0046213E">
      <w:pPr>
        <w:numPr>
          <w:ilvl w:val="0"/>
          <w:numId w:val="4"/>
        </w:numPr>
        <w:spacing w:after="480"/>
        <w:rPr>
          <w:rFonts w:ascii="Arial" w:hAnsi="Arial"/>
          <w:color w:val="FF0000"/>
          <w:sz w:val="20"/>
        </w:rPr>
      </w:pPr>
      <w:r w:rsidRPr="00B65C94">
        <w:rPr>
          <w:rFonts w:ascii="Arial" w:hAnsi="Arial"/>
          <w:b/>
          <w:sz w:val="20"/>
        </w:rPr>
        <w:t xml:space="preserve">STATEMENT OF </w:t>
      </w:r>
      <w:r w:rsidR="00640992" w:rsidRPr="00B65C94">
        <w:rPr>
          <w:rFonts w:ascii="Arial" w:hAnsi="Arial"/>
          <w:b/>
          <w:sz w:val="20"/>
        </w:rPr>
        <w:t>PURPOSE</w:t>
      </w:r>
      <w:r w:rsidRPr="00B65C94">
        <w:rPr>
          <w:rFonts w:ascii="Arial" w:hAnsi="Arial"/>
          <w:b/>
          <w:sz w:val="20"/>
        </w:rPr>
        <w:t>:</w:t>
      </w:r>
      <w:r>
        <w:rPr>
          <w:rFonts w:ascii="Arial" w:hAnsi="Arial"/>
          <w:sz w:val="20"/>
        </w:rPr>
        <w:br/>
      </w:r>
      <w:r>
        <w:rPr>
          <w:rFonts w:ascii="Arial" w:hAnsi="Arial"/>
          <w:sz w:val="20"/>
        </w:rPr>
        <w:br/>
        <w:t xml:space="preserve">The State of Tennessee, </w:t>
      </w:r>
      <w:r w:rsidRPr="00501F6D">
        <w:rPr>
          <w:rFonts w:ascii="Arial" w:hAnsi="Arial"/>
          <w:sz w:val="20"/>
        </w:rPr>
        <w:t>Department of Disability and Aging</w:t>
      </w:r>
      <w:r w:rsidRPr="00AF1950">
        <w:rPr>
          <w:rFonts w:ascii="Arial" w:hAnsi="Arial"/>
          <w:sz w:val="20"/>
        </w:rPr>
        <w:t xml:space="preserve"> issues this Request for Information</w:t>
      </w:r>
      <w:r w:rsidR="00640992" w:rsidRPr="00AF1950">
        <w:rPr>
          <w:rFonts w:ascii="Arial" w:hAnsi="Arial"/>
          <w:sz w:val="20"/>
        </w:rPr>
        <w:t xml:space="preserve"> (“RFI”)</w:t>
      </w:r>
      <w:r w:rsidRPr="00AF1950">
        <w:rPr>
          <w:rFonts w:ascii="Arial" w:hAnsi="Arial"/>
          <w:sz w:val="20"/>
        </w:rPr>
        <w:t xml:space="preserve"> for the purpose of </w:t>
      </w:r>
      <w:r w:rsidRPr="00501F6D">
        <w:rPr>
          <w:rFonts w:ascii="Arial" w:hAnsi="Arial"/>
          <w:sz w:val="20"/>
        </w:rPr>
        <w:t>gathering information regarding the availability of research-based, IDEA-aligned developmental evaluation tools that support eligibility determination and progress monitoring for children</w:t>
      </w:r>
      <w:r w:rsidR="00AF7AF6" w:rsidRPr="00501F6D">
        <w:rPr>
          <w:rFonts w:ascii="Arial" w:hAnsi="Arial"/>
          <w:sz w:val="20"/>
        </w:rPr>
        <w:t xml:space="preserve"> from</w:t>
      </w:r>
      <w:r w:rsidRPr="00501F6D">
        <w:rPr>
          <w:rFonts w:ascii="Arial" w:hAnsi="Arial"/>
          <w:sz w:val="20"/>
        </w:rPr>
        <w:t xml:space="preserve"> birth through age five within the Tennessee Early Intervention System</w:t>
      </w:r>
      <w:r w:rsidR="00AF7AF6" w:rsidRPr="00501F6D">
        <w:rPr>
          <w:rFonts w:ascii="Arial" w:hAnsi="Arial"/>
          <w:sz w:val="20"/>
        </w:rPr>
        <w:t xml:space="preserve"> (“TEIS”)</w:t>
      </w:r>
      <w:r w:rsidRPr="00501F6D">
        <w:rPr>
          <w:rFonts w:ascii="Arial" w:hAnsi="Arial"/>
          <w:sz w:val="20"/>
        </w:rPr>
        <w:t>, including the functional capabilities for standardized assessment across developmental domains, data management, reporting, and technical support services.</w:t>
      </w:r>
      <w:r w:rsidR="003D3350" w:rsidRPr="00501F6D">
        <w:rPr>
          <w:rFonts w:ascii="Arial" w:hAnsi="Arial"/>
          <w:sz w:val="20"/>
        </w:rPr>
        <w:t xml:space="preserve">  </w:t>
      </w:r>
      <w:r w:rsidR="002736A1">
        <w:rPr>
          <w:rFonts w:ascii="Arial" w:hAnsi="Arial"/>
          <w:sz w:val="20"/>
        </w:rPr>
        <w:t>We appreciate your input and participation in this process</w:t>
      </w:r>
      <w:r w:rsidR="00311274">
        <w:rPr>
          <w:rFonts w:ascii="Arial" w:hAnsi="Arial"/>
          <w:sz w:val="20"/>
        </w:rPr>
        <w:t>.</w:t>
      </w:r>
      <w:r w:rsidR="003D3350">
        <w:rPr>
          <w:rFonts w:ascii="Arial" w:hAnsi="Arial"/>
          <w:color w:val="FF0000"/>
          <w:sz w:val="20"/>
        </w:rPr>
        <w:t xml:space="preserve">  </w:t>
      </w:r>
    </w:p>
    <w:p w14:paraId="5782F4C0" w14:textId="77777777" w:rsidR="000C4B92" w:rsidRPr="000C4B92" w:rsidRDefault="000221AA" w:rsidP="000C4B92">
      <w:pPr>
        <w:numPr>
          <w:ilvl w:val="0"/>
          <w:numId w:val="4"/>
        </w:numPr>
        <w:spacing w:after="480"/>
        <w:contextualSpacing/>
        <w:rPr>
          <w:rStyle w:val="markedcontent"/>
          <w:rFonts w:ascii="Arial" w:hAnsi="Arial"/>
          <w:color w:val="FF0000"/>
          <w:sz w:val="20"/>
        </w:rPr>
      </w:pPr>
      <w:r w:rsidRPr="000C4B92">
        <w:rPr>
          <w:rFonts w:ascii="Arial" w:hAnsi="Arial"/>
          <w:b/>
          <w:sz w:val="20"/>
        </w:rPr>
        <w:t>BACKGROUND:</w:t>
      </w:r>
      <w:r w:rsidRPr="000C4B92">
        <w:rPr>
          <w:rFonts w:ascii="Arial" w:hAnsi="Arial"/>
          <w:sz w:val="20"/>
        </w:rPr>
        <w:br/>
      </w:r>
      <w:r w:rsidRPr="000C4B92">
        <w:rPr>
          <w:rFonts w:ascii="Arial" w:hAnsi="Arial"/>
          <w:sz w:val="20"/>
        </w:rPr>
        <w:br/>
      </w:r>
      <w:r w:rsidR="000C4B92" w:rsidRPr="000C4B92">
        <w:rPr>
          <w:rStyle w:val="markedcontent"/>
          <w:rFonts w:ascii="Arial" w:hAnsi="Arial" w:cs="Arial"/>
          <w:sz w:val="20"/>
          <w:szCs w:val="20"/>
        </w:rPr>
        <w:t>The State of Tennessee, through the Tennessee Early Intervention System (TEIS), is issuing this</w:t>
      </w:r>
      <w:r w:rsidR="000C4B92" w:rsidRPr="000C4B92">
        <w:rPr>
          <w:rFonts w:ascii="Arial" w:hAnsi="Arial" w:cs="Arial"/>
          <w:sz w:val="20"/>
          <w:szCs w:val="20"/>
        </w:rPr>
        <w:br/>
      </w:r>
      <w:r w:rsidR="000C4B92" w:rsidRPr="000C4B92">
        <w:rPr>
          <w:rStyle w:val="markedcontent"/>
          <w:rFonts w:ascii="Arial" w:hAnsi="Arial" w:cs="Arial"/>
          <w:sz w:val="20"/>
          <w:szCs w:val="20"/>
        </w:rPr>
        <w:t>Request for Information (RFI) to identify research-based, IDEA-aligned developmental evaluation</w:t>
      </w:r>
      <w:r w:rsidR="000C4B92" w:rsidRPr="000C4B92">
        <w:rPr>
          <w:rFonts w:ascii="Arial" w:hAnsi="Arial" w:cs="Arial"/>
          <w:sz w:val="20"/>
          <w:szCs w:val="20"/>
        </w:rPr>
        <w:br/>
      </w:r>
      <w:r w:rsidR="000C4B92" w:rsidRPr="000C4B92">
        <w:rPr>
          <w:rStyle w:val="markedcontent"/>
          <w:rFonts w:ascii="Arial" w:hAnsi="Arial" w:cs="Arial"/>
          <w:sz w:val="20"/>
          <w:szCs w:val="20"/>
        </w:rPr>
        <w:t>tools and supporting technology platforms designed for infants and toddlers from birth through</w:t>
      </w:r>
      <w:r w:rsidR="000C4B92" w:rsidRPr="000C4B92">
        <w:rPr>
          <w:rFonts w:ascii="Arial" w:hAnsi="Arial" w:cs="Arial"/>
          <w:sz w:val="20"/>
          <w:szCs w:val="20"/>
        </w:rPr>
        <w:br/>
      </w:r>
      <w:r w:rsidR="000C4B92" w:rsidRPr="000C4B92">
        <w:rPr>
          <w:rStyle w:val="markedcontent"/>
          <w:rFonts w:ascii="Arial" w:hAnsi="Arial" w:cs="Arial"/>
          <w:sz w:val="20"/>
          <w:szCs w:val="20"/>
        </w:rPr>
        <w:t>age five. The objective of this initiative is to standardize evaluation processes across all five</w:t>
      </w:r>
      <w:r w:rsidR="000C4B92" w:rsidRPr="000C4B92">
        <w:rPr>
          <w:rFonts w:ascii="Arial" w:hAnsi="Arial" w:cs="Arial"/>
          <w:sz w:val="20"/>
          <w:szCs w:val="20"/>
        </w:rPr>
        <w:br/>
      </w:r>
      <w:r w:rsidR="000C4B92" w:rsidRPr="000C4B92">
        <w:rPr>
          <w:rStyle w:val="markedcontent"/>
          <w:rFonts w:ascii="Arial" w:hAnsi="Arial" w:cs="Arial"/>
          <w:sz w:val="20"/>
          <w:szCs w:val="20"/>
        </w:rPr>
        <w:t>developmental domains—cognitive, physical, communication, social-emotional, and adaptive</w:t>
      </w:r>
      <w:r w:rsidR="000C4B92" w:rsidRPr="000C4B92">
        <w:rPr>
          <w:rFonts w:ascii="Arial" w:hAnsi="Arial" w:cs="Arial"/>
          <w:sz w:val="20"/>
          <w:szCs w:val="20"/>
        </w:rPr>
        <w:br/>
      </w:r>
      <w:r w:rsidR="000C4B92" w:rsidRPr="000C4B92">
        <w:rPr>
          <w:rStyle w:val="markedcontent"/>
          <w:rFonts w:ascii="Arial" w:hAnsi="Arial" w:cs="Arial"/>
          <w:sz w:val="20"/>
          <w:szCs w:val="20"/>
        </w:rPr>
        <w:t>development—in strict compliance with federal Part C requirements under 34 C.F.R. § 303.321</w:t>
      </w:r>
      <w:r w:rsidR="000C4B92" w:rsidRPr="000C4B92">
        <w:rPr>
          <w:rFonts w:ascii="Arial" w:hAnsi="Arial" w:cs="Arial"/>
          <w:sz w:val="20"/>
          <w:szCs w:val="20"/>
        </w:rPr>
        <w:br/>
      </w:r>
      <w:r w:rsidR="000C4B92" w:rsidRPr="000C4B92">
        <w:rPr>
          <w:rStyle w:val="markedcontent"/>
          <w:rFonts w:ascii="Arial" w:hAnsi="Arial" w:cs="Arial"/>
          <w:sz w:val="20"/>
          <w:szCs w:val="20"/>
        </w:rPr>
        <w:t>and state program standards.</w:t>
      </w:r>
    </w:p>
    <w:p w14:paraId="28864FC2" w14:textId="77777777" w:rsidR="000C4B92" w:rsidRDefault="000C4B92" w:rsidP="000C4B92">
      <w:pPr>
        <w:spacing w:after="480"/>
        <w:ind w:left="720"/>
        <w:contextualSpacing/>
        <w:rPr>
          <w:rStyle w:val="markedcontent"/>
          <w:rFonts w:ascii="Arial" w:hAnsi="Arial" w:cs="Arial"/>
          <w:sz w:val="20"/>
          <w:szCs w:val="20"/>
        </w:rPr>
      </w:pPr>
      <w:r w:rsidRPr="000C4B92">
        <w:rPr>
          <w:rFonts w:ascii="Arial" w:hAnsi="Arial" w:cs="Arial"/>
          <w:sz w:val="20"/>
          <w:szCs w:val="20"/>
        </w:rPr>
        <w:br/>
      </w:r>
      <w:r w:rsidRPr="000C4B92">
        <w:rPr>
          <w:rStyle w:val="markedcontent"/>
          <w:rFonts w:ascii="Arial" w:hAnsi="Arial" w:cs="Arial"/>
          <w:sz w:val="20"/>
          <w:szCs w:val="20"/>
        </w:rPr>
        <w:t>The State seeks information regarding comprehensive assessment instruments that feature</w:t>
      </w:r>
      <w:r w:rsidRPr="000C4B92">
        <w:rPr>
          <w:rFonts w:ascii="Arial" w:hAnsi="Arial" w:cs="Arial"/>
          <w:sz w:val="20"/>
          <w:szCs w:val="20"/>
        </w:rPr>
        <w:br/>
      </w:r>
      <w:r w:rsidRPr="000C4B92">
        <w:rPr>
          <w:rStyle w:val="markedcontent"/>
          <w:rFonts w:ascii="Arial" w:hAnsi="Arial" w:cs="Arial"/>
          <w:sz w:val="20"/>
          <w:szCs w:val="20"/>
        </w:rPr>
        <w:t>established norm-referencing, psychometric validity, age-equivalent scoring, percentage-of-delay</w:t>
      </w:r>
      <w:r w:rsidRPr="000C4B92">
        <w:rPr>
          <w:rFonts w:ascii="Arial" w:hAnsi="Arial" w:cs="Arial"/>
          <w:sz w:val="20"/>
          <w:szCs w:val="20"/>
        </w:rPr>
        <w:br/>
      </w:r>
      <w:r w:rsidRPr="000C4B92">
        <w:rPr>
          <w:rStyle w:val="markedcontent"/>
          <w:rFonts w:ascii="Arial" w:hAnsi="Arial" w:cs="Arial"/>
          <w:sz w:val="20"/>
          <w:szCs w:val="20"/>
        </w:rPr>
        <w:t>calculations, and specific administration protocols for dual-language learners. Additionally,</w:t>
      </w:r>
      <w:r w:rsidRPr="000C4B92">
        <w:rPr>
          <w:rFonts w:ascii="Arial" w:hAnsi="Arial" w:cs="Arial"/>
          <w:sz w:val="20"/>
          <w:szCs w:val="20"/>
        </w:rPr>
        <w:br/>
      </w:r>
      <w:r w:rsidRPr="000C4B92">
        <w:rPr>
          <w:rStyle w:val="markedcontent"/>
          <w:rFonts w:ascii="Arial" w:hAnsi="Arial" w:cs="Arial"/>
          <w:sz w:val="20"/>
          <w:szCs w:val="20"/>
        </w:rPr>
        <w:t>respondents are encouraged to provide details on system capabilities including telehealth or</w:t>
      </w:r>
      <w:r w:rsidRPr="000C4B92">
        <w:rPr>
          <w:rFonts w:ascii="Arial" w:hAnsi="Arial" w:cs="Arial"/>
          <w:sz w:val="20"/>
          <w:szCs w:val="20"/>
        </w:rPr>
        <w:br/>
      </w:r>
      <w:r w:rsidRPr="000C4B92">
        <w:rPr>
          <w:rStyle w:val="markedcontent"/>
          <w:rFonts w:ascii="Arial" w:hAnsi="Arial" w:cs="Arial"/>
          <w:sz w:val="20"/>
          <w:szCs w:val="20"/>
        </w:rPr>
        <w:t>remote administration options, automated parent-friendly reporting, centralized program-level</w:t>
      </w:r>
      <w:r w:rsidRPr="000C4B92">
        <w:rPr>
          <w:rFonts w:ascii="Arial" w:hAnsi="Arial" w:cs="Arial"/>
          <w:sz w:val="20"/>
          <w:szCs w:val="20"/>
        </w:rPr>
        <w:br/>
      </w:r>
      <w:r w:rsidRPr="000C4B92">
        <w:rPr>
          <w:rStyle w:val="markedcontent"/>
          <w:rFonts w:ascii="Arial" w:hAnsi="Arial" w:cs="Arial"/>
          <w:sz w:val="20"/>
          <w:szCs w:val="20"/>
        </w:rPr>
        <w:t>analytics dashboards, secure data integration, and adherence to strict accessibility, privacy, and</w:t>
      </w:r>
      <w:r w:rsidRPr="000C4B92">
        <w:rPr>
          <w:rFonts w:ascii="Arial" w:hAnsi="Arial" w:cs="Arial"/>
          <w:sz w:val="20"/>
          <w:szCs w:val="20"/>
        </w:rPr>
        <w:br/>
      </w:r>
      <w:r w:rsidRPr="000C4B92">
        <w:rPr>
          <w:rStyle w:val="markedcontent"/>
          <w:rFonts w:ascii="Arial" w:hAnsi="Arial" w:cs="Arial"/>
          <w:sz w:val="20"/>
          <w:szCs w:val="20"/>
        </w:rPr>
        <w:t>scalability standards.</w:t>
      </w:r>
    </w:p>
    <w:p w14:paraId="51E11689" w14:textId="637F5FAD" w:rsidR="002D0041" w:rsidRPr="000C4B92" w:rsidRDefault="000C4B92" w:rsidP="000C4B92">
      <w:pPr>
        <w:spacing w:after="480"/>
        <w:ind w:left="720"/>
        <w:contextualSpacing/>
        <w:rPr>
          <w:rFonts w:ascii="Arial" w:hAnsi="Arial"/>
          <w:color w:val="FF0000"/>
          <w:sz w:val="20"/>
        </w:rPr>
      </w:pPr>
      <w:r w:rsidRPr="000C4B92">
        <w:rPr>
          <w:rFonts w:ascii="Arial" w:hAnsi="Arial" w:cs="Arial"/>
          <w:sz w:val="20"/>
          <w:szCs w:val="20"/>
        </w:rPr>
        <w:br/>
      </w:r>
      <w:r w:rsidRPr="000C4B92">
        <w:rPr>
          <w:rStyle w:val="markedcontent"/>
          <w:rFonts w:ascii="Arial" w:hAnsi="Arial" w:cs="Arial"/>
          <w:sz w:val="20"/>
          <w:szCs w:val="20"/>
        </w:rPr>
        <w:t>Furthermore, this RFI explores vendor capabilities related to implementation support, including</w:t>
      </w:r>
      <w:r w:rsidRPr="000C4B92">
        <w:rPr>
          <w:rFonts w:ascii="Arial" w:hAnsi="Arial" w:cs="Arial"/>
          <w:sz w:val="20"/>
          <w:szCs w:val="20"/>
        </w:rPr>
        <w:br/>
      </w:r>
      <w:r w:rsidRPr="000C4B92">
        <w:rPr>
          <w:rStyle w:val="markedcontent"/>
          <w:rFonts w:ascii="Arial" w:hAnsi="Arial" w:cs="Arial"/>
          <w:sz w:val="20"/>
          <w:szCs w:val="20"/>
        </w:rPr>
        <w:t>comprehensive staff training curricula, ongoing technical assistance, help desk operations, and</w:t>
      </w:r>
      <w:r w:rsidRPr="000C4B92">
        <w:rPr>
          <w:rFonts w:ascii="Arial" w:hAnsi="Arial" w:cs="Arial"/>
          <w:sz w:val="20"/>
          <w:szCs w:val="20"/>
        </w:rPr>
        <w:br/>
      </w:r>
      <w:r w:rsidRPr="000C4B92">
        <w:rPr>
          <w:rStyle w:val="markedcontent"/>
          <w:rFonts w:ascii="Arial" w:hAnsi="Arial" w:cs="Arial"/>
          <w:sz w:val="20"/>
          <w:szCs w:val="20"/>
        </w:rPr>
        <w:t>regular performance reporting. Feedback gathered through this process will assist the State in</w:t>
      </w:r>
      <w:r w:rsidRPr="000C4B92">
        <w:rPr>
          <w:rFonts w:ascii="Arial" w:hAnsi="Arial" w:cs="Arial"/>
          <w:sz w:val="20"/>
          <w:szCs w:val="20"/>
        </w:rPr>
        <w:br/>
      </w:r>
      <w:r w:rsidRPr="000C4B92">
        <w:rPr>
          <w:rStyle w:val="markedcontent"/>
          <w:rFonts w:ascii="Arial" w:hAnsi="Arial" w:cs="Arial"/>
          <w:sz w:val="20"/>
          <w:szCs w:val="20"/>
        </w:rPr>
        <w:t>understanding current market solutions, technical feasibility, and best practices to inform future</w:t>
      </w:r>
      <w:r w:rsidRPr="000C4B92">
        <w:rPr>
          <w:rFonts w:ascii="Arial" w:hAnsi="Arial" w:cs="Arial"/>
          <w:sz w:val="20"/>
          <w:szCs w:val="20"/>
        </w:rPr>
        <w:br/>
      </w:r>
      <w:r w:rsidRPr="000C4B92">
        <w:rPr>
          <w:rStyle w:val="markedcontent"/>
          <w:rFonts w:ascii="Arial" w:hAnsi="Arial" w:cs="Arial"/>
          <w:sz w:val="20"/>
          <w:szCs w:val="20"/>
        </w:rPr>
        <w:lastRenderedPageBreak/>
        <w:t>procurement strategies and ensure high-quality service delivery for children and families within</w:t>
      </w:r>
      <w:r w:rsidRPr="000C4B92">
        <w:rPr>
          <w:rFonts w:ascii="Arial" w:hAnsi="Arial" w:cs="Arial"/>
          <w:sz w:val="20"/>
          <w:szCs w:val="20"/>
        </w:rPr>
        <w:br/>
      </w:r>
      <w:r w:rsidRPr="000C4B92">
        <w:rPr>
          <w:rStyle w:val="markedcontent"/>
          <w:rFonts w:ascii="Arial" w:hAnsi="Arial" w:cs="Arial"/>
          <w:sz w:val="20"/>
          <w:szCs w:val="20"/>
        </w:rPr>
        <w:t>the TEIS program.</w:t>
      </w:r>
      <w:r w:rsidR="000221AA" w:rsidRPr="000C4B92">
        <w:rPr>
          <w:rFonts w:ascii="Arial" w:hAnsi="Arial"/>
          <w:sz w:val="20"/>
        </w:rPr>
        <w:br/>
      </w:r>
    </w:p>
    <w:p w14:paraId="432A6574" w14:textId="77777777" w:rsidR="0046213E" w:rsidRPr="00B65C94" w:rsidRDefault="00B65C94" w:rsidP="005E0901">
      <w:pPr>
        <w:numPr>
          <w:ilvl w:val="0"/>
          <w:numId w:val="4"/>
        </w:numPr>
        <w:rPr>
          <w:rFonts w:ascii="Arial" w:hAnsi="Arial"/>
          <w:b/>
          <w:color w:val="FF0000"/>
          <w:sz w:val="20"/>
        </w:rPr>
      </w:pPr>
      <w:r>
        <w:rPr>
          <w:rFonts w:ascii="Arial" w:hAnsi="Arial"/>
          <w:b/>
          <w:sz w:val="20"/>
        </w:rPr>
        <w:t>COMMUNICATIONS</w:t>
      </w:r>
      <w:r w:rsidR="000221AA" w:rsidRPr="00B65C94">
        <w:rPr>
          <w:rFonts w:ascii="Arial" w:hAnsi="Arial"/>
          <w:b/>
          <w:sz w:val="20"/>
        </w:rPr>
        <w:t>:</w:t>
      </w:r>
    </w:p>
    <w:p w14:paraId="4C82EB41" w14:textId="77777777" w:rsidR="00B65C94" w:rsidRPr="00B65C94" w:rsidRDefault="00B65C94" w:rsidP="00B65C94">
      <w:pPr>
        <w:ind w:left="720"/>
        <w:rPr>
          <w:rFonts w:ascii="Arial" w:hAnsi="Arial"/>
          <w:b/>
          <w:color w:val="FF0000"/>
          <w:sz w:val="20"/>
        </w:rPr>
      </w:pPr>
    </w:p>
    <w:p w14:paraId="02FB510E" w14:textId="77777777" w:rsidR="00F92A3E" w:rsidRDefault="005E0901" w:rsidP="00AF7AF6">
      <w:pPr>
        <w:numPr>
          <w:ilvl w:val="1"/>
          <w:numId w:val="4"/>
        </w:numPr>
        <w:ind w:left="1440" w:hanging="720"/>
        <w:rPr>
          <w:rFonts w:ascii="Arial" w:hAnsi="Arial"/>
          <w:sz w:val="20"/>
        </w:rPr>
      </w:pPr>
      <w:r w:rsidRPr="0046213E">
        <w:rPr>
          <w:rFonts w:ascii="Arial" w:hAnsi="Arial"/>
          <w:sz w:val="20"/>
        </w:rPr>
        <w:t xml:space="preserve">Please submit </w:t>
      </w:r>
      <w:r>
        <w:rPr>
          <w:rFonts w:ascii="Arial" w:hAnsi="Arial"/>
          <w:sz w:val="20"/>
        </w:rPr>
        <w:t>your response</w:t>
      </w:r>
      <w:r w:rsidRPr="0046213E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to this RFI to:  </w:t>
      </w:r>
    </w:p>
    <w:p w14:paraId="67FE9569" w14:textId="19844943" w:rsidR="00AF7AF6" w:rsidRPr="00501F6D" w:rsidRDefault="005E0901" w:rsidP="00F92A3E">
      <w:pPr>
        <w:ind w:left="1440"/>
        <w:rPr>
          <w:rFonts w:ascii="Arial" w:hAnsi="Arial"/>
          <w:sz w:val="20"/>
        </w:rPr>
      </w:pPr>
      <w:r w:rsidRPr="0046213E">
        <w:rPr>
          <w:rFonts w:ascii="Arial" w:hAnsi="Arial"/>
          <w:sz w:val="20"/>
        </w:rPr>
        <w:br/>
      </w:r>
      <w:r w:rsidR="00AF7AF6" w:rsidRPr="00501F6D">
        <w:rPr>
          <w:rFonts w:ascii="Arial" w:hAnsi="Arial"/>
          <w:sz w:val="20"/>
        </w:rPr>
        <w:t>Beth Hailey, Director of Contracts</w:t>
      </w:r>
      <w:r w:rsidR="00AF7AF6" w:rsidRPr="00501F6D">
        <w:rPr>
          <w:rFonts w:ascii="Arial" w:hAnsi="Arial"/>
          <w:sz w:val="20"/>
        </w:rPr>
        <w:br/>
        <w:t xml:space="preserve">Department of Disability and Aging </w:t>
      </w:r>
    </w:p>
    <w:p w14:paraId="2CB6C299" w14:textId="77777777" w:rsidR="00AF7AF6" w:rsidRPr="00501F6D" w:rsidRDefault="00AF7AF6" w:rsidP="00AF7AF6">
      <w:pPr>
        <w:ind w:left="1440"/>
        <w:rPr>
          <w:rFonts w:ascii="Arial" w:hAnsi="Arial"/>
          <w:sz w:val="20"/>
        </w:rPr>
      </w:pPr>
      <w:r w:rsidRPr="00501F6D">
        <w:rPr>
          <w:rFonts w:ascii="Arial" w:hAnsi="Arial"/>
          <w:sz w:val="20"/>
        </w:rPr>
        <w:t xml:space="preserve">Tennessee Early Intervention System  </w:t>
      </w:r>
    </w:p>
    <w:p w14:paraId="0D0861CA" w14:textId="5B49D6EB" w:rsidR="00AF7AF6" w:rsidRDefault="00AF7AF6" w:rsidP="00AF7AF6">
      <w:pPr>
        <w:ind w:left="1440"/>
        <w:rPr>
          <w:rFonts w:ascii="Arial" w:hAnsi="Arial"/>
          <w:sz w:val="20"/>
        </w:rPr>
      </w:pPr>
      <w:r w:rsidRPr="00501F6D">
        <w:rPr>
          <w:rFonts w:ascii="Arial" w:hAnsi="Arial"/>
          <w:sz w:val="20"/>
        </w:rPr>
        <w:t xml:space="preserve">225 Dr. Martin Luther King Jr. Drive  </w:t>
      </w:r>
    </w:p>
    <w:p w14:paraId="31082262" w14:textId="77777777" w:rsidR="00501F6D" w:rsidRPr="00501F6D" w:rsidRDefault="00501F6D" w:rsidP="00501F6D">
      <w:pPr>
        <w:ind w:left="1440"/>
        <w:rPr>
          <w:rFonts w:ascii="Arial" w:hAnsi="Arial"/>
          <w:sz w:val="20"/>
        </w:rPr>
      </w:pPr>
      <w:r w:rsidRPr="00501F6D">
        <w:rPr>
          <w:rFonts w:ascii="Arial" w:hAnsi="Arial"/>
          <w:sz w:val="20"/>
        </w:rPr>
        <w:t>4th Floor, Building B</w:t>
      </w:r>
    </w:p>
    <w:p w14:paraId="15AB66FE" w14:textId="77777777" w:rsidR="00501F6D" w:rsidRDefault="00AF7AF6" w:rsidP="00AF1950">
      <w:pPr>
        <w:ind w:left="1440"/>
        <w:rPr>
          <w:rFonts w:ascii="Arial" w:hAnsi="Arial"/>
          <w:sz w:val="20"/>
        </w:rPr>
      </w:pPr>
      <w:r w:rsidRPr="00501F6D">
        <w:rPr>
          <w:rFonts w:ascii="Arial" w:hAnsi="Arial"/>
          <w:sz w:val="20"/>
        </w:rPr>
        <w:t>Jackson, Tennessee 38301</w:t>
      </w:r>
    </w:p>
    <w:p w14:paraId="4C8C87ED" w14:textId="77777777" w:rsidR="00501F6D" w:rsidRPr="00501F6D" w:rsidRDefault="00501F6D" w:rsidP="00501F6D">
      <w:pPr>
        <w:ind w:left="1440"/>
        <w:rPr>
          <w:rFonts w:ascii="Arial" w:hAnsi="Arial"/>
          <w:sz w:val="20"/>
        </w:rPr>
      </w:pPr>
      <w:r w:rsidRPr="00501F6D">
        <w:rPr>
          <w:rFonts w:ascii="Arial" w:hAnsi="Arial"/>
          <w:sz w:val="20"/>
        </w:rPr>
        <w:t>(731) 234-0160</w:t>
      </w:r>
    </w:p>
    <w:p w14:paraId="55880DD4" w14:textId="3C581372" w:rsidR="005E0901" w:rsidRPr="00AF7AF6" w:rsidRDefault="005E0901" w:rsidP="00AF1950">
      <w:pPr>
        <w:ind w:left="1440"/>
        <w:rPr>
          <w:rFonts w:ascii="Arial" w:hAnsi="Arial"/>
          <w:color w:val="FF0000"/>
          <w:sz w:val="20"/>
        </w:rPr>
      </w:pPr>
    </w:p>
    <w:p w14:paraId="5F876976" w14:textId="77777777" w:rsidR="00B65C94" w:rsidRPr="00B65C94" w:rsidRDefault="00B65C94" w:rsidP="00B65C94">
      <w:pPr>
        <w:ind w:left="1440"/>
        <w:rPr>
          <w:rFonts w:ascii="Arial" w:hAnsi="Arial"/>
          <w:color w:val="FF0000"/>
          <w:sz w:val="20"/>
        </w:rPr>
      </w:pPr>
    </w:p>
    <w:p w14:paraId="68E5BFD6" w14:textId="77777777" w:rsidR="008855DA" w:rsidRDefault="0046213E" w:rsidP="00B65C94">
      <w:pPr>
        <w:numPr>
          <w:ilvl w:val="1"/>
          <w:numId w:val="4"/>
        </w:numPr>
        <w:rPr>
          <w:rFonts w:ascii="Arial" w:hAnsi="Arial"/>
          <w:sz w:val="20"/>
        </w:rPr>
      </w:pPr>
      <w:r w:rsidRPr="005E0901">
        <w:rPr>
          <w:rFonts w:ascii="Arial" w:hAnsi="Arial"/>
          <w:sz w:val="20"/>
        </w:rPr>
        <w:t xml:space="preserve">Please feel free to contact the </w:t>
      </w:r>
      <w:r w:rsidRPr="00501F6D">
        <w:rPr>
          <w:rFonts w:ascii="Arial" w:hAnsi="Arial"/>
          <w:sz w:val="20"/>
        </w:rPr>
        <w:t xml:space="preserve">Department of Disability and Aging/TEIS with any </w:t>
      </w:r>
      <w:r w:rsidRPr="005E0901">
        <w:rPr>
          <w:rFonts w:ascii="Arial" w:hAnsi="Arial"/>
          <w:sz w:val="20"/>
        </w:rPr>
        <w:t xml:space="preserve">questions regarding this RFI.  The main point of contact will be: </w:t>
      </w:r>
    </w:p>
    <w:p w14:paraId="53846785" w14:textId="77777777" w:rsidR="00F92A3E" w:rsidRPr="005E0901" w:rsidRDefault="00F92A3E" w:rsidP="00F92A3E">
      <w:pPr>
        <w:ind w:left="1224"/>
        <w:rPr>
          <w:rFonts w:ascii="Arial" w:hAnsi="Arial"/>
          <w:sz w:val="20"/>
        </w:rPr>
      </w:pPr>
    </w:p>
    <w:p w14:paraId="425397B7" w14:textId="77777777" w:rsidR="00AF7AF6" w:rsidRPr="00501F6D" w:rsidRDefault="00AF7AF6" w:rsidP="00AF1950">
      <w:pPr>
        <w:ind w:left="1440"/>
        <w:rPr>
          <w:rFonts w:ascii="Arial" w:hAnsi="Arial"/>
          <w:sz w:val="20"/>
        </w:rPr>
      </w:pPr>
      <w:r w:rsidRPr="00501F6D">
        <w:rPr>
          <w:rFonts w:ascii="Arial" w:hAnsi="Arial"/>
          <w:sz w:val="20"/>
        </w:rPr>
        <w:t>Beth Hailey, Director of Contracts</w:t>
      </w:r>
      <w:r w:rsidRPr="00501F6D">
        <w:rPr>
          <w:rFonts w:ascii="Arial" w:hAnsi="Arial"/>
          <w:sz w:val="20"/>
        </w:rPr>
        <w:br/>
        <w:t xml:space="preserve">Department of Disability and Aging </w:t>
      </w:r>
    </w:p>
    <w:p w14:paraId="1BF0219F" w14:textId="77777777" w:rsidR="00AF7AF6" w:rsidRPr="00501F6D" w:rsidRDefault="00AF7AF6" w:rsidP="00AF7AF6">
      <w:pPr>
        <w:ind w:left="1440"/>
        <w:rPr>
          <w:rFonts w:ascii="Arial" w:hAnsi="Arial"/>
          <w:sz w:val="20"/>
        </w:rPr>
      </w:pPr>
      <w:r w:rsidRPr="00501F6D">
        <w:rPr>
          <w:rFonts w:ascii="Arial" w:hAnsi="Arial"/>
          <w:sz w:val="20"/>
        </w:rPr>
        <w:t xml:space="preserve">Tennessee Early Intervention System  </w:t>
      </w:r>
    </w:p>
    <w:p w14:paraId="57AD3303" w14:textId="77777777" w:rsidR="00AF7AF6" w:rsidRDefault="00AF7AF6" w:rsidP="00AF7AF6">
      <w:pPr>
        <w:ind w:left="1440"/>
        <w:rPr>
          <w:rFonts w:ascii="Arial" w:hAnsi="Arial"/>
          <w:sz w:val="20"/>
        </w:rPr>
      </w:pPr>
      <w:r w:rsidRPr="00501F6D">
        <w:rPr>
          <w:rFonts w:ascii="Arial" w:hAnsi="Arial"/>
          <w:sz w:val="20"/>
        </w:rPr>
        <w:t xml:space="preserve">225 Dr. Martin Luther King Jr. Drive  </w:t>
      </w:r>
    </w:p>
    <w:p w14:paraId="325F1A6C" w14:textId="77777777" w:rsidR="00501F6D" w:rsidRPr="00501F6D" w:rsidRDefault="00501F6D" w:rsidP="00501F6D">
      <w:pPr>
        <w:ind w:left="1440"/>
        <w:rPr>
          <w:rFonts w:ascii="Arial" w:hAnsi="Arial"/>
          <w:sz w:val="20"/>
        </w:rPr>
      </w:pPr>
      <w:r w:rsidRPr="00501F6D">
        <w:rPr>
          <w:rFonts w:ascii="Arial" w:hAnsi="Arial"/>
          <w:sz w:val="20"/>
        </w:rPr>
        <w:t>4th Floor, Building B</w:t>
      </w:r>
    </w:p>
    <w:p w14:paraId="4D48B741" w14:textId="77777777" w:rsidR="00501F6D" w:rsidRDefault="00AF7AF6" w:rsidP="00AF7AF6">
      <w:pPr>
        <w:ind w:left="1440"/>
        <w:rPr>
          <w:rFonts w:ascii="Arial" w:hAnsi="Arial"/>
          <w:sz w:val="20"/>
        </w:rPr>
      </w:pPr>
      <w:r w:rsidRPr="00501F6D">
        <w:rPr>
          <w:rFonts w:ascii="Arial" w:hAnsi="Arial"/>
          <w:sz w:val="20"/>
        </w:rPr>
        <w:t>Jackson, Tennessee 38301</w:t>
      </w:r>
    </w:p>
    <w:p w14:paraId="3CAC8E70" w14:textId="77777777" w:rsidR="00501F6D" w:rsidRPr="00501F6D" w:rsidRDefault="00501F6D" w:rsidP="00501F6D">
      <w:pPr>
        <w:ind w:left="1440"/>
        <w:rPr>
          <w:rFonts w:ascii="Arial" w:hAnsi="Arial"/>
          <w:sz w:val="20"/>
        </w:rPr>
      </w:pPr>
      <w:r w:rsidRPr="00501F6D">
        <w:rPr>
          <w:rFonts w:ascii="Arial" w:hAnsi="Arial"/>
          <w:sz w:val="20"/>
        </w:rPr>
        <w:t>(731) 234-0160</w:t>
      </w:r>
    </w:p>
    <w:p w14:paraId="50FD6B21" w14:textId="42E12558" w:rsidR="002D0041" w:rsidRDefault="002D0041" w:rsidP="00AF7AF6">
      <w:pPr>
        <w:ind w:left="1440"/>
        <w:rPr>
          <w:rFonts w:ascii="Arial" w:hAnsi="Arial"/>
          <w:color w:val="FF0000"/>
          <w:sz w:val="20"/>
        </w:rPr>
      </w:pPr>
    </w:p>
    <w:p w14:paraId="2503AA88" w14:textId="77777777" w:rsidR="00B65C94" w:rsidRPr="008855DA" w:rsidRDefault="00B65C94" w:rsidP="005E0901">
      <w:pPr>
        <w:ind w:left="1440"/>
        <w:rPr>
          <w:rFonts w:ascii="Arial" w:hAnsi="Arial"/>
          <w:sz w:val="20"/>
        </w:rPr>
      </w:pPr>
    </w:p>
    <w:p w14:paraId="18B1D935" w14:textId="5C6F1DD3" w:rsidR="0046213E" w:rsidRPr="005E0901" w:rsidRDefault="0046213E" w:rsidP="00B65C94">
      <w:pPr>
        <w:numPr>
          <w:ilvl w:val="1"/>
          <w:numId w:val="4"/>
        </w:numPr>
        <w:spacing w:after="480"/>
        <w:rPr>
          <w:rFonts w:ascii="Arial" w:hAnsi="Arial"/>
          <w:color w:val="FF0000"/>
          <w:sz w:val="20"/>
        </w:rPr>
      </w:pPr>
      <w:r>
        <w:rPr>
          <w:rFonts w:ascii="Arial" w:hAnsi="Arial"/>
          <w:sz w:val="20"/>
        </w:rPr>
        <w:t>Please reference RFI</w:t>
      </w:r>
      <w:r w:rsidRPr="0046213E">
        <w:rPr>
          <w:rFonts w:ascii="Arial" w:hAnsi="Arial"/>
          <w:sz w:val="20"/>
        </w:rPr>
        <w:t xml:space="preserve"> # </w:t>
      </w:r>
      <w:r w:rsidR="00F92A3E">
        <w:rPr>
          <w:rFonts w:ascii="Calibri" w:hAnsi="Calibri" w:cs="Calibri"/>
          <w:color w:val="000000"/>
          <w:lang w:eastAsia="en-US"/>
        </w:rPr>
        <w:t>34401-99680</w:t>
      </w:r>
      <w:r w:rsidR="00F92A3E">
        <w:rPr>
          <w:rFonts w:ascii="Calibri" w:hAnsi="Calibri" w:cs="Calibri"/>
          <w:color w:val="000000"/>
          <w:lang w:eastAsia="en-US"/>
        </w:rPr>
        <w:t xml:space="preserve"> </w:t>
      </w:r>
      <w:r>
        <w:rPr>
          <w:rFonts w:ascii="Arial" w:hAnsi="Arial"/>
          <w:sz w:val="20"/>
        </w:rPr>
        <w:t xml:space="preserve">with </w:t>
      </w:r>
      <w:r w:rsidR="005E0901">
        <w:rPr>
          <w:rFonts w:ascii="Arial" w:hAnsi="Arial"/>
          <w:sz w:val="20"/>
        </w:rPr>
        <w:t xml:space="preserve">all communications to this RFI.  </w:t>
      </w:r>
    </w:p>
    <w:p w14:paraId="79E689C3" w14:textId="77777777" w:rsidR="00B65C94" w:rsidRDefault="00B65C94" w:rsidP="00B65C94">
      <w:pPr>
        <w:numPr>
          <w:ilvl w:val="0"/>
          <w:numId w:val="4"/>
        </w:numPr>
        <w:spacing w:after="480"/>
        <w:rPr>
          <w:rFonts w:ascii="Arial" w:hAnsi="Arial"/>
          <w:color w:val="FF0000"/>
          <w:sz w:val="20"/>
        </w:rPr>
      </w:pPr>
      <w:r>
        <w:rPr>
          <w:rFonts w:ascii="Arial" w:hAnsi="Arial"/>
          <w:b/>
          <w:sz w:val="20"/>
        </w:rPr>
        <w:t>RFI SCHEDULE OF EVENTS: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"/>
        <w:gridCol w:w="3926"/>
        <w:gridCol w:w="1533"/>
        <w:gridCol w:w="2196"/>
      </w:tblGrid>
      <w:tr w:rsidR="00B65C94" w:rsidRPr="005E0901" w14:paraId="2FF4BAB9" w14:textId="77777777" w:rsidTr="004C2C33">
        <w:tc>
          <w:tcPr>
            <w:tcW w:w="5058" w:type="dxa"/>
            <w:gridSpan w:val="2"/>
            <w:shd w:val="clear" w:color="auto" w:fill="D9D9D9"/>
          </w:tcPr>
          <w:p w14:paraId="1C3FF0EF" w14:textId="77777777" w:rsidR="00B65C94" w:rsidRPr="005E0901" w:rsidRDefault="00B65C94" w:rsidP="004C2C33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0AB44C" w14:textId="77777777" w:rsidR="00B65C94" w:rsidRPr="005E0901" w:rsidRDefault="00B65C94" w:rsidP="004C2C3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0901">
              <w:rPr>
                <w:rFonts w:ascii="Arial" w:hAnsi="Arial" w:cs="Arial"/>
                <w:b/>
                <w:sz w:val="20"/>
                <w:szCs w:val="20"/>
              </w:rPr>
              <w:t>EVENT</w:t>
            </w:r>
          </w:p>
        </w:tc>
        <w:tc>
          <w:tcPr>
            <w:tcW w:w="1558" w:type="dxa"/>
            <w:shd w:val="clear" w:color="auto" w:fill="D9D9D9"/>
          </w:tcPr>
          <w:p w14:paraId="21B3BFA6" w14:textId="77777777" w:rsidR="00B65C94" w:rsidRPr="005E0901" w:rsidRDefault="00B65C94" w:rsidP="004C2C3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CBF656" w14:textId="77777777" w:rsidR="00B65C94" w:rsidRPr="005E0901" w:rsidRDefault="00B65C94" w:rsidP="004C2C3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0901">
              <w:rPr>
                <w:rFonts w:ascii="Arial" w:hAnsi="Arial" w:cs="Arial"/>
                <w:b/>
                <w:sz w:val="20"/>
                <w:szCs w:val="20"/>
              </w:rPr>
              <w:t>TIME</w:t>
            </w:r>
          </w:p>
          <w:p w14:paraId="36B5E91B" w14:textId="77777777" w:rsidR="00B65C94" w:rsidRPr="005E0901" w:rsidRDefault="00B65C94" w:rsidP="004C2C3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0901">
              <w:rPr>
                <w:rFonts w:ascii="Arial" w:hAnsi="Arial" w:cs="Arial"/>
                <w:b/>
                <w:sz w:val="20"/>
                <w:szCs w:val="20"/>
              </w:rPr>
              <w:t>(Central Time Zone)</w:t>
            </w:r>
          </w:p>
        </w:tc>
        <w:tc>
          <w:tcPr>
            <w:tcW w:w="2240" w:type="dxa"/>
            <w:shd w:val="clear" w:color="auto" w:fill="D9D9D9"/>
          </w:tcPr>
          <w:p w14:paraId="7BBC7C8F" w14:textId="77777777" w:rsidR="00B65C94" w:rsidRPr="005E0901" w:rsidRDefault="00B65C94" w:rsidP="004C2C3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036C4B" w14:textId="77777777" w:rsidR="00B65C94" w:rsidRPr="005E0901" w:rsidRDefault="00B65C94" w:rsidP="004C2C3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0901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  <w:p w14:paraId="635E33C3" w14:textId="77777777" w:rsidR="00B65C94" w:rsidRPr="005E0901" w:rsidRDefault="00B65C94" w:rsidP="004C2C33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E0901">
              <w:rPr>
                <w:rFonts w:ascii="Arial" w:hAnsi="Arial" w:cs="Arial"/>
                <w:b/>
                <w:sz w:val="20"/>
                <w:szCs w:val="20"/>
              </w:rPr>
              <w:t>(all dates are State business days)</w:t>
            </w:r>
          </w:p>
        </w:tc>
      </w:tr>
      <w:tr w:rsidR="00B65C94" w:rsidRPr="005E0901" w14:paraId="3E1744D5" w14:textId="77777777" w:rsidTr="00EF6DE0">
        <w:trPr>
          <w:trHeight w:val="557"/>
        </w:trPr>
        <w:tc>
          <w:tcPr>
            <w:tcW w:w="1008" w:type="dxa"/>
            <w:vAlign w:val="center"/>
          </w:tcPr>
          <w:p w14:paraId="5AAC20D9" w14:textId="77777777" w:rsidR="00B65C94" w:rsidRPr="005E0901" w:rsidRDefault="00B65C94" w:rsidP="00EF6DE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vAlign w:val="center"/>
          </w:tcPr>
          <w:p w14:paraId="18751647" w14:textId="77777777" w:rsidR="00B65C94" w:rsidRPr="00B65C94" w:rsidRDefault="00B65C94" w:rsidP="00EF6DE0">
            <w:pPr>
              <w:pStyle w:val="ListParagraph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5C94">
              <w:rPr>
                <w:rFonts w:ascii="Arial" w:hAnsi="Arial" w:cs="Arial"/>
                <w:color w:val="000000"/>
                <w:sz w:val="20"/>
                <w:szCs w:val="20"/>
              </w:rPr>
              <w:t>RFI Issued</w:t>
            </w:r>
          </w:p>
        </w:tc>
        <w:tc>
          <w:tcPr>
            <w:tcW w:w="1558" w:type="dxa"/>
            <w:shd w:val="clear" w:color="auto" w:fill="D9D9D9"/>
            <w:vAlign w:val="center"/>
          </w:tcPr>
          <w:p w14:paraId="5EE4556B" w14:textId="77777777" w:rsidR="00B65C94" w:rsidRPr="005E0901" w:rsidRDefault="00B65C94" w:rsidP="00EF6DE0">
            <w:pPr>
              <w:pStyle w:val="ListParagraph"/>
              <w:ind w:left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14:paraId="78ADC97A" w14:textId="0E16C70D" w:rsidR="00B65C94" w:rsidRPr="005E0901" w:rsidRDefault="00E16492" w:rsidP="00EF6DE0">
            <w:pPr>
              <w:pStyle w:val="ListParagraph"/>
              <w:ind w:left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16492">
              <w:rPr>
                <w:rFonts w:ascii="Arial" w:hAnsi="Arial" w:cs="Arial"/>
                <w:bCs/>
                <w:sz w:val="20"/>
                <w:szCs w:val="20"/>
              </w:rPr>
              <w:t>September 1, 2026</w:t>
            </w:r>
          </w:p>
        </w:tc>
      </w:tr>
      <w:tr w:rsidR="00B65C94" w:rsidRPr="005E0901" w14:paraId="653BA847" w14:textId="77777777" w:rsidTr="00EF6DE0">
        <w:tc>
          <w:tcPr>
            <w:tcW w:w="1008" w:type="dxa"/>
            <w:vAlign w:val="center"/>
          </w:tcPr>
          <w:p w14:paraId="1DB86E6E" w14:textId="77777777" w:rsidR="00B65C94" w:rsidRPr="005E0901" w:rsidRDefault="00B65C94" w:rsidP="00EF6DE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vAlign w:val="center"/>
          </w:tcPr>
          <w:p w14:paraId="47713DA3" w14:textId="77777777" w:rsidR="00B65C94" w:rsidRPr="00B65C94" w:rsidRDefault="00B65C94" w:rsidP="00EF6DE0">
            <w:pPr>
              <w:pStyle w:val="ListParagraph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5C94">
              <w:rPr>
                <w:rFonts w:ascii="Arial" w:hAnsi="Arial" w:cs="Arial"/>
                <w:color w:val="000000"/>
                <w:sz w:val="20"/>
                <w:szCs w:val="20"/>
              </w:rPr>
              <w:t>RFI Response Deadline</w:t>
            </w:r>
          </w:p>
        </w:tc>
        <w:tc>
          <w:tcPr>
            <w:tcW w:w="1558" w:type="dxa"/>
            <w:vAlign w:val="center"/>
          </w:tcPr>
          <w:p w14:paraId="5E568196" w14:textId="77777777" w:rsidR="00B65C94" w:rsidRPr="005E0901" w:rsidRDefault="00B65C94" w:rsidP="00EF6DE0">
            <w:pPr>
              <w:pStyle w:val="ListParagraph"/>
              <w:ind w:left="0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14:paraId="37B63C7F" w14:textId="64156BBC" w:rsidR="00B65C94" w:rsidRPr="005E0901" w:rsidRDefault="00AF7AF6" w:rsidP="00EF6DE0">
            <w:pPr>
              <w:pStyle w:val="ListParagraph"/>
              <w:ind w:left="0"/>
              <w:rPr>
                <w:rFonts w:ascii="Arial" w:hAnsi="Arial" w:cs="Arial"/>
                <w:bCs/>
                <w:color w:val="FF0000"/>
                <w:sz w:val="20"/>
                <w:szCs w:val="18"/>
              </w:rPr>
            </w:pPr>
            <w:r w:rsidRPr="00E16492">
              <w:rPr>
                <w:rFonts w:ascii="Arial" w:hAnsi="Arial" w:cs="Arial"/>
                <w:bCs/>
                <w:sz w:val="20"/>
                <w:szCs w:val="20"/>
              </w:rPr>
              <w:t xml:space="preserve">September </w:t>
            </w:r>
            <w:r w:rsidR="00E16492" w:rsidRPr="00E16492">
              <w:rPr>
                <w:rFonts w:ascii="Arial" w:hAnsi="Arial" w:cs="Arial"/>
                <w:bCs/>
                <w:sz w:val="20"/>
                <w:szCs w:val="20"/>
              </w:rPr>
              <w:t>30</w:t>
            </w:r>
            <w:r w:rsidRPr="00E16492">
              <w:rPr>
                <w:rFonts w:ascii="Arial" w:hAnsi="Arial" w:cs="Arial"/>
                <w:bCs/>
                <w:sz w:val="20"/>
                <w:szCs w:val="20"/>
              </w:rPr>
              <w:t>, 2026</w:t>
            </w:r>
          </w:p>
        </w:tc>
      </w:tr>
    </w:tbl>
    <w:p w14:paraId="3CB3AB52" w14:textId="77777777" w:rsidR="00B65C94" w:rsidRDefault="00B65C94" w:rsidP="00B65C94">
      <w:pPr>
        <w:spacing w:after="480"/>
        <w:ind w:left="1224"/>
        <w:rPr>
          <w:rFonts w:ascii="Arial" w:hAnsi="Arial"/>
          <w:sz w:val="20"/>
        </w:rPr>
      </w:pPr>
    </w:p>
    <w:p w14:paraId="53C04879" w14:textId="77777777" w:rsidR="005E0901" w:rsidRDefault="00B65C94" w:rsidP="00B65C94">
      <w:pPr>
        <w:numPr>
          <w:ilvl w:val="0"/>
          <w:numId w:val="4"/>
        </w:numPr>
        <w:spacing w:after="480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GENERAL INFORMATION:</w:t>
      </w:r>
    </w:p>
    <w:p w14:paraId="12A92213" w14:textId="77777777" w:rsidR="005E0901" w:rsidRDefault="00903511" w:rsidP="00532826">
      <w:pPr>
        <w:numPr>
          <w:ilvl w:val="1"/>
          <w:numId w:val="4"/>
        </w:numPr>
        <w:spacing w:after="480"/>
        <w:rPr>
          <w:rFonts w:ascii="Arial" w:hAnsi="Arial"/>
          <w:sz w:val="20"/>
        </w:rPr>
      </w:pPr>
      <w:r w:rsidRPr="005E0901">
        <w:rPr>
          <w:rFonts w:ascii="Arial" w:hAnsi="Arial"/>
          <w:sz w:val="20"/>
        </w:rPr>
        <w:t xml:space="preserve">Please note that responding to this RFI is not a prerequisite for responding to any future solicitations related to this project and a response to this RFI will </w:t>
      </w:r>
      <w:r w:rsidRPr="005E0901">
        <w:rPr>
          <w:rFonts w:ascii="Arial" w:hAnsi="Arial"/>
          <w:sz w:val="20"/>
          <w:u w:val="single"/>
        </w:rPr>
        <w:t>not</w:t>
      </w:r>
      <w:r w:rsidRPr="005E0901">
        <w:rPr>
          <w:rFonts w:ascii="Arial" w:hAnsi="Arial"/>
          <w:sz w:val="20"/>
        </w:rPr>
        <w:t xml:space="preserve"> create any contract rights.  Responses to this RFI will become property of the State.</w:t>
      </w:r>
      <w:r w:rsidR="00787BC4" w:rsidRPr="005E0901">
        <w:rPr>
          <w:rFonts w:ascii="Arial" w:hAnsi="Arial"/>
          <w:sz w:val="20"/>
        </w:rPr>
        <w:t xml:space="preserve">  </w:t>
      </w:r>
    </w:p>
    <w:p w14:paraId="7D8CFDC1" w14:textId="77777777" w:rsidR="00C53858" w:rsidRPr="00C53858" w:rsidRDefault="00495B2F" w:rsidP="00C53858">
      <w:pPr>
        <w:numPr>
          <w:ilvl w:val="1"/>
          <w:numId w:val="4"/>
        </w:numPr>
        <w:spacing w:after="480"/>
        <w:rPr>
          <w:rFonts w:ascii="Arial" w:hAnsi="Arial"/>
          <w:sz w:val="20"/>
        </w:rPr>
      </w:pPr>
      <w:r w:rsidRPr="00495139">
        <w:rPr>
          <w:rFonts w:ascii="Arial" w:hAnsi="Arial"/>
          <w:sz w:val="20"/>
        </w:rPr>
        <w:t xml:space="preserve">The </w:t>
      </w:r>
      <w:r w:rsidR="00C53858" w:rsidRPr="00C53858">
        <w:rPr>
          <w:rFonts w:ascii="Arial" w:hAnsi="Arial" w:cs="Arial"/>
          <w:sz w:val="20"/>
          <w:szCs w:val="20"/>
        </w:rPr>
        <w:t xml:space="preserve">information gathered during this RFI is part of an ongoing procurement.  </w:t>
      </w:r>
      <w:proofErr w:type="gramStart"/>
      <w:r w:rsidR="00C53858" w:rsidRPr="00C53858">
        <w:rPr>
          <w:rFonts w:ascii="Arial" w:hAnsi="Arial" w:cs="Arial"/>
          <w:sz w:val="20"/>
          <w:szCs w:val="20"/>
        </w:rPr>
        <w:t>In order to</w:t>
      </w:r>
      <w:proofErr w:type="gramEnd"/>
      <w:r w:rsidR="00C53858" w:rsidRPr="00C53858">
        <w:rPr>
          <w:rFonts w:ascii="Arial" w:hAnsi="Arial" w:cs="Arial"/>
          <w:sz w:val="20"/>
          <w:szCs w:val="20"/>
        </w:rPr>
        <w:t xml:space="preserve"> prevent an unfair advantage among potential respondents, the RFI responses will not be available until after the completion of evaluation of any </w:t>
      </w:r>
      <w:r w:rsidR="00A42AF2">
        <w:rPr>
          <w:rFonts w:ascii="Arial" w:hAnsi="Arial" w:cs="Arial"/>
          <w:sz w:val="20"/>
          <w:szCs w:val="20"/>
        </w:rPr>
        <w:t xml:space="preserve">responses, </w:t>
      </w:r>
      <w:r w:rsidR="00C53858" w:rsidRPr="00C53858">
        <w:rPr>
          <w:rFonts w:ascii="Arial" w:hAnsi="Arial" w:cs="Arial"/>
          <w:sz w:val="20"/>
          <w:szCs w:val="20"/>
        </w:rPr>
        <w:t>proposals</w:t>
      </w:r>
      <w:r w:rsidR="00A42AF2">
        <w:rPr>
          <w:rFonts w:ascii="Arial" w:hAnsi="Arial" w:cs="Arial"/>
          <w:sz w:val="20"/>
          <w:szCs w:val="20"/>
        </w:rPr>
        <w:t>,</w:t>
      </w:r>
      <w:r w:rsidR="00C53858" w:rsidRPr="00C53858">
        <w:rPr>
          <w:rFonts w:ascii="Arial" w:hAnsi="Arial" w:cs="Arial"/>
          <w:sz w:val="20"/>
          <w:szCs w:val="20"/>
        </w:rPr>
        <w:t xml:space="preserve"> or bids </w:t>
      </w:r>
      <w:r w:rsidR="00C53858" w:rsidRPr="00C53858">
        <w:rPr>
          <w:rFonts w:ascii="Arial" w:hAnsi="Arial" w:cs="Arial"/>
          <w:sz w:val="20"/>
          <w:szCs w:val="20"/>
        </w:rPr>
        <w:lastRenderedPageBreak/>
        <w:t xml:space="preserve">resulting from a Request for Qualifications, Request for Proposals, Invitation to Bid or other procurement </w:t>
      </w:r>
      <w:proofErr w:type="gramStart"/>
      <w:r w:rsidR="00C53858" w:rsidRPr="00C53858">
        <w:rPr>
          <w:rFonts w:ascii="Arial" w:hAnsi="Arial" w:cs="Arial"/>
          <w:sz w:val="20"/>
          <w:szCs w:val="20"/>
        </w:rPr>
        <w:t>method</w:t>
      </w:r>
      <w:proofErr w:type="gramEnd"/>
      <w:r w:rsidR="00C53858" w:rsidRPr="00C53858">
        <w:rPr>
          <w:rFonts w:ascii="Arial" w:hAnsi="Arial" w:cs="Arial"/>
          <w:sz w:val="20"/>
          <w:szCs w:val="20"/>
        </w:rPr>
        <w:t xml:space="preserve">.  </w:t>
      </w:r>
      <w:proofErr w:type="gramStart"/>
      <w:r w:rsidR="00C53858" w:rsidRPr="00C53858">
        <w:rPr>
          <w:rFonts w:ascii="Arial" w:hAnsi="Arial" w:cs="Arial"/>
          <w:sz w:val="20"/>
          <w:szCs w:val="20"/>
        </w:rPr>
        <w:t>In the event that</w:t>
      </w:r>
      <w:proofErr w:type="gramEnd"/>
      <w:r w:rsidR="00C53858" w:rsidRPr="00C53858">
        <w:rPr>
          <w:rFonts w:ascii="Arial" w:hAnsi="Arial" w:cs="Arial"/>
          <w:sz w:val="20"/>
          <w:szCs w:val="20"/>
        </w:rPr>
        <w:t xml:space="preserve"> the state chooses not to go further in the procurement process and responses are never evaluated, the responses to the </w:t>
      </w:r>
      <w:proofErr w:type="gramStart"/>
      <w:r w:rsidR="00C53858" w:rsidRPr="00C53858">
        <w:rPr>
          <w:rFonts w:ascii="Arial" w:hAnsi="Arial" w:cs="Arial"/>
          <w:sz w:val="20"/>
          <w:szCs w:val="20"/>
        </w:rPr>
        <w:t>procurement</w:t>
      </w:r>
      <w:proofErr w:type="gramEnd"/>
      <w:r w:rsidR="00C53858" w:rsidRPr="00C53858">
        <w:rPr>
          <w:rFonts w:ascii="Arial" w:hAnsi="Arial" w:cs="Arial"/>
          <w:sz w:val="20"/>
          <w:szCs w:val="20"/>
        </w:rPr>
        <w:t xml:space="preserve"> including the responses to the RFI, will be considered confidential by the State.  </w:t>
      </w:r>
    </w:p>
    <w:p w14:paraId="24EFC090" w14:textId="77777777" w:rsidR="00A128BB" w:rsidRPr="00A128BB" w:rsidRDefault="00A128BB" w:rsidP="00A128BB">
      <w:pPr>
        <w:numPr>
          <w:ilvl w:val="1"/>
          <w:numId w:val="4"/>
        </w:numPr>
        <w:spacing w:after="480"/>
        <w:rPr>
          <w:rFonts w:ascii="Arial" w:hAnsi="Arial"/>
          <w:sz w:val="20"/>
        </w:rPr>
      </w:pPr>
      <w:r w:rsidRPr="002736A1">
        <w:rPr>
          <w:rFonts w:ascii="Arial" w:hAnsi="Arial"/>
          <w:sz w:val="20"/>
        </w:rPr>
        <w:t xml:space="preserve">The State will </w:t>
      </w:r>
      <w:r w:rsidRPr="002736A1">
        <w:rPr>
          <w:rFonts w:ascii="Arial" w:hAnsi="Arial"/>
          <w:sz w:val="20"/>
          <w:u w:val="single"/>
        </w:rPr>
        <w:t>not</w:t>
      </w:r>
      <w:r w:rsidRPr="002736A1">
        <w:rPr>
          <w:rFonts w:ascii="Arial" w:hAnsi="Arial"/>
          <w:sz w:val="20"/>
        </w:rPr>
        <w:t xml:space="preserve"> pay for any costs associated with responding to this RFI.</w:t>
      </w:r>
    </w:p>
    <w:p w14:paraId="1CBB19EC" w14:textId="77777777" w:rsidR="00640992" w:rsidRPr="00B65C94" w:rsidRDefault="00DD1F02" w:rsidP="002D0041">
      <w:pPr>
        <w:numPr>
          <w:ilvl w:val="0"/>
          <w:numId w:val="4"/>
        </w:numPr>
        <w:tabs>
          <w:tab w:val="left" w:pos="720"/>
          <w:tab w:val="left" w:pos="2160"/>
          <w:tab w:val="left" w:pos="2880"/>
          <w:tab w:val="left" w:pos="3600"/>
        </w:tabs>
        <w:spacing w:after="240"/>
        <w:rPr>
          <w:rFonts w:ascii="Arial" w:hAnsi="Arial"/>
          <w:b/>
          <w:sz w:val="20"/>
        </w:rPr>
      </w:pPr>
      <w:r w:rsidRPr="00B65C94">
        <w:rPr>
          <w:rFonts w:ascii="Arial" w:hAnsi="Arial"/>
          <w:b/>
          <w:sz w:val="20"/>
        </w:rPr>
        <w:t xml:space="preserve">INFORMATIONAL </w:t>
      </w:r>
      <w:r w:rsidR="003A1C32" w:rsidRPr="00B65C94">
        <w:rPr>
          <w:rFonts w:ascii="Arial" w:hAnsi="Arial"/>
          <w:b/>
          <w:sz w:val="20"/>
        </w:rPr>
        <w:t>FORM</w:t>
      </w:r>
      <w:r w:rsidR="003355CE">
        <w:rPr>
          <w:rFonts w:ascii="Arial" w:hAnsi="Arial"/>
          <w:b/>
          <w:sz w:val="20"/>
        </w:rPr>
        <w:t>S</w:t>
      </w:r>
      <w:r w:rsidR="00B65C94">
        <w:rPr>
          <w:rFonts w:ascii="Arial" w:hAnsi="Arial"/>
          <w:b/>
          <w:sz w:val="20"/>
        </w:rPr>
        <w:t>:</w:t>
      </w:r>
    </w:p>
    <w:p w14:paraId="50DE42C2" w14:textId="77777777" w:rsidR="00DD1F02" w:rsidRDefault="00640992" w:rsidP="00532826">
      <w:pPr>
        <w:spacing w:after="240"/>
        <w:ind w:left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State is requesting the following informat</w:t>
      </w:r>
      <w:r w:rsidR="008855DA">
        <w:rPr>
          <w:rFonts w:ascii="Arial" w:hAnsi="Arial"/>
          <w:sz w:val="20"/>
        </w:rPr>
        <w:t>ion from all interested parties. Please fill out the following form</w:t>
      </w:r>
      <w:r w:rsidR="003355CE">
        <w:rPr>
          <w:rFonts w:ascii="Arial" w:hAnsi="Arial"/>
          <w:sz w:val="20"/>
        </w:rPr>
        <w:t>s</w:t>
      </w:r>
      <w:r w:rsidR="008855DA">
        <w:rPr>
          <w:rFonts w:ascii="Arial" w:hAnsi="Arial"/>
          <w:sz w:val="20"/>
        </w:rPr>
        <w:t xml:space="preserve">: </w:t>
      </w:r>
    </w:p>
    <w:p w14:paraId="79B3E603" w14:textId="77777777" w:rsidR="008855DA" w:rsidRDefault="00DD1F02" w:rsidP="008855DA">
      <w:pPr>
        <w:spacing w:after="240"/>
        <w:rPr>
          <w:rFonts w:ascii="Arial" w:hAnsi="Arial"/>
          <w:color w:val="FF0000"/>
          <w:sz w:val="20"/>
        </w:rPr>
      </w:pPr>
      <w:r>
        <w:rPr>
          <w:rFonts w:ascii="Arial" w:hAnsi="Arial"/>
          <w:sz w:val="20"/>
        </w:rPr>
        <w:br w:type="page"/>
      </w:r>
      <w:r w:rsidR="00640992">
        <w:rPr>
          <w:rFonts w:ascii="Arial" w:hAnsi="Arial"/>
          <w:sz w:val="20"/>
        </w:rPr>
        <w:lastRenderedPageBreak/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D1F02" w:rsidRPr="00323336" w14:paraId="5631C25F" w14:textId="77777777" w:rsidTr="00F92A3E">
        <w:tc>
          <w:tcPr>
            <w:tcW w:w="9350" w:type="dxa"/>
            <w:shd w:val="clear" w:color="auto" w:fill="D9D9D9"/>
          </w:tcPr>
          <w:p w14:paraId="058C039E" w14:textId="72334056" w:rsidR="0028183E" w:rsidRDefault="00DD1F02" w:rsidP="00DD1F02">
            <w:pPr>
              <w:spacing w:before="60" w:after="60"/>
              <w:ind w:left="720"/>
              <w:jc w:val="center"/>
              <w:rPr>
                <w:rFonts w:ascii="Arial" w:hAnsi="Arial"/>
                <w:b/>
                <w:color w:val="FF0000"/>
                <w:sz w:val="20"/>
              </w:rPr>
            </w:pPr>
            <w:r w:rsidRPr="00DD1F02">
              <w:rPr>
                <w:rFonts w:ascii="Arial" w:hAnsi="Arial"/>
                <w:b/>
                <w:sz w:val="20"/>
              </w:rPr>
              <w:t>RFI #</w:t>
            </w:r>
            <w:r w:rsidR="00F92A3E">
              <w:rPr>
                <w:rFonts w:ascii="Arial" w:hAnsi="Arial"/>
                <w:b/>
                <w:sz w:val="20"/>
              </w:rPr>
              <w:t xml:space="preserve"> </w:t>
            </w:r>
            <w:r w:rsidR="00F92A3E" w:rsidRPr="00F92A3E">
              <w:rPr>
                <w:rFonts w:ascii="Arial" w:hAnsi="Arial"/>
                <w:b/>
                <w:sz w:val="20"/>
              </w:rPr>
              <w:t>34401-99680</w:t>
            </w:r>
          </w:p>
          <w:p w14:paraId="677387E8" w14:textId="77777777" w:rsidR="00DD1F02" w:rsidRPr="00DD1F02" w:rsidRDefault="00155F71" w:rsidP="00DD1F02">
            <w:pPr>
              <w:spacing w:before="60" w:after="60"/>
              <w:ind w:left="72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TECHNICAL </w:t>
            </w:r>
            <w:r w:rsidR="00DD1F02" w:rsidRPr="00DD1F02">
              <w:rPr>
                <w:rFonts w:ascii="Arial" w:hAnsi="Arial"/>
                <w:b/>
                <w:sz w:val="20"/>
              </w:rPr>
              <w:t>INFORMATIONAL FORM</w:t>
            </w:r>
          </w:p>
        </w:tc>
      </w:tr>
      <w:tr w:rsidR="008855DA" w:rsidRPr="00323336" w14:paraId="20809E5F" w14:textId="77777777" w:rsidTr="007065DC">
        <w:tc>
          <w:tcPr>
            <w:tcW w:w="9350" w:type="dxa"/>
            <w:vAlign w:val="center"/>
          </w:tcPr>
          <w:p w14:paraId="4DFA905A" w14:textId="77777777" w:rsidR="008855DA" w:rsidRPr="00323336" w:rsidRDefault="008855DA" w:rsidP="005A0779">
            <w:pPr>
              <w:numPr>
                <w:ilvl w:val="0"/>
                <w:numId w:val="6"/>
              </w:numPr>
              <w:spacing w:before="60" w:after="60"/>
              <w:rPr>
                <w:rFonts w:ascii="Arial" w:hAnsi="Arial"/>
                <w:sz w:val="20"/>
              </w:rPr>
            </w:pPr>
            <w:r w:rsidRPr="00323336">
              <w:rPr>
                <w:rFonts w:ascii="Arial" w:hAnsi="Arial"/>
                <w:sz w:val="20"/>
              </w:rPr>
              <w:t xml:space="preserve">RESPONDENT LEGAL ENTITY NAME: </w:t>
            </w:r>
            <w:r w:rsidRPr="00323336"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323336">
              <w:rPr>
                <w:rFonts w:ascii="Arial" w:hAnsi="Arial"/>
                <w:sz w:val="20"/>
              </w:rPr>
              <w:instrText xml:space="preserve"> FORMTEXT </w:instrText>
            </w:r>
            <w:r w:rsidRPr="00323336">
              <w:rPr>
                <w:rFonts w:ascii="Arial" w:hAnsi="Arial"/>
                <w:sz w:val="20"/>
              </w:rPr>
            </w:r>
            <w:r w:rsidRPr="00323336">
              <w:rPr>
                <w:rFonts w:ascii="Arial" w:hAnsi="Arial"/>
                <w:sz w:val="20"/>
              </w:rPr>
              <w:fldChar w:fldCharType="separate"/>
            </w:r>
            <w:r w:rsidRPr="00323336">
              <w:rPr>
                <w:rFonts w:ascii="Arial" w:hAnsi="Arial"/>
                <w:sz w:val="20"/>
              </w:rPr>
              <w:fldChar w:fldCharType="end"/>
            </w:r>
            <w:bookmarkEnd w:id="0"/>
          </w:p>
        </w:tc>
      </w:tr>
      <w:tr w:rsidR="008855DA" w:rsidRPr="00323336" w14:paraId="70516C0C" w14:textId="77777777" w:rsidTr="007065DC">
        <w:tc>
          <w:tcPr>
            <w:tcW w:w="9350" w:type="dxa"/>
            <w:vAlign w:val="center"/>
          </w:tcPr>
          <w:p w14:paraId="0148558B" w14:textId="77777777" w:rsidR="008855DA" w:rsidRPr="00323336" w:rsidRDefault="008855DA" w:rsidP="005A0779">
            <w:pPr>
              <w:numPr>
                <w:ilvl w:val="0"/>
                <w:numId w:val="6"/>
              </w:numPr>
              <w:spacing w:before="60" w:after="60"/>
              <w:rPr>
                <w:rFonts w:ascii="Arial" w:hAnsi="Arial"/>
                <w:sz w:val="20"/>
              </w:rPr>
            </w:pPr>
            <w:r w:rsidRPr="00323336">
              <w:rPr>
                <w:rFonts w:ascii="Arial" w:hAnsi="Arial"/>
                <w:sz w:val="20"/>
              </w:rPr>
              <w:t>RESPONDENT CONTACT PERSON:</w:t>
            </w:r>
          </w:p>
          <w:p w14:paraId="4F065D5B" w14:textId="77777777" w:rsidR="008855DA" w:rsidRPr="00501F6D" w:rsidRDefault="008855DA" w:rsidP="005A0779">
            <w:pPr>
              <w:ind w:left="720"/>
              <w:contextualSpacing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 xml:space="preserve">Name, Title: </w:t>
            </w:r>
            <w:r w:rsidRPr="00501F6D"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01F6D">
              <w:rPr>
                <w:rFonts w:ascii="Arial" w:hAnsi="Arial"/>
                <w:sz w:val="20"/>
              </w:rPr>
              <w:instrText xml:space="preserve"> FORMTEXT </w:instrText>
            </w:r>
            <w:r w:rsidRPr="00501F6D">
              <w:rPr>
                <w:rFonts w:ascii="Arial" w:hAnsi="Arial"/>
                <w:sz w:val="20"/>
              </w:rPr>
            </w:r>
            <w:r w:rsidRPr="00501F6D">
              <w:rPr>
                <w:rFonts w:ascii="Arial" w:hAnsi="Arial"/>
                <w:sz w:val="20"/>
              </w:rPr>
              <w:fldChar w:fldCharType="separate"/>
            </w:r>
            <w:r w:rsidRPr="00501F6D">
              <w:rPr>
                <w:rFonts w:ascii="Arial" w:hAnsi="Arial"/>
                <w:sz w:val="20"/>
              </w:rPr>
              <w:fldChar w:fldCharType="end"/>
            </w:r>
          </w:p>
          <w:p w14:paraId="42385E2D" w14:textId="77777777" w:rsidR="008855DA" w:rsidRPr="00501F6D" w:rsidRDefault="008855DA" w:rsidP="005A0779">
            <w:pPr>
              <w:ind w:left="720"/>
              <w:contextualSpacing/>
              <w:rPr>
                <w:rFonts w:ascii="Arial" w:hAnsi="Arial"/>
                <w:b/>
                <w:sz w:val="20"/>
              </w:rPr>
            </w:pPr>
            <w:r w:rsidRPr="00501F6D">
              <w:rPr>
                <w:rFonts w:ascii="Arial" w:hAnsi="Arial"/>
                <w:sz w:val="20"/>
              </w:rPr>
              <w:t xml:space="preserve">Address: </w:t>
            </w:r>
            <w:r w:rsidRPr="00501F6D"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01F6D">
              <w:rPr>
                <w:rFonts w:ascii="Arial" w:hAnsi="Arial"/>
                <w:sz w:val="20"/>
              </w:rPr>
              <w:instrText xml:space="preserve"> FORMTEXT </w:instrText>
            </w:r>
            <w:r w:rsidRPr="00501F6D">
              <w:rPr>
                <w:rFonts w:ascii="Arial" w:hAnsi="Arial"/>
                <w:sz w:val="20"/>
              </w:rPr>
            </w:r>
            <w:r w:rsidRPr="00501F6D">
              <w:rPr>
                <w:rFonts w:ascii="Arial" w:hAnsi="Arial"/>
                <w:sz w:val="20"/>
              </w:rPr>
              <w:fldChar w:fldCharType="separate"/>
            </w:r>
            <w:r w:rsidRPr="00501F6D">
              <w:rPr>
                <w:rFonts w:ascii="Arial" w:hAnsi="Arial"/>
                <w:sz w:val="20"/>
              </w:rPr>
              <w:fldChar w:fldCharType="end"/>
            </w:r>
          </w:p>
          <w:p w14:paraId="0781BBCB" w14:textId="77777777" w:rsidR="008855DA" w:rsidRPr="00501F6D" w:rsidRDefault="008855DA" w:rsidP="005A0779">
            <w:pPr>
              <w:ind w:left="720"/>
              <w:contextualSpacing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 xml:space="preserve">Phone Number: </w:t>
            </w:r>
            <w:r w:rsidRPr="00501F6D"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01F6D">
              <w:rPr>
                <w:rFonts w:ascii="Arial" w:hAnsi="Arial"/>
                <w:sz w:val="20"/>
              </w:rPr>
              <w:instrText xml:space="preserve"> FORMTEXT </w:instrText>
            </w:r>
            <w:r w:rsidRPr="00501F6D">
              <w:rPr>
                <w:rFonts w:ascii="Arial" w:hAnsi="Arial"/>
                <w:sz w:val="20"/>
              </w:rPr>
            </w:r>
            <w:r w:rsidRPr="00501F6D">
              <w:rPr>
                <w:rFonts w:ascii="Arial" w:hAnsi="Arial"/>
                <w:sz w:val="20"/>
              </w:rPr>
              <w:fldChar w:fldCharType="separate"/>
            </w:r>
            <w:r w:rsidRPr="00501F6D">
              <w:rPr>
                <w:rFonts w:ascii="Arial" w:hAnsi="Arial"/>
                <w:sz w:val="20"/>
              </w:rPr>
              <w:fldChar w:fldCharType="end"/>
            </w:r>
          </w:p>
          <w:p w14:paraId="170E0D40" w14:textId="77777777" w:rsidR="008855DA" w:rsidRPr="00501F6D" w:rsidRDefault="008855DA" w:rsidP="005A0779">
            <w:pPr>
              <w:ind w:left="720"/>
              <w:contextualSpacing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 xml:space="preserve">Email: </w:t>
            </w:r>
            <w:r w:rsidRPr="00501F6D"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01F6D">
              <w:rPr>
                <w:rFonts w:ascii="Arial" w:hAnsi="Arial"/>
                <w:sz w:val="20"/>
              </w:rPr>
              <w:instrText xml:space="preserve"> FORMTEXT </w:instrText>
            </w:r>
            <w:r w:rsidRPr="00501F6D">
              <w:rPr>
                <w:rFonts w:ascii="Arial" w:hAnsi="Arial"/>
                <w:sz w:val="20"/>
              </w:rPr>
            </w:r>
            <w:r w:rsidRPr="00501F6D">
              <w:rPr>
                <w:rFonts w:ascii="Arial" w:hAnsi="Arial"/>
                <w:sz w:val="20"/>
              </w:rPr>
              <w:fldChar w:fldCharType="separate"/>
            </w:r>
            <w:r w:rsidRPr="00501F6D">
              <w:rPr>
                <w:rFonts w:ascii="Arial" w:hAnsi="Arial"/>
                <w:sz w:val="20"/>
              </w:rPr>
              <w:fldChar w:fldCharType="end"/>
            </w:r>
          </w:p>
          <w:p w14:paraId="111F1410" w14:textId="77777777" w:rsidR="008855DA" w:rsidRPr="00323336" w:rsidRDefault="008855DA" w:rsidP="005A0779">
            <w:pPr>
              <w:spacing w:after="240"/>
              <w:ind w:left="720"/>
              <w:rPr>
                <w:rFonts w:ascii="Arial" w:hAnsi="Arial"/>
                <w:sz w:val="20"/>
              </w:rPr>
            </w:pPr>
          </w:p>
        </w:tc>
      </w:tr>
      <w:tr w:rsidR="007065DC" w:rsidRPr="00501F6D" w14:paraId="114220D4" w14:textId="77777777" w:rsidTr="007065DC">
        <w:tc>
          <w:tcPr>
            <w:tcW w:w="9350" w:type="dxa"/>
            <w:vAlign w:val="center"/>
          </w:tcPr>
          <w:p w14:paraId="1EB49844" w14:textId="0162F849" w:rsidR="007065DC" w:rsidRPr="00501F6D" w:rsidRDefault="007065DC" w:rsidP="00AF1950">
            <w:pPr>
              <w:numPr>
                <w:ilvl w:val="0"/>
                <w:numId w:val="6"/>
              </w:numPr>
              <w:spacing w:before="60" w:after="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Describe your platform and its components. </w:t>
            </w:r>
          </w:p>
        </w:tc>
      </w:tr>
      <w:tr w:rsidR="008855DA" w:rsidRPr="00501F6D" w14:paraId="7E6075EF" w14:textId="77777777" w:rsidTr="007065DC">
        <w:tc>
          <w:tcPr>
            <w:tcW w:w="9350" w:type="dxa"/>
            <w:vAlign w:val="center"/>
          </w:tcPr>
          <w:p w14:paraId="7FFBEA82" w14:textId="6B54F249" w:rsidR="008855DA" w:rsidRPr="00501F6D" w:rsidRDefault="00AF7AF6" w:rsidP="00AF1950">
            <w:pPr>
              <w:numPr>
                <w:ilvl w:val="0"/>
                <w:numId w:val="6"/>
              </w:numPr>
              <w:spacing w:before="60" w:after="60"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 xml:space="preserve">Brief description of experience providing similar </w:t>
            </w:r>
            <w:proofErr w:type="gramStart"/>
            <w:r w:rsidRPr="00501F6D">
              <w:rPr>
                <w:rFonts w:ascii="Arial" w:hAnsi="Arial"/>
                <w:sz w:val="20"/>
              </w:rPr>
              <w:t>scope</w:t>
            </w:r>
            <w:proofErr w:type="gramEnd"/>
            <w:r w:rsidRPr="00501F6D">
              <w:rPr>
                <w:rFonts w:ascii="Arial" w:hAnsi="Arial"/>
                <w:sz w:val="20"/>
              </w:rPr>
              <w:t xml:space="preserve"> of services/products</w:t>
            </w:r>
            <w:r w:rsidR="008855DA" w:rsidRPr="00501F6D"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55DA" w:rsidRPr="00501F6D">
              <w:rPr>
                <w:rFonts w:ascii="Arial" w:hAnsi="Arial"/>
                <w:sz w:val="20"/>
              </w:rPr>
              <w:instrText xml:space="preserve"> FORMTEXT </w:instrText>
            </w:r>
            <w:r w:rsidR="008855DA" w:rsidRPr="00501F6D">
              <w:rPr>
                <w:rFonts w:ascii="Arial" w:hAnsi="Arial"/>
                <w:sz w:val="20"/>
              </w:rPr>
            </w:r>
            <w:r w:rsidR="008855DA" w:rsidRPr="00501F6D">
              <w:rPr>
                <w:rFonts w:ascii="Arial" w:hAnsi="Arial"/>
                <w:sz w:val="20"/>
              </w:rPr>
              <w:fldChar w:fldCharType="separate"/>
            </w:r>
            <w:r w:rsidR="008855DA" w:rsidRPr="00501F6D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A1C32" w:rsidRPr="00501F6D" w14:paraId="73C4C11E" w14:textId="77777777" w:rsidTr="007065DC">
        <w:tc>
          <w:tcPr>
            <w:tcW w:w="9350" w:type="dxa"/>
            <w:vAlign w:val="center"/>
          </w:tcPr>
          <w:p w14:paraId="559943A4" w14:textId="77777777" w:rsidR="003A1C32" w:rsidRPr="00501F6D" w:rsidRDefault="003A1C32" w:rsidP="005A0779">
            <w:pPr>
              <w:numPr>
                <w:ilvl w:val="0"/>
                <w:numId w:val="6"/>
              </w:numPr>
              <w:spacing w:before="60" w:after="60"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>Describe the psychometric methodology and validation process used to ensure the tool meets Part C IDEA standards for children birth through age five, including how the instrument maintains reliability and validity across diverse subgroups.</w:t>
            </w:r>
          </w:p>
        </w:tc>
      </w:tr>
      <w:tr w:rsidR="003A1C32" w:rsidRPr="00501F6D" w14:paraId="3A41658A" w14:textId="77777777" w:rsidTr="007065DC">
        <w:tc>
          <w:tcPr>
            <w:tcW w:w="9350" w:type="dxa"/>
            <w:vAlign w:val="center"/>
          </w:tcPr>
          <w:p w14:paraId="5172C020" w14:textId="77777777" w:rsidR="003A1C32" w:rsidRPr="00501F6D" w:rsidRDefault="003A1C32" w:rsidP="005A0779">
            <w:pPr>
              <w:numPr>
                <w:ilvl w:val="0"/>
                <w:numId w:val="6"/>
              </w:numPr>
              <w:spacing w:before="60" w:after="60"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>Detail the specific scoring procedures and clinical protocols integrated into the tool to measure cognitive, physical, communication, social-emotional, and adaptive developmental domains in accordance with 34 C.F.R. § 303.321.</w:t>
            </w:r>
          </w:p>
        </w:tc>
      </w:tr>
      <w:tr w:rsidR="003A1C32" w:rsidRPr="00501F6D" w14:paraId="50257C33" w14:textId="77777777" w:rsidTr="007065DC">
        <w:tc>
          <w:tcPr>
            <w:tcW w:w="9350" w:type="dxa"/>
            <w:vAlign w:val="center"/>
          </w:tcPr>
          <w:p w14:paraId="79E137C5" w14:textId="77777777" w:rsidR="003A1C32" w:rsidRPr="00501F6D" w:rsidRDefault="003A1C32" w:rsidP="005A0779">
            <w:pPr>
              <w:numPr>
                <w:ilvl w:val="0"/>
                <w:numId w:val="6"/>
              </w:numPr>
              <w:spacing w:before="60" w:after="60"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>Explain the technical approach for calculating age-equivalent scores and percentage-of-delay metrics to ensure consistency with Tennessee Early Intervention System (TEIS) eligibility criteria.</w:t>
            </w:r>
          </w:p>
        </w:tc>
      </w:tr>
      <w:tr w:rsidR="003A1C32" w:rsidRPr="00501F6D" w14:paraId="18919CF7" w14:textId="77777777" w:rsidTr="007065DC">
        <w:tc>
          <w:tcPr>
            <w:tcW w:w="9350" w:type="dxa"/>
            <w:vAlign w:val="center"/>
          </w:tcPr>
          <w:p w14:paraId="491A7F47" w14:textId="77777777" w:rsidR="003A1C32" w:rsidRPr="00501F6D" w:rsidRDefault="003A1C32" w:rsidP="005A0779">
            <w:pPr>
              <w:numPr>
                <w:ilvl w:val="0"/>
                <w:numId w:val="6"/>
              </w:numPr>
              <w:spacing w:before="60" w:after="60"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>Provide documentation confirming the tool’s capability to support dual-language learners and families from non-English speaking households while maintaining linguistic and cultural validity.</w:t>
            </w:r>
          </w:p>
        </w:tc>
      </w:tr>
      <w:tr w:rsidR="003A1C32" w:rsidRPr="00501F6D" w14:paraId="0B27016E" w14:textId="77777777" w:rsidTr="007065DC">
        <w:tc>
          <w:tcPr>
            <w:tcW w:w="9350" w:type="dxa"/>
            <w:vAlign w:val="center"/>
          </w:tcPr>
          <w:p w14:paraId="253F5EDD" w14:textId="77777777" w:rsidR="003A1C32" w:rsidRPr="00501F6D" w:rsidRDefault="003A1C32" w:rsidP="005A0779">
            <w:pPr>
              <w:numPr>
                <w:ilvl w:val="0"/>
                <w:numId w:val="6"/>
              </w:numPr>
              <w:spacing w:before="60" w:after="60"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>Outline the system’s logic for generating progress monitoring reports and describe the process for updating this regulatory logic within 60 days of changes to federal or state eligibility mandates.</w:t>
            </w:r>
          </w:p>
        </w:tc>
      </w:tr>
      <w:tr w:rsidR="003A1C32" w:rsidRPr="00501F6D" w14:paraId="175067E1" w14:textId="77777777" w:rsidTr="007065DC">
        <w:tc>
          <w:tcPr>
            <w:tcW w:w="9350" w:type="dxa"/>
            <w:vAlign w:val="center"/>
          </w:tcPr>
          <w:p w14:paraId="726E94D3" w14:textId="77777777" w:rsidR="003A1C32" w:rsidRPr="00501F6D" w:rsidRDefault="003A1C32" w:rsidP="005A0779">
            <w:pPr>
              <w:numPr>
                <w:ilvl w:val="0"/>
                <w:numId w:val="6"/>
              </w:numPr>
              <w:spacing w:before="60" w:after="60"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>Describe the architecture of the centralized data dashboard, including its capacity for real-time analytics and the functionality for State-level management of user access and reporting templates.</w:t>
            </w:r>
          </w:p>
        </w:tc>
      </w:tr>
      <w:tr w:rsidR="003A1C32" w:rsidRPr="00501F6D" w14:paraId="61C6503D" w14:textId="77777777" w:rsidTr="007065DC">
        <w:tc>
          <w:tcPr>
            <w:tcW w:w="9350" w:type="dxa"/>
            <w:vAlign w:val="center"/>
          </w:tcPr>
          <w:p w14:paraId="02ADD4B8" w14:textId="77777777" w:rsidR="003A1C32" w:rsidRPr="00501F6D" w:rsidRDefault="003A1C32" w:rsidP="005A0779">
            <w:pPr>
              <w:numPr>
                <w:ilvl w:val="0"/>
                <w:numId w:val="6"/>
              </w:numPr>
              <w:spacing w:before="60" w:after="60"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>Detail the mechanisms used to ensure 99.9% scoring accuracy, including the automated data validation protocol and the workflow for identifying and flagging data entry errors for manual review.</w:t>
            </w:r>
          </w:p>
        </w:tc>
      </w:tr>
      <w:tr w:rsidR="003A1C32" w:rsidRPr="00501F6D" w14:paraId="144C35A0" w14:textId="77777777" w:rsidTr="007065DC">
        <w:tc>
          <w:tcPr>
            <w:tcW w:w="9350" w:type="dxa"/>
            <w:vAlign w:val="center"/>
          </w:tcPr>
          <w:p w14:paraId="10011340" w14:textId="77777777" w:rsidR="003A1C32" w:rsidRPr="00501F6D" w:rsidRDefault="003A1C32" w:rsidP="005A0779">
            <w:pPr>
              <w:numPr>
                <w:ilvl w:val="0"/>
                <w:numId w:val="6"/>
              </w:numPr>
              <w:spacing w:before="60" w:after="60"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>Explain the technical infrastructure for maintaining HIPAA and FERPA compliance, specifically describing the encryption standards for data at rest and in transit and the implementation of role-based access control (RBAC) frameworks.</w:t>
            </w:r>
          </w:p>
        </w:tc>
      </w:tr>
      <w:tr w:rsidR="003A1C32" w:rsidRPr="00501F6D" w14:paraId="28716C3B" w14:textId="77777777" w:rsidTr="007065DC">
        <w:tc>
          <w:tcPr>
            <w:tcW w:w="9350" w:type="dxa"/>
            <w:vAlign w:val="center"/>
          </w:tcPr>
          <w:p w14:paraId="4AB1F784" w14:textId="77777777" w:rsidR="003A1C32" w:rsidRPr="00501F6D" w:rsidRDefault="003A1C32" w:rsidP="005A0779">
            <w:pPr>
              <w:numPr>
                <w:ilvl w:val="0"/>
                <w:numId w:val="6"/>
              </w:numPr>
              <w:spacing w:before="60" w:after="60"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>Demonstrate how the system architecture supports horizontal and vertical scalability for 10,000 concurrent users and provide the methodology for conducting annual stress testing to verify performance stability.</w:t>
            </w:r>
          </w:p>
        </w:tc>
      </w:tr>
      <w:tr w:rsidR="003A1C32" w:rsidRPr="00501F6D" w14:paraId="37767CBD" w14:textId="77777777" w:rsidTr="007065DC">
        <w:tc>
          <w:tcPr>
            <w:tcW w:w="9350" w:type="dxa"/>
            <w:vAlign w:val="center"/>
          </w:tcPr>
          <w:p w14:paraId="2251CEC7" w14:textId="77777777" w:rsidR="003A1C32" w:rsidRPr="00501F6D" w:rsidRDefault="003A1C32" w:rsidP="005A0779">
            <w:pPr>
              <w:numPr>
                <w:ilvl w:val="0"/>
                <w:numId w:val="6"/>
              </w:numPr>
              <w:spacing w:before="60" w:after="60"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>Describe the format and delivery method for providing monthly machine-readable raw data exports (CSV, JSON, XML) for longitudinal program evaluation.</w:t>
            </w:r>
          </w:p>
        </w:tc>
      </w:tr>
      <w:tr w:rsidR="003A1C32" w:rsidRPr="00501F6D" w14:paraId="1D840B72" w14:textId="77777777" w:rsidTr="007065DC">
        <w:tc>
          <w:tcPr>
            <w:tcW w:w="9350" w:type="dxa"/>
            <w:vAlign w:val="center"/>
          </w:tcPr>
          <w:p w14:paraId="579C2D55" w14:textId="77777777" w:rsidR="003A1C32" w:rsidRPr="00501F6D" w:rsidRDefault="003A1C32" w:rsidP="005A0779">
            <w:pPr>
              <w:numPr>
                <w:ilvl w:val="0"/>
                <w:numId w:val="6"/>
              </w:numPr>
              <w:spacing w:before="60" w:after="60"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>Explain the strategy for ensuring the platform meets WCAG 2.1 Level AA accessibility standards for all users.</w:t>
            </w:r>
          </w:p>
        </w:tc>
      </w:tr>
      <w:tr w:rsidR="003A1C32" w:rsidRPr="00501F6D" w14:paraId="3E73A7E3" w14:textId="77777777" w:rsidTr="007065DC">
        <w:tc>
          <w:tcPr>
            <w:tcW w:w="9350" w:type="dxa"/>
            <w:vAlign w:val="center"/>
          </w:tcPr>
          <w:p w14:paraId="6DB7C7AA" w14:textId="408AE662" w:rsidR="003A1C32" w:rsidRPr="00501F6D" w:rsidRDefault="003A1C32" w:rsidP="005A0779">
            <w:pPr>
              <w:numPr>
                <w:ilvl w:val="0"/>
                <w:numId w:val="6"/>
              </w:numPr>
              <w:spacing w:before="60" w:after="60"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lastRenderedPageBreak/>
              <w:t xml:space="preserve">Outline the structure of the comprehensive training curriculum for TEIS staff </w:t>
            </w:r>
            <w:r w:rsidR="00A558B0">
              <w:rPr>
                <w:rFonts w:ascii="Arial" w:hAnsi="Arial"/>
                <w:sz w:val="20"/>
              </w:rPr>
              <w:t xml:space="preserve">evaluators and contracted agency evaluators </w:t>
            </w:r>
            <w:r w:rsidRPr="00501F6D">
              <w:rPr>
                <w:rFonts w:ascii="Arial" w:hAnsi="Arial"/>
                <w:sz w:val="20"/>
              </w:rPr>
              <w:t>and describe how the web-based knowledge repository will be maintained to reflect real-time system enhancements.</w:t>
            </w:r>
          </w:p>
        </w:tc>
      </w:tr>
      <w:tr w:rsidR="003A1C32" w:rsidRPr="00501F6D" w14:paraId="75F83250" w14:textId="77777777" w:rsidTr="007065DC">
        <w:tc>
          <w:tcPr>
            <w:tcW w:w="9350" w:type="dxa"/>
            <w:vAlign w:val="center"/>
          </w:tcPr>
          <w:p w14:paraId="75FC954A" w14:textId="77777777" w:rsidR="003A1C32" w:rsidRPr="00501F6D" w:rsidRDefault="003A1C32" w:rsidP="005A0779">
            <w:pPr>
              <w:numPr>
                <w:ilvl w:val="0"/>
                <w:numId w:val="6"/>
              </w:numPr>
              <w:spacing w:before="60" w:after="60"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>Define the operational plan for the dedicated help desk, including the procedures for meeting the 24-hour response time guarantee and the process for submitting quarterly performance reports regarding support metrics.</w:t>
            </w:r>
          </w:p>
        </w:tc>
      </w:tr>
      <w:tr w:rsidR="003A1C32" w:rsidRPr="00501F6D" w14:paraId="5262BA62" w14:textId="77777777" w:rsidTr="007065DC">
        <w:tc>
          <w:tcPr>
            <w:tcW w:w="9350" w:type="dxa"/>
            <w:vAlign w:val="center"/>
          </w:tcPr>
          <w:p w14:paraId="4DAF1FC5" w14:textId="77777777" w:rsidR="003A1C32" w:rsidRPr="00501F6D" w:rsidRDefault="003A1C32" w:rsidP="005A0779">
            <w:pPr>
              <w:numPr>
                <w:ilvl w:val="0"/>
                <w:numId w:val="6"/>
              </w:numPr>
              <w:spacing w:before="60" w:after="60"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>Describe the communication protocol for the Service Level Agreement, including the process for providing 10-day advance notice for maintenance and the 60-minute update cycle during unplanned outages.</w:t>
            </w:r>
          </w:p>
        </w:tc>
      </w:tr>
    </w:tbl>
    <w:p w14:paraId="5E31943B" w14:textId="77777777" w:rsidR="000221AA" w:rsidRPr="00501F6D" w:rsidRDefault="000221AA" w:rsidP="008855DA">
      <w:pPr>
        <w:spacing w:after="240"/>
        <w:rPr>
          <w:rFonts w:ascii="Arial" w:hAnsi="Arial"/>
          <w:sz w:val="20"/>
        </w:rPr>
      </w:pPr>
    </w:p>
    <w:p w14:paraId="2F1090B3" w14:textId="77777777" w:rsidR="00093B3A" w:rsidRPr="00501F6D" w:rsidRDefault="00093B3A" w:rsidP="008855DA">
      <w:pPr>
        <w:spacing w:after="240"/>
        <w:rPr>
          <w:rFonts w:ascii="Arial" w:hAnsi="Arial"/>
          <w:sz w:val="20"/>
        </w:rPr>
      </w:pPr>
    </w:p>
    <w:p w14:paraId="298BE0C5" w14:textId="77777777" w:rsidR="00093B3A" w:rsidRPr="00501F6D" w:rsidRDefault="00093B3A" w:rsidP="008855DA">
      <w:pPr>
        <w:spacing w:after="240"/>
        <w:rPr>
          <w:rFonts w:ascii="Arial" w:hAnsi="Arial"/>
          <w:sz w:val="20"/>
        </w:rPr>
      </w:pP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2"/>
      </w:tblGrid>
      <w:tr w:rsidR="00155F71" w:rsidRPr="00501F6D" w14:paraId="44EAE02E" w14:textId="77777777" w:rsidTr="00093B3A">
        <w:trPr>
          <w:trHeight w:val="498"/>
        </w:trPr>
        <w:tc>
          <w:tcPr>
            <w:tcW w:w="9672" w:type="dxa"/>
            <w:shd w:val="clear" w:color="auto" w:fill="D9D9D9"/>
          </w:tcPr>
          <w:p w14:paraId="763AB2D1" w14:textId="77777777" w:rsidR="00155F71" w:rsidRPr="00501F6D" w:rsidRDefault="00155F71" w:rsidP="008D5DAE">
            <w:pPr>
              <w:spacing w:before="60" w:after="60"/>
              <w:ind w:left="720"/>
              <w:jc w:val="center"/>
              <w:rPr>
                <w:rFonts w:ascii="Arial" w:hAnsi="Arial"/>
                <w:b/>
                <w:sz w:val="20"/>
              </w:rPr>
            </w:pPr>
            <w:r w:rsidRPr="00501F6D">
              <w:rPr>
                <w:rFonts w:ascii="Arial" w:hAnsi="Arial"/>
                <w:b/>
                <w:sz w:val="20"/>
              </w:rPr>
              <w:t>COST INFORMATIONAL FORM</w:t>
            </w:r>
          </w:p>
        </w:tc>
      </w:tr>
      <w:tr w:rsidR="00155F71" w:rsidRPr="00501F6D" w14:paraId="037F9692" w14:textId="77777777" w:rsidTr="00093B3A">
        <w:trPr>
          <w:trHeight w:val="796"/>
        </w:trPr>
        <w:tc>
          <w:tcPr>
            <w:tcW w:w="9672" w:type="dxa"/>
            <w:vAlign w:val="center"/>
          </w:tcPr>
          <w:p w14:paraId="01A71FE7" w14:textId="77777777" w:rsidR="00155F71" w:rsidRPr="00501F6D" w:rsidRDefault="00155F71" w:rsidP="00C011F1">
            <w:pPr>
              <w:numPr>
                <w:ilvl w:val="0"/>
                <w:numId w:val="16"/>
              </w:numPr>
              <w:spacing w:before="60" w:after="60"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>Describe what pricing units you typically utilize for similar services</w:t>
            </w:r>
            <w:r w:rsidR="00C011F1" w:rsidRPr="00501F6D">
              <w:rPr>
                <w:rFonts w:ascii="Arial" w:hAnsi="Arial"/>
                <w:sz w:val="20"/>
              </w:rPr>
              <w:t xml:space="preserve"> or goods</w:t>
            </w:r>
            <w:r w:rsidRPr="00501F6D">
              <w:rPr>
                <w:rFonts w:ascii="Arial" w:hAnsi="Arial"/>
                <w:sz w:val="20"/>
              </w:rPr>
              <w:t xml:space="preserve"> (e.g., per hour, each, etc.: </w:t>
            </w:r>
            <w:r w:rsidRPr="00501F6D"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01F6D">
              <w:rPr>
                <w:rFonts w:ascii="Arial" w:hAnsi="Arial"/>
                <w:sz w:val="20"/>
              </w:rPr>
              <w:instrText xml:space="preserve"> FORMTEXT </w:instrText>
            </w:r>
            <w:r w:rsidRPr="00501F6D">
              <w:rPr>
                <w:rFonts w:ascii="Arial" w:hAnsi="Arial"/>
                <w:sz w:val="20"/>
              </w:rPr>
            </w:r>
            <w:r w:rsidRPr="00501F6D">
              <w:rPr>
                <w:rFonts w:ascii="Arial" w:hAnsi="Arial"/>
                <w:sz w:val="20"/>
              </w:rPr>
              <w:fldChar w:fldCharType="separate"/>
            </w:r>
            <w:r w:rsidRPr="00501F6D">
              <w:rPr>
                <w:rFonts w:ascii="Arial" w:hAnsi="Arial"/>
                <w:sz w:val="20"/>
              </w:rPr>
              <w:fldChar w:fldCharType="end"/>
            </w:r>
          </w:p>
        </w:tc>
      </w:tr>
      <w:tr w:rsidR="00155F71" w:rsidRPr="00501F6D" w14:paraId="00375BA5" w14:textId="77777777" w:rsidTr="00093B3A">
        <w:trPr>
          <w:trHeight w:val="630"/>
        </w:trPr>
        <w:tc>
          <w:tcPr>
            <w:tcW w:w="9672" w:type="dxa"/>
            <w:vAlign w:val="center"/>
          </w:tcPr>
          <w:p w14:paraId="50C0149D" w14:textId="77777777" w:rsidR="00155F71" w:rsidRPr="00501F6D" w:rsidRDefault="00155F71" w:rsidP="005A0779">
            <w:pPr>
              <w:numPr>
                <w:ilvl w:val="0"/>
                <w:numId w:val="16"/>
              </w:numPr>
              <w:contextualSpacing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 xml:space="preserve">Describe the typical </w:t>
            </w:r>
            <w:r w:rsidR="005F6C40" w:rsidRPr="00501F6D">
              <w:rPr>
                <w:rFonts w:ascii="Arial" w:hAnsi="Arial"/>
                <w:sz w:val="20"/>
              </w:rPr>
              <w:t>price range</w:t>
            </w:r>
            <w:r w:rsidRPr="00501F6D">
              <w:rPr>
                <w:rFonts w:ascii="Arial" w:hAnsi="Arial"/>
                <w:sz w:val="20"/>
              </w:rPr>
              <w:t xml:space="preserve"> for similar services</w:t>
            </w:r>
            <w:r w:rsidR="00C011F1" w:rsidRPr="00501F6D">
              <w:rPr>
                <w:rFonts w:ascii="Arial" w:hAnsi="Arial"/>
                <w:sz w:val="20"/>
              </w:rPr>
              <w:t xml:space="preserve"> or goods</w:t>
            </w:r>
            <w:r w:rsidRPr="00501F6D">
              <w:rPr>
                <w:rFonts w:ascii="Arial" w:hAnsi="Arial"/>
                <w:sz w:val="20"/>
              </w:rPr>
              <w:t xml:space="preserve"> </w:t>
            </w:r>
            <w:r w:rsidRPr="00501F6D"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01F6D">
              <w:rPr>
                <w:rFonts w:ascii="Arial" w:hAnsi="Arial"/>
                <w:sz w:val="20"/>
              </w:rPr>
              <w:instrText xml:space="preserve"> FORMTEXT </w:instrText>
            </w:r>
            <w:r w:rsidRPr="00501F6D">
              <w:rPr>
                <w:rFonts w:ascii="Arial" w:hAnsi="Arial"/>
                <w:sz w:val="20"/>
              </w:rPr>
            </w:r>
            <w:r w:rsidRPr="00501F6D">
              <w:rPr>
                <w:rFonts w:ascii="Arial" w:hAnsi="Arial"/>
                <w:sz w:val="20"/>
              </w:rPr>
              <w:fldChar w:fldCharType="separate"/>
            </w:r>
            <w:r w:rsidRPr="00501F6D">
              <w:rPr>
                <w:rFonts w:ascii="Arial" w:hAnsi="Arial"/>
                <w:sz w:val="20"/>
              </w:rPr>
              <w:fldChar w:fldCharType="end"/>
            </w:r>
          </w:p>
          <w:p w14:paraId="73E3AB81" w14:textId="77777777" w:rsidR="00155F71" w:rsidRPr="00501F6D" w:rsidRDefault="00155F71" w:rsidP="005A0779">
            <w:pPr>
              <w:ind w:left="720"/>
              <w:contextualSpacing/>
              <w:rPr>
                <w:rFonts w:ascii="Arial" w:hAnsi="Arial"/>
                <w:sz w:val="20"/>
              </w:rPr>
            </w:pPr>
          </w:p>
        </w:tc>
      </w:tr>
      <w:tr w:rsidR="00155F71" w:rsidRPr="00501F6D" w14:paraId="721642BC" w14:textId="77777777" w:rsidTr="00093B3A">
        <w:trPr>
          <w:trHeight w:val="498"/>
        </w:trPr>
        <w:tc>
          <w:tcPr>
            <w:tcW w:w="9672" w:type="dxa"/>
            <w:vAlign w:val="center"/>
          </w:tcPr>
          <w:p w14:paraId="66C36C15" w14:textId="77777777" w:rsidR="00155F71" w:rsidRPr="00501F6D" w:rsidRDefault="00155F71" w:rsidP="005A0779">
            <w:pPr>
              <w:numPr>
                <w:ilvl w:val="0"/>
                <w:numId w:val="16"/>
              </w:numPr>
              <w:spacing w:before="60" w:after="60"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>Provide a detailed cost breakdown for the licensing, implementation, and ongoing maintenance of a research-based, IDEA-aligned developmental evaluation tool that measures all five developmental domains and supports standardized scoring, age-equivalent calculations, and percentage-of-delay reporting.</w:t>
            </w:r>
          </w:p>
        </w:tc>
      </w:tr>
      <w:tr w:rsidR="00155F71" w:rsidRPr="00501F6D" w14:paraId="62C9358A" w14:textId="77777777" w:rsidTr="00093B3A">
        <w:trPr>
          <w:trHeight w:val="498"/>
        </w:trPr>
        <w:tc>
          <w:tcPr>
            <w:tcW w:w="9672" w:type="dxa"/>
            <w:vAlign w:val="center"/>
          </w:tcPr>
          <w:p w14:paraId="30951812" w14:textId="77777777" w:rsidR="00155F71" w:rsidRPr="00501F6D" w:rsidRDefault="00155F71" w:rsidP="005A0779">
            <w:pPr>
              <w:numPr>
                <w:ilvl w:val="0"/>
                <w:numId w:val="16"/>
              </w:numPr>
              <w:spacing w:before="60" w:after="60"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>Submit a pricing structure for the development and delivery of a comprehensive training curriculum, including costs for recurring annual training sessions and the creation of a web-based knowledge repository to support TEIS staff proficiency.</w:t>
            </w:r>
          </w:p>
        </w:tc>
      </w:tr>
      <w:tr w:rsidR="00155F71" w:rsidRPr="00501F6D" w14:paraId="1C3FF3AF" w14:textId="77777777" w:rsidTr="00093B3A">
        <w:trPr>
          <w:trHeight w:val="498"/>
        </w:trPr>
        <w:tc>
          <w:tcPr>
            <w:tcW w:w="9672" w:type="dxa"/>
            <w:vAlign w:val="center"/>
          </w:tcPr>
          <w:p w14:paraId="5C17E884" w14:textId="77777777" w:rsidR="00155F71" w:rsidRPr="00501F6D" w:rsidRDefault="00155F71" w:rsidP="005A0779">
            <w:pPr>
              <w:numPr>
                <w:ilvl w:val="0"/>
                <w:numId w:val="16"/>
              </w:numPr>
              <w:spacing w:before="60" w:after="60"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>Detail the costs associated with the implementation and annual hosting of a centralized data dashboard, including the technical resources required to provide real-time program analytics, automated parent-friendly reporting, and monthly raw data exports.</w:t>
            </w:r>
          </w:p>
        </w:tc>
      </w:tr>
      <w:tr w:rsidR="00155F71" w:rsidRPr="00501F6D" w14:paraId="756195D3" w14:textId="77777777" w:rsidTr="00093B3A">
        <w:trPr>
          <w:trHeight w:val="498"/>
        </w:trPr>
        <w:tc>
          <w:tcPr>
            <w:tcW w:w="9672" w:type="dxa"/>
            <w:vAlign w:val="center"/>
          </w:tcPr>
          <w:p w14:paraId="5C745158" w14:textId="77777777" w:rsidR="00155F71" w:rsidRPr="00501F6D" w:rsidRDefault="00155F71" w:rsidP="005A0779">
            <w:pPr>
              <w:numPr>
                <w:ilvl w:val="0"/>
                <w:numId w:val="16"/>
              </w:numPr>
              <w:spacing w:before="60" w:after="60"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>Provide an itemized cost estimate for configuring and managing a secure, HIPAA and FERPA-compliant system architecture that meets WCAG 2.1 Level AA accessibility standards and supports high-concurrency scalability for up to 10,000 users.</w:t>
            </w:r>
          </w:p>
        </w:tc>
      </w:tr>
      <w:tr w:rsidR="00155F71" w:rsidRPr="00501F6D" w14:paraId="7961E722" w14:textId="77777777" w:rsidTr="00093B3A">
        <w:trPr>
          <w:trHeight w:val="498"/>
        </w:trPr>
        <w:tc>
          <w:tcPr>
            <w:tcW w:w="9672" w:type="dxa"/>
            <w:vAlign w:val="center"/>
          </w:tcPr>
          <w:p w14:paraId="3BBDBF55" w14:textId="77777777" w:rsidR="00155F71" w:rsidRPr="00501F6D" w:rsidRDefault="00155F71" w:rsidP="005A0779">
            <w:pPr>
              <w:numPr>
                <w:ilvl w:val="0"/>
                <w:numId w:val="16"/>
              </w:numPr>
              <w:spacing w:before="60" w:after="60"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>Outline the costs for ongoing technical support services, including the maintenance of a dedicated help desk, quarterly performance reporting, and the administrative effort required to update regulatory logic within the system following changes to federal or state eligibility criteria.</w:t>
            </w:r>
          </w:p>
        </w:tc>
      </w:tr>
      <w:tr w:rsidR="00155F71" w:rsidRPr="00501F6D" w14:paraId="0D2FE19D" w14:textId="77777777" w:rsidTr="00093B3A">
        <w:trPr>
          <w:trHeight w:val="498"/>
        </w:trPr>
        <w:tc>
          <w:tcPr>
            <w:tcW w:w="9672" w:type="dxa"/>
            <w:vAlign w:val="center"/>
          </w:tcPr>
          <w:p w14:paraId="3BECF997" w14:textId="77777777" w:rsidR="00155F71" w:rsidRPr="00501F6D" w:rsidRDefault="00155F71" w:rsidP="005A0779">
            <w:pPr>
              <w:numPr>
                <w:ilvl w:val="0"/>
                <w:numId w:val="16"/>
              </w:numPr>
              <w:spacing w:before="60" w:after="60"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>Describe the pricing model for initial data validation, system integration, and the implementation of a role-based access control framework to ensure data security and compliance with state and federal privacy mandates.</w:t>
            </w:r>
          </w:p>
        </w:tc>
      </w:tr>
    </w:tbl>
    <w:p w14:paraId="5B0B1E1B" w14:textId="77777777" w:rsidR="0046213E" w:rsidRPr="00501F6D" w:rsidRDefault="0046213E">
      <w:pPr>
        <w:spacing w:after="240"/>
        <w:ind w:left="864" w:hanging="864"/>
        <w:rPr>
          <w:rFonts w:ascii="Arial" w:hAnsi="Arial"/>
          <w:sz w:val="20"/>
        </w:rPr>
      </w:pPr>
    </w:p>
    <w:tbl>
      <w:tblPr>
        <w:tblW w:w="963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951851" w:rsidRPr="00501F6D" w14:paraId="07B6D37E" w14:textId="77777777" w:rsidTr="00F940EB">
        <w:tc>
          <w:tcPr>
            <w:tcW w:w="9630" w:type="dxa"/>
            <w:shd w:val="clear" w:color="auto" w:fill="D9D9D9"/>
          </w:tcPr>
          <w:p w14:paraId="548EDCBB" w14:textId="77777777" w:rsidR="00951851" w:rsidRPr="00501F6D" w:rsidRDefault="00951851" w:rsidP="00F940EB">
            <w:pPr>
              <w:spacing w:after="240"/>
              <w:jc w:val="center"/>
              <w:rPr>
                <w:rFonts w:ascii="Arial" w:hAnsi="Arial"/>
                <w:b/>
                <w:sz w:val="20"/>
              </w:rPr>
            </w:pPr>
            <w:r w:rsidRPr="00501F6D">
              <w:rPr>
                <w:rFonts w:ascii="Arial" w:hAnsi="Arial"/>
                <w:b/>
                <w:sz w:val="20"/>
              </w:rPr>
              <w:t>ADDITIONAL CONSIDERATIONS</w:t>
            </w:r>
          </w:p>
        </w:tc>
      </w:tr>
      <w:tr w:rsidR="00951851" w:rsidRPr="00501F6D" w14:paraId="1DDA5413" w14:textId="77777777" w:rsidTr="00F940EB">
        <w:tc>
          <w:tcPr>
            <w:tcW w:w="9630" w:type="dxa"/>
          </w:tcPr>
          <w:p w14:paraId="0BDC4F49" w14:textId="77777777" w:rsidR="00951851" w:rsidRPr="00501F6D" w:rsidRDefault="00951851" w:rsidP="00F940EB">
            <w:pPr>
              <w:numPr>
                <w:ilvl w:val="0"/>
                <w:numId w:val="17"/>
              </w:numPr>
              <w:spacing w:after="240"/>
              <w:rPr>
                <w:rFonts w:ascii="Arial" w:hAnsi="Arial"/>
                <w:sz w:val="20"/>
              </w:rPr>
            </w:pPr>
            <w:r w:rsidRPr="00501F6D">
              <w:rPr>
                <w:rFonts w:ascii="Arial" w:hAnsi="Arial"/>
                <w:sz w:val="20"/>
              </w:rPr>
              <w:t xml:space="preserve">Please provide input on alternative approaches or additional things to consider that might benefit the State: </w:t>
            </w:r>
            <w:r w:rsidRPr="00501F6D"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01F6D">
              <w:rPr>
                <w:rFonts w:ascii="Arial" w:hAnsi="Arial"/>
                <w:sz w:val="20"/>
              </w:rPr>
              <w:instrText xml:space="preserve"> FORMTEXT </w:instrText>
            </w:r>
            <w:r w:rsidRPr="00501F6D">
              <w:rPr>
                <w:rFonts w:ascii="Arial" w:hAnsi="Arial"/>
                <w:sz w:val="20"/>
              </w:rPr>
            </w:r>
            <w:r w:rsidRPr="00501F6D">
              <w:rPr>
                <w:rFonts w:ascii="Arial" w:hAnsi="Arial"/>
                <w:sz w:val="20"/>
              </w:rPr>
              <w:fldChar w:fldCharType="separate"/>
            </w:r>
            <w:r w:rsidRPr="00501F6D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5BD82B5A" w14:textId="77777777" w:rsidR="00951851" w:rsidRDefault="00951851">
      <w:pPr>
        <w:spacing w:after="240"/>
        <w:ind w:left="864" w:hanging="864"/>
        <w:rPr>
          <w:rFonts w:ascii="Arial" w:hAnsi="Arial"/>
          <w:sz w:val="20"/>
        </w:rPr>
      </w:pPr>
    </w:p>
    <w:sectPr w:rsidR="00951851" w:rsidSect="00B30906">
      <w:footerReference w:type="first" r:id="rId9"/>
      <w:pgSz w:w="12240" w:h="15840"/>
      <w:pgMar w:top="1440" w:right="1440" w:bottom="1440" w:left="1440" w:header="706" w:footer="706" w:gutter="0"/>
      <w:paperSrc w:first="7" w:other="7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D05E8" w14:textId="77777777" w:rsidR="00D755DA" w:rsidRDefault="00D755DA">
      <w:r>
        <w:separator/>
      </w:r>
    </w:p>
  </w:endnote>
  <w:endnote w:type="continuationSeparator" w:id="0">
    <w:p w14:paraId="7FA5668D" w14:textId="77777777" w:rsidR="00D755DA" w:rsidRDefault="00D75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E6762" w14:textId="77777777" w:rsidR="00780BE9" w:rsidRPr="00CB4D70" w:rsidRDefault="00780BE9" w:rsidP="00780BE9">
    <w:pPr>
      <w:pStyle w:val="Footer"/>
      <w:jc w:val="right"/>
      <w:rPr>
        <w:rFonts w:ascii="Arial" w:hAnsi="Arial" w:cs="Arial"/>
        <w:sz w:val="20"/>
        <w:szCs w:val="20"/>
      </w:rPr>
    </w:pPr>
    <w:r w:rsidRPr="00CB4D70">
      <w:rPr>
        <w:rFonts w:ascii="Arial" w:hAnsi="Arial" w:cs="Arial"/>
        <w:sz w:val="20"/>
        <w:szCs w:val="20"/>
      </w:rPr>
      <w:fldChar w:fldCharType="begin"/>
    </w:r>
    <w:r w:rsidRPr="00CB4D70">
      <w:rPr>
        <w:rFonts w:ascii="Arial" w:hAnsi="Arial" w:cs="Arial"/>
        <w:sz w:val="20"/>
        <w:szCs w:val="20"/>
      </w:rPr>
      <w:instrText xml:space="preserve"> PAGE   \* MERGEFORMAT </w:instrText>
    </w:r>
    <w:r w:rsidRPr="00CB4D70">
      <w:rPr>
        <w:rFonts w:ascii="Arial" w:hAnsi="Arial" w:cs="Arial"/>
        <w:sz w:val="20"/>
        <w:szCs w:val="20"/>
      </w:rPr>
      <w:fldChar w:fldCharType="separate"/>
    </w:r>
    <w:r w:rsidR="0087397A">
      <w:rPr>
        <w:rFonts w:ascii="Arial" w:hAnsi="Arial" w:cs="Arial"/>
        <w:noProof/>
        <w:sz w:val="20"/>
        <w:szCs w:val="20"/>
      </w:rPr>
      <w:t>1</w:t>
    </w:r>
    <w:r w:rsidRPr="00CB4D70">
      <w:rPr>
        <w:rFonts w:ascii="Arial" w:hAnsi="Arial" w:cs="Arial"/>
        <w:sz w:val="20"/>
        <w:szCs w:val="20"/>
      </w:rPr>
      <w:fldChar w:fldCharType="end"/>
    </w:r>
  </w:p>
  <w:p w14:paraId="45A104B3" w14:textId="77777777" w:rsidR="00780BE9" w:rsidRPr="00CB4D70" w:rsidRDefault="00780BE9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94837" w14:textId="77777777" w:rsidR="00D755DA" w:rsidRDefault="00D755DA">
      <w:r>
        <w:separator/>
      </w:r>
    </w:p>
  </w:footnote>
  <w:footnote w:type="continuationSeparator" w:id="0">
    <w:p w14:paraId="78DC3010" w14:textId="77777777" w:rsidR="00D755DA" w:rsidRDefault="00D75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5B"/>
    <w:multiLevelType w:val="multilevel"/>
    <w:tmpl w:val="6C2421C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224" w:hanging="504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auto"/>
      </w:rPr>
    </w:lvl>
  </w:abstractNum>
  <w:abstractNum w:abstractNumId="1" w15:restartNumberingAfterBreak="0">
    <w:nsid w:val="162411AE"/>
    <w:multiLevelType w:val="multilevel"/>
    <w:tmpl w:val="3C1A27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2" w15:restartNumberingAfterBreak="0">
    <w:nsid w:val="17221FCB"/>
    <w:multiLevelType w:val="hybridMultilevel"/>
    <w:tmpl w:val="D19CD720"/>
    <w:lvl w:ilvl="0" w:tplc="E6CA78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134AC"/>
    <w:multiLevelType w:val="hybridMultilevel"/>
    <w:tmpl w:val="3D427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854F1"/>
    <w:multiLevelType w:val="hybridMultilevel"/>
    <w:tmpl w:val="ECA867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87702"/>
    <w:multiLevelType w:val="multilevel"/>
    <w:tmpl w:val="A18E41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6" w15:restartNumberingAfterBreak="0">
    <w:nsid w:val="28921524"/>
    <w:multiLevelType w:val="hybridMultilevel"/>
    <w:tmpl w:val="A9324DA0"/>
    <w:lvl w:ilvl="0" w:tplc="279C083E">
      <w:start w:val="3"/>
      <w:numFmt w:val="upperLetter"/>
      <w:lvlText w:val="%1.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C5413"/>
    <w:multiLevelType w:val="hybridMultilevel"/>
    <w:tmpl w:val="A9324DA0"/>
    <w:lvl w:ilvl="0" w:tplc="279C083E">
      <w:start w:val="3"/>
      <w:numFmt w:val="upperLetter"/>
      <w:lvlText w:val="%1.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50994"/>
    <w:multiLevelType w:val="hybridMultilevel"/>
    <w:tmpl w:val="148EDA4E"/>
    <w:lvl w:ilvl="0" w:tplc="901ABC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76998"/>
    <w:multiLevelType w:val="hybridMultilevel"/>
    <w:tmpl w:val="3D427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D4D05"/>
    <w:multiLevelType w:val="hybridMultilevel"/>
    <w:tmpl w:val="46E89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524AF"/>
    <w:multiLevelType w:val="hybridMultilevel"/>
    <w:tmpl w:val="02F0F8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780C40"/>
    <w:multiLevelType w:val="multilevel"/>
    <w:tmpl w:val="3C1A276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13" w15:restartNumberingAfterBreak="0">
    <w:nsid w:val="741C145A"/>
    <w:multiLevelType w:val="hybridMultilevel"/>
    <w:tmpl w:val="EA962C68"/>
    <w:lvl w:ilvl="0" w:tplc="04090001">
      <w:start w:val="1"/>
      <w:numFmt w:val="bullet"/>
      <w:lvlText w:val=""/>
      <w:lvlJc w:val="left"/>
      <w:pPr>
        <w:ind w:left="17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14" w15:restartNumberingAfterBreak="0">
    <w:nsid w:val="7508107C"/>
    <w:multiLevelType w:val="hybridMultilevel"/>
    <w:tmpl w:val="148EDA4E"/>
    <w:lvl w:ilvl="0" w:tplc="901ABC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DE6965"/>
    <w:multiLevelType w:val="multilevel"/>
    <w:tmpl w:val="3B78F5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D2F3DD1"/>
    <w:multiLevelType w:val="hybridMultilevel"/>
    <w:tmpl w:val="F022D5C8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291506">
    <w:abstractNumId w:val="6"/>
  </w:num>
  <w:num w:numId="2" w16cid:durableId="283736053">
    <w:abstractNumId w:val="7"/>
  </w:num>
  <w:num w:numId="3" w16cid:durableId="1399330274">
    <w:abstractNumId w:val="2"/>
  </w:num>
  <w:num w:numId="4" w16cid:durableId="854341727">
    <w:abstractNumId w:val="0"/>
  </w:num>
  <w:num w:numId="5" w16cid:durableId="1589727048">
    <w:abstractNumId w:val="11"/>
  </w:num>
  <w:num w:numId="6" w16cid:durableId="1180580295">
    <w:abstractNumId w:val="14"/>
  </w:num>
  <w:num w:numId="7" w16cid:durableId="1190992622">
    <w:abstractNumId w:val="13"/>
  </w:num>
  <w:num w:numId="8" w16cid:durableId="1335180019">
    <w:abstractNumId w:val="16"/>
  </w:num>
  <w:num w:numId="9" w16cid:durableId="1060858332">
    <w:abstractNumId w:val="9"/>
  </w:num>
  <w:num w:numId="10" w16cid:durableId="1922981841">
    <w:abstractNumId w:val="3"/>
  </w:num>
  <w:num w:numId="11" w16cid:durableId="264726755">
    <w:abstractNumId w:val="4"/>
  </w:num>
  <w:num w:numId="12" w16cid:durableId="329678628">
    <w:abstractNumId w:val="5"/>
  </w:num>
  <w:num w:numId="13" w16cid:durableId="1247492004">
    <w:abstractNumId w:val="12"/>
  </w:num>
  <w:num w:numId="14" w16cid:durableId="1251502594">
    <w:abstractNumId w:val="1"/>
  </w:num>
  <w:num w:numId="15" w16cid:durableId="344986587">
    <w:abstractNumId w:val="15"/>
  </w:num>
  <w:num w:numId="16" w16cid:durableId="2013533497">
    <w:abstractNumId w:val="8"/>
  </w:num>
  <w:num w:numId="17" w16cid:durableId="14701279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oNotHyphenateCaps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247"/>
    <w:rsid w:val="0001764D"/>
    <w:rsid w:val="000221AA"/>
    <w:rsid w:val="00093B3A"/>
    <w:rsid w:val="000952B1"/>
    <w:rsid w:val="000A33F3"/>
    <w:rsid w:val="000C4B92"/>
    <w:rsid w:val="00115C89"/>
    <w:rsid w:val="00117895"/>
    <w:rsid w:val="001418EB"/>
    <w:rsid w:val="0014274E"/>
    <w:rsid w:val="00143625"/>
    <w:rsid w:val="00155F71"/>
    <w:rsid w:val="00160D20"/>
    <w:rsid w:val="00195E07"/>
    <w:rsid w:val="001C24C6"/>
    <w:rsid w:val="001D6247"/>
    <w:rsid w:val="001D7DBF"/>
    <w:rsid w:val="001E2DC4"/>
    <w:rsid w:val="001F4D37"/>
    <w:rsid w:val="00250656"/>
    <w:rsid w:val="002554E3"/>
    <w:rsid w:val="00257941"/>
    <w:rsid w:val="00261DED"/>
    <w:rsid w:val="0026554A"/>
    <w:rsid w:val="00266995"/>
    <w:rsid w:val="0026743B"/>
    <w:rsid w:val="002736A1"/>
    <w:rsid w:val="0028183E"/>
    <w:rsid w:val="002D0041"/>
    <w:rsid w:val="002E7FE0"/>
    <w:rsid w:val="002F37DD"/>
    <w:rsid w:val="003051B8"/>
    <w:rsid w:val="00311274"/>
    <w:rsid w:val="00313C5C"/>
    <w:rsid w:val="00323336"/>
    <w:rsid w:val="003355CE"/>
    <w:rsid w:val="00337505"/>
    <w:rsid w:val="00360A80"/>
    <w:rsid w:val="003A1C32"/>
    <w:rsid w:val="003D3350"/>
    <w:rsid w:val="00417B83"/>
    <w:rsid w:val="00444A62"/>
    <w:rsid w:val="0046213E"/>
    <w:rsid w:val="00480345"/>
    <w:rsid w:val="00495139"/>
    <w:rsid w:val="00495B2F"/>
    <w:rsid w:val="004C2C33"/>
    <w:rsid w:val="004D55F8"/>
    <w:rsid w:val="00501F6D"/>
    <w:rsid w:val="00532826"/>
    <w:rsid w:val="00537C42"/>
    <w:rsid w:val="00552C66"/>
    <w:rsid w:val="00592FD9"/>
    <w:rsid w:val="005A0779"/>
    <w:rsid w:val="005A15A0"/>
    <w:rsid w:val="005E0901"/>
    <w:rsid w:val="005E22ED"/>
    <w:rsid w:val="005E2514"/>
    <w:rsid w:val="005F0A9B"/>
    <w:rsid w:val="005F41CD"/>
    <w:rsid w:val="005F6C40"/>
    <w:rsid w:val="00614A73"/>
    <w:rsid w:val="00640992"/>
    <w:rsid w:val="00687BAD"/>
    <w:rsid w:val="006B0D66"/>
    <w:rsid w:val="00706025"/>
    <w:rsid w:val="007065DC"/>
    <w:rsid w:val="00715BBD"/>
    <w:rsid w:val="00727A30"/>
    <w:rsid w:val="00731121"/>
    <w:rsid w:val="00737F6C"/>
    <w:rsid w:val="00780BE9"/>
    <w:rsid w:val="00787BC4"/>
    <w:rsid w:val="00792757"/>
    <w:rsid w:val="007B25D5"/>
    <w:rsid w:val="007B7861"/>
    <w:rsid w:val="007C0FD0"/>
    <w:rsid w:val="007E4A79"/>
    <w:rsid w:val="007F5EA8"/>
    <w:rsid w:val="00812774"/>
    <w:rsid w:val="008352F7"/>
    <w:rsid w:val="0085070B"/>
    <w:rsid w:val="00861E0B"/>
    <w:rsid w:val="0087397A"/>
    <w:rsid w:val="00873EF6"/>
    <w:rsid w:val="00882375"/>
    <w:rsid w:val="008855DA"/>
    <w:rsid w:val="0089361A"/>
    <w:rsid w:val="008D5DAE"/>
    <w:rsid w:val="00903511"/>
    <w:rsid w:val="00925B50"/>
    <w:rsid w:val="00951851"/>
    <w:rsid w:val="00957BF7"/>
    <w:rsid w:val="00973807"/>
    <w:rsid w:val="00993BD3"/>
    <w:rsid w:val="00997671"/>
    <w:rsid w:val="009A3506"/>
    <w:rsid w:val="009B34E5"/>
    <w:rsid w:val="009C15E7"/>
    <w:rsid w:val="00A128BB"/>
    <w:rsid w:val="00A140CB"/>
    <w:rsid w:val="00A26BFA"/>
    <w:rsid w:val="00A3663E"/>
    <w:rsid w:val="00A42AF2"/>
    <w:rsid w:val="00A558B0"/>
    <w:rsid w:val="00AC5990"/>
    <w:rsid w:val="00AD6BC9"/>
    <w:rsid w:val="00AF1950"/>
    <w:rsid w:val="00AF6355"/>
    <w:rsid w:val="00AF7AF6"/>
    <w:rsid w:val="00B30906"/>
    <w:rsid w:val="00B33B74"/>
    <w:rsid w:val="00B54431"/>
    <w:rsid w:val="00B65C94"/>
    <w:rsid w:val="00BD0F65"/>
    <w:rsid w:val="00BD610A"/>
    <w:rsid w:val="00BD641C"/>
    <w:rsid w:val="00C011F1"/>
    <w:rsid w:val="00C01E6C"/>
    <w:rsid w:val="00C10253"/>
    <w:rsid w:val="00C400CC"/>
    <w:rsid w:val="00C53858"/>
    <w:rsid w:val="00C55110"/>
    <w:rsid w:val="00C5773C"/>
    <w:rsid w:val="00C9258F"/>
    <w:rsid w:val="00CB4D70"/>
    <w:rsid w:val="00CE6247"/>
    <w:rsid w:val="00D04563"/>
    <w:rsid w:val="00D16995"/>
    <w:rsid w:val="00D326EE"/>
    <w:rsid w:val="00D46F79"/>
    <w:rsid w:val="00D6701E"/>
    <w:rsid w:val="00D723A1"/>
    <w:rsid w:val="00D755DA"/>
    <w:rsid w:val="00DA59C7"/>
    <w:rsid w:val="00DA5C24"/>
    <w:rsid w:val="00DA603D"/>
    <w:rsid w:val="00DD1F02"/>
    <w:rsid w:val="00DD73C0"/>
    <w:rsid w:val="00DF4006"/>
    <w:rsid w:val="00E131BF"/>
    <w:rsid w:val="00E16492"/>
    <w:rsid w:val="00E452FA"/>
    <w:rsid w:val="00E5017A"/>
    <w:rsid w:val="00E91269"/>
    <w:rsid w:val="00E95E57"/>
    <w:rsid w:val="00EA64B5"/>
    <w:rsid w:val="00EA744F"/>
    <w:rsid w:val="00EE3251"/>
    <w:rsid w:val="00EF2C90"/>
    <w:rsid w:val="00EF6DE0"/>
    <w:rsid w:val="00F01F69"/>
    <w:rsid w:val="00F23C5D"/>
    <w:rsid w:val="00F444DA"/>
    <w:rsid w:val="00F52E44"/>
    <w:rsid w:val="00F55406"/>
    <w:rsid w:val="00F73AAA"/>
    <w:rsid w:val="00F74AA7"/>
    <w:rsid w:val="00F92A3E"/>
    <w:rsid w:val="00F940EB"/>
    <w:rsid w:val="00FD21FE"/>
    <w:rsid w:val="00FE3ACA"/>
    <w:rsid w:val="00FE3D95"/>
    <w:rsid w:val="00FE3E0D"/>
    <w:rsid w:val="00FE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72AFCE"/>
  <w15:chartTrackingRefBased/>
  <w15:docId w15:val="{29904A90-98E1-A944-9360-77139247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entury Schoolbook" w:hAnsi="Century Schoolbook"/>
      <w:sz w:val="22"/>
      <w:szCs w:val="22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after="120"/>
      <w:ind w:left="720"/>
    </w:pPr>
    <w:rPr>
      <w:rFonts w:ascii="Arial" w:hAnsi="Arial" w:cs="Arial"/>
    </w:rPr>
  </w:style>
  <w:style w:type="paragraph" w:styleId="MessageHeader">
    <w:name w:val="Message Header"/>
    <w:basedOn w:val="BodyText"/>
    <w:pPr>
      <w:keepLines/>
      <w:tabs>
        <w:tab w:val="left" w:pos="3600"/>
        <w:tab w:val="left" w:pos="4680"/>
      </w:tabs>
      <w:ind w:left="1080" w:right="2160" w:hanging="1080"/>
    </w:pPr>
  </w:style>
  <w:style w:type="paragraph" w:customStyle="1" w:styleId="DocumentLabel">
    <w:name w:val="Document Label"/>
    <w:basedOn w:val="Normal"/>
    <w:next w:val="BodyText"/>
    <w:pPr>
      <w:keepNext/>
      <w:keepLines/>
      <w:pBdr>
        <w:top w:val="single" w:sz="24" w:space="15" w:color="auto"/>
        <w:bottom w:val="single" w:sz="6" w:space="15" w:color="auto"/>
      </w:pBdr>
      <w:spacing w:before="120" w:after="240"/>
    </w:pPr>
    <w:rPr>
      <w:rFonts w:ascii="Arial" w:hAnsi="Arial" w:cs="Arial"/>
      <w:b/>
      <w:bCs/>
      <w:caps/>
      <w:spacing w:val="180"/>
      <w:kern w:val="28"/>
      <w:sz w:val="32"/>
      <w:szCs w:val="32"/>
    </w:rPr>
  </w:style>
  <w:style w:type="character" w:customStyle="1" w:styleId="MessageHeaderLabel">
    <w:name w:val="Message Header Label"/>
    <w:rPr>
      <w:b/>
      <w:bCs/>
      <w:caps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pPr>
      <w:spacing w:before="120"/>
    </w:pPr>
  </w:style>
  <w:style w:type="table" w:styleId="TableGrid">
    <w:name w:val="Table Grid"/>
    <w:basedOn w:val="TableNormal"/>
    <w:uiPriority w:val="59"/>
    <w:rsid w:val="00885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3A1C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1C32"/>
    <w:rPr>
      <w:sz w:val="20"/>
      <w:szCs w:val="20"/>
    </w:rPr>
  </w:style>
  <w:style w:type="character" w:customStyle="1" w:styleId="CommentTextChar">
    <w:name w:val="Comment Text Char"/>
    <w:link w:val="CommentText"/>
    <w:rsid w:val="003A1C32"/>
    <w:rPr>
      <w:rFonts w:ascii="Century Schoolbook" w:hAnsi="Century Schoolbook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3A1C32"/>
    <w:rPr>
      <w:b/>
      <w:bCs/>
    </w:rPr>
  </w:style>
  <w:style w:type="character" w:customStyle="1" w:styleId="CommentSubjectChar">
    <w:name w:val="Comment Subject Char"/>
    <w:link w:val="CommentSubject"/>
    <w:rsid w:val="003A1C32"/>
    <w:rPr>
      <w:rFonts w:ascii="Century Schoolbook" w:hAnsi="Century Schoolbook"/>
      <w:b/>
      <w:bCs/>
      <w:lang w:eastAsia="zh-CN"/>
    </w:rPr>
  </w:style>
  <w:style w:type="paragraph" w:styleId="BalloonText">
    <w:name w:val="Balloon Text"/>
    <w:basedOn w:val="Normal"/>
    <w:link w:val="BalloonTextChar"/>
    <w:rsid w:val="003A1C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A1C32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5E0901"/>
    <w:pPr>
      <w:overflowPunct/>
      <w:autoSpaceDE/>
      <w:autoSpaceDN/>
      <w:adjustRightInd/>
      <w:ind w:left="720"/>
      <w:contextualSpacing/>
      <w:textAlignment w:val="auto"/>
    </w:pPr>
    <w:rPr>
      <w:lang w:eastAsia="en-US"/>
    </w:rPr>
  </w:style>
  <w:style w:type="character" w:customStyle="1" w:styleId="FooterChar">
    <w:name w:val="Footer Char"/>
    <w:link w:val="Footer"/>
    <w:uiPriority w:val="99"/>
    <w:rsid w:val="00EF6DE0"/>
    <w:rPr>
      <w:rFonts w:ascii="Century Schoolbook" w:hAnsi="Century Schoolbook"/>
      <w:sz w:val="22"/>
      <w:szCs w:val="22"/>
      <w:lang w:eastAsia="zh-CN"/>
    </w:rPr>
  </w:style>
  <w:style w:type="paragraph" w:customStyle="1" w:styleId="Default">
    <w:name w:val="Default"/>
    <w:rsid w:val="0014274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0A33F3"/>
    <w:rPr>
      <w:rFonts w:ascii="Century Schoolbook" w:hAnsi="Century Schoolbook"/>
      <w:sz w:val="22"/>
      <w:szCs w:val="22"/>
      <w:lang w:eastAsia="zh-CN"/>
    </w:rPr>
  </w:style>
  <w:style w:type="character" w:customStyle="1" w:styleId="markedcontent">
    <w:name w:val="markedcontent"/>
    <w:basedOn w:val="DefaultParagraphFont"/>
    <w:rsid w:val="000C4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5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g%20Monkey\Desktop\doc%20conversions\rf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0:Sources xmlns:ns0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9CCA3-6770-436E-8260-017117372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rfi</Template>
  <TotalTime>68</TotalTime>
  <Pages>1</Pages>
  <Words>1444</Words>
  <Characters>8233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ba01350</dc:creator>
  <cp:keywords/>
  <cp:lastModifiedBy>Eli T. Rousey</cp:lastModifiedBy>
  <cp:revision>14</cp:revision>
  <cp:lastPrinted>2013-09-17T17:52:00Z</cp:lastPrinted>
  <dcterms:created xsi:type="dcterms:W3CDTF">2026-08-12T15:50:00Z</dcterms:created>
  <dcterms:modified xsi:type="dcterms:W3CDTF">2026-08-27T19:03:00Z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0FAA7+zFiN7nU6ywgD0n7KHI1HZbtz8i20FX0UOLTUD0S8r5PGyNc1zfFmJFgQ5wOf0beCUuBCA334qm_x000d_
                        7hwqIYHIg/snFzgifevsLxqwbeTaaQBhPCN9UeyjS7pq4c/ykXFkg/FuldXPVSum7hwqIYHIg/sn_x000d_
                        FzgifevsLxqwbeTaaQBhPCN9UeyjS/XUVLpvjKE3dy9hqlR0hjNNazJhfhKo/cwcQzkaETe1Inuo_x000d_
                        dxW6wOmvswxrv9Pbv</vt:lpwstr>
  </property>
  <property fmtid="{D5CDD505-2E9C-101B-9397-08002B2CF9AE}" pid="3" name="MAIL_MSG_ID2">
    <vt:lpwstr>072wMQ6+JiFe3Yt1xQCFv2mDZlUFktp3KnKCws0+DofmAGBsSoDwb5ksPlo_x000d_
                        ELXDCGAgkYQe0cG3OSRkGg1HseOi1jc2diDYp1XUs0yJtc7GRn0CHAylKRY=</vt:lpwstr>
  </property>
  <property fmtid="{D5CDD505-2E9C-101B-9397-08002B2CF9AE}" pid="4" name="RESPONSE_SENDER_NAME">
    <vt:lpwstr>sAAA4E8dREqJqIoiX36f5ZoFUwCm7MiTnUW9uBOKpLBFTmg=</vt:lpwstr>
  </property>
  <property fmtid="{D5CDD505-2E9C-101B-9397-08002B2CF9AE}" pid="5" name="EMAIL_OWNER_ADDRESS">
    <vt:lpwstr>4AAAyjQjm0EOGgL74QeO9owh4xo6DSWYUNSHKfiXidOLSHH1po0sBEWV/g==</vt:lpwstr>
  </property>
</Properties>
</file>