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3B67" w14:textId="5DE566E8" w:rsidR="00A35D6C" w:rsidRPr="00DF6C04" w:rsidRDefault="0027255F" w:rsidP="0027255F">
      <w:pPr>
        <w:rPr>
          <w:rFonts w:ascii="Calibri" w:hAnsi="Calibri"/>
          <w:b/>
          <w:sz w:val="32"/>
        </w:rPr>
      </w:pPr>
      <w:r>
        <w:rPr>
          <w:noProof/>
        </w:rPr>
        <w:drawing>
          <wp:inline distT="0" distB="0" distL="0" distR="0" wp14:anchorId="44A9A7A0" wp14:editId="3B907AB2">
            <wp:extent cx="194767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Gen-Services-ColorP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7672" cy="731520"/>
                    </a:xfrm>
                    <a:prstGeom prst="rect">
                      <a:avLst/>
                    </a:prstGeom>
                  </pic:spPr>
                </pic:pic>
              </a:graphicData>
            </a:graphic>
          </wp:inline>
        </w:drawing>
      </w:r>
    </w:p>
    <w:p w14:paraId="0F02D39C" w14:textId="77777777" w:rsidR="00A35D6C" w:rsidRPr="00DF6C04" w:rsidRDefault="00A35D6C">
      <w:pPr>
        <w:jc w:val="center"/>
        <w:rPr>
          <w:rFonts w:ascii="Calibri" w:hAnsi="Calibri"/>
          <w:b/>
          <w:spacing w:val="20"/>
          <w:sz w:val="32"/>
        </w:rPr>
      </w:pPr>
      <w:r w:rsidRPr="00DF6C04">
        <w:rPr>
          <w:rFonts w:ascii="Calibri" w:hAnsi="Calibri"/>
          <w:b/>
          <w:spacing w:val="20"/>
          <w:sz w:val="32"/>
        </w:rPr>
        <w:t>Solicitation Notice</w:t>
      </w:r>
    </w:p>
    <w:p w14:paraId="7A7CBE71" w14:textId="77777777" w:rsidR="00A35D6C" w:rsidRPr="000C47CB" w:rsidRDefault="00A35D6C">
      <w:pPr>
        <w:rPr>
          <w:rFonts w:ascii="Calibri" w:hAnsi="Calibri"/>
        </w:rPr>
      </w:pPr>
    </w:p>
    <w:p w14:paraId="1EA2ECCA" w14:textId="2D09902C" w:rsidR="00A35D6C" w:rsidRPr="000C47CB" w:rsidRDefault="000C47CB">
      <w:pPr>
        <w:rPr>
          <w:rFonts w:ascii="Calibri" w:hAnsi="Calibri"/>
          <w:sz w:val="24"/>
          <w:szCs w:val="24"/>
        </w:rPr>
      </w:pPr>
      <w:r w:rsidRPr="000C47CB">
        <w:rPr>
          <w:rFonts w:ascii="Calibri" w:hAnsi="Calibri"/>
          <w:sz w:val="24"/>
          <w:szCs w:val="24"/>
        </w:rPr>
        <w:t xml:space="preserve">March </w:t>
      </w:r>
      <w:r w:rsidR="000E0FEE">
        <w:rPr>
          <w:rFonts w:ascii="Calibri" w:hAnsi="Calibri"/>
          <w:sz w:val="24"/>
          <w:szCs w:val="24"/>
        </w:rPr>
        <w:t>21</w:t>
      </w:r>
      <w:r w:rsidRPr="000C47CB">
        <w:rPr>
          <w:rFonts w:ascii="Calibri" w:hAnsi="Calibri"/>
          <w:sz w:val="24"/>
          <w:szCs w:val="24"/>
        </w:rPr>
        <w:t>, 2022</w:t>
      </w:r>
    </w:p>
    <w:p w14:paraId="6B62BF0C" w14:textId="77777777" w:rsidR="00A35D6C" w:rsidRPr="00DF6C04" w:rsidRDefault="00A35D6C">
      <w:pPr>
        <w:rPr>
          <w:rFonts w:ascii="Calibri" w:hAnsi="Calibri"/>
          <w:sz w:val="24"/>
          <w:szCs w:val="24"/>
        </w:rPr>
      </w:pPr>
    </w:p>
    <w:p w14:paraId="46481C01" w14:textId="77777777" w:rsidR="00A35D6C" w:rsidRPr="00DF6C04" w:rsidRDefault="00A35D6C">
      <w:pPr>
        <w:rPr>
          <w:rFonts w:ascii="Calibri" w:hAnsi="Calibri"/>
          <w:sz w:val="24"/>
          <w:szCs w:val="24"/>
        </w:rPr>
      </w:pPr>
      <w:r w:rsidRPr="00DF6C04">
        <w:rPr>
          <w:rFonts w:ascii="Calibri" w:hAnsi="Calibri"/>
          <w:sz w:val="24"/>
          <w:szCs w:val="24"/>
        </w:rPr>
        <w:t>Service Providers:</w:t>
      </w:r>
    </w:p>
    <w:p w14:paraId="57673AE3" w14:textId="77777777" w:rsidR="00A35D6C" w:rsidRPr="00DF6C04" w:rsidRDefault="00A35D6C">
      <w:pPr>
        <w:rPr>
          <w:rFonts w:ascii="Calibri" w:hAnsi="Calibri"/>
          <w:sz w:val="24"/>
          <w:szCs w:val="24"/>
        </w:rPr>
      </w:pPr>
    </w:p>
    <w:p w14:paraId="2E4AFF37" w14:textId="77777777" w:rsidR="00A35D6C" w:rsidRPr="00DF6C04" w:rsidRDefault="00A35D6C">
      <w:pPr>
        <w:rPr>
          <w:rFonts w:ascii="Calibri" w:hAnsi="Calibri"/>
          <w:sz w:val="24"/>
          <w:szCs w:val="24"/>
        </w:rPr>
      </w:pPr>
      <w:r w:rsidRPr="00DF6C04">
        <w:rPr>
          <w:rFonts w:ascii="Calibri" w:hAnsi="Calibri"/>
          <w:sz w:val="24"/>
          <w:szCs w:val="24"/>
        </w:rPr>
        <w:t xml:space="preserve">The State of </w:t>
      </w:r>
      <w:smartTag w:uri="urn:schemas-microsoft-com:office:smarttags" w:element="place">
        <w:smartTag w:uri="urn:schemas-microsoft-com:office:smarttags" w:element="State">
          <w:r w:rsidRPr="00DF6C04">
            <w:rPr>
              <w:rFonts w:ascii="Calibri" w:hAnsi="Calibri"/>
              <w:sz w:val="24"/>
              <w:szCs w:val="24"/>
            </w:rPr>
            <w:t>Tennessee</w:t>
          </w:r>
        </w:smartTag>
      </w:smartTag>
      <w:r w:rsidRPr="00DF6C04">
        <w:rPr>
          <w:rFonts w:ascii="Calibri" w:hAnsi="Calibri"/>
          <w:sz w:val="24"/>
          <w:szCs w:val="24"/>
        </w:rPr>
        <w:t xml:space="preserve"> has issued a solicitation requesting proposals to provide service to the state.  Your organization may be interested in responding.  Please note the following solicitation highlights.</w:t>
      </w:r>
    </w:p>
    <w:p w14:paraId="0E2DB846" w14:textId="77777777" w:rsidR="00A35D6C" w:rsidRPr="00DF6C04" w:rsidRDefault="00A35D6C">
      <w:pPr>
        <w:rPr>
          <w:rFonts w:ascii="Calibri" w:hAnsi="Calibri"/>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390"/>
      </w:tblGrid>
      <w:tr w:rsidR="00A35D6C" w:rsidRPr="00DF6C04" w14:paraId="39F94ACF" w14:textId="77777777">
        <w:tc>
          <w:tcPr>
            <w:tcW w:w="2520" w:type="dxa"/>
          </w:tcPr>
          <w:p w14:paraId="0B03205D" w14:textId="77777777" w:rsidR="00A35D6C" w:rsidRPr="00DF6C04" w:rsidRDefault="00A35D6C" w:rsidP="00C20F55">
            <w:pPr>
              <w:spacing w:before="120" w:after="120"/>
              <w:rPr>
                <w:rFonts w:ascii="Calibri" w:hAnsi="Calibri"/>
                <w:b/>
              </w:rPr>
            </w:pPr>
            <w:r w:rsidRPr="00DF6C04">
              <w:rPr>
                <w:rFonts w:ascii="Calibri" w:hAnsi="Calibri"/>
                <w:b/>
              </w:rPr>
              <w:t>ID #</w:t>
            </w:r>
          </w:p>
        </w:tc>
        <w:tc>
          <w:tcPr>
            <w:tcW w:w="6390" w:type="dxa"/>
          </w:tcPr>
          <w:p w14:paraId="11FD357A" w14:textId="3DA84A46" w:rsidR="00A35D6C" w:rsidRPr="000C47CB" w:rsidRDefault="0027255F" w:rsidP="00C20F55">
            <w:pPr>
              <w:spacing w:before="120" w:after="120"/>
              <w:rPr>
                <w:rFonts w:ascii="Calibri" w:hAnsi="Calibri"/>
                <w:b/>
              </w:rPr>
            </w:pPr>
            <w:r w:rsidRPr="000C47CB">
              <w:rPr>
                <w:rFonts w:ascii="Calibri" w:hAnsi="Calibri"/>
                <w:b/>
              </w:rPr>
              <w:t>RF</w:t>
            </w:r>
            <w:r w:rsidR="00711585" w:rsidRPr="000C47CB">
              <w:rPr>
                <w:rFonts w:ascii="Calibri" w:hAnsi="Calibri"/>
                <w:b/>
              </w:rPr>
              <w:t>I</w:t>
            </w:r>
            <w:r w:rsidRPr="000C47CB">
              <w:rPr>
                <w:rFonts w:ascii="Calibri" w:hAnsi="Calibri"/>
                <w:b/>
              </w:rPr>
              <w:t xml:space="preserve"> </w:t>
            </w:r>
            <w:r w:rsidR="000C47CB" w:rsidRPr="000C47CB">
              <w:rPr>
                <w:rFonts w:ascii="Calibri" w:hAnsi="Calibri"/>
                <w:b/>
              </w:rPr>
              <w:t>34101-90210</w:t>
            </w:r>
          </w:p>
        </w:tc>
      </w:tr>
      <w:tr w:rsidR="00A35D6C" w:rsidRPr="00DF6C04" w14:paraId="446D6180" w14:textId="77777777">
        <w:tc>
          <w:tcPr>
            <w:tcW w:w="2520" w:type="dxa"/>
          </w:tcPr>
          <w:p w14:paraId="2BB7B799" w14:textId="77777777" w:rsidR="00A35D6C" w:rsidRPr="00DF6C04" w:rsidRDefault="00A35D6C" w:rsidP="00C20F55">
            <w:pPr>
              <w:spacing w:before="120" w:after="120"/>
              <w:rPr>
                <w:rFonts w:ascii="Calibri" w:hAnsi="Calibri"/>
                <w:b/>
              </w:rPr>
            </w:pPr>
            <w:r w:rsidRPr="00DF6C04">
              <w:rPr>
                <w:rFonts w:ascii="Calibri" w:hAnsi="Calibri"/>
                <w:b/>
              </w:rPr>
              <w:t>Scope of Service</w:t>
            </w:r>
          </w:p>
        </w:tc>
        <w:tc>
          <w:tcPr>
            <w:tcW w:w="6390" w:type="dxa"/>
          </w:tcPr>
          <w:p w14:paraId="420B3E9A" w14:textId="71F77740" w:rsidR="00A35D6C" w:rsidRPr="000C47CB" w:rsidRDefault="000C47CB" w:rsidP="00C20F55">
            <w:pPr>
              <w:spacing w:before="120" w:after="120"/>
              <w:rPr>
                <w:rFonts w:ascii="Calibri" w:hAnsi="Calibri"/>
                <w:b/>
              </w:rPr>
            </w:pPr>
            <w:r w:rsidRPr="000C47CB">
              <w:rPr>
                <w:rFonts w:ascii="Calibri" w:hAnsi="Calibri"/>
                <w:b/>
              </w:rPr>
              <w:t>Learning Management System</w:t>
            </w:r>
          </w:p>
        </w:tc>
      </w:tr>
      <w:tr w:rsidR="00A35D6C" w:rsidRPr="00DF6C04" w14:paraId="64B4150D" w14:textId="77777777">
        <w:tc>
          <w:tcPr>
            <w:tcW w:w="2520" w:type="dxa"/>
          </w:tcPr>
          <w:p w14:paraId="3342573F" w14:textId="77777777" w:rsidR="00A35D6C" w:rsidRPr="00DF6C04" w:rsidRDefault="00A35D6C" w:rsidP="00C20F55">
            <w:pPr>
              <w:spacing w:before="120" w:after="120"/>
              <w:rPr>
                <w:rFonts w:ascii="Calibri" w:hAnsi="Calibri"/>
                <w:b/>
              </w:rPr>
            </w:pPr>
            <w:r w:rsidRPr="00DF6C04">
              <w:rPr>
                <w:rFonts w:ascii="Calibri" w:hAnsi="Calibri"/>
                <w:b/>
              </w:rPr>
              <w:t>Procuring State Agency</w:t>
            </w:r>
          </w:p>
        </w:tc>
        <w:tc>
          <w:tcPr>
            <w:tcW w:w="6390" w:type="dxa"/>
          </w:tcPr>
          <w:p w14:paraId="1319ED5F" w14:textId="26F898EF" w:rsidR="00A35D6C" w:rsidRPr="000C47CB" w:rsidRDefault="00711585" w:rsidP="00C20F55">
            <w:pPr>
              <w:spacing w:before="120" w:after="120"/>
              <w:rPr>
                <w:rFonts w:ascii="Calibri" w:hAnsi="Calibri"/>
                <w:b/>
              </w:rPr>
            </w:pPr>
            <w:r w:rsidRPr="000C47CB">
              <w:rPr>
                <w:rFonts w:ascii="Calibri" w:hAnsi="Calibri"/>
                <w:b/>
              </w:rPr>
              <w:t xml:space="preserve">Department of </w:t>
            </w:r>
            <w:r w:rsidR="000C47CB" w:rsidRPr="000C47CB">
              <w:rPr>
                <w:rFonts w:ascii="Calibri" w:hAnsi="Calibri"/>
                <w:b/>
              </w:rPr>
              <w:t>Military / Tennessee Emergency Management Agency</w:t>
            </w:r>
          </w:p>
        </w:tc>
      </w:tr>
      <w:tr w:rsidR="00A35D6C" w:rsidRPr="00DF6C04" w14:paraId="4C3C8156" w14:textId="77777777">
        <w:tc>
          <w:tcPr>
            <w:tcW w:w="2520" w:type="dxa"/>
          </w:tcPr>
          <w:p w14:paraId="6B986EC2" w14:textId="77777777" w:rsidR="00A35D6C" w:rsidRPr="00DF6C04" w:rsidRDefault="00A35D6C" w:rsidP="00C20F55">
            <w:pPr>
              <w:spacing w:before="120" w:after="120"/>
              <w:rPr>
                <w:rFonts w:ascii="Calibri" w:hAnsi="Calibri"/>
                <w:b/>
              </w:rPr>
            </w:pPr>
            <w:r w:rsidRPr="00DF6C04">
              <w:rPr>
                <w:rFonts w:ascii="Calibri" w:hAnsi="Calibri"/>
                <w:b/>
              </w:rPr>
              <w:t>Proposal Deadline</w:t>
            </w:r>
          </w:p>
        </w:tc>
        <w:tc>
          <w:tcPr>
            <w:tcW w:w="6390" w:type="dxa"/>
          </w:tcPr>
          <w:p w14:paraId="51DDFCEA" w14:textId="54FBB044" w:rsidR="00A35D6C" w:rsidRPr="000C47CB" w:rsidRDefault="000C47CB" w:rsidP="00C20F55">
            <w:pPr>
              <w:spacing w:before="120" w:after="120"/>
              <w:rPr>
                <w:rFonts w:ascii="Calibri" w:hAnsi="Calibri"/>
                <w:b/>
              </w:rPr>
            </w:pPr>
            <w:r w:rsidRPr="000C47CB">
              <w:rPr>
                <w:rFonts w:ascii="Calibri" w:hAnsi="Calibri"/>
                <w:b/>
              </w:rPr>
              <w:t>May 02, 2022</w:t>
            </w:r>
          </w:p>
        </w:tc>
      </w:tr>
      <w:tr w:rsidR="00A35D6C" w:rsidRPr="00DF6C04" w14:paraId="7ECBF239" w14:textId="77777777">
        <w:tc>
          <w:tcPr>
            <w:tcW w:w="2520" w:type="dxa"/>
          </w:tcPr>
          <w:p w14:paraId="483AA266" w14:textId="77777777" w:rsidR="00A35D6C" w:rsidRPr="00DF6C04" w:rsidRDefault="00A35D6C" w:rsidP="00C20F55">
            <w:pPr>
              <w:spacing w:before="120" w:after="120"/>
              <w:rPr>
                <w:rFonts w:ascii="Calibri" w:hAnsi="Calibri"/>
                <w:b/>
              </w:rPr>
            </w:pPr>
            <w:r w:rsidRPr="00DF6C04">
              <w:rPr>
                <w:rFonts w:ascii="Calibri" w:hAnsi="Calibri"/>
                <w:b/>
              </w:rPr>
              <w:t>Contact Information</w:t>
            </w:r>
          </w:p>
        </w:tc>
        <w:tc>
          <w:tcPr>
            <w:tcW w:w="6390" w:type="dxa"/>
          </w:tcPr>
          <w:p w14:paraId="587B858E" w14:textId="40CFF307" w:rsidR="0027255F" w:rsidRPr="00C93692" w:rsidRDefault="000C47CB" w:rsidP="0027255F">
            <w:pPr>
              <w:spacing w:before="60"/>
              <w:rPr>
                <w:rFonts w:ascii="Arial" w:eastAsia="Calibri" w:hAnsi="Arial" w:cs="Arial"/>
                <w:sz w:val="20"/>
                <w:szCs w:val="20"/>
              </w:rPr>
            </w:pPr>
            <w:r>
              <w:rPr>
                <w:rFonts w:ascii="Arial" w:eastAsia="Calibri" w:hAnsi="Arial" w:cs="Arial"/>
                <w:sz w:val="20"/>
                <w:szCs w:val="20"/>
              </w:rPr>
              <w:t>Adam Stewart</w:t>
            </w:r>
          </w:p>
          <w:p w14:paraId="6C115737" w14:textId="25EA1A41" w:rsidR="0027255F" w:rsidRPr="00C93692" w:rsidRDefault="000C47CB" w:rsidP="0027255F">
            <w:pPr>
              <w:contextualSpacing/>
              <w:rPr>
                <w:rFonts w:ascii="Arial" w:eastAsia="Calibri" w:hAnsi="Arial" w:cs="Arial"/>
                <w:sz w:val="20"/>
                <w:szCs w:val="20"/>
              </w:rPr>
            </w:pPr>
            <w:r>
              <w:rPr>
                <w:rFonts w:ascii="Arial" w:eastAsia="Calibri" w:hAnsi="Arial" w:cs="Arial"/>
                <w:sz w:val="20"/>
                <w:szCs w:val="20"/>
              </w:rPr>
              <w:t>Tennessee Emergency Management Agency</w:t>
            </w:r>
          </w:p>
          <w:p w14:paraId="704BD67C" w14:textId="2A381DFB" w:rsidR="0027255F" w:rsidRPr="00C93692" w:rsidRDefault="000C47CB" w:rsidP="0027255F">
            <w:pPr>
              <w:contextualSpacing/>
              <w:rPr>
                <w:rFonts w:ascii="Arial" w:eastAsia="Calibri" w:hAnsi="Arial" w:cs="Arial"/>
                <w:sz w:val="20"/>
                <w:szCs w:val="20"/>
              </w:rPr>
            </w:pPr>
            <w:r>
              <w:rPr>
                <w:rFonts w:ascii="Arial" w:eastAsia="Calibri" w:hAnsi="Arial" w:cs="Arial"/>
                <w:sz w:val="20"/>
                <w:szCs w:val="20"/>
              </w:rPr>
              <w:t>3041 Sidco Drive</w:t>
            </w:r>
          </w:p>
          <w:p w14:paraId="2870367A" w14:textId="31F5D285" w:rsidR="0027255F" w:rsidRPr="00C93692" w:rsidRDefault="0027255F" w:rsidP="0027255F">
            <w:pPr>
              <w:contextualSpacing/>
              <w:rPr>
                <w:rFonts w:ascii="Arial" w:eastAsia="Calibri" w:hAnsi="Arial" w:cs="Arial"/>
                <w:sz w:val="20"/>
                <w:szCs w:val="20"/>
              </w:rPr>
            </w:pPr>
            <w:r w:rsidRPr="00C93692">
              <w:rPr>
                <w:rFonts w:ascii="Arial" w:eastAsia="Calibri" w:hAnsi="Arial" w:cs="Arial"/>
                <w:sz w:val="20"/>
                <w:szCs w:val="20"/>
              </w:rPr>
              <w:t>Nashville, TN 372</w:t>
            </w:r>
            <w:r w:rsidR="000C47CB">
              <w:rPr>
                <w:rFonts w:ascii="Arial" w:eastAsia="Calibri" w:hAnsi="Arial" w:cs="Arial"/>
                <w:sz w:val="20"/>
                <w:szCs w:val="20"/>
              </w:rPr>
              <w:t>04</w:t>
            </w:r>
          </w:p>
          <w:p w14:paraId="416585ED" w14:textId="77777777" w:rsidR="00A35D6C" w:rsidRDefault="0027255F" w:rsidP="0027255F">
            <w:pPr>
              <w:contextualSpacing/>
              <w:rPr>
                <w:rFonts w:ascii="Arial" w:eastAsia="Calibri" w:hAnsi="Arial" w:cs="Arial"/>
                <w:sz w:val="20"/>
                <w:szCs w:val="20"/>
              </w:rPr>
            </w:pPr>
            <w:r w:rsidRPr="00C93692">
              <w:rPr>
                <w:rFonts w:ascii="Arial" w:eastAsia="Calibri" w:hAnsi="Arial" w:cs="Arial"/>
                <w:sz w:val="20"/>
                <w:szCs w:val="20"/>
              </w:rPr>
              <w:t>615-</w:t>
            </w:r>
            <w:r w:rsidR="000C47CB">
              <w:rPr>
                <w:rFonts w:ascii="Arial" w:eastAsia="Calibri" w:hAnsi="Arial" w:cs="Arial"/>
                <w:sz w:val="20"/>
                <w:szCs w:val="20"/>
              </w:rPr>
              <w:t>306-0686</w:t>
            </w:r>
          </w:p>
          <w:p w14:paraId="0C74FAF3" w14:textId="7D1DBAF8" w:rsidR="000C47CB" w:rsidRPr="00DF6C04" w:rsidRDefault="000C47CB" w:rsidP="0027255F">
            <w:pPr>
              <w:contextualSpacing/>
              <w:rPr>
                <w:rFonts w:ascii="Calibri" w:hAnsi="Calibri"/>
                <w:b/>
                <w:color w:val="FF0000"/>
              </w:rPr>
            </w:pPr>
            <w:r>
              <w:rPr>
                <w:rFonts w:ascii="Arial" w:eastAsia="Calibri" w:hAnsi="Arial" w:cs="Arial"/>
                <w:sz w:val="20"/>
                <w:szCs w:val="20"/>
              </w:rPr>
              <w:t>Adam.stewart@tn.gov</w:t>
            </w:r>
          </w:p>
        </w:tc>
      </w:tr>
    </w:tbl>
    <w:p w14:paraId="71186C84" w14:textId="77777777" w:rsidR="00A35D6C" w:rsidRPr="00DF6C04" w:rsidRDefault="00A35D6C">
      <w:pPr>
        <w:rPr>
          <w:rFonts w:ascii="Calibri" w:hAnsi="Calibri"/>
          <w:sz w:val="24"/>
          <w:szCs w:val="24"/>
        </w:rPr>
      </w:pPr>
    </w:p>
    <w:p w14:paraId="5107EEE0" w14:textId="77777777" w:rsidR="00A35D6C" w:rsidRPr="00DF6C04" w:rsidRDefault="00A35D6C">
      <w:pPr>
        <w:rPr>
          <w:rFonts w:ascii="Calibri" w:hAnsi="Calibri"/>
          <w:sz w:val="24"/>
          <w:szCs w:val="24"/>
        </w:rPr>
      </w:pPr>
      <w:r w:rsidRPr="00DF6C04">
        <w:rPr>
          <w:rFonts w:ascii="Calibri" w:hAnsi="Calibri"/>
          <w:sz w:val="24"/>
          <w:szCs w:val="24"/>
        </w:rPr>
        <w:t xml:space="preserve">The entire solicitation document and other current state solicitations and notices relating to professional service procurements are published on the </w:t>
      </w:r>
      <w:r w:rsidR="00DF6C04" w:rsidRPr="00DF6C04">
        <w:rPr>
          <w:rFonts w:ascii="Calibri" w:hAnsi="Calibri"/>
          <w:sz w:val="24"/>
          <w:szCs w:val="24"/>
        </w:rPr>
        <w:t>Internet</w:t>
      </w:r>
      <w:r w:rsidRPr="00DF6C04">
        <w:rPr>
          <w:rFonts w:ascii="Calibri" w:hAnsi="Calibri"/>
          <w:sz w:val="24"/>
          <w:szCs w:val="24"/>
        </w:rPr>
        <w:t xml:space="preserve"> at:</w:t>
      </w:r>
    </w:p>
    <w:p w14:paraId="6BEEBF33" w14:textId="42783681" w:rsidR="00343EFA" w:rsidRPr="003A2CE1" w:rsidRDefault="00EA042B" w:rsidP="00343EFA">
      <w:pPr>
        <w:rPr>
          <w:rFonts w:asciiTheme="minorHAnsi" w:hAnsiTheme="minorHAnsi" w:cstheme="minorHAnsi"/>
          <w:sz w:val="24"/>
          <w:szCs w:val="24"/>
        </w:rPr>
      </w:pPr>
      <w:hyperlink r:id="rId7" w:history="1">
        <w:r w:rsidR="0057509B">
          <w:rPr>
            <w:rStyle w:val="Hyperlink"/>
          </w:rPr>
          <w:t>Request for Proposals (RFP) Opportunities</w:t>
        </w:r>
      </w:hyperlink>
      <w:r w:rsidR="0057509B">
        <w:br/>
      </w:r>
    </w:p>
    <w:p w14:paraId="412A00B0" w14:textId="77777777" w:rsidR="00A35D6C" w:rsidRPr="00DF6C04" w:rsidRDefault="00A35D6C">
      <w:pPr>
        <w:rPr>
          <w:rFonts w:ascii="Calibri" w:hAnsi="Calibri"/>
          <w:sz w:val="24"/>
          <w:szCs w:val="24"/>
        </w:rPr>
      </w:pPr>
      <w:r w:rsidRPr="00DF6C04">
        <w:rPr>
          <w:rFonts w:ascii="Calibri" w:hAnsi="Calibri"/>
          <w:sz w:val="24"/>
          <w:szCs w:val="24"/>
        </w:rPr>
        <w:t>To download the subject document detailing all relevant specifications and directions, please visit this web page and locate the Solicitation Identification Number referenced above.  The solicitation document is also available by communicating with the above-referenced contact person.</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DF6C04" w:rsidRPr="00AE327A" w14:paraId="7536ABD8" w14:textId="77777777" w:rsidTr="00AE327A">
        <w:tc>
          <w:tcPr>
            <w:tcW w:w="8190" w:type="dxa"/>
            <w:tcMar>
              <w:top w:w="115" w:type="dxa"/>
              <w:left w:w="115" w:type="dxa"/>
              <w:bottom w:w="115" w:type="dxa"/>
              <w:right w:w="115" w:type="dxa"/>
            </w:tcMar>
          </w:tcPr>
          <w:p w14:paraId="03692ED7" w14:textId="77777777" w:rsidR="00DF6C04" w:rsidRPr="00AE327A" w:rsidRDefault="00DF6C04">
            <w:pPr>
              <w:rPr>
                <w:rFonts w:ascii="Calibri" w:hAnsi="Calibri"/>
                <w:b/>
                <w:sz w:val="20"/>
                <w:szCs w:val="20"/>
              </w:rPr>
            </w:pPr>
            <w:r w:rsidRPr="00AE327A">
              <w:rPr>
                <w:rFonts w:ascii="Calibri" w:hAnsi="Calibri"/>
                <w:b/>
                <w:sz w:val="20"/>
                <w:szCs w:val="20"/>
              </w:rPr>
              <w:t>NOTICE:  A number of unrelated solicitations and notices are also posted at the web site identified above.  Please exercise care in selecting and downloading the correct solicitation document of interest to you.</w:t>
            </w:r>
          </w:p>
        </w:tc>
      </w:tr>
    </w:tbl>
    <w:p w14:paraId="4D6B7115" w14:textId="77777777" w:rsidR="00DF6C04" w:rsidRPr="00DF6C04" w:rsidRDefault="00DF6C04">
      <w:pPr>
        <w:rPr>
          <w:rFonts w:ascii="Calibri" w:hAnsi="Calibri"/>
          <w:sz w:val="24"/>
          <w:szCs w:val="24"/>
        </w:rPr>
      </w:pPr>
    </w:p>
    <w:p w14:paraId="2DDE16F6" w14:textId="77777777" w:rsidR="00A35D6C" w:rsidRPr="00DF6C04" w:rsidRDefault="00A35D6C">
      <w:pPr>
        <w:rPr>
          <w:rFonts w:ascii="Calibri" w:hAnsi="Calibri"/>
          <w:sz w:val="24"/>
          <w:szCs w:val="24"/>
        </w:rPr>
      </w:pPr>
      <w:r w:rsidRPr="00DF6C04">
        <w:rPr>
          <w:rFonts w:ascii="Calibri" w:hAnsi="Calibri"/>
          <w:sz w:val="24"/>
          <w:szCs w:val="24"/>
        </w:rPr>
        <w:t xml:space="preserve">We appreciate your interest in doing business with the state of </w:t>
      </w:r>
      <w:smartTag w:uri="urn:schemas-microsoft-com:office:smarttags" w:element="place">
        <w:smartTag w:uri="urn:schemas-microsoft-com:office:smarttags" w:element="State">
          <w:r w:rsidRPr="00DF6C04">
            <w:rPr>
              <w:rFonts w:ascii="Calibri" w:hAnsi="Calibri"/>
              <w:sz w:val="24"/>
              <w:szCs w:val="24"/>
            </w:rPr>
            <w:t>Tennessee</w:t>
          </w:r>
        </w:smartTag>
      </w:smartTag>
      <w:r w:rsidRPr="00DF6C04">
        <w:rPr>
          <w:rFonts w:ascii="Calibri" w:hAnsi="Calibri"/>
          <w:sz w:val="24"/>
          <w:szCs w:val="24"/>
        </w:rPr>
        <w:t xml:space="preserve"> and hope that you will consider responding to this and other professional service requests for proposals.</w:t>
      </w:r>
    </w:p>
    <w:p w14:paraId="3C239729" w14:textId="77777777" w:rsidR="00A35D6C" w:rsidRPr="00DF6C04" w:rsidRDefault="00A35D6C">
      <w:pPr>
        <w:rPr>
          <w:rFonts w:ascii="Calibri" w:hAnsi="Calibri"/>
          <w:sz w:val="24"/>
          <w:szCs w:val="24"/>
        </w:rPr>
      </w:pPr>
    </w:p>
    <w:p w14:paraId="14968C54" w14:textId="32D6A0B7" w:rsidR="00A35D6C" w:rsidRPr="000C47CB" w:rsidRDefault="000C47CB">
      <w:pPr>
        <w:rPr>
          <w:rFonts w:ascii="Calibri" w:hAnsi="Calibri"/>
          <w:sz w:val="24"/>
          <w:szCs w:val="24"/>
        </w:rPr>
      </w:pPr>
      <w:r w:rsidRPr="000C47CB">
        <w:rPr>
          <w:rFonts w:ascii="Calibri" w:hAnsi="Calibri"/>
          <w:sz w:val="24"/>
          <w:szCs w:val="24"/>
        </w:rPr>
        <w:t>Adam Stewart</w:t>
      </w:r>
    </w:p>
    <w:p w14:paraId="20121EE8" w14:textId="4367084F" w:rsidR="0027255F" w:rsidRPr="000C47CB" w:rsidRDefault="000C47CB">
      <w:pPr>
        <w:rPr>
          <w:rFonts w:ascii="Arial" w:hAnsi="Arial"/>
          <w:sz w:val="24"/>
          <w:szCs w:val="24"/>
        </w:rPr>
      </w:pPr>
      <w:r w:rsidRPr="000C47CB">
        <w:rPr>
          <w:rFonts w:ascii="Calibri" w:hAnsi="Calibri"/>
          <w:sz w:val="24"/>
          <w:szCs w:val="24"/>
        </w:rPr>
        <w:t>Training and Exercise Branch Administrator</w:t>
      </w:r>
    </w:p>
    <w:sectPr w:rsidR="0027255F" w:rsidRPr="000C47CB" w:rsidSect="00DF6C04">
      <w:headerReference w:type="default" r:id="rId8"/>
      <w:type w:val="continuous"/>
      <w:pgSz w:w="12240" w:h="15840" w:code="1"/>
      <w:pgMar w:top="720" w:right="1440" w:bottom="720" w:left="1440" w:header="720" w:footer="720"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D590" w14:textId="77777777" w:rsidR="00EA042B" w:rsidRDefault="00EA042B">
      <w:r>
        <w:separator/>
      </w:r>
    </w:p>
  </w:endnote>
  <w:endnote w:type="continuationSeparator" w:id="0">
    <w:p w14:paraId="59FE5A41" w14:textId="77777777" w:rsidR="00EA042B" w:rsidRDefault="00EA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9150" w14:textId="77777777" w:rsidR="00EA042B" w:rsidRDefault="00EA042B">
      <w:r>
        <w:separator/>
      </w:r>
    </w:p>
  </w:footnote>
  <w:footnote w:type="continuationSeparator" w:id="0">
    <w:p w14:paraId="2F924F03" w14:textId="77777777" w:rsidR="00EA042B" w:rsidRDefault="00EA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C056" w14:textId="200BD2E8" w:rsidR="00A35D6C" w:rsidRPr="00C20F55" w:rsidRDefault="00A35D6C" w:rsidP="00A35D6C">
    <w:pPr>
      <w:pStyle w:val="Header"/>
      <w:jc w:val="right"/>
      <w:rPr>
        <w:rFonts w:ascii="Calibri" w:hAnsi="Calibri"/>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6C"/>
    <w:rsid w:val="000C47CB"/>
    <w:rsid w:val="000E0FEE"/>
    <w:rsid w:val="000F4AF8"/>
    <w:rsid w:val="000F575E"/>
    <w:rsid w:val="001F012B"/>
    <w:rsid w:val="00235BA1"/>
    <w:rsid w:val="00241D8C"/>
    <w:rsid w:val="0027255F"/>
    <w:rsid w:val="002E3E5E"/>
    <w:rsid w:val="00321296"/>
    <w:rsid w:val="00343EFA"/>
    <w:rsid w:val="00357C9C"/>
    <w:rsid w:val="00363649"/>
    <w:rsid w:val="003A2CE1"/>
    <w:rsid w:val="00487B9B"/>
    <w:rsid w:val="004B5807"/>
    <w:rsid w:val="0057509B"/>
    <w:rsid w:val="005F3DF9"/>
    <w:rsid w:val="00652F69"/>
    <w:rsid w:val="00711585"/>
    <w:rsid w:val="0073671C"/>
    <w:rsid w:val="00743A22"/>
    <w:rsid w:val="008A3784"/>
    <w:rsid w:val="008A5C11"/>
    <w:rsid w:val="008E37D7"/>
    <w:rsid w:val="008E5814"/>
    <w:rsid w:val="00A35D6C"/>
    <w:rsid w:val="00AE327A"/>
    <w:rsid w:val="00B25B15"/>
    <w:rsid w:val="00B75212"/>
    <w:rsid w:val="00C20F55"/>
    <w:rsid w:val="00C63838"/>
    <w:rsid w:val="00DC4409"/>
    <w:rsid w:val="00DF6C04"/>
    <w:rsid w:val="00E82564"/>
    <w:rsid w:val="00EA042B"/>
    <w:rsid w:val="00EE5FD2"/>
    <w:rsid w:val="00F12166"/>
    <w:rsid w:val="00F7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70EE14"/>
  <w15:docId w15:val="{54832DED-8F7B-409E-8C37-DFED0DDD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DF6C0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n.gov/generalservices/procurement/central-procurement-office--cpo-/supplier-information/request-for-proposals--rfp--opportunities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p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rfp-post</Template>
  <TotalTime>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Links>
    <vt:vector size="6" baseType="variant">
      <vt:variant>
        <vt:i4>4849725</vt:i4>
      </vt:variant>
      <vt:variant>
        <vt:i4>0</vt:i4>
      </vt:variant>
      <vt:variant>
        <vt:i4>0</vt:i4>
      </vt:variant>
      <vt:variant>
        <vt:i4>5</vt:i4>
      </vt:variant>
      <vt:variant>
        <vt:lpwstr>http://tn.gov/generalserv/cpo/sourcing_sub/rfp.shtml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ba10352</dc:creator>
  <cp:lastModifiedBy>Adam Stewart</cp:lastModifiedBy>
  <cp:revision>5</cp:revision>
  <cp:lastPrinted>2015-09-02T15:20:00Z</cp:lastPrinted>
  <dcterms:created xsi:type="dcterms:W3CDTF">2021-10-22T13:47:00Z</dcterms:created>
  <dcterms:modified xsi:type="dcterms:W3CDTF">2022-03-15T13:50:00Z</dcterms:modified>
</cp:coreProperties>
</file>