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6D1" w:rsidRDefault="003746D1">
      <w:pPr>
        <w:jc w:val="center"/>
        <w:rPr>
          <w:b/>
          <w:smallCaps/>
          <w:sz w:val="36"/>
          <w:szCs w:val="36"/>
        </w:rPr>
      </w:pPr>
      <w:bookmarkStart w:id="0" w:name="_GoBack"/>
      <w:bookmarkEnd w:id="0"/>
    </w:p>
    <w:p w:rsidR="009A2033" w:rsidRDefault="009A2033">
      <w:pPr>
        <w:jc w:val="center"/>
        <w:rPr>
          <w:b/>
          <w:smallCaps/>
          <w:sz w:val="36"/>
          <w:szCs w:val="36"/>
        </w:rPr>
      </w:pPr>
    </w:p>
    <w:p w:rsidR="009A2033" w:rsidRDefault="009A2033">
      <w:pPr>
        <w:jc w:val="center"/>
        <w:rPr>
          <w:b/>
          <w:smallCaps/>
          <w:sz w:val="36"/>
          <w:szCs w:val="36"/>
        </w:rPr>
      </w:pPr>
    </w:p>
    <w:sdt>
      <w:sdtPr>
        <w:rPr>
          <w:b/>
          <w:smallCaps/>
          <w:sz w:val="36"/>
          <w:szCs w:val="36"/>
        </w:rPr>
        <w:alias w:val="Title"/>
        <w:tag w:val=""/>
        <w:id w:val="-1457021071"/>
        <w:placeholder>
          <w:docPart w:val="5A4FD39E7C0A408086C3BF4D2939709B"/>
        </w:placeholder>
        <w:dataBinding w:prefixMappings="xmlns:ns0='http://purl.org/dc/elements/1.1/' xmlns:ns1='http://schemas.openxmlformats.org/package/2006/metadata/core-properties' " w:xpath="/ns1:coreProperties[1]/ns0:title[1]" w:storeItemID="{6C3C8BC8-F283-45AE-878A-BAB7291924A1}"/>
        <w:text/>
      </w:sdtPr>
      <w:sdtEndPr/>
      <w:sdtContent>
        <w:p w:rsidR="00B47EDA" w:rsidRDefault="00B47EDA" w:rsidP="00B47EDA">
          <w:pPr>
            <w:jc w:val="center"/>
            <w:rPr>
              <w:b/>
              <w:smallCaps/>
              <w:sz w:val="36"/>
              <w:szCs w:val="36"/>
            </w:rPr>
          </w:pPr>
          <w:r>
            <w:rPr>
              <w:b/>
              <w:smallCaps/>
              <w:sz w:val="36"/>
              <w:szCs w:val="36"/>
            </w:rPr>
            <w:t>Risk Management Plan</w:t>
          </w:r>
        </w:p>
      </w:sdtContent>
    </w:sdt>
    <w:p w:rsidR="00B47EDA" w:rsidRDefault="00B47EDA" w:rsidP="00B47EDA">
      <w:pPr>
        <w:jc w:val="center"/>
        <w:rPr>
          <w:b/>
          <w:smallCaps/>
          <w:sz w:val="28"/>
          <w:szCs w:val="28"/>
        </w:rPr>
      </w:pPr>
    </w:p>
    <w:p w:rsidR="00B47EDA" w:rsidRDefault="00B47EDA" w:rsidP="00B47EDA">
      <w:pPr>
        <w:jc w:val="center"/>
        <w:rPr>
          <w:b/>
          <w:smallCaps/>
          <w:sz w:val="28"/>
          <w:szCs w:val="28"/>
        </w:rPr>
      </w:pPr>
    </w:p>
    <w:p w:rsidR="00B47EDA" w:rsidRDefault="00B47EDA" w:rsidP="00B47EDA">
      <w:pPr>
        <w:jc w:val="center"/>
        <w:rPr>
          <w:b/>
          <w:smallCaps/>
          <w:sz w:val="28"/>
          <w:szCs w:val="28"/>
        </w:rPr>
      </w:pPr>
    </w:p>
    <w:p w:rsidR="00B47EDA" w:rsidRDefault="00B47EDA" w:rsidP="00B47EDA">
      <w:pPr>
        <w:jc w:val="center"/>
        <w:rPr>
          <w:b/>
          <w:smallCaps/>
          <w:sz w:val="28"/>
          <w:szCs w:val="28"/>
        </w:rPr>
      </w:pPr>
    </w:p>
    <w:sdt>
      <w:sdtPr>
        <w:rPr>
          <w:rStyle w:val="Style12pt"/>
        </w:rPr>
        <w:alias w:val="Company"/>
        <w:tag w:val=""/>
        <w:id w:val="856614821"/>
        <w:placeholder>
          <w:docPart w:val="6E95F1F497B04D08858D81598D5A639F"/>
        </w:placeholder>
        <w:dataBinding w:prefixMappings="xmlns:ns0='http://schemas.openxmlformats.org/officeDocument/2006/extended-properties' " w:xpath="/ns0:Properties[1]/ns0:Company[1]" w:storeItemID="{6668398D-A668-4E3E-A5EB-62B293D839F1}"/>
        <w:text/>
      </w:sdtPr>
      <w:sdtEndPr>
        <w:rPr>
          <w:rStyle w:val="Style12pt"/>
        </w:rPr>
      </w:sdtEndPr>
      <w:sdtContent>
        <w:p w:rsidR="00B47EDA" w:rsidRPr="00A12936" w:rsidRDefault="00256202" w:rsidP="00B47EDA">
          <w:pPr>
            <w:jc w:val="center"/>
            <w:rPr>
              <w:rStyle w:val="Style12pt"/>
            </w:rPr>
          </w:pPr>
          <w:r w:rsidRPr="00A12936">
            <w:rPr>
              <w:rStyle w:val="Style12pt"/>
            </w:rPr>
            <w:t>[Agency Name]</w:t>
          </w:r>
        </w:p>
      </w:sdtContent>
    </w:sdt>
    <w:sdt>
      <w:sdtPr>
        <w:rPr>
          <w:rStyle w:val="Style12pt"/>
        </w:rPr>
        <w:alias w:val="Subject"/>
        <w:tag w:val=""/>
        <w:id w:val="-1491560125"/>
        <w:placeholder>
          <w:docPart w:val="9F844F174A2A4B40840FB9BDDF447388"/>
        </w:placeholder>
        <w:dataBinding w:prefixMappings="xmlns:ns0='http://purl.org/dc/elements/1.1/' xmlns:ns1='http://schemas.openxmlformats.org/package/2006/metadata/core-properties' " w:xpath="/ns1:coreProperties[1]/ns0:subject[1]" w:storeItemID="{6C3C8BC8-F283-45AE-878A-BAB7291924A1}"/>
        <w:text/>
      </w:sdtPr>
      <w:sdtEndPr>
        <w:rPr>
          <w:rStyle w:val="Style12pt"/>
        </w:rPr>
      </w:sdtEndPr>
      <w:sdtContent>
        <w:p w:rsidR="00B47EDA" w:rsidRPr="00A12936" w:rsidRDefault="003B551B" w:rsidP="00B47EDA">
          <w:pPr>
            <w:jc w:val="center"/>
            <w:rPr>
              <w:rStyle w:val="Style12pt"/>
            </w:rPr>
          </w:pPr>
          <w:r>
            <w:rPr>
              <w:rStyle w:val="Style12pt"/>
            </w:rPr>
            <w:t>[Project Name]</w:t>
          </w:r>
        </w:p>
      </w:sdtContent>
    </w:sdt>
    <w:p w:rsidR="00B47EDA" w:rsidRDefault="00B47EDA" w:rsidP="00B47EDA">
      <w:pPr>
        <w:jc w:val="center"/>
        <w:rPr>
          <w:b/>
          <w:smallCaps/>
          <w:szCs w:val="24"/>
        </w:rPr>
      </w:pPr>
    </w:p>
    <w:p w:rsidR="00B47EDA" w:rsidRDefault="00B47EDA" w:rsidP="00B47EDA">
      <w:pPr>
        <w:jc w:val="center"/>
        <w:rPr>
          <w:b/>
          <w:smallCaps/>
          <w:szCs w:val="24"/>
        </w:rPr>
      </w:pPr>
    </w:p>
    <w:sdt>
      <w:sdtPr>
        <w:rPr>
          <w:b/>
          <w:smallCaps/>
          <w:szCs w:val="24"/>
        </w:rPr>
        <w:alias w:val="Publish Date"/>
        <w:tag w:val=""/>
        <w:id w:val="-456340166"/>
        <w:placeholder>
          <w:docPart w:val="A0F836C27C054FB69252CFCA6D61740C"/>
        </w:placeholder>
        <w:showingPlcHdr/>
        <w:dataBinding w:prefixMappings="xmlns:ns0='http://schemas.microsoft.com/office/2006/coverPageProps' " w:xpath="/ns0:CoverPageProperties[1]/ns0:PublishDate[1]" w:storeItemID="{55AF091B-3C7A-41E3-B477-F2FDAA23CFDA}"/>
        <w:date>
          <w:lid w:val="en-US"/>
          <w:storeMappedDataAs w:val="dateTime"/>
          <w:calendar w:val="gregorian"/>
        </w:date>
      </w:sdtPr>
      <w:sdtEndPr/>
      <w:sdtContent>
        <w:p w:rsidR="00B47EDA" w:rsidRDefault="00256202" w:rsidP="00B47EDA">
          <w:pPr>
            <w:jc w:val="center"/>
            <w:rPr>
              <w:b/>
              <w:smallCaps/>
              <w:szCs w:val="24"/>
            </w:rPr>
          </w:pPr>
          <w:r w:rsidRPr="00381697">
            <w:rPr>
              <w:rStyle w:val="PlaceholderText"/>
            </w:rPr>
            <w:t>[Publish Date]</w:t>
          </w:r>
        </w:p>
      </w:sdtContent>
    </w:sdt>
    <w:p w:rsidR="009A2033" w:rsidRDefault="009A2033">
      <w:pPr>
        <w:rPr>
          <w:rStyle w:val="Style12pt"/>
        </w:rPr>
      </w:pPr>
    </w:p>
    <w:p w:rsidR="009A2033" w:rsidRDefault="009A2033">
      <w:pPr>
        <w:rPr>
          <w:rStyle w:val="Style12pt"/>
        </w:rPr>
      </w:pPr>
      <w:r>
        <w:rPr>
          <w:rStyle w:val="Style12pt"/>
        </w:rPr>
        <w:br w:type="page"/>
      </w:r>
    </w:p>
    <w:p w:rsidR="003746D1" w:rsidRDefault="003746D1">
      <w:pPr>
        <w:rPr>
          <w:rStyle w:val="Style12pt"/>
        </w:rPr>
      </w:pPr>
    </w:p>
    <w:p w:rsidR="003746D1" w:rsidRPr="00B41222" w:rsidRDefault="003746D1">
      <w:pPr>
        <w:rPr>
          <w:b/>
          <w:smallCaps/>
          <w:szCs w:val="28"/>
        </w:rPr>
      </w:pPr>
      <w:r w:rsidRPr="00B41222">
        <w:rPr>
          <w:b/>
          <w:smallCaps/>
          <w:szCs w:val="28"/>
        </w:rPr>
        <w:t>Table of Contents</w:t>
      </w:r>
    </w:p>
    <w:p w:rsidR="009A2033" w:rsidRDefault="003746D1">
      <w:pPr>
        <w:pStyle w:val="TOC1"/>
        <w:tabs>
          <w:tab w:val="right" w:leader="dot" w:pos="9350"/>
        </w:tabs>
        <w:rPr>
          <w:rFonts w:asciiTheme="minorHAnsi" w:eastAsiaTheme="minorEastAsia" w:hAnsiTheme="minorHAnsi" w:cstheme="minorBidi"/>
          <w:smallCaps w:val="0"/>
          <w:noProof/>
          <w:sz w:val="22"/>
          <w:szCs w:val="22"/>
        </w:rPr>
      </w:pPr>
      <w:r>
        <w:fldChar w:fldCharType="begin"/>
      </w:r>
      <w:r>
        <w:instrText xml:space="preserve"> TOC \o "1-3" \h \z \u </w:instrText>
      </w:r>
      <w:r>
        <w:fldChar w:fldCharType="separate"/>
      </w:r>
      <w:hyperlink w:anchor="_Toc438535214" w:history="1">
        <w:r w:rsidR="009A2033" w:rsidRPr="00E617CD">
          <w:rPr>
            <w:rStyle w:val="Hyperlink"/>
            <w:noProof/>
          </w:rPr>
          <w:t>Using this Template</w:t>
        </w:r>
        <w:r w:rsidR="009A2033">
          <w:rPr>
            <w:noProof/>
            <w:webHidden/>
          </w:rPr>
          <w:tab/>
        </w:r>
        <w:r w:rsidR="009A2033">
          <w:rPr>
            <w:noProof/>
            <w:webHidden/>
          </w:rPr>
          <w:fldChar w:fldCharType="begin"/>
        </w:r>
        <w:r w:rsidR="009A2033">
          <w:rPr>
            <w:noProof/>
            <w:webHidden/>
          </w:rPr>
          <w:instrText xml:space="preserve"> PAGEREF _Toc438535214 \h </w:instrText>
        </w:r>
        <w:r w:rsidR="009A2033">
          <w:rPr>
            <w:noProof/>
            <w:webHidden/>
          </w:rPr>
        </w:r>
        <w:r w:rsidR="009A2033">
          <w:rPr>
            <w:noProof/>
            <w:webHidden/>
          </w:rPr>
          <w:fldChar w:fldCharType="separate"/>
        </w:r>
        <w:r w:rsidR="009A2033">
          <w:rPr>
            <w:noProof/>
            <w:webHidden/>
          </w:rPr>
          <w:t>1</w:t>
        </w:r>
        <w:r w:rsidR="009A2033">
          <w:rPr>
            <w:noProof/>
            <w:webHidden/>
          </w:rPr>
          <w:fldChar w:fldCharType="end"/>
        </w:r>
      </w:hyperlink>
    </w:p>
    <w:p w:rsidR="009A2033" w:rsidRDefault="009A2033">
      <w:pPr>
        <w:pStyle w:val="TOC1"/>
        <w:tabs>
          <w:tab w:val="right" w:leader="dot" w:pos="9350"/>
        </w:tabs>
        <w:rPr>
          <w:rFonts w:asciiTheme="minorHAnsi" w:eastAsiaTheme="minorEastAsia" w:hAnsiTheme="minorHAnsi" w:cstheme="minorBidi"/>
          <w:smallCaps w:val="0"/>
          <w:noProof/>
          <w:sz w:val="22"/>
          <w:szCs w:val="22"/>
        </w:rPr>
      </w:pPr>
      <w:hyperlink w:anchor="_Toc438535215" w:history="1">
        <w:r w:rsidRPr="00E617CD">
          <w:rPr>
            <w:rStyle w:val="Hyperlink"/>
            <w:noProof/>
          </w:rPr>
          <w:t>Revisions</w:t>
        </w:r>
        <w:r>
          <w:rPr>
            <w:noProof/>
            <w:webHidden/>
          </w:rPr>
          <w:tab/>
        </w:r>
        <w:r>
          <w:rPr>
            <w:noProof/>
            <w:webHidden/>
          </w:rPr>
          <w:fldChar w:fldCharType="begin"/>
        </w:r>
        <w:r>
          <w:rPr>
            <w:noProof/>
            <w:webHidden/>
          </w:rPr>
          <w:instrText xml:space="preserve"> PAGEREF _Toc438535215 \h </w:instrText>
        </w:r>
        <w:r>
          <w:rPr>
            <w:noProof/>
            <w:webHidden/>
          </w:rPr>
        </w:r>
        <w:r>
          <w:rPr>
            <w:noProof/>
            <w:webHidden/>
          </w:rPr>
          <w:fldChar w:fldCharType="separate"/>
        </w:r>
        <w:r>
          <w:rPr>
            <w:noProof/>
            <w:webHidden/>
          </w:rPr>
          <w:t>2</w:t>
        </w:r>
        <w:r>
          <w:rPr>
            <w:noProof/>
            <w:webHidden/>
          </w:rPr>
          <w:fldChar w:fldCharType="end"/>
        </w:r>
      </w:hyperlink>
    </w:p>
    <w:p w:rsidR="009A2033" w:rsidRDefault="009A2033">
      <w:pPr>
        <w:pStyle w:val="TOC1"/>
        <w:tabs>
          <w:tab w:val="right" w:leader="dot" w:pos="9350"/>
        </w:tabs>
        <w:rPr>
          <w:rFonts w:asciiTheme="minorHAnsi" w:eastAsiaTheme="minorEastAsia" w:hAnsiTheme="minorHAnsi" w:cstheme="minorBidi"/>
          <w:smallCaps w:val="0"/>
          <w:noProof/>
          <w:sz w:val="22"/>
          <w:szCs w:val="22"/>
        </w:rPr>
      </w:pPr>
      <w:hyperlink w:anchor="_Toc438535216" w:history="1">
        <w:r w:rsidRPr="00E617CD">
          <w:rPr>
            <w:rStyle w:val="Hyperlink"/>
            <w:noProof/>
          </w:rPr>
          <w:t>Introduction</w:t>
        </w:r>
        <w:r>
          <w:rPr>
            <w:noProof/>
            <w:webHidden/>
          </w:rPr>
          <w:tab/>
        </w:r>
        <w:r>
          <w:rPr>
            <w:noProof/>
            <w:webHidden/>
          </w:rPr>
          <w:fldChar w:fldCharType="begin"/>
        </w:r>
        <w:r>
          <w:rPr>
            <w:noProof/>
            <w:webHidden/>
          </w:rPr>
          <w:instrText xml:space="preserve"> PAGEREF _Toc438535216 \h </w:instrText>
        </w:r>
        <w:r>
          <w:rPr>
            <w:noProof/>
            <w:webHidden/>
          </w:rPr>
        </w:r>
        <w:r>
          <w:rPr>
            <w:noProof/>
            <w:webHidden/>
          </w:rPr>
          <w:fldChar w:fldCharType="separate"/>
        </w:r>
        <w:r>
          <w:rPr>
            <w:noProof/>
            <w:webHidden/>
          </w:rPr>
          <w:t>3</w:t>
        </w:r>
        <w:r>
          <w:rPr>
            <w:noProof/>
            <w:webHidden/>
          </w:rPr>
          <w:fldChar w:fldCharType="end"/>
        </w:r>
      </w:hyperlink>
    </w:p>
    <w:p w:rsidR="009A2033" w:rsidRDefault="009A2033">
      <w:pPr>
        <w:pStyle w:val="TOC1"/>
        <w:tabs>
          <w:tab w:val="right" w:leader="dot" w:pos="9350"/>
        </w:tabs>
        <w:rPr>
          <w:rFonts w:asciiTheme="minorHAnsi" w:eastAsiaTheme="minorEastAsia" w:hAnsiTheme="minorHAnsi" w:cstheme="minorBidi"/>
          <w:smallCaps w:val="0"/>
          <w:noProof/>
          <w:sz w:val="22"/>
          <w:szCs w:val="22"/>
        </w:rPr>
      </w:pPr>
      <w:hyperlink w:anchor="_Toc438535217" w:history="1">
        <w:r w:rsidRPr="00E617CD">
          <w:rPr>
            <w:rStyle w:val="Hyperlink"/>
            <w:noProof/>
          </w:rPr>
          <w:t>Risk Management Approach</w:t>
        </w:r>
        <w:r>
          <w:rPr>
            <w:noProof/>
            <w:webHidden/>
          </w:rPr>
          <w:tab/>
        </w:r>
        <w:r>
          <w:rPr>
            <w:noProof/>
            <w:webHidden/>
          </w:rPr>
          <w:fldChar w:fldCharType="begin"/>
        </w:r>
        <w:r>
          <w:rPr>
            <w:noProof/>
            <w:webHidden/>
          </w:rPr>
          <w:instrText xml:space="preserve"> PAGEREF _Toc438535217 \h </w:instrText>
        </w:r>
        <w:r>
          <w:rPr>
            <w:noProof/>
            <w:webHidden/>
          </w:rPr>
        </w:r>
        <w:r>
          <w:rPr>
            <w:noProof/>
            <w:webHidden/>
          </w:rPr>
          <w:fldChar w:fldCharType="separate"/>
        </w:r>
        <w:r>
          <w:rPr>
            <w:noProof/>
            <w:webHidden/>
          </w:rPr>
          <w:t>4</w:t>
        </w:r>
        <w:r>
          <w:rPr>
            <w:noProof/>
            <w:webHidden/>
          </w:rPr>
          <w:fldChar w:fldCharType="end"/>
        </w:r>
      </w:hyperlink>
    </w:p>
    <w:p w:rsidR="009A2033" w:rsidRDefault="009A2033">
      <w:pPr>
        <w:pStyle w:val="TOC1"/>
        <w:tabs>
          <w:tab w:val="right" w:leader="dot" w:pos="9350"/>
        </w:tabs>
        <w:rPr>
          <w:rFonts w:asciiTheme="minorHAnsi" w:eastAsiaTheme="minorEastAsia" w:hAnsiTheme="minorHAnsi" w:cstheme="minorBidi"/>
          <w:smallCaps w:val="0"/>
          <w:noProof/>
          <w:sz w:val="22"/>
          <w:szCs w:val="22"/>
        </w:rPr>
      </w:pPr>
      <w:hyperlink w:anchor="_Toc438535218" w:history="1">
        <w:r w:rsidRPr="00E617CD">
          <w:rPr>
            <w:rStyle w:val="Hyperlink"/>
            <w:noProof/>
          </w:rPr>
          <w:t>Roles and Responsibilities</w:t>
        </w:r>
        <w:r>
          <w:rPr>
            <w:noProof/>
            <w:webHidden/>
          </w:rPr>
          <w:tab/>
        </w:r>
        <w:r>
          <w:rPr>
            <w:noProof/>
            <w:webHidden/>
          </w:rPr>
          <w:fldChar w:fldCharType="begin"/>
        </w:r>
        <w:r>
          <w:rPr>
            <w:noProof/>
            <w:webHidden/>
          </w:rPr>
          <w:instrText xml:space="preserve"> PAGEREF _Toc438535218 \h </w:instrText>
        </w:r>
        <w:r>
          <w:rPr>
            <w:noProof/>
            <w:webHidden/>
          </w:rPr>
        </w:r>
        <w:r>
          <w:rPr>
            <w:noProof/>
            <w:webHidden/>
          </w:rPr>
          <w:fldChar w:fldCharType="separate"/>
        </w:r>
        <w:r>
          <w:rPr>
            <w:noProof/>
            <w:webHidden/>
          </w:rPr>
          <w:t>4</w:t>
        </w:r>
        <w:r>
          <w:rPr>
            <w:noProof/>
            <w:webHidden/>
          </w:rPr>
          <w:fldChar w:fldCharType="end"/>
        </w:r>
      </w:hyperlink>
    </w:p>
    <w:p w:rsidR="009A2033" w:rsidRDefault="009A2033">
      <w:pPr>
        <w:pStyle w:val="TOC1"/>
        <w:tabs>
          <w:tab w:val="right" w:leader="dot" w:pos="9350"/>
        </w:tabs>
        <w:rPr>
          <w:rFonts w:asciiTheme="minorHAnsi" w:eastAsiaTheme="minorEastAsia" w:hAnsiTheme="minorHAnsi" w:cstheme="minorBidi"/>
          <w:smallCaps w:val="0"/>
          <w:noProof/>
          <w:sz w:val="22"/>
          <w:szCs w:val="22"/>
        </w:rPr>
      </w:pPr>
      <w:hyperlink w:anchor="_Toc438535219" w:history="1">
        <w:r w:rsidRPr="00E617CD">
          <w:rPr>
            <w:rStyle w:val="Hyperlink"/>
            <w:noProof/>
          </w:rPr>
          <w:t>Risk Identification</w:t>
        </w:r>
        <w:r>
          <w:rPr>
            <w:noProof/>
            <w:webHidden/>
          </w:rPr>
          <w:tab/>
        </w:r>
        <w:r>
          <w:rPr>
            <w:noProof/>
            <w:webHidden/>
          </w:rPr>
          <w:fldChar w:fldCharType="begin"/>
        </w:r>
        <w:r>
          <w:rPr>
            <w:noProof/>
            <w:webHidden/>
          </w:rPr>
          <w:instrText xml:space="preserve"> PAGEREF _Toc438535219 \h </w:instrText>
        </w:r>
        <w:r>
          <w:rPr>
            <w:noProof/>
            <w:webHidden/>
          </w:rPr>
        </w:r>
        <w:r>
          <w:rPr>
            <w:noProof/>
            <w:webHidden/>
          </w:rPr>
          <w:fldChar w:fldCharType="separate"/>
        </w:r>
        <w:r>
          <w:rPr>
            <w:noProof/>
            <w:webHidden/>
          </w:rPr>
          <w:t>5</w:t>
        </w:r>
        <w:r>
          <w:rPr>
            <w:noProof/>
            <w:webHidden/>
          </w:rPr>
          <w:fldChar w:fldCharType="end"/>
        </w:r>
      </w:hyperlink>
    </w:p>
    <w:p w:rsidR="009A2033" w:rsidRDefault="009A2033">
      <w:pPr>
        <w:pStyle w:val="TOC1"/>
        <w:tabs>
          <w:tab w:val="right" w:leader="dot" w:pos="9350"/>
        </w:tabs>
        <w:rPr>
          <w:rFonts w:asciiTheme="minorHAnsi" w:eastAsiaTheme="minorEastAsia" w:hAnsiTheme="minorHAnsi" w:cstheme="minorBidi"/>
          <w:smallCaps w:val="0"/>
          <w:noProof/>
          <w:sz w:val="22"/>
          <w:szCs w:val="22"/>
        </w:rPr>
      </w:pPr>
      <w:hyperlink w:anchor="_Toc438535220" w:history="1">
        <w:r w:rsidRPr="00E617CD">
          <w:rPr>
            <w:rStyle w:val="Hyperlink"/>
            <w:noProof/>
          </w:rPr>
          <w:t>Risk Prioritization &amp; Categorization</w:t>
        </w:r>
        <w:r>
          <w:rPr>
            <w:noProof/>
            <w:webHidden/>
          </w:rPr>
          <w:tab/>
        </w:r>
        <w:r>
          <w:rPr>
            <w:noProof/>
            <w:webHidden/>
          </w:rPr>
          <w:fldChar w:fldCharType="begin"/>
        </w:r>
        <w:r>
          <w:rPr>
            <w:noProof/>
            <w:webHidden/>
          </w:rPr>
          <w:instrText xml:space="preserve"> PAGEREF _Toc438535220 \h </w:instrText>
        </w:r>
        <w:r>
          <w:rPr>
            <w:noProof/>
            <w:webHidden/>
          </w:rPr>
        </w:r>
        <w:r>
          <w:rPr>
            <w:noProof/>
            <w:webHidden/>
          </w:rPr>
          <w:fldChar w:fldCharType="separate"/>
        </w:r>
        <w:r>
          <w:rPr>
            <w:noProof/>
            <w:webHidden/>
          </w:rPr>
          <w:t>6</w:t>
        </w:r>
        <w:r>
          <w:rPr>
            <w:noProof/>
            <w:webHidden/>
          </w:rPr>
          <w:fldChar w:fldCharType="end"/>
        </w:r>
      </w:hyperlink>
    </w:p>
    <w:p w:rsidR="009A2033" w:rsidRDefault="009A2033">
      <w:pPr>
        <w:pStyle w:val="TOC1"/>
        <w:tabs>
          <w:tab w:val="right" w:leader="dot" w:pos="9350"/>
        </w:tabs>
        <w:rPr>
          <w:rFonts w:asciiTheme="minorHAnsi" w:eastAsiaTheme="minorEastAsia" w:hAnsiTheme="minorHAnsi" w:cstheme="minorBidi"/>
          <w:smallCaps w:val="0"/>
          <w:noProof/>
          <w:sz w:val="22"/>
          <w:szCs w:val="22"/>
        </w:rPr>
      </w:pPr>
      <w:hyperlink w:anchor="_Toc438535221" w:history="1">
        <w:r w:rsidRPr="00E617CD">
          <w:rPr>
            <w:rStyle w:val="Hyperlink"/>
            <w:noProof/>
          </w:rPr>
          <w:t>Risk Response Planning</w:t>
        </w:r>
        <w:r>
          <w:rPr>
            <w:noProof/>
            <w:webHidden/>
          </w:rPr>
          <w:tab/>
        </w:r>
        <w:r>
          <w:rPr>
            <w:noProof/>
            <w:webHidden/>
          </w:rPr>
          <w:fldChar w:fldCharType="begin"/>
        </w:r>
        <w:r>
          <w:rPr>
            <w:noProof/>
            <w:webHidden/>
          </w:rPr>
          <w:instrText xml:space="preserve"> PAGEREF _Toc438535221 \h </w:instrText>
        </w:r>
        <w:r>
          <w:rPr>
            <w:noProof/>
            <w:webHidden/>
          </w:rPr>
        </w:r>
        <w:r>
          <w:rPr>
            <w:noProof/>
            <w:webHidden/>
          </w:rPr>
          <w:fldChar w:fldCharType="separate"/>
        </w:r>
        <w:r>
          <w:rPr>
            <w:noProof/>
            <w:webHidden/>
          </w:rPr>
          <w:t>7</w:t>
        </w:r>
        <w:r>
          <w:rPr>
            <w:noProof/>
            <w:webHidden/>
          </w:rPr>
          <w:fldChar w:fldCharType="end"/>
        </w:r>
      </w:hyperlink>
    </w:p>
    <w:p w:rsidR="009A2033" w:rsidRDefault="009A2033">
      <w:pPr>
        <w:pStyle w:val="TOC1"/>
        <w:tabs>
          <w:tab w:val="right" w:leader="dot" w:pos="9350"/>
        </w:tabs>
        <w:rPr>
          <w:rFonts w:asciiTheme="minorHAnsi" w:eastAsiaTheme="minorEastAsia" w:hAnsiTheme="minorHAnsi" w:cstheme="minorBidi"/>
          <w:smallCaps w:val="0"/>
          <w:noProof/>
          <w:sz w:val="22"/>
          <w:szCs w:val="22"/>
        </w:rPr>
      </w:pPr>
      <w:hyperlink w:anchor="_Toc438535222" w:history="1">
        <w:r w:rsidRPr="00E617CD">
          <w:rPr>
            <w:rStyle w:val="Hyperlink"/>
            <w:noProof/>
          </w:rPr>
          <w:t>Risk Monitoring, Controlling, And Reporting</w:t>
        </w:r>
        <w:r>
          <w:rPr>
            <w:noProof/>
            <w:webHidden/>
          </w:rPr>
          <w:tab/>
        </w:r>
        <w:r>
          <w:rPr>
            <w:noProof/>
            <w:webHidden/>
          </w:rPr>
          <w:fldChar w:fldCharType="begin"/>
        </w:r>
        <w:r>
          <w:rPr>
            <w:noProof/>
            <w:webHidden/>
          </w:rPr>
          <w:instrText xml:space="preserve"> PAGEREF _Toc438535222 \h </w:instrText>
        </w:r>
        <w:r>
          <w:rPr>
            <w:noProof/>
            <w:webHidden/>
          </w:rPr>
        </w:r>
        <w:r>
          <w:rPr>
            <w:noProof/>
            <w:webHidden/>
          </w:rPr>
          <w:fldChar w:fldCharType="separate"/>
        </w:r>
        <w:r>
          <w:rPr>
            <w:noProof/>
            <w:webHidden/>
          </w:rPr>
          <w:t>8</w:t>
        </w:r>
        <w:r>
          <w:rPr>
            <w:noProof/>
            <w:webHidden/>
          </w:rPr>
          <w:fldChar w:fldCharType="end"/>
        </w:r>
      </w:hyperlink>
    </w:p>
    <w:p w:rsidR="009A2033" w:rsidRDefault="009A2033">
      <w:pPr>
        <w:pStyle w:val="TOC1"/>
        <w:tabs>
          <w:tab w:val="right" w:leader="dot" w:pos="9350"/>
        </w:tabs>
        <w:rPr>
          <w:rFonts w:asciiTheme="minorHAnsi" w:eastAsiaTheme="minorEastAsia" w:hAnsiTheme="minorHAnsi" w:cstheme="minorBidi"/>
          <w:smallCaps w:val="0"/>
          <w:noProof/>
          <w:sz w:val="22"/>
          <w:szCs w:val="22"/>
        </w:rPr>
      </w:pPr>
      <w:hyperlink w:anchor="_Toc438535223" w:history="1">
        <w:r w:rsidRPr="00E617CD">
          <w:rPr>
            <w:rStyle w:val="Hyperlink"/>
            <w:noProof/>
          </w:rPr>
          <w:t>Acceptance</w:t>
        </w:r>
        <w:r>
          <w:rPr>
            <w:noProof/>
            <w:webHidden/>
          </w:rPr>
          <w:tab/>
        </w:r>
        <w:r>
          <w:rPr>
            <w:noProof/>
            <w:webHidden/>
          </w:rPr>
          <w:fldChar w:fldCharType="begin"/>
        </w:r>
        <w:r>
          <w:rPr>
            <w:noProof/>
            <w:webHidden/>
          </w:rPr>
          <w:instrText xml:space="preserve"> PAGEREF _Toc438535223 \h </w:instrText>
        </w:r>
        <w:r>
          <w:rPr>
            <w:noProof/>
            <w:webHidden/>
          </w:rPr>
        </w:r>
        <w:r>
          <w:rPr>
            <w:noProof/>
            <w:webHidden/>
          </w:rPr>
          <w:fldChar w:fldCharType="separate"/>
        </w:r>
        <w:r>
          <w:rPr>
            <w:noProof/>
            <w:webHidden/>
          </w:rPr>
          <w:t>9</w:t>
        </w:r>
        <w:r>
          <w:rPr>
            <w:noProof/>
            <w:webHidden/>
          </w:rPr>
          <w:fldChar w:fldCharType="end"/>
        </w:r>
      </w:hyperlink>
    </w:p>
    <w:p w:rsidR="003746D1" w:rsidRDefault="003746D1">
      <w:r>
        <w:fldChar w:fldCharType="end"/>
      </w:r>
    </w:p>
    <w:p w:rsidR="009A2033" w:rsidRPr="00A12936" w:rsidRDefault="009A2033">
      <w:pPr>
        <w:rPr>
          <w:rStyle w:val="Style12pt"/>
        </w:rPr>
      </w:pPr>
    </w:p>
    <w:p w:rsidR="009A2033" w:rsidRDefault="009A2033">
      <w:pPr>
        <w:rPr>
          <w:rStyle w:val="Style12pt"/>
        </w:rPr>
        <w:sectPr w:rsidR="009A2033" w:rsidSect="00B41222">
          <w:headerReference w:type="default" r:id="rId9"/>
          <w:footerReference w:type="even" r:id="rId10"/>
          <w:headerReference w:type="first" r:id="rId11"/>
          <w:pgSz w:w="12240" w:h="15840" w:code="1"/>
          <w:pgMar w:top="1980" w:right="1440" w:bottom="1440" w:left="1440" w:header="720" w:footer="720" w:gutter="0"/>
          <w:pgNumType w:start="0"/>
          <w:cols w:space="720"/>
          <w:titlePg/>
          <w:docGrid w:linePitch="272"/>
        </w:sectPr>
      </w:pPr>
    </w:p>
    <w:p w:rsidR="00256202" w:rsidRDefault="00256202" w:rsidP="00B41222">
      <w:pPr>
        <w:pStyle w:val="Heading1"/>
      </w:pPr>
      <w:bookmarkStart w:id="1" w:name="_Toc331774504"/>
      <w:bookmarkStart w:id="2" w:name="_Toc331488175"/>
      <w:bookmarkStart w:id="3" w:name="_Toc438535214"/>
      <w:r>
        <w:lastRenderedPageBreak/>
        <w:t>Using this Template</w:t>
      </w:r>
      <w:bookmarkEnd w:id="1"/>
      <w:bookmarkEnd w:id="3"/>
    </w:p>
    <w:p w:rsidR="00256202" w:rsidRPr="00A12936" w:rsidRDefault="00256202" w:rsidP="00256202">
      <w:pPr>
        <w:rPr>
          <w:rStyle w:val="Style12pt"/>
        </w:rPr>
      </w:pPr>
      <w:r w:rsidRPr="00A12936">
        <w:rPr>
          <w:rStyle w:val="Style12pt"/>
        </w:rPr>
        <w:t>This template contains “suggested language” and assumes that the author of this document will make appropriate additions, deletions, and changes for their specific project needs.</w:t>
      </w:r>
    </w:p>
    <w:p w:rsidR="00256202" w:rsidRPr="00A12936" w:rsidRDefault="00256202" w:rsidP="00256202">
      <w:pPr>
        <w:rPr>
          <w:rStyle w:val="Style12pt"/>
        </w:rPr>
      </w:pPr>
    </w:p>
    <w:p w:rsidR="00256202" w:rsidRPr="00A12936" w:rsidRDefault="00256202" w:rsidP="00256202">
      <w:pPr>
        <w:rPr>
          <w:rStyle w:val="Style12pt"/>
        </w:rPr>
      </w:pPr>
      <w:r w:rsidRPr="00A12936">
        <w:rPr>
          <w:rStyle w:val="Style12pt"/>
        </w:rPr>
        <w:t>To create a document from this template:</w:t>
      </w:r>
    </w:p>
    <w:p w:rsidR="00256202" w:rsidRPr="00A12936" w:rsidRDefault="00256202" w:rsidP="00256202">
      <w:pPr>
        <w:numPr>
          <w:ilvl w:val="0"/>
          <w:numId w:val="33"/>
        </w:numPr>
        <w:rPr>
          <w:rStyle w:val="Style12pt"/>
        </w:rPr>
      </w:pPr>
      <w:r w:rsidRPr="00A12936">
        <w:rPr>
          <w:rStyle w:val="Style12pt"/>
        </w:rPr>
        <w:t>Replace [bracketed text] on the cover page, in the header, and throughout the document with your project and agency information by filling in the [bracketed text] area in the document text.  Filling in the information once, will propagate that field throughout the document.</w:t>
      </w:r>
    </w:p>
    <w:p w:rsidR="00256202" w:rsidRPr="00A12936" w:rsidRDefault="00256202" w:rsidP="00256202">
      <w:pPr>
        <w:numPr>
          <w:ilvl w:val="0"/>
          <w:numId w:val="33"/>
        </w:numPr>
        <w:rPr>
          <w:rStyle w:val="Style12pt"/>
        </w:rPr>
      </w:pPr>
      <w:r w:rsidRPr="00A12936">
        <w:rPr>
          <w:rStyle w:val="Style12pt"/>
        </w:rPr>
        <w:t xml:space="preserve">Complete the entire template making all necessary adjustments </w:t>
      </w:r>
    </w:p>
    <w:p w:rsidR="00256202" w:rsidRPr="00A12936" w:rsidRDefault="00256202" w:rsidP="00256202">
      <w:pPr>
        <w:numPr>
          <w:ilvl w:val="0"/>
          <w:numId w:val="33"/>
        </w:numPr>
        <w:rPr>
          <w:rStyle w:val="Style12pt"/>
        </w:rPr>
      </w:pPr>
      <w:r w:rsidRPr="00A12936">
        <w:rPr>
          <w:rStyle w:val="Style12pt"/>
        </w:rPr>
        <w:t>Each section contains abbreviated instructions (</w:t>
      </w:r>
      <w:r>
        <w:rPr>
          <w:b/>
          <w:color w:val="008000"/>
          <w:szCs w:val="24"/>
        </w:rPr>
        <w:t>Green Font</w:t>
      </w:r>
      <w:r w:rsidRPr="00A12936">
        <w:rPr>
          <w:rStyle w:val="Style12pt"/>
        </w:rPr>
        <w:t>) and an example using (</w:t>
      </w:r>
      <w:r>
        <w:rPr>
          <w:b/>
          <w:szCs w:val="24"/>
        </w:rPr>
        <w:t>Black Font</w:t>
      </w:r>
      <w:r w:rsidRPr="00A12936">
        <w:rPr>
          <w:rStyle w:val="Style12pt"/>
        </w:rPr>
        <w:t xml:space="preserve">). </w:t>
      </w:r>
    </w:p>
    <w:p w:rsidR="00256202" w:rsidRPr="00A12936" w:rsidRDefault="00256202" w:rsidP="00256202">
      <w:pPr>
        <w:numPr>
          <w:ilvl w:val="0"/>
          <w:numId w:val="33"/>
        </w:numPr>
        <w:rPr>
          <w:rStyle w:val="Style12pt"/>
        </w:rPr>
      </w:pPr>
      <w:r w:rsidRPr="00A12936">
        <w:rPr>
          <w:rStyle w:val="Style12pt"/>
        </w:rPr>
        <w:t>Delete this “Using This Template</w:t>
      </w:r>
      <w:r w:rsidR="00FF5848" w:rsidRPr="00A12936">
        <w:rPr>
          <w:rStyle w:val="Style12pt"/>
        </w:rPr>
        <w:t>”</w:t>
      </w:r>
      <w:r w:rsidRPr="00A12936">
        <w:rPr>
          <w:rStyle w:val="Style12pt"/>
        </w:rPr>
        <w:t xml:space="preserve"> page. </w:t>
      </w:r>
    </w:p>
    <w:p w:rsidR="00256202" w:rsidRPr="00A12936" w:rsidRDefault="00256202" w:rsidP="00256202">
      <w:pPr>
        <w:numPr>
          <w:ilvl w:val="0"/>
          <w:numId w:val="33"/>
        </w:numPr>
        <w:rPr>
          <w:rStyle w:val="Style12pt"/>
        </w:rPr>
      </w:pPr>
      <w:r w:rsidRPr="00A12936">
        <w:rPr>
          <w:rStyle w:val="Style12pt"/>
        </w:rPr>
        <w:t>Update the Table of Contents by clicking on the “References” tab, selecting “Update Table”, then “Update Entire Table” and click “Ok”.</w:t>
      </w:r>
    </w:p>
    <w:p w:rsidR="00256202" w:rsidRPr="00A12936" w:rsidRDefault="00256202" w:rsidP="00256202">
      <w:pPr>
        <w:numPr>
          <w:ilvl w:val="0"/>
          <w:numId w:val="33"/>
        </w:numPr>
        <w:rPr>
          <w:rStyle w:val="Style12pt"/>
        </w:rPr>
      </w:pPr>
      <w:r w:rsidRPr="00A12936">
        <w:rPr>
          <w:rStyle w:val="Style12pt"/>
        </w:rPr>
        <w:t xml:space="preserve">Save. </w:t>
      </w:r>
    </w:p>
    <w:p w:rsidR="00256202" w:rsidRPr="00A12936" w:rsidRDefault="00256202" w:rsidP="00256202">
      <w:pPr>
        <w:rPr>
          <w:rStyle w:val="Style12pt"/>
        </w:rPr>
      </w:pPr>
    </w:p>
    <w:bookmarkEnd w:id="2"/>
    <w:p w:rsidR="009A2033" w:rsidRDefault="00B41222" w:rsidP="009A2033">
      <w:pPr>
        <w:spacing w:after="200"/>
        <w:rPr>
          <w:color w:val="0070C0"/>
          <w:u w:val="single"/>
        </w:rPr>
      </w:pPr>
      <w:r w:rsidRPr="00EC2BD4">
        <w:rPr>
          <w:szCs w:val="24"/>
        </w:rPr>
        <w:t xml:space="preserve">To provide any suggested improvements or corrections, please email </w:t>
      </w:r>
      <w:hyperlink r:id="rId12" w:history="1">
        <w:r w:rsidRPr="00EC2BD4">
          <w:rPr>
            <w:color w:val="0070C0"/>
            <w:u w:val="single"/>
          </w:rPr>
          <w:t>TBSM.info@tn.gov</w:t>
        </w:r>
      </w:hyperlink>
    </w:p>
    <w:p w:rsidR="00256202" w:rsidRPr="009A2033" w:rsidRDefault="00256202" w:rsidP="009A2033">
      <w:pPr>
        <w:spacing w:after="200"/>
        <w:rPr>
          <w:color w:val="0070C0"/>
          <w:u w:val="single"/>
        </w:rPr>
      </w:pPr>
      <w:r>
        <w:rPr>
          <w:smallCaps/>
          <w:sz w:val="28"/>
          <w:szCs w:val="28"/>
        </w:rPr>
        <w:br w:type="page"/>
      </w:r>
    </w:p>
    <w:p w:rsidR="002E562B" w:rsidRPr="00BE4208" w:rsidRDefault="002E562B" w:rsidP="00B41222">
      <w:pPr>
        <w:pStyle w:val="Heading1"/>
      </w:pPr>
      <w:bookmarkStart w:id="4" w:name="_Toc438535215"/>
      <w:r>
        <w:lastRenderedPageBreak/>
        <w:t>Revisions</w:t>
      </w:r>
      <w:bookmarkEnd w:id="4"/>
    </w:p>
    <w:p w:rsidR="002E562B" w:rsidRDefault="002E562B" w:rsidP="002E562B">
      <w:pPr>
        <w:rPr>
          <w:b/>
          <w:smallCaps/>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4218"/>
        <w:gridCol w:w="1620"/>
        <w:gridCol w:w="2160"/>
      </w:tblGrid>
      <w:tr w:rsidR="00B41222" w:rsidTr="00B41222">
        <w:trPr>
          <w:tblHeader/>
        </w:trPr>
        <w:tc>
          <w:tcPr>
            <w:tcW w:w="1362" w:type="dxa"/>
            <w:tcBorders>
              <w:top w:val="single" w:sz="4" w:space="0" w:color="auto"/>
              <w:left w:val="single" w:sz="4" w:space="0" w:color="auto"/>
              <w:bottom w:val="single" w:sz="4" w:space="0" w:color="auto"/>
              <w:right w:val="single" w:sz="4" w:space="0" w:color="auto"/>
            </w:tcBorders>
            <w:shd w:val="clear" w:color="auto" w:fill="8DB3E2"/>
            <w:hideMark/>
          </w:tcPr>
          <w:p w:rsidR="00B41222" w:rsidRDefault="00B41222" w:rsidP="00B41222">
            <w:pPr>
              <w:pStyle w:val="TableHeading"/>
              <w:rPr>
                <w:rFonts w:ascii="Times New Roman" w:hAnsi="Times New Roman"/>
                <w:color w:val="auto"/>
                <w:szCs w:val="24"/>
              </w:rPr>
            </w:pPr>
            <w:r>
              <w:rPr>
                <w:rFonts w:ascii="Times New Roman" w:hAnsi="Times New Roman"/>
                <w:color w:val="auto"/>
                <w:szCs w:val="24"/>
              </w:rPr>
              <w:t>Revision</w:t>
            </w:r>
          </w:p>
        </w:tc>
        <w:tc>
          <w:tcPr>
            <w:tcW w:w="4218" w:type="dxa"/>
            <w:tcBorders>
              <w:top w:val="single" w:sz="4" w:space="0" w:color="auto"/>
              <w:left w:val="single" w:sz="4" w:space="0" w:color="auto"/>
              <w:bottom w:val="single" w:sz="4" w:space="0" w:color="auto"/>
              <w:right w:val="single" w:sz="4" w:space="0" w:color="auto"/>
            </w:tcBorders>
            <w:shd w:val="clear" w:color="auto" w:fill="8DB3E2"/>
            <w:hideMark/>
          </w:tcPr>
          <w:p w:rsidR="00B41222" w:rsidRDefault="00B41222" w:rsidP="00B41222">
            <w:pPr>
              <w:pStyle w:val="TableHeading"/>
              <w:rPr>
                <w:rFonts w:ascii="Times New Roman" w:hAnsi="Times New Roman"/>
                <w:color w:val="auto"/>
                <w:szCs w:val="24"/>
              </w:rPr>
            </w:pPr>
            <w:r>
              <w:rPr>
                <w:rFonts w:ascii="Times New Roman" w:hAnsi="Times New Roman"/>
                <w:color w:val="auto"/>
                <w:szCs w:val="24"/>
              </w:rPr>
              <w:t>Description of Change</w:t>
            </w:r>
          </w:p>
        </w:tc>
        <w:tc>
          <w:tcPr>
            <w:tcW w:w="1620" w:type="dxa"/>
            <w:tcBorders>
              <w:top w:val="single" w:sz="4" w:space="0" w:color="auto"/>
              <w:left w:val="single" w:sz="4" w:space="0" w:color="auto"/>
              <w:bottom w:val="single" w:sz="4" w:space="0" w:color="auto"/>
              <w:right w:val="single" w:sz="4" w:space="0" w:color="auto"/>
            </w:tcBorders>
            <w:shd w:val="clear" w:color="auto" w:fill="8DB3E2"/>
            <w:hideMark/>
          </w:tcPr>
          <w:p w:rsidR="00B41222" w:rsidRDefault="00B41222" w:rsidP="00B41222">
            <w:pPr>
              <w:pStyle w:val="TableHeading"/>
              <w:rPr>
                <w:rFonts w:ascii="Times New Roman" w:hAnsi="Times New Roman"/>
                <w:color w:val="auto"/>
                <w:szCs w:val="24"/>
              </w:rPr>
            </w:pPr>
            <w:r>
              <w:rPr>
                <w:rFonts w:ascii="Times New Roman" w:hAnsi="Times New Roman"/>
                <w:color w:val="auto"/>
                <w:szCs w:val="24"/>
              </w:rPr>
              <w:t>Author</w:t>
            </w:r>
          </w:p>
        </w:tc>
        <w:tc>
          <w:tcPr>
            <w:tcW w:w="2160" w:type="dxa"/>
            <w:tcBorders>
              <w:top w:val="single" w:sz="4" w:space="0" w:color="auto"/>
              <w:left w:val="single" w:sz="4" w:space="0" w:color="auto"/>
              <w:bottom w:val="single" w:sz="4" w:space="0" w:color="auto"/>
              <w:right w:val="single" w:sz="4" w:space="0" w:color="auto"/>
            </w:tcBorders>
            <w:shd w:val="clear" w:color="auto" w:fill="8DB3E2"/>
            <w:hideMark/>
          </w:tcPr>
          <w:p w:rsidR="00B41222" w:rsidRDefault="00B41222" w:rsidP="00B41222">
            <w:pPr>
              <w:pStyle w:val="TableHeading"/>
              <w:rPr>
                <w:rFonts w:ascii="Times New Roman" w:hAnsi="Times New Roman"/>
                <w:color w:val="auto"/>
                <w:szCs w:val="24"/>
              </w:rPr>
            </w:pPr>
            <w:r>
              <w:rPr>
                <w:rFonts w:ascii="Times New Roman" w:hAnsi="Times New Roman"/>
                <w:color w:val="auto"/>
                <w:szCs w:val="24"/>
              </w:rPr>
              <w:t>Effective Date</w:t>
            </w:r>
          </w:p>
        </w:tc>
      </w:tr>
      <w:tr w:rsidR="00B41222" w:rsidTr="00B41222">
        <w:tc>
          <w:tcPr>
            <w:tcW w:w="1362" w:type="dxa"/>
            <w:tcBorders>
              <w:top w:val="single" w:sz="4" w:space="0" w:color="auto"/>
              <w:left w:val="single" w:sz="4" w:space="0" w:color="auto"/>
              <w:bottom w:val="single" w:sz="4" w:space="0" w:color="auto"/>
              <w:right w:val="single" w:sz="4" w:space="0" w:color="auto"/>
            </w:tcBorders>
            <w:hideMark/>
          </w:tcPr>
          <w:p w:rsidR="00B41222" w:rsidRDefault="00B41222" w:rsidP="00B41222">
            <w:pPr>
              <w:pStyle w:val="BodyText"/>
              <w:rPr>
                <w:rFonts w:cs="Arial"/>
              </w:rPr>
            </w:pPr>
            <w:r>
              <w:rPr>
                <w:rFonts w:cs="Arial"/>
              </w:rPr>
              <w:t>v1</w:t>
            </w:r>
          </w:p>
        </w:tc>
        <w:tc>
          <w:tcPr>
            <w:tcW w:w="4218" w:type="dxa"/>
            <w:tcBorders>
              <w:top w:val="single" w:sz="4" w:space="0" w:color="auto"/>
              <w:left w:val="single" w:sz="4" w:space="0" w:color="auto"/>
              <w:bottom w:val="single" w:sz="4" w:space="0" w:color="auto"/>
              <w:right w:val="single" w:sz="4" w:space="0" w:color="auto"/>
            </w:tcBorders>
            <w:hideMark/>
          </w:tcPr>
          <w:p w:rsidR="00B41222" w:rsidRDefault="00B41222" w:rsidP="00B41222">
            <w:pPr>
              <w:pStyle w:val="BodyText"/>
              <w:rPr>
                <w:rFonts w:cs="Arial"/>
              </w:rPr>
            </w:pPr>
            <w:r>
              <w:rPr>
                <w:rFonts w:cs="Arial"/>
              </w:rPr>
              <w:t>Initial document upload to TBSM intranet site</w:t>
            </w:r>
          </w:p>
        </w:tc>
        <w:tc>
          <w:tcPr>
            <w:tcW w:w="1620" w:type="dxa"/>
            <w:tcBorders>
              <w:top w:val="single" w:sz="4" w:space="0" w:color="auto"/>
              <w:left w:val="single" w:sz="4" w:space="0" w:color="auto"/>
              <w:bottom w:val="single" w:sz="4" w:space="0" w:color="auto"/>
              <w:right w:val="single" w:sz="4" w:space="0" w:color="auto"/>
            </w:tcBorders>
            <w:hideMark/>
          </w:tcPr>
          <w:p w:rsidR="00B41222" w:rsidRDefault="00B41222" w:rsidP="00B41222">
            <w:pPr>
              <w:pStyle w:val="BodyText"/>
              <w:rPr>
                <w:rFonts w:cs="Arial"/>
              </w:rPr>
            </w:pPr>
            <w:r>
              <w:rPr>
                <w:rFonts w:cs="Arial"/>
              </w:rPr>
              <w:t>BSD Team</w:t>
            </w:r>
          </w:p>
        </w:tc>
        <w:tc>
          <w:tcPr>
            <w:tcW w:w="2160" w:type="dxa"/>
            <w:tcBorders>
              <w:top w:val="single" w:sz="4" w:space="0" w:color="auto"/>
              <w:left w:val="single" w:sz="4" w:space="0" w:color="auto"/>
              <w:bottom w:val="single" w:sz="4" w:space="0" w:color="auto"/>
              <w:right w:val="single" w:sz="4" w:space="0" w:color="auto"/>
            </w:tcBorders>
            <w:hideMark/>
          </w:tcPr>
          <w:p w:rsidR="00B41222" w:rsidRDefault="003636C4" w:rsidP="00B41222">
            <w:pPr>
              <w:pStyle w:val="BodyText"/>
              <w:rPr>
                <w:rFonts w:cs="Arial"/>
              </w:rPr>
            </w:pPr>
            <w:r>
              <w:rPr>
                <w:rFonts w:cs="Arial"/>
              </w:rPr>
              <w:t>10/11/12</w:t>
            </w:r>
          </w:p>
        </w:tc>
      </w:tr>
      <w:tr w:rsidR="00B41222" w:rsidTr="00B41222">
        <w:tc>
          <w:tcPr>
            <w:tcW w:w="1362" w:type="dxa"/>
            <w:tcBorders>
              <w:top w:val="single" w:sz="4" w:space="0" w:color="auto"/>
              <w:left w:val="single" w:sz="4" w:space="0" w:color="auto"/>
              <w:bottom w:val="single" w:sz="4" w:space="0" w:color="auto"/>
              <w:right w:val="single" w:sz="4" w:space="0" w:color="auto"/>
            </w:tcBorders>
          </w:tcPr>
          <w:p w:rsidR="00B41222" w:rsidRDefault="00B41222" w:rsidP="00B41222">
            <w:pPr>
              <w:pStyle w:val="BodyText"/>
              <w:rPr>
                <w:rFonts w:cs="Arial"/>
              </w:rPr>
            </w:pPr>
          </w:p>
        </w:tc>
        <w:tc>
          <w:tcPr>
            <w:tcW w:w="4218" w:type="dxa"/>
            <w:tcBorders>
              <w:top w:val="single" w:sz="4" w:space="0" w:color="auto"/>
              <w:left w:val="single" w:sz="4" w:space="0" w:color="auto"/>
              <w:bottom w:val="single" w:sz="4" w:space="0" w:color="auto"/>
              <w:right w:val="single" w:sz="4" w:space="0" w:color="auto"/>
            </w:tcBorders>
          </w:tcPr>
          <w:p w:rsidR="00B41222" w:rsidRDefault="00B41222" w:rsidP="00B41222">
            <w:pPr>
              <w:pStyle w:val="BodyText"/>
              <w:rPr>
                <w:rFonts w:cs="Arial"/>
              </w:rPr>
            </w:pPr>
          </w:p>
        </w:tc>
        <w:tc>
          <w:tcPr>
            <w:tcW w:w="1620" w:type="dxa"/>
            <w:tcBorders>
              <w:top w:val="single" w:sz="4" w:space="0" w:color="auto"/>
              <w:left w:val="single" w:sz="4" w:space="0" w:color="auto"/>
              <w:bottom w:val="single" w:sz="4" w:space="0" w:color="auto"/>
              <w:right w:val="single" w:sz="4" w:space="0" w:color="auto"/>
            </w:tcBorders>
          </w:tcPr>
          <w:p w:rsidR="00B41222" w:rsidRDefault="00B41222" w:rsidP="00B41222">
            <w:pPr>
              <w:pStyle w:val="BodyText"/>
              <w:rPr>
                <w:rFonts w:cs="Arial"/>
              </w:rPr>
            </w:pPr>
          </w:p>
        </w:tc>
        <w:tc>
          <w:tcPr>
            <w:tcW w:w="2160" w:type="dxa"/>
            <w:tcBorders>
              <w:top w:val="single" w:sz="4" w:space="0" w:color="auto"/>
              <w:left w:val="single" w:sz="4" w:space="0" w:color="auto"/>
              <w:bottom w:val="single" w:sz="4" w:space="0" w:color="auto"/>
              <w:right w:val="single" w:sz="4" w:space="0" w:color="auto"/>
            </w:tcBorders>
          </w:tcPr>
          <w:p w:rsidR="00B41222" w:rsidRDefault="00B41222" w:rsidP="00B41222">
            <w:pPr>
              <w:pStyle w:val="BodyText"/>
              <w:rPr>
                <w:rFonts w:cs="Arial"/>
              </w:rPr>
            </w:pPr>
          </w:p>
        </w:tc>
      </w:tr>
      <w:tr w:rsidR="00B41222" w:rsidTr="00B41222">
        <w:tc>
          <w:tcPr>
            <w:tcW w:w="1362" w:type="dxa"/>
            <w:tcBorders>
              <w:top w:val="single" w:sz="4" w:space="0" w:color="auto"/>
              <w:left w:val="single" w:sz="4" w:space="0" w:color="auto"/>
              <w:bottom w:val="single" w:sz="4" w:space="0" w:color="auto"/>
              <w:right w:val="single" w:sz="4" w:space="0" w:color="auto"/>
            </w:tcBorders>
          </w:tcPr>
          <w:p w:rsidR="00B41222" w:rsidRDefault="00B41222" w:rsidP="00B41222">
            <w:pPr>
              <w:pStyle w:val="BodyText"/>
              <w:rPr>
                <w:rFonts w:cs="Arial"/>
              </w:rPr>
            </w:pPr>
          </w:p>
        </w:tc>
        <w:tc>
          <w:tcPr>
            <w:tcW w:w="4218" w:type="dxa"/>
            <w:tcBorders>
              <w:top w:val="single" w:sz="4" w:space="0" w:color="auto"/>
              <w:left w:val="single" w:sz="4" w:space="0" w:color="auto"/>
              <w:bottom w:val="single" w:sz="4" w:space="0" w:color="auto"/>
              <w:right w:val="single" w:sz="4" w:space="0" w:color="auto"/>
            </w:tcBorders>
          </w:tcPr>
          <w:p w:rsidR="00B41222" w:rsidRDefault="00B41222" w:rsidP="00B41222">
            <w:pPr>
              <w:pStyle w:val="BodyText"/>
              <w:rPr>
                <w:rFonts w:cs="Arial"/>
              </w:rPr>
            </w:pPr>
          </w:p>
        </w:tc>
        <w:tc>
          <w:tcPr>
            <w:tcW w:w="1620" w:type="dxa"/>
            <w:tcBorders>
              <w:top w:val="single" w:sz="4" w:space="0" w:color="auto"/>
              <w:left w:val="single" w:sz="4" w:space="0" w:color="auto"/>
              <w:bottom w:val="single" w:sz="4" w:space="0" w:color="auto"/>
              <w:right w:val="single" w:sz="4" w:space="0" w:color="auto"/>
            </w:tcBorders>
          </w:tcPr>
          <w:p w:rsidR="00B41222" w:rsidRDefault="00B41222" w:rsidP="00B41222">
            <w:pPr>
              <w:pStyle w:val="BodyText"/>
              <w:rPr>
                <w:rFonts w:cs="Arial"/>
              </w:rPr>
            </w:pPr>
          </w:p>
        </w:tc>
        <w:tc>
          <w:tcPr>
            <w:tcW w:w="2160" w:type="dxa"/>
            <w:tcBorders>
              <w:top w:val="single" w:sz="4" w:space="0" w:color="auto"/>
              <w:left w:val="single" w:sz="4" w:space="0" w:color="auto"/>
              <w:bottom w:val="single" w:sz="4" w:space="0" w:color="auto"/>
              <w:right w:val="single" w:sz="4" w:space="0" w:color="auto"/>
            </w:tcBorders>
          </w:tcPr>
          <w:p w:rsidR="00B41222" w:rsidRDefault="00B41222" w:rsidP="00B41222">
            <w:pPr>
              <w:pStyle w:val="BodyText"/>
              <w:rPr>
                <w:rFonts w:cs="Arial"/>
              </w:rPr>
            </w:pPr>
          </w:p>
        </w:tc>
      </w:tr>
    </w:tbl>
    <w:p w:rsidR="00256202" w:rsidRDefault="00256202">
      <w:pPr>
        <w:rPr>
          <w:b/>
          <w:sz w:val="22"/>
        </w:rPr>
      </w:pPr>
      <w:r>
        <w:br w:type="page"/>
      </w:r>
    </w:p>
    <w:p w:rsidR="003746D1" w:rsidRPr="00BE4208" w:rsidRDefault="003746D1" w:rsidP="00B41222">
      <w:pPr>
        <w:pStyle w:val="Heading1"/>
      </w:pPr>
      <w:bookmarkStart w:id="5" w:name="_Toc438535216"/>
      <w:r>
        <w:lastRenderedPageBreak/>
        <w:t>Introduction</w:t>
      </w:r>
      <w:bookmarkEnd w:id="5"/>
    </w:p>
    <w:p w:rsidR="005B17FE" w:rsidRDefault="00D01646" w:rsidP="00664A6B">
      <w:pPr>
        <w:rPr>
          <w:color w:val="008000"/>
        </w:rPr>
      </w:pPr>
      <w:r>
        <w:rPr>
          <w:color w:val="008000"/>
        </w:rPr>
        <w:t xml:space="preserve">Because Risks can have multiple impacts to a project, steps must be taken to identify, mitigate, manage and control them.  This document should detail these aspects including information about how each </w:t>
      </w:r>
      <w:r w:rsidR="003916DB">
        <w:rPr>
          <w:color w:val="008000"/>
        </w:rPr>
        <w:t>team member or role</w:t>
      </w:r>
      <w:r>
        <w:rPr>
          <w:color w:val="008000"/>
        </w:rPr>
        <w:t xml:space="preserve"> provides </w:t>
      </w:r>
      <w:r w:rsidR="003916DB">
        <w:rPr>
          <w:color w:val="008000"/>
        </w:rPr>
        <w:t>support to these activities.</w:t>
      </w:r>
    </w:p>
    <w:p w:rsidR="005B17FE" w:rsidRDefault="005B17FE" w:rsidP="00664A6B">
      <w:pPr>
        <w:rPr>
          <w:color w:val="008000"/>
        </w:rPr>
      </w:pPr>
    </w:p>
    <w:p w:rsidR="00C93E73" w:rsidRDefault="00B95F5E" w:rsidP="00664A6B">
      <w:pPr>
        <w:rPr>
          <w:color w:val="008000"/>
        </w:rPr>
      </w:pPr>
      <w:r>
        <w:rPr>
          <w:color w:val="008000"/>
        </w:rPr>
        <w:t xml:space="preserve">The </w:t>
      </w:r>
      <w:r w:rsidR="003916DB">
        <w:rPr>
          <w:color w:val="008000"/>
        </w:rPr>
        <w:t xml:space="preserve">Introduction </w:t>
      </w:r>
      <w:r w:rsidR="00A12936">
        <w:rPr>
          <w:color w:val="008000"/>
        </w:rPr>
        <w:t xml:space="preserve">should </w:t>
      </w:r>
      <w:r w:rsidR="00502BFE">
        <w:rPr>
          <w:color w:val="008000"/>
        </w:rPr>
        <w:t xml:space="preserve">provide a general description of </w:t>
      </w:r>
      <w:r w:rsidR="00D25DD0">
        <w:rPr>
          <w:color w:val="008000"/>
        </w:rPr>
        <w:t>why risk management is essential to effectively managing a project</w:t>
      </w:r>
      <w:r w:rsidR="00A12936">
        <w:rPr>
          <w:color w:val="008000"/>
        </w:rPr>
        <w:t xml:space="preserve">. It should also provide a brief overview of the important definitions related to risk management, and the high-level sections that the document will contain. </w:t>
      </w:r>
    </w:p>
    <w:p w:rsidR="00A12936" w:rsidRPr="00C93E73" w:rsidRDefault="00A12936" w:rsidP="00664A6B">
      <w:pPr>
        <w:rPr>
          <w:color w:val="008000"/>
        </w:rPr>
      </w:pPr>
    </w:p>
    <w:p w:rsidR="006E1B52" w:rsidRPr="00A12936" w:rsidRDefault="008C4F07" w:rsidP="008C4F07">
      <w:pPr>
        <w:rPr>
          <w:rStyle w:val="Style12pt"/>
        </w:rPr>
      </w:pPr>
      <w:bookmarkStart w:id="6" w:name="OLE_LINK2"/>
      <w:r w:rsidRPr="00A12936">
        <w:rPr>
          <w:rStyle w:val="Style12pt"/>
        </w:rPr>
        <w:t xml:space="preserve">A risk is an event or condition that, if it occurs, could have a positive or negative effect on a project’s objectives. </w:t>
      </w:r>
      <w:r w:rsidR="001A692D" w:rsidRPr="00A12936">
        <w:rPr>
          <w:rStyle w:val="Style12pt"/>
        </w:rPr>
        <w:t xml:space="preserve">The purpose of the Risk Management Plan </w:t>
      </w:r>
      <w:r w:rsidR="001A692D">
        <w:rPr>
          <w:rStyle w:val="Style12pt"/>
        </w:rPr>
        <w:t xml:space="preserve">for </w:t>
      </w:r>
      <w:sdt>
        <w:sdtPr>
          <w:rPr>
            <w:rStyle w:val="Style12pt"/>
          </w:rPr>
          <w:alias w:val="Subject"/>
          <w:tag w:val=""/>
          <w:id w:val="425618284"/>
          <w:placeholder>
            <w:docPart w:val="1D7A37DC432F4B3DB2A5884155196F6B"/>
          </w:placeholder>
          <w:dataBinding w:prefixMappings="xmlns:ns0='http://purl.org/dc/elements/1.1/' xmlns:ns1='http://schemas.openxmlformats.org/package/2006/metadata/core-properties' " w:xpath="/ns1:coreProperties[1]/ns0:subject[1]" w:storeItemID="{6C3C8BC8-F283-45AE-878A-BAB7291924A1}"/>
          <w:text/>
        </w:sdtPr>
        <w:sdtEndPr>
          <w:rPr>
            <w:rStyle w:val="Style12pt"/>
          </w:rPr>
        </w:sdtEndPr>
        <w:sdtContent>
          <w:r w:rsidR="003B551B">
            <w:rPr>
              <w:rStyle w:val="Style12pt"/>
            </w:rPr>
            <w:t>[Project Name]</w:t>
          </w:r>
        </w:sdtContent>
      </w:sdt>
      <w:r w:rsidR="00D01646">
        <w:rPr>
          <w:rStyle w:val="Style12pt"/>
        </w:rPr>
        <w:t xml:space="preserve"> </w:t>
      </w:r>
      <w:r w:rsidR="001A692D" w:rsidRPr="00A12936">
        <w:rPr>
          <w:rStyle w:val="Style12pt"/>
        </w:rPr>
        <w:t>is to establish the framework in which the project team will identify risks and develop strategies to mitigate or avoid those risks</w:t>
      </w:r>
      <w:r w:rsidR="001A692D">
        <w:rPr>
          <w:rStyle w:val="Style12pt"/>
        </w:rPr>
        <w:t>.</w:t>
      </w:r>
      <w:r w:rsidR="001A692D" w:rsidRPr="00A12936">
        <w:rPr>
          <w:rStyle w:val="Style12pt"/>
        </w:rPr>
        <w:t xml:space="preserve"> </w:t>
      </w:r>
      <w:r w:rsidR="00A33A99" w:rsidRPr="00A12936">
        <w:rPr>
          <w:rStyle w:val="Style12pt"/>
        </w:rPr>
        <w:t xml:space="preserve">This </w:t>
      </w:r>
      <w:r>
        <w:rPr>
          <w:rStyle w:val="Style12pt"/>
        </w:rPr>
        <w:t>p</w:t>
      </w:r>
      <w:r w:rsidR="00A33A99" w:rsidRPr="00A12936">
        <w:rPr>
          <w:rStyle w:val="Style12pt"/>
        </w:rPr>
        <w:t xml:space="preserve">lan </w:t>
      </w:r>
      <w:r>
        <w:rPr>
          <w:rStyle w:val="Style12pt"/>
        </w:rPr>
        <w:t xml:space="preserve">also </w:t>
      </w:r>
      <w:r w:rsidR="00A33A99" w:rsidRPr="00A12936">
        <w:rPr>
          <w:rStyle w:val="Style12pt"/>
        </w:rPr>
        <w:t xml:space="preserve">defines how risks associated with the </w:t>
      </w:r>
      <w:r w:rsidR="00A33A99" w:rsidRPr="00A12936">
        <w:rPr>
          <w:szCs w:val="24"/>
        </w:rPr>
        <w:fldChar w:fldCharType="begin"/>
      </w:r>
      <w:r w:rsidR="00A33A99" w:rsidRPr="00A12936">
        <w:rPr>
          <w:i/>
          <w:color w:val="0000FF"/>
          <w:szCs w:val="24"/>
        </w:rPr>
        <w:instrText xml:space="preserve"> DOCPROPERTY  Subject  \* MERGEFORMAT </w:instrText>
      </w:r>
      <w:r w:rsidR="00A33A99" w:rsidRPr="00A12936">
        <w:rPr>
          <w:szCs w:val="24"/>
        </w:rPr>
        <w:fldChar w:fldCharType="end"/>
      </w:r>
      <w:r w:rsidR="00A33A99" w:rsidRPr="00A12936">
        <w:rPr>
          <w:rStyle w:val="Style12pt"/>
        </w:rPr>
        <w:t xml:space="preserve">project will be recorded, and monitored throughout </w:t>
      </w:r>
      <w:bookmarkEnd w:id="6"/>
      <w:r w:rsidR="00A33A99" w:rsidRPr="00A12936">
        <w:rPr>
          <w:rStyle w:val="Style12pt"/>
        </w:rPr>
        <w:t>the lifecycle of the project</w:t>
      </w:r>
      <w:r>
        <w:rPr>
          <w:rStyle w:val="Style12pt"/>
        </w:rPr>
        <w:t>.</w:t>
      </w:r>
      <w:r w:rsidR="00A33A99" w:rsidRPr="00A12936">
        <w:rPr>
          <w:rStyle w:val="Style12pt"/>
        </w:rPr>
        <w:t xml:space="preserve"> </w:t>
      </w:r>
    </w:p>
    <w:p w:rsidR="006E1B52" w:rsidRPr="00A12936" w:rsidRDefault="006E1B52" w:rsidP="00664A6B">
      <w:pPr>
        <w:rPr>
          <w:rStyle w:val="Style12pt"/>
        </w:rPr>
      </w:pPr>
    </w:p>
    <w:p w:rsidR="00A12936" w:rsidRDefault="00A12936" w:rsidP="008C4F07">
      <w:r>
        <w:t>Th</w:t>
      </w:r>
      <w:r w:rsidR="008C4F07">
        <w:t>is</w:t>
      </w:r>
      <w:r>
        <w:t xml:space="preserve"> </w:t>
      </w:r>
      <w:r w:rsidR="008C4F07">
        <w:t>R</w:t>
      </w:r>
      <w:r>
        <w:t xml:space="preserve">isk </w:t>
      </w:r>
      <w:r w:rsidR="008C4F07">
        <w:t>M</w:t>
      </w:r>
      <w:r>
        <w:t xml:space="preserve">anagement </w:t>
      </w:r>
      <w:r w:rsidR="008C4F07">
        <w:t>Plan</w:t>
      </w:r>
      <w:r>
        <w:t xml:space="preserve"> includes </w:t>
      </w:r>
      <w:r w:rsidR="008C4F07">
        <w:t>the following sections:</w:t>
      </w:r>
    </w:p>
    <w:p w:rsidR="00A12936" w:rsidRDefault="00A12936" w:rsidP="008C4F07"/>
    <w:p w:rsidR="00A12936" w:rsidRDefault="00A12936" w:rsidP="00FB193F">
      <w:pPr>
        <w:pStyle w:val="ListParagraph"/>
        <w:numPr>
          <w:ilvl w:val="0"/>
          <w:numId w:val="50"/>
        </w:numPr>
      </w:pPr>
      <w:r w:rsidRPr="00FB193F">
        <w:t xml:space="preserve">Risk Management </w:t>
      </w:r>
      <w:r w:rsidR="008C4F07" w:rsidRPr="00FB193F">
        <w:t>Approach</w:t>
      </w:r>
      <w:r>
        <w:t xml:space="preserve"> – Deciding how to approach and conduct the risk </w:t>
      </w:r>
      <w:r w:rsidR="00FB193F">
        <w:t>m</w:t>
      </w:r>
      <w:r>
        <w:t>anage</w:t>
      </w:r>
      <w:r w:rsidR="00FB193F">
        <w:t>ment activities for the project</w:t>
      </w:r>
    </w:p>
    <w:p w:rsidR="00A12936" w:rsidRDefault="008C4F07" w:rsidP="00FB193F">
      <w:pPr>
        <w:pStyle w:val="ListParagraph"/>
        <w:numPr>
          <w:ilvl w:val="0"/>
          <w:numId w:val="50"/>
        </w:numPr>
      </w:pPr>
      <w:r w:rsidRPr="00FB193F">
        <w:t>Roles &amp; Responsibilities</w:t>
      </w:r>
      <w:r w:rsidR="00A12936">
        <w:t xml:space="preserve"> –</w:t>
      </w:r>
      <w:r w:rsidR="00B95F5E">
        <w:t xml:space="preserve"> Defining how each team role contributes to managing the risk process</w:t>
      </w:r>
    </w:p>
    <w:p w:rsidR="008C4F07" w:rsidRDefault="00A12936" w:rsidP="00FB193F">
      <w:pPr>
        <w:pStyle w:val="ListParagraph"/>
        <w:numPr>
          <w:ilvl w:val="0"/>
          <w:numId w:val="50"/>
        </w:numPr>
      </w:pPr>
      <w:r w:rsidRPr="00FB193F">
        <w:t xml:space="preserve">Risk </w:t>
      </w:r>
      <w:r w:rsidR="008C4F07" w:rsidRPr="00FB193F">
        <w:t>Identification</w:t>
      </w:r>
      <w:r>
        <w:t xml:space="preserve"> –</w:t>
      </w:r>
      <w:r w:rsidR="008C4F07" w:rsidRPr="008C4F07">
        <w:t xml:space="preserve"> </w:t>
      </w:r>
      <w:r w:rsidR="008C4F07">
        <w:t xml:space="preserve">An initial and continuous effort to identify, quantify and document risks as they are identified. </w:t>
      </w:r>
    </w:p>
    <w:p w:rsidR="008C4F07" w:rsidRDefault="00A12936" w:rsidP="00FB193F">
      <w:pPr>
        <w:pStyle w:val="ListParagraph"/>
        <w:numPr>
          <w:ilvl w:val="0"/>
          <w:numId w:val="50"/>
        </w:numPr>
      </w:pPr>
      <w:r w:rsidRPr="00FB193F">
        <w:t xml:space="preserve">Risk </w:t>
      </w:r>
      <w:r w:rsidR="008C4F07" w:rsidRPr="00FB193F">
        <w:t>Prioritization &amp; Categorization</w:t>
      </w:r>
      <w:r>
        <w:t xml:space="preserve"> – </w:t>
      </w:r>
      <w:r w:rsidR="008C4F07">
        <w:t>Evaluate identified risks to determine probability of occurrence, impact, and timeframe.</w:t>
      </w:r>
    </w:p>
    <w:p w:rsidR="008C4F07" w:rsidRDefault="008C4F07" w:rsidP="00FB193F">
      <w:pPr>
        <w:pStyle w:val="ListParagraph"/>
        <w:numPr>
          <w:ilvl w:val="0"/>
          <w:numId w:val="50"/>
        </w:numPr>
      </w:pPr>
      <w:r w:rsidRPr="00FB193F">
        <w:t>Risk Response Planning</w:t>
      </w:r>
      <w:r w:rsidR="00FB193F">
        <w:t xml:space="preserve"> -</w:t>
      </w:r>
      <w:r w:rsidRPr="00FB193F">
        <w:rPr>
          <w:b/>
        </w:rPr>
        <w:t xml:space="preserve"> </w:t>
      </w:r>
      <w:r>
        <w:t>Establish an action plan for risk and assign responsibility.</w:t>
      </w:r>
    </w:p>
    <w:p w:rsidR="00A12936" w:rsidRDefault="00A12936" w:rsidP="00FB193F">
      <w:pPr>
        <w:pStyle w:val="ListParagraph"/>
        <w:numPr>
          <w:ilvl w:val="0"/>
          <w:numId w:val="50"/>
        </w:numPr>
      </w:pPr>
      <w:r w:rsidRPr="00FB193F">
        <w:t>Risk Monitoring</w:t>
      </w:r>
      <w:r w:rsidR="008C4F07" w:rsidRPr="00FB193F">
        <w:t xml:space="preserve">, </w:t>
      </w:r>
      <w:r w:rsidRPr="00FB193F">
        <w:t>Control</w:t>
      </w:r>
      <w:r w:rsidR="008C4F07" w:rsidRPr="00FB193F">
        <w:t>ling, &amp; Reporting</w:t>
      </w:r>
      <w:r>
        <w:t xml:space="preserve"> – Capture, compile, and report risk</w:t>
      </w:r>
      <w:r w:rsidR="00FB193F">
        <w:t xml:space="preserve"> using the </w:t>
      </w:r>
      <w:r w:rsidR="008C4F07">
        <w:t>Risk Register</w:t>
      </w:r>
    </w:p>
    <w:p w:rsidR="008C4F07" w:rsidRDefault="008C4F07" w:rsidP="008C4F07"/>
    <w:p w:rsidR="003746D1" w:rsidRPr="00A12936" w:rsidRDefault="00A12936" w:rsidP="003746D1">
      <w:pPr>
        <w:rPr>
          <w:rStyle w:val="Style12pt"/>
        </w:rPr>
      </w:pPr>
      <w:r>
        <w:rPr>
          <w:bCs/>
        </w:rPr>
        <w:br w:type="page"/>
      </w:r>
    </w:p>
    <w:p w:rsidR="003746D1" w:rsidRPr="002F306B" w:rsidRDefault="00664A6B" w:rsidP="00B41222">
      <w:pPr>
        <w:pStyle w:val="Heading1"/>
      </w:pPr>
      <w:bookmarkStart w:id="7" w:name="_Toc438535217"/>
      <w:r>
        <w:lastRenderedPageBreak/>
        <w:t>Risk</w:t>
      </w:r>
      <w:r w:rsidR="003746D1">
        <w:t xml:space="preserve"> Management Approach</w:t>
      </w:r>
      <w:bookmarkEnd w:id="7"/>
    </w:p>
    <w:p w:rsidR="00C26472" w:rsidRDefault="003C2724" w:rsidP="003746D1">
      <w:pPr>
        <w:rPr>
          <w:color w:val="008000"/>
        </w:rPr>
      </w:pPr>
      <w:r w:rsidRPr="003C2724">
        <w:rPr>
          <w:color w:val="008000"/>
        </w:rPr>
        <w:t xml:space="preserve">This section </w:t>
      </w:r>
      <w:r w:rsidR="00502BFE">
        <w:rPr>
          <w:color w:val="008000"/>
        </w:rPr>
        <w:t xml:space="preserve">provides a general </w:t>
      </w:r>
      <w:r w:rsidR="00674A5F">
        <w:rPr>
          <w:color w:val="008000"/>
        </w:rPr>
        <w:t>description</w:t>
      </w:r>
      <w:r w:rsidR="00502BFE">
        <w:rPr>
          <w:color w:val="008000"/>
        </w:rPr>
        <w:t xml:space="preserve"> for the </w:t>
      </w:r>
      <w:r w:rsidR="002D0FA1">
        <w:rPr>
          <w:color w:val="008000"/>
        </w:rPr>
        <w:t>approach</w:t>
      </w:r>
      <w:r w:rsidR="008F6467">
        <w:rPr>
          <w:color w:val="008000"/>
        </w:rPr>
        <w:t xml:space="preserve"> to be</w:t>
      </w:r>
      <w:r w:rsidR="002D0FA1">
        <w:rPr>
          <w:color w:val="008000"/>
        </w:rPr>
        <w:t xml:space="preserve"> taken to </w:t>
      </w:r>
      <w:r w:rsidR="00664A6B">
        <w:rPr>
          <w:color w:val="008000"/>
        </w:rPr>
        <w:t xml:space="preserve">identify and manage the risks associated with the </w:t>
      </w:r>
      <w:r w:rsidR="00C26472">
        <w:rPr>
          <w:color w:val="008000"/>
        </w:rPr>
        <w:t>project</w:t>
      </w:r>
      <w:r w:rsidR="002D0FA1">
        <w:rPr>
          <w:color w:val="008000"/>
        </w:rPr>
        <w:t xml:space="preserve">.  </w:t>
      </w:r>
      <w:r w:rsidR="0063346A">
        <w:rPr>
          <w:color w:val="008000"/>
        </w:rPr>
        <w:t>It should be a short paragraph or two summarizing the approach to risk management on this project.</w:t>
      </w:r>
    </w:p>
    <w:p w:rsidR="00ED39C1" w:rsidRDefault="00ED39C1" w:rsidP="003746D1">
      <w:pPr>
        <w:rPr>
          <w:color w:val="008000"/>
        </w:rPr>
      </w:pPr>
    </w:p>
    <w:p w:rsidR="00ED39C1" w:rsidRDefault="00ED39C1" w:rsidP="00ED39C1">
      <w:r>
        <w:t xml:space="preserve">The basic Risk Management approach for </w:t>
      </w:r>
      <w:sdt>
        <w:sdtPr>
          <w:alias w:val="Subject"/>
          <w:tag w:val=""/>
          <w:id w:val="-1016525926"/>
          <w:placeholder>
            <w:docPart w:val="E8E8D12D01CC46D6B7AD45000664096C"/>
          </w:placeholder>
          <w:dataBinding w:prefixMappings="xmlns:ns0='http://purl.org/dc/elements/1.1/' xmlns:ns1='http://schemas.openxmlformats.org/package/2006/metadata/core-properties' " w:xpath="/ns1:coreProperties[1]/ns0:subject[1]" w:storeItemID="{6C3C8BC8-F283-45AE-878A-BAB7291924A1}"/>
          <w:text/>
        </w:sdtPr>
        <w:sdtEndPr/>
        <w:sdtContent>
          <w:r w:rsidR="003B551B">
            <w:t>[Project Name]</w:t>
          </w:r>
        </w:sdtContent>
      </w:sdt>
      <w:r>
        <w:t xml:space="preserve"> is to identify critical risks and take necessary action before issues </w:t>
      </w:r>
      <w:r w:rsidR="00B95F5E">
        <w:t xml:space="preserve">arise </w:t>
      </w:r>
      <w:r>
        <w:t xml:space="preserve">that impact project objectives. Many different tools will be used as part of this strategy. </w:t>
      </w:r>
    </w:p>
    <w:p w:rsidR="00ED39C1" w:rsidRDefault="00ED39C1" w:rsidP="00ED39C1"/>
    <w:p w:rsidR="00ED39C1" w:rsidRPr="00A12936" w:rsidRDefault="00ED39C1" w:rsidP="00ED39C1">
      <w:pPr>
        <w:rPr>
          <w:rStyle w:val="Style12pt"/>
        </w:rPr>
      </w:pPr>
      <w:r w:rsidRPr="00A12936">
        <w:rPr>
          <w:rStyle w:val="Style12pt"/>
        </w:rPr>
        <w:t xml:space="preserve">The approach taken to manage risks for this project </w:t>
      </w:r>
      <w:r w:rsidR="00BD5552">
        <w:rPr>
          <w:rStyle w:val="Style12pt"/>
        </w:rPr>
        <w:t xml:space="preserve">will </w:t>
      </w:r>
      <w:r w:rsidRPr="00A12936">
        <w:rPr>
          <w:rStyle w:val="Style12pt"/>
        </w:rPr>
        <w:t xml:space="preserve">include a methodical process by which the project team </w:t>
      </w:r>
      <w:r w:rsidR="00B95F5E">
        <w:rPr>
          <w:rStyle w:val="Style12pt"/>
        </w:rPr>
        <w:t xml:space="preserve">will </w:t>
      </w:r>
      <w:r w:rsidRPr="00A12936">
        <w:rPr>
          <w:rStyle w:val="Style12pt"/>
        </w:rPr>
        <w:t>identif</w:t>
      </w:r>
      <w:r w:rsidR="00B95F5E">
        <w:rPr>
          <w:rStyle w:val="Style12pt"/>
        </w:rPr>
        <w:t>y</w:t>
      </w:r>
      <w:r w:rsidRPr="00A12936">
        <w:rPr>
          <w:rStyle w:val="Style12pt"/>
        </w:rPr>
        <w:t xml:space="preserve">, score, and </w:t>
      </w:r>
      <w:r w:rsidR="003636C4" w:rsidRPr="00A12936">
        <w:rPr>
          <w:rStyle w:val="Style12pt"/>
        </w:rPr>
        <w:t>rank various</w:t>
      </w:r>
      <w:r w:rsidRPr="00A12936">
        <w:rPr>
          <w:rStyle w:val="Style12pt"/>
        </w:rPr>
        <w:t xml:space="preserve"> risks.  </w:t>
      </w:r>
      <w:r w:rsidR="006B4635">
        <w:t xml:space="preserve">Risk information identified by the project team will be entered into the Risk Register. The Senior Project Director will maintain the Risk Register, and Risk information will be a principal topic in all </w:t>
      </w:r>
      <w:sdt>
        <w:sdtPr>
          <w:alias w:val="Subject"/>
          <w:tag w:val=""/>
          <w:id w:val="2015022593"/>
          <w:placeholder>
            <w:docPart w:val="52F24BFBED1842238D345F01EA83E4BF"/>
          </w:placeholder>
          <w:dataBinding w:prefixMappings="xmlns:ns0='http://purl.org/dc/elements/1.1/' xmlns:ns1='http://schemas.openxmlformats.org/package/2006/metadata/core-properties' " w:xpath="/ns1:coreProperties[1]/ns0:subject[1]" w:storeItemID="{6C3C8BC8-F283-45AE-878A-BAB7291924A1}"/>
          <w:text/>
        </w:sdtPr>
        <w:sdtEndPr/>
        <w:sdtContent>
          <w:r w:rsidR="006B4635">
            <w:t>[Project Name]</w:t>
          </w:r>
        </w:sdtContent>
      </w:sdt>
      <w:r w:rsidR="006B4635">
        <w:t xml:space="preserve"> status meetings.  New risks will be reviewed to determine if mitigation action is required. </w:t>
      </w:r>
      <w:r w:rsidRPr="00A12936">
        <w:rPr>
          <w:rStyle w:val="Style12pt"/>
        </w:rPr>
        <w:t xml:space="preserve">The most likely and highest impact risks </w:t>
      </w:r>
      <w:r w:rsidR="00B95F5E">
        <w:rPr>
          <w:rStyle w:val="Style12pt"/>
        </w:rPr>
        <w:t xml:space="preserve">will be </w:t>
      </w:r>
      <w:r w:rsidRPr="00A12936">
        <w:rPr>
          <w:rStyle w:val="Style12pt"/>
        </w:rPr>
        <w:t xml:space="preserve">added to the project </w:t>
      </w:r>
      <w:r w:rsidR="00A052B9">
        <w:rPr>
          <w:rStyle w:val="Style12pt"/>
        </w:rPr>
        <w:t>plan</w:t>
      </w:r>
      <w:r w:rsidRPr="00A12936">
        <w:rPr>
          <w:rStyle w:val="Style12pt"/>
        </w:rPr>
        <w:t xml:space="preserve"> to ensure that the assigned risk managers take the necessary steps to implement the mitigation response at the appropriate time during the </w:t>
      </w:r>
      <w:r w:rsidR="00A052B9">
        <w:rPr>
          <w:rStyle w:val="Style12pt"/>
        </w:rPr>
        <w:t>project</w:t>
      </w:r>
      <w:r w:rsidRPr="00A12936">
        <w:rPr>
          <w:rStyle w:val="Style12pt"/>
        </w:rPr>
        <w:t xml:space="preserve">.  Risk managers will provide status updates on their assigned risks in bi-weekly project team meetings, but only when the meetings include their risk’s planned timeframe.  Upon completion of the project, during the closing process, the </w:t>
      </w:r>
      <w:r w:rsidR="006B4635">
        <w:rPr>
          <w:rStyle w:val="Style12pt"/>
        </w:rPr>
        <w:t>Senior Project Director</w:t>
      </w:r>
      <w:r w:rsidRPr="00A12936">
        <w:rPr>
          <w:rStyle w:val="Style12pt"/>
        </w:rPr>
        <w:t xml:space="preserve"> will analyze each risk and review the risk management process.  Based on this analysis, the </w:t>
      </w:r>
      <w:r w:rsidR="006B4635">
        <w:rPr>
          <w:rStyle w:val="Style12pt"/>
        </w:rPr>
        <w:t>Senior Project Director</w:t>
      </w:r>
      <w:r w:rsidRPr="00A12936">
        <w:rPr>
          <w:rStyle w:val="Style12pt"/>
        </w:rPr>
        <w:t xml:space="preserve"> will identify any improvements that can be made to the risk management process for future projects.  These improvements will be captured as part of the lessons learned knowledge base.</w:t>
      </w:r>
    </w:p>
    <w:p w:rsidR="008A045D" w:rsidRPr="00A12936" w:rsidRDefault="008A045D" w:rsidP="008A045D">
      <w:pPr>
        <w:rPr>
          <w:rStyle w:val="Style12pt"/>
        </w:rPr>
      </w:pPr>
    </w:p>
    <w:p w:rsidR="003E48F2" w:rsidRDefault="00A33A99" w:rsidP="003636C4">
      <w:pPr>
        <w:pStyle w:val="Heading1"/>
        <w:spacing w:before="0"/>
      </w:pPr>
      <w:bookmarkStart w:id="8" w:name="_Toc438535218"/>
      <w:r w:rsidRPr="00A33A99">
        <w:t>Roles and Responsibilities</w:t>
      </w:r>
      <w:bookmarkEnd w:id="8"/>
    </w:p>
    <w:p w:rsidR="00660EFB" w:rsidRDefault="00660EFB" w:rsidP="00660EFB">
      <w:r>
        <w:t xml:space="preserve">The table below provides an overview of the Roles &amp; Responsibilities for the </w:t>
      </w:r>
      <w:sdt>
        <w:sdtPr>
          <w:alias w:val="Subject"/>
          <w:tag w:val=""/>
          <w:id w:val="516815136"/>
          <w:placeholder>
            <w:docPart w:val="3CDB5AD822614E1F8A5632183376B647"/>
          </w:placeholder>
          <w:dataBinding w:prefixMappings="xmlns:ns0='http://purl.org/dc/elements/1.1/' xmlns:ns1='http://schemas.openxmlformats.org/package/2006/metadata/core-properties' " w:xpath="/ns1:coreProperties[1]/ns0:subject[1]" w:storeItemID="{6C3C8BC8-F283-45AE-878A-BAB7291924A1}"/>
          <w:text/>
        </w:sdtPr>
        <w:sdtEndPr/>
        <w:sdtContent>
          <w:r w:rsidR="003B551B">
            <w:t>[Project Name]</w:t>
          </w:r>
        </w:sdtContent>
      </w:sdt>
      <w:r w:rsidR="00D01646">
        <w:t xml:space="preserve"> </w:t>
      </w:r>
      <w:r>
        <w:t xml:space="preserve">Risk Management activities. </w:t>
      </w:r>
    </w:p>
    <w:p w:rsidR="00660EFB" w:rsidRPr="00660EFB" w:rsidRDefault="00660EFB" w:rsidP="00660EF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0"/>
        <w:gridCol w:w="7086"/>
      </w:tblGrid>
      <w:tr w:rsidR="00A33A99" w:rsidRPr="004E280A" w:rsidTr="00334A9A">
        <w:trPr>
          <w:cantSplit/>
          <w:tblHeader/>
        </w:trPr>
        <w:tc>
          <w:tcPr>
            <w:tcW w:w="1300" w:type="pct"/>
            <w:tcBorders>
              <w:top w:val="single" w:sz="4" w:space="0" w:color="auto"/>
              <w:left w:val="single" w:sz="4" w:space="0" w:color="auto"/>
              <w:bottom w:val="single" w:sz="4" w:space="0" w:color="auto"/>
              <w:right w:val="single" w:sz="4" w:space="0" w:color="auto"/>
            </w:tcBorders>
            <w:hideMark/>
          </w:tcPr>
          <w:p w:rsidR="00A33A99" w:rsidRPr="004E280A" w:rsidRDefault="00A33A99">
            <w:pPr>
              <w:spacing w:before="60" w:after="60"/>
              <w:ind w:left="576"/>
              <w:jc w:val="center"/>
              <w:rPr>
                <w:b/>
                <w:bCs/>
                <w:color w:val="000000"/>
                <w:szCs w:val="24"/>
              </w:rPr>
            </w:pPr>
            <w:r w:rsidRPr="004E280A">
              <w:rPr>
                <w:b/>
                <w:bCs/>
                <w:color w:val="000000"/>
              </w:rPr>
              <w:t>Role</w:t>
            </w:r>
          </w:p>
        </w:tc>
        <w:tc>
          <w:tcPr>
            <w:tcW w:w="3700" w:type="pct"/>
            <w:tcBorders>
              <w:top w:val="single" w:sz="4" w:space="0" w:color="auto"/>
              <w:left w:val="single" w:sz="4" w:space="0" w:color="auto"/>
              <w:bottom w:val="single" w:sz="4" w:space="0" w:color="auto"/>
              <w:right w:val="single" w:sz="4" w:space="0" w:color="auto"/>
            </w:tcBorders>
            <w:hideMark/>
          </w:tcPr>
          <w:p w:rsidR="00A33A99" w:rsidRPr="004E280A" w:rsidRDefault="00A33A99">
            <w:pPr>
              <w:spacing w:before="60" w:after="60"/>
              <w:ind w:left="576"/>
              <w:jc w:val="center"/>
              <w:rPr>
                <w:b/>
                <w:bCs/>
                <w:color w:val="000000"/>
                <w:szCs w:val="24"/>
              </w:rPr>
            </w:pPr>
            <w:r w:rsidRPr="004E280A">
              <w:rPr>
                <w:b/>
                <w:bCs/>
                <w:color w:val="000000"/>
              </w:rPr>
              <w:t>Responsibilities</w:t>
            </w:r>
          </w:p>
        </w:tc>
      </w:tr>
      <w:tr w:rsidR="00A33A99" w:rsidRPr="004E280A" w:rsidTr="00334A9A">
        <w:trPr>
          <w:cantSplit/>
        </w:trPr>
        <w:tc>
          <w:tcPr>
            <w:tcW w:w="1300" w:type="pct"/>
            <w:tcBorders>
              <w:top w:val="single" w:sz="4" w:space="0" w:color="auto"/>
              <w:left w:val="single" w:sz="4" w:space="0" w:color="auto"/>
              <w:bottom w:val="single" w:sz="4" w:space="0" w:color="auto"/>
              <w:right w:val="single" w:sz="4" w:space="0" w:color="auto"/>
            </w:tcBorders>
            <w:hideMark/>
          </w:tcPr>
          <w:p w:rsidR="00A33A99" w:rsidRPr="004E280A" w:rsidRDefault="00660EFB" w:rsidP="00660EFB">
            <w:pPr>
              <w:spacing w:before="60" w:after="60"/>
              <w:rPr>
                <w:color w:val="000000"/>
                <w:szCs w:val="24"/>
              </w:rPr>
            </w:pPr>
            <w:r>
              <w:rPr>
                <w:color w:val="000000"/>
              </w:rPr>
              <w:t>Business Analysts</w:t>
            </w:r>
          </w:p>
        </w:tc>
        <w:tc>
          <w:tcPr>
            <w:tcW w:w="3700" w:type="pct"/>
            <w:tcBorders>
              <w:top w:val="single" w:sz="4" w:space="0" w:color="auto"/>
              <w:left w:val="single" w:sz="4" w:space="0" w:color="auto"/>
              <w:bottom w:val="single" w:sz="4" w:space="0" w:color="auto"/>
              <w:right w:val="single" w:sz="4" w:space="0" w:color="auto"/>
            </w:tcBorders>
            <w:hideMark/>
          </w:tcPr>
          <w:p w:rsidR="00A33A99" w:rsidRPr="00334A9A" w:rsidRDefault="00660EFB" w:rsidP="00334A9A">
            <w:pPr>
              <w:pStyle w:val="ListParagraph"/>
              <w:numPr>
                <w:ilvl w:val="0"/>
                <w:numId w:val="46"/>
              </w:numPr>
              <w:spacing w:before="60" w:after="60"/>
              <w:ind w:left="432" w:hanging="288"/>
              <w:jc w:val="both"/>
              <w:rPr>
                <w:rStyle w:val="Style12pt"/>
              </w:rPr>
            </w:pPr>
            <w:r w:rsidRPr="00334A9A">
              <w:rPr>
                <w:rStyle w:val="Style12pt"/>
              </w:rPr>
              <w:t>A</w:t>
            </w:r>
            <w:r w:rsidR="00A33A99" w:rsidRPr="00334A9A">
              <w:rPr>
                <w:rStyle w:val="Style12pt"/>
              </w:rPr>
              <w:t>ssists in identifying and determining the context, consequence, impact, timing, and priority of the risk</w:t>
            </w:r>
          </w:p>
        </w:tc>
      </w:tr>
      <w:tr w:rsidR="00A33A99" w:rsidRPr="004E280A" w:rsidTr="00334A9A">
        <w:trPr>
          <w:cantSplit/>
        </w:trPr>
        <w:tc>
          <w:tcPr>
            <w:tcW w:w="1300" w:type="pct"/>
            <w:tcBorders>
              <w:top w:val="single" w:sz="4" w:space="0" w:color="auto"/>
              <w:left w:val="single" w:sz="4" w:space="0" w:color="auto"/>
              <w:bottom w:val="single" w:sz="4" w:space="0" w:color="auto"/>
              <w:right w:val="single" w:sz="4" w:space="0" w:color="auto"/>
            </w:tcBorders>
            <w:hideMark/>
          </w:tcPr>
          <w:p w:rsidR="00A33A99" w:rsidRPr="004E280A" w:rsidRDefault="00660EFB" w:rsidP="00660EFB">
            <w:pPr>
              <w:spacing w:before="60" w:after="60"/>
              <w:rPr>
                <w:color w:val="000000"/>
                <w:szCs w:val="24"/>
              </w:rPr>
            </w:pPr>
            <w:r>
              <w:rPr>
                <w:color w:val="000000"/>
              </w:rPr>
              <w:t>Project Director</w:t>
            </w:r>
          </w:p>
        </w:tc>
        <w:tc>
          <w:tcPr>
            <w:tcW w:w="3700" w:type="pct"/>
            <w:tcBorders>
              <w:top w:val="single" w:sz="4" w:space="0" w:color="auto"/>
              <w:left w:val="single" w:sz="4" w:space="0" w:color="auto"/>
              <w:bottom w:val="single" w:sz="4" w:space="0" w:color="auto"/>
              <w:right w:val="single" w:sz="4" w:space="0" w:color="auto"/>
            </w:tcBorders>
            <w:hideMark/>
          </w:tcPr>
          <w:p w:rsidR="006275AD" w:rsidRPr="006275AD" w:rsidRDefault="006275AD" w:rsidP="006275AD">
            <w:pPr>
              <w:pStyle w:val="ListParagraph"/>
              <w:numPr>
                <w:ilvl w:val="0"/>
                <w:numId w:val="46"/>
              </w:numPr>
              <w:spacing w:before="60" w:after="60"/>
              <w:ind w:left="432" w:hanging="288"/>
              <w:jc w:val="both"/>
              <w:rPr>
                <w:color w:val="000000"/>
                <w:szCs w:val="24"/>
              </w:rPr>
            </w:pPr>
            <w:r>
              <w:rPr>
                <w:rStyle w:val="Style12pt"/>
              </w:rPr>
              <w:t>C</w:t>
            </w:r>
            <w:r w:rsidRPr="00A12936">
              <w:rPr>
                <w:rStyle w:val="Style12pt"/>
              </w:rPr>
              <w:t>hairs the risk assessment meetings</w:t>
            </w:r>
          </w:p>
          <w:p w:rsidR="006275AD" w:rsidRPr="006275AD" w:rsidRDefault="00660EFB" w:rsidP="006275AD">
            <w:pPr>
              <w:pStyle w:val="ListParagraph"/>
              <w:numPr>
                <w:ilvl w:val="0"/>
                <w:numId w:val="46"/>
              </w:numPr>
              <w:spacing w:before="60" w:after="60"/>
              <w:ind w:left="432" w:hanging="288"/>
              <w:jc w:val="both"/>
              <w:rPr>
                <w:color w:val="000000"/>
                <w:szCs w:val="24"/>
              </w:rPr>
            </w:pPr>
            <w:r w:rsidRPr="006275AD">
              <w:rPr>
                <w:color w:val="000000"/>
              </w:rPr>
              <w:t>Coordinates with Risk Managers to d</w:t>
            </w:r>
            <w:r w:rsidR="00A33A99" w:rsidRPr="006275AD">
              <w:rPr>
                <w:color w:val="000000"/>
              </w:rPr>
              <w:t xml:space="preserve">etermine if the </w:t>
            </w:r>
            <w:r w:rsidRPr="006275AD">
              <w:rPr>
                <w:color w:val="000000"/>
              </w:rPr>
              <w:t>r</w:t>
            </w:r>
            <w:r w:rsidR="00A33A99" w:rsidRPr="006275AD">
              <w:rPr>
                <w:color w:val="000000"/>
              </w:rPr>
              <w:t xml:space="preserve">isk is unique </w:t>
            </w:r>
          </w:p>
          <w:p w:rsidR="006275AD" w:rsidRPr="006275AD" w:rsidRDefault="006275AD" w:rsidP="006275AD">
            <w:pPr>
              <w:pStyle w:val="ListParagraph"/>
              <w:numPr>
                <w:ilvl w:val="0"/>
                <w:numId w:val="46"/>
              </w:numPr>
              <w:spacing w:before="60" w:after="60"/>
              <w:ind w:left="432" w:hanging="288"/>
              <w:jc w:val="both"/>
              <w:rPr>
                <w:color w:val="000000"/>
                <w:szCs w:val="24"/>
              </w:rPr>
            </w:pPr>
            <w:r>
              <w:rPr>
                <w:color w:val="000000"/>
              </w:rPr>
              <w:t>I</w:t>
            </w:r>
            <w:r w:rsidR="00A33A99" w:rsidRPr="006275AD">
              <w:rPr>
                <w:color w:val="000000"/>
              </w:rPr>
              <w:t>dentifies risk interdependencies across projects</w:t>
            </w:r>
            <w:r>
              <w:rPr>
                <w:color w:val="000000"/>
              </w:rPr>
              <w:t xml:space="preserve"> and</w:t>
            </w:r>
            <w:r w:rsidR="00A33A99" w:rsidRPr="006275AD">
              <w:rPr>
                <w:color w:val="000000"/>
              </w:rPr>
              <w:t xml:space="preserve"> verifies if risk is i</w:t>
            </w:r>
            <w:r>
              <w:rPr>
                <w:color w:val="000000"/>
              </w:rPr>
              <w:t>nternal or external to project</w:t>
            </w:r>
          </w:p>
          <w:p w:rsidR="006275AD" w:rsidRPr="006275AD" w:rsidRDefault="006275AD" w:rsidP="006275AD">
            <w:pPr>
              <w:pStyle w:val="ListParagraph"/>
              <w:numPr>
                <w:ilvl w:val="0"/>
                <w:numId w:val="46"/>
              </w:numPr>
              <w:spacing w:before="60" w:after="60"/>
              <w:ind w:left="432" w:hanging="288"/>
              <w:jc w:val="both"/>
              <w:rPr>
                <w:color w:val="000000"/>
                <w:szCs w:val="24"/>
              </w:rPr>
            </w:pPr>
            <w:r>
              <w:rPr>
                <w:color w:val="000000"/>
              </w:rPr>
              <w:t>A</w:t>
            </w:r>
            <w:r w:rsidR="00A33A99" w:rsidRPr="006275AD">
              <w:rPr>
                <w:color w:val="000000"/>
              </w:rPr>
              <w:t>ssigns risk class</w:t>
            </w:r>
            <w:r>
              <w:rPr>
                <w:color w:val="000000"/>
              </w:rPr>
              <w:t>ification and tracking number</w:t>
            </w:r>
          </w:p>
          <w:p w:rsidR="006275AD" w:rsidRPr="006275AD" w:rsidRDefault="006275AD" w:rsidP="006275AD">
            <w:pPr>
              <w:pStyle w:val="ListParagraph"/>
              <w:numPr>
                <w:ilvl w:val="0"/>
                <w:numId w:val="46"/>
              </w:numPr>
              <w:spacing w:before="60" w:after="60"/>
              <w:ind w:left="432" w:hanging="288"/>
              <w:jc w:val="both"/>
              <w:rPr>
                <w:color w:val="000000"/>
                <w:szCs w:val="24"/>
              </w:rPr>
            </w:pPr>
            <w:r>
              <w:rPr>
                <w:color w:val="000000"/>
              </w:rPr>
              <w:t>C</w:t>
            </w:r>
            <w:r w:rsidR="00A33A99" w:rsidRPr="006275AD">
              <w:rPr>
                <w:color w:val="000000"/>
              </w:rPr>
              <w:t>ontinually monitor</w:t>
            </w:r>
            <w:r>
              <w:rPr>
                <w:color w:val="000000"/>
              </w:rPr>
              <w:t>s</w:t>
            </w:r>
            <w:r w:rsidR="00A33A99" w:rsidRPr="006275AD">
              <w:rPr>
                <w:color w:val="000000"/>
              </w:rPr>
              <w:t xml:space="preserve"> the projects for potential risks</w:t>
            </w:r>
            <w:r>
              <w:rPr>
                <w:color w:val="000000"/>
              </w:rPr>
              <w:t xml:space="preserve"> throughout the project lifecycle</w:t>
            </w:r>
            <w:r w:rsidR="00B41222" w:rsidRPr="006275AD">
              <w:rPr>
                <w:color w:val="000000"/>
              </w:rPr>
              <w:t xml:space="preserve"> </w:t>
            </w:r>
          </w:p>
          <w:p w:rsidR="00B41222" w:rsidRPr="006275AD" w:rsidRDefault="006275AD" w:rsidP="006275AD">
            <w:pPr>
              <w:pStyle w:val="ListParagraph"/>
              <w:numPr>
                <w:ilvl w:val="0"/>
                <w:numId w:val="46"/>
              </w:numPr>
              <w:spacing w:before="60" w:after="60"/>
              <w:ind w:left="432" w:hanging="288"/>
              <w:jc w:val="both"/>
              <w:rPr>
                <w:color w:val="000000"/>
                <w:szCs w:val="24"/>
              </w:rPr>
            </w:pPr>
            <w:r w:rsidRPr="006275AD">
              <w:rPr>
                <w:szCs w:val="24"/>
              </w:rPr>
              <w:t>Analyze</w:t>
            </w:r>
            <w:r>
              <w:rPr>
                <w:szCs w:val="24"/>
              </w:rPr>
              <w:t>s</w:t>
            </w:r>
            <w:r w:rsidRPr="006275AD">
              <w:rPr>
                <w:szCs w:val="24"/>
              </w:rPr>
              <w:t xml:space="preserve"> any new risks that are identified and add these items to the Risk Register</w:t>
            </w:r>
          </w:p>
        </w:tc>
      </w:tr>
      <w:tr w:rsidR="00A33A99" w:rsidRPr="004E280A" w:rsidTr="00334A9A">
        <w:trPr>
          <w:cantSplit/>
        </w:trPr>
        <w:tc>
          <w:tcPr>
            <w:tcW w:w="1300" w:type="pct"/>
            <w:tcBorders>
              <w:top w:val="single" w:sz="4" w:space="0" w:color="auto"/>
              <w:left w:val="single" w:sz="4" w:space="0" w:color="auto"/>
              <w:bottom w:val="single" w:sz="4" w:space="0" w:color="auto"/>
              <w:right w:val="single" w:sz="4" w:space="0" w:color="auto"/>
            </w:tcBorders>
            <w:hideMark/>
          </w:tcPr>
          <w:p w:rsidR="00A33A99" w:rsidRPr="004E280A" w:rsidRDefault="00660EFB" w:rsidP="00660EFB">
            <w:pPr>
              <w:spacing w:before="60" w:after="60"/>
              <w:rPr>
                <w:color w:val="000000"/>
                <w:szCs w:val="24"/>
              </w:rPr>
            </w:pPr>
            <w:r>
              <w:rPr>
                <w:color w:val="000000"/>
              </w:rPr>
              <w:lastRenderedPageBreak/>
              <w:t>Risk Manager</w:t>
            </w:r>
            <w:r w:rsidR="00A33A99" w:rsidRPr="004E280A">
              <w:rPr>
                <w:color w:val="000000"/>
              </w:rPr>
              <w:t xml:space="preserve"> </w:t>
            </w:r>
          </w:p>
        </w:tc>
        <w:tc>
          <w:tcPr>
            <w:tcW w:w="3700" w:type="pct"/>
            <w:tcBorders>
              <w:top w:val="single" w:sz="4" w:space="0" w:color="auto"/>
              <w:left w:val="single" w:sz="4" w:space="0" w:color="auto"/>
              <w:bottom w:val="single" w:sz="4" w:space="0" w:color="auto"/>
              <w:right w:val="single" w:sz="4" w:space="0" w:color="auto"/>
            </w:tcBorders>
            <w:hideMark/>
          </w:tcPr>
          <w:p w:rsidR="006275AD" w:rsidRPr="006275AD" w:rsidRDefault="00660EFB" w:rsidP="006275AD">
            <w:pPr>
              <w:pStyle w:val="ListParagraph"/>
              <w:numPr>
                <w:ilvl w:val="0"/>
                <w:numId w:val="46"/>
              </w:numPr>
              <w:spacing w:before="60" w:after="60"/>
              <w:ind w:left="432" w:hanging="288"/>
              <w:jc w:val="both"/>
              <w:rPr>
                <w:rStyle w:val="Style12pt"/>
              </w:rPr>
            </w:pPr>
            <w:r w:rsidRPr="006275AD">
              <w:rPr>
                <w:rStyle w:val="Style12pt"/>
              </w:rPr>
              <w:t xml:space="preserve">Coordinates with the Senior Project Director to </w:t>
            </w:r>
            <w:r w:rsidR="00A33A99" w:rsidRPr="006275AD">
              <w:rPr>
                <w:rStyle w:val="Style12pt"/>
              </w:rPr>
              <w:t xml:space="preserve">identify the risks, the dependencies of the risk within the project, </w:t>
            </w:r>
            <w:r w:rsidR="006275AD" w:rsidRPr="006275AD">
              <w:rPr>
                <w:rStyle w:val="Style12pt"/>
              </w:rPr>
              <w:t xml:space="preserve">and </w:t>
            </w:r>
            <w:r w:rsidR="00A33A99" w:rsidRPr="006275AD">
              <w:rPr>
                <w:rStyle w:val="Style12pt"/>
              </w:rPr>
              <w:t>the context and c</w:t>
            </w:r>
            <w:r w:rsidR="006275AD" w:rsidRPr="006275AD">
              <w:rPr>
                <w:rStyle w:val="Style12pt"/>
              </w:rPr>
              <w:t>onsequence of the risk</w:t>
            </w:r>
          </w:p>
          <w:p w:rsidR="006275AD" w:rsidRPr="006275AD" w:rsidRDefault="006275AD" w:rsidP="006275AD">
            <w:pPr>
              <w:pStyle w:val="ListParagraph"/>
              <w:numPr>
                <w:ilvl w:val="0"/>
                <w:numId w:val="46"/>
              </w:numPr>
              <w:spacing w:before="60" w:after="60"/>
              <w:ind w:left="432" w:hanging="288"/>
              <w:jc w:val="both"/>
              <w:rPr>
                <w:rStyle w:val="Style12pt"/>
              </w:rPr>
            </w:pPr>
            <w:r w:rsidRPr="006275AD">
              <w:rPr>
                <w:rStyle w:val="Style12pt"/>
              </w:rPr>
              <w:t>D</w:t>
            </w:r>
            <w:r w:rsidR="00A33A99" w:rsidRPr="006275AD">
              <w:rPr>
                <w:rStyle w:val="Style12pt"/>
              </w:rPr>
              <w:t>etermin</w:t>
            </w:r>
            <w:r w:rsidRPr="006275AD">
              <w:rPr>
                <w:rStyle w:val="Style12pt"/>
              </w:rPr>
              <w:t>es</w:t>
            </w:r>
            <w:r w:rsidR="00A33A99" w:rsidRPr="006275AD">
              <w:rPr>
                <w:rStyle w:val="Style12pt"/>
              </w:rPr>
              <w:t xml:space="preserve"> the impact, timing, and priority of the risk </w:t>
            </w:r>
          </w:p>
          <w:p w:rsidR="006275AD" w:rsidRPr="006275AD" w:rsidRDefault="006275AD" w:rsidP="006275AD">
            <w:pPr>
              <w:pStyle w:val="ListParagraph"/>
              <w:numPr>
                <w:ilvl w:val="0"/>
                <w:numId w:val="46"/>
              </w:numPr>
              <w:spacing w:before="60" w:after="60"/>
              <w:ind w:left="432" w:hanging="288"/>
              <w:jc w:val="both"/>
              <w:rPr>
                <w:rStyle w:val="Style12pt"/>
              </w:rPr>
            </w:pPr>
            <w:r w:rsidRPr="006275AD">
              <w:rPr>
                <w:rStyle w:val="Style12pt"/>
              </w:rPr>
              <w:t>F</w:t>
            </w:r>
            <w:r w:rsidR="00A33A99" w:rsidRPr="006275AD">
              <w:rPr>
                <w:rStyle w:val="Style12pt"/>
              </w:rPr>
              <w:t>ormulat</w:t>
            </w:r>
            <w:r w:rsidRPr="006275AD">
              <w:rPr>
                <w:rStyle w:val="Style12pt"/>
              </w:rPr>
              <w:t>es the risk statements</w:t>
            </w:r>
          </w:p>
          <w:p w:rsidR="006275AD" w:rsidRPr="006275AD" w:rsidRDefault="005B5E2C" w:rsidP="006275AD">
            <w:pPr>
              <w:pStyle w:val="ListParagraph"/>
              <w:numPr>
                <w:ilvl w:val="0"/>
                <w:numId w:val="46"/>
              </w:numPr>
              <w:spacing w:before="60" w:after="60"/>
              <w:ind w:left="432" w:hanging="288"/>
              <w:jc w:val="both"/>
              <w:rPr>
                <w:rStyle w:val="Style12pt"/>
              </w:rPr>
            </w:pPr>
            <w:r w:rsidRPr="006275AD">
              <w:rPr>
                <w:rStyle w:val="Style12pt"/>
              </w:rPr>
              <w:t>Monitor</w:t>
            </w:r>
            <w:r w:rsidR="006275AD" w:rsidRPr="006275AD">
              <w:rPr>
                <w:rStyle w:val="Style12pt"/>
              </w:rPr>
              <w:t>s</w:t>
            </w:r>
            <w:r w:rsidRPr="006275AD">
              <w:rPr>
                <w:rStyle w:val="Style12pt"/>
              </w:rPr>
              <w:t xml:space="preserve"> and control</w:t>
            </w:r>
            <w:r w:rsidR="006275AD" w:rsidRPr="006275AD">
              <w:rPr>
                <w:rStyle w:val="Style12pt"/>
              </w:rPr>
              <w:t>s</w:t>
            </w:r>
            <w:r w:rsidRPr="006275AD">
              <w:rPr>
                <w:rStyle w:val="Style12pt"/>
              </w:rPr>
              <w:t xml:space="preserve"> risks that have been identified</w:t>
            </w:r>
          </w:p>
          <w:p w:rsidR="006275AD" w:rsidRPr="006275AD" w:rsidRDefault="005B5E2C" w:rsidP="006275AD">
            <w:pPr>
              <w:pStyle w:val="ListParagraph"/>
              <w:numPr>
                <w:ilvl w:val="0"/>
                <w:numId w:val="46"/>
              </w:numPr>
              <w:spacing w:before="60" w:after="60"/>
              <w:ind w:left="432" w:hanging="288"/>
              <w:jc w:val="both"/>
              <w:rPr>
                <w:rStyle w:val="Style12pt"/>
              </w:rPr>
            </w:pPr>
            <w:r w:rsidRPr="006275AD">
              <w:rPr>
                <w:rStyle w:val="Style12pt"/>
              </w:rPr>
              <w:t>Review</w:t>
            </w:r>
            <w:r w:rsidR="006275AD" w:rsidRPr="006275AD">
              <w:rPr>
                <w:rStyle w:val="Style12pt"/>
              </w:rPr>
              <w:t>s</w:t>
            </w:r>
            <w:r w:rsidRPr="006275AD">
              <w:rPr>
                <w:rStyle w:val="Style12pt"/>
              </w:rPr>
              <w:t xml:space="preserve"> and update</w:t>
            </w:r>
            <w:r w:rsidR="006275AD" w:rsidRPr="006275AD">
              <w:rPr>
                <w:rStyle w:val="Style12pt"/>
              </w:rPr>
              <w:t>s</w:t>
            </w:r>
            <w:r w:rsidRPr="006275AD">
              <w:rPr>
                <w:rStyle w:val="Style12pt"/>
              </w:rPr>
              <w:t xml:space="preserve"> the top ten risk list [timeframe, as needed, every two weeks, etc.]</w:t>
            </w:r>
          </w:p>
          <w:p w:rsidR="005B5E2C" w:rsidRPr="006275AD" w:rsidRDefault="005B5E2C" w:rsidP="006275AD">
            <w:pPr>
              <w:pStyle w:val="ListParagraph"/>
              <w:numPr>
                <w:ilvl w:val="0"/>
                <w:numId w:val="46"/>
              </w:numPr>
              <w:spacing w:before="60" w:after="60"/>
              <w:ind w:left="432" w:hanging="288"/>
              <w:jc w:val="both"/>
              <w:rPr>
                <w:rStyle w:val="Style12pt"/>
              </w:rPr>
            </w:pPr>
            <w:r w:rsidRPr="006275AD">
              <w:rPr>
                <w:rStyle w:val="Style12pt"/>
              </w:rPr>
              <w:t>Escalate</w:t>
            </w:r>
            <w:r w:rsidR="006275AD" w:rsidRPr="006275AD">
              <w:rPr>
                <w:rStyle w:val="Style12pt"/>
              </w:rPr>
              <w:t>s</w:t>
            </w:r>
            <w:r w:rsidRPr="006275AD">
              <w:rPr>
                <w:rStyle w:val="Style12pt"/>
              </w:rPr>
              <w:t xml:space="preserve"> issues</w:t>
            </w:r>
            <w:r w:rsidR="006275AD" w:rsidRPr="006275AD">
              <w:rPr>
                <w:rStyle w:val="Style12pt"/>
              </w:rPr>
              <w:t xml:space="preserve"> &amp;</w:t>
            </w:r>
            <w:r w:rsidRPr="006275AD">
              <w:rPr>
                <w:rStyle w:val="Style12pt"/>
              </w:rPr>
              <w:t xml:space="preserve"> problems to management</w:t>
            </w:r>
          </w:p>
        </w:tc>
      </w:tr>
      <w:tr w:rsidR="00A33A99" w:rsidRPr="004E280A" w:rsidTr="00334A9A">
        <w:trPr>
          <w:cantSplit/>
        </w:trPr>
        <w:tc>
          <w:tcPr>
            <w:tcW w:w="1300" w:type="pct"/>
            <w:tcBorders>
              <w:top w:val="single" w:sz="4" w:space="0" w:color="auto"/>
              <w:left w:val="single" w:sz="4" w:space="0" w:color="auto"/>
              <w:bottom w:val="single" w:sz="4" w:space="0" w:color="auto"/>
              <w:right w:val="single" w:sz="4" w:space="0" w:color="auto"/>
            </w:tcBorders>
            <w:hideMark/>
          </w:tcPr>
          <w:p w:rsidR="00A33A99" w:rsidRPr="004E280A" w:rsidRDefault="00A33A99" w:rsidP="006275AD">
            <w:pPr>
              <w:spacing w:before="60" w:after="60"/>
              <w:rPr>
                <w:color w:val="000000"/>
                <w:szCs w:val="24"/>
              </w:rPr>
            </w:pPr>
            <w:r w:rsidRPr="004E280A">
              <w:rPr>
                <w:color w:val="000000"/>
              </w:rPr>
              <w:t>Risk Owners</w:t>
            </w:r>
          </w:p>
        </w:tc>
        <w:tc>
          <w:tcPr>
            <w:tcW w:w="3700" w:type="pct"/>
            <w:tcBorders>
              <w:top w:val="single" w:sz="4" w:space="0" w:color="auto"/>
              <w:left w:val="single" w:sz="4" w:space="0" w:color="auto"/>
              <w:bottom w:val="single" w:sz="4" w:space="0" w:color="auto"/>
              <w:right w:val="single" w:sz="4" w:space="0" w:color="auto"/>
            </w:tcBorders>
            <w:hideMark/>
          </w:tcPr>
          <w:p w:rsidR="006275AD" w:rsidRPr="006275AD" w:rsidRDefault="005B5E2C" w:rsidP="006275AD">
            <w:pPr>
              <w:pStyle w:val="ListParagraph"/>
              <w:numPr>
                <w:ilvl w:val="0"/>
                <w:numId w:val="46"/>
              </w:numPr>
              <w:spacing w:before="60" w:after="60"/>
              <w:ind w:left="432" w:hanging="288"/>
              <w:jc w:val="both"/>
              <w:rPr>
                <w:rStyle w:val="Style12pt"/>
              </w:rPr>
            </w:pPr>
            <w:r w:rsidRPr="006275AD">
              <w:rPr>
                <w:rStyle w:val="Style12pt"/>
              </w:rPr>
              <w:t>D</w:t>
            </w:r>
            <w:r w:rsidR="00A33A99" w:rsidRPr="006275AD">
              <w:rPr>
                <w:rStyle w:val="Style12pt"/>
              </w:rPr>
              <w:t>etermines which risks require mitigation and contingency plans</w:t>
            </w:r>
          </w:p>
          <w:p w:rsidR="006275AD" w:rsidRPr="006275AD" w:rsidRDefault="006275AD" w:rsidP="006275AD">
            <w:pPr>
              <w:pStyle w:val="ListParagraph"/>
              <w:numPr>
                <w:ilvl w:val="0"/>
                <w:numId w:val="46"/>
              </w:numPr>
              <w:spacing w:before="60" w:after="60"/>
              <w:ind w:left="432" w:hanging="288"/>
              <w:jc w:val="both"/>
              <w:rPr>
                <w:rStyle w:val="Style12pt"/>
              </w:rPr>
            </w:pPr>
            <w:r w:rsidRPr="006275AD">
              <w:rPr>
                <w:rStyle w:val="Style12pt"/>
              </w:rPr>
              <w:t>G</w:t>
            </w:r>
            <w:r w:rsidR="00A33A99" w:rsidRPr="006275AD">
              <w:rPr>
                <w:rStyle w:val="Style12pt"/>
              </w:rPr>
              <w:t>enerates the risk mitigation and contingency strategies and performs a cost benefit anal</w:t>
            </w:r>
            <w:r w:rsidRPr="006275AD">
              <w:rPr>
                <w:rStyle w:val="Style12pt"/>
              </w:rPr>
              <w:t>ysis of the proposed strategies</w:t>
            </w:r>
          </w:p>
          <w:p w:rsidR="006275AD" w:rsidRPr="006275AD" w:rsidRDefault="006275AD" w:rsidP="006275AD">
            <w:pPr>
              <w:pStyle w:val="ListParagraph"/>
              <w:numPr>
                <w:ilvl w:val="0"/>
                <w:numId w:val="46"/>
              </w:numPr>
              <w:spacing w:before="60" w:after="60"/>
              <w:ind w:left="432" w:hanging="288"/>
              <w:jc w:val="both"/>
              <w:rPr>
                <w:rStyle w:val="Style12pt"/>
              </w:rPr>
            </w:pPr>
            <w:r w:rsidRPr="006275AD">
              <w:rPr>
                <w:rStyle w:val="Style12pt"/>
              </w:rPr>
              <w:t>M</w:t>
            </w:r>
            <w:r w:rsidR="00A33A99" w:rsidRPr="006275AD">
              <w:rPr>
                <w:rStyle w:val="Style12pt"/>
              </w:rPr>
              <w:t>onitor</w:t>
            </w:r>
            <w:r w:rsidRPr="006275AD">
              <w:rPr>
                <w:rStyle w:val="Style12pt"/>
              </w:rPr>
              <w:t xml:space="preserve">s, </w:t>
            </w:r>
            <w:r w:rsidR="00A33A99" w:rsidRPr="006275AD">
              <w:rPr>
                <w:rStyle w:val="Style12pt"/>
              </w:rPr>
              <w:t>control</w:t>
            </w:r>
            <w:r w:rsidRPr="006275AD">
              <w:rPr>
                <w:rStyle w:val="Style12pt"/>
              </w:rPr>
              <w:t>s,</w:t>
            </w:r>
            <w:r w:rsidR="00A33A99" w:rsidRPr="006275AD">
              <w:rPr>
                <w:rStyle w:val="Style12pt"/>
              </w:rPr>
              <w:t xml:space="preserve"> and updat</w:t>
            </w:r>
            <w:r w:rsidRPr="006275AD">
              <w:rPr>
                <w:rStyle w:val="Style12pt"/>
              </w:rPr>
              <w:t>es</w:t>
            </w:r>
            <w:r w:rsidR="00A33A99" w:rsidRPr="006275AD">
              <w:rPr>
                <w:rStyle w:val="Style12pt"/>
              </w:rPr>
              <w:t xml:space="preserve"> the status of the risk thr</w:t>
            </w:r>
            <w:r w:rsidRPr="006275AD">
              <w:rPr>
                <w:rStyle w:val="Style12pt"/>
              </w:rPr>
              <w:t>oughout the project lifecycle</w:t>
            </w:r>
          </w:p>
          <w:p w:rsidR="006275AD" w:rsidRPr="006275AD" w:rsidRDefault="006275AD" w:rsidP="006275AD">
            <w:pPr>
              <w:pStyle w:val="ListParagraph"/>
              <w:numPr>
                <w:ilvl w:val="0"/>
                <w:numId w:val="46"/>
              </w:numPr>
              <w:spacing w:before="60" w:after="60"/>
              <w:ind w:left="432" w:hanging="288"/>
              <w:jc w:val="both"/>
              <w:rPr>
                <w:rStyle w:val="Style12pt"/>
              </w:rPr>
            </w:pPr>
            <w:r w:rsidRPr="006275AD">
              <w:rPr>
                <w:rStyle w:val="Style12pt"/>
              </w:rPr>
              <w:t xml:space="preserve">Aids in the </w:t>
            </w:r>
            <w:r w:rsidR="005B5E2C" w:rsidRPr="006275AD">
              <w:rPr>
                <w:rStyle w:val="Style12pt"/>
              </w:rPr>
              <w:t>develop</w:t>
            </w:r>
            <w:r w:rsidRPr="006275AD">
              <w:rPr>
                <w:rStyle w:val="Style12pt"/>
              </w:rPr>
              <w:t>ment of</w:t>
            </w:r>
            <w:r w:rsidR="005B5E2C" w:rsidRPr="006275AD">
              <w:rPr>
                <w:rStyle w:val="Style12pt"/>
              </w:rPr>
              <w:t xml:space="preserve"> the risk response and risk trigger</w:t>
            </w:r>
          </w:p>
          <w:p w:rsidR="006275AD" w:rsidRPr="006275AD" w:rsidRDefault="006275AD" w:rsidP="006275AD">
            <w:pPr>
              <w:pStyle w:val="ListParagraph"/>
              <w:numPr>
                <w:ilvl w:val="0"/>
                <w:numId w:val="46"/>
              </w:numPr>
              <w:spacing w:before="60" w:after="60"/>
              <w:ind w:left="432" w:hanging="288"/>
              <w:jc w:val="both"/>
              <w:rPr>
                <w:rStyle w:val="Style12pt"/>
              </w:rPr>
            </w:pPr>
            <w:r w:rsidRPr="006275AD">
              <w:rPr>
                <w:rStyle w:val="Style12pt"/>
              </w:rPr>
              <w:t>C</w:t>
            </w:r>
            <w:r w:rsidR="005B5E2C" w:rsidRPr="006275AD">
              <w:rPr>
                <w:rStyle w:val="Style12pt"/>
              </w:rPr>
              <w:t>arr</w:t>
            </w:r>
            <w:r w:rsidRPr="006275AD">
              <w:rPr>
                <w:rStyle w:val="Style12pt"/>
              </w:rPr>
              <w:t>ies</w:t>
            </w:r>
            <w:r w:rsidR="005B5E2C" w:rsidRPr="006275AD">
              <w:rPr>
                <w:rStyle w:val="Style12pt"/>
              </w:rPr>
              <w:t xml:space="preserve"> out the execution of the risk r</w:t>
            </w:r>
            <w:r w:rsidRPr="006275AD">
              <w:rPr>
                <w:rStyle w:val="Style12pt"/>
              </w:rPr>
              <w:t>esponse, if a risk event occurs</w:t>
            </w:r>
          </w:p>
          <w:p w:rsidR="006275AD" w:rsidRPr="006275AD" w:rsidRDefault="005B5E2C" w:rsidP="006275AD">
            <w:pPr>
              <w:pStyle w:val="ListParagraph"/>
              <w:numPr>
                <w:ilvl w:val="0"/>
                <w:numId w:val="46"/>
              </w:numPr>
              <w:spacing w:before="60" w:after="60"/>
              <w:ind w:left="432" w:hanging="288"/>
              <w:jc w:val="both"/>
              <w:rPr>
                <w:rStyle w:val="Style12pt"/>
              </w:rPr>
            </w:pPr>
            <w:r w:rsidRPr="006275AD">
              <w:rPr>
                <w:rStyle w:val="Style12pt"/>
              </w:rPr>
              <w:t>Participate</w:t>
            </w:r>
            <w:r w:rsidR="006275AD" w:rsidRPr="006275AD">
              <w:rPr>
                <w:rStyle w:val="Style12pt"/>
              </w:rPr>
              <w:t>s</w:t>
            </w:r>
            <w:r w:rsidRPr="006275AD">
              <w:rPr>
                <w:rStyle w:val="Style12pt"/>
              </w:rPr>
              <w:t xml:space="preserve"> in the review, re-evaluation, and modification of the probability and impact for e</w:t>
            </w:r>
            <w:r w:rsidR="006275AD" w:rsidRPr="006275AD">
              <w:rPr>
                <w:rStyle w:val="Style12pt"/>
              </w:rPr>
              <w:t>ach risk item on a weekly basis</w:t>
            </w:r>
          </w:p>
          <w:p w:rsidR="006275AD" w:rsidRPr="006275AD" w:rsidRDefault="005B5E2C" w:rsidP="006275AD">
            <w:pPr>
              <w:pStyle w:val="ListParagraph"/>
              <w:numPr>
                <w:ilvl w:val="0"/>
                <w:numId w:val="46"/>
              </w:numPr>
              <w:spacing w:before="60" w:after="60"/>
              <w:ind w:left="432" w:hanging="288"/>
              <w:jc w:val="both"/>
              <w:rPr>
                <w:rStyle w:val="Style12pt"/>
              </w:rPr>
            </w:pPr>
            <w:r w:rsidRPr="006275AD">
              <w:rPr>
                <w:rStyle w:val="Style12pt"/>
              </w:rPr>
              <w:t>Identif</w:t>
            </w:r>
            <w:r w:rsidR="006275AD" w:rsidRPr="006275AD">
              <w:rPr>
                <w:rStyle w:val="Style12pt"/>
              </w:rPr>
              <w:t>ies</w:t>
            </w:r>
            <w:r w:rsidRPr="006275AD">
              <w:rPr>
                <w:rStyle w:val="Style12pt"/>
              </w:rPr>
              <w:t xml:space="preserve"> and participate</w:t>
            </w:r>
            <w:r w:rsidR="006275AD" w:rsidRPr="006275AD">
              <w:rPr>
                <w:rStyle w:val="Style12pt"/>
              </w:rPr>
              <w:t>s</w:t>
            </w:r>
            <w:r w:rsidRPr="006275AD">
              <w:rPr>
                <w:rStyle w:val="Style12pt"/>
              </w:rPr>
              <w:t xml:space="preserve"> in the analys</w:t>
            </w:r>
            <w:r w:rsidR="006275AD" w:rsidRPr="006275AD">
              <w:rPr>
                <w:rStyle w:val="Style12pt"/>
              </w:rPr>
              <w:t>is of any new risks that occur</w:t>
            </w:r>
          </w:p>
          <w:p w:rsidR="006275AD" w:rsidRPr="006275AD" w:rsidRDefault="005B5E2C" w:rsidP="006275AD">
            <w:pPr>
              <w:pStyle w:val="ListParagraph"/>
              <w:numPr>
                <w:ilvl w:val="0"/>
                <w:numId w:val="46"/>
              </w:numPr>
              <w:spacing w:before="60" w:after="60"/>
              <w:ind w:left="432" w:hanging="288"/>
              <w:jc w:val="both"/>
              <w:rPr>
                <w:rStyle w:val="Style12pt"/>
              </w:rPr>
            </w:pPr>
            <w:r w:rsidRPr="006275AD">
              <w:rPr>
                <w:rStyle w:val="Style12pt"/>
              </w:rPr>
              <w:t>Esca</w:t>
            </w:r>
            <w:r w:rsidR="006275AD" w:rsidRPr="006275AD">
              <w:rPr>
                <w:rStyle w:val="Style12pt"/>
              </w:rPr>
              <w:t>lates issues/problems to PM that s</w:t>
            </w:r>
            <w:r w:rsidRPr="006275AD">
              <w:rPr>
                <w:rStyle w:val="Style12pt"/>
              </w:rPr>
              <w:t>ignificantly impact the projects triple constraint or trig</w:t>
            </w:r>
            <w:r w:rsidR="006275AD" w:rsidRPr="006275AD">
              <w:rPr>
                <w:rStyle w:val="Style12pt"/>
              </w:rPr>
              <w:t>ger another risk event to occur</w:t>
            </w:r>
          </w:p>
          <w:p w:rsidR="006275AD" w:rsidRPr="006275AD" w:rsidRDefault="006275AD" w:rsidP="006275AD">
            <w:pPr>
              <w:pStyle w:val="ListParagraph"/>
              <w:numPr>
                <w:ilvl w:val="0"/>
                <w:numId w:val="46"/>
              </w:numPr>
              <w:spacing w:before="60" w:after="60"/>
              <w:ind w:left="432" w:hanging="288"/>
              <w:jc w:val="both"/>
              <w:rPr>
                <w:rStyle w:val="Style12pt"/>
              </w:rPr>
            </w:pPr>
            <w:r w:rsidRPr="006275AD">
              <w:rPr>
                <w:rStyle w:val="Style12pt"/>
              </w:rPr>
              <w:t>Highlights risks that r</w:t>
            </w:r>
            <w:r w:rsidR="005B5E2C" w:rsidRPr="006275AD">
              <w:rPr>
                <w:rStyle w:val="Style12pt"/>
              </w:rPr>
              <w:t>equire action prior to the next weekly review</w:t>
            </w:r>
          </w:p>
          <w:p w:rsidR="005B5E2C" w:rsidRPr="006275AD" w:rsidRDefault="006275AD" w:rsidP="006275AD">
            <w:pPr>
              <w:pStyle w:val="ListParagraph"/>
              <w:numPr>
                <w:ilvl w:val="0"/>
                <w:numId w:val="46"/>
              </w:numPr>
              <w:spacing w:before="60" w:after="60"/>
              <w:ind w:left="432" w:hanging="288"/>
              <w:jc w:val="both"/>
              <w:rPr>
                <w:rStyle w:val="Style12pt"/>
              </w:rPr>
            </w:pPr>
            <w:r w:rsidRPr="006275AD">
              <w:rPr>
                <w:rStyle w:val="Style12pt"/>
              </w:rPr>
              <w:t xml:space="preserve">Identifies and escalates risks where </w:t>
            </w:r>
            <w:r w:rsidR="005B5E2C" w:rsidRPr="006275AD">
              <w:rPr>
                <w:rStyle w:val="Style12pt"/>
              </w:rPr>
              <w:t xml:space="preserve">strategy is not effective or productive </w:t>
            </w:r>
            <w:r w:rsidRPr="006275AD">
              <w:rPr>
                <w:rStyle w:val="Style12pt"/>
              </w:rPr>
              <w:t>(</w:t>
            </w:r>
            <w:r w:rsidR="005B5E2C" w:rsidRPr="006275AD">
              <w:rPr>
                <w:rStyle w:val="Style12pt"/>
              </w:rPr>
              <w:t>causing the need to execute the contingency plan</w:t>
            </w:r>
            <w:r w:rsidRPr="006275AD">
              <w:rPr>
                <w:rStyle w:val="Style12pt"/>
              </w:rPr>
              <w:t>)</w:t>
            </w:r>
          </w:p>
        </w:tc>
      </w:tr>
      <w:tr w:rsidR="00A33A99" w:rsidRPr="004E280A" w:rsidTr="00334A9A">
        <w:trPr>
          <w:cantSplit/>
        </w:trPr>
        <w:tc>
          <w:tcPr>
            <w:tcW w:w="1300" w:type="pct"/>
            <w:tcBorders>
              <w:top w:val="single" w:sz="4" w:space="0" w:color="auto"/>
              <w:left w:val="single" w:sz="4" w:space="0" w:color="auto"/>
              <w:bottom w:val="single" w:sz="4" w:space="0" w:color="auto"/>
              <w:right w:val="single" w:sz="4" w:space="0" w:color="auto"/>
            </w:tcBorders>
            <w:hideMark/>
          </w:tcPr>
          <w:p w:rsidR="00A33A99" w:rsidRPr="004E280A" w:rsidRDefault="00A33A99" w:rsidP="00660EFB">
            <w:pPr>
              <w:spacing w:before="60" w:after="60"/>
              <w:rPr>
                <w:color w:val="000000"/>
                <w:szCs w:val="24"/>
              </w:rPr>
            </w:pPr>
            <w:r w:rsidRPr="004E280A">
              <w:rPr>
                <w:color w:val="000000"/>
              </w:rPr>
              <w:t>Other Key Stakeholders</w:t>
            </w:r>
          </w:p>
        </w:tc>
        <w:tc>
          <w:tcPr>
            <w:tcW w:w="3700" w:type="pct"/>
            <w:tcBorders>
              <w:top w:val="single" w:sz="4" w:space="0" w:color="auto"/>
              <w:left w:val="single" w:sz="4" w:space="0" w:color="auto"/>
              <w:bottom w:val="single" w:sz="4" w:space="0" w:color="auto"/>
              <w:right w:val="single" w:sz="4" w:space="0" w:color="auto"/>
            </w:tcBorders>
            <w:hideMark/>
          </w:tcPr>
          <w:p w:rsidR="00A33A99" w:rsidRPr="006275AD" w:rsidRDefault="006275AD" w:rsidP="006275AD">
            <w:pPr>
              <w:pStyle w:val="ListParagraph"/>
              <w:numPr>
                <w:ilvl w:val="0"/>
                <w:numId w:val="46"/>
              </w:numPr>
              <w:spacing w:before="60" w:after="60"/>
              <w:ind w:left="432" w:hanging="288"/>
              <w:jc w:val="both"/>
              <w:rPr>
                <w:rStyle w:val="Style12pt"/>
              </w:rPr>
            </w:pPr>
            <w:r w:rsidRPr="006275AD">
              <w:rPr>
                <w:rStyle w:val="Style12pt"/>
              </w:rPr>
              <w:t>A</w:t>
            </w:r>
            <w:r w:rsidR="00A33A99" w:rsidRPr="006275AD">
              <w:rPr>
                <w:rStyle w:val="Style12pt"/>
              </w:rPr>
              <w:t>ssist</w:t>
            </w:r>
            <w:r>
              <w:rPr>
                <w:rStyle w:val="Style12pt"/>
              </w:rPr>
              <w:t>s</w:t>
            </w:r>
            <w:r w:rsidR="00A33A99" w:rsidRPr="006275AD">
              <w:rPr>
                <w:rStyle w:val="Style12pt"/>
              </w:rPr>
              <w:t xml:space="preserve"> in identifying and determining the context, consequence, impact, timing, and priority of the risk</w:t>
            </w:r>
          </w:p>
        </w:tc>
      </w:tr>
    </w:tbl>
    <w:p w:rsidR="00BD38B8" w:rsidRPr="0063346A" w:rsidRDefault="00BD38B8" w:rsidP="00B41222">
      <w:pPr>
        <w:pStyle w:val="Heading1"/>
      </w:pPr>
      <w:bookmarkStart w:id="9" w:name="_Toc438535219"/>
      <w:r w:rsidRPr="0063346A">
        <w:t>Risk Identification</w:t>
      </w:r>
      <w:bookmarkEnd w:id="9"/>
    </w:p>
    <w:p w:rsidR="00BD38B8" w:rsidRDefault="00BD38B8" w:rsidP="00BD38B8">
      <w:pPr>
        <w:rPr>
          <w:color w:val="008000"/>
        </w:rPr>
      </w:pPr>
      <w:r w:rsidRPr="00AF03A8">
        <w:rPr>
          <w:color w:val="008000"/>
        </w:rPr>
        <w:t xml:space="preserve">This </w:t>
      </w:r>
      <w:r>
        <w:rPr>
          <w:color w:val="008000"/>
        </w:rPr>
        <w:t xml:space="preserve">section explains the process by which the risks associated with this project </w:t>
      </w:r>
      <w:r w:rsidR="0036791E">
        <w:rPr>
          <w:color w:val="008000"/>
        </w:rPr>
        <w:t xml:space="preserve">will be </w:t>
      </w:r>
      <w:r>
        <w:rPr>
          <w:color w:val="008000"/>
        </w:rPr>
        <w:t xml:space="preserve">identified.  It should describe the method(s) for how the project team </w:t>
      </w:r>
      <w:r w:rsidR="007C6AA0">
        <w:rPr>
          <w:color w:val="008000"/>
        </w:rPr>
        <w:t>will identify</w:t>
      </w:r>
      <w:r>
        <w:rPr>
          <w:color w:val="008000"/>
        </w:rPr>
        <w:t xml:space="preserve"> risks, the format in which risks are recorded, and the forum in which this process w</w:t>
      </w:r>
      <w:r w:rsidR="007C6AA0">
        <w:rPr>
          <w:color w:val="008000"/>
        </w:rPr>
        <w:t>ill be</w:t>
      </w:r>
      <w:r>
        <w:rPr>
          <w:color w:val="008000"/>
        </w:rPr>
        <w:t xml:space="preserve"> conducted.  Typical methods of identifying risks are </w:t>
      </w:r>
      <w:r w:rsidR="00C93E73">
        <w:rPr>
          <w:color w:val="008000"/>
        </w:rPr>
        <w:t xml:space="preserve">conducting </w:t>
      </w:r>
      <w:r>
        <w:rPr>
          <w:color w:val="008000"/>
        </w:rPr>
        <w:t>expert interview</w:t>
      </w:r>
      <w:r w:rsidR="00C93E73">
        <w:rPr>
          <w:color w:val="008000"/>
        </w:rPr>
        <w:t>s</w:t>
      </w:r>
      <w:r>
        <w:rPr>
          <w:color w:val="008000"/>
        </w:rPr>
        <w:t>, review</w:t>
      </w:r>
      <w:r w:rsidR="00C93E73">
        <w:rPr>
          <w:color w:val="008000"/>
        </w:rPr>
        <w:t>ing</w:t>
      </w:r>
      <w:r>
        <w:rPr>
          <w:color w:val="008000"/>
        </w:rPr>
        <w:t xml:space="preserve"> historical information from similar projects</w:t>
      </w:r>
      <w:r w:rsidR="00C93E73">
        <w:rPr>
          <w:color w:val="008000"/>
        </w:rPr>
        <w:t>,</w:t>
      </w:r>
      <w:r>
        <w:rPr>
          <w:color w:val="008000"/>
        </w:rPr>
        <w:t xml:space="preserve"> and conducting risk assessment meeting</w:t>
      </w:r>
      <w:r w:rsidR="00C93E73">
        <w:rPr>
          <w:color w:val="008000"/>
        </w:rPr>
        <w:t>s</w:t>
      </w:r>
      <w:r>
        <w:rPr>
          <w:color w:val="008000"/>
        </w:rPr>
        <w:t xml:space="preserve"> with the project team and key stakeholders.</w:t>
      </w:r>
      <w:r w:rsidR="0036791E">
        <w:rPr>
          <w:color w:val="008000"/>
        </w:rPr>
        <w:t xml:space="preserve">  A risk register template can be found on the TBSM site for use in this area. </w:t>
      </w:r>
    </w:p>
    <w:p w:rsidR="00981CCF" w:rsidRPr="00950B92" w:rsidRDefault="00981CCF" w:rsidP="00BD38B8">
      <w:pPr>
        <w:rPr>
          <w:color w:val="008000"/>
        </w:rPr>
      </w:pPr>
    </w:p>
    <w:p w:rsidR="00A33A99" w:rsidRDefault="00A33A99" w:rsidP="004E280A">
      <w:pPr>
        <w:rPr>
          <w:rFonts w:eastAsia="Arial Unicode MS"/>
        </w:rPr>
      </w:pPr>
      <w:r>
        <w:rPr>
          <w:rFonts w:eastAsia="Arial Unicode MS"/>
        </w:rPr>
        <w:t xml:space="preserve">Risk identification will involve the project team, </w:t>
      </w:r>
      <w:r w:rsidR="005B5E2C">
        <w:rPr>
          <w:rFonts w:eastAsia="Arial Unicode MS"/>
        </w:rPr>
        <w:t xml:space="preserve">and </w:t>
      </w:r>
      <w:r>
        <w:rPr>
          <w:rFonts w:eastAsia="Arial Unicode MS"/>
        </w:rPr>
        <w:t>appropriate stakeholders</w:t>
      </w:r>
      <w:r w:rsidR="005B5E2C">
        <w:rPr>
          <w:rFonts w:eastAsia="Arial Unicode MS"/>
        </w:rPr>
        <w:t>, and</w:t>
      </w:r>
      <w:r>
        <w:rPr>
          <w:rFonts w:eastAsia="Arial Unicode MS"/>
        </w:rPr>
        <w:t xml:space="preserve"> will include an evaluation of environmental factors, organizational culture and the project management plan </w:t>
      </w:r>
      <w:r>
        <w:rPr>
          <w:rFonts w:eastAsia="Arial Unicode MS"/>
        </w:rPr>
        <w:lastRenderedPageBreak/>
        <w:t>including the project scope, schedule, cost, or quality.  Careful attention will be given to the project deliverables, assumptions, constraints, W</w:t>
      </w:r>
      <w:r w:rsidR="005B5E2C">
        <w:rPr>
          <w:rFonts w:eastAsia="Arial Unicode MS"/>
        </w:rPr>
        <w:t xml:space="preserve">ork </w:t>
      </w:r>
      <w:r>
        <w:rPr>
          <w:rFonts w:eastAsia="Arial Unicode MS"/>
        </w:rPr>
        <w:t>B</w:t>
      </w:r>
      <w:r w:rsidR="005B5E2C">
        <w:rPr>
          <w:rFonts w:eastAsia="Arial Unicode MS"/>
        </w:rPr>
        <w:t xml:space="preserve">reakdown </w:t>
      </w:r>
      <w:r>
        <w:rPr>
          <w:rFonts w:eastAsia="Arial Unicode MS"/>
        </w:rPr>
        <w:t>S</w:t>
      </w:r>
      <w:r w:rsidR="005B5E2C">
        <w:rPr>
          <w:rFonts w:eastAsia="Arial Unicode MS"/>
        </w:rPr>
        <w:t>chedule</w:t>
      </w:r>
      <w:r>
        <w:rPr>
          <w:rFonts w:eastAsia="Arial Unicode MS"/>
        </w:rPr>
        <w:t xml:space="preserve">, cost/effort estimates, resource plan, and other key project documents.  </w:t>
      </w:r>
    </w:p>
    <w:p w:rsidR="00A33A99" w:rsidRPr="00A12936" w:rsidRDefault="00A33A99" w:rsidP="004E280A">
      <w:pPr>
        <w:rPr>
          <w:rStyle w:val="Style12pt"/>
        </w:rPr>
      </w:pPr>
    </w:p>
    <w:p w:rsidR="00A33A99" w:rsidRDefault="00A33A99" w:rsidP="004E280A">
      <w:r>
        <w:t xml:space="preserve">The following methods will be used to assist in the identification of risks associated </w:t>
      </w:r>
      <w:r w:rsidR="003636C4" w:rsidRPr="005B5E2C">
        <w:t xml:space="preserve">with </w:t>
      </w:r>
      <w:r w:rsidR="0036791E">
        <w:br/>
      </w:r>
      <w:sdt>
        <w:sdtPr>
          <w:alias w:val="Subject"/>
          <w:tag w:val=""/>
          <w:id w:val="834039920"/>
          <w:placeholder>
            <w:docPart w:val="B36DBE48007F46F3B426F3ED7E701984"/>
          </w:placeholder>
          <w:dataBinding w:prefixMappings="xmlns:ns0='http://purl.org/dc/elements/1.1/' xmlns:ns1='http://schemas.openxmlformats.org/package/2006/metadata/core-properties' " w:xpath="/ns1:coreProperties[1]/ns0:subject[1]" w:storeItemID="{6C3C8BC8-F283-45AE-878A-BAB7291924A1}"/>
          <w:text/>
        </w:sdtPr>
        <w:sdtEndPr/>
        <w:sdtContent>
          <w:r w:rsidR="003B551B">
            <w:t>[Project Name]</w:t>
          </w:r>
        </w:sdtContent>
      </w:sdt>
      <w:r w:rsidR="00334A9A">
        <w:t>:</w:t>
      </w:r>
    </w:p>
    <w:p w:rsidR="005B5E2C" w:rsidRDefault="005B5E2C" w:rsidP="005B5E2C">
      <w:pPr>
        <w:pStyle w:val="ListParagraph"/>
        <w:numPr>
          <w:ilvl w:val="0"/>
          <w:numId w:val="45"/>
        </w:numPr>
      </w:pPr>
      <w:r>
        <w:t>Expert Interviews</w:t>
      </w:r>
    </w:p>
    <w:p w:rsidR="005B5E2C" w:rsidRDefault="005B5E2C" w:rsidP="005B5E2C">
      <w:pPr>
        <w:pStyle w:val="ListParagraph"/>
        <w:numPr>
          <w:ilvl w:val="0"/>
          <w:numId w:val="45"/>
        </w:numPr>
      </w:pPr>
      <w:r>
        <w:t>Risk Assessment Meetings</w:t>
      </w:r>
    </w:p>
    <w:p w:rsidR="005B5E2C" w:rsidRDefault="005B5E2C" w:rsidP="005B5E2C">
      <w:pPr>
        <w:pStyle w:val="ListParagraph"/>
        <w:numPr>
          <w:ilvl w:val="0"/>
          <w:numId w:val="45"/>
        </w:numPr>
      </w:pPr>
      <w:r>
        <w:t>Historical Reviews of Similar Projects</w:t>
      </w:r>
    </w:p>
    <w:p w:rsidR="00A33A99" w:rsidRDefault="00A33A99" w:rsidP="005B5E2C">
      <w:pPr>
        <w:pStyle w:val="ListParagraph"/>
        <w:numPr>
          <w:ilvl w:val="0"/>
          <w:numId w:val="45"/>
        </w:numPr>
      </w:pPr>
      <w:r>
        <w:t>Brainstorming</w:t>
      </w:r>
    </w:p>
    <w:p w:rsidR="00A33A99" w:rsidRDefault="00A33A99" w:rsidP="005B5E2C">
      <w:pPr>
        <w:pStyle w:val="ListParagraph"/>
        <w:numPr>
          <w:ilvl w:val="0"/>
          <w:numId w:val="45"/>
        </w:numPr>
      </w:pPr>
      <w:r>
        <w:t>Interviewing</w:t>
      </w:r>
    </w:p>
    <w:p w:rsidR="00A33A99" w:rsidRDefault="00A33A99" w:rsidP="005B5E2C">
      <w:pPr>
        <w:pStyle w:val="ListParagraph"/>
        <w:numPr>
          <w:ilvl w:val="0"/>
          <w:numId w:val="45"/>
        </w:numPr>
      </w:pPr>
      <w:r>
        <w:t>SWOT (Strengths, Weaknesses, Opportunities and Threats)</w:t>
      </w:r>
    </w:p>
    <w:p w:rsidR="00A33A99" w:rsidRDefault="00A33A99" w:rsidP="005B5E2C">
      <w:pPr>
        <w:pStyle w:val="ListParagraph"/>
        <w:numPr>
          <w:ilvl w:val="0"/>
          <w:numId w:val="45"/>
        </w:numPr>
      </w:pPr>
      <w:r>
        <w:t>Diagramming</w:t>
      </w:r>
    </w:p>
    <w:p w:rsidR="00A33A99" w:rsidRDefault="00A33A99" w:rsidP="004E280A"/>
    <w:p w:rsidR="00A33A99" w:rsidRPr="005B5E2C" w:rsidRDefault="005B5E2C" w:rsidP="004E280A">
      <w:pPr>
        <w:rPr>
          <w:rFonts w:eastAsia="Arial Unicode MS"/>
          <w:b/>
        </w:rPr>
      </w:pPr>
      <w:r>
        <w:rPr>
          <w:rFonts w:eastAsia="Arial Unicode MS"/>
        </w:rPr>
        <w:t xml:space="preserve">The </w:t>
      </w:r>
      <w:r w:rsidR="00A33A99">
        <w:rPr>
          <w:rFonts w:eastAsia="Arial Unicode MS"/>
        </w:rPr>
        <w:t xml:space="preserve">Risk </w:t>
      </w:r>
      <w:r>
        <w:rPr>
          <w:rFonts w:eastAsia="Arial Unicode MS"/>
        </w:rPr>
        <w:t xml:space="preserve">Register will be </w:t>
      </w:r>
      <w:r w:rsidR="00A33A99">
        <w:rPr>
          <w:rFonts w:eastAsia="Arial Unicode MS"/>
        </w:rPr>
        <w:t xml:space="preserve">updated as needed and will be stored electronically in the project library located at </w:t>
      </w:r>
      <w:r w:rsidR="00A33A99" w:rsidRPr="005B5E2C">
        <w:rPr>
          <w:rFonts w:eastAsia="Arial Unicode MS"/>
          <w:b/>
        </w:rPr>
        <w:t>&lt;file location&gt;.</w:t>
      </w:r>
    </w:p>
    <w:p w:rsidR="00BD38B8" w:rsidRPr="00BD0067" w:rsidRDefault="00BD38B8" w:rsidP="00B41222">
      <w:pPr>
        <w:pStyle w:val="Heading1"/>
      </w:pPr>
      <w:bookmarkStart w:id="10" w:name="_Toc438535220"/>
      <w:r w:rsidRPr="00BD0067">
        <w:t>Risk Prioritization</w:t>
      </w:r>
      <w:r w:rsidR="008C4F07">
        <w:t xml:space="preserve"> &amp; Categorization</w:t>
      </w:r>
      <w:bookmarkEnd w:id="10"/>
    </w:p>
    <w:p w:rsidR="00BD38B8" w:rsidRDefault="00BD38B8" w:rsidP="00BD38B8">
      <w:pPr>
        <w:rPr>
          <w:color w:val="008000"/>
        </w:rPr>
      </w:pPr>
      <w:r>
        <w:rPr>
          <w:color w:val="008000"/>
        </w:rPr>
        <w:t xml:space="preserve">Once risks are identified it is important to determine </w:t>
      </w:r>
      <w:r w:rsidR="0036791E">
        <w:rPr>
          <w:color w:val="008000"/>
        </w:rPr>
        <w:t xml:space="preserve">and revisit </w:t>
      </w:r>
      <w:r>
        <w:rPr>
          <w:color w:val="008000"/>
        </w:rPr>
        <w:t xml:space="preserve">the probability and impact of </w:t>
      </w:r>
      <w:r w:rsidRPr="005B5E2C">
        <w:rPr>
          <w:color w:val="008000"/>
        </w:rPr>
        <w:t xml:space="preserve">each risk in order to allow the project manager to prioritize the risk avoidance and mitigation strategy.   Risks which are more likely to occur and have a significant impact on the project will be the highest priority risks while those which are more unlikely or have a low impact will be a much lower priority.  This is usually done with a probability – impact matrix.  This section explains </w:t>
      </w:r>
      <w:r w:rsidR="00794C98" w:rsidRPr="005B5E2C">
        <w:rPr>
          <w:color w:val="008000"/>
        </w:rPr>
        <w:t>risks were qualified and prioritized for this project.</w:t>
      </w:r>
      <w:r w:rsidR="006B3254">
        <w:rPr>
          <w:color w:val="008000"/>
        </w:rPr>
        <w:t xml:space="preserve">  </w:t>
      </w:r>
    </w:p>
    <w:p w:rsidR="00BD38B8" w:rsidRDefault="00BD38B8" w:rsidP="00BD38B8">
      <w:pPr>
        <w:rPr>
          <w:color w:val="008000"/>
        </w:rPr>
      </w:pPr>
    </w:p>
    <w:p w:rsidR="005B5E2C" w:rsidRDefault="005B5E2C" w:rsidP="005B5E2C">
      <w:pPr>
        <w:rPr>
          <w:rStyle w:val="Style12pt"/>
        </w:rPr>
      </w:pPr>
      <w:r w:rsidRPr="00A12936">
        <w:rPr>
          <w:rStyle w:val="Style12pt"/>
        </w:rPr>
        <w:t xml:space="preserve">In order to determine the severity of the risks identified by the team, a probability and impact factor </w:t>
      </w:r>
      <w:r>
        <w:rPr>
          <w:rStyle w:val="Style12pt"/>
        </w:rPr>
        <w:t>will be</w:t>
      </w:r>
      <w:r w:rsidRPr="00A12936">
        <w:rPr>
          <w:rStyle w:val="Style12pt"/>
        </w:rPr>
        <w:t xml:space="preserve"> assigned to each risk.  This process</w:t>
      </w:r>
      <w:r>
        <w:rPr>
          <w:rStyle w:val="Style12pt"/>
        </w:rPr>
        <w:t xml:space="preserve"> will</w:t>
      </w:r>
      <w:r w:rsidRPr="00A12936">
        <w:rPr>
          <w:rStyle w:val="Style12pt"/>
        </w:rPr>
        <w:t xml:space="preserve"> allow the </w:t>
      </w:r>
      <w:r>
        <w:rPr>
          <w:rStyle w:val="Style12pt"/>
        </w:rPr>
        <w:t>Senior P</w:t>
      </w:r>
      <w:r w:rsidRPr="00A12936">
        <w:rPr>
          <w:rStyle w:val="Style12pt"/>
        </w:rPr>
        <w:t xml:space="preserve">roject </w:t>
      </w:r>
      <w:r>
        <w:rPr>
          <w:rStyle w:val="Style12pt"/>
        </w:rPr>
        <w:t>Director</w:t>
      </w:r>
      <w:r w:rsidRPr="00A12936">
        <w:rPr>
          <w:rStyle w:val="Style12pt"/>
        </w:rPr>
        <w:t xml:space="preserve"> to prioritize risks based upon the </w:t>
      </w:r>
      <w:r>
        <w:rPr>
          <w:rStyle w:val="Style12pt"/>
        </w:rPr>
        <w:t>potential impact to</w:t>
      </w:r>
      <w:r w:rsidRPr="00A12936">
        <w:rPr>
          <w:rStyle w:val="Style12pt"/>
        </w:rPr>
        <w:t xml:space="preserve"> the project.  </w:t>
      </w:r>
    </w:p>
    <w:p w:rsidR="005B5E2C" w:rsidRPr="00A12936" w:rsidRDefault="005B5E2C" w:rsidP="005B5E2C">
      <w:pPr>
        <w:rPr>
          <w:rStyle w:val="Style12pt"/>
        </w:rPr>
      </w:pPr>
    </w:p>
    <w:p w:rsidR="005B5E2C" w:rsidRPr="00A12936" w:rsidRDefault="005B5E2C" w:rsidP="005B5E2C">
      <w:pPr>
        <w:rPr>
          <w:rStyle w:val="Style12pt"/>
        </w:rPr>
      </w:pPr>
      <w:r>
        <w:rPr>
          <w:rStyle w:val="Style12pt"/>
        </w:rPr>
        <w:t>As</w:t>
      </w:r>
      <w:r w:rsidRPr="00A12936">
        <w:rPr>
          <w:rStyle w:val="Style12pt"/>
        </w:rPr>
        <w:t xml:space="preserve"> risks </w:t>
      </w:r>
      <w:r>
        <w:rPr>
          <w:rStyle w:val="Style12pt"/>
        </w:rPr>
        <w:t>are</w:t>
      </w:r>
      <w:r w:rsidRPr="00A12936">
        <w:rPr>
          <w:rStyle w:val="Style12pt"/>
        </w:rPr>
        <w:t xml:space="preserve"> assigned a probability and impact</w:t>
      </w:r>
      <w:r>
        <w:rPr>
          <w:rStyle w:val="Style12pt"/>
        </w:rPr>
        <w:t>,</w:t>
      </w:r>
      <w:r w:rsidRPr="00A12936">
        <w:rPr>
          <w:rStyle w:val="Style12pt"/>
        </w:rPr>
        <w:t xml:space="preserve"> </w:t>
      </w:r>
      <w:r>
        <w:rPr>
          <w:rStyle w:val="Style12pt"/>
        </w:rPr>
        <w:t xml:space="preserve">the Senior Project Director will move forward with </w:t>
      </w:r>
      <w:r w:rsidRPr="00A12936">
        <w:rPr>
          <w:rStyle w:val="Style12pt"/>
        </w:rPr>
        <w:t>risk mitigation/avoidance planning.</w:t>
      </w:r>
    </w:p>
    <w:p w:rsidR="00A33A99" w:rsidRDefault="00A33A99" w:rsidP="006E1B52">
      <w:pPr>
        <w:rPr>
          <w:rFonts w:ascii="Times" w:hAnsi="Times" w:cs="Times"/>
        </w:rPr>
      </w:pPr>
    </w:p>
    <w:p w:rsidR="00A33A99" w:rsidRPr="005B5E2C" w:rsidRDefault="00A33A99" w:rsidP="005B5E2C">
      <w:pPr>
        <w:rPr>
          <w:rStyle w:val="Style12pt"/>
        </w:rPr>
      </w:pPr>
      <w:r w:rsidRPr="005B5E2C">
        <w:rPr>
          <w:rStyle w:val="Style12pt"/>
        </w:rPr>
        <w:t xml:space="preserve">The probability and impact of occurrence for each identified risk will be assessed by the </w:t>
      </w:r>
      <w:r w:rsidR="005B5E2C">
        <w:rPr>
          <w:rStyle w:val="Style12pt"/>
        </w:rPr>
        <w:t>Senior P</w:t>
      </w:r>
      <w:r w:rsidR="005B5E2C" w:rsidRPr="00A12936">
        <w:rPr>
          <w:rStyle w:val="Style12pt"/>
        </w:rPr>
        <w:t xml:space="preserve">roject </w:t>
      </w:r>
      <w:r w:rsidR="005B5E2C">
        <w:rPr>
          <w:rStyle w:val="Style12pt"/>
        </w:rPr>
        <w:t>Director</w:t>
      </w:r>
      <w:r w:rsidRPr="005B5E2C">
        <w:rPr>
          <w:rStyle w:val="Style12pt"/>
        </w:rPr>
        <w:t xml:space="preserve">, with input from the project team using the following approach: </w:t>
      </w:r>
    </w:p>
    <w:p w:rsidR="00A33A99" w:rsidRDefault="00A33A99" w:rsidP="00A33A99">
      <w:pPr>
        <w:pStyle w:val="BodyText"/>
        <w:ind w:left="540"/>
        <w:rPr>
          <w:rFonts w:ascii="Arial" w:hAnsi="Arial" w:cs="Arial"/>
        </w:rPr>
      </w:pPr>
    </w:p>
    <w:p w:rsidR="00A33A99" w:rsidRPr="004E280A" w:rsidRDefault="00A33A99" w:rsidP="00A33A99">
      <w:pPr>
        <w:pStyle w:val="BodyText"/>
        <w:ind w:left="540"/>
        <w:rPr>
          <w:b/>
        </w:rPr>
      </w:pPr>
      <w:r w:rsidRPr="004E280A">
        <w:rPr>
          <w:b/>
        </w:rPr>
        <w:t>Probability</w:t>
      </w:r>
    </w:p>
    <w:p w:rsidR="00A33A99" w:rsidRPr="005B5E2C" w:rsidRDefault="00A33A99" w:rsidP="00A33A99">
      <w:pPr>
        <w:pStyle w:val="BodyText"/>
        <w:numPr>
          <w:ilvl w:val="0"/>
          <w:numId w:val="35"/>
        </w:numPr>
        <w:jc w:val="both"/>
      </w:pPr>
      <w:r w:rsidRPr="004E280A">
        <w:t xml:space="preserve">High – </w:t>
      </w:r>
      <w:r w:rsidR="0036791E">
        <w:t>Between</w:t>
      </w:r>
      <w:r w:rsidRPr="005B5E2C">
        <w:t xml:space="preserve"> </w:t>
      </w:r>
      <w:r w:rsidR="005B5E2C" w:rsidRPr="005B5E2C">
        <w:rPr>
          <w:i/>
        </w:rPr>
        <w:t>80%</w:t>
      </w:r>
      <w:r w:rsidRPr="005B5E2C">
        <w:t xml:space="preserve"> </w:t>
      </w:r>
      <w:r w:rsidR="0036791E">
        <w:t xml:space="preserve">and 100% </w:t>
      </w:r>
      <w:r w:rsidRPr="005B5E2C">
        <w:t>probability of occurrence</w:t>
      </w:r>
    </w:p>
    <w:p w:rsidR="00A33A99" w:rsidRPr="005B5E2C" w:rsidRDefault="00A33A99" w:rsidP="00A33A99">
      <w:pPr>
        <w:pStyle w:val="BodyText"/>
        <w:numPr>
          <w:ilvl w:val="0"/>
          <w:numId w:val="35"/>
        </w:numPr>
        <w:jc w:val="both"/>
      </w:pPr>
      <w:r w:rsidRPr="005B5E2C">
        <w:t xml:space="preserve">Medium – Between </w:t>
      </w:r>
      <w:r w:rsidR="005B5E2C" w:rsidRPr="005B5E2C">
        <w:rPr>
          <w:i/>
        </w:rPr>
        <w:t xml:space="preserve">20% </w:t>
      </w:r>
      <w:r w:rsidRPr="005B5E2C">
        <w:t xml:space="preserve"> and </w:t>
      </w:r>
      <w:r w:rsidR="0036791E">
        <w:t>79</w:t>
      </w:r>
      <w:r w:rsidR="005B5E2C" w:rsidRPr="005B5E2C">
        <w:t xml:space="preserve">% </w:t>
      </w:r>
      <w:r w:rsidRPr="005B5E2C">
        <w:t>probability of occurrence</w:t>
      </w:r>
    </w:p>
    <w:p w:rsidR="00A33A99" w:rsidRPr="005B5E2C" w:rsidRDefault="00A33A99" w:rsidP="00A33A99">
      <w:pPr>
        <w:pStyle w:val="BodyText"/>
        <w:numPr>
          <w:ilvl w:val="0"/>
          <w:numId w:val="35"/>
        </w:numPr>
        <w:jc w:val="both"/>
      </w:pPr>
      <w:r w:rsidRPr="005B5E2C">
        <w:t xml:space="preserve">Low – Below </w:t>
      </w:r>
      <w:r w:rsidR="005B5E2C" w:rsidRPr="005B5E2C">
        <w:rPr>
          <w:i/>
        </w:rPr>
        <w:t xml:space="preserve">20% </w:t>
      </w:r>
      <w:r w:rsidRPr="005B5E2C">
        <w:t xml:space="preserve"> probability of occurrence</w:t>
      </w:r>
    </w:p>
    <w:p w:rsidR="00E444B1" w:rsidRDefault="00E444B1">
      <w:pPr>
        <w:rPr>
          <w:b/>
        </w:rPr>
      </w:pPr>
      <w:r>
        <w:rPr>
          <w:b/>
        </w:rPr>
        <w:br w:type="page"/>
      </w:r>
    </w:p>
    <w:p w:rsidR="00A33A99" w:rsidRPr="004E280A" w:rsidRDefault="00A33A99" w:rsidP="00A33A99">
      <w:pPr>
        <w:pStyle w:val="BodyText"/>
        <w:ind w:left="540"/>
        <w:rPr>
          <w:b/>
        </w:rPr>
      </w:pPr>
      <w:r w:rsidRPr="004E280A">
        <w:rPr>
          <w:b/>
        </w:rPr>
        <w:lastRenderedPageBreak/>
        <w:t>Impact</w:t>
      </w:r>
    </w:p>
    <w:tbl>
      <w:tblPr>
        <w:tblStyle w:val="TableGrid"/>
        <w:tblpPr w:leftFromText="180" w:rightFromText="180" w:topFromText="60" w:bottomFromText="60" w:vertAnchor="text" w:horzAnchor="margin" w:tblpXSpec="right" w:tblpY="-19"/>
        <w:tblW w:w="0" w:type="auto"/>
        <w:tblLook w:val="01E0" w:firstRow="1" w:lastRow="1" w:firstColumn="1" w:lastColumn="1" w:noHBand="0" w:noVBand="0"/>
      </w:tblPr>
      <w:tblGrid>
        <w:gridCol w:w="360"/>
        <w:gridCol w:w="494"/>
        <w:gridCol w:w="360"/>
        <w:gridCol w:w="360"/>
        <w:gridCol w:w="360"/>
      </w:tblGrid>
      <w:tr w:rsidR="00A33A99" w:rsidRPr="004E280A" w:rsidTr="00A33A99">
        <w:tc>
          <w:tcPr>
            <w:tcW w:w="360" w:type="dxa"/>
            <w:vMerge w:val="restart"/>
            <w:tcBorders>
              <w:top w:val="single" w:sz="4" w:space="0" w:color="auto"/>
              <w:left w:val="single" w:sz="4" w:space="0" w:color="auto"/>
              <w:bottom w:val="single" w:sz="4" w:space="0" w:color="auto"/>
              <w:right w:val="single" w:sz="4" w:space="0" w:color="auto"/>
            </w:tcBorders>
            <w:shd w:val="clear" w:color="auto" w:fill="000000"/>
            <w:tcMar>
              <w:top w:w="0" w:type="dxa"/>
              <w:left w:w="0" w:type="dxa"/>
              <w:bottom w:w="0" w:type="dxa"/>
              <w:right w:w="0" w:type="dxa"/>
            </w:tcMar>
            <w:textDirection w:val="btLr"/>
            <w:hideMark/>
          </w:tcPr>
          <w:p w:rsidR="00A33A99" w:rsidRPr="004E280A" w:rsidRDefault="00A33A99">
            <w:pPr>
              <w:ind w:left="113" w:right="113"/>
              <w:jc w:val="both"/>
              <w:rPr>
                <w:b/>
                <w:color w:val="FFFFFF"/>
              </w:rPr>
            </w:pPr>
            <w:r w:rsidRPr="004E280A">
              <w:rPr>
                <w:b/>
                <w:color w:val="FFFFFF"/>
              </w:rPr>
              <w:t>Impact</w:t>
            </w:r>
          </w:p>
        </w:tc>
        <w:tc>
          <w:tcPr>
            <w:tcW w:w="494" w:type="dxa"/>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hideMark/>
          </w:tcPr>
          <w:p w:rsidR="00A33A99" w:rsidRPr="004E280A" w:rsidRDefault="00A33A99">
            <w:pPr>
              <w:jc w:val="both"/>
              <w:rPr>
                <w:b/>
              </w:rPr>
            </w:pPr>
            <w:r w:rsidRPr="004E280A">
              <w:rPr>
                <w:b/>
              </w:rPr>
              <w:t>H</w:t>
            </w:r>
          </w:p>
        </w:tc>
        <w:tc>
          <w:tcPr>
            <w:tcW w:w="360" w:type="dxa"/>
            <w:tcBorders>
              <w:top w:val="single" w:sz="4" w:space="0" w:color="auto"/>
              <w:left w:val="single" w:sz="4" w:space="0" w:color="auto"/>
              <w:bottom w:val="single" w:sz="4" w:space="0" w:color="auto"/>
              <w:right w:val="single" w:sz="4" w:space="0" w:color="auto"/>
            </w:tcBorders>
            <w:shd w:val="clear" w:color="auto" w:fill="FFFF00"/>
            <w:tcMar>
              <w:top w:w="0" w:type="dxa"/>
              <w:left w:w="0" w:type="dxa"/>
              <w:bottom w:w="0" w:type="dxa"/>
              <w:right w:w="0" w:type="dxa"/>
            </w:tcMar>
          </w:tcPr>
          <w:p w:rsidR="00A33A99" w:rsidRPr="004E280A" w:rsidRDefault="00A33A99">
            <w:pPr>
              <w:jc w:val="both"/>
              <w:rPr>
                <w:i/>
                <w:color w:val="0000FF"/>
              </w:rPr>
            </w:pPr>
          </w:p>
        </w:tc>
        <w:tc>
          <w:tcPr>
            <w:tcW w:w="360" w:type="dxa"/>
            <w:tcBorders>
              <w:top w:val="single" w:sz="4" w:space="0" w:color="auto"/>
              <w:left w:val="single" w:sz="4" w:space="0" w:color="auto"/>
              <w:bottom w:val="single" w:sz="4" w:space="0" w:color="auto"/>
              <w:right w:val="single" w:sz="4" w:space="0" w:color="auto"/>
            </w:tcBorders>
            <w:shd w:val="clear" w:color="auto" w:fill="FF0000"/>
            <w:tcMar>
              <w:top w:w="0" w:type="dxa"/>
              <w:left w:w="0" w:type="dxa"/>
              <w:bottom w:w="0" w:type="dxa"/>
              <w:right w:w="0" w:type="dxa"/>
            </w:tcMar>
          </w:tcPr>
          <w:p w:rsidR="00A33A99" w:rsidRPr="004E280A" w:rsidRDefault="00A33A99">
            <w:pPr>
              <w:jc w:val="both"/>
              <w:rPr>
                <w:i/>
                <w:color w:val="0000FF"/>
              </w:rPr>
            </w:pPr>
          </w:p>
        </w:tc>
        <w:tc>
          <w:tcPr>
            <w:tcW w:w="360" w:type="dxa"/>
            <w:tcBorders>
              <w:top w:val="single" w:sz="4" w:space="0" w:color="auto"/>
              <w:left w:val="single" w:sz="4" w:space="0" w:color="auto"/>
              <w:bottom w:val="single" w:sz="4" w:space="0" w:color="auto"/>
              <w:right w:val="single" w:sz="4" w:space="0" w:color="auto"/>
            </w:tcBorders>
            <w:shd w:val="clear" w:color="auto" w:fill="FF0000"/>
            <w:tcMar>
              <w:top w:w="0" w:type="dxa"/>
              <w:left w:w="0" w:type="dxa"/>
              <w:bottom w:w="0" w:type="dxa"/>
              <w:right w:w="0" w:type="dxa"/>
            </w:tcMar>
          </w:tcPr>
          <w:p w:rsidR="00A33A99" w:rsidRPr="004E280A" w:rsidRDefault="00A33A99">
            <w:pPr>
              <w:jc w:val="both"/>
              <w:rPr>
                <w:i/>
                <w:color w:val="0000FF"/>
              </w:rPr>
            </w:pPr>
          </w:p>
        </w:tc>
      </w:tr>
      <w:tr w:rsidR="00A33A99" w:rsidRPr="004E280A" w:rsidTr="00A33A99">
        <w:tc>
          <w:tcPr>
            <w:tcW w:w="0" w:type="auto"/>
            <w:vMerge/>
            <w:tcBorders>
              <w:top w:val="single" w:sz="4" w:space="0" w:color="auto"/>
              <w:left w:val="single" w:sz="4" w:space="0" w:color="auto"/>
              <w:bottom w:val="single" w:sz="4" w:space="0" w:color="auto"/>
              <w:right w:val="single" w:sz="4" w:space="0" w:color="auto"/>
            </w:tcBorders>
            <w:vAlign w:val="center"/>
            <w:hideMark/>
          </w:tcPr>
          <w:p w:rsidR="00A33A99" w:rsidRPr="004E280A" w:rsidRDefault="00A33A99">
            <w:pPr>
              <w:rPr>
                <w:b/>
                <w:color w:val="FFFFFF"/>
              </w:rPr>
            </w:pPr>
          </w:p>
        </w:tc>
        <w:tc>
          <w:tcPr>
            <w:tcW w:w="494" w:type="dxa"/>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hideMark/>
          </w:tcPr>
          <w:p w:rsidR="00A33A99" w:rsidRPr="004E280A" w:rsidRDefault="00A33A99">
            <w:pPr>
              <w:jc w:val="both"/>
              <w:rPr>
                <w:b/>
              </w:rPr>
            </w:pPr>
            <w:r w:rsidRPr="004E280A">
              <w:rPr>
                <w:b/>
              </w:rPr>
              <w:t>M</w:t>
            </w:r>
          </w:p>
        </w:tc>
        <w:tc>
          <w:tcPr>
            <w:tcW w:w="360" w:type="dxa"/>
            <w:tcBorders>
              <w:top w:val="single" w:sz="4" w:space="0" w:color="auto"/>
              <w:left w:val="single" w:sz="4" w:space="0" w:color="auto"/>
              <w:bottom w:val="single" w:sz="4" w:space="0" w:color="auto"/>
              <w:right w:val="single" w:sz="4" w:space="0" w:color="auto"/>
            </w:tcBorders>
            <w:shd w:val="clear" w:color="auto" w:fill="00FF00"/>
            <w:tcMar>
              <w:top w:w="0" w:type="dxa"/>
              <w:left w:w="0" w:type="dxa"/>
              <w:bottom w:w="0" w:type="dxa"/>
              <w:right w:w="0" w:type="dxa"/>
            </w:tcMar>
          </w:tcPr>
          <w:p w:rsidR="00A33A99" w:rsidRPr="004E280A" w:rsidRDefault="00A33A99">
            <w:pPr>
              <w:jc w:val="both"/>
              <w:rPr>
                <w:i/>
                <w:color w:val="0000FF"/>
              </w:rPr>
            </w:pPr>
          </w:p>
        </w:tc>
        <w:tc>
          <w:tcPr>
            <w:tcW w:w="360" w:type="dxa"/>
            <w:tcBorders>
              <w:top w:val="single" w:sz="4" w:space="0" w:color="auto"/>
              <w:left w:val="single" w:sz="4" w:space="0" w:color="auto"/>
              <w:bottom w:val="single" w:sz="4" w:space="0" w:color="auto"/>
              <w:right w:val="single" w:sz="4" w:space="0" w:color="auto"/>
            </w:tcBorders>
            <w:shd w:val="clear" w:color="auto" w:fill="FFFF00"/>
            <w:tcMar>
              <w:top w:w="0" w:type="dxa"/>
              <w:left w:w="0" w:type="dxa"/>
              <w:bottom w:w="0" w:type="dxa"/>
              <w:right w:w="0" w:type="dxa"/>
            </w:tcMar>
          </w:tcPr>
          <w:p w:rsidR="00A33A99" w:rsidRPr="004E280A" w:rsidRDefault="00A33A99">
            <w:pPr>
              <w:jc w:val="both"/>
              <w:rPr>
                <w:i/>
                <w:color w:val="0000FF"/>
              </w:rPr>
            </w:pPr>
          </w:p>
        </w:tc>
        <w:tc>
          <w:tcPr>
            <w:tcW w:w="360" w:type="dxa"/>
            <w:tcBorders>
              <w:top w:val="single" w:sz="4" w:space="0" w:color="auto"/>
              <w:left w:val="single" w:sz="4" w:space="0" w:color="auto"/>
              <w:bottom w:val="single" w:sz="4" w:space="0" w:color="auto"/>
              <w:right w:val="single" w:sz="4" w:space="0" w:color="auto"/>
            </w:tcBorders>
            <w:shd w:val="clear" w:color="auto" w:fill="FF0000"/>
            <w:tcMar>
              <w:top w:w="0" w:type="dxa"/>
              <w:left w:w="0" w:type="dxa"/>
              <w:bottom w:w="0" w:type="dxa"/>
              <w:right w:w="0" w:type="dxa"/>
            </w:tcMar>
          </w:tcPr>
          <w:p w:rsidR="00A33A99" w:rsidRPr="004E280A" w:rsidRDefault="00A33A99">
            <w:pPr>
              <w:jc w:val="both"/>
              <w:rPr>
                <w:i/>
                <w:color w:val="0000FF"/>
              </w:rPr>
            </w:pPr>
          </w:p>
        </w:tc>
      </w:tr>
      <w:tr w:rsidR="00A33A99" w:rsidRPr="004E280A" w:rsidTr="00A33A99">
        <w:tc>
          <w:tcPr>
            <w:tcW w:w="0" w:type="auto"/>
            <w:vMerge/>
            <w:tcBorders>
              <w:top w:val="single" w:sz="4" w:space="0" w:color="auto"/>
              <w:left w:val="single" w:sz="4" w:space="0" w:color="auto"/>
              <w:bottom w:val="single" w:sz="4" w:space="0" w:color="auto"/>
              <w:right w:val="single" w:sz="4" w:space="0" w:color="auto"/>
            </w:tcBorders>
            <w:vAlign w:val="center"/>
            <w:hideMark/>
          </w:tcPr>
          <w:p w:rsidR="00A33A99" w:rsidRPr="004E280A" w:rsidRDefault="00A33A99">
            <w:pPr>
              <w:rPr>
                <w:b/>
                <w:color w:val="FFFFFF"/>
              </w:rPr>
            </w:pPr>
          </w:p>
        </w:tc>
        <w:tc>
          <w:tcPr>
            <w:tcW w:w="494" w:type="dxa"/>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hideMark/>
          </w:tcPr>
          <w:p w:rsidR="00A33A99" w:rsidRPr="004E280A" w:rsidRDefault="00A33A99">
            <w:pPr>
              <w:jc w:val="both"/>
              <w:rPr>
                <w:b/>
              </w:rPr>
            </w:pPr>
            <w:r w:rsidRPr="004E280A">
              <w:rPr>
                <w:b/>
              </w:rPr>
              <w:t>L</w:t>
            </w:r>
          </w:p>
        </w:tc>
        <w:tc>
          <w:tcPr>
            <w:tcW w:w="360" w:type="dxa"/>
            <w:tcBorders>
              <w:top w:val="single" w:sz="4" w:space="0" w:color="auto"/>
              <w:left w:val="single" w:sz="4" w:space="0" w:color="auto"/>
              <w:bottom w:val="single" w:sz="4" w:space="0" w:color="auto"/>
              <w:right w:val="single" w:sz="4" w:space="0" w:color="auto"/>
            </w:tcBorders>
            <w:shd w:val="clear" w:color="auto" w:fill="00FF00"/>
            <w:tcMar>
              <w:top w:w="0" w:type="dxa"/>
              <w:left w:w="0" w:type="dxa"/>
              <w:bottom w:w="0" w:type="dxa"/>
              <w:right w:w="0" w:type="dxa"/>
            </w:tcMar>
          </w:tcPr>
          <w:p w:rsidR="00A33A99" w:rsidRPr="004E280A" w:rsidRDefault="00A33A99">
            <w:pPr>
              <w:jc w:val="both"/>
              <w:rPr>
                <w:i/>
                <w:color w:val="0000FF"/>
              </w:rPr>
            </w:pPr>
          </w:p>
        </w:tc>
        <w:tc>
          <w:tcPr>
            <w:tcW w:w="360" w:type="dxa"/>
            <w:tcBorders>
              <w:top w:val="single" w:sz="4" w:space="0" w:color="auto"/>
              <w:left w:val="single" w:sz="4" w:space="0" w:color="auto"/>
              <w:bottom w:val="single" w:sz="4" w:space="0" w:color="auto"/>
              <w:right w:val="single" w:sz="4" w:space="0" w:color="auto"/>
            </w:tcBorders>
            <w:shd w:val="clear" w:color="auto" w:fill="00FF00"/>
            <w:tcMar>
              <w:top w:w="0" w:type="dxa"/>
              <w:left w:w="0" w:type="dxa"/>
              <w:bottom w:w="0" w:type="dxa"/>
              <w:right w:w="0" w:type="dxa"/>
            </w:tcMar>
          </w:tcPr>
          <w:p w:rsidR="00A33A99" w:rsidRPr="004E280A" w:rsidRDefault="00A33A99">
            <w:pPr>
              <w:jc w:val="both"/>
              <w:rPr>
                <w:i/>
                <w:color w:val="0000FF"/>
              </w:rPr>
            </w:pPr>
          </w:p>
        </w:tc>
        <w:tc>
          <w:tcPr>
            <w:tcW w:w="360" w:type="dxa"/>
            <w:tcBorders>
              <w:top w:val="single" w:sz="4" w:space="0" w:color="auto"/>
              <w:left w:val="single" w:sz="4" w:space="0" w:color="auto"/>
              <w:bottom w:val="single" w:sz="4" w:space="0" w:color="auto"/>
              <w:right w:val="single" w:sz="4" w:space="0" w:color="auto"/>
            </w:tcBorders>
            <w:shd w:val="clear" w:color="auto" w:fill="FFFF00"/>
            <w:tcMar>
              <w:top w:w="0" w:type="dxa"/>
              <w:left w:w="0" w:type="dxa"/>
              <w:bottom w:w="0" w:type="dxa"/>
              <w:right w:w="0" w:type="dxa"/>
            </w:tcMar>
          </w:tcPr>
          <w:p w:rsidR="00A33A99" w:rsidRPr="004E280A" w:rsidRDefault="00A33A99">
            <w:pPr>
              <w:jc w:val="both"/>
              <w:rPr>
                <w:i/>
                <w:color w:val="0000FF"/>
              </w:rPr>
            </w:pPr>
          </w:p>
        </w:tc>
      </w:tr>
      <w:tr w:rsidR="00A33A99" w:rsidRPr="004E280A" w:rsidTr="00A33A99">
        <w:tc>
          <w:tcPr>
            <w:tcW w:w="0" w:type="auto"/>
            <w:vMerge/>
            <w:tcBorders>
              <w:top w:val="single" w:sz="4" w:space="0" w:color="auto"/>
              <w:left w:val="single" w:sz="4" w:space="0" w:color="auto"/>
              <w:bottom w:val="single" w:sz="4" w:space="0" w:color="auto"/>
              <w:right w:val="single" w:sz="4" w:space="0" w:color="auto"/>
            </w:tcBorders>
            <w:vAlign w:val="center"/>
            <w:hideMark/>
          </w:tcPr>
          <w:p w:rsidR="00A33A99" w:rsidRPr="004E280A" w:rsidRDefault="00A33A99">
            <w:pPr>
              <w:rPr>
                <w:b/>
                <w:color w:val="FFFFFF"/>
              </w:rPr>
            </w:pPr>
          </w:p>
        </w:tc>
        <w:tc>
          <w:tcPr>
            <w:tcW w:w="494" w:type="dxa"/>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tcPr>
          <w:p w:rsidR="00A33A99" w:rsidRPr="004E280A" w:rsidRDefault="00A33A99">
            <w:pPr>
              <w:jc w:val="both"/>
              <w:rPr>
                <w:i/>
                <w:color w:val="0000FF"/>
              </w:rPr>
            </w:pPr>
          </w:p>
        </w:tc>
        <w:tc>
          <w:tcPr>
            <w:tcW w:w="360" w:type="dxa"/>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hideMark/>
          </w:tcPr>
          <w:p w:rsidR="00A33A99" w:rsidRPr="004E280A" w:rsidRDefault="00A33A99">
            <w:pPr>
              <w:jc w:val="center"/>
              <w:rPr>
                <w:b/>
              </w:rPr>
            </w:pPr>
            <w:r w:rsidRPr="004E280A">
              <w:rPr>
                <w:b/>
              </w:rPr>
              <w:t>L</w:t>
            </w:r>
          </w:p>
        </w:tc>
        <w:tc>
          <w:tcPr>
            <w:tcW w:w="360" w:type="dxa"/>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hideMark/>
          </w:tcPr>
          <w:p w:rsidR="00A33A99" w:rsidRPr="004E280A" w:rsidRDefault="00A33A99">
            <w:pPr>
              <w:jc w:val="center"/>
              <w:rPr>
                <w:b/>
              </w:rPr>
            </w:pPr>
            <w:r w:rsidRPr="004E280A">
              <w:rPr>
                <w:b/>
              </w:rPr>
              <w:t>M</w:t>
            </w:r>
          </w:p>
        </w:tc>
        <w:tc>
          <w:tcPr>
            <w:tcW w:w="360" w:type="dxa"/>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hideMark/>
          </w:tcPr>
          <w:p w:rsidR="00A33A99" w:rsidRPr="004E280A" w:rsidRDefault="00A33A99">
            <w:pPr>
              <w:jc w:val="center"/>
              <w:rPr>
                <w:b/>
              </w:rPr>
            </w:pPr>
            <w:r w:rsidRPr="004E280A">
              <w:rPr>
                <w:b/>
              </w:rPr>
              <w:t>H</w:t>
            </w:r>
          </w:p>
        </w:tc>
      </w:tr>
      <w:tr w:rsidR="00A33A99" w:rsidRPr="004E280A" w:rsidTr="00A33A99">
        <w:tc>
          <w:tcPr>
            <w:tcW w:w="360" w:type="dxa"/>
            <w:tcBorders>
              <w:top w:val="single" w:sz="4" w:space="0" w:color="auto"/>
              <w:left w:val="single" w:sz="4" w:space="0" w:color="auto"/>
              <w:bottom w:val="single" w:sz="4" w:space="0" w:color="auto"/>
              <w:right w:val="single" w:sz="4" w:space="0" w:color="auto"/>
            </w:tcBorders>
            <w:shd w:val="clear" w:color="auto" w:fill="000000"/>
            <w:tcMar>
              <w:top w:w="0" w:type="dxa"/>
              <w:left w:w="0" w:type="dxa"/>
              <w:bottom w:w="0" w:type="dxa"/>
              <w:right w:w="0" w:type="dxa"/>
            </w:tcMar>
          </w:tcPr>
          <w:p w:rsidR="00A33A99" w:rsidRPr="004E280A" w:rsidRDefault="00A33A99">
            <w:pPr>
              <w:jc w:val="both"/>
              <w:rPr>
                <w:i/>
                <w:color w:val="0000FF"/>
              </w:rPr>
            </w:pPr>
          </w:p>
        </w:tc>
        <w:tc>
          <w:tcPr>
            <w:tcW w:w="1574" w:type="dxa"/>
            <w:gridSpan w:val="4"/>
            <w:tcBorders>
              <w:top w:val="single" w:sz="4" w:space="0" w:color="auto"/>
              <w:left w:val="single" w:sz="4" w:space="0" w:color="auto"/>
              <w:bottom w:val="single" w:sz="4" w:space="0" w:color="auto"/>
              <w:right w:val="single" w:sz="4" w:space="0" w:color="auto"/>
            </w:tcBorders>
            <w:shd w:val="clear" w:color="auto" w:fill="000000"/>
            <w:tcMar>
              <w:top w:w="0" w:type="dxa"/>
              <w:left w:w="0" w:type="dxa"/>
              <w:bottom w:w="0" w:type="dxa"/>
              <w:right w:w="0" w:type="dxa"/>
            </w:tcMar>
            <w:hideMark/>
          </w:tcPr>
          <w:p w:rsidR="00A33A99" w:rsidRPr="004E280A" w:rsidRDefault="00A33A99">
            <w:pPr>
              <w:jc w:val="center"/>
              <w:rPr>
                <w:b/>
                <w:color w:val="FFFFFF"/>
              </w:rPr>
            </w:pPr>
            <w:r w:rsidRPr="004E280A">
              <w:rPr>
                <w:b/>
                <w:color w:val="FFFFFF"/>
              </w:rPr>
              <w:t>Probability</w:t>
            </w:r>
          </w:p>
        </w:tc>
      </w:tr>
    </w:tbl>
    <w:p w:rsidR="00A33A99" w:rsidRPr="004E280A" w:rsidRDefault="00A33A99" w:rsidP="00A33A99">
      <w:pPr>
        <w:pStyle w:val="BodyText"/>
        <w:numPr>
          <w:ilvl w:val="0"/>
          <w:numId w:val="36"/>
        </w:numPr>
        <w:jc w:val="both"/>
      </w:pPr>
      <w:r w:rsidRPr="004E280A">
        <w:t>High – Risk that has the potential to greatly impact project cost, project schedule or performance</w:t>
      </w:r>
    </w:p>
    <w:p w:rsidR="00A33A99" w:rsidRPr="004E280A" w:rsidRDefault="00A33A99" w:rsidP="00A33A99">
      <w:pPr>
        <w:pStyle w:val="BodyText"/>
        <w:numPr>
          <w:ilvl w:val="0"/>
          <w:numId w:val="36"/>
        </w:numPr>
        <w:jc w:val="both"/>
      </w:pPr>
      <w:r w:rsidRPr="004E280A">
        <w:t>Medium – Risk that has the potential to slightly impact project cost, project schedule or performance</w:t>
      </w:r>
    </w:p>
    <w:p w:rsidR="00A33A99" w:rsidRPr="004E280A" w:rsidRDefault="00A33A99" w:rsidP="00A33A99">
      <w:pPr>
        <w:pStyle w:val="BodyText"/>
        <w:numPr>
          <w:ilvl w:val="0"/>
          <w:numId w:val="36"/>
        </w:numPr>
        <w:jc w:val="both"/>
      </w:pPr>
      <w:r w:rsidRPr="004E280A">
        <w:t>Low – Risk that has relatively little impact on cost, schedule or performance</w:t>
      </w:r>
    </w:p>
    <w:p w:rsidR="00A33A99" w:rsidRPr="004E280A" w:rsidRDefault="00A33A99" w:rsidP="00FB193F">
      <w:pPr>
        <w:pStyle w:val="BodyText"/>
      </w:pPr>
      <w:r>
        <w:rPr>
          <w:rFonts w:ascii="Arial" w:hAnsi="Arial" w:cs="Arial"/>
        </w:rPr>
        <w:br/>
      </w:r>
      <w:r w:rsidRPr="004E280A">
        <w:t xml:space="preserve">Risks that fall within the RED and YELLOW zones will have </w:t>
      </w:r>
      <w:r w:rsidR="005B5E2C">
        <w:t xml:space="preserve">a </w:t>
      </w:r>
      <w:r w:rsidRPr="004E280A">
        <w:t>risk response plan which may include both a risk response strategy and a risk contingency plan.</w:t>
      </w:r>
    </w:p>
    <w:p w:rsidR="00A33A99" w:rsidRDefault="00A33A99" w:rsidP="00B41222">
      <w:pPr>
        <w:pStyle w:val="Heading1"/>
      </w:pPr>
      <w:bookmarkStart w:id="11" w:name="_Toc208201464"/>
      <w:bookmarkStart w:id="12" w:name="_Toc148928083"/>
      <w:bookmarkStart w:id="13" w:name="_Toc438535221"/>
      <w:r>
        <w:t>Risk Response Planning</w:t>
      </w:r>
      <w:bookmarkEnd w:id="11"/>
      <w:bookmarkEnd w:id="12"/>
      <w:bookmarkEnd w:id="13"/>
    </w:p>
    <w:p w:rsidR="00A33A99" w:rsidRPr="004E280A" w:rsidRDefault="00A33A99" w:rsidP="00A33A99">
      <w:r w:rsidRPr="004E280A">
        <w:t xml:space="preserve">Each major risk (those falling in the Red &amp; Yellow zones) will be assigned to a risk owner for monitoring and controlling purposes to ensure that the risk will </w:t>
      </w:r>
      <w:r w:rsidR="00E541DE">
        <w:t>be</w:t>
      </w:r>
      <w:r w:rsidR="001A692D">
        <w:t xml:space="preserve"> addressed and managed appropriately.</w:t>
      </w:r>
      <w:r w:rsidRPr="004E280A">
        <w:t xml:space="preserve">  </w:t>
      </w:r>
    </w:p>
    <w:p w:rsidR="00A33A99" w:rsidRPr="004E280A" w:rsidRDefault="00A33A99" w:rsidP="00A33A99"/>
    <w:p w:rsidR="00A33A99" w:rsidRPr="004E280A" w:rsidRDefault="00A33A99" w:rsidP="00A33A99">
      <w:r w:rsidRPr="004E280A">
        <w:t>For each major risk, one of the following approaches will be selected:</w:t>
      </w:r>
    </w:p>
    <w:p w:rsidR="00A33A99" w:rsidRPr="004E280A" w:rsidRDefault="00A33A99" w:rsidP="00A33A99">
      <w:pPr>
        <w:numPr>
          <w:ilvl w:val="0"/>
          <w:numId w:val="38"/>
        </w:numPr>
        <w:jc w:val="both"/>
      </w:pPr>
      <w:r w:rsidRPr="007066E1">
        <w:t>Avoid</w:t>
      </w:r>
      <w:r w:rsidRPr="004E280A">
        <w:t xml:space="preserve"> – Eliminate the threat or condition</w:t>
      </w:r>
      <w:r w:rsidR="00FB21D6">
        <w:t>, or avoid impact to</w:t>
      </w:r>
      <w:r w:rsidRPr="004E280A">
        <w:t xml:space="preserve"> the project objectives by eliminating the cause</w:t>
      </w:r>
      <w:r w:rsidR="00A052B9">
        <w:t xml:space="preserve">. The project plan may need to be altered to account for the risk avoidance. Avoidance may be achieved by changing scope, adding time, or adding resources. </w:t>
      </w:r>
    </w:p>
    <w:p w:rsidR="00A33A99" w:rsidRPr="004E280A" w:rsidRDefault="00A33A99" w:rsidP="00A33A99">
      <w:pPr>
        <w:numPr>
          <w:ilvl w:val="0"/>
          <w:numId w:val="38"/>
        </w:numPr>
        <w:jc w:val="both"/>
      </w:pPr>
      <w:r w:rsidRPr="007066E1">
        <w:t>Mitigate</w:t>
      </w:r>
      <w:r w:rsidRPr="004E280A">
        <w:t xml:space="preserve"> – Identify ways to reduce the probability or the impact of the risk</w:t>
      </w:r>
      <w:r w:rsidR="00A052B9">
        <w:t xml:space="preserve">. These steps may be costly and time-consuming, but could be preferable to allowing the risk to go forward in an unmitigated state. </w:t>
      </w:r>
    </w:p>
    <w:p w:rsidR="00A33A99" w:rsidRPr="004E280A" w:rsidRDefault="00A33A99" w:rsidP="00A33A99">
      <w:pPr>
        <w:numPr>
          <w:ilvl w:val="0"/>
          <w:numId w:val="38"/>
        </w:numPr>
        <w:jc w:val="both"/>
      </w:pPr>
      <w:r w:rsidRPr="007066E1">
        <w:t>Accept</w:t>
      </w:r>
      <w:r w:rsidRPr="004E280A">
        <w:t xml:space="preserve"> –</w:t>
      </w:r>
      <w:r w:rsidR="00A052B9">
        <w:t xml:space="preserve">The project team accepts that the risk exists and makes no change to the project plan to address the risk. No response strategy is identified. </w:t>
      </w:r>
      <w:r w:rsidRPr="004E280A">
        <w:t xml:space="preserve"> </w:t>
      </w:r>
    </w:p>
    <w:p w:rsidR="00A33A99" w:rsidRPr="004E280A" w:rsidRDefault="00A33A99" w:rsidP="00A33A99">
      <w:pPr>
        <w:numPr>
          <w:ilvl w:val="0"/>
          <w:numId w:val="38"/>
        </w:numPr>
        <w:jc w:val="both"/>
      </w:pPr>
      <w:r w:rsidRPr="007066E1">
        <w:t>Contingency</w:t>
      </w:r>
      <w:r w:rsidRPr="004E280A">
        <w:t xml:space="preserve"> –Define actions to be taken in response to risks</w:t>
      </w:r>
      <w:r w:rsidR="007066E1">
        <w:t>.</w:t>
      </w:r>
    </w:p>
    <w:p w:rsidR="00A33A99" w:rsidRPr="004E280A" w:rsidRDefault="00A33A99" w:rsidP="00A33A99">
      <w:pPr>
        <w:numPr>
          <w:ilvl w:val="0"/>
          <w:numId w:val="38"/>
        </w:numPr>
        <w:rPr>
          <w:szCs w:val="24"/>
        </w:rPr>
      </w:pPr>
      <w:r w:rsidRPr="007066E1">
        <w:t>Transfer</w:t>
      </w:r>
      <w:r w:rsidRPr="004E280A">
        <w:t xml:space="preserve"> – Shift the consequence </w:t>
      </w:r>
      <w:r w:rsidR="00FB21D6">
        <w:t>and ownership o</w:t>
      </w:r>
      <w:r w:rsidRPr="004E280A">
        <w:t>f a risk by making another party responsible (buy insurance, outsourcing, etc.)</w:t>
      </w:r>
      <w:r w:rsidR="007066E1">
        <w:t>.</w:t>
      </w:r>
    </w:p>
    <w:p w:rsidR="00A33A99" w:rsidRPr="004E280A" w:rsidRDefault="00A33A99" w:rsidP="00A33A99"/>
    <w:p w:rsidR="00E541DE" w:rsidRPr="00A12936" w:rsidRDefault="00E541DE" w:rsidP="00E541DE">
      <w:pPr>
        <w:rPr>
          <w:rStyle w:val="Style12pt"/>
        </w:rPr>
      </w:pPr>
      <w:r w:rsidRPr="00A12936">
        <w:rPr>
          <w:rStyle w:val="Style12pt"/>
        </w:rPr>
        <w:t xml:space="preserve">The </w:t>
      </w:r>
      <w:r>
        <w:rPr>
          <w:rStyle w:val="Style12pt"/>
        </w:rPr>
        <w:t>Senior Project Director will</w:t>
      </w:r>
      <w:r w:rsidRPr="00A12936">
        <w:rPr>
          <w:rStyle w:val="Style12pt"/>
        </w:rPr>
        <w:t xml:space="preserve"> le</w:t>
      </w:r>
      <w:r>
        <w:rPr>
          <w:rStyle w:val="Style12pt"/>
        </w:rPr>
        <w:t>ad</w:t>
      </w:r>
      <w:r w:rsidRPr="00A12936">
        <w:rPr>
          <w:rStyle w:val="Style12pt"/>
        </w:rPr>
        <w:t xml:space="preserve"> the project team in developing responses to each identified risk.  As more risks are identified, they will be qualified and the team will develop </w:t>
      </w:r>
      <w:r w:rsidR="00A052B9">
        <w:rPr>
          <w:rStyle w:val="Style12pt"/>
        </w:rPr>
        <w:t>the response.</w:t>
      </w:r>
      <w:r w:rsidRPr="00A12936">
        <w:rPr>
          <w:rStyle w:val="Style12pt"/>
        </w:rPr>
        <w:t xml:space="preserve"> These risks will also be added to the Risk Register and the project plan to ensure they are monitored at the appropriate times and are responded to accordingly.</w:t>
      </w:r>
    </w:p>
    <w:p w:rsidR="00E541DE" w:rsidRDefault="00E541DE" w:rsidP="00E541DE"/>
    <w:p w:rsidR="00E541DE" w:rsidRPr="00A12936" w:rsidRDefault="00A33A99" w:rsidP="00E541DE">
      <w:pPr>
        <w:rPr>
          <w:rStyle w:val="Style12pt"/>
        </w:rPr>
      </w:pPr>
      <w:r w:rsidRPr="004E280A">
        <w:t xml:space="preserve">For each risk that will be mitigated, the project team will identify ways to prevent the risk from occurring or reduce its impact or probability of occurring.  This may include prototyping, adding tasks to the project schedule, adding resources, etc.  Any secondary risks that result from risk mitigation response will be documented and </w:t>
      </w:r>
      <w:r w:rsidR="00FB21D6">
        <w:t xml:space="preserve">will </w:t>
      </w:r>
      <w:r w:rsidRPr="004E280A">
        <w:t xml:space="preserve">follow the </w:t>
      </w:r>
      <w:r w:rsidR="00FB21D6">
        <w:t xml:space="preserve">same </w:t>
      </w:r>
      <w:r w:rsidRPr="004E280A">
        <w:t>risk management protocol as primary risks.</w:t>
      </w:r>
      <w:r w:rsidR="00E541DE" w:rsidRPr="00E541DE">
        <w:rPr>
          <w:rStyle w:val="Style12pt"/>
        </w:rPr>
        <w:t xml:space="preserve"> </w:t>
      </w:r>
    </w:p>
    <w:p w:rsidR="00E444B1" w:rsidRDefault="00E444B1">
      <w:pPr>
        <w:rPr>
          <w:b/>
          <w:smallCaps/>
        </w:rPr>
      </w:pPr>
      <w:bookmarkStart w:id="14" w:name="_Toc208201465"/>
      <w:bookmarkStart w:id="15" w:name="_Toc148928084"/>
      <w:r>
        <w:br w:type="page"/>
      </w:r>
    </w:p>
    <w:p w:rsidR="00A33A99" w:rsidRDefault="00A33A99" w:rsidP="00B41222">
      <w:pPr>
        <w:pStyle w:val="Heading1"/>
      </w:pPr>
      <w:bookmarkStart w:id="16" w:name="_Toc438535222"/>
      <w:r>
        <w:lastRenderedPageBreak/>
        <w:t>Risk Monitoring, Controlling, And Reporting</w:t>
      </w:r>
      <w:bookmarkEnd w:id="14"/>
      <w:bookmarkEnd w:id="15"/>
      <w:bookmarkEnd w:id="16"/>
    </w:p>
    <w:p w:rsidR="005B5E2C" w:rsidRDefault="005B5E2C" w:rsidP="005B5E2C">
      <w:pPr>
        <w:rPr>
          <w:color w:val="008000"/>
        </w:rPr>
      </w:pPr>
      <w:r w:rsidRPr="005B5E2C">
        <w:rPr>
          <w:color w:val="008000"/>
        </w:rPr>
        <w:t xml:space="preserve">This section should discuss how the risks in the project will be actively monitored.  </w:t>
      </w:r>
      <w:r w:rsidR="001A692D">
        <w:rPr>
          <w:color w:val="008000"/>
        </w:rPr>
        <w:t>An</w:t>
      </w:r>
      <w:r w:rsidRPr="005B5E2C">
        <w:rPr>
          <w:color w:val="008000"/>
        </w:rPr>
        <w:t xml:space="preserve"> effective way to monitor project risks is to add those risks with the highest scores to the project </w:t>
      </w:r>
      <w:r w:rsidR="00FB193F">
        <w:rPr>
          <w:color w:val="008000"/>
        </w:rPr>
        <w:t>plan &amp; schedule</w:t>
      </w:r>
      <w:r w:rsidRPr="005B5E2C">
        <w:rPr>
          <w:color w:val="008000"/>
        </w:rPr>
        <w:t xml:space="preserve"> with an assigned risk manager.  This allows the project manager to </w:t>
      </w:r>
      <w:r w:rsidR="001A692D">
        <w:rPr>
          <w:color w:val="008000"/>
        </w:rPr>
        <w:t>r</w:t>
      </w:r>
      <w:r w:rsidRPr="005B5E2C">
        <w:rPr>
          <w:color w:val="008000"/>
        </w:rPr>
        <w:t>e</w:t>
      </w:r>
      <w:r w:rsidR="001A692D">
        <w:rPr>
          <w:color w:val="008000"/>
        </w:rPr>
        <w:t>cognize</w:t>
      </w:r>
      <w:r w:rsidRPr="005B5E2C">
        <w:rPr>
          <w:color w:val="008000"/>
        </w:rPr>
        <w:t xml:space="preserve"> when these risks need to be monitored more closely and when to expect the risk manager to provide status updates at</w:t>
      </w:r>
      <w:r>
        <w:rPr>
          <w:color w:val="008000"/>
        </w:rPr>
        <w:t xml:space="preserve"> the bi-weekly project team meetings.  The key to risk monitoring is to ensure that it is continuous throughout the life of the project and includes the identification of trigger conditions for each risk and thorough documentation of the process.</w:t>
      </w:r>
    </w:p>
    <w:p w:rsidR="00FB193F" w:rsidRDefault="00FB193F" w:rsidP="001A692D"/>
    <w:p w:rsidR="00FB193F" w:rsidRPr="00A12936" w:rsidRDefault="00FB193F" w:rsidP="00FB193F">
      <w:pPr>
        <w:rPr>
          <w:rStyle w:val="Style12pt"/>
        </w:rPr>
      </w:pPr>
      <w:r w:rsidRPr="00A12936">
        <w:rPr>
          <w:rStyle w:val="Style12pt"/>
        </w:rPr>
        <w:t xml:space="preserve">The Risk Register for </w:t>
      </w:r>
      <w:sdt>
        <w:sdtPr>
          <w:rPr>
            <w:rStyle w:val="Style12pt"/>
          </w:rPr>
          <w:alias w:val="Subject"/>
          <w:tag w:val=""/>
          <w:id w:val="538476583"/>
          <w:placeholder>
            <w:docPart w:val="2E4023D750AE4F829AEC3741E25A9E09"/>
          </w:placeholder>
          <w:dataBinding w:prefixMappings="xmlns:ns0='http://purl.org/dc/elements/1.1/' xmlns:ns1='http://schemas.openxmlformats.org/package/2006/metadata/core-properties' " w:xpath="/ns1:coreProperties[1]/ns0:subject[1]" w:storeItemID="{6C3C8BC8-F283-45AE-878A-BAB7291924A1}"/>
          <w:text/>
        </w:sdtPr>
        <w:sdtEndPr>
          <w:rPr>
            <w:rStyle w:val="Style12pt"/>
          </w:rPr>
        </w:sdtEndPr>
        <w:sdtContent>
          <w:r w:rsidR="003B551B">
            <w:rPr>
              <w:rStyle w:val="Style12pt"/>
            </w:rPr>
            <w:t>[Project Name]</w:t>
          </w:r>
        </w:sdtContent>
      </w:sdt>
      <w:r w:rsidRPr="00A12936">
        <w:rPr>
          <w:rStyle w:val="Style12pt"/>
        </w:rPr>
        <w:t xml:space="preserve"> is a log of all identified risks, their probability and impact to the project, the category they belong to, mitigation strategy, and when the risk </w:t>
      </w:r>
      <w:r>
        <w:rPr>
          <w:rStyle w:val="Style12pt"/>
        </w:rPr>
        <w:t>is estimated to</w:t>
      </w:r>
      <w:r w:rsidRPr="00A12936">
        <w:rPr>
          <w:rStyle w:val="Style12pt"/>
        </w:rPr>
        <w:t xml:space="preserve"> occur.  </w:t>
      </w:r>
      <w:r>
        <w:rPr>
          <w:rStyle w:val="Style12pt"/>
        </w:rPr>
        <w:t xml:space="preserve">This register will be created in the early planning phase of the project. </w:t>
      </w:r>
      <w:r w:rsidRPr="00A12936">
        <w:rPr>
          <w:rStyle w:val="Style12pt"/>
        </w:rPr>
        <w:t xml:space="preserve"> Based on the identified risks and timeframes in the risk register, </w:t>
      </w:r>
      <w:r>
        <w:rPr>
          <w:rStyle w:val="Style12pt"/>
        </w:rPr>
        <w:t>applicable risks will be</w:t>
      </w:r>
      <w:r w:rsidRPr="00A12936">
        <w:rPr>
          <w:rStyle w:val="Style12pt"/>
        </w:rPr>
        <w:t xml:space="preserve"> added to the project plan.  At the appropriate time in the plan—prior to when the risk is most likely to occur—the project manager will assign a risk manager to ensure adherence to the agreed upon mitigation strategy.  </w:t>
      </w:r>
    </w:p>
    <w:p w:rsidR="00FB193F" w:rsidRDefault="00FB193F" w:rsidP="001A692D"/>
    <w:p w:rsidR="001A692D" w:rsidRPr="009A2033" w:rsidRDefault="00A33A99" w:rsidP="001A692D">
      <w:pPr>
        <w:rPr>
          <w:rStyle w:val="Style12pt"/>
        </w:rPr>
      </w:pPr>
      <w:r w:rsidRPr="004E280A">
        <w:t xml:space="preserve">The level of risk on </w:t>
      </w:r>
      <w:sdt>
        <w:sdtPr>
          <w:alias w:val="Subject"/>
          <w:tag w:val=""/>
          <w:id w:val="-629779559"/>
          <w:placeholder>
            <w:docPart w:val="EE0D63EA172F4B7A822FA62D5FA530EA"/>
          </w:placeholder>
          <w:dataBinding w:prefixMappings="xmlns:ns0='http://purl.org/dc/elements/1.1/' xmlns:ns1='http://schemas.openxmlformats.org/package/2006/metadata/core-properties' " w:xpath="/ns1:coreProperties[1]/ns0:subject[1]" w:storeItemID="{6C3C8BC8-F283-45AE-878A-BAB7291924A1}"/>
          <w:text/>
        </w:sdtPr>
        <w:sdtEndPr/>
        <w:sdtContent>
          <w:r w:rsidR="003B551B">
            <w:t>[Project Name]</w:t>
          </w:r>
        </w:sdtContent>
      </w:sdt>
      <w:r w:rsidRPr="004E280A">
        <w:t xml:space="preserve"> will be tracked, monitored</w:t>
      </w:r>
      <w:r w:rsidR="00E541DE">
        <w:t>,</w:t>
      </w:r>
      <w:r w:rsidRPr="004E280A">
        <w:t xml:space="preserve"> controlled and reported throughout the project lifecycle. </w:t>
      </w:r>
      <w:r w:rsidR="001A692D" w:rsidRPr="00A12936">
        <w:rPr>
          <w:rStyle w:val="Style12pt"/>
        </w:rPr>
        <w:t xml:space="preserve">The most likely and greatest impact risks </w:t>
      </w:r>
      <w:r w:rsidR="001A692D">
        <w:rPr>
          <w:rStyle w:val="Style12pt"/>
        </w:rPr>
        <w:t>will be</w:t>
      </w:r>
      <w:r w:rsidR="001A692D" w:rsidRPr="00A12936">
        <w:rPr>
          <w:rStyle w:val="Style12pt"/>
        </w:rPr>
        <w:t xml:space="preserve"> added to the project </w:t>
      </w:r>
      <w:r w:rsidR="001A692D">
        <w:rPr>
          <w:rStyle w:val="Style12pt"/>
        </w:rPr>
        <w:t>schedule</w:t>
      </w:r>
      <w:r w:rsidR="001A692D" w:rsidRPr="00A12936">
        <w:rPr>
          <w:rStyle w:val="Style12pt"/>
        </w:rPr>
        <w:t xml:space="preserve"> to ensure that </w:t>
      </w:r>
      <w:r w:rsidR="001A692D">
        <w:rPr>
          <w:rStyle w:val="Style12pt"/>
        </w:rPr>
        <w:t>proper monitoring occurs</w:t>
      </w:r>
      <w:r w:rsidR="001A692D" w:rsidRPr="00A12936">
        <w:rPr>
          <w:rStyle w:val="Style12pt"/>
        </w:rPr>
        <w:t xml:space="preserve"> during the time </w:t>
      </w:r>
      <w:r w:rsidR="001A692D">
        <w:rPr>
          <w:rStyle w:val="Style12pt"/>
        </w:rPr>
        <w:t>of risk exposure. As risks are added to the project schedule, a Risk Manager will be assigned.</w:t>
      </w:r>
      <w:r w:rsidR="001A692D" w:rsidRPr="00A12936">
        <w:rPr>
          <w:rStyle w:val="Style12pt"/>
        </w:rPr>
        <w:t xml:space="preserve"> During the bi-weekly project team meeting</w:t>
      </w:r>
      <w:r w:rsidR="00E541DE">
        <w:rPr>
          <w:rStyle w:val="Style12pt"/>
        </w:rPr>
        <w:t>,</w:t>
      </w:r>
      <w:r w:rsidR="001A692D" w:rsidRPr="00A12936">
        <w:rPr>
          <w:rStyle w:val="Style12pt"/>
        </w:rPr>
        <w:t xml:space="preserve"> the Risk Manager will discuss the status of </w:t>
      </w:r>
      <w:r w:rsidR="00E541DE">
        <w:rPr>
          <w:rStyle w:val="Style12pt"/>
        </w:rPr>
        <w:t xml:space="preserve">their assigned </w:t>
      </w:r>
      <w:r w:rsidR="001A692D" w:rsidRPr="00A12936">
        <w:rPr>
          <w:rStyle w:val="Style12pt"/>
        </w:rPr>
        <w:t>risk</w:t>
      </w:r>
      <w:r w:rsidR="00E541DE">
        <w:rPr>
          <w:rStyle w:val="Style12pt"/>
        </w:rPr>
        <w:t>s</w:t>
      </w:r>
      <w:r w:rsidR="001A692D">
        <w:rPr>
          <w:rStyle w:val="Style12pt"/>
        </w:rPr>
        <w:t>. O</w:t>
      </w:r>
      <w:r w:rsidR="001A692D" w:rsidRPr="00A12936">
        <w:rPr>
          <w:rStyle w:val="Style12pt"/>
        </w:rPr>
        <w:t xml:space="preserve">nly risks which fall in the current time period will be discussed.  Risk monitoring will be a continuous </w:t>
      </w:r>
      <w:r w:rsidR="001A692D" w:rsidRPr="009A2033">
        <w:rPr>
          <w:rStyle w:val="Style12pt"/>
        </w:rPr>
        <w:t xml:space="preserve">process throughout the life of this project.  </w:t>
      </w:r>
    </w:p>
    <w:p w:rsidR="001A692D" w:rsidRPr="009A2033" w:rsidRDefault="001A692D" w:rsidP="00A33A99">
      <w:pPr>
        <w:pStyle w:val="BodyText"/>
        <w:rPr>
          <w:rFonts w:ascii="Arial" w:hAnsi="Arial" w:cs="Arial"/>
        </w:rPr>
      </w:pPr>
    </w:p>
    <w:p w:rsidR="00A33A99" w:rsidRPr="009A2033" w:rsidRDefault="001A692D" w:rsidP="004E280A">
      <w:r w:rsidRPr="009A2033">
        <w:t>Critical r</w:t>
      </w:r>
      <w:r w:rsidR="00A33A99" w:rsidRPr="009A2033">
        <w:t xml:space="preserve">isks will </w:t>
      </w:r>
      <w:r w:rsidR="00E541DE" w:rsidRPr="009A2033">
        <w:t xml:space="preserve">also </w:t>
      </w:r>
      <w:r w:rsidR="00A33A99" w:rsidRPr="009A2033">
        <w:t>be assigned a risk owner(s) who will track, monitor</w:t>
      </w:r>
      <w:r w:rsidRPr="009A2033">
        <w:t>,</w:t>
      </w:r>
      <w:r w:rsidR="00A33A99" w:rsidRPr="009A2033">
        <w:t xml:space="preserve"> and control</w:t>
      </w:r>
      <w:r w:rsidRPr="009A2033">
        <w:t xml:space="preserve"> their assigned risks. The risk owner will also provide a weekly status report to the Project Manager and Risk Management Team. This report should contain an assessment of the </w:t>
      </w:r>
      <w:r w:rsidR="00A33A99" w:rsidRPr="009A2033">
        <w:t>effectiveness of each risk response action</w:t>
      </w:r>
      <w:r w:rsidRPr="009A2033">
        <w:t xml:space="preserve">. </w:t>
      </w:r>
      <w:r w:rsidR="00A33A99" w:rsidRPr="009A2033">
        <w:t xml:space="preserve"> </w:t>
      </w:r>
    </w:p>
    <w:p w:rsidR="00A33A99" w:rsidRPr="009A2033" w:rsidRDefault="00A33A99" w:rsidP="004E280A">
      <w:pPr>
        <w:rPr>
          <w:rFonts w:ascii="Arial" w:hAnsi="Arial"/>
        </w:rPr>
      </w:pPr>
    </w:p>
    <w:p w:rsidR="00A33A99" w:rsidRPr="009A2033" w:rsidRDefault="00A33A99" w:rsidP="004E280A">
      <w:r w:rsidRPr="009A2033">
        <w:t>As Risk Events occur, the list will be re-prioritized during weekly reviews and risk management plan will reflect any and all changes to the risk lists including secondary and residual risks.</w:t>
      </w:r>
    </w:p>
    <w:p w:rsidR="00A33A99" w:rsidRPr="009A2033" w:rsidRDefault="00A33A99" w:rsidP="00A33A99">
      <w:pPr>
        <w:pStyle w:val="BodyText"/>
        <w:rPr>
          <w:rFonts w:ascii="Arial" w:hAnsi="Arial" w:cs="Arial"/>
          <w:i/>
          <w:szCs w:val="24"/>
        </w:rPr>
      </w:pPr>
    </w:p>
    <w:p w:rsidR="00A33A99" w:rsidRPr="009A2033" w:rsidRDefault="001A692D" w:rsidP="003746D1">
      <w:r w:rsidRPr="009A2033">
        <w:t xml:space="preserve">The Senior Project Director will notify the Project Sponsor of </w:t>
      </w:r>
      <w:r w:rsidR="00A33A99" w:rsidRPr="009A2033">
        <w:t xml:space="preserve">important changes to risk status as </w:t>
      </w:r>
      <w:r w:rsidRPr="009A2033">
        <w:t>in the weekly</w:t>
      </w:r>
      <w:r w:rsidR="00A33A99" w:rsidRPr="009A2033">
        <w:t xml:space="preserve"> Project Status Report.  </w:t>
      </w:r>
    </w:p>
    <w:p w:rsidR="00680170" w:rsidRPr="009A2033" w:rsidRDefault="00680170" w:rsidP="003746D1">
      <w:pPr>
        <w:rPr>
          <w:rStyle w:val="Style12pt"/>
        </w:rPr>
      </w:pPr>
    </w:p>
    <w:p w:rsidR="00882F23" w:rsidRPr="00A12936" w:rsidRDefault="00882F23" w:rsidP="00AD6B21">
      <w:pPr>
        <w:rPr>
          <w:rStyle w:val="Style12pt"/>
        </w:rPr>
      </w:pPr>
    </w:p>
    <w:p w:rsidR="003746D1" w:rsidRPr="00786584" w:rsidRDefault="00BB7541" w:rsidP="00B41222">
      <w:pPr>
        <w:pStyle w:val="Heading1"/>
      </w:pPr>
      <w:r w:rsidRPr="00A12936">
        <w:rPr>
          <w:rStyle w:val="Style12pt"/>
        </w:rPr>
        <w:br w:type="page"/>
      </w:r>
      <w:bookmarkStart w:id="17" w:name="_Toc438535223"/>
      <w:r w:rsidR="003746D1" w:rsidRPr="00786584">
        <w:lastRenderedPageBreak/>
        <w:t>Acceptance</w:t>
      </w:r>
      <w:bookmarkEnd w:id="17"/>
      <w:r w:rsidR="003746D1" w:rsidRPr="00786584">
        <w:t xml:space="preserve"> </w:t>
      </w:r>
    </w:p>
    <w:p w:rsidR="00671A1C" w:rsidRDefault="00671A1C" w:rsidP="00671A1C">
      <w:pPr>
        <w:rPr>
          <w:color w:val="008000"/>
          <w:szCs w:val="24"/>
        </w:rPr>
      </w:pPr>
      <w:r>
        <w:rPr>
          <w:color w:val="008000"/>
          <w:szCs w:val="24"/>
        </w:rPr>
        <w:t>(This section should be modified for best application to specific projects. Include all project team members that should have some level of authority regarding document review and approval.)</w:t>
      </w:r>
    </w:p>
    <w:p w:rsidR="00334A9A" w:rsidRDefault="00334A9A" w:rsidP="00334A9A">
      <w:pPr>
        <w:pStyle w:val="Header"/>
        <w:tabs>
          <w:tab w:val="clear" w:pos="4320"/>
          <w:tab w:val="clear" w:pos="8640"/>
        </w:tabs>
      </w:pPr>
    </w:p>
    <w:p w:rsidR="00671A1C" w:rsidRDefault="00671A1C" w:rsidP="00334A9A">
      <w:pPr>
        <w:pStyle w:val="Header"/>
        <w:tabs>
          <w:tab w:val="clear" w:pos="4320"/>
          <w:tab w:val="clear" w:pos="8640"/>
        </w:tabs>
      </w:pPr>
    </w:p>
    <w:p w:rsidR="00334A9A" w:rsidRDefault="00334A9A" w:rsidP="00334A9A">
      <w:pPr>
        <w:pStyle w:val="BodyText"/>
        <w:tabs>
          <w:tab w:val="left" w:leader="underscore" w:pos="5040"/>
          <w:tab w:val="left" w:pos="5760"/>
          <w:tab w:val="left" w:leader="underscore" w:pos="8640"/>
        </w:tabs>
      </w:pPr>
      <w:r>
        <w:tab/>
      </w:r>
      <w:r>
        <w:tab/>
        <w:t>Date:</w:t>
      </w:r>
      <w:r>
        <w:tab/>
      </w:r>
    </w:p>
    <w:p w:rsidR="00334A9A" w:rsidRPr="00D263FF" w:rsidRDefault="00334A9A" w:rsidP="00334A9A">
      <w:r w:rsidRPr="00D263FF">
        <w:t>&lt;</w:t>
      </w:r>
      <w:r>
        <w:t>Approvers Name</w:t>
      </w:r>
      <w:r w:rsidRPr="00D263FF">
        <w:t>&gt;</w:t>
      </w:r>
    </w:p>
    <w:p w:rsidR="00334A9A" w:rsidRDefault="009A2033" w:rsidP="00334A9A">
      <w:sdt>
        <w:sdtPr>
          <w:alias w:val="Subject"/>
          <w:tag w:val=""/>
          <w:id w:val="595751333"/>
          <w:placeholder>
            <w:docPart w:val="AB239DFD84934A3D825E031E266D1110"/>
          </w:placeholder>
          <w:dataBinding w:prefixMappings="xmlns:ns0='http://purl.org/dc/elements/1.1/' xmlns:ns1='http://schemas.openxmlformats.org/package/2006/metadata/core-properties' " w:xpath="/ns1:coreProperties[1]/ns0:subject[1]" w:storeItemID="{6C3C8BC8-F283-45AE-878A-BAB7291924A1}"/>
          <w:text/>
        </w:sdtPr>
        <w:sdtEndPr/>
        <w:sdtContent>
          <w:r w:rsidR="003B551B">
            <w:t>[Project Name]</w:t>
          </w:r>
        </w:sdtContent>
      </w:sdt>
      <w:r w:rsidR="00334A9A">
        <w:t xml:space="preserve"> Executive Sponsor</w:t>
      </w:r>
    </w:p>
    <w:p w:rsidR="00334A9A" w:rsidRDefault="00334A9A" w:rsidP="00334A9A"/>
    <w:p w:rsidR="00334A9A" w:rsidRDefault="00334A9A" w:rsidP="00334A9A"/>
    <w:p w:rsidR="00334A9A" w:rsidRDefault="00334A9A" w:rsidP="00334A9A">
      <w:pPr>
        <w:pStyle w:val="BodyText"/>
        <w:tabs>
          <w:tab w:val="left" w:leader="underscore" w:pos="5040"/>
          <w:tab w:val="left" w:pos="5760"/>
          <w:tab w:val="left" w:leader="underscore" w:pos="8640"/>
        </w:tabs>
      </w:pPr>
      <w:r>
        <w:tab/>
      </w:r>
      <w:r>
        <w:tab/>
        <w:t>Date:</w:t>
      </w:r>
      <w:r>
        <w:tab/>
      </w:r>
    </w:p>
    <w:p w:rsidR="00334A9A" w:rsidRPr="00D263FF" w:rsidRDefault="00334A9A" w:rsidP="00334A9A">
      <w:r w:rsidRPr="00D263FF">
        <w:t>&lt;</w:t>
      </w:r>
      <w:r>
        <w:t>Approvers Name</w:t>
      </w:r>
      <w:r w:rsidRPr="00D263FF">
        <w:t>&gt;</w:t>
      </w:r>
    </w:p>
    <w:p w:rsidR="00334A9A" w:rsidRDefault="009A2033" w:rsidP="00334A9A">
      <w:sdt>
        <w:sdtPr>
          <w:alias w:val="Subject"/>
          <w:tag w:val=""/>
          <w:id w:val="416763133"/>
          <w:placeholder>
            <w:docPart w:val="2A2AD83F918544C59259195DF236C511"/>
          </w:placeholder>
          <w:dataBinding w:prefixMappings="xmlns:ns0='http://purl.org/dc/elements/1.1/' xmlns:ns1='http://schemas.openxmlformats.org/package/2006/metadata/core-properties' " w:xpath="/ns1:coreProperties[1]/ns0:subject[1]" w:storeItemID="{6C3C8BC8-F283-45AE-878A-BAB7291924A1}"/>
          <w:text/>
        </w:sdtPr>
        <w:sdtEndPr/>
        <w:sdtContent>
          <w:r w:rsidR="003B551B">
            <w:t>[Project Name]</w:t>
          </w:r>
        </w:sdtContent>
      </w:sdt>
      <w:r w:rsidR="00334A9A">
        <w:t xml:space="preserve"> Business Sponsor</w:t>
      </w:r>
    </w:p>
    <w:p w:rsidR="00334A9A" w:rsidRDefault="00334A9A" w:rsidP="00334A9A"/>
    <w:p w:rsidR="00334A9A" w:rsidRDefault="00334A9A" w:rsidP="00334A9A">
      <w:pPr>
        <w:pStyle w:val="BodyText"/>
        <w:tabs>
          <w:tab w:val="left" w:leader="underscore" w:pos="5040"/>
          <w:tab w:val="left" w:pos="5760"/>
          <w:tab w:val="left" w:leader="underscore" w:pos="8640"/>
        </w:tabs>
      </w:pPr>
    </w:p>
    <w:p w:rsidR="00334A9A" w:rsidRDefault="00334A9A" w:rsidP="00334A9A">
      <w:pPr>
        <w:pStyle w:val="BodyText"/>
        <w:tabs>
          <w:tab w:val="left" w:leader="underscore" w:pos="5040"/>
          <w:tab w:val="left" w:pos="5760"/>
          <w:tab w:val="left" w:leader="underscore" w:pos="8640"/>
        </w:tabs>
      </w:pPr>
      <w:r>
        <w:tab/>
      </w:r>
      <w:r>
        <w:tab/>
        <w:t>Date:</w:t>
      </w:r>
      <w:r>
        <w:tab/>
      </w:r>
    </w:p>
    <w:p w:rsidR="00334A9A" w:rsidRPr="00D263FF" w:rsidRDefault="00334A9A" w:rsidP="00334A9A">
      <w:r w:rsidRPr="00D263FF">
        <w:t>&lt;</w:t>
      </w:r>
      <w:r>
        <w:t>Approvers Name</w:t>
      </w:r>
      <w:r w:rsidRPr="00D263FF">
        <w:t>&gt;</w:t>
      </w:r>
    </w:p>
    <w:p w:rsidR="00334A9A" w:rsidRDefault="009A2033" w:rsidP="00334A9A">
      <w:sdt>
        <w:sdtPr>
          <w:alias w:val="Subject"/>
          <w:tag w:val=""/>
          <w:id w:val="-109818042"/>
          <w:placeholder>
            <w:docPart w:val="919DA033AF2B4A808A7241E037EF4AD2"/>
          </w:placeholder>
          <w:dataBinding w:prefixMappings="xmlns:ns0='http://purl.org/dc/elements/1.1/' xmlns:ns1='http://schemas.openxmlformats.org/package/2006/metadata/core-properties' " w:xpath="/ns1:coreProperties[1]/ns0:subject[1]" w:storeItemID="{6C3C8BC8-F283-45AE-878A-BAB7291924A1}"/>
          <w:text/>
        </w:sdtPr>
        <w:sdtEndPr/>
        <w:sdtContent>
          <w:r w:rsidR="003B551B">
            <w:t>[Project Name]</w:t>
          </w:r>
        </w:sdtContent>
      </w:sdt>
      <w:r w:rsidR="00334A9A">
        <w:t xml:space="preserve"> Project Director/Manager</w:t>
      </w:r>
    </w:p>
    <w:p w:rsidR="00334A9A" w:rsidRDefault="00334A9A" w:rsidP="00334A9A"/>
    <w:p w:rsidR="00334A9A" w:rsidRDefault="00334A9A" w:rsidP="00334A9A"/>
    <w:p w:rsidR="00334A9A" w:rsidRDefault="00334A9A" w:rsidP="00334A9A">
      <w:pPr>
        <w:pStyle w:val="BodyText"/>
        <w:tabs>
          <w:tab w:val="left" w:leader="underscore" w:pos="5040"/>
          <w:tab w:val="left" w:pos="5760"/>
          <w:tab w:val="left" w:leader="underscore" w:pos="8640"/>
        </w:tabs>
      </w:pPr>
      <w:r>
        <w:tab/>
      </w:r>
      <w:r>
        <w:tab/>
        <w:t>Date:</w:t>
      </w:r>
      <w:r>
        <w:tab/>
      </w:r>
    </w:p>
    <w:p w:rsidR="00334A9A" w:rsidRPr="00D263FF" w:rsidRDefault="00334A9A" w:rsidP="00334A9A">
      <w:r w:rsidRPr="00D263FF">
        <w:t>&lt;</w:t>
      </w:r>
      <w:r>
        <w:t>Approvers Name</w:t>
      </w:r>
      <w:r w:rsidRPr="00D263FF">
        <w:t>&gt;</w:t>
      </w:r>
    </w:p>
    <w:p w:rsidR="00334A9A" w:rsidRDefault="009A2033" w:rsidP="00334A9A">
      <w:sdt>
        <w:sdtPr>
          <w:alias w:val="Subject"/>
          <w:tag w:val=""/>
          <w:id w:val="1385059956"/>
          <w:placeholder>
            <w:docPart w:val="B9E036C9F7D14187AFCA09A5F666411F"/>
          </w:placeholder>
          <w:dataBinding w:prefixMappings="xmlns:ns0='http://purl.org/dc/elements/1.1/' xmlns:ns1='http://schemas.openxmlformats.org/package/2006/metadata/core-properties' " w:xpath="/ns1:coreProperties[1]/ns0:subject[1]" w:storeItemID="{6C3C8BC8-F283-45AE-878A-BAB7291924A1}"/>
          <w:text/>
        </w:sdtPr>
        <w:sdtEndPr/>
        <w:sdtContent>
          <w:r w:rsidR="003B551B">
            <w:t>[Project Name]</w:t>
          </w:r>
        </w:sdtContent>
      </w:sdt>
      <w:r w:rsidR="00334A9A">
        <w:t xml:space="preserve"> Stakeholder</w:t>
      </w:r>
    </w:p>
    <w:p w:rsidR="003746D1" w:rsidRPr="00D263FF" w:rsidRDefault="003746D1" w:rsidP="003746D1"/>
    <w:sectPr w:rsidR="003746D1" w:rsidRPr="00D263FF" w:rsidSect="009A2033">
      <w:footerReference w:type="default" r:id="rId13"/>
      <w:pgSz w:w="12240" w:h="15840" w:code="1"/>
      <w:pgMar w:top="198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C8B" w:rsidRDefault="00ED3C8B">
      <w:r>
        <w:separator/>
      </w:r>
    </w:p>
  </w:endnote>
  <w:endnote w:type="continuationSeparator" w:id="0">
    <w:p w:rsidR="00ED3C8B" w:rsidRDefault="00ED3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C8B" w:rsidRDefault="00ED3C8B" w:rsidP="003746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3C8B" w:rsidRDefault="00ED3C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451469"/>
      <w:docPartObj>
        <w:docPartGallery w:val="Page Numbers (Bottom of Page)"/>
        <w:docPartUnique/>
      </w:docPartObj>
    </w:sdtPr>
    <w:sdtEndPr>
      <w:rPr>
        <w:noProof/>
      </w:rPr>
    </w:sdtEndPr>
    <w:sdtContent>
      <w:p w:rsidR="009A2033" w:rsidRDefault="009A2033">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rsidR="009A2033" w:rsidRDefault="009A2033" w:rsidP="009A20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C8B" w:rsidRDefault="00ED3C8B">
      <w:r>
        <w:separator/>
      </w:r>
    </w:p>
  </w:footnote>
  <w:footnote w:type="continuationSeparator" w:id="0">
    <w:p w:rsidR="00ED3C8B" w:rsidRDefault="00ED3C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C8B" w:rsidRDefault="009A2033" w:rsidP="00B47EDA">
    <w:pPr>
      <w:pStyle w:val="Header"/>
      <w:tabs>
        <w:tab w:val="clear" w:pos="8640"/>
        <w:tab w:val="right" w:pos="9360"/>
      </w:tabs>
    </w:pPr>
    <w:r>
      <w:rPr>
        <w:rFonts w:ascii="Arial" w:hAnsi="Arial"/>
        <w:b/>
        <w:i/>
        <w:noProof/>
        <w:sz w:val="26"/>
      </w:rPr>
      <w:drawing>
        <wp:inline distT="0" distB="0" distL="0" distR="0" wp14:anchorId="1AEAB289" wp14:editId="38CFE672">
          <wp:extent cx="2647950" cy="495300"/>
          <wp:effectExtent l="0" t="0" r="0" b="0"/>
          <wp:docPr id="1" name="Picture 1" descr="C:\Users\ag20011\Documents\BSD General\STS - LOGOS\TN Dept of Finan &amp; Admin ColorPMS_S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20011\Documents\BSD General\STS - LOGOS\TN Dept of Finan &amp; Admin ColorPMS_S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7950" cy="495300"/>
                  </a:xfrm>
                  <a:prstGeom prst="rect">
                    <a:avLst/>
                  </a:prstGeom>
                  <a:noFill/>
                  <a:ln>
                    <a:noFill/>
                  </a:ln>
                </pic:spPr>
              </pic:pic>
            </a:graphicData>
          </a:graphic>
        </wp:inline>
      </w:drawing>
    </w:r>
  </w:p>
  <w:sdt>
    <w:sdtPr>
      <w:rPr>
        <w:b/>
        <w:szCs w:val="24"/>
      </w:rPr>
      <w:alias w:val="Title"/>
      <w:tag w:val=""/>
      <w:id w:val="1008640115"/>
      <w:placeholder>
        <w:docPart w:val="459E9A4C0C0948278E1F12D86DA2E12A"/>
      </w:placeholder>
      <w:dataBinding w:prefixMappings="xmlns:ns0='http://purl.org/dc/elements/1.1/' xmlns:ns1='http://schemas.openxmlformats.org/package/2006/metadata/core-properties' " w:xpath="/ns1:coreProperties[1]/ns0:title[1]" w:storeItemID="{6C3C8BC8-F283-45AE-878A-BAB7291924A1}"/>
      <w:text/>
    </w:sdtPr>
    <w:sdtEndPr/>
    <w:sdtContent>
      <w:p w:rsidR="00ED3C8B" w:rsidRDefault="00ED3C8B" w:rsidP="00B47EDA">
        <w:pPr>
          <w:pStyle w:val="Header"/>
          <w:tabs>
            <w:tab w:val="clear" w:pos="8640"/>
            <w:tab w:val="right" w:pos="9360"/>
          </w:tabs>
          <w:jc w:val="right"/>
          <w:rPr>
            <w:b/>
            <w:szCs w:val="24"/>
          </w:rPr>
        </w:pPr>
        <w:r>
          <w:rPr>
            <w:b/>
            <w:szCs w:val="24"/>
          </w:rPr>
          <w:t>Risk Management Plan</w:t>
        </w:r>
      </w:p>
    </w:sdtContent>
  </w:sdt>
  <w:sdt>
    <w:sdtPr>
      <w:rPr>
        <w:b/>
        <w:szCs w:val="24"/>
      </w:rPr>
      <w:alias w:val="Subject"/>
      <w:tag w:val=""/>
      <w:id w:val="895857528"/>
      <w:placeholder>
        <w:docPart w:val="76E3795CD7DD4C7AAF8ABC9A84349FBC"/>
      </w:placeholder>
      <w:dataBinding w:prefixMappings="xmlns:ns0='http://purl.org/dc/elements/1.1/' xmlns:ns1='http://schemas.openxmlformats.org/package/2006/metadata/core-properties' " w:xpath="/ns1:coreProperties[1]/ns0:subject[1]" w:storeItemID="{6C3C8BC8-F283-45AE-878A-BAB7291924A1}"/>
      <w:text/>
    </w:sdtPr>
    <w:sdtEndPr/>
    <w:sdtContent>
      <w:p w:rsidR="00ED3C8B" w:rsidRPr="00B47EDA" w:rsidRDefault="00ED3C8B" w:rsidP="00B47EDA">
        <w:pPr>
          <w:pStyle w:val="Header"/>
          <w:jc w:val="right"/>
          <w:rPr>
            <w:b/>
            <w:szCs w:val="24"/>
          </w:rPr>
        </w:pPr>
        <w:r>
          <w:rPr>
            <w:b/>
            <w:szCs w:val="24"/>
          </w:rPr>
          <w:t>[Project Name]</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C8B" w:rsidRPr="009A2033" w:rsidRDefault="009A2033" w:rsidP="009A2033">
    <w:pPr>
      <w:pStyle w:val="Header"/>
    </w:pPr>
    <w:r>
      <w:rPr>
        <w:rFonts w:ascii="Arial" w:hAnsi="Arial"/>
        <w:b/>
        <w:i/>
        <w:noProof/>
        <w:sz w:val="26"/>
      </w:rPr>
      <w:drawing>
        <wp:inline distT="0" distB="0" distL="0" distR="0" wp14:anchorId="1AEAB289" wp14:editId="38CFE672">
          <wp:extent cx="2647950" cy="495300"/>
          <wp:effectExtent l="0" t="0" r="0" b="0"/>
          <wp:docPr id="2" name="Picture 2" descr="C:\Users\ag20011\Documents\BSD General\STS - LOGOS\TN Dept of Finan &amp; Admin ColorPMS_S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20011\Documents\BSD General\STS - LOGOS\TN Dept of Finan &amp; Admin ColorPMS_S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7950"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A5A51"/>
    <w:multiLevelType w:val="hybridMultilevel"/>
    <w:tmpl w:val="4BFEE6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8BC4A29"/>
    <w:multiLevelType w:val="hybridMultilevel"/>
    <w:tmpl w:val="827E8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B31CBB"/>
    <w:multiLevelType w:val="hybridMultilevel"/>
    <w:tmpl w:val="E3248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0D02F6"/>
    <w:multiLevelType w:val="hybridMultilevel"/>
    <w:tmpl w:val="72441A7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1807F31"/>
    <w:multiLevelType w:val="hybridMultilevel"/>
    <w:tmpl w:val="A16E80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7D77CA"/>
    <w:multiLevelType w:val="hybridMultilevel"/>
    <w:tmpl w:val="96BC4510"/>
    <w:lvl w:ilvl="0" w:tplc="AE7EBEBE">
      <w:start w:val="1"/>
      <w:numFmt w:val="bullet"/>
      <w:lvlText w:val=""/>
      <w:lvlJc w:val="left"/>
      <w:pPr>
        <w:tabs>
          <w:tab w:val="num" w:pos="720"/>
        </w:tabs>
        <w:ind w:left="720" w:hanging="360"/>
      </w:pPr>
      <w:rPr>
        <w:rFonts w:ascii="Symbol" w:hAnsi="Symbol" w:hint="default"/>
      </w:rPr>
    </w:lvl>
    <w:lvl w:ilvl="1" w:tplc="FDA4017C" w:tentative="1">
      <w:start w:val="1"/>
      <w:numFmt w:val="bullet"/>
      <w:lvlText w:val="o"/>
      <w:lvlJc w:val="left"/>
      <w:pPr>
        <w:tabs>
          <w:tab w:val="num" w:pos="1440"/>
        </w:tabs>
        <w:ind w:left="1440" w:hanging="360"/>
      </w:pPr>
      <w:rPr>
        <w:rFonts w:ascii="Courier New" w:hAnsi="Courier New" w:cs="Arial" w:hint="default"/>
      </w:rPr>
    </w:lvl>
    <w:lvl w:ilvl="2" w:tplc="3D5E8A0A" w:tentative="1">
      <w:start w:val="1"/>
      <w:numFmt w:val="bullet"/>
      <w:lvlText w:val=""/>
      <w:lvlJc w:val="left"/>
      <w:pPr>
        <w:tabs>
          <w:tab w:val="num" w:pos="2160"/>
        </w:tabs>
        <w:ind w:left="2160" w:hanging="360"/>
      </w:pPr>
      <w:rPr>
        <w:rFonts w:ascii="Wingdings" w:hAnsi="Wingdings" w:hint="default"/>
      </w:rPr>
    </w:lvl>
    <w:lvl w:ilvl="3" w:tplc="2B8018B0" w:tentative="1">
      <w:start w:val="1"/>
      <w:numFmt w:val="bullet"/>
      <w:lvlText w:val=""/>
      <w:lvlJc w:val="left"/>
      <w:pPr>
        <w:tabs>
          <w:tab w:val="num" w:pos="2880"/>
        </w:tabs>
        <w:ind w:left="2880" w:hanging="360"/>
      </w:pPr>
      <w:rPr>
        <w:rFonts w:ascii="Symbol" w:hAnsi="Symbol" w:hint="default"/>
      </w:rPr>
    </w:lvl>
    <w:lvl w:ilvl="4" w:tplc="8DA80358" w:tentative="1">
      <w:start w:val="1"/>
      <w:numFmt w:val="bullet"/>
      <w:lvlText w:val="o"/>
      <w:lvlJc w:val="left"/>
      <w:pPr>
        <w:tabs>
          <w:tab w:val="num" w:pos="3600"/>
        </w:tabs>
        <w:ind w:left="3600" w:hanging="360"/>
      </w:pPr>
      <w:rPr>
        <w:rFonts w:ascii="Courier New" w:hAnsi="Courier New" w:cs="Arial" w:hint="default"/>
      </w:rPr>
    </w:lvl>
    <w:lvl w:ilvl="5" w:tplc="911A34F4" w:tentative="1">
      <w:start w:val="1"/>
      <w:numFmt w:val="bullet"/>
      <w:lvlText w:val=""/>
      <w:lvlJc w:val="left"/>
      <w:pPr>
        <w:tabs>
          <w:tab w:val="num" w:pos="4320"/>
        </w:tabs>
        <w:ind w:left="4320" w:hanging="360"/>
      </w:pPr>
      <w:rPr>
        <w:rFonts w:ascii="Wingdings" w:hAnsi="Wingdings" w:hint="default"/>
      </w:rPr>
    </w:lvl>
    <w:lvl w:ilvl="6" w:tplc="BBC89362" w:tentative="1">
      <w:start w:val="1"/>
      <w:numFmt w:val="bullet"/>
      <w:lvlText w:val=""/>
      <w:lvlJc w:val="left"/>
      <w:pPr>
        <w:tabs>
          <w:tab w:val="num" w:pos="5040"/>
        </w:tabs>
        <w:ind w:left="5040" w:hanging="360"/>
      </w:pPr>
      <w:rPr>
        <w:rFonts w:ascii="Symbol" w:hAnsi="Symbol" w:hint="default"/>
      </w:rPr>
    </w:lvl>
    <w:lvl w:ilvl="7" w:tplc="BBA094C2" w:tentative="1">
      <w:start w:val="1"/>
      <w:numFmt w:val="bullet"/>
      <w:lvlText w:val="o"/>
      <w:lvlJc w:val="left"/>
      <w:pPr>
        <w:tabs>
          <w:tab w:val="num" w:pos="5760"/>
        </w:tabs>
        <w:ind w:left="5760" w:hanging="360"/>
      </w:pPr>
      <w:rPr>
        <w:rFonts w:ascii="Courier New" w:hAnsi="Courier New" w:cs="Arial" w:hint="default"/>
      </w:rPr>
    </w:lvl>
    <w:lvl w:ilvl="8" w:tplc="52922752" w:tentative="1">
      <w:start w:val="1"/>
      <w:numFmt w:val="bullet"/>
      <w:lvlText w:val=""/>
      <w:lvlJc w:val="left"/>
      <w:pPr>
        <w:tabs>
          <w:tab w:val="num" w:pos="6480"/>
        </w:tabs>
        <w:ind w:left="6480" w:hanging="360"/>
      </w:pPr>
      <w:rPr>
        <w:rFonts w:ascii="Wingdings" w:hAnsi="Wingdings" w:hint="default"/>
      </w:rPr>
    </w:lvl>
  </w:abstractNum>
  <w:abstractNum w:abstractNumId="6">
    <w:nsid w:val="13F726F5"/>
    <w:multiLevelType w:val="hybridMultilevel"/>
    <w:tmpl w:val="86FA8C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18135703"/>
    <w:multiLevelType w:val="multilevel"/>
    <w:tmpl w:val="A16E80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BDD32ED"/>
    <w:multiLevelType w:val="hybridMultilevel"/>
    <w:tmpl w:val="BD285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010595"/>
    <w:multiLevelType w:val="hybridMultilevel"/>
    <w:tmpl w:val="BB4E4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DA752EB"/>
    <w:multiLevelType w:val="hybridMultilevel"/>
    <w:tmpl w:val="B0C4E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F9A0688"/>
    <w:multiLevelType w:val="hybridMultilevel"/>
    <w:tmpl w:val="9A8A0EF2"/>
    <w:lvl w:ilvl="0" w:tplc="7638BE9C">
      <w:start w:val="1"/>
      <w:numFmt w:val="bullet"/>
      <w:lvlText w:val=""/>
      <w:lvlJc w:val="left"/>
      <w:pPr>
        <w:tabs>
          <w:tab w:val="num" w:pos="540"/>
        </w:tabs>
        <w:ind w:left="756" w:hanging="216"/>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12">
    <w:nsid w:val="21631B16"/>
    <w:multiLevelType w:val="hybridMultilevel"/>
    <w:tmpl w:val="92F2EA04"/>
    <w:lvl w:ilvl="0" w:tplc="0409000D">
      <w:start w:val="1"/>
      <w:numFmt w:val="bullet"/>
      <w:pStyle w:val="ReferenceLis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61E16BC"/>
    <w:multiLevelType w:val="hybridMultilevel"/>
    <w:tmpl w:val="1E9EE7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C905B70"/>
    <w:multiLevelType w:val="hybridMultilevel"/>
    <w:tmpl w:val="5BD21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DE73E6B"/>
    <w:multiLevelType w:val="hybridMultilevel"/>
    <w:tmpl w:val="988A666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F1A3B8E"/>
    <w:multiLevelType w:val="hybridMultilevel"/>
    <w:tmpl w:val="ED4E71C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0D941A0"/>
    <w:multiLevelType w:val="hybridMultilevel"/>
    <w:tmpl w:val="B19C644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3D24D45"/>
    <w:multiLevelType w:val="hybridMultilevel"/>
    <w:tmpl w:val="1A3610C8"/>
    <w:lvl w:ilvl="0" w:tplc="04090011">
      <w:start w:val="1"/>
      <w:numFmt w:val="decimal"/>
      <w:lvlText w:val="%1)"/>
      <w:lvlJc w:val="left"/>
      <w:pPr>
        <w:tabs>
          <w:tab w:val="num" w:pos="1440"/>
        </w:tabs>
        <w:ind w:left="1440" w:hanging="360"/>
      </w:p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9">
    <w:nsid w:val="3BB974E4"/>
    <w:multiLevelType w:val="hybridMultilevel"/>
    <w:tmpl w:val="227069C6"/>
    <w:lvl w:ilvl="0" w:tplc="7638BE9C">
      <w:start w:val="1"/>
      <w:numFmt w:val="bullet"/>
      <w:lvlText w:val=""/>
      <w:lvlJc w:val="left"/>
      <w:pPr>
        <w:tabs>
          <w:tab w:val="num" w:pos="540"/>
        </w:tabs>
        <w:ind w:left="756" w:hanging="216"/>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20">
    <w:nsid w:val="40634988"/>
    <w:multiLevelType w:val="hybridMultilevel"/>
    <w:tmpl w:val="53927D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92F4DA3"/>
    <w:multiLevelType w:val="hybridMultilevel"/>
    <w:tmpl w:val="602A8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9CF4DAF"/>
    <w:multiLevelType w:val="multilevel"/>
    <w:tmpl w:val="D9402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CC90007"/>
    <w:multiLevelType w:val="hybridMultilevel"/>
    <w:tmpl w:val="85CE9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CCC7FD2"/>
    <w:multiLevelType w:val="hybridMultilevel"/>
    <w:tmpl w:val="DFE02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F5A68A6"/>
    <w:multiLevelType w:val="hybridMultilevel"/>
    <w:tmpl w:val="0D408D6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1DC23F0"/>
    <w:multiLevelType w:val="hybridMultilevel"/>
    <w:tmpl w:val="BFE2C23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52F966D9"/>
    <w:multiLevelType w:val="multilevel"/>
    <w:tmpl w:val="988A666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CA32373"/>
    <w:multiLevelType w:val="hybridMultilevel"/>
    <w:tmpl w:val="681204C0"/>
    <w:lvl w:ilvl="0" w:tplc="B86EFA14">
      <w:start w:val="1"/>
      <w:numFmt w:val="bullet"/>
      <w:lvlText w:val=""/>
      <w:lvlJc w:val="left"/>
      <w:pPr>
        <w:tabs>
          <w:tab w:val="num" w:pos="900"/>
        </w:tabs>
        <w:ind w:left="900" w:hanging="360"/>
      </w:pPr>
      <w:rPr>
        <w:rFonts w:ascii="Symbol" w:hAnsi="Symbol" w:hint="default"/>
        <w:color w:val="00000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9">
    <w:nsid w:val="5F5504C3"/>
    <w:multiLevelType w:val="hybridMultilevel"/>
    <w:tmpl w:val="D83AD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0314B9"/>
    <w:multiLevelType w:val="hybridMultilevel"/>
    <w:tmpl w:val="3E18A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711A25"/>
    <w:multiLevelType w:val="hybridMultilevel"/>
    <w:tmpl w:val="76EE0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5F3445"/>
    <w:multiLevelType w:val="hybridMultilevel"/>
    <w:tmpl w:val="F57893F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26F0C1B"/>
    <w:multiLevelType w:val="multilevel"/>
    <w:tmpl w:val="6CC2D886"/>
    <w:lvl w:ilvl="0">
      <w:start w:val="1"/>
      <w:numFmt w:val="decimal"/>
      <w:lvlText w:val="%1.0"/>
      <w:lvlJc w:val="left"/>
      <w:pPr>
        <w:tabs>
          <w:tab w:val="num" w:pos="360"/>
        </w:tabs>
        <w:ind w:left="360" w:hanging="432"/>
      </w:pPr>
    </w:lvl>
    <w:lvl w:ilvl="1">
      <w:start w:val="3"/>
      <w:numFmt w:val="decimal"/>
      <w:lvlText w:val="2.%2"/>
      <w:lvlJc w:val="left"/>
      <w:pPr>
        <w:tabs>
          <w:tab w:val="num" w:pos="504"/>
        </w:tabs>
        <w:ind w:left="936" w:hanging="936"/>
      </w:pPr>
    </w:lvl>
    <w:lvl w:ilvl="2">
      <w:start w:val="1"/>
      <w:numFmt w:val="decimal"/>
      <w:lvlText w:val="%1.%2.%3"/>
      <w:lvlJc w:val="left"/>
      <w:pPr>
        <w:tabs>
          <w:tab w:val="num" w:pos="648"/>
        </w:tabs>
        <w:ind w:left="648" w:hanging="576"/>
      </w:pPr>
    </w:lvl>
    <w:lvl w:ilvl="3">
      <w:start w:val="1"/>
      <w:numFmt w:val="decimal"/>
      <w:lvlText w:val="%1.%2.%3.%4"/>
      <w:lvlJc w:val="left"/>
      <w:pPr>
        <w:tabs>
          <w:tab w:val="num" w:pos="792"/>
        </w:tabs>
        <w:ind w:left="792" w:hanging="864"/>
      </w:pPr>
    </w:lvl>
    <w:lvl w:ilvl="4">
      <w:start w:val="1"/>
      <w:numFmt w:val="decimal"/>
      <w:lvlText w:val="%1.%2.%3.%4.%5"/>
      <w:lvlJc w:val="left"/>
      <w:pPr>
        <w:tabs>
          <w:tab w:val="num" w:pos="936"/>
        </w:tabs>
        <w:ind w:left="936" w:hanging="1008"/>
      </w:pPr>
    </w:lvl>
    <w:lvl w:ilvl="5">
      <w:start w:val="1"/>
      <w:numFmt w:val="decimal"/>
      <w:lvlText w:val="%1.%2.%3.%4.%5.%6"/>
      <w:lvlJc w:val="left"/>
      <w:pPr>
        <w:tabs>
          <w:tab w:val="num" w:pos="1080"/>
        </w:tabs>
        <w:ind w:left="1080" w:hanging="1152"/>
      </w:pPr>
    </w:lvl>
    <w:lvl w:ilvl="6">
      <w:start w:val="1"/>
      <w:numFmt w:val="decimal"/>
      <w:lvlText w:val="%1.%2.%3.%4.%5.%6.%7"/>
      <w:lvlJc w:val="left"/>
      <w:pPr>
        <w:tabs>
          <w:tab w:val="num" w:pos="1224"/>
        </w:tabs>
        <w:ind w:left="1224" w:hanging="1296"/>
      </w:pPr>
    </w:lvl>
    <w:lvl w:ilvl="7">
      <w:start w:val="1"/>
      <w:numFmt w:val="decimal"/>
      <w:lvlText w:val="%1.%2.%3.%4.%5.%6.%7.%8"/>
      <w:lvlJc w:val="left"/>
      <w:pPr>
        <w:tabs>
          <w:tab w:val="num" w:pos="1368"/>
        </w:tabs>
        <w:ind w:left="1368" w:hanging="1440"/>
      </w:pPr>
    </w:lvl>
    <w:lvl w:ilvl="8">
      <w:start w:val="1"/>
      <w:numFmt w:val="decimal"/>
      <w:lvlText w:val="%1.%2.%3.%4.%5.%6.%7.%8.%9"/>
      <w:lvlJc w:val="left"/>
      <w:pPr>
        <w:tabs>
          <w:tab w:val="num" w:pos="1512"/>
        </w:tabs>
        <w:ind w:left="1512" w:hanging="1584"/>
      </w:pPr>
    </w:lvl>
  </w:abstractNum>
  <w:abstractNum w:abstractNumId="34">
    <w:nsid w:val="636446F7"/>
    <w:multiLevelType w:val="hybridMultilevel"/>
    <w:tmpl w:val="8CEA8C92"/>
    <w:lvl w:ilvl="0" w:tplc="04090001">
      <w:start w:val="1"/>
      <w:numFmt w:val="bullet"/>
      <w:lvlText w:val=""/>
      <w:lvlJc w:val="left"/>
      <w:pPr>
        <w:tabs>
          <w:tab w:val="num" w:pos="1512"/>
        </w:tabs>
        <w:ind w:left="1512" w:hanging="360"/>
      </w:pPr>
      <w:rPr>
        <w:rFonts w:ascii="Symbol" w:hAnsi="Symbol" w:hint="default"/>
      </w:rPr>
    </w:lvl>
    <w:lvl w:ilvl="1" w:tplc="04090003">
      <w:start w:val="1"/>
      <w:numFmt w:val="bullet"/>
      <w:lvlText w:val="o"/>
      <w:lvlJc w:val="left"/>
      <w:pPr>
        <w:tabs>
          <w:tab w:val="num" w:pos="2232"/>
        </w:tabs>
        <w:ind w:left="2232" w:hanging="360"/>
      </w:pPr>
      <w:rPr>
        <w:rFonts w:ascii="Courier New" w:hAnsi="Courier New" w:cs="Times New Roman" w:hint="default"/>
      </w:rPr>
    </w:lvl>
    <w:lvl w:ilvl="2" w:tplc="04090005">
      <w:start w:val="1"/>
      <w:numFmt w:val="bullet"/>
      <w:lvlText w:val=""/>
      <w:lvlJc w:val="left"/>
      <w:pPr>
        <w:tabs>
          <w:tab w:val="num" w:pos="2952"/>
        </w:tabs>
        <w:ind w:left="2952" w:hanging="360"/>
      </w:pPr>
      <w:rPr>
        <w:rFonts w:ascii="Wingdings" w:hAnsi="Wingdings" w:hint="default"/>
      </w:rPr>
    </w:lvl>
    <w:lvl w:ilvl="3" w:tplc="04090001">
      <w:start w:val="1"/>
      <w:numFmt w:val="bullet"/>
      <w:lvlText w:val=""/>
      <w:lvlJc w:val="left"/>
      <w:pPr>
        <w:tabs>
          <w:tab w:val="num" w:pos="3672"/>
        </w:tabs>
        <w:ind w:left="3672" w:hanging="360"/>
      </w:pPr>
      <w:rPr>
        <w:rFonts w:ascii="Symbol" w:hAnsi="Symbol" w:hint="default"/>
      </w:rPr>
    </w:lvl>
    <w:lvl w:ilvl="4" w:tplc="04090003">
      <w:start w:val="1"/>
      <w:numFmt w:val="bullet"/>
      <w:lvlText w:val="o"/>
      <w:lvlJc w:val="left"/>
      <w:pPr>
        <w:tabs>
          <w:tab w:val="num" w:pos="4392"/>
        </w:tabs>
        <w:ind w:left="4392" w:hanging="360"/>
      </w:pPr>
      <w:rPr>
        <w:rFonts w:ascii="Courier New" w:hAnsi="Courier New" w:cs="Times New Roman" w:hint="default"/>
      </w:rPr>
    </w:lvl>
    <w:lvl w:ilvl="5" w:tplc="04090005">
      <w:start w:val="1"/>
      <w:numFmt w:val="bullet"/>
      <w:lvlText w:val=""/>
      <w:lvlJc w:val="left"/>
      <w:pPr>
        <w:tabs>
          <w:tab w:val="num" w:pos="5112"/>
        </w:tabs>
        <w:ind w:left="5112" w:hanging="360"/>
      </w:pPr>
      <w:rPr>
        <w:rFonts w:ascii="Wingdings" w:hAnsi="Wingdings" w:hint="default"/>
      </w:rPr>
    </w:lvl>
    <w:lvl w:ilvl="6" w:tplc="04090001">
      <w:start w:val="1"/>
      <w:numFmt w:val="bullet"/>
      <w:lvlText w:val=""/>
      <w:lvlJc w:val="left"/>
      <w:pPr>
        <w:tabs>
          <w:tab w:val="num" w:pos="5832"/>
        </w:tabs>
        <w:ind w:left="5832" w:hanging="360"/>
      </w:pPr>
      <w:rPr>
        <w:rFonts w:ascii="Symbol" w:hAnsi="Symbol" w:hint="default"/>
      </w:rPr>
    </w:lvl>
    <w:lvl w:ilvl="7" w:tplc="04090003">
      <w:start w:val="1"/>
      <w:numFmt w:val="bullet"/>
      <w:lvlText w:val="o"/>
      <w:lvlJc w:val="left"/>
      <w:pPr>
        <w:tabs>
          <w:tab w:val="num" w:pos="6552"/>
        </w:tabs>
        <w:ind w:left="6552" w:hanging="360"/>
      </w:pPr>
      <w:rPr>
        <w:rFonts w:ascii="Courier New" w:hAnsi="Courier New" w:cs="Times New Roman" w:hint="default"/>
      </w:rPr>
    </w:lvl>
    <w:lvl w:ilvl="8" w:tplc="04090005">
      <w:start w:val="1"/>
      <w:numFmt w:val="bullet"/>
      <w:lvlText w:val=""/>
      <w:lvlJc w:val="left"/>
      <w:pPr>
        <w:tabs>
          <w:tab w:val="num" w:pos="7272"/>
        </w:tabs>
        <w:ind w:left="7272" w:hanging="360"/>
      </w:pPr>
      <w:rPr>
        <w:rFonts w:ascii="Wingdings" w:hAnsi="Wingdings" w:hint="default"/>
      </w:rPr>
    </w:lvl>
  </w:abstractNum>
  <w:abstractNum w:abstractNumId="35">
    <w:nsid w:val="655C4C8B"/>
    <w:multiLevelType w:val="hybridMultilevel"/>
    <w:tmpl w:val="8C10D01A"/>
    <w:lvl w:ilvl="0" w:tplc="7638BE9C">
      <w:start w:val="1"/>
      <w:numFmt w:val="bullet"/>
      <w:lvlText w:val=""/>
      <w:lvlJc w:val="left"/>
      <w:pPr>
        <w:tabs>
          <w:tab w:val="num" w:pos="576"/>
        </w:tabs>
        <w:ind w:left="792" w:hanging="216"/>
      </w:pPr>
      <w:rPr>
        <w:rFonts w:ascii="Symbol" w:hAnsi="Symbol" w:hint="default"/>
      </w:rPr>
    </w:lvl>
    <w:lvl w:ilvl="1" w:tplc="04090003">
      <w:start w:val="1"/>
      <w:numFmt w:val="bullet"/>
      <w:lvlText w:val="o"/>
      <w:lvlJc w:val="left"/>
      <w:pPr>
        <w:tabs>
          <w:tab w:val="num" w:pos="2016"/>
        </w:tabs>
        <w:ind w:left="2016" w:hanging="360"/>
      </w:pPr>
      <w:rPr>
        <w:rFonts w:ascii="Courier New" w:hAnsi="Courier New" w:cs="Courier New" w:hint="default"/>
      </w:rPr>
    </w:lvl>
    <w:lvl w:ilvl="2" w:tplc="04090005">
      <w:start w:val="1"/>
      <w:numFmt w:val="bullet"/>
      <w:lvlText w:val=""/>
      <w:lvlJc w:val="left"/>
      <w:pPr>
        <w:tabs>
          <w:tab w:val="num" w:pos="2736"/>
        </w:tabs>
        <w:ind w:left="2736" w:hanging="360"/>
      </w:pPr>
      <w:rPr>
        <w:rFonts w:ascii="Wingdings" w:hAnsi="Wingdings" w:hint="default"/>
      </w:rPr>
    </w:lvl>
    <w:lvl w:ilvl="3" w:tplc="04090001">
      <w:start w:val="1"/>
      <w:numFmt w:val="bullet"/>
      <w:lvlText w:val=""/>
      <w:lvlJc w:val="left"/>
      <w:pPr>
        <w:tabs>
          <w:tab w:val="num" w:pos="3456"/>
        </w:tabs>
        <w:ind w:left="3456" w:hanging="360"/>
      </w:pPr>
      <w:rPr>
        <w:rFonts w:ascii="Symbol" w:hAnsi="Symbol" w:hint="default"/>
      </w:rPr>
    </w:lvl>
    <w:lvl w:ilvl="4" w:tplc="04090003">
      <w:start w:val="1"/>
      <w:numFmt w:val="bullet"/>
      <w:lvlText w:val="o"/>
      <w:lvlJc w:val="left"/>
      <w:pPr>
        <w:tabs>
          <w:tab w:val="num" w:pos="4176"/>
        </w:tabs>
        <w:ind w:left="4176" w:hanging="360"/>
      </w:pPr>
      <w:rPr>
        <w:rFonts w:ascii="Courier New" w:hAnsi="Courier New" w:cs="Courier New" w:hint="default"/>
      </w:rPr>
    </w:lvl>
    <w:lvl w:ilvl="5" w:tplc="04090005">
      <w:start w:val="1"/>
      <w:numFmt w:val="bullet"/>
      <w:lvlText w:val=""/>
      <w:lvlJc w:val="left"/>
      <w:pPr>
        <w:tabs>
          <w:tab w:val="num" w:pos="4896"/>
        </w:tabs>
        <w:ind w:left="4896" w:hanging="360"/>
      </w:pPr>
      <w:rPr>
        <w:rFonts w:ascii="Wingdings" w:hAnsi="Wingdings" w:hint="default"/>
      </w:rPr>
    </w:lvl>
    <w:lvl w:ilvl="6" w:tplc="04090001">
      <w:start w:val="1"/>
      <w:numFmt w:val="bullet"/>
      <w:lvlText w:val=""/>
      <w:lvlJc w:val="left"/>
      <w:pPr>
        <w:tabs>
          <w:tab w:val="num" w:pos="5616"/>
        </w:tabs>
        <w:ind w:left="5616" w:hanging="360"/>
      </w:pPr>
      <w:rPr>
        <w:rFonts w:ascii="Symbol" w:hAnsi="Symbol" w:hint="default"/>
      </w:rPr>
    </w:lvl>
    <w:lvl w:ilvl="7" w:tplc="04090003">
      <w:start w:val="1"/>
      <w:numFmt w:val="bullet"/>
      <w:lvlText w:val="o"/>
      <w:lvlJc w:val="left"/>
      <w:pPr>
        <w:tabs>
          <w:tab w:val="num" w:pos="6336"/>
        </w:tabs>
        <w:ind w:left="6336" w:hanging="360"/>
      </w:pPr>
      <w:rPr>
        <w:rFonts w:ascii="Courier New" w:hAnsi="Courier New" w:cs="Courier New" w:hint="default"/>
      </w:rPr>
    </w:lvl>
    <w:lvl w:ilvl="8" w:tplc="04090005">
      <w:start w:val="1"/>
      <w:numFmt w:val="bullet"/>
      <w:lvlText w:val=""/>
      <w:lvlJc w:val="left"/>
      <w:pPr>
        <w:tabs>
          <w:tab w:val="num" w:pos="7056"/>
        </w:tabs>
        <w:ind w:left="7056" w:hanging="360"/>
      </w:pPr>
      <w:rPr>
        <w:rFonts w:ascii="Wingdings" w:hAnsi="Wingdings" w:hint="default"/>
      </w:rPr>
    </w:lvl>
  </w:abstractNum>
  <w:abstractNum w:abstractNumId="36">
    <w:nsid w:val="670D1BC5"/>
    <w:multiLevelType w:val="multilevel"/>
    <w:tmpl w:val="2F844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90074FF"/>
    <w:multiLevelType w:val="multilevel"/>
    <w:tmpl w:val="92F2EA0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69251128"/>
    <w:multiLevelType w:val="hybridMultilevel"/>
    <w:tmpl w:val="D8061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064874"/>
    <w:multiLevelType w:val="hybridMultilevel"/>
    <w:tmpl w:val="C76AC388"/>
    <w:lvl w:ilvl="0" w:tplc="B86EFA14">
      <w:start w:val="1"/>
      <w:numFmt w:val="bullet"/>
      <w:lvlText w:val=""/>
      <w:lvlJc w:val="left"/>
      <w:pPr>
        <w:tabs>
          <w:tab w:val="num" w:pos="900"/>
        </w:tabs>
        <w:ind w:left="900" w:hanging="360"/>
      </w:pPr>
      <w:rPr>
        <w:rFonts w:ascii="Symbol" w:hAnsi="Symbol" w:hint="default"/>
        <w:color w:val="000000"/>
      </w:rPr>
    </w:lvl>
    <w:lvl w:ilvl="1" w:tplc="04090003">
      <w:start w:val="1"/>
      <w:numFmt w:val="bullet"/>
      <w:lvlText w:val="o"/>
      <w:lvlJc w:val="left"/>
      <w:pPr>
        <w:tabs>
          <w:tab w:val="num" w:pos="1620"/>
        </w:tabs>
        <w:ind w:left="1620" w:hanging="360"/>
      </w:pPr>
      <w:rPr>
        <w:rFonts w:ascii="Courier New" w:hAnsi="Courier New" w:cs="Times New Roman"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Times New Roman"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Times New Roman"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40">
    <w:nsid w:val="6B642257"/>
    <w:multiLevelType w:val="hybridMultilevel"/>
    <w:tmpl w:val="38A68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D477D1E"/>
    <w:multiLevelType w:val="multilevel"/>
    <w:tmpl w:val="0D408D6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70D56B67"/>
    <w:multiLevelType w:val="hybridMultilevel"/>
    <w:tmpl w:val="909C42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21B47AD"/>
    <w:multiLevelType w:val="hybridMultilevel"/>
    <w:tmpl w:val="1602B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2BD0FB9"/>
    <w:multiLevelType w:val="hybridMultilevel"/>
    <w:tmpl w:val="C55AA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5C54D78"/>
    <w:multiLevelType w:val="hybridMultilevel"/>
    <w:tmpl w:val="8024743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71E07AF"/>
    <w:multiLevelType w:val="multilevel"/>
    <w:tmpl w:val="B19C644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nsid w:val="77722B80"/>
    <w:multiLevelType w:val="multilevel"/>
    <w:tmpl w:val="F57893F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nsid w:val="7907547E"/>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5"/>
  </w:num>
  <w:num w:numId="2">
    <w:abstractNumId w:val="12"/>
  </w:num>
  <w:num w:numId="3">
    <w:abstractNumId w:val="37"/>
  </w:num>
  <w:num w:numId="4">
    <w:abstractNumId w:val="14"/>
  </w:num>
  <w:num w:numId="5">
    <w:abstractNumId w:val="25"/>
  </w:num>
  <w:num w:numId="6">
    <w:abstractNumId w:val="41"/>
  </w:num>
  <w:num w:numId="7">
    <w:abstractNumId w:val="23"/>
  </w:num>
  <w:num w:numId="8">
    <w:abstractNumId w:val="22"/>
  </w:num>
  <w:num w:numId="9">
    <w:abstractNumId w:val="36"/>
  </w:num>
  <w:num w:numId="10">
    <w:abstractNumId w:val="16"/>
  </w:num>
  <w:num w:numId="11">
    <w:abstractNumId w:val="17"/>
  </w:num>
  <w:num w:numId="12">
    <w:abstractNumId w:val="46"/>
  </w:num>
  <w:num w:numId="13">
    <w:abstractNumId w:val="43"/>
  </w:num>
  <w:num w:numId="14">
    <w:abstractNumId w:val="15"/>
  </w:num>
  <w:num w:numId="15">
    <w:abstractNumId w:val="27"/>
  </w:num>
  <w:num w:numId="16">
    <w:abstractNumId w:val="24"/>
  </w:num>
  <w:num w:numId="17">
    <w:abstractNumId w:val="48"/>
  </w:num>
  <w:num w:numId="18">
    <w:abstractNumId w:val="32"/>
  </w:num>
  <w:num w:numId="19">
    <w:abstractNumId w:val="47"/>
  </w:num>
  <w:num w:numId="20">
    <w:abstractNumId w:val="3"/>
  </w:num>
  <w:num w:numId="21">
    <w:abstractNumId w:val="45"/>
  </w:num>
  <w:num w:numId="22">
    <w:abstractNumId w:val="9"/>
  </w:num>
  <w:num w:numId="23">
    <w:abstractNumId w:val="20"/>
  </w:num>
  <w:num w:numId="24">
    <w:abstractNumId w:val="0"/>
  </w:num>
  <w:num w:numId="25">
    <w:abstractNumId w:val="13"/>
  </w:num>
  <w:num w:numId="26">
    <w:abstractNumId w:val="42"/>
  </w:num>
  <w:num w:numId="27">
    <w:abstractNumId w:val="10"/>
  </w:num>
  <w:num w:numId="28">
    <w:abstractNumId w:val="4"/>
  </w:num>
  <w:num w:numId="29">
    <w:abstractNumId w:val="7"/>
  </w:num>
  <w:num w:numId="30">
    <w:abstractNumId w:val="21"/>
  </w:num>
  <w:num w:numId="31">
    <w:abstractNumId w:val="38"/>
  </w:num>
  <w:num w:numId="32">
    <w:abstractNumId w:val="26"/>
  </w:num>
  <w:num w:numId="33">
    <w:abstractNumId w:val="6"/>
  </w:num>
  <w:num w:numId="34">
    <w:abstractNumId w:val="34"/>
  </w:num>
  <w:num w:numId="35">
    <w:abstractNumId w:val="19"/>
  </w:num>
  <w:num w:numId="36">
    <w:abstractNumId w:val="11"/>
  </w:num>
  <w:num w:numId="37">
    <w:abstractNumId w:val="3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 w:numId="39">
    <w:abstractNumId w:val="39"/>
  </w:num>
  <w:num w:numId="40">
    <w:abstractNumId w:val="28"/>
  </w:num>
  <w:num w:numId="41">
    <w:abstractNumId w:val="18"/>
    <w:lvlOverride w:ilvl="0">
      <w:startOverride w:val="1"/>
    </w:lvlOverride>
    <w:lvlOverride w:ilvl="1"/>
    <w:lvlOverride w:ilvl="2"/>
    <w:lvlOverride w:ilvl="3"/>
    <w:lvlOverride w:ilvl="4"/>
    <w:lvlOverride w:ilvl="5"/>
    <w:lvlOverride w:ilvl="6"/>
    <w:lvlOverride w:ilvl="7"/>
    <w:lvlOverride w:ilvl="8"/>
  </w:num>
  <w:num w:numId="42">
    <w:abstractNumId w:val="18"/>
  </w:num>
  <w:num w:numId="43">
    <w:abstractNumId w:val="44"/>
  </w:num>
  <w:num w:numId="44">
    <w:abstractNumId w:val="40"/>
  </w:num>
  <w:num w:numId="45">
    <w:abstractNumId w:val="31"/>
  </w:num>
  <w:num w:numId="46">
    <w:abstractNumId w:val="29"/>
  </w:num>
  <w:num w:numId="47">
    <w:abstractNumId w:val="30"/>
  </w:num>
  <w:num w:numId="48">
    <w:abstractNumId w:val="1"/>
  </w:num>
  <w:num w:numId="49">
    <w:abstractNumId w:val="2"/>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5D1"/>
    <w:rsid w:val="00005012"/>
    <w:rsid w:val="00007569"/>
    <w:rsid w:val="000136B5"/>
    <w:rsid w:val="00023875"/>
    <w:rsid w:val="000614ED"/>
    <w:rsid w:val="00076E8C"/>
    <w:rsid w:val="000A50FA"/>
    <w:rsid w:val="000B2B61"/>
    <w:rsid w:val="000B4DAE"/>
    <w:rsid w:val="001143B4"/>
    <w:rsid w:val="00122A52"/>
    <w:rsid w:val="00134C73"/>
    <w:rsid w:val="0013679F"/>
    <w:rsid w:val="00140327"/>
    <w:rsid w:val="00144C45"/>
    <w:rsid w:val="0015556E"/>
    <w:rsid w:val="00180A83"/>
    <w:rsid w:val="001A692D"/>
    <w:rsid w:val="001B5333"/>
    <w:rsid w:val="001C3458"/>
    <w:rsid w:val="001D2268"/>
    <w:rsid w:val="00210C8F"/>
    <w:rsid w:val="00214435"/>
    <w:rsid w:val="00256202"/>
    <w:rsid w:val="0027052D"/>
    <w:rsid w:val="00287D2D"/>
    <w:rsid w:val="002B1540"/>
    <w:rsid w:val="002D0FA1"/>
    <w:rsid w:val="002D35D1"/>
    <w:rsid w:val="002D664A"/>
    <w:rsid w:val="002E2840"/>
    <w:rsid w:val="002E562B"/>
    <w:rsid w:val="00310721"/>
    <w:rsid w:val="003148BF"/>
    <w:rsid w:val="00322674"/>
    <w:rsid w:val="00322D6B"/>
    <w:rsid w:val="00331F3F"/>
    <w:rsid w:val="003340E2"/>
    <w:rsid w:val="00334A9A"/>
    <w:rsid w:val="00344CCA"/>
    <w:rsid w:val="0035044E"/>
    <w:rsid w:val="003636C4"/>
    <w:rsid w:val="0036791E"/>
    <w:rsid w:val="003746D1"/>
    <w:rsid w:val="003916DB"/>
    <w:rsid w:val="0039199B"/>
    <w:rsid w:val="003968FF"/>
    <w:rsid w:val="003A035B"/>
    <w:rsid w:val="003B551B"/>
    <w:rsid w:val="003B7EE6"/>
    <w:rsid w:val="003C2724"/>
    <w:rsid w:val="003C2AD7"/>
    <w:rsid w:val="003C7355"/>
    <w:rsid w:val="003E48F2"/>
    <w:rsid w:val="003F6A93"/>
    <w:rsid w:val="004123EE"/>
    <w:rsid w:val="0043183B"/>
    <w:rsid w:val="00453321"/>
    <w:rsid w:val="00460B4C"/>
    <w:rsid w:val="00464B38"/>
    <w:rsid w:val="00471B44"/>
    <w:rsid w:val="00496837"/>
    <w:rsid w:val="004A4392"/>
    <w:rsid w:val="004E13D2"/>
    <w:rsid w:val="004E280A"/>
    <w:rsid w:val="004E3A8A"/>
    <w:rsid w:val="00502BFE"/>
    <w:rsid w:val="00513136"/>
    <w:rsid w:val="0052421E"/>
    <w:rsid w:val="005408FC"/>
    <w:rsid w:val="00541B1E"/>
    <w:rsid w:val="005656CF"/>
    <w:rsid w:val="00591301"/>
    <w:rsid w:val="005A405D"/>
    <w:rsid w:val="005B17FE"/>
    <w:rsid w:val="005B5E2C"/>
    <w:rsid w:val="005C7F87"/>
    <w:rsid w:val="00604584"/>
    <w:rsid w:val="006046BD"/>
    <w:rsid w:val="00625A6A"/>
    <w:rsid w:val="006275AD"/>
    <w:rsid w:val="0063346A"/>
    <w:rsid w:val="00660EFB"/>
    <w:rsid w:val="00664A6B"/>
    <w:rsid w:val="00671A1C"/>
    <w:rsid w:val="00674498"/>
    <w:rsid w:val="00674A5F"/>
    <w:rsid w:val="00680170"/>
    <w:rsid w:val="00692D52"/>
    <w:rsid w:val="006A1A17"/>
    <w:rsid w:val="006A2FFE"/>
    <w:rsid w:val="006B3254"/>
    <w:rsid w:val="006B3CBB"/>
    <w:rsid w:val="006B4635"/>
    <w:rsid w:val="006E1B52"/>
    <w:rsid w:val="006E64BF"/>
    <w:rsid w:val="006F7293"/>
    <w:rsid w:val="007066E1"/>
    <w:rsid w:val="0071603D"/>
    <w:rsid w:val="007314A6"/>
    <w:rsid w:val="007421B5"/>
    <w:rsid w:val="00781351"/>
    <w:rsid w:val="007820D3"/>
    <w:rsid w:val="00786584"/>
    <w:rsid w:val="00794C98"/>
    <w:rsid w:val="00797C29"/>
    <w:rsid w:val="007A4ADA"/>
    <w:rsid w:val="007B0C5C"/>
    <w:rsid w:val="007B7BF8"/>
    <w:rsid w:val="007C058B"/>
    <w:rsid w:val="007C6AA0"/>
    <w:rsid w:val="007C7337"/>
    <w:rsid w:val="007C7DF8"/>
    <w:rsid w:val="007E0F0C"/>
    <w:rsid w:val="007E47DC"/>
    <w:rsid w:val="00804048"/>
    <w:rsid w:val="0084557D"/>
    <w:rsid w:val="00875CBA"/>
    <w:rsid w:val="00882F23"/>
    <w:rsid w:val="008A045D"/>
    <w:rsid w:val="008C4F07"/>
    <w:rsid w:val="008C5A19"/>
    <w:rsid w:val="008D19FF"/>
    <w:rsid w:val="008F6467"/>
    <w:rsid w:val="00916C12"/>
    <w:rsid w:val="009641DF"/>
    <w:rsid w:val="00981CCF"/>
    <w:rsid w:val="009A2033"/>
    <w:rsid w:val="009B095E"/>
    <w:rsid w:val="009B1AAF"/>
    <w:rsid w:val="009E2388"/>
    <w:rsid w:val="00A052B9"/>
    <w:rsid w:val="00A12936"/>
    <w:rsid w:val="00A200F5"/>
    <w:rsid w:val="00A33A99"/>
    <w:rsid w:val="00A46CD6"/>
    <w:rsid w:val="00A6560B"/>
    <w:rsid w:val="00A73C4D"/>
    <w:rsid w:val="00A81574"/>
    <w:rsid w:val="00A9465A"/>
    <w:rsid w:val="00A968A2"/>
    <w:rsid w:val="00AA5EFF"/>
    <w:rsid w:val="00AB59DD"/>
    <w:rsid w:val="00AB654A"/>
    <w:rsid w:val="00AC0696"/>
    <w:rsid w:val="00AC70AD"/>
    <w:rsid w:val="00AD2227"/>
    <w:rsid w:val="00AD563C"/>
    <w:rsid w:val="00AD6B21"/>
    <w:rsid w:val="00AF2DE1"/>
    <w:rsid w:val="00B2279C"/>
    <w:rsid w:val="00B27A00"/>
    <w:rsid w:val="00B348E3"/>
    <w:rsid w:val="00B41222"/>
    <w:rsid w:val="00B47EDA"/>
    <w:rsid w:val="00B95F5E"/>
    <w:rsid w:val="00B97A17"/>
    <w:rsid w:val="00BB7541"/>
    <w:rsid w:val="00BD0067"/>
    <w:rsid w:val="00BD38B8"/>
    <w:rsid w:val="00BD5552"/>
    <w:rsid w:val="00BE1BC8"/>
    <w:rsid w:val="00BF262D"/>
    <w:rsid w:val="00C128EE"/>
    <w:rsid w:val="00C26472"/>
    <w:rsid w:val="00C301D4"/>
    <w:rsid w:val="00C37E1E"/>
    <w:rsid w:val="00C444B7"/>
    <w:rsid w:val="00C461B7"/>
    <w:rsid w:val="00C76367"/>
    <w:rsid w:val="00C80CE0"/>
    <w:rsid w:val="00C93E73"/>
    <w:rsid w:val="00CA4739"/>
    <w:rsid w:val="00CA5DB1"/>
    <w:rsid w:val="00CC02E3"/>
    <w:rsid w:val="00CD4615"/>
    <w:rsid w:val="00CE1162"/>
    <w:rsid w:val="00D01646"/>
    <w:rsid w:val="00D141DF"/>
    <w:rsid w:val="00D25DD0"/>
    <w:rsid w:val="00D34FD0"/>
    <w:rsid w:val="00D42FC0"/>
    <w:rsid w:val="00D5348C"/>
    <w:rsid w:val="00D53835"/>
    <w:rsid w:val="00D84602"/>
    <w:rsid w:val="00D92567"/>
    <w:rsid w:val="00DB4CE7"/>
    <w:rsid w:val="00DB799D"/>
    <w:rsid w:val="00DF22F5"/>
    <w:rsid w:val="00E045C9"/>
    <w:rsid w:val="00E27BDD"/>
    <w:rsid w:val="00E444B1"/>
    <w:rsid w:val="00E541DE"/>
    <w:rsid w:val="00E6450D"/>
    <w:rsid w:val="00EB3132"/>
    <w:rsid w:val="00EC5A65"/>
    <w:rsid w:val="00ED39C1"/>
    <w:rsid w:val="00ED3C8B"/>
    <w:rsid w:val="00EE6644"/>
    <w:rsid w:val="00EF1C90"/>
    <w:rsid w:val="00F22E26"/>
    <w:rsid w:val="00F56927"/>
    <w:rsid w:val="00F81F1B"/>
    <w:rsid w:val="00F971BC"/>
    <w:rsid w:val="00FB193F"/>
    <w:rsid w:val="00FB21D6"/>
    <w:rsid w:val="00FB5CBD"/>
    <w:rsid w:val="00FB76EC"/>
    <w:rsid w:val="00FC73F1"/>
    <w:rsid w:val="00FE10EB"/>
    <w:rsid w:val="00FF5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F07"/>
    <w:rPr>
      <w:sz w:val="24"/>
    </w:rPr>
  </w:style>
  <w:style w:type="paragraph" w:styleId="Heading1">
    <w:name w:val="heading 1"/>
    <w:aliases w:val="TBSM Heading 1"/>
    <w:basedOn w:val="Normal"/>
    <w:next w:val="Normal"/>
    <w:link w:val="Heading1Char"/>
    <w:autoRedefine/>
    <w:qFormat/>
    <w:rsid w:val="00B41222"/>
    <w:pPr>
      <w:keepNext/>
      <w:spacing w:before="200" w:after="40"/>
      <w:outlineLvl w:val="0"/>
    </w:pPr>
    <w:rPr>
      <w:b/>
      <w:smallCaps/>
    </w:rPr>
  </w:style>
  <w:style w:type="paragraph" w:styleId="Heading2">
    <w:name w:val="heading 2"/>
    <w:basedOn w:val="Normal"/>
    <w:next w:val="Normal"/>
    <w:qFormat/>
    <w:pPr>
      <w:keepNext/>
      <w:keepLines/>
      <w:spacing w:line="240" w:lineRule="atLeast"/>
      <w:jc w:val="center"/>
      <w:outlineLvl w:val="1"/>
    </w:pPr>
    <w:rPr>
      <w:rFonts w:ascii="Helv" w:hAnsi="Helv"/>
      <w:b/>
      <w:snapToGrid w:val="0"/>
      <w:color w:val="000000"/>
    </w:rPr>
  </w:style>
  <w:style w:type="paragraph" w:styleId="Heading3">
    <w:name w:val="heading 3"/>
    <w:basedOn w:val="Normal"/>
    <w:next w:val="Normal"/>
    <w:qFormat/>
    <w:pPr>
      <w:keepNext/>
      <w:tabs>
        <w:tab w:val="left" w:leader="underscore" w:pos="5040"/>
        <w:tab w:val="left" w:pos="5760"/>
        <w:tab w:val="left" w:leader="underscore" w:pos="8640"/>
      </w:tabs>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Hyperlink">
    <w:name w:val="Hyperlink"/>
    <w:uiPriority w:val="99"/>
    <w:rsid w:val="00397A13"/>
    <w:rPr>
      <w:color w:val="0000FF"/>
      <w:u w:val="single"/>
    </w:rPr>
  </w:style>
  <w:style w:type="paragraph" w:styleId="BodyTextIndent">
    <w:name w:val="Body Text Indent"/>
    <w:basedOn w:val="Normal"/>
    <w:rsid w:val="00764104"/>
    <w:pPr>
      <w:spacing w:after="120"/>
      <w:ind w:left="360"/>
    </w:pPr>
  </w:style>
  <w:style w:type="paragraph" w:styleId="TOC3">
    <w:name w:val="toc 3"/>
    <w:basedOn w:val="Normal"/>
    <w:next w:val="Normal"/>
    <w:autoRedefine/>
    <w:semiHidden/>
    <w:rsid w:val="008A0853"/>
    <w:pPr>
      <w:ind w:left="400"/>
    </w:pPr>
  </w:style>
  <w:style w:type="paragraph" w:styleId="TOC1">
    <w:name w:val="toc 1"/>
    <w:basedOn w:val="Normal"/>
    <w:next w:val="Normal"/>
    <w:autoRedefine/>
    <w:uiPriority w:val="39"/>
    <w:rsid w:val="00AB654A"/>
    <w:rPr>
      <w:smallCaps/>
    </w:rPr>
  </w:style>
  <w:style w:type="character" w:styleId="PageNumber">
    <w:name w:val="page number"/>
    <w:basedOn w:val="DefaultParagraphFont"/>
    <w:rsid w:val="0019556F"/>
  </w:style>
  <w:style w:type="paragraph" w:styleId="NormalWeb">
    <w:name w:val="Normal (Web)"/>
    <w:basedOn w:val="Normal"/>
    <w:rsid w:val="008C264F"/>
    <w:pPr>
      <w:spacing w:before="100" w:beforeAutospacing="1" w:after="100" w:afterAutospacing="1"/>
    </w:pPr>
    <w:rPr>
      <w:rFonts w:eastAsia="SimSun"/>
      <w:szCs w:val="24"/>
      <w:lang w:eastAsia="zh-CN"/>
    </w:rPr>
  </w:style>
  <w:style w:type="table" w:styleId="TableGrid">
    <w:name w:val="Table Grid"/>
    <w:basedOn w:val="TableNormal"/>
    <w:rsid w:val="00666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B47EDA"/>
  </w:style>
  <w:style w:type="paragraph" w:customStyle="1" w:styleId="TableHeading">
    <w:name w:val="Table Heading"/>
    <w:basedOn w:val="Normal"/>
    <w:rsid w:val="002E562B"/>
    <w:pPr>
      <w:spacing w:before="120" w:after="120" w:line="360" w:lineRule="auto"/>
      <w:jc w:val="center"/>
    </w:pPr>
    <w:rPr>
      <w:rFonts w:ascii="Arial" w:hAnsi="Arial"/>
      <w:b/>
      <w:smallCaps/>
      <w:color w:val="FFFFFF"/>
      <w:spacing w:val="10"/>
    </w:rPr>
  </w:style>
  <w:style w:type="character" w:styleId="PlaceholderText">
    <w:name w:val="Placeholder Text"/>
    <w:basedOn w:val="DefaultParagraphFont"/>
    <w:uiPriority w:val="99"/>
    <w:semiHidden/>
    <w:rsid w:val="00256202"/>
    <w:rPr>
      <w:color w:val="808080"/>
    </w:rPr>
  </w:style>
  <w:style w:type="character" w:customStyle="1" w:styleId="Heading1Char">
    <w:name w:val="Heading 1 Char"/>
    <w:aliases w:val="TBSM Heading 1 Char"/>
    <w:link w:val="Heading1"/>
    <w:rsid w:val="00B41222"/>
    <w:rPr>
      <w:b/>
      <w:smallCaps/>
      <w:sz w:val="24"/>
    </w:rPr>
  </w:style>
  <w:style w:type="paragraph" w:customStyle="1" w:styleId="Z-Bul1">
    <w:name w:val="Z-Bul1"/>
    <w:basedOn w:val="Normal"/>
    <w:rsid w:val="00256202"/>
    <w:pPr>
      <w:tabs>
        <w:tab w:val="num" w:pos="360"/>
        <w:tab w:val="left" w:pos="720"/>
        <w:tab w:val="center" w:pos="4680"/>
        <w:tab w:val="right" w:pos="9360"/>
      </w:tabs>
      <w:spacing w:after="200"/>
    </w:pPr>
    <w:rPr>
      <w:rFonts w:ascii="Arial" w:hAnsi="Arial" w:cs="Arial"/>
      <w:szCs w:val="24"/>
    </w:rPr>
  </w:style>
  <w:style w:type="paragraph" w:customStyle="1" w:styleId="ReferenceList">
    <w:name w:val="ReferenceList"/>
    <w:rsid w:val="00A33A99"/>
    <w:pPr>
      <w:numPr>
        <w:numId w:val="2"/>
      </w:numPr>
      <w:spacing w:before="120" w:after="120"/>
    </w:pPr>
    <w:rPr>
      <w:rFonts w:ascii="Arial" w:hAnsi="Arial"/>
      <w:sz w:val="24"/>
    </w:rPr>
  </w:style>
  <w:style w:type="character" w:customStyle="1" w:styleId="Style12pt">
    <w:name w:val="Style 12 pt"/>
    <w:basedOn w:val="DefaultParagraphFont"/>
    <w:rsid w:val="00A12936"/>
    <w:rPr>
      <w:rFonts w:ascii="Times New Roman" w:hAnsi="Times New Roman"/>
      <w:sz w:val="24"/>
    </w:rPr>
  </w:style>
  <w:style w:type="paragraph" w:styleId="TOC2">
    <w:name w:val="toc 2"/>
    <w:basedOn w:val="Normal"/>
    <w:next w:val="Normal"/>
    <w:autoRedefine/>
    <w:uiPriority w:val="39"/>
    <w:unhideWhenUsed/>
    <w:rsid w:val="008C4F07"/>
    <w:pPr>
      <w:spacing w:after="100"/>
      <w:ind w:left="240"/>
    </w:pPr>
  </w:style>
  <w:style w:type="paragraph" w:styleId="ListParagraph">
    <w:name w:val="List Paragraph"/>
    <w:basedOn w:val="Normal"/>
    <w:uiPriority w:val="34"/>
    <w:qFormat/>
    <w:rsid w:val="004E280A"/>
    <w:pPr>
      <w:ind w:left="720"/>
      <w:contextualSpacing/>
    </w:pPr>
  </w:style>
  <w:style w:type="character" w:customStyle="1" w:styleId="BodyTextChar">
    <w:name w:val="Body Text Char"/>
    <w:link w:val="BodyText"/>
    <w:rsid w:val="00B41222"/>
    <w:rPr>
      <w:sz w:val="24"/>
    </w:rPr>
  </w:style>
  <w:style w:type="paragraph" w:styleId="Revision">
    <w:name w:val="Revision"/>
    <w:hidden/>
    <w:uiPriority w:val="99"/>
    <w:semiHidden/>
    <w:rsid w:val="00453321"/>
    <w:rPr>
      <w:sz w:val="24"/>
    </w:rPr>
  </w:style>
  <w:style w:type="character" w:customStyle="1" w:styleId="FooterChar">
    <w:name w:val="Footer Char"/>
    <w:basedOn w:val="DefaultParagraphFont"/>
    <w:link w:val="Footer"/>
    <w:uiPriority w:val="99"/>
    <w:rsid w:val="009A2033"/>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F07"/>
    <w:rPr>
      <w:sz w:val="24"/>
    </w:rPr>
  </w:style>
  <w:style w:type="paragraph" w:styleId="Heading1">
    <w:name w:val="heading 1"/>
    <w:aliases w:val="TBSM Heading 1"/>
    <w:basedOn w:val="Normal"/>
    <w:next w:val="Normal"/>
    <w:link w:val="Heading1Char"/>
    <w:autoRedefine/>
    <w:qFormat/>
    <w:rsid w:val="00B41222"/>
    <w:pPr>
      <w:keepNext/>
      <w:spacing w:before="200" w:after="40"/>
      <w:outlineLvl w:val="0"/>
    </w:pPr>
    <w:rPr>
      <w:b/>
      <w:smallCaps/>
    </w:rPr>
  </w:style>
  <w:style w:type="paragraph" w:styleId="Heading2">
    <w:name w:val="heading 2"/>
    <w:basedOn w:val="Normal"/>
    <w:next w:val="Normal"/>
    <w:qFormat/>
    <w:pPr>
      <w:keepNext/>
      <w:keepLines/>
      <w:spacing w:line="240" w:lineRule="atLeast"/>
      <w:jc w:val="center"/>
      <w:outlineLvl w:val="1"/>
    </w:pPr>
    <w:rPr>
      <w:rFonts w:ascii="Helv" w:hAnsi="Helv"/>
      <w:b/>
      <w:snapToGrid w:val="0"/>
      <w:color w:val="000000"/>
    </w:rPr>
  </w:style>
  <w:style w:type="paragraph" w:styleId="Heading3">
    <w:name w:val="heading 3"/>
    <w:basedOn w:val="Normal"/>
    <w:next w:val="Normal"/>
    <w:qFormat/>
    <w:pPr>
      <w:keepNext/>
      <w:tabs>
        <w:tab w:val="left" w:leader="underscore" w:pos="5040"/>
        <w:tab w:val="left" w:pos="5760"/>
        <w:tab w:val="left" w:leader="underscore" w:pos="8640"/>
      </w:tabs>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Hyperlink">
    <w:name w:val="Hyperlink"/>
    <w:uiPriority w:val="99"/>
    <w:rsid w:val="00397A13"/>
    <w:rPr>
      <w:color w:val="0000FF"/>
      <w:u w:val="single"/>
    </w:rPr>
  </w:style>
  <w:style w:type="paragraph" w:styleId="BodyTextIndent">
    <w:name w:val="Body Text Indent"/>
    <w:basedOn w:val="Normal"/>
    <w:rsid w:val="00764104"/>
    <w:pPr>
      <w:spacing w:after="120"/>
      <w:ind w:left="360"/>
    </w:pPr>
  </w:style>
  <w:style w:type="paragraph" w:styleId="TOC3">
    <w:name w:val="toc 3"/>
    <w:basedOn w:val="Normal"/>
    <w:next w:val="Normal"/>
    <w:autoRedefine/>
    <w:semiHidden/>
    <w:rsid w:val="008A0853"/>
    <w:pPr>
      <w:ind w:left="400"/>
    </w:pPr>
  </w:style>
  <w:style w:type="paragraph" w:styleId="TOC1">
    <w:name w:val="toc 1"/>
    <w:basedOn w:val="Normal"/>
    <w:next w:val="Normal"/>
    <w:autoRedefine/>
    <w:uiPriority w:val="39"/>
    <w:rsid w:val="00AB654A"/>
    <w:rPr>
      <w:smallCaps/>
    </w:rPr>
  </w:style>
  <w:style w:type="character" w:styleId="PageNumber">
    <w:name w:val="page number"/>
    <w:basedOn w:val="DefaultParagraphFont"/>
    <w:rsid w:val="0019556F"/>
  </w:style>
  <w:style w:type="paragraph" w:styleId="NormalWeb">
    <w:name w:val="Normal (Web)"/>
    <w:basedOn w:val="Normal"/>
    <w:rsid w:val="008C264F"/>
    <w:pPr>
      <w:spacing w:before="100" w:beforeAutospacing="1" w:after="100" w:afterAutospacing="1"/>
    </w:pPr>
    <w:rPr>
      <w:rFonts w:eastAsia="SimSun"/>
      <w:szCs w:val="24"/>
      <w:lang w:eastAsia="zh-CN"/>
    </w:rPr>
  </w:style>
  <w:style w:type="table" w:styleId="TableGrid">
    <w:name w:val="Table Grid"/>
    <w:basedOn w:val="TableNormal"/>
    <w:rsid w:val="00666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B47EDA"/>
  </w:style>
  <w:style w:type="paragraph" w:customStyle="1" w:styleId="TableHeading">
    <w:name w:val="Table Heading"/>
    <w:basedOn w:val="Normal"/>
    <w:rsid w:val="002E562B"/>
    <w:pPr>
      <w:spacing w:before="120" w:after="120" w:line="360" w:lineRule="auto"/>
      <w:jc w:val="center"/>
    </w:pPr>
    <w:rPr>
      <w:rFonts w:ascii="Arial" w:hAnsi="Arial"/>
      <w:b/>
      <w:smallCaps/>
      <w:color w:val="FFFFFF"/>
      <w:spacing w:val="10"/>
    </w:rPr>
  </w:style>
  <w:style w:type="character" w:styleId="PlaceholderText">
    <w:name w:val="Placeholder Text"/>
    <w:basedOn w:val="DefaultParagraphFont"/>
    <w:uiPriority w:val="99"/>
    <w:semiHidden/>
    <w:rsid w:val="00256202"/>
    <w:rPr>
      <w:color w:val="808080"/>
    </w:rPr>
  </w:style>
  <w:style w:type="character" w:customStyle="1" w:styleId="Heading1Char">
    <w:name w:val="Heading 1 Char"/>
    <w:aliases w:val="TBSM Heading 1 Char"/>
    <w:link w:val="Heading1"/>
    <w:rsid w:val="00B41222"/>
    <w:rPr>
      <w:b/>
      <w:smallCaps/>
      <w:sz w:val="24"/>
    </w:rPr>
  </w:style>
  <w:style w:type="paragraph" w:customStyle="1" w:styleId="Z-Bul1">
    <w:name w:val="Z-Bul1"/>
    <w:basedOn w:val="Normal"/>
    <w:rsid w:val="00256202"/>
    <w:pPr>
      <w:tabs>
        <w:tab w:val="num" w:pos="360"/>
        <w:tab w:val="left" w:pos="720"/>
        <w:tab w:val="center" w:pos="4680"/>
        <w:tab w:val="right" w:pos="9360"/>
      </w:tabs>
      <w:spacing w:after="200"/>
    </w:pPr>
    <w:rPr>
      <w:rFonts w:ascii="Arial" w:hAnsi="Arial" w:cs="Arial"/>
      <w:szCs w:val="24"/>
    </w:rPr>
  </w:style>
  <w:style w:type="paragraph" w:customStyle="1" w:styleId="ReferenceList">
    <w:name w:val="ReferenceList"/>
    <w:rsid w:val="00A33A99"/>
    <w:pPr>
      <w:numPr>
        <w:numId w:val="2"/>
      </w:numPr>
      <w:spacing w:before="120" w:after="120"/>
    </w:pPr>
    <w:rPr>
      <w:rFonts w:ascii="Arial" w:hAnsi="Arial"/>
      <w:sz w:val="24"/>
    </w:rPr>
  </w:style>
  <w:style w:type="character" w:customStyle="1" w:styleId="Style12pt">
    <w:name w:val="Style 12 pt"/>
    <w:basedOn w:val="DefaultParagraphFont"/>
    <w:rsid w:val="00A12936"/>
    <w:rPr>
      <w:rFonts w:ascii="Times New Roman" w:hAnsi="Times New Roman"/>
      <w:sz w:val="24"/>
    </w:rPr>
  </w:style>
  <w:style w:type="paragraph" w:styleId="TOC2">
    <w:name w:val="toc 2"/>
    <w:basedOn w:val="Normal"/>
    <w:next w:val="Normal"/>
    <w:autoRedefine/>
    <w:uiPriority w:val="39"/>
    <w:unhideWhenUsed/>
    <w:rsid w:val="008C4F07"/>
    <w:pPr>
      <w:spacing w:after="100"/>
      <w:ind w:left="240"/>
    </w:pPr>
  </w:style>
  <w:style w:type="paragraph" w:styleId="ListParagraph">
    <w:name w:val="List Paragraph"/>
    <w:basedOn w:val="Normal"/>
    <w:uiPriority w:val="34"/>
    <w:qFormat/>
    <w:rsid w:val="004E280A"/>
    <w:pPr>
      <w:ind w:left="720"/>
      <w:contextualSpacing/>
    </w:pPr>
  </w:style>
  <w:style w:type="character" w:customStyle="1" w:styleId="BodyTextChar">
    <w:name w:val="Body Text Char"/>
    <w:link w:val="BodyText"/>
    <w:rsid w:val="00B41222"/>
    <w:rPr>
      <w:sz w:val="24"/>
    </w:rPr>
  </w:style>
  <w:style w:type="paragraph" w:styleId="Revision">
    <w:name w:val="Revision"/>
    <w:hidden/>
    <w:uiPriority w:val="99"/>
    <w:semiHidden/>
    <w:rsid w:val="00453321"/>
    <w:rPr>
      <w:sz w:val="24"/>
    </w:rPr>
  </w:style>
  <w:style w:type="character" w:customStyle="1" w:styleId="FooterChar">
    <w:name w:val="Footer Char"/>
    <w:basedOn w:val="DefaultParagraphFont"/>
    <w:link w:val="Footer"/>
    <w:uiPriority w:val="99"/>
    <w:rsid w:val="009A203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84343">
      <w:bodyDiv w:val="1"/>
      <w:marLeft w:val="0"/>
      <w:marRight w:val="0"/>
      <w:marTop w:val="0"/>
      <w:marBottom w:val="0"/>
      <w:divBdr>
        <w:top w:val="none" w:sz="0" w:space="0" w:color="auto"/>
        <w:left w:val="none" w:sz="0" w:space="0" w:color="auto"/>
        <w:bottom w:val="none" w:sz="0" w:space="0" w:color="auto"/>
        <w:right w:val="none" w:sz="0" w:space="0" w:color="auto"/>
      </w:divBdr>
    </w:div>
    <w:div w:id="221210621">
      <w:bodyDiv w:val="1"/>
      <w:marLeft w:val="0"/>
      <w:marRight w:val="0"/>
      <w:marTop w:val="0"/>
      <w:marBottom w:val="0"/>
      <w:divBdr>
        <w:top w:val="none" w:sz="0" w:space="0" w:color="auto"/>
        <w:left w:val="none" w:sz="0" w:space="0" w:color="auto"/>
        <w:bottom w:val="none" w:sz="0" w:space="0" w:color="auto"/>
        <w:right w:val="none" w:sz="0" w:space="0" w:color="auto"/>
      </w:divBdr>
    </w:div>
    <w:div w:id="420956605">
      <w:bodyDiv w:val="1"/>
      <w:marLeft w:val="0"/>
      <w:marRight w:val="0"/>
      <w:marTop w:val="0"/>
      <w:marBottom w:val="0"/>
      <w:divBdr>
        <w:top w:val="none" w:sz="0" w:space="0" w:color="auto"/>
        <w:left w:val="none" w:sz="0" w:space="0" w:color="auto"/>
        <w:bottom w:val="none" w:sz="0" w:space="0" w:color="auto"/>
        <w:right w:val="none" w:sz="0" w:space="0" w:color="auto"/>
      </w:divBdr>
    </w:div>
    <w:div w:id="457988364">
      <w:bodyDiv w:val="1"/>
      <w:marLeft w:val="0"/>
      <w:marRight w:val="0"/>
      <w:marTop w:val="0"/>
      <w:marBottom w:val="0"/>
      <w:divBdr>
        <w:top w:val="none" w:sz="0" w:space="0" w:color="auto"/>
        <w:left w:val="none" w:sz="0" w:space="0" w:color="auto"/>
        <w:bottom w:val="none" w:sz="0" w:space="0" w:color="auto"/>
        <w:right w:val="none" w:sz="0" w:space="0" w:color="auto"/>
      </w:divBdr>
    </w:div>
    <w:div w:id="830949276">
      <w:bodyDiv w:val="1"/>
      <w:marLeft w:val="0"/>
      <w:marRight w:val="0"/>
      <w:marTop w:val="0"/>
      <w:marBottom w:val="0"/>
      <w:divBdr>
        <w:top w:val="none" w:sz="0" w:space="0" w:color="auto"/>
        <w:left w:val="none" w:sz="0" w:space="0" w:color="auto"/>
        <w:bottom w:val="none" w:sz="0" w:space="0" w:color="auto"/>
        <w:right w:val="none" w:sz="0" w:space="0" w:color="auto"/>
      </w:divBdr>
    </w:div>
    <w:div w:id="927470651">
      <w:bodyDiv w:val="1"/>
      <w:marLeft w:val="0"/>
      <w:marRight w:val="0"/>
      <w:marTop w:val="0"/>
      <w:marBottom w:val="0"/>
      <w:divBdr>
        <w:top w:val="none" w:sz="0" w:space="0" w:color="auto"/>
        <w:left w:val="none" w:sz="0" w:space="0" w:color="auto"/>
        <w:bottom w:val="none" w:sz="0" w:space="0" w:color="auto"/>
        <w:right w:val="none" w:sz="0" w:space="0" w:color="auto"/>
      </w:divBdr>
    </w:div>
    <w:div w:id="1028020638">
      <w:bodyDiv w:val="1"/>
      <w:marLeft w:val="0"/>
      <w:marRight w:val="0"/>
      <w:marTop w:val="0"/>
      <w:marBottom w:val="0"/>
      <w:divBdr>
        <w:top w:val="none" w:sz="0" w:space="0" w:color="auto"/>
        <w:left w:val="none" w:sz="0" w:space="0" w:color="auto"/>
        <w:bottom w:val="none" w:sz="0" w:space="0" w:color="auto"/>
        <w:right w:val="none" w:sz="0" w:space="0" w:color="auto"/>
      </w:divBdr>
      <w:divsChild>
        <w:div w:id="671685529">
          <w:marLeft w:val="0"/>
          <w:marRight w:val="0"/>
          <w:marTop w:val="0"/>
          <w:marBottom w:val="0"/>
          <w:divBdr>
            <w:top w:val="none" w:sz="0" w:space="0" w:color="auto"/>
            <w:left w:val="none" w:sz="0" w:space="0" w:color="auto"/>
            <w:bottom w:val="none" w:sz="0" w:space="0" w:color="auto"/>
            <w:right w:val="none" w:sz="0" w:space="0" w:color="auto"/>
          </w:divBdr>
          <w:divsChild>
            <w:div w:id="509173894">
              <w:marLeft w:val="0"/>
              <w:marRight w:val="0"/>
              <w:marTop w:val="0"/>
              <w:marBottom w:val="0"/>
              <w:divBdr>
                <w:top w:val="none" w:sz="0" w:space="0" w:color="auto"/>
                <w:left w:val="none" w:sz="0" w:space="0" w:color="auto"/>
                <w:bottom w:val="none" w:sz="0" w:space="0" w:color="auto"/>
                <w:right w:val="none" w:sz="0" w:space="0" w:color="auto"/>
              </w:divBdr>
              <w:divsChild>
                <w:div w:id="21041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176042">
      <w:bodyDiv w:val="1"/>
      <w:marLeft w:val="0"/>
      <w:marRight w:val="0"/>
      <w:marTop w:val="0"/>
      <w:marBottom w:val="0"/>
      <w:divBdr>
        <w:top w:val="none" w:sz="0" w:space="0" w:color="auto"/>
        <w:left w:val="none" w:sz="0" w:space="0" w:color="auto"/>
        <w:bottom w:val="none" w:sz="0" w:space="0" w:color="auto"/>
        <w:right w:val="none" w:sz="0" w:space="0" w:color="auto"/>
      </w:divBdr>
    </w:div>
    <w:div w:id="1434352905">
      <w:bodyDiv w:val="1"/>
      <w:marLeft w:val="0"/>
      <w:marRight w:val="0"/>
      <w:marTop w:val="0"/>
      <w:marBottom w:val="0"/>
      <w:divBdr>
        <w:top w:val="none" w:sz="0" w:space="0" w:color="auto"/>
        <w:left w:val="none" w:sz="0" w:space="0" w:color="auto"/>
        <w:bottom w:val="none" w:sz="0" w:space="0" w:color="auto"/>
        <w:right w:val="none" w:sz="0" w:space="0" w:color="auto"/>
      </w:divBdr>
    </w:div>
    <w:div w:id="1620526235">
      <w:bodyDiv w:val="1"/>
      <w:marLeft w:val="0"/>
      <w:marRight w:val="0"/>
      <w:marTop w:val="0"/>
      <w:marBottom w:val="0"/>
      <w:divBdr>
        <w:top w:val="none" w:sz="0" w:space="0" w:color="auto"/>
        <w:left w:val="none" w:sz="0" w:space="0" w:color="auto"/>
        <w:bottom w:val="none" w:sz="0" w:space="0" w:color="auto"/>
        <w:right w:val="none" w:sz="0" w:space="0" w:color="auto"/>
      </w:divBdr>
    </w:div>
    <w:div w:id="1799102303">
      <w:bodyDiv w:val="1"/>
      <w:marLeft w:val="0"/>
      <w:marRight w:val="0"/>
      <w:marTop w:val="0"/>
      <w:marBottom w:val="0"/>
      <w:divBdr>
        <w:top w:val="none" w:sz="0" w:space="0" w:color="auto"/>
        <w:left w:val="none" w:sz="0" w:space="0" w:color="auto"/>
        <w:bottom w:val="none" w:sz="0" w:space="0" w:color="auto"/>
        <w:right w:val="none" w:sz="0" w:space="0" w:color="auto"/>
      </w:divBdr>
    </w:div>
    <w:div w:id="2101025837">
      <w:bodyDiv w:val="1"/>
      <w:marLeft w:val="0"/>
      <w:marRight w:val="0"/>
      <w:marTop w:val="0"/>
      <w:marBottom w:val="0"/>
      <w:divBdr>
        <w:top w:val="none" w:sz="0" w:space="0" w:color="auto"/>
        <w:left w:val="none" w:sz="0" w:space="0" w:color="auto"/>
        <w:bottom w:val="none" w:sz="0" w:space="0" w:color="auto"/>
        <w:right w:val="none" w:sz="0" w:space="0" w:color="auto"/>
      </w:divBdr>
    </w:div>
    <w:div w:id="211939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BSM.info@tn.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A4FD39E7C0A408086C3BF4D2939709B"/>
        <w:category>
          <w:name w:val="General"/>
          <w:gallery w:val="placeholder"/>
        </w:category>
        <w:types>
          <w:type w:val="bbPlcHdr"/>
        </w:types>
        <w:behaviors>
          <w:behavior w:val="content"/>
        </w:behaviors>
        <w:guid w:val="{93E3F993-61BB-4DA3-B8C3-8C308D565B3F}"/>
      </w:docPartPr>
      <w:docPartBody>
        <w:p w:rsidR="00454DF7" w:rsidRDefault="00961911">
          <w:r w:rsidRPr="00381697">
            <w:rPr>
              <w:rStyle w:val="PlaceholderText"/>
            </w:rPr>
            <w:t>[Title]</w:t>
          </w:r>
        </w:p>
      </w:docPartBody>
    </w:docPart>
    <w:docPart>
      <w:docPartPr>
        <w:name w:val="6E95F1F497B04D08858D81598D5A639F"/>
        <w:category>
          <w:name w:val="General"/>
          <w:gallery w:val="placeholder"/>
        </w:category>
        <w:types>
          <w:type w:val="bbPlcHdr"/>
        </w:types>
        <w:behaviors>
          <w:behavior w:val="content"/>
        </w:behaviors>
        <w:guid w:val="{51353AC8-157E-4F00-BC8A-980224C156EF}"/>
      </w:docPartPr>
      <w:docPartBody>
        <w:p w:rsidR="00454DF7" w:rsidRDefault="00961911">
          <w:r w:rsidRPr="00381697">
            <w:rPr>
              <w:rStyle w:val="PlaceholderText"/>
            </w:rPr>
            <w:t>[Company]</w:t>
          </w:r>
        </w:p>
      </w:docPartBody>
    </w:docPart>
    <w:docPart>
      <w:docPartPr>
        <w:name w:val="9F844F174A2A4B40840FB9BDDF447388"/>
        <w:category>
          <w:name w:val="General"/>
          <w:gallery w:val="placeholder"/>
        </w:category>
        <w:types>
          <w:type w:val="bbPlcHdr"/>
        </w:types>
        <w:behaviors>
          <w:behavior w:val="content"/>
        </w:behaviors>
        <w:guid w:val="{4C40B6C8-AEE0-4839-AB56-ECF51D3D311A}"/>
      </w:docPartPr>
      <w:docPartBody>
        <w:p w:rsidR="00454DF7" w:rsidRDefault="00961911">
          <w:r w:rsidRPr="00381697">
            <w:rPr>
              <w:rStyle w:val="PlaceholderText"/>
            </w:rPr>
            <w:t>[Subject]</w:t>
          </w:r>
        </w:p>
      </w:docPartBody>
    </w:docPart>
    <w:docPart>
      <w:docPartPr>
        <w:name w:val="A0F836C27C054FB69252CFCA6D61740C"/>
        <w:category>
          <w:name w:val="General"/>
          <w:gallery w:val="placeholder"/>
        </w:category>
        <w:types>
          <w:type w:val="bbPlcHdr"/>
        </w:types>
        <w:behaviors>
          <w:behavior w:val="content"/>
        </w:behaviors>
        <w:guid w:val="{A7DFF12D-45C7-422D-8E6E-A2D7581E5429}"/>
      </w:docPartPr>
      <w:docPartBody>
        <w:p w:rsidR="00454DF7" w:rsidRDefault="00961911">
          <w:r w:rsidRPr="00381697">
            <w:rPr>
              <w:rStyle w:val="PlaceholderText"/>
            </w:rPr>
            <w:t>[Publish Date]</w:t>
          </w:r>
        </w:p>
      </w:docPartBody>
    </w:docPart>
    <w:docPart>
      <w:docPartPr>
        <w:name w:val="459E9A4C0C0948278E1F12D86DA2E12A"/>
        <w:category>
          <w:name w:val="General"/>
          <w:gallery w:val="placeholder"/>
        </w:category>
        <w:types>
          <w:type w:val="bbPlcHdr"/>
        </w:types>
        <w:behaviors>
          <w:behavior w:val="content"/>
        </w:behaviors>
        <w:guid w:val="{7F0B49C8-4ED1-4708-A10D-9F27A46E5FC6}"/>
      </w:docPartPr>
      <w:docPartBody>
        <w:p w:rsidR="00454DF7" w:rsidRDefault="00961911">
          <w:r w:rsidRPr="00381697">
            <w:rPr>
              <w:rStyle w:val="PlaceholderText"/>
            </w:rPr>
            <w:t>[Title]</w:t>
          </w:r>
        </w:p>
      </w:docPartBody>
    </w:docPart>
    <w:docPart>
      <w:docPartPr>
        <w:name w:val="76E3795CD7DD4C7AAF8ABC9A84349FBC"/>
        <w:category>
          <w:name w:val="General"/>
          <w:gallery w:val="placeholder"/>
        </w:category>
        <w:types>
          <w:type w:val="bbPlcHdr"/>
        </w:types>
        <w:behaviors>
          <w:behavior w:val="content"/>
        </w:behaviors>
        <w:guid w:val="{136B138D-E8DB-4FB0-BD16-9B9EAFDEB64A}"/>
      </w:docPartPr>
      <w:docPartBody>
        <w:p w:rsidR="00454DF7" w:rsidRDefault="00961911">
          <w:r w:rsidRPr="00381697">
            <w:rPr>
              <w:rStyle w:val="PlaceholderText"/>
            </w:rPr>
            <w:t>[Subject]</w:t>
          </w:r>
        </w:p>
      </w:docPartBody>
    </w:docPart>
    <w:docPart>
      <w:docPartPr>
        <w:name w:val="E8E8D12D01CC46D6B7AD45000664096C"/>
        <w:category>
          <w:name w:val="General"/>
          <w:gallery w:val="placeholder"/>
        </w:category>
        <w:types>
          <w:type w:val="bbPlcHdr"/>
        </w:types>
        <w:behaviors>
          <w:behavior w:val="content"/>
        </w:behaviors>
        <w:guid w:val="{60EE4AE8-BB11-41E5-A7B8-42D2E283760F}"/>
      </w:docPartPr>
      <w:docPartBody>
        <w:p w:rsidR="00C95ECF" w:rsidRDefault="00C95ECF">
          <w:r w:rsidRPr="00934FB3">
            <w:rPr>
              <w:rStyle w:val="PlaceholderText"/>
            </w:rPr>
            <w:t>[Subject]</w:t>
          </w:r>
        </w:p>
      </w:docPartBody>
    </w:docPart>
    <w:docPart>
      <w:docPartPr>
        <w:name w:val="3CDB5AD822614E1F8A5632183376B647"/>
        <w:category>
          <w:name w:val="General"/>
          <w:gallery w:val="placeholder"/>
        </w:category>
        <w:types>
          <w:type w:val="bbPlcHdr"/>
        </w:types>
        <w:behaviors>
          <w:behavior w:val="content"/>
        </w:behaviors>
        <w:guid w:val="{8B18247C-B99D-4411-BA14-2AAB8FD32093}"/>
      </w:docPartPr>
      <w:docPartBody>
        <w:p w:rsidR="00C95ECF" w:rsidRDefault="00C95ECF">
          <w:r w:rsidRPr="00934FB3">
            <w:rPr>
              <w:rStyle w:val="PlaceholderText"/>
            </w:rPr>
            <w:t>[Subject]</w:t>
          </w:r>
        </w:p>
      </w:docPartBody>
    </w:docPart>
    <w:docPart>
      <w:docPartPr>
        <w:name w:val="B36DBE48007F46F3B426F3ED7E701984"/>
        <w:category>
          <w:name w:val="General"/>
          <w:gallery w:val="placeholder"/>
        </w:category>
        <w:types>
          <w:type w:val="bbPlcHdr"/>
        </w:types>
        <w:behaviors>
          <w:behavior w:val="content"/>
        </w:behaviors>
        <w:guid w:val="{76650C54-DCA7-4E7C-9894-448C33474388}"/>
      </w:docPartPr>
      <w:docPartBody>
        <w:p w:rsidR="00C95ECF" w:rsidRDefault="00C95ECF">
          <w:r w:rsidRPr="00934FB3">
            <w:rPr>
              <w:rStyle w:val="PlaceholderText"/>
            </w:rPr>
            <w:t>[Subject]</w:t>
          </w:r>
        </w:p>
      </w:docPartBody>
    </w:docPart>
    <w:docPart>
      <w:docPartPr>
        <w:name w:val="AB239DFD84934A3D825E031E266D1110"/>
        <w:category>
          <w:name w:val="General"/>
          <w:gallery w:val="placeholder"/>
        </w:category>
        <w:types>
          <w:type w:val="bbPlcHdr"/>
        </w:types>
        <w:behaviors>
          <w:behavior w:val="content"/>
        </w:behaviors>
        <w:guid w:val="{E8D6BC07-199D-4DDE-8EC0-EE8E841FD5F1}"/>
      </w:docPartPr>
      <w:docPartBody>
        <w:p w:rsidR="00C95ECF" w:rsidRDefault="00C95ECF" w:rsidP="00C95ECF">
          <w:pPr>
            <w:pStyle w:val="AB239DFD84934A3D825E031E266D1110"/>
          </w:pPr>
          <w:r w:rsidRPr="00467E84">
            <w:rPr>
              <w:rStyle w:val="PlaceholderText"/>
            </w:rPr>
            <w:t>[Subject]</w:t>
          </w:r>
        </w:p>
      </w:docPartBody>
    </w:docPart>
    <w:docPart>
      <w:docPartPr>
        <w:name w:val="2A2AD83F918544C59259195DF236C511"/>
        <w:category>
          <w:name w:val="General"/>
          <w:gallery w:val="placeholder"/>
        </w:category>
        <w:types>
          <w:type w:val="bbPlcHdr"/>
        </w:types>
        <w:behaviors>
          <w:behavior w:val="content"/>
        </w:behaviors>
        <w:guid w:val="{CD6778A9-A1AE-4928-8E47-20B8050C7004}"/>
      </w:docPartPr>
      <w:docPartBody>
        <w:p w:rsidR="00C95ECF" w:rsidRDefault="00C95ECF" w:rsidP="00C95ECF">
          <w:pPr>
            <w:pStyle w:val="2A2AD83F918544C59259195DF236C511"/>
          </w:pPr>
          <w:r w:rsidRPr="00467E84">
            <w:rPr>
              <w:rStyle w:val="PlaceholderText"/>
            </w:rPr>
            <w:t>[Subject]</w:t>
          </w:r>
        </w:p>
      </w:docPartBody>
    </w:docPart>
    <w:docPart>
      <w:docPartPr>
        <w:name w:val="919DA033AF2B4A808A7241E037EF4AD2"/>
        <w:category>
          <w:name w:val="General"/>
          <w:gallery w:val="placeholder"/>
        </w:category>
        <w:types>
          <w:type w:val="bbPlcHdr"/>
        </w:types>
        <w:behaviors>
          <w:behavior w:val="content"/>
        </w:behaviors>
        <w:guid w:val="{1CA84CE6-318F-416B-9B0A-386F2BC9F951}"/>
      </w:docPartPr>
      <w:docPartBody>
        <w:p w:rsidR="00C95ECF" w:rsidRDefault="00C95ECF" w:rsidP="00C95ECF">
          <w:pPr>
            <w:pStyle w:val="919DA033AF2B4A808A7241E037EF4AD2"/>
          </w:pPr>
          <w:r w:rsidRPr="00467E84">
            <w:rPr>
              <w:rStyle w:val="PlaceholderText"/>
            </w:rPr>
            <w:t>[Subject]</w:t>
          </w:r>
        </w:p>
      </w:docPartBody>
    </w:docPart>
    <w:docPart>
      <w:docPartPr>
        <w:name w:val="B9E036C9F7D14187AFCA09A5F666411F"/>
        <w:category>
          <w:name w:val="General"/>
          <w:gallery w:val="placeholder"/>
        </w:category>
        <w:types>
          <w:type w:val="bbPlcHdr"/>
        </w:types>
        <w:behaviors>
          <w:behavior w:val="content"/>
        </w:behaviors>
        <w:guid w:val="{F7229651-C749-4669-AA29-36B64C80707E}"/>
      </w:docPartPr>
      <w:docPartBody>
        <w:p w:rsidR="00C95ECF" w:rsidRDefault="00C95ECF" w:rsidP="00C95ECF">
          <w:pPr>
            <w:pStyle w:val="B9E036C9F7D14187AFCA09A5F666411F"/>
          </w:pPr>
          <w:r w:rsidRPr="00467E84">
            <w:rPr>
              <w:rStyle w:val="PlaceholderText"/>
            </w:rPr>
            <w:t>[Subject]</w:t>
          </w:r>
        </w:p>
      </w:docPartBody>
    </w:docPart>
    <w:docPart>
      <w:docPartPr>
        <w:name w:val="1D7A37DC432F4B3DB2A5884155196F6B"/>
        <w:category>
          <w:name w:val="General"/>
          <w:gallery w:val="placeholder"/>
        </w:category>
        <w:types>
          <w:type w:val="bbPlcHdr"/>
        </w:types>
        <w:behaviors>
          <w:behavior w:val="content"/>
        </w:behaviors>
        <w:guid w:val="{9877E2B1-4FC2-4CC9-A69C-CAD85707B677}"/>
      </w:docPartPr>
      <w:docPartBody>
        <w:p w:rsidR="00C95ECF" w:rsidRDefault="00C95ECF" w:rsidP="00C95ECF">
          <w:pPr>
            <w:pStyle w:val="1D7A37DC432F4B3DB2A5884155196F6B"/>
          </w:pPr>
          <w:r w:rsidRPr="00934FB3">
            <w:rPr>
              <w:rStyle w:val="PlaceholderText"/>
            </w:rPr>
            <w:t>[Subject]</w:t>
          </w:r>
        </w:p>
      </w:docPartBody>
    </w:docPart>
    <w:docPart>
      <w:docPartPr>
        <w:name w:val="EE0D63EA172F4B7A822FA62D5FA530EA"/>
        <w:category>
          <w:name w:val="General"/>
          <w:gallery w:val="placeholder"/>
        </w:category>
        <w:types>
          <w:type w:val="bbPlcHdr"/>
        </w:types>
        <w:behaviors>
          <w:behavior w:val="content"/>
        </w:behaviors>
        <w:guid w:val="{B0A0DB70-AE82-4525-B912-8B1131CA5523}"/>
      </w:docPartPr>
      <w:docPartBody>
        <w:p w:rsidR="00C95ECF" w:rsidRDefault="00C95ECF">
          <w:r w:rsidRPr="00934FB3">
            <w:rPr>
              <w:rStyle w:val="PlaceholderText"/>
            </w:rPr>
            <w:t>[Subject]</w:t>
          </w:r>
        </w:p>
      </w:docPartBody>
    </w:docPart>
    <w:docPart>
      <w:docPartPr>
        <w:name w:val="2E4023D750AE4F829AEC3741E25A9E09"/>
        <w:category>
          <w:name w:val="General"/>
          <w:gallery w:val="placeholder"/>
        </w:category>
        <w:types>
          <w:type w:val="bbPlcHdr"/>
        </w:types>
        <w:behaviors>
          <w:behavior w:val="content"/>
        </w:behaviors>
        <w:guid w:val="{EC002347-FC99-45E7-8728-EA82B902FBC2}"/>
      </w:docPartPr>
      <w:docPartBody>
        <w:p w:rsidR="00C95ECF" w:rsidRDefault="00C95ECF" w:rsidP="00C95ECF">
          <w:pPr>
            <w:pStyle w:val="2E4023D750AE4F829AEC3741E25A9E09"/>
          </w:pPr>
          <w:r w:rsidRPr="00934FB3">
            <w:rPr>
              <w:rStyle w:val="PlaceholderText"/>
            </w:rPr>
            <w:t>[Subject]</w:t>
          </w:r>
        </w:p>
      </w:docPartBody>
    </w:docPart>
    <w:docPart>
      <w:docPartPr>
        <w:name w:val="52F24BFBED1842238D345F01EA83E4BF"/>
        <w:category>
          <w:name w:val="General"/>
          <w:gallery w:val="placeholder"/>
        </w:category>
        <w:types>
          <w:type w:val="bbPlcHdr"/>
        </w:types>
        <w:behaviors>
          <w:behavior w:val="content"/>
        </w:behaviors>
        <w:guid w:val="{724744A4-E210-4912-9C52-C5D04342343C}"/>
      </w:docPartPr>
      <w:docPartBody>
        <w:p w:rsidR="007C25A1" w:rsidRDefault="00AB7814" w:rsidP="00AB7814">
          <w:pPr>
            <w:pStyle w:val="52F24BFBED1842238D345F01EA83E4BF"/>
          </w:pPr>
          <w:r w:rsidRPr="00934FB3">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911"/>
    <w:rsid w:val="00040C64"/>
    <w:rsid w:val="00172E9A"/>
    <w:rsid w:val="001D315D"/>
    <w:rsid w:val="00454DF7"/>
    <w:rsid w:val="007C25A1"/>
    <w:rsid w:val="008A0D40"/>
    <w:rsid w:val="00961911"/>
    <w:rsid w:val="00AB7814"/>
    <w:rsid w:val="00C95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7814"/>
    <w:rPr>
      <w:color w:val="808080"/>
    </w:rPr>
  </w:style>
  <w:style w:type="paragraph" w:customStyle="1" w:styleId="54FE9CE7DC5E48E390D1DE41D39A6F0C">
    <w:name w:val="54FE9CE7DC5E48E390D1DE41D39A6F0C"/>
    <w:rsid w:val="00172E9A"/>
  </w:style>
  <w:style w:type="paragraph" w:customStyle="1" w:styleId="465163B5402649C08034AE7CB8D0942F">
    <w:name w:val="465163B5402649C08034AE7CB8D0942F"/>
    <w:rsid w:val="00172E9A"/>
  </w:style>
  <w:style w:type="paragraph" w:customStyle="1" w:styleId="AB239DFD84934A3D825E031E266D1110">
    <w:name w:val="AB239DFD84934A3D825E031E266D1110"/>
    <w:rsid w:val="00C95ECF"/>
  </w:style>
  <w:style w:type="paragraph" w:customStyle="1" w:styleId="2A2AD83F918544C59259195DF236C511">
    <w:name w:val="2A2AD83F918544C59259195DF236C511"/>
    <w:rsid w:val="00C95ECF"/>
  </w:style>
  <w:style w:type="paragraph" w:customStyle="1" w:styleId="919DA033AF2B4A808A7241E037EF4AD2">
    <w:name w:val="919DA033AF2B4A808A7241E037EF4AD2"/>
    <w:rsid w:val="00C95ECF"/>
  </w:style>
  <w:style w:type="paragraph" w:customStyle="1" w:styleId="B9E036C9F7D14187AFCA09A5F666411F">
    <w:name w:val="B9E036C9F7D14187AFCA09A5F666411F"/>
    <w:rsid w:val="00C95ECF"/>
  </w:style>
  <w:style w:type="paragraph" w:customStyle="1" w:styleId="1D7A37DC432F4B3DB2A5884155196F6B">
    <w:name w:val="1D7A37DC432F4B3DB2A5884155196F6B"/>
    <w:rsid w:val="00C95ECF"/>
  </w:style>
  <w:style w:type="paragraph" w:customStyle="1" w:styleId="2E4023D750AE4F829AEC3741E25A9E09">
    <w:name w:val="2E4023D750AE4F829AEC3741E25A9E09"/>
    <w:rsid w:val="00C95ECF"/>
  </w:style>
  <w:style w:type="paragraph" w:customStyle="1" w:styleId="52F24BFBED1842238D345F01EA83E4BF">
    <w:name w:val="52F24BFBED1842238D345F01EA83E4BF"/>
    <w:rsid w:val="00AB781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7814"/>
    <w:rPr>
      <w:color w:val="808080"/>
    </w:rPr>
  </w:style>
  <w:style w:type="paragraph" w:customStyle="1" w:styleId="54FE9CE7DC5E48E390D1DE41D39A6F0C">
    <w:name w:val="54FE9CE7DC5E48E390D1DE41D39A6F0C"/>
    <w:rsid w:val="00172E9A"/>
  </w:style>
  <w:style w:type="paragraph" w:customStyle="1" w:styleId="465163B5402649C08034AE7CB8D0942F">
    <w:name w:val="465163B5402649C08034AE7CB8D0942F"/>
    <w:rsid w:val="00172E9A"/>
  </w:style>
  <w:style w:type="paragraph" w:customStyle="1" w:styleId="AB239DFD84934A3D825E031E266D1110">
    <w:name w:val="AB239DFD84934A3D825E031E266D1110"/>
    <w:rsid w:val="00C95ECF"/>
  </w:style>
  <w:style w:type="paragraph" w:customStyle="1" w:styleId="2A2AD83F918544C59259195DF236C511">
    <w:name w:val="2A2AD83F918544C59259195DF236C511"/>
    <w:rsid w:val="00C95ECF"/>
  </w:style>
  <w:style w:type="paragraph" w:customStyle="1" w:styleId="919DA033AF2B4A808A7241E037EF4AD2">
    <w:name w:val="919DA033AF2B4A808A7241E037EF4AD2"/>
    <w:rsid w:val="00C95ECF"/>
  </w:style>
  <w:style w:type="paragraph" w:customStyle="1" w:styleId="B9E036C9F7D14187AFCA09A5F666411F">
    <w:name w:val="B9E036C9F7D14187AFCA09A5F666411F"/>
    <w:rsid w:val="00C95ECF"/>
  </w:style>
  <w:style w:type="paragraph" w:customStyle="1" w:styleId="1D7A37DC432F4B3DB2A5884155196F6B">
    <w:name w:val="1D7A37DC432F4B3DB2A5884155196F6B"/>
    <w:rsid w:val="00C95ECF"/>
  </w:style>
  <w:style w:type="paragraph" w:customStyle="1" w:styleId="2E4023D750AE4F829AEC3741E25A9E09">
    <w:name w:val="2E4023D750AE4F829AEC3741E25A9E09"/>
    <w:rsid w:val="00C95ECF"/>
  </w:style>
  <w:style w:type="paragraph" w:customStyle="1" w:styleId="52F24BFBED1842238D345F01EA83E4BF">
    <w:name w:val="52F24BFBED1842238D345F01EA83E4BF"/>
    <w:rsid w:val="00AB78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FF534-15C5-4C32-AB3F-048770560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11</Pages>
  <Words>2339</Words>
  <Characters>13730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Risk Management Plan</vt:lpstr>
    </vt:vector>
  </TitlesOfParts>
  <Company>[Agency Name]</Company>
  <LinksUpToDate>false</LinksUpToDate>
  <CharactersWithSpaces>16037</CharactersWithSpaces>
  <SharedDoc>false</SharedDoc>
  <HLinks>
    <vt:vector size="48" baseType="variant">
      <vt:variant>
        <vt:i4>1245240</vt:i4>
      </vt:variant>
      <vt:variant>
        <vt:i4>44</vt:i4>
      </vt:variant>
      <vt:variant>
        <vt:i4>0</vt:i4>
      </vt:variant>
      <vt:variant>
        <vt:i4>5</vt:i4>
      </vt:variant>
      <vt:variant>
        <vt:lpwstr/>
      </vt:variant>
      <vt:variant>
        <vt:lpwstr>_Toc329956794</vt:lpwstr>
      </vt:variant>
      <vt:variant>
        <vt:i4>1245240</vt:i4>
      </vt:variant>
      <vt:variant>
        <vt:i4>38</vt:i4>
      </vt:variant>
      <vt:variant>
        <vt:i4>0</vt:i4>
      </vt:variant>
      <vt:variant>
        <vt:i4>5</vt:i4>
      </vt:variant>
      <vt:variant>
        <vt:lpwstr/>
      </vt:variant>
      <vt:variant>
        <vt:lpwstr>_Toc329956793</vt:lpwstr>
      </vt:variant>
      <vt:variant>
        <vt:i4>1245240</vt:i4>
      </vt:variant>
      <vt:variant>
        <vt:i4>32</vt:i4>
      </vt:variant>
      <vt:variant>
        <vt:i4>0</vt:i4>
      </vt:variant>
      <vt:variant>
        <vt:i4>5</vt:i4>
      </vt:variant>
      <vt:variant>
        <vt:lpwstr/>
      </vt:variant>
      <vt:variant>
        <vt:lpwstr>_Toc329956792</vt:lpwstr>
      </vt:variant>
      <vt:variant>
        <vt:i4>1245240</vt:i4>
      </vt:variant>
      <vt:variant>
        <vt:i4>26</vt:i4>
      </vt:variant>
      <vt:variant>
        <vt:i4>0</vt:i4>
      </vt:variant>
      <vt:variant>
        <vt:i4>5</vt:i4>
      </vt:variant>
      <vt:variant>
        <vt:lpwstr/>
      </vt:variant>
      <vt:variant>
        <vt:lpwstr>_Toc329956791</vt:lpwstr>
      </vt:variant>
      <vt:variant>
        <vt:i4>1245240</vt:i4>
      </vt:variant>
      <vt:variant>
        <vt:i4>20</vt:i4>
      </vt:variant>
      <vt:variant>
        <vt:i4>0</vt:i4>
      </vt:variant>
      <vt:variant>
        <vt:i4>5</vt:i4>
      </vt:variant>
      <vt:variant>
        <vt:lpwstr/>
      </vt:variant>
      <vt:variant>
        <vt:lpwstr>_Toc329956790</vt:lpwstr>
      </vt:variant>
      <vt:variant>
        <vt:i4>1179704</vt:i4>
      </vt:variant>
      <vt:variant>
        <vt:i4>14</vt:i4>
      </vt:variant>
      <vt:variant>
        <vt:i4>0</vt:i4>
      </vt:variant>
      <vt:variant>
        <vt:i4>5</vt:i4>
      </vt:variant>
      <vt:variant>
        <vt:lpwstr/>
      </vt:variant>
      <vt:variant>
        <vt:lpwstr>_Toc329956789</vt:lpwstr>
      </vt:variant>
      <vt:variant>
        <vt:i4>1179704</vt:i4>
      </vt:variant>
      <vt:variant>
        <vt:i4>8</vt:i4>
      </vt:variant>
      <vt:variant>
        <vt:i4>0</vt:i4>
      </vt:variant>
      <vt:variant>
        <vt:i4>5</vt:i4>
      </vt:variant>
      <vt:variant>
        <vt:lpwstr/>
      </vt:variant>
      <vt:variant>
        <vt:lpwstr>_Toc329956788</vt:lpwstr>
      </vt:variant>
      <vt:variant>
        <vt:i4>1179704</vt:i4>
      </vt:variant>
      <vt:variant>
        <vt:i4>2</vt:i4>
      </vt:variant>
      <vt:variant>
        <vt:i4>0</vt:i4>
      </vt:variant>
      <vt:variant>
        <vt:i4>5</vt:i4>
      </vt:variant>
      <vt:variant>
        <vt:lpwstr/>
      </vt:variant>
      <vt:variant>
        <vt:lpwstr>_Toc329956787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Management Plan</dc:title>
  <dc:subject>[Project Name]</dc:subject>
  <dc:creator>BSD Team</dc:creator>
  <cp:lastModifiedBy>Sheila Mann</cp:lastModifiedBy>
  <cp:revision>25</cp:revision>
  <cp:lastPrinted>2009-01-25T17:18:00Z</cp:lastPrinted>
  <dcterms:created xsi:type="dcterms:W3CDTF">2012-10-03T20:06:00Z</dcterms:created>
  <dcterms:modified xsi:type="dcterms:W3CDTF">2015-12-22T14:11:00Z</dcterms:modified>
  <cp:category>Planning</cp:category>
  <cp:contentStatus>In Review</cp:contentStatus>
</cp:coreProperties>
</file>