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E85" w:rsidRDefault="00CF1E85">
      <w:pPr>
        <w:rPr>
          <w:rStyle w:val="PlaceholderText"/>
        </w:rPr>
      </w:pPr>
    </w:p>
    <w:p w:rsidR="004B475E" w:rsidRDefault="00D03026" w:rsidP="004B475E">
      <w:pPr>
        <w:spacing w:after="0"/>
        <w:rPr>
          <w:rFonts w:ascii="Open Sans" w:hAnsi="Open Sans" w:cs="Open Sans"/>
          <w:b/>
          <w:i/>
          <w:sz w:val="20"/>
          <w:szCs w:val="20"/>
        </w:rPr>
      </w:pPr>
      <w:r w:rsidRPr="00FA79EA">
        <w:rPr>
          <w:rFonts w:ascii="Open Sans" w:hAnsi="Open Sans" w:cs="Open Sans"/>
          <w:b/>
          <w:i/>
          <w:sz w:val="20"/>
          <w:szCs w:val="20"/>
        </w:rPr>
        <w:t>Reporting Year</w:t>
      </w:r>
      <w:r w:rsidR="00997787" w:rsidRPr="00FA79EA">
        <w:rPr>
          <w:rFonts w:ascii="Open Sans" w:hAnsi="Open Sans" w:cs="Open Sans"/>
          <w:b/>
          <w:i/>
          <w:sz w:val="20"/>
          <w:szCs w:val="20"/>
        </w:rPr>
        <w:tab/>
      </w:r>
      <w:r w:rsidR="00997787" w:rsidRPr="00FA79EA">
        <w:rPr>
          <w:rFonts w:ascii="Open Sans" w:hAnsi="Open Sans" w:cs="Open Sans"/>
          <w:b/>
          <w:i/>
          <w:sz w:val="20"/>
          <w:szCs w:val="20"/>
        </w:rPr>
        <w:tab/>
        <w:t xml:space="preserve"> </w:t>
      </w:r>
      <w:r w:rsidR="00997787" w:rsidRPr="00FA79EA">
        <w:rPr>
          <w:rFonts w:ascii="Open Sans" w:hAnsi="Open Sans" w:cs="Open Sans"/>
          <w:b/>
          <w:i/>
          <w:sz w:val="20"/>
          <w:szCs w:val="20"/>
        </w:rPr>
        <w:tab/>
        <w:t>State Agency Name</w:t>
      </w:r>
      <w:r w:rsidR="00997787" w:rsidRPr="00FA79EA">
        <w:rPr>
          <w:rFonts w:ascii="Open Sans" w:hAnsi="Open Sans" w:cs="Open Sans"/>
          <w:b/>
          <w:i/>
          <w:sz w:val="20"/>
          <w:szCs w:val="20"/>
        </w:rPr>
        <w:tab/>
        <w:t xml:space="preserve"> </w:t>
      </w:r>
      <w:r w:rsidR="00997787" w:rsidRPr="00FA79EA">
        <w:rPr>
          <w:rFonts w:ascii="Open Sans" w:hAnsi="Open Sans" w:cs="Open Sans"/>
          <w:b/>
          <w:i/>
          <w:sz w:val="20"/>
          <w:szCs w:val="20"/>
        </w:rPr>
        <w:tab/>
      </w:r>
      <w:r w:rsidR="00997787" w:rsidRPr="00FA79EA">
        <w:rPr>
          <w:rFonts w:ascii="Open Sans" w:hAnsi="Open Sans" w:cs="Open Sans"/>
          <w:b/>
          <w:i/>
          <w:sz w:val="20"/>
          <w:szCs w:val="20"/>
        </w:rPr>
        <w:tab/>
      </w:r>
    </w:p>
    <w:permStart w:id="73997506" w:edGrp="everyone"/>
    <w:p w:rsidR="004B475E" w:rsidRDefault="004B475E" w:rsidP="004B475E">
      <w:pPr>
        <w:spacing w:after="0"/>
        <w:rPr>
          <w:rFonts w:ascii="Open Sans" w:hAnsi="Open Sans" w:cs="Open Sans"/>
          <w:b/>
          <w:i/>
          <w:sz w:val="20"/>
          <w:szCs w:val="20"/>
        </w:rPr>
      </w:pPr>
      <w:r>
        <w:rPr>
          <w:rFonts w:ascii="Open Sans" w:hAnsi="Open Sans" w:cs="Open Sans"/>
          <w:b/>
          <w:i/>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pt" o:ole="">
            <v:imagedata r:id="rId9" o:title=""/>
          </v:shape>
          <w:control r:id="rId10" w:name="TextBox1" w:shapeid="_x0000_i1037"/>
        </w:object>
      </w:r>
      <w:permEnd w:id="73997506"/>
      <w:r>
        <w:rPr>
          <w:rFonts w:ascii="Open Sans" w:hAnsi="Open Sans" w:cs="Open Sans"/>
          <w:b/>
          <w:i/>
          <w:sz w:val="20"/>
          <w:szCs w:val="20"/>
        </w:rPr>
        <w:tab/>
      </w:r>
      <w:r>
        <w:rPr>
          <w:rFonts w:ascii="Open Sans" w:hAnsi="Open Sans" w:cs="Open Sans"/>
          <w:b/>
          <w:i/>
          <w:sz w:val="20"/>
          <w:szCs w:val="20"/>
        </w:rPr>
        <w:tab/>
      </w:r>
      <w:permStart w:id="1300247503" w:edGrp="everyone"/>
      <w:r>
        <w:rPr>
          <w:rFonts w:ascii="Open Sans" w:hAnsi="Open Sans" w:cs="Open Sans"/>
          <w:b/>
          <w:i/>
          <w:sz w:val="20"/>
          <w:szCs w:val="20"/>
        </w:rPr>
        <w:object w:dxaOrig="225" w:dyaOrig="225">
          <v:shape id="_x0000_i1039" type="#_x0000_t75" style="width:324pt;height:18pt" o:ole="">
            <v:imagedata r:id="rId11" o:title=""/>
          </v:shape>
          <w:control r:id="rId12" w:name="TextBox2" w:shapeid="_x0000_i1039"/>
        </w:object>
      </w:r>
      <w:permEnd w:id="1300247503"/>
    </w:p>
    <w:p w:rsidR="004B475E" w:rsidRPr="00FA79EA" w:rsidRDefault="004B475E" w:rsidP="004B475E">
      <w:pPr>
        <w:spacing w:after="0"/>
        <w:rPr>
          <w:rFonts w:ascii="Open Sans" w:hAnsi="Open Sans" w:cs="Open Sans"/>
          <w:b/>
          <w:i/>
          <w:sz w:val="20"/>
          <w:szCs w:val="20"/>
        </w:rPr>
      </w:pPr>
      <w:r w:rsidRPr="00FA79EA">
        <w:rPr>
          <w:rFonts w:ascii="Open Sans" w:hAnsi="Open Sans" w:cs="Open Sans"/>
          <w:b/>
          <w:i/>
          <w:sz w:val="20"/>
          <w:szCs w:val="20"/>
        </w:rPr>
        <w:t>Division/Section</w:t>
      </w:r>
    </w:p>
    <w:permStart w:id="44183421" w:edGrp="everyone"/>
    <w:p w:rsidR="004B475E" w:rsidRPr="00FA79EA" w:rsidRDefault="00852824" w:rsidP="00FA79EA">
      <w:pPr>
        <w:rPr>
          <w:rFonts w:ascii="Open Sans" w:hAnsi="Open Sans" w:cs="Open Sans"/>
          <w:sz w:val="20"/>
          <w:szCs w:val="20"/>
        </w:rPr>
      </w:pPr>
      <w:r>
        <w:rPr>
          <w:rFonts w:ascii="Open Sans" w:hAnsi="Open Sans" w:cs="Open Sans"/>
          <w:b/>
          <w:i/>
          <w:sz w:val="20"/>
          <w:szCs w:val="20"/>
        </w:rPr>
        <w:object w:dxaOrig="225" w:dyaOrig="225">
          <v:shape id="_x0000_i1041" type="#_x0000_t75" style="width:324pt;height:18pt" o:ole="">
            <v:imagedata r:id="rId11" o:title=""/>
          </v:shape>
          <w:control r:id="rId13" w:name="TextBox21" w:shapeid="_x0000_i1041"/>
        </w:object>
      </w:r>
      <w:permEnd w:id="44183421"/>
    </w:p>
    <w:p w:rsidR="00D03026" w:rsidRPr="00FA79EA" w:rsidRDefault="00D03026" w:rsidP="00FA79EA">
      <w:pPr>
        <w:tabs>
          <w:tab w:val="left" w:pos="5265"/>
          <w:tab w:val="left" w:pos="5625"/>
        </w:tabs>
        <w:spacing w:after="0"/>
        <w:rPr>
          <w:rFonts w:ascii="Open Sans" w:hAnsi="Open Sans" w:cs="Open Sans"/>
          <w:b/>
          <w:i/>
          <w:color w:val="1F497D" w:themeColor="text2"/>
          <w:sz w:val="24"/>
          <w:szCs w:val="24"/>
          <w:u w:val="single"/>
        </w:rPr>
      </w:pPr>
      <w:r w:rsidRPr="00FA79EA">
        <w:rPr>
          <w:rFonts w:ascii="Open Sans" w:hAnsi="Open Sans" w:cs="Open Sans"/>
          <w:b/>
          <w:i/>
          <w:color w:val="1F497D" w:themeColor="text2"/>
          <w:sz w:val="24"/>
          <w:szCs w:val="24"/>
          <w:u w:val="single"/>
        </w:rPr>
        <w:t>Contact Information for Individual Completing Form</w:t>
      </w:r>
    </w:p>
    <w:p w:rsidR="00D03026" w:rsidRPr="00FA79EA" w:rsidRDefault="00D03026" w:rsidP="00FA79EA">
      <w:pPr>
        <w:tabs>
          <w:tab w:val="left" w:pos="720"/>
          <w:tab w:val="left" w:pos="1440"/>
          <w:tab w:val="left" w:pos="2160"/>
          <w:tab w:val="left" w:pos="2880"/>
          <w:tab w:val="left" w:pos="3600"/>
          <w:tab w:val="left" w:pos="4320"/>
          <w:tab w:val="left" w:pos="5040"/>
          <w:tab w:val="left" w:pos="5760"/>
        </w:tabs>
        <w:spacing w:after="0"/>
        <w:rPr>
          <w:rFonts w:ascii="Open Sans" w:hAnsi="Open Sans" w:cs="Open Sans"/>
          <w:b/>
          <w:i/>
          <w:sz w:val="20"/>
          <w:szCs w:val="20"/>
        </w:rPr>
      </w:pPr>
      <w:r w:rsidRPr="00FA79EA">
        <w:rPr>
          <w:rFonts w:ascii="Open Sans" w:hAnsi="Open Sans" w:cs="Open Sans"/>
          <w:b/>
          <w:i/>
          <w:sz w:val="20"/>
          <w:szCs w:val="20"/>
        </w:rPr>
        <w:t>First Name</w:t>
      </w:r>
      <w:r w:rsidRPr="00FA79EA">
        <w:rPr>
          <w:rFonts w:ascii="Open Sans" w:hAnsi="Open Sans" w:cs="Open Sans"/>
          <w:b/>
          <w:i/>
          <w:sz w:val="20"/>
          <w:szCs w:val="20"/>
        </w:rPr>
        <w:tab/>
      </w:r>
      <w:r w:rsidRPr="00FA79EA">
        <w:rPr>
          <w:rFonts w:ascii="Open Sans" w:hAnsi="Open Sans" w:cs="Open Sans"/>
          <w:b/>
          <w:i/>
          <w:sz w:val="20"/>
          <w:szCs w:val="20"/>
        </w:rPr>
        <w:tab/>
      </w:r>
      <w:r w:rsidR="00FA79EA">
        <w:rPr>
          <w:rFonts w:ascii="Open Sans" w:hAnsi="Open Sans" w:cs="Open Sans"/>
          <w:b/>
          <w:i/>
          <w:sz w:val="20"/>
          <w:szCs w:val="20"/>
        </w:rPr>
        <w:tab/>
      </w:r>
      <w:r w:rsidRPr="00FA79EA">
        <w:rPr>
          <w:rFonts w:ascii="Open Sans" w:hAnsi="Open Sans" w:cs="Open Sans"/>
          <w:b/>
          <w:i/>
          <w:sz w:val="20"/>
          <w:szCs w:val="20"/>
        </w:rPr>
        <w:t>Last Name</w:t>
      </w:r>
      <w:r w:rsidR="00CF1E85" w:rsidRPr="00FA79EA">
        <w:rPr>
          <w:rFonts w:ascii="Open Sans" w:hAnsi="Open Sans" w:cs="Open Sans"/>
          <w:b/>
          <w:i/>
          <w:sz w:val="20"/>
          <w:szCs w:val="20"/>
        </w:rPr>
        <w:tab/>
      </w:r>
      <w:r w:rsidR="00FA79EA" w:rsidRPr="00FA79EA">
        <w:rPr>
          <w:rFonts w:ascii="Open Sans" w:hAnsi="Open Sans" w:cs="Open Sans"/>
          <w:b/>
          <w:i/>
          <w:sz w:val="20"/>
          <w:szCs w:val="20"/>
        </w:rPr>
        <w:tab/>
      </w:r>
      <w:r w:rsidR="00FA79EA">
        <w:rPr>
          <w:rFonts w:ascii="Open Sans" w:hAnsi="Open Sans" w:cs="Open Sans"/>
          <w:b/>
          <w:i/>
          <w:sz w:val="20"/>
          <w:szCs w:val="20"/>
        </w:rPr>
        <w:tab/>
        <w:t>Email Address</w:t>
      </w:r>
      <w:r w:rsidR="00FA79EA">
        <w:rPr>
          <w:rFonts w:ascii="Open Sans" w:hAnsi="Open Sans" w:cs="Open Sans"/>
          <w:b/>
          <w:i/>
          <w:sz w:val="20"/>
          <w:szCs w:val="20"/>
        </w:rPr>
        <w:tab/>
      </w:r>
    </w:p>
    <w:permStart w:id="662452932" w:edGrp="everyone"/>
    <w:p w:rsidR="00D03026" w:rsidRPr="00FA79EA" w:rsidRDefault="004B475E">
      <w:pPr>
        <w:rPr>
          <w:rFonts w:ascii="Open Sans" w:hAnsi="Open Sans" w:cs="Open Sans"/>
          <w:sz w:val="20"/>
          <w:szCs w:val="20"/>
        </w:rPr>
      </w:pPr>
      <w:r w:rsidRPr="00A97B3D">
        <w:rPr>
          <w:rFonts w:ascii="Open Sans" w:hAnsi="Open Sans" w:cs="Open Sans"/>
          <w:sz w:val="20"/>
          <w:szCs w:val="20"/>
        </w:rPr>
        <w:object w:dxaOrig="225" w:dyaOrig="225">
          <v:shape id="_x0000_i1043" type="#_x0000_t75" style="width:136.5pt;height:18pt" o:ole="">
            <v:imagedata r:id="rId14" o:title=""/>
          </v:shape>
          <w:control r:id="rId15" w:name="TextBox4" w:shapeid="_x0000_i1043"/>
        </w:object>
      </w:r>
      <w:permEnd w:id="662452932"/>
      <w:r>
        <w:rPr>
          <w:rFonts w:ascii="Open Sans" w:hAnsi="Open Sans" w:cs="Open Sans"/>
          <w:sz w:val="20"/>
          <w:szCs w:val="20"/>
        </w:rPr>
        <w:tab/>
      </w:r>
      <w:permStart w:id="427322662" w:edGrp="everyone"/>
      <w:r w:rsidRPr="00A97B3D">
        <w:rPr>
          <w:rFonts w:ascii="Open Sans" w:hAnsi="Open Sans" w:cs="Open Sans"/>
          <w:sz w:val="20"/>
          <w:szCs w:val="20"/>
        </w:rPr>
        <w:object w:dxaOrig="225" w:dyaOrig="225">
          <v:shape id="_x0000_i1045" type="#_x0000_t75" style="width:138.75pt;height:18pt" o:ole="">
            <v:imagedata r:id="rId16" o:title=""/>
          </v:shape>
          <w:control r:id="rId17" w:name="TextBox5" w:shapeid="_x0000_i1045"/>
        </w:object>
      </w:r>
      <w:permEnd w:id="427322662"/>
      <w:r>
        <w:rPr>
          <w:rFonts w:ascii="Open Sans" w:hAnsi="Open Sans" w:cs="Open Sans"/>
          <w:sz w:val="20"/>
          <w:szCs w:val="20"/>
        </w:rPr>
        <w:tab/>
      </w:r>
      <w:permStart w:id="2000190324" w:edGrp="everyone"/>
      <w:r>
        <w:rPr>
          <w:rFonts w:ascii="Open Sans" w:hAnsi="Open Sans" w:cs="Open Sans"/>
          <w:sz w:val="20"/>
          <w:szCs w:val="20"/>
        </w:rPr>
        <w:object w:dxaOrig="225" w:dyaOrig="225">
          <v:shape id="_x0000_i1047" type="#_x0000_t75" style="width:180pt;height:18pt" o:ole="">
            <v:imagedata r:id="rId18" o:title=""/>
          </v:shape>
          <w:control r:id="rId19" w:name="TextBox6" w:shapeid="_x0000_i1047"/>
        </w:object>
      </w:r>
      <w:permEnd w:id="2000190324"/>
    </w:p>
    <w:p w:rsidR="00997787" w:rsidRPr="00FA79EA" w:rsidRDefault="00997787" w:rsidP="00997787">
      <w:pPr>
        <w:pBdr>
          <w:top w:val="single" w:sz="4" w:space="1" w:color="auto"/>
          <w:left w:val="single" w:sz="4" w:space="4" w:color="auto"/>
          <w:bottom w:val="single" w:sz="4" w:space="1" w:color="auto"/>
          <w:right w:val="single" w:sz="4" w:space="4" w:color="auto"/>
        </w:pBdr>
        <w:rPr>
          <w:rFonts w:ascii="Open Sans" w:hAnsi="Open Sans" w:cs="Open Sans"/>
          <w:sz w:val="18"/>
          <w:szCs w:val="18"/>
        </w:rPr>
      </w:pPr>
      <w:r w:rsidRPr="00FA79EA">
        <w:rPr>
          <w:rFonts w:ascii="Open Sans" w:hAnsi="Open Sans" w:cs="Open Sans"/>
          <w:sz w:val="18"/>
          <w:szCs w:val="18"/>
        </w:rPr>
        <w:t xml:space="preserve">The Internal Environment component of Enterprise Risk Management (ERM), called Control Environment in the Green Book, consists of the five principles listed below.  This component is the foundation of the internal control system and provides the discipline and structure to help an entity achieve its objectives.  Proper design, implementation, and operation of each of the five principles listed below is required in order to establish an effective internal control system.  The attributes highlight important characteristics related to each principle and should be considered when determining how your organization meets each principle requirement.  Further explanation of this component can be found in the </w:t>
      </w:r>
      <w:hyperlink r:id="rId20" w:history="1">
        <w:r w:rsidRPr="00E5511F">
          <w:rPr>
            <w:rStyle w:val="Hyperlink"/>
            <w:rFonts w:ascii="Open Sans" w:hAnsi="Open Sans" w:cs="Open Sans"/>
            <w:sz w:val="18"/>
            <w:szCs w:val="18"/>
          </w:rPr>
          <w:t>Green Book</w:t>
        </w:r>
      </w:hyperlink>
      <w:r w:rsidRPr="00FA79EA">
        <w:rPr>
          <w:rFonts w:ascii="Open Sans" w:hAnsi="Open Sans" w:cs="Open Sans"/>
          <w:sz w:val="18"/>
          <w:szCs w:val="18"/>
        </w:rPr>
        <w:t xml:space="preserve"> beginning on page 21.</w:t>
      </w:r>
    </w:p>
    <w:p w:rsidR="00997787" w:rsidRPr="004B475E" w:rsidRDefault="00997787" w:rsidP="004B475E">
      <w:pPr>
        <w:tabs>
          <w:tab w:val="left" w:pos="5265"/>
          <w:tab w:val="left" w:pos="5625"/>
        </w:tabs>
        <w:spacing w:after="0"/>
        <w:rPr>
          <w:rFonts w:ascii="Open Sans" w:hAnsi="Open Sans" w:cs="Open Sans"/>
          <w:b/>
          <w:i/>
          <w:color w:val="1F497D" w:themeColor="text2"/>
          <w:sz w:val="24"/>
          <w:szCs w:val="24"/>
          <w:u w:val="single"/>
        </w:rPr>
      </w:pPr>
      <w:r w:rsidRPr="004B475E">
        <w:rPr>
          <w:rFonts w:ascii="Open Sans" w:hAnsi="Open Sans" w:cs="Open Sans"/>
          <w:b/>
          <w:i/>
          <w:color w:val="1F497D" w:themeColor="text2"/>
          <w:sz w:val="24"/>
          <w:szCs w:val="24"/>
          <w:u w:val="single"/>
        </w:rPr>
        <w:t>Green Book Principles and Attributes</w:t>
      </w:r>
    </w:p>
    <w:p w:rsidR="00997787" w:rsidRPr="00FA79EA" w:rsidRDefault="00997787" w:rsidP="00997787">
      <w:pPr>
        <w:pStyle w:val="ListParagraph"/>
        <w:numPr>
          <w:ilvl w:val="0"/>
          <w:numId w:val="1"/>
        </w:numPr>
        <w:rPr>
          <w:rFonts w:ascii="Open Sans" w:hAnsi="Open Sans" w:cs="Open Sans"/>
          <w:sz w:val="18"/>
          <w:szCs w:val="18"/>
        </w:rPr>
      </w:pPr>
      <w:r w:rsidRPr="00FA79EA">
        <w:rPr>
          <w:rFonts w:ascii="Open Sans" w:hAnsi="Open Sans" w:cs="Open Sans"/>
          <w:sz w:val="18"/>
          <w:szCs w:val="18"/>
        </w:rPr>
        <w:t>The oversight body and management should demonstrate a commitment to integrity and ethical values.</w:t>
      </w:r>
    </w:p>
    <w:p w:rsidR="00997787" w:rsidRPr="00FA79EA" w:rsidRDefault="00997787" w:rsidP="00997787">
      <w:pPr>
        <w:pStyle w:val="ListParagraph"/>
        <w:numPr>
          <w:ilvl w:val="1"/>
          <w:numId w:val="1"/>
        </w:numPr>
        <w:rPr>
          <w:rFonts w:ascii="Open Sans" w:hAnsi="Open Sans" w:cs="Open Sans"/>
          <w:sz w:val="18"/>
          <w:szCs w:val="18"/>
        </w:rPr>
      </w:pPr>
      <w:r w:rsidRPr="00FA79EA">
        <w:rPr>
          <w:rFonts w:ascii="Open Sans" w:hAnsi="Open Sans" w:cs="Open Sans"/>
          <w:sz w:val="18"/>
          <w:szCs w:val="18"/>
        </w:rPr>
        <w:t>Sets the tone at the top</w:t>
      </w:r>
    </w:p>
    <w:p w:rsidR="00997787" w:rsidRPr="00FA79EA" w:rsidRDefault="00997787" w:rsidP="00997787">
      <w:pPr>
        <w:pStyle w:val="ListParagraph"/>
        <w:numPr>
          <w:ilvl w:val="1"/>
          <w:numId w:val="1"/>
        </w:numPr>
        <w:rPr>
          <w:rFonts w:ascii="Open Sans" w:hAnsi="Open Sans" w:cs="Open Sans"/>
          <w:sz w:val="18"/>
          <w:szCs w:val="18"/>
        </w:rPr>
      </w:pPr>
      <w:r w:rsidRPr="00FA79EA">
        <w:rPr>
          <w:rFonts w:ascii="Open Sans" w:hAnsi="Open Sans" w:cs="Open Sans"/>
          <w:sz w:val="18"/>
          <w:szCs w:val="18"/>
        </w:rPr>
        <w:t>Establish standards of conduct</w:t>
      </w:r>
    </w:p>
    <w:p w:rsidR="00997787" w:rsidRPr="00FA79EA" w:rsidRDefault="00997787" w:rsidP="00997787">
      <w:pPr>
        <w:pStyle w:val="ListParagraph"/>
        <w:numPr>
          <w:ilvl w:val="1"/>
          <w:numId w:val="1"/>
        </w:numPr>
        <w:rPr>
          <w:rFonts w:ascii="Open Sans" w:hAnsi="Open Sans" w:cs="Open Sans"/>
          <w:sz w:val="18"/>
          <w:szCs w:val="18"/>
        </w:rPr>
      </w:pPr>
      <w:r w:rsidRPr="00FA79EA">
        <w:rPr>
          <w:rFonts w:ascii="Open Sans" w:hAnsi="Open Sans" w:cs="Open Sans"/>
          <w:sz w:val="18"/>
          <w:szCs w:val="18"/>
        </w:rPr>
        <w:t>Evaluate adherence to standards of conduct</w:t>
      </w:r>
    </w:p>
    <w:p w:rsidR="00997787" w:rsidRPr="00FA79EA" w:rsidRDefault="00997787" w:rsidP="00997787">
      <w:pPr>
        <w:pStyle w:val="ListParagraph"/>
        <w:numPr>
          <w:ilvl w:val="0"/>
          <w:numId w:val="1"/>
        </w:numPr>
        <w:rPr>
          <w:rFonts w:ascii="Open Sans" w:hAnsi="Open Sans" w:cs="Open Sans"/>
          <w:sz w:val="18"/>
          <w:szCs w:val="18"/>
        </w:rPr>
      </w:pPr>
      <w:r w:rsidRPr="00FA79EA">
        <w:rPr>
          <w:rFonts w:ascii="Open Sans" w:hAnsi="Open Sans" w:cs="Open Sans"/>
          <w:sz w:val="18"/>
          <w:szCs w:val="18"/>
        </w:rPr>
        <w:t>The oversight body should oversee the entity's internal control system.</w:t>
      </w:r>
    </w:p>
    <w:p w:rsidR="00997787" w:rsidRPr="00FA79EA" w:rsidRDefault="00997787" w:rsidP="00997787">
      <w:pPr>
        <w:pStyle w:val="ListParagraph"/>
        <w:numPr>
          <w:ilvl w:val="1"/>
          <w:numId w:val="1"/>
        </w:numPr>
        <w:rPr>
          <w:rFonts w:ascii="Open Sans" w:hAnsi="Open Sans" w:cs="Open Sans"/>
          <w:sz w:val="18"/>
          <w:szCs w:val="18"/>
        </w:rPr>
      </w:pPr>
      <w:r w:rsidRPr="00FA79EA">
        <w:rPr>
          <w:rFonts w:ascii="Open Sans" w:hAnsi="Open Sans" w:cs="Open Sans"/>
          <w:sz w:val="18"/>
          <w:szCs w:val="18"/>
        </w:rPr>
        <w:t>Establish oversight structure</w:t>
      </w:r>
      <w:bookmarkStart w:id="0" w:name="_GoBack"/>
      <w:bookmarkEnd w:id="0"/>
    </w:p>
    <w:p w:rsidR="00997787" w:rsidRPr="00FA79EA" w:rsidRDefault="00997787" w:rsidP="00997787">
      <w:pPr>
        <w:pStyle w:val="ListParagraph"/>
        <w:numPr>
          <w:ilvl w:val="1"/>
          <w:numId w:val="1"/>
        </w:numPr>
        <w:rPr>
          <w:rFonts w:ascii="Open Sans" w:hAnsi="Open Sans" w:cs="Open Sans"/>
          <w:sz w:val="18"/>
          <w:szCs w:val="18"/>
        </w:rPr>
      </w:pPr>
      <w:r w:rsidRPr="00FA79EA">
        <w:rPr>
          <w:rFonts w:ascii="Open Sans" w:hAnsi="Open Sans" w:cs="Open Sans"/>
          <w:sz w:val="18"/>
          <w:szCs w:val="18"/>
        </w:rPr>
        <w:t>Provide oversight for the internal control system</w:t>
      </w:r>
    </w:p>
    <w:p w:rsidR="00997787" w:rsidRPr="00FA79EA" w:rsidRDefault="00997787" w:rsidP="00997787">
      <w:pPr>
        <w:pStyle w:val="ListParagraph"/>
        <w:numPr>
          <w:ilvl w:val="1"/>
          <w:numId w:val="1"/>
        </w:numPr>
        <w:rPr>
          <w:rFonts w:ascii="Open Sans" w:hAnsi="Open Sans" w:cs="Open Sans"/>
          <w:sz w:val="18"/>
          <w:szCs w:val="18"/>
        </w:rPr>
      </w:pPr>
      <w:r w:rsidRPr="00FA79EA">
        <w:rPr>
          <w:rFonts w:ascii="Open Sans" w:hAnsi="Open Sans" w:cs="Open Sans"/>
          <w:sz w:val="18"/>
          <w:szCs w:val="18"/>
        </w:rPr>
        <w:t>Provide input for remediation of deficiencies</w:t>
      </w:r>
    </w:p>
    <w:p w:rsidR="00997787" w:rsidRPr="00FA79EA" w:rsidRDefault="00997787" w:rsidP="00997787">
      <w:pPr>
        <w:pStyle w:val="ListParagraph"/>
        <w:numPr>
          <w:ilvl w:val="0"/>
          <w:numId w:val="1"/>
        </w:numPr>
        <w:rPr>
          <w:rFonts w:ascii="Open Sans" w:hAnsi="Open Sans" w:cs="Open Sans"/>
          <w:sz w:val="18"/>
          <w:szCs w:val="18"/>
        </w:rPr>
      </w:pPr>
      <w:r w:rsidRPr="00FA79EA">
        <w:rPr>
          <w:rFonts w:ascii="Open Sans" w:hAnsi="Open Sans" w:cs="Open Sans"/>
          <w:sz w:val="18"/>
          <w:szCs w:val="18"/>
        </w:rPr>
        <w:t>Management should establish an organizational structure, assign responsibility, and delegate authority to achieve the entity's objectives.</w:t>
      </w:r>
    </w:p>
    <w:p w:rsidR="00997787" w:rsidRPr="00FA79EA" w:rsidRDefault="00997787" w:rsidP="00997787">
      <w:pPr>
        <w:pStyle w:val="ListParagraph"/>
        <w:numPr>
          <w:ilvl w:val="1"/>
          <w:numId w:val="1"/>
        </w:numPr>
        <w:rPr>
          <w:rFonts w:ascii="Open Sans" w:hAnsi="Open Sans" w:cs="Open Sans"/>
          <w:sz w:val="18"/>
          <w:szCs w:val="18"/>
        </w:rPr>
      </w:pPr>
      <w:r w:rsidRPr="00FA79EA">
        <w:rPr>
          <w:rFonts w:ascii="Open Sans" w:hAnsi="Open Sans" w:cs="Open Sans"/>
          <w:sz w:val="18"/>
          <w:szCs w:val="18"/>
        </w:rPr>
        <w:t>Establish organizational structure</w:t>
      </w:r>
    </w:p>
    <w:p w:rsidR="00997787" w:rsidRPr="00FA79EA" w:rsidRDefault="00997787" w:rsidP="00997787">
      <w:pPr>
        <w:pStyle w:val="ListParagraph"/>
        <w:numPr>
          <w:ilvl w:val="1"/>
          <w:numId w:val="1"/>
        </w:numPr>
        <w:rPr>
          <w:rFonts w:ascii="Open Sans" w:hAnsi="Open Sans" w:cs="Open Sans"/>
          <w:sz w:val="18"/>
          <w:szCs w:val="18"/>
        </w:rPr>
      </w:pPr>
      <w:r w:rsidRPr="00FA79EA">
        <w:rPr>
          <w:rFonts w:ascii="Open Sans" w:hAnsi="Open Sans" w:cs="Open Sans"/>
          <w:sz w:val="18"/>
          <w:szCs w:val="18"/>
        </w:rPr>
        <w:t>Assign responsibility and delegate authority</w:t>
      </w:r>
    </w:p>
    <w:p w:rsidR="00997787" w:rsidRPr="00FA79EA" w:rsidRDefault="00997787" w:rsidP="00997787">
      <w:pPr>
        <w:pStyle w:val="ListParagraph"/>
        <w:numPr>
          <w:ilvl w:val="1"/>
          <w:numId w:val="1"/>
        </w:numPr>
        <w:rPr>
          <w:rFonts w:ascii="Open Sans" w:hAnsi="Open Sans" w:cs="Open Sans"/>
          <w:sz w:val="18"/>
          <w:szCs w:val="18"/>
        </w:rPr>
      </w:pPr>
      <w:r w:rsidRPr="00FA79EA">
        <w:rPr>
          <w:rFonts w:ascii="Open Sans" w:hAnsi="Open Sans" w:cs="Open Sans"/>
          <w:sz w:val="18"/>
          <w:szCs w:val="18"/>
        </w:rPr>
        <w:t>Document internal control system</w:t>
      </w:r>
    </w:p>
    <w:p w:rsidR="00997787" w:rsidRPr="00FA79EA" w:rsidRDefault="00997787" w:rsidP="00997787">
      <w:pPr>
        <w:pStyle w:val="ListParagraph"/>
        <w:numPr>
          <w:ilvl w:val="0"/>
          <w:numId w:val="1"/>
        </w:numPr>
        <w:rPr>
          <w:rFonts w:ascii="Open Sans" w:hAnsi="Open Sans" w:cs="Open Sans"/>
          <w:sz w:val="18"/>
          <w:szCs w:val="18"/>
        </w:rPr>
      </w:pPr>
      <w:r w:rsidRPr="00FA79EA">
        <w:rPr>
          <w:rFonts w:ascii="Open Sans" w:hAnsi="Open Sans" w:cs="Open Sans"/>
          <w:sz w:val="18"/>
          <w:szCs w:val="18"/>
        </w:rPr>
        <w:t>Management should demonstrate a commitment to attract, develop, and retain competent individuals.</w:t>
      </w:r>
    </w:p>
    <w:p w:rsidR="00997787" w:rsidRPr="00FA79EA" w:rsidRDefault="00997787" w:rsidP="00997787">
      <w:pPr>
        <w:pStyle w:val="ListParagraph"/>
        <w:numPr>
          <w:ilvl w:val="1"/>
          <w:numId w:val="1"/>
        </w:numPr>
        <w:rPr>
          <w:rFonts w:ascii="Open Sans" w:hAnsi="Open Sans" w:cs="Open Sans"/>
          <w:sz w:val="18"/>
          <w:szCs w:val="18"/>
        </w:rPr>
      </w:pPr>
      <w:r w:rsidRPr="00FA79EA">
        <w:rPr>
          <w:rFonts w:ascii="Open Sans" w:hAnsi="Open Sans" w:cs="Open Sans"/>
          <w:sz w:val="18"/>
          <w:szCs w:val="18"/>
        </w:rPr>
        <w:t>Establish expectations of competence</w:t>
      </w:r>
    </w:p>
    <w:p w:rsidR="00997787" w:rsidRPr="00FA79EA" w:rsidRDefault="00997787" w:rsidP="00997787">
      <w:pPr>
        <w:pStyle w:val="ListParagraph"/>
        <w:numPr>
          <w:ilvl w:val="1"/>
          <w:numId w:val="1"/>
        </w:numPr>
        <w:rPr>
          <w:rFonts w:ascii="Open Sans" w:hAnsi="Open Sans" w:cs="Open Sans"/>
          <w:sz w:val="18"/>
          <w:szCs w:val="18"/>
        </w:rPr>
      </w:pPr>
      <w:r w:rsidRPr="00FA79EA">
        <w:rPr>
          <w:rFonts w:ascii="Open Sans" w:hAnsi="Open Sans" w:cs="Open Sans"/>
          <w:sz w:val="18"/>
          <w:szCs w:val="18"/>
        </w:rPr>
        <w:t>Attract, develop and retain individuals</w:t>
      </w:r>
    </w:p>
    <w:p w:rsidR="00997787" w:rsidRPr="00FA79EA" w:rsidRDefault="00997787" w:rsidP="00997787">
      <w:pPr>
        <w:pStyle w:val="ListParagraph"/>
        <w:numPr>
          <w:ilvl w:val="1"/>
          <w:numId w:val="1"/>
        </w:numPr>
        <w:rPr>
          <w:rFonts w:ascii="Open Sans" w:hAnsi="Open Sans" w:cs="Open Sans"/>
          <w:sz w:val="18"/>
          <w:szCs w:val="18"/>
        </w:rPr>
      </w:pPr>
      <w:r w:rsidRPr="00FA79EA">
        <w:rPr>
          <w:rFonts w:ascii="Open Sans" w:hAnsi="Open Sans" w:cs="Open Sans"/>
          <w:sz w:val="18"/>
          <w:szCs w:val="18"/>
        </w:rPr>
        <w:t>Plan and prepare for succession</w:t>
      </w:r>
    </w:p>
    <w:p w:rsidR="00997787" w:rsidRPr="00FA79EA" w:rsidRDefault="00997787" w:rsidP="00997787">
      <w:pPr>
        <w:pStyle w:val="ListParagraph"/>
        <w:numPr>
          <w:ilvl w:val="0"/>
          <w:numId w:val="1"/>
        </w:numPr>
        <w:rPr>
          <w:rFonts w:ascii="Open Sans" w:hAnsi="Open Sans" w:cs="Open Sans"/>
          <w:sz w:val="18"/>
          <w:szCs w:val="18"/>
        </w:rPr>
      </w:pPr>
      <w:r w:rsidRPr="00FA79EA">
        <w:rPr>
          <w:rFonts w:ascii="Open Sans" w:hAnsi="Open Sans" w:cs="Open Sans"/>
          <w:sz w:val="18"/>
          <w:szCs w:val="18"/>
        </w:rPr>
        <w:t>Management should evaluate performance and hold individuals accountable for their internal control responsibilities.</w:t>
      </w:r>
    </w:p>
    <w:p w:rsidR="00997787" w:rsidRPr="00FA79EA" w:rsidRDefault="00997787" w:rsidP="00997787">
      <w:pPr>
        <w:pStyle w:val="ListParagraph"/>
        <w:numPr>
          <w:ilvl w:val="1"/>
          <w:numId w:val="1"/>
        </w:numPr>
        <w:rPr>
          <w:rFonts w:ascii="Open Sans" w:hAnsi="Open Sans" w:cs="Open Sans"/>
          <w:sz w:val="18"/>
          <w:szCs w:val="18"/>
        </w:rPr>
      </w:pPr>
      <w:r w:rsidRPr="00FA79EA">
        <w:rPr>
          <w:rFonts w:ascii="Open Sans" w:hAnsi="Open Sans" w:cs="Open Sans"/>
          <w:sz w:val="18"/>
          <w:szCs w:val="18"/>
        </w:rPr>
        <w:t>Enforce accountability</w:t>
      </w:r>
    </w:p>
    <w:p w:rsidR="00A97B3D" w:rsidRDefault="00997787" w:rsidP="00997787">
      <w:pPr>
        <w:pStyle w:val="ListParagraph"/>
        <w:numPr>
          <w:ilvl w:val="1"/>
          <w:numId w:val="1"/>
        </w:numPr>
        <w:rPr>
          <w:rFonts w:ascii="Open Sans" w:hAnsi="Open Sans" w:cs="Open Sans"/>
          <w:sz w:val="18"/>
          <w:szCs w:val="18"/>
        </w:rPr>
      </w:pPr>
      <w:r w:rsidRPr="00FA79EA">
        <w:rPr>
          <w:rFonts w:ascii="Open Sans" w:hAnsi="Open Sans" w:cs="Open Sans"/>
          <w:sz w:val="18"/>
          <w:szCs w:val="18"/>
        </w:rPr>
        <w:t>Consider excessive pressures</w:t>
      </w:r>
    </w:p>
    <w:p w:rsidR="00A97B3D" w:rsidRDefault="00A97B3D">
      <w:pPr>
        <w:rPr>
          <w:rFonts w:ascii="Open Sans" w:hAnsi="Open Sans" w:cs="Open Sans"/>
          <w:sz w:val="18"/>
          <w:szCs w:val="18"/>
        </w:rPr>
      </w:pPr>
    </w:p>
    <w:p w:rsidR="00997787" w:rsidRDefault="00997787" w:rsidP="00A97B3D">
      <w:pPr>
        <w:rPr>
          <w:rFonts w:ascii="Open Sans" w:hAnsi="Open Sans" w:cs="Open Sans"/>
          <w:sz w:val="18"/>
          <w:szCs w:val="18"/>
        </w:rPr>
      </w:pPr>
    </w:p>
    <w:p w:rsidR="00A97B3D" w:rsidRPr="00A97B3D" w:rsidRDefault="00A97B3D" w:rsidP="00A97B3D">
      <w:pPr>
        <w:tabs>
          <w:tab w:val="left" w:pos="5265"/>
          <w:tab w:val="left" w:pos="5625"/>
        </w:tabs>
        <w:spacing w:after="0"/>
        <w:rPr>
          <w:rFonts w:ascii="Open Sans" w:hAnsi="Open Sans" w:cs="Open Sans"/>
          <w:b/>
          <w:i/>
          <w:color w:val="1F497D" w:themeColor="text2"/>
          <w:sz w:val="24"/>
          <w:szCs w:val="24"/>
          <w:u w:val="single"/>
        </w:rPr>
      </w:pPr>
      <w:r w:rsidRPr="00A97B3D">
        <w:rPr>
          <w:rFonts w:ascii="Open Sans" w:hAnsi="Open Sans" w:cs="Open Sans"/>
          <w:b/>
          <w:i/>
          <w:color w:val="1F497D" w:themeColor="text2"/>
          <w:sz w:val="24"/>
          <w:szCs w:val="24"/>
          <w:u w:val="single"/>
        </w:rPr>
        <w:t>Instructions</w:t>
      </w:r>
    </w:p>
    <w:p w:rsidR="00A97B3D" w:rsidRDefault="00A97B3D" w:rsidP="00A97B3D">
      <w:pPr>
        <w:pBdr>
          <w:top w:val="single" w:sz="4" w:space="1" w:color="auto"/>
          <w:left w:val="single" w:sz="4" w:space="4" w:color="auto"/>
          <w:bottom w:val="single" w:sz="4" w:space="1" w:color="auto"/>
          <w:right w:val="single" w:sz="4" w:space="4" w:color="auto"/>
        </w:pBdr>
        <w:rPr>
          <w:rFonts w:ascii="Open Sans" w:hAnsi="Open Sans" w:cs="Open Sans"/>
          <w:sz w:val="18"/>
          <w:szCs w:val="18"/>
        </w:rPr>
      </w:pPr>
      <w:r w:rsidRPr="00A97B3D">
        <w:rPr>
          <w:rFonts w:ascii="Open Sans" w:hAnsi="Open Sans" w:cs="Open Sans"/>
          <w:sz w:val="18"/>
          <w:szCs w:val="18"/>
        </w:rPr>
        <w:t xml:space="preserve">Describe below how each of the five principles outlined above have been designed, implemented, and are operating in order to establish the organization's internal environment.  Additionally, please evaluate the effectiveness of each principle within the organization and provide a brief description of how and why each was found to be effective or ineffective.  If found to be ineffective, please use the "MAP" tab in this workbook to document a corrective action plan with a responsible party or parties identified and an estimated completion date.  </w:t>
      </w:r>
    </w:p>
    <w:p w:rsidR="00A97B3D" w:rsidRDefault="00A97B3D" w:rsidP="00A97B3D">
      <w:pPr>
        <w:tabs>
          <w:tab w:val="left" w:pos="5265"/>
          <w:tab w:val="left" w:pos="5625"/>
        </w:tabs>
        <w:spacing w:after="0"/>
        <w:rPr>
          <w:rFonts w:ascii="Open Sans" w:hAnsi="Open Sans" w:cs="Open Sans"/>
          <w:b/>
          <w:i/>
          <w:color w:val="1F497D" w:themeColor="text2"/>
          <w:sz w:val="24"/>
          <w:szCs w:val="24"/>
          <w:u w:val="single"/>
        </w:rPr>
      </w:pPr>
      <w:r w:rsidRPr="00A97B3D">
        <w:rPr>
          <w:rFonts w:ascii="Open Sans" w:hAnsi="Open Sans" w:cs="Open Sans"/>
          <w:b/>
          <w:i/>
          <w:color w:val="1F497D" w:themeColor="text2"/>
          <w:sz w:val="24"/>
          <w:szCs w:val="24"/>
          <w:u w:val="single"/>
        </w:rPr>
        <w:t>Description of Internal Environment</w:t>
      </w:r>
    </w:p>
    <w:permStart w:id="811498805" w:edGrp="everyone" w:displacedByCustomXml="next"/>
    <w:sdt>
      <w:sdtPr>
        <w:rPr>
          <w:rFonts w:ascii="Open Sans" w:hAnsi="Open Sans" w:cs="Open Sans"/>
          <w:color w:val="1F497D" w:themeColor="text2"/>
          <w:sz w:val="20"/>
          <w:szCs w:val="24"/>
        </w:rPr>
        <w:id w:val="-428585015"/>
        <w:lock w:val="sdtLocked"/>
        <w:placeholder>
          <w:docPart w:val="FD9F574A650040D7B7258643EEBE46B8"/>
        </w:placeholder>
        <w:showingPlcHdr/>
      </w:sdtPr>
      <w:sdtEndPr/>
      <w:sdtContent>
        <w:p w:rsidR="0067062C" w:rsidRPr="0067062C" w:rsidRDefault="00317AD9" w:rsidP="00A97B3D">
          <w:pPr>
            <w:tabs>
              <w:tab w:val="left" w:pos="5265"/>
              <w:tab w:val="left" w:pos="5625"/>
            </w:tabs>
            <w:spacing w:after="0"/>
            <w:rPr>
              <w:rFonts w:ascii="Open Sans" w:hAnsi="Open Sans" w:cs="Open Sans"/>
              <w:color w:val="1F497D" w:themeColor="text2"/>
              <w:sz w:val="20"/>
              <w:szCs w:val="24"/>
            </w:rPr>
          </w:pPr>
          <w:r w:rsidRPr="00317AD9">
            <w:rPr>
              <w:rStyle w:val="PlaceholderText"/>
              <w:i/>
              <w:sz w:val="20"/>
            </w:rPr>
            <w:t>Use this space to describe how your organization complies with the above principles.</w:t>
          </w:r>
        </w:p>
      </w:sdtContent>
    </w:sdt>
    <w:permEnd w:id="811498805" w:displacedByCustomXml="prev"/>
    <w:sectPr w:rsidR="0067062C" w:rsidRPr="0067062C" w:rsidSect="00CF1E85">
      <w:headerReference w:type="default" r:id="rId21"/>
      <w:footerReference w:type="default" r:id="rId22"/>
      <w:pgSz w:w="12240" w:h="15840"/>
      <w:pgMar w:top="1440" w:right="1440" w:bottom="1440" w:left="1440" w:header="720" w:footer="720" w:gutter="0"/>
      <w:pgBorders w:offsetFrom="page">
        <w:top w:val="thinThickSmallGap" w:sz="24" w:space="24" w:color="002060"/>
        <w:left w:val="thinThickSmallGap" w:sz="24" w:space="24" w:color="002060"/>
        <w:bottom w:val="thinThickSmallGap" w:sz="24" w:space="24" w:color="002060"/>
        <w:right w:val="thinThickSmallGap" w:sz="24" w:space="24" w:color="00206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62C" w:rsidRDefault="0067062C" w:rsidP="00CF1E85">
      <w:pPr>
        <w:spacing w:after="0" w:line="240" w:lineRule="auto"/>
      </w:pPr>
      <w:r>
        <w:separator/>
      </w:r>
    </w:p>
  </w:endnote>
  <w:endnote w:type="continuationSeparator" w:id="0">
    <w:p w:rsidR="0067062C" w:rsidRDefault="0067062C" w:rsidP="00CF1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3170"/>
      <w:docPartObj>
        <w:docPartGallery w:val="Page Numbers (Bottom of Page)"/>
        <w:docPartUnique/>
      </w:docPartObj>
    </w:sdtPr>
    <w:sdtContent>
      <w:sdt>
        <w:sdtPr>
          <w:id w:val="860082579"/>
          <w:docPartObj>
            <w:docPartGallery w:val="Page Numbers (Top of Page)"/>
            <w:docPartUnique/>
          </w:docPartObj>
        </w:sdtPr>
        <w:sdtContent>
          <w:p w:rsidR="00923272" w:rsidRDefault="0092327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36334A" w:rsidRDefault="003633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62C" w:rsidRDefault="0067062C" w:rsidP="00CF1E85">
      <w:pPr>
        <w:spacing w:after="0" w:line="240" w:lineRule="auto"/>
      </w:pPr>
      <w:r>
        <w:separator/>
      </w:r>
    </w:p>
  </w:footnote>
  <w:footnote w:type="continuationSeparator" w:id="0">
    <w:p w:rsidR="0067062C" w:rsidRDefault="0067062C" w:rsidP="00CF1E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62C" w:rsidRPr="00CF1E85" w:rsidRDefault="0067062C" w:rsidP="00997787">
    <w:pPr>
      <w:pStyle w:val="Header"/>
      <w:tabs>
        <w:tab w:val="clear" w:pos="9360"/>
      </w:tabs>
      <w:ind w:left="-720" w:right="-900"/>
      <w:jc w:val="center"/>
      <w:rPr>
        <w:rFonts w:ascii="Open Sans" w:hAnsi="Open Sans" w:cs="Open Sans"/>
        <w:b/>
        <w:color w:val="1F497D" w:themeColor="text2"/>
      </w:rPr>
    </w:pPr>
    <w:r>
      <w:rPr>
        <w:noProof/>
      </w:rPr>
      <w:drawing>
        <wp:inline distT="0" distB="0" distL="0" distR="0" wp14:anchorId="6B4E7722" wp14:editId="3C3D386E">
          <wp:extent cx="1341520" cy="4039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 State Logo.png"/>
                  <pic:cNvPicPr/>
                </pic:nvPicPr>
                <pic:blipFill>
                  <a:blip r:embed="rId1">
                    <a:extLst>
                      <a:ext uri="{28A0092B-C50C-407E-A947-70E740481C1C}">
                        <a14:useLocalDpi xmlns:a14="http://schemas.microsoft.com/office/drawing/2010/main" val="0"/>
                      </a:ext>
                    </a:extLst>
                  </a:blip>
                  <a:stretch>
                    <a:fillRect/>
                  </a:stretch>
                </pic:blipFill>
                <pic:spPr>
                  <a:xfrm>
                    <a:off x="0" y="0"/>
                    <a:ext cx="1341520" cy="403981"/>
                  </a:xfrm>
                  <a:prstGeom prst="rect">
                    <a:avLst/>
                  </a:prstGeom>
                </pic:spPr>
              </pic:pic>
            </a:graphicData>
          </a:graphic>
        </wp:inline>
      </w:drawing>
    </w:r>
    <w:r w:rsidRPr="00CF1E85">
      <w:rPr>
        <w:rFonts w:ascii="Open Sans" w:hAnsi="Open Sans" w:cs="Open Sans"/>
        <w:b/>
        <w:color w:val="1F497D" w:themeColor="text2"/>
      </w:rPr>
      <w:ptab w:relativeTo="margin" w:alignment="center" w:leader="none"/>
    </w:r>
    <w:r w:rsidRPr="00CF1E85">
      <w:rPr>
        <w:rFonts w:ascii="Open Sans" w:hAnsi="Open Sans" w:cs="Open Sans"/>
        <w:b/>
        <w:color w:val="1F497D" w:themeColor="text2"/>
      </w:rPr>
      <w:t>ERM Component:  Internal Environment</w:t>
    </w:r>
    <w:r w:rsidRPr="00CF1E85">
      <w:rPr>
        <w:rFonts w:ascii="Open Sans" w:hAnsi="Open Sans" w:cs="Open Sans"/>
        <w:b/>
        <w:color w:val="1F497D" w:themeColor="text2"/>
      </w:rPr>
      <w:ptab w:relativeTo="margin" w:alignment="right" w:leader="none"/>
    </w:r>
    <w:r w:rsidRPr="00CF1E85">
      <w:rPr>
        <w:rFonts w:ascii="Open Sans" w:hAnsi="Open Sans" w:cs="Open Sans"/>
        <w:b/>
        <w:color w:val="1F497D" w:themeColor="text2"/>
      </w:rPr>
      <w:t>Form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B10D3"/>
    <w:multiLevelType w:val="hybridMultilevel"/>
    <w:tmpl w:val="6EA0832C"/>
    <w:lvl w:ilvl="0" w:tplc="898063CA">
      <w:start w:val="1"/>
      <w:numFmt w:val="decimal"/>
      <w:lvlText w:val="%1."/>
      <w:lvlJc w:val="left"/>
      <w:pPr>
        <w:ind w:left="720" w:hanging="360"/>
      </w:pPr>
      <w:rPr>
        <w:rFonts w:hint="default"/>
        <w:b/>
        <w:color w:val="1F497D" w:themeColor="text2"/>
      </w:rPr>
    </w:lvl>
    <w:lvl w:ilvl="1" w:tplc="BED8FE7A">
      <w:start w:val="1"/>
      <w:numFmt w:val="lowerLetter"/>
      <w:lvlText w:val="%2."/>
      <w:lvlJc w:val="left"/>
      <w:pPr>
        <w:ind w:left="1440" w:hanging="360"/>
      </w:pPr>
      <w:rPr>
        <w:b/>
        <w:color w:val="1F497D" w:themeColor="text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NEhOQ+1nLd8J30CcL6n3hc/jg9Q=" w:salt="otMt0eH9tvjvJQSdWy0XHQ=="/>
  <w:defaultTabStop w:val="720"/>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679"/>
    <w:rsid w:val="002B5F29"/>
    <w:rsid w:val="00317AD9"/>
    <w:rsid w:val="0036334A"/>
    <w:rsid w:val="003B6713"/>
    <w:rsid w:val="004B475E"/>
    <w:rsid w:val="004C2679"/>
    <w:rsid w:val="0067062C"/>
    <w:rsid w:val="006D4D71"/>
    <w:rsid w:val="00852824"/>
    <w:rsid w:val="00923272"/>
    <w:rsid w:val="00997787"/>
    <w:rsid w:val="00A97B3D"/>
    <w:rsid w:val="00C663A1"/>
    <w:rsid w:val="00CF1E85"/>
    <w:rsid w:val="00D03026"/>
    <w:rsid w:val="00E5511F"/>
    <w:rsid w:val="00FA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2679"/>
    <w:rPr>
      <w:color w:val="808080"/>
    </w:rPr>
  </w:style>
  <w:style w:type="paragraph" w:styleId="BalloonText">
    <w:name w:val="Balloon Text"/>
    <w:basedOn w:val="Normal"/>
    <w:link w:val="BalloonTextChar"/>
    <w:uiPriority w:val="99"/>
    <w:semiHidden/>
    <w:unhideWhenUsed/>
    <w:rsid w:val="004C2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679"/>
    <w:rPr>
      <w:rFonts w:ascii="Tahoma" w:hAnsi="Tahoma" w:cs="Tahoma"/>
      <w:sz w:val="16"/>
      <w:szCs w:val="16"/>
    </w:rPr>
  </w:style>
  <w:style w:type="paragraph" w:styleId="Header">
    <w:name w:val="header"/>
    <w:basedOn w:val="Normal"/>
    <w:link w:val="HeaderChar"/>
    <w:uiPriority w:val="99"/>
    <w:unhideWhenUsed/>
    <w:rsid w:val="00CF1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E85"/>
  </w:style>
  <w:style w:type="paragraph" w:styleId="Footer">
    <w:name w:val="footer"/>
    <w:basedOn w:val="Normal"/>
    <w:link w:val="FooterChar"/>
    <w:uiPriority w:val="99"/>
    <w:unhideWhenUsed/>
    <w:rsid w:val="00CF1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E85"/>
  </w:style>
  <w:style w:type="paragraph" w:styleId="ListParagraph">
    <w:name w:val="List Paragraph"/>
    <w:basedOn w:val="Normal"/>
    <w:uiPriority w:val="34"/>
    <w:qFormat/>
    <w:rsid w:val="00997787"/>
    <w:pPr>
      <w:ind w:left="720"/>
      <w:contextualSpacing/>
    </w:pPr>
  </w:style>
  <w:style w:type="character" w:styleId="Hyperlink">
    <w:name w:val="Hyperlink"/>
    <w:basedOn w:val="DefaultParagraphFont"/>
    <w:uiPriority w:val="99"/>
    <w:unhideWhenUsed/>
    <w:rsid w:val="0036334A"/>
    <w:rPr>
      <w:color w:val="0000FF" w:themeColor="hyperlink"/>
      <w:u w:val="single"/>
    </w:rPr>
  </w:style>
  <w:style w:type="character" w:styleId="FollowedHyperlink">
    <w:name w:val="FollowedHyperlink"/>
    <w:basedOn w:val="DefaultParagraphFont"/>
    <w:uiPriority w:val="99"/>
    <w:semiHidden/>
    <w:unhideWhenUsed/>
    <w:rsid w:val="0036334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2679"/>
    <w:rPr>
      <w:color w:val="808080"/>
    </w:rPr>
  </w:style>
  <w:style w:type="paragraph" w:styleId="BalloonText">
    <w:name w:val="Balloon Text"/>
    <w:basedOn w:val="Normal"/>
    <w:link w:val="BalloonTextChar"/>
    <w:uiPriority w:val="99"/>
    <w:semiHidden/>
    <w:unhideWhenUsed/>
    <w:rsid w:val="004C2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679"/>
    <w:rPr>
      <w:rFonts w:ascii="Tahoma" w:hAnsi="Tahoma" w:cs="Tahoma"/>
      <w:sz w:val="16"/>
      <w:szCs w:val="16"/>
    </w:rPr>
  </w:style>
  <w:style w:type="paragraph" w:styleId="Header">
    <w:name w:val="header"/>
    <w:basedOn w:val="Normal"/>
    <w:link w:val="HeaderChar"/>
    <w:uiPriority w:val="99"/>
    <w:unhideWhenUsed/>
    <w:rsid w:val="00CF1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E85"/>
  </w:style>
  <w:style w:type="paragraph" w:styleId="Footer">
    <w:name w:val="footer"/>
    <w:basedOn w:val="Normal"/>
    <w:link w:val="FooterChar"/>
    <w:uiPriority w:val="99"/>
    <w:unhideWhenUsed/>
    <w:rsid w:val="00CF1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E85"/>
  </w:style>
  <w:style w:type="paragraph" w:styleId="ListParagraph">
    <w:name w:val="List Paragraph"/>
    <w:basedOn w:val="Normal"/>
    <w:uiPriority w:val="34"/>
    <w:qFormat/>
    <w:rsid w:val="00997787"/>
    <w:pPr>
      <w:ind w:left="720"/>
      <w:contextualSpacing/>
    </w:pPr>
  </w:style>
  <w:style w:type="character" w:styleId="Hyperlink">
    <w:name w:val="Hyperlink"/>
    <w:basedOn w:val="DefaultParagraphFont"/>
    <w:uiPriority w:val="99"/>
    <w:unhideWhenUsed/>
    <w:rsid w:val="0036334A"/>
    <w:rPr>
      <w:color w:val="0000FF" w:themeColor="hyperlink"/>
      <w:u w:val="single"/>
    </w:rPr>
  </w:style>
  <w:style w:type="character" w:styleId="FollowedHyperlink">
    <w:name w:val="FollowedHyperlink"/>
    <w:basedOn w:val="DefaultParagraphFont"/>
    <w:uiPriority w:val="99"/>
    <w:semiHidden/>
    <w:unhideWhenUsed/>
    <w:rsid w:val="003633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32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3.xml"/><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http://www.gao.gov/assets/670/66571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control" Target="activeX/activeX4.xml"/><Relationship Id="rId23"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control" Target="activeX/activeX6.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9F574A650040D7B7258643EEBE46B8"/>
        <w:category>
          <w:name w:val="General"/>
          <w:gallery w:val="placeholder"/>
        </w:category>
        <w:types>
          <w:type w:val="bbPlcHdr"/>
        </w:types>
        <w:behaviors>
          <w:behavior w:val="content"/>
        </w:behaviors>
        <w:guid w:val="{E1232574-FBE7-4C49-A230-080DA699ADF5}"/>
      </w:docPartPr>
      <w:docPartBody>
        <w:p w:rsidR="00982E9E" w:rsidRDefault="00E56585" w:rsidP="00E56585">
          <w:pPr>
            <w:pStyle w:val="FD9F574A650040D7B7258643EEBE46B85"/>
          </w:pPr>
          <w:r w:rsidRPr="00317AD9">
            <w:rPr>
              <w:rStyle w:val="PlaceholderText"/>
              <w:i/>
              <w:sz w:val="20"/>
            </w:rPr>
            <w:t>Use this space to describe how your organization complies with the above principles.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F38"/>
    <w:rsid w:val="00474F38"/>
    <w:rsid w:val="006265CD"/>
    <w:rsid w:val="00961D16"/>
    <w:rsid w:val="00982E9E"/>
    <w:rsid w:val="00E56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6585"/>
    <w:rPr>
      <w:color w:val="808080"/>
    </w:rPr>
  </w:style>
  <w:style w:type="paragraph" w:customStyle="1" w:styleId="DF4368B8E13E4B6CAD671B65D6FAFE06">
    <w:name w:val="DF4368B8E13E4B6CAD671B65D6FAFE06"/>
    <w:rsid w:val="00474F38"/>
    <w:rPr>
      <w:rFonts w:eastAsiaTheme="minorHAnsi"/>
    </w:rPr>
  </w:style>
  <w:style w:type="paragraph" w:customStyle="1" w:styleId="C8B49EB8D9D74299B1E0239C4104E8E8">
    <w:name w:val="C8B49EB8D9D74299B1E0239C4104E8E8"/>
    <w:rsid w:val="006265CD"/>
    <w:rPr>
      <w:rFonts w:eastAsiaTheme="minorHAnsi"/>
    </w:rPr>
  </w:style>
  <w:style w:type="paragraph" w:customStyle="1" w:styleId="14C802D25AE1435BBA4582B71AD5C8E4">
    <w:name w:val="14C802D25AE1435BBA4582B71AD5C8E4"/>
    <w:rsid w:val="006265CD"/>
    <w:rPr>
      <w:rFonts w:eastAsiaTheme="minorHAnsi"/>
    </w:rPr>
  </w:style>
  <w:style w:type="paragraph" w:customStyle="1" w:styleId="1A3139438FBC40BEB2711399840F820A">
    <w:name w:val="1A3139438FBC40BEB2711399840F820A"/>
    <w:rsid w:val="006265CD"/>
    <w:rPr>
      <w:rFonts w:eastAsiaTheme="minorHAnsi"/>
    </w:rPr>
  </w:style>
  <w:style w:type="paragraph" w:customStyle="1" w:styleId="EE0B64E4CB304DBD9B789F1FC98692D7">
    <w:name w:val="EE0B64E4CB304DBD9B789F1FC98692D7"/>
    <w:rsid w:val="006265CD"/>
    <w:rPr>
      <w:rFonts w:eastAsiaTheme="minorHAnsi"/>
    </w:rPr>
  </w:style>
  <w:style w:type="paragraph" w:customStyle="1" w:styleId="8FF7BFB554BD41ED85F36005CD8251A9">
    <w:name w:val="8FF7BFB554BD41ED85F36005CD8251A9"/>
    <w:rsid w:val="006265CD"/>
    <w:rPr>
      <w:rFonts w:eastAsiaTheme="minorHAnsi"/>
    </w:rPr>
  </w:style>
  <w:style w:type="paragraph" w:customStyle="1" w:styleId="8002C92BF6DE4E8182DFA931FA24D600">
    <w:name w:val="8002C92BF6DE4E8182DFA931FA24D600"/>
    <w:rsid w:val="006265CD"/>
    <w:rPr>
      <w:rFonts w:eastAsiaTheme="minorHAnsi"/>
    </w:rPr>
  </w:style>
  <w:style w:type="paragraph" w:customStyle="1" w:styleId="A4F054044017459AB15CC14BEA828174">
    <w:name w:val="A4F054044017459AB15CC14BEA828174"/>
    <w:rsid w:val="006265CD"/>
  </w:style>
  <w:style w:type="paragraph" w:customStyle="1" w:styleId="044063A3DCBF4028B6A9CA8A09A69B80">
    <w:name w:val="044063A3DCBF4028B6A9CA8A09A69B80"/>
    <w:rsid w:val="006265CD"/>
  </w:style>
  <w:style w:type="paragraph" w:customStyle="1" w:styleId="9F2F8E9FF63E43C1A65E0A9259CCE2C2">
    <w:name w:val="9F2F8E9FF63E43C1A65E0A9259CCE2C2"/>
    <w:rsid w:val="006265CD"/>
  </w:style>
  <w:style w:type="paragraph" w:customStyle="1" w:styleId="4D5DF86D6BDB4F7F95EB8D73F3F6CF68">
    <w:name w:val="4D5DF86D6BDB4F7F95EB8D73F3F6CF68"/>
    <w:rsid w:val="006265CD"/>
  </w:style>
  <w:style w:type="paragraph" w:customStyle="1" w:styleId="992D01C531794F07ADCEC4C14A1F774C">
    <w:name w:val="992D01C531794F07ADCEC4C14A1F774C"/>
    <w:rsid w:val="006265CD"/>
  </w:style>
  <w:style w:type="paragraph" w:customStyle="1" w:styleId="C8B49EB8D9D74299B1E0239C4104E8E81">
    <w:name w:val="C8B49EB8D9D74299B1E0239C4104E8E81"/>
    <w:rsid w:val="006265CD"/>
    <w:rPr>
      <w:rFonts w:eastAsiaTheme="minorHAnsi"/>
    </w:rPr>
  </w:style>
  <w:style w:type="paragraph" w:customStyle="1" w:styleId="9F2F8E9FF63E43C1A65E0A9259CCE2C21">
    <w:name w:val="9F2F8E9FF63E43C1A65E0A9259CCE2C21"/>
    <w:rsid w:val="006265CD"/>
    <w:rPr>
      <w:rFonts w:eastAsiaTheme="minorHAnsi"/>
    </w:rPr>
  </w:style>
  <w:style w:type="paragraph" w:customStyle="1" w:styleId="4D5DF86D6BDB4F7F95EB8D73F3F6CF681">
    <w:name w:val="4D5DF86D6BDB4F7F95EB8D73F3F6CF681"/>
    <w:rsid w:val="006265CD"/>
    <w:rPr>
      <w:rFonts w:eastAsiaTheme="minorHAnsi"/>
    </w:rPr>
  </w:style>
  <w:style w:type="paragraph" w:customStyle="1" w:styleId="8002C92BF6DE4E8182DFA931FA24D6001">
    <w:name w:val="8002C92BF6DE4E8182DFA931FA24D6001"/>
    <w:rsid w:val="006265CD"/>
    <w:rPr>
      <w:rFonts w:eastAsiaTheme="minorHAnsi"/>
    </w:rPr>
  </w:style>
  <w:style w:type="paragraph" w:customStyle="1" w:styleId="7D39BD6B447B449F992E7425C68C5240">
    <w:name w:val="7D39BD6B447B449F992E7425C68C5240"/>
    <w:rsid w:val="006265CD"/>
    <w:rPr>
      <w:rFonts w:eastAsiaTheme="minorHAnsi"/>
    </w:rPr>
  </w:style>
  <w:style w:type="paragraph" w:customStyle="1" w:styleId="992D01C531794F07ADCEC4C14A1F774C1">
    <w:name w:val="992D01C531794F07ADCEC4C14A1F774C1"/>
    <w:rsid w:val="006265CD"/>
    <w:rPr>
      <w:rFonts w:eastAsiaTheme="minorHAnsi"/>
    </w:rPr>
  </w:style>
  <w:style w:type="paragraph" w:customStyle="1" w:styleId="C8B49EB8D9D74299B1E0239C4104E8E82">
    <w:name w:val="C8B49EB8D9D74299B1E0239C4104E8E82"/>
    <w:rsid w:val="006265CD"/>
    <w:rPr>
      <w:rFonts w:eastAsiaTheme="minorHAnsi"/>
    </w:rPr>
  </w:style>
  <w:style w:type="paragraph" w:customStyle="1" w:styleId="9F2F8E9FF63E43C1A65E0A9259CCE2C22">
    <w:name w:val="9F2F8E9FF63E43C1A65E0A9259CCE2C22"/>
    <w:rsid w:val="006265CD"/>
    <w:rPr>
      <w:rFonts w:eastAsiaTheme="minorHAnsi"/>
    </w:rPr>
  </w:style>
  <w:style w:type="paragraph" w:customStyle="1" w:styleId="4D5DF86D6BDB4F7F95EB8D73F3F6CF682">
    <w:name w:val="4D5DF86D6BDB4F7F95EB8D73F3F6CF682"/>
    <w:rsid w:val="006265CD"/>
    <w:rPr>
      <w:rFonts w:eastAsiaTheme="minorHAnsi"/>
    </w:rPr>
  </w:style>
  <w:style w:type="paragraph" w:customStyle="1" w:styleId="8002C92BF6DE4E8182DFA931FA24D6002">
    <w:name w:val="8002C92BF6DE4E8182DFA931FA24D6002"/>
    <w:rsid w:val="006265CD"/>
    <w:rPr>
      <w:rFonts w:eastAsiaTheme="minorHAnsi"/>
    </w:rPr>
  </w:style>
  <w:style w:type="paragraph" w:customStyle="1" w:styleId="CF4F78A5461449C0939EDCE7A0B7CC52">
    <w:name w:val="CF4F78A5461449C0939EDCE7A0B7CC52"/>
    <w:rsid w:val="006265CD"/>
  </w:style>
  <w:style w:type="paragraph" w:customStyle="1" w:styleId="BC03F8D783384A788997455D7DFD9977">
    <w:name w:val="BC03F8D783384A788997455D7DFD9977"/>
    <w:rsid w:val="006265CD"/>
    <w:rPr>
      <w:rFonts w:eastAsiaTheme="minorHAnsi"/>
    </w:rPr>
  </w:style>
  <w:style w:type="paragraph" w:customStyle="1" w:styleId="CF4F78A5461449C0939EDCE7A0B7CC521">
    <w:name w:val="CF4F78A5461449C0939EDCE7A0B7CC521"/>
    <w:rsid w:val="006265CD"/>
    <w:rPr>
      <w:rFonts w:eastAsiaTheme="minorHAnsi"/>
    </w:rPr>
  </w:style>
  <w:style w:type="paragraph" w:customStyle="1" w:styleId="8002C92BF6DE4E8182DFA931FA24D6003">
    <w:name w:val="8002C92BF6DE4E8182DFA931FA24D6003"/>
    <w:rsid w:val="006265CD"/>
    <w:rPr>
      <w:rFonts w:eastAsiaTheme="minorHAnsi"/>
    </w:rPr>
  </w:style>
  <w:style w:type="paragraph" w:customStyle="1" w:styleId="7035AB422D464F7E8C6D4BA9CC663A19">
    <w:name w:val="7035AB422D464F7E8C6D4BA9CC663A19"/>
    <w:rsid w:val="006265CD"/>
    <w:rPr>
      <w:rFonts w:eastAsiaTheme="minorHAnsi"/>
    </w:rPr>
  </w:style>
  <w:style w:type="paragraph" w:customStyle="1" w:styleId="3AF623F434874C47B0DB57E65ECAAAC6">
    <w:name w:val="3AF623F434874C47B0DB57E65ECAAAC6"/>
    <w:rsid w:val="006265CD"/>
    <w:rPr>
      <w:rFonts w:eastAsiaTheme="minorHAnsi"/>
    </w:rPr>
  </w:style>
  <w:style w:type="paragraph" w:customStyle="1" w:styleId="BC03F8D783384A788997455D7DFD99771">
    <w:name w:val="BC03F8D783384A788997455D7DFD99771"/>
    <w:rsid w:val="006265CD"/>
    <w:rPr>
      <w:rFonts w:eastAsiaTheme="minorHAnsi"/>
    </w:rPr>
  </w:style>
  <w:style w:type="paragraph" w:customStyle="1" w:styleId="CF4F78A5461449C0939EDCE7A0B7CC522">
    <w:name w:val="CF4F78A5461449C0939EDCE7A0B7CC522"/>
    <w:rsid w:val="006265CD"/>
    <w:rPr>
      <w:rFonts w:eastAsiaTheme="minorHAnsi"/>
    </w:rPr>
  </w:style>
  <w:style w:type="paragraph" w:customStyle="1" w:styleId="8002C92BF6DE4E8182DFA931FA24D6004">
    <w:name w:val="8002C92BF6DE4E8182DFA931FA24D6004"/>
    <w:rsid w:val="006265CD"/>
    <w:rPr>
      <w:rFonts w:eastAsiaTheme="minorHAnsi"/>
    </w:rPr>
  </w:style>
  <w:style w:type="paragraph" w:customStyle="1" w:styleId="7035AB422D464F7E8C6D4BA9CC663A191">
    <w:name w:val="7035AB422D464F7E8C6D4BA9CC663A191"/>
    <w:rsid w:val="006265CD"/>
    <w:rPr>
      <w:rFonts w:eastAsiaTheme="minorHAnsi"/>
    </w:rPr>
  </w:style>
  <w:style w:type="paragraph" w:customStyle="1" w:styleId="3AF623F434874C47B0DB57E65ECAAAC61">
    <w:name w:val="3AF623F434874C47B0DB57E65ECAAAC61"/>
    <w:rsid w:val="006265CD"/>
    <w:rPr>
      <w:rFonts w:eastAsiaTheme="minorHAnsi"/>
    </w:rPr>
  </w:style>
  <w:style w:type="paragraph" w:customStyle="1" w:styleId="CF4F78A5461449C0939EDCE7A0B7CC523">
    <w:name w:val="CF4F78A5461449C0939EDCE7A0B7CC523"/>
    <w:rsid w:val="006265CD"/>
    <w:rPr>
      <w:rFonts w:eastAsiaTheme="minorHAnsi"/>
    </w:rPr>
  </w:style>
  <w:style w:type="paragraph" w:customStyle="1" w:styleId="8002C92BF6DE4E8182DFA931FA24D6005">
    <w:name w:val="8002C92BF6DE4E8182DFA931FA24D6005"/>
    <w:rsid w:val="006265CD"/>
    <w:rPr>
      <w:rFonts w:eastAsiaTheme="minorHAnsi"/>
    </w:rPr>
  </w:style>
  <w:style w:type="paragraph" w:customStyle="1" w:styleId="7035AB422D464F7E8C6D4BA9CC663A192">
    <w:name w:val="7035AB422D464F7E8C6D4BA9CC663A192"/>
    <w:rsid w:val="006265CD"/>
    <w:rPr>
      <w:rFonts w:eastAsiaTheme="minorHAnsi"/>
    </w:rPr>
  </w:style>
  <w:style w:type="paragraph" w:customStyle="1" w:styleId="3AF623F434874C47B0DB57E65ECAAAC62">
    <w:name w:val="3AF623F434874C47B0DB57E65ECAAAC62"/>
    <w:rsid w:val="006265CD"/>
    <w:rPr>
      <w:rFonts w:eastAsiaTheme="minorHAnsi"/>
    </w:rPr>
  </w:style>
  <w:style w:type="paragraph" w:customStyle="1" w:styleId="D48EB5544D3145E99B360D42ACC4C9FF">
    <w:name w:val="D48EB5544D3145E99B360D42ACC4C9FF"/>
    <w:rsid w:val="006265CD"/>
    <w:rPr>
      <w:rFonts w:eastAsiaTheme="minorHAnsi"/>
    </w:rPr>
  </w:style>
  <w:style w:type="paragraph" w:customStyle="1" w:styleId="C598D48F2966410986AD1343D3AA50D4">
    <w:name w:val="C598D48F2966410986AD1343D3AA50D4"/>
    <w:rsid w:val="006265CD"/>
    <w:rPr>
      <w:rFonts w:eastAsiaTheme="minorHAnsi"/>
    </w:rPr>
  </w:style>
  <w:style w:type="paragraph" w:customStyle="1" w:styleId="CF4F78A5461449C0939EDCE7A0B7CC524">
    <w:name w:val="CF4F78A5461449C0939EDCE7A0B7CC524"/>
    <w:rsid w:val="006265CD"/>
    <w:rPr>
      <w:rFonts w:eastAsiaTheme="minorHAnsi"/>
    </w:rPr>
  </w:style>
  <w:style w:type="paragraph" w:customStyle="1" w:styleId="8002C92BF6DE4E8182DFA931FA24D6006">
    <w:name w:val="8002C92BF6DE4E8182DFA931FA24D6006"/>
    <w:rsid w:val="006265CD"/>
    <w:rPr>
      <w:rFonts w:eastAsiaTheme="minorHAnsi"/>
    </w:rPr>
  </w:style>
  <w:style w:type="paragraph" w:customStyle="1" w:styleId="7035AB422D464F7E8C6D4BA9CC663A193">
    <w:name w:val="7035AB422D464F7E8C6D4BA9CC663A193"/>
    <w:rsid w:val="006265CD"/>
    <w:rPr>
      <w:rFonts w:eastAsiaTheme="minorHAnsi"/>
    </w:rPr>
  </w:style>
  <w:style w:type="paragraph" w:customStyle="1" w:styleId="3AF623F434874C47B0DB57E65ECAAAC63">
    <w:name w:val="3AF623F434874C47B0DB57E65ECAAAC63"/>
    <w:rsid w:val="006265CD"/>
    <w:rPr>
      <w:rFonts w:eastAsiaTheme="minorHAnsi"/>
    </w:rPr>
  </w:style>
  <w:style w:type="paragraph" w:customStyle="1" w:styleId="7771AC3AF4D44239AA4800BB06534F7C">
    <w:name w:val="7771AC3AF4D44239AA4800BB06534F7C"/>
    <w:rsid w:val="006265CD"/>
    <w:rPr>
      <w:rFonts w:eastAsiaTheme="minorHAnsi"/>
    </w:rPr>
  </w:style>
  <w:style w:type="paragraph" w:customStyle="1" w:styleId="FAD6540790D042AD8352A7EBD649000F">
    <w:name w:val="FAD6540790D042AD8352A7EBD649000F"/>
    <w:rsid w:val="006265CD"/>
    <w:rPr>
      <w:rFonts w:eastAsiaTheme="minorHAnsi"/>
    </w:rPr>
  </w:style>
  <w:style w:type="paragraph" w:customStyle="1" w:styleId="FAD6540790D042AD8352A7EBD649000F1">
    <w:name w:val="FAD6540790D042AD8352A7EBD649000F1"/>
    <w:rsid w:val="006265CD"/>
    <w:rPr>
      <w:rFonts w:eastAsiaTheme="minorHAnsi"/>
    </w:rPr>
  </w:style>
  <w:style w:type="paragraph" w:customStyle="1" w:styleId="E20BCB3EF970484A90E9C87B2C106412">
    <w:name w:val="E20BCB3EF970484A90E9C87B2C106412"/>
    <w:rsid w:val="006265CD"/>
    <w:rPr>
      <w:rFonts w:eastAsiaTheme="minorHAnsi"/>
    </w:rPr>
  </w:style>
  <w:style w:type="paragraph" w:customStyle="1" w:styleId="E861C19CB9044879B843D584A3FF2083">
    <w:name w:val="E861C19CB9044879B843D584A3FF2083"/>
    <w:rsid w:val="006265CD"/>
    <w:rPr>
      <w:rFonts w:eastAsiaTheme="minorHAnsi"/>
    </w:rPr>
  </w:style>
  <w:style w:type="paragraph" w:customStyle="1" w:styleId="7548C248B92E411DB76044E7F0F4114B">
    <w:name w:val="7548C248B92E411DB76044E7F0F4114B"/>
    <w:rsid w:val="006265CD"/>
    <w:rPr>
      <w:rFonts w:eastAsiaTheme="minorHAnsi"/>
    </w:rPr>
  </w:style>
  <w:style w:type="paragraph" w:customStyle="1" w:styleId="50EC6114CB5F43B28D2AA05DB1428AA2">
    <w:name w:val="50EC6114CB5F43B28D2AA05DB1428AA2"/>
    <w:rsid w:val="006265CD"/>
    <w:rPr>
      <w:rFonts w:eastAsiaTheme="minorHAnsi"/>
    </w:rPr>
  </w:style>
  <w:style w:type="paragraph" w:customStyle="1" w:styleId="BBA7CBB22D77415A8A7DB4E33FF7610D">
    <w:name w:val="BBA7CBB22D77415A8A7DB4E33FF7610D"/>
    <w:rsid w:val="006265CD"/>
    <w:rPr>
      <w:rFonts w:eastAsiaTheme="minorHAnsi"/>
    </w:rPr>
  </w:style>
  <w:style w:type="paragraph" w:customStyle="1" w:styleId="3C2FE7AC8BD44BEC886D26922AD10518">
    <w:name w:val="3C2FE7AC8BD44BEC886D26922AD10518"/>
    <w:rsid w:val="006265CD"/>
    <w:rPr>
      <w:rFonts w:eastAsiaTheme="minorHAnsi"/>
    </w:rPr>
  </w:style>
  <w:style w:type="paragraph" w:customStyle="1" w:styleId="3C2FE7AC8BD44BEC886D26922AD105181">
    <w:name w:val="3C2FE7AC8BD44BEC886D26922AD105181"/>
    <w:rsid w:val="006265CD"/>
    <w:rPr>
      <w:rFonts w:eastAsiaTheme="minorHAnsi"/>
    </w:rPr>
  </w:style>
  <w:style w:type="paragraph" w:customStyle="1" w:styleId="5011D60983F34CFA8CDD66585BA504F0">
    <w:name w:val="5011D60983F34CFA8CDD66585BA504F0"/>
    <w:rsid w:val="006265CD"/>
    <w:rPr>
      <w:rFonts w:eastAsiaTheme="minorHAnsi"/>
    </w:rPr>
  </w:style>
  <w:style w:type="paragraph" w:customStyle="1" w:styleId="5011D60983F34CFA8CDD66585BA504F01">
    <w:name w:val="5011D60983F34CFA8CDD66585BA504F01"/>
    <w:rsid w:val="006265CD"/>
    <w:rPr>
      <w:rFonts w:eastAsiaTheme="minorHAnsi"/>
    </w:rPr>
  </w:style>
  <w:style w:type="paragraph" w:customStyle="1" w:styleId="FD9F574A650040D7B7258643EEBE46B8">
    <w:name w:val="FD9F574A650040D7B7258643EEBE46B8"/>
    <w:rsid w:val="006265CD"/>
    <w:rPr>
      <w:rFonts w:eastAsiaTheme="minorHAnsi"/>
    </w:rPr>
  </w:style>
  <w:style w:type="paragraph" w:customStyle="1" w:styleId="FD9F574A650040D7B7258643EEBE46B81">
    <w:name w:val="FD9F574A650040D7B7258643EEBE46B81"/>
    <w:rsid w:val="006265CD"/>
    <w:rPr>
      <w:rFonts w:eastAsiaTheme="minorHAnsi"/>
    </w:rPr>
  </w:style>
  <w:style w:type="paragraph" w:customStyle="1" w:styleId="FD9F574A650040D7B7258643EEBE46B82">
    <w:name w:val="FD9F574A650040D7B7258643EEBE46B82"/>
    <w:rsid w:val="006265CD"/>
    <w:rPr>
      <w:rFonts w:eastAsiaTheme="minorHAnsi"/>
    </w:rPr>
  </w:style>
  <w:style w:type="paragraph" w:customStyle="1" w:styleId="EC18E1C360434FCB9CF99345E08E26CB">
    <w:name w:val="EC18E1C360434FCB9CF99345E08E26CB"/>
    <w:rsid w:val="006265CD"/>
  </w:style>
  <w:style w:type="paragraph" w:customStyle="1" w:styleId="FD9F574A650040D7B7258643EEBE46B83">
    <w:name w:val="FD9F574A650040D7B7258643EEBE46B83"/>
    <w:rsid w:val="006265CD"/>
    <w:rPr>
      <w:rFonts w:eastAsiaTheme="minorHAnsi"/>
    </w:rPr>
  </w:style>
  <w:style w:type="paragraph" w:customStyle="1" w:styleId="FD9F574A650040D7B7258643EEBE46B84">
    <w:name w:val="FD9F574A650040D7B7258643EEBE46B84"/>
    <w:rsid w:val="00961D16"/>
    <w:rPr>
      <w:rFonts w:eastAsiaTheme="minorHAnsi"/>
    </w:rPr>
  </w:style>
  <w:style w:type="paragraph" w:customStyle="1" w:styleId="FD9F574A650040D7B7258643EEBE46B85">
    <w:name w:val="FD9F574A650040D7B7258643EEBE46B85"/>
    <w:rsid w:val="00E56585"/>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6585"/>
    <w:rPr>
      <w:color w:val="808080"/>
    </w:rPr>
  </w:style>
  <w:style w:type="paragraph" w:customStyle="1" w:styleId="DF4368B8E13E4B6CAD671B65D6FAFE06">
    <w:name w:val="DF4368B8E13E4B6CAD671B65D6FAFE06"/>
    <w:rsid w:val="00474F38"/>
    <w:rPr>
      <w:rFonts w:eastAsiaTheme="minorHAnsi"/>
    </w:rPr>
  </w:style>
  <w:style w:type="paragraph" w:customStyle="1" w:styleId="C8B49EB8D9D74299B1E0239C4104E8E8">
    <w:name w:val="C8B49EB8D9D74299B1E0239C4104E8E8"/>
    <w:rsid w:val="006265CD"/>
    <w:rPr>
      <w:rFonts w:eastAsiaTheme="minorHAnsi"/>
    </w:rPr>
  </w:style>
  <w:style w:type="paragraph" w:customStyle="1" w:styleId="14C802D25AE1435BBA4582B71AD5C8E4">
    <w:name w:val="14C802D25AE1435BBA4582B71AD5C8E4"/>
    <w:rsid w:val="006265CD"/>
    <w:rPr>
      <w:rFonts w:eastAsiaTheme="minorHAnsi"/>
    </w:rPr>
  </w:style>
  <w:style w:type="paragraph" w:customStyle="1" w:styleId="1A3139438FBC40BEB2711399840F820A">
    <w:name w:val="1A3139438FBC40BEB2711399840F820A"/>
    <w:rsid w:val="006265CD"/>
    <w:rPr>
      <w:rFonts w:eastAsiaTheme="minorHAnsi"/>
    </w:rPr>
  </w:style>
  <w:style w:type="paragraph" w:customStyle="1" w:styleId="EE0B64E4CB304DBD9B789F1FC98692D7">
    <w:name w:val="EE0B64E4CB304DBD9B789F1FC98692D7"/>
    <w:rsid w:val="006265CD"/>
    <w:rPr>
      <w:rFonts w:eastAsiaTheme="minorHAnsi"/>
    </w:rPr>
  </w:style>
  <w:style w:type="paragraph" w:customStyle="1" w:styleId="8FF7BFB554BD41ED85F36005CD8251A9">
    <w:name w:val="8FF7BFB554BD41ED85F36005CD8251A9"/>
    <w:rsid w:val="006265CD"/>
    <w:rPr>
      <w:rFonts w:eastAsiaTheme="minorHAnsi"/>
    </w:rPr>
  </w:style>
  <w:style w:type="paragraph" w:customStyle="1" w:styleId="8002C92BF6DE4E8182DFA931FA24D600">
    <w:name w:val="8002C92BF6DE4E8182DFA931FA24D600"/>
    <w:rsid w:val="006265CD"/>
    <w:rPr>
      <w:rFonts w:eastAsiaTheme="minorHAnsi"/>
    </w:rPr>
  </w:style>
  <w:style w:type="paragraph" w:customStyle="1" w:styleId="A4F054044017459AB15CC14BEA828174">
    <w:name w:val="A4F054044017459AB15CC14BEA828174"/>
    <w:rsid w:val="006265CD"/>
  </w:style>
  <w:style w:type="paragraph" w:customStyle="1" w:styleId="044063A3DCBF4028B6A9CA8A09A69B80">
    <w:name w:val="044063A3DCBF4028B6A9CA8A09A69B80"/>
    <w:rsid w:val="006265CD"/>
  </w:style>
  <w:style w:type="paragraph" w:customStyle="1" w:styleId="9F2F8E9FF63E43C1A65E0A9259CCE2C2">
    <w:name w:val="9F2F8E9FF63E43C1A65E0A9259CCE2C2"/>
    <w:rsid w:val="006265CD"/>
  </w:style>
  <w:style w:type="paragraph" w:customStyle="1" w:styleId="4D5DF86D6BDB4F7F95EB8D73F3F6CF68">
    <w:name w:val="4D5DF86D6BDB4F7F95EB8D73F3F6CF68"/>
    <w:rsid w:val="006265CD"/>
  </w:style>
  <w:style w:type="paragraph" w:customStyle="1" w:styleId="992D01C531794F07ADCEC4C14A1F774C">
    <w:name w:val="992D01C531794F07ADCEC4C14A1F774C"/>
    <w:rsid w:val="006265CD"/>
  </w:style>
  <w:style w:type="paragraph" w:customStyle="1" w:styleId="C8B49EB8D9D74299B1E0239C4104E8E81">
    <w:name w:val="C8B49EB8D9D74299B1E0239C4104E8E81"/>
    <w:rsid w:val="006265CD"/>
    <w:rPr>
      <w:rFonts w:eastAsiaTheme="minorHAnsi"/>
    </w:rPr>
  </w:style>
  <w:style w:type="paragraph" w:customStyle="1" w:styleId="9F2F8E9FF63E43C1A65E0A9259CCE2C21">
    <w:name w:val="9F2F8E9FF63E43C1A65E0A9259CCE2C21"/>
    <w:rsid w:val="006265CD"/>
    <w:rPr>
      <w:rFonts w:eastAsiaTheme="minorHAnsi"/>
    </w:rPr>
  </w:style>
  <w:style w:type="paragraph" w:customStyle="1" w:styleId="4D5DF86D6BDB4F7F95EB8D73F3F6CF681">
    <w:name w:val="4D5DF86D6BDB4F7F95EB8D73F3F6CF681"/>
    <w:rsid w:val="006265CD"/>
    <w:rPr>
      <w:rFonts w:eastAsiaTheme="minorHAnsi"/>
    </w:rPr>
  </w:style>
  <w:style w:type="paragraph" w:customStyle="1" w:styleId="8002C92BF6DE4E8182DFA931FA24D6001">
    <w:name w:val="8002C92BF6DE4E8182DFA931FA24D6001"/>
    <w:rsid w:val="006265CD"/>
    <w:rPr>
      <w:rFonts w:eastAsiaTheme="minorHAnsi"/>
    </w:rPr>
  </w:style>
  <w:style w:type="paragraph" w:customStyle="1" w:styleId="7D39BD6B447B449F992E7425C68C5240">
    <w:name w:val="7D39BD6B447B449F992E7425C68C5240"/>
    <w:rsid w:val="006265CD"/>
    <w:rPr>
      <w:rFonts w:eastAsiaTheme="minorHAnsi"/>
    </w:rPr>
  </w:style>
  <w:style w:type="paragraph" w:customStyle="1" w:styleId="992D01C531794F07ADCEC4C14A1F774C1">
    <w:name w:val="992D01C531794F07ADCEC4C14A1F774C1"/>
    <w:rsid w:val="006265CD"/>
    <w:rPr>
      <w:rFonts w:eastAsiaTheme="minorHAnsi"/>
    </w:rPr>
  </w:style>
  <w:style w:type="paragraph" w:customStyle="1" w:styleId="C8B49EB8D9D74299B1E0239C4104E8E82">
    <w:name w:val="C8B49EB8D9D74299B1E0239C4104E8E82"/>
    <w:rsid w:val="006265CD"/>
    <w:rPr>
      <w:rFonts w:eastAsiaTheme="minorHAnsi"/>
    </w:rPr>
  </w:style>
  <w:style w:type="paragraph" w:customStyle="1" w:styleId="9F2F8E9FF63E43C1A65E0A9259CCE2C22">
    <w:name w:val="9F2F8E9FF63E43C1A65E0A9259CCE2C22"/>
    <w:rsid w:val="006265CD"/>
    <w:rPr>
      <w:rFonts w:eastAsiaTheme="minorHAnsi"/>
    </w:rPr>
  </w:style>
  <w:style w:type="paragraph" w:customStyle="1" w:styleId="4D5DF86D6BDB4F7F95EB8D73F3F6CF682">
    <w:name w:val="4D5DF86D6BDB4F7F95EB8D73F3F6CF682"/>
    <w:rsid w:val="006265CD"/>
    <w:rPr>
      <w:rFonts w:eastAsiaTheme="minorHAnsi"/>
    </w:rPr>
  </w:style>
  <w:style w:type="paragraph" w:customStyle="1" w:styleId="8002C92BF6DE4E8182DFA931FA24D6002">
    <w:name w:val="8002C92BF6DE4E8182DFA931FA24D6002"/>
    <w:rsid w:val="006265CD"/>
    <w:rPr>
      <w:rFonts w:eastAsiaTheme="minorHAnsi"/>
    </w:rPr>
  </w:style>
  <w:style w:type="paragraph" w:customStyle="1" w:styleId="CF4F78A5461449C0939EDCE7A0B7CC52">
    <w:name w:val="CF4F78A5461449C0939EDCE7A0B7CC52"/>
    <w:rsid w:val="006265CD"/>
  </w:style>
  <w:style w:type="paragraph" w:customStyle="1" w:styleId="BC03F8D783384A788997455D7DFD9977">
    <w:name w:val="BC03F8D783384A788997455D7DFD9977"/>
    <w:rsid w:val="006265CD"/>
    <w:rPr>
      <w:rFonts w:eastAsiaTheme="minorHAnsi"/>
    </w:rPr>
  </w:style>
  <w:style w:type="paragraph" w:customStyle="1" w:styleId="CF4F78A5461449C0939EDCE7A0B7CC521">
    <w:name w:val="CF4F78A5461449C0939EDCE7A0B7CC521"/>
    <w:rsid w:val="006265CD"/>
    <w:rPr>
      <w:rFonts w:eastAsiaTheme="minorHAnsi"/>
    </w:rPr>
  </w:style>
  <w:style w:type="paragraph" w:customStyle="1" w:styleId="8002C92BF6DE4E8182DFA931FA24D6003">
    <w:name w:val="8002C92BF6DE4E8182DFA931FA24D6003"/>
    <w:rsid w:val="006265CD"/>
    <w:rPr>
      <w:rFonts w:eastAsiaTheme="minorHAnsi"/>
    </w:rPr>
  </w:style>
  <w:style w:type="paragraph" w:customStyle="1" w:styleId="7035AB422D464F7E8C6D4BA9CC663A19">
    <w:name w:val="7035AB422D464F7E8C6D4BA9CC663A19"/>
    <w:rsid w:val="006265CD"/>
    <w:rPr>
      <w:rFonts w:eastAsiaTheme="minorHAnsi"/>
    </w:rPr>
  </w:style>
  <w:style w:type="paragraph" w:customStyle="1" w:styleId="3AF623F434874C47B0DB57E65ECAAAC6">
    <w:name w:val="3AF623F434874C47B0DB57E65ECAAAC6"/>
    <w:rsid w:val="006265CD"/>
    <w:rPr>
      <w:rFonts w:eastAsiaTheme="minorHAnsi"/>
    </w:rPr>
  </w:style>
  <w:style w:type="paragraph" w:customStyle="1" w:styleId="BC03F8D783384A788997455D7DFD99771">
    <w:name w:val="BC03F8D783384A788997455D7DFD99771"/>
    <w:rsid w:val="006265CD"/>
    <w:rPr>
      <w:rFonts w:eastAsiaTheme="minorHAnsi"/>
    </w:rPr>
  </w:style>
  <w:style w:type="paragraph" w:customStyle="1" w:styleId="CF4F78A5461449C0939EDCE7A0B7CC522">
    <w:name w:val="CF4F78A5461449C0939EDCE7A0B7CC522"/>
    <w:rsid w:val="006265CD"/>
    <w:rPr>
      <w:rFonts w:eastAsiaTheme="minorHAnsi"/>
    </w:rPr>
  </w:style>
  <w:style w:type="paragraph" w:customStyle="1" w:styleId="8002C92BF6DE4E8182DFA931FA24D6004">
    <w:name w:val="8002C92BF6DE4E8182DFA931FA24D6004"/>
    <w:rsid w:val="006265CD"/>
    <w:rPr>
      <w:rFonts w:eastAsiaTheme="minorHAnsi"/>
    </w:rPr>
  </w:style>
  <w:style w:type="paragraph" w:customStyle="1" w:styleId="7035AB422D464F7E8C6D4BA9CC663A191">
    <w:name w:val="7035AB422D464F7E8C6D4BA9CC663A191"/>
    <w:rsid w:val="006265CD"/>
    <w:rPr>
      <w:rFonts w:eastAsiaTheme="minorHAnsi"/>
    </w:rPr>
  </w:style>
  <w:style w:type="paragraph" w:customStyle="1" w:styleId="3AF623F434874C47B0DB57E65ECAAAC61">
    <w:name w:val="3AF623F434874C47B0DB57E65ECAAAC61"/>
    <w:rsid w:val="006265CD"/>
    <w:rPr>
      <w:rFonts w:eastAsiaTheme="minorHAnsi"/>
    </w:rPr>
  </w:style>
  <w:style w:type="paragraph" w:customStyle="1" w:styleId="CF4F78A5461449C0939EDCE7A0B7CC523">
    <w:name w:val="CF4F78A5461449C0939EDCE7A0B7CC523"/>
    <w:rsid w:val="006265CD"/>
    <w:rPr>
      <w:rFonts w:eastAsiaTheme="minorHAnsi"/>
    </w:rPr>
  </w:style>
  <w:style w:type="paragraph" w:customStyle="1" w:styleId="8002C92BF6DE4E8182DFA931FA24D6005">
    <w:name w:val="8002C92BF6DE4E8182DFA931FA24D6005"/>
    <w:rsid w:val="006265CD"/>
    <w:rPr>
      <w:rFonts w:eastAsiaTheme="minorHAnsi"/>
    </w:rPr>
  </w:style>
  <w:style w:type="paragraph" w:customStyle="1" w:styleId="7035AB422D464F7E8C6D4BA9CC663A192">
    <w:name w:val="7035AB422D464F7E8C6D4BA9CC663A192"/>
    <w:rsid w:val="006265CD"/>
    <w:rPr>
      <w:rFonts w:eastAsiaTheme="minorHAnsi"/>
    </w:rPr>
  </w:style>
  <w:style w:type="paragraph" w:customStyle="1" w:styleId="3AF623F434874C47B0DB57E65ECAAAC62">
    <w:name w:val="3AF623F434874C47B0DB57E65ECAAAC62"/>
    <w:rsid w:val="006265CD"/>
    <w:rPr>
      <w:rFonts w:eastAsiaTheme="minorHAnsi"/>
    </w:rPr>
  </w:style>
  <w:style w:type="paragraph" w:customStyle="1" w:styleId="D48EB5544D3145E99B360D42ACC4C9FF">
    <w:name w:val="D48EB5544D3145E99B360D42ACC4C9FF"/>
    <w:rsid w:val="006265CD"/>
    <w:rPr>
      <w:rFonts w:eastAsiaTheme="minorHAnsi"/>
    </w:rPr>
  </w:style>
  <w:style w:type="paragraph" w:customStyle="1" w:styleId="C598D48F2966410986AD1343D3AA50D4">
    <w:name w:val="C598D48F2966410986AD1343D3AA50D4"/>
    <w:rsid w:val="006265CD"/>
    <w:rPr>
      <w:rFonts w:eastAsiaTheme="minorHAnsi"/>
    </w:rPr>
  </w:style>
  <w:style w:type="paragraph" w:customStyle="1" w:styleId="CF4F78A5461449C0939EDCE7A0B7CC524">
    <w:name w:val="CF4F78A5461449C0939EDCE7A0B7CC524"/>
    <w:rsid w:val="006265CD"/>
    <w:rPr>
      <w:rFonts w:eastAsiaTheme="minorHAnsi"/>
    </w:rPr>
  </w:style>
  <w:style w:type="paragraph" w:customStyle="1" w:styleId="8002C92BF6DE4E8182DFA931FA24D6006">
    <w:name w:val="8002C92BF6DE4E8182DFA931FA24D6006"/>
    <w:rsid w:val="006265CD"/>
    <w:rPr>
      <w:rFonts w:eastAsiaTheme="minorHAnsi"/>
    </w:rPr>
  </w:style>
  <w:style w:type="paragraph" w:customStyle="1" w:styleId="7035AB422D464F7E8C6D4BA9CC663A193">
    <w:name w:val="7035AB422D464F7E8C6D4BA9CC663A193"/>
    <w:rsid w:val="006265CD"/>
    <w:rPr>
      <w:rFonts w:eastAsiaTheme="minorHAnsi"/>
    </w:rPr>
  </w:style>
  <w:style w:type="paragraph" w:customStyle="1" w:styleId="3AF623F434874C47B0DB57E65ECAAAC63">
    <w:name w:val="3AF623F434874C47B0DB57E65ECAAAC63"/>
    <w:rsid w:val="006265CD"/>
    <w:rPr>
      <w:rFonts w:eastAsiaTheme="minorHAnsi"/>
    </w:rPr>
  </w:style>
  <w:style w:type="paragraph" w:customStyle="1" w:styleId="7771AC3AF4D44239AA4800BB06534F7C">
    <w:name w:val="7771AC3AF4D44239AA4800BB06534F7C"/>
    <w:rsid w:val="006265CD"/>
    <w:rPr>
      <w:rFonts w:eastAsiaTheme="minorHAnsi"/>
    </w:rPr>
  </w:style>
  <w:style w:type="paragraph" w:customStyle="1" w:styleId="FAD6540790D042AD8352A7EBD649000F">
    <w:name w:val="FAD6540790D042AD8352A7EBD649000F"/>
    <w:rsid w:val="006265CD"/>
    <w:rPr>
      <w:rFonts w:eastAsiaTheme="minorHAnsi"/>
    </w:rPr>
  </w:style>
  <w:style w:type="paragraph" w:customStyle="1" w:styleId="FAD6540790D042AD8352A7EBD649000F1">
    <w:name w:val="FAD6540790D042AD8352A7EBD649000F1"/>
    <w:rsid w:val="006265CD"/>
    <w:rPr>
      <w:rFonts w:eastAsiaTheme="minorHAnsi"/>
    </w:rPr>
  </w:style>
  <w:style w:type="paragraph" w:customStyle="1" w:styleId="E20BCB3EF970484A90E9C87B2C106412">
    <w:name w:val="E20BCB3EF970484A90E9C87B2C106412"/>
    <w:rsid w:val="006265CD"/>
    <w:rPr>
      <w:rFonts w:eastAsiaTheme="minorHAnsi"/>
    </w:rPr>
  </w:style>
  <w:style w:type="paragraph" w:customStyle="1" w:styleId="E861C19CB9044879B843D584A3FF2083">
    <w:name w:val="E861C19CB9044879B843D584A3FF2083"/>
    <w:rsid w:val="006265CD"/>
    <w:rPr>
      <w:rFonts w:eastAsiaTheme="minorHAnsi"/>
    </w:rPr>
  </w:style>
  <w:style w:type="paragraph" w:customStyle="1" w:styleId="7548C248B92E411DB76044E7F0F4114B">
    <w:name w:val="7548C248B92E411DB76044E7F0F4114B"/>
    <w:rsid w:val="006265CD"/>
    <w:rPr>
      <w:rFonts w:eastAsiaTheme="minorHAnsi"/>
    </w:rPr>
  </w:style>
  <w:style w:type="paragraph" w:customStyle="1" w:styleId="50EC6114CB5F43B28D2AA05DB1428AA2">
    <w:name w:val="50EC6114CB5F43B28D2AA05DB1428AA2"/>
    <w:rsid w:val="006265CD"/>
    <w:rPr>
      <w:rFonts w:eastAsiaTheme="minorHAnsi"/>
    </w:rPr>
  </w:style>
  <w:style w:type="paragraph" w:customStyle="1" w:styleId="BBA7CBB22D77415A8A7DB4E33FF7610D">
    <w:name w:val="BBA7CBB22D77415A8A7DB4E33FF7610D"/>
    <w:rsid w:val="006265CD"/>
    <w:rPr>
      <w:rFonts w:eastAsiaTheme="minorHAnsi"/>
    </w:rPr>
  </w:style>
  <w:style w:type="paragraph" w:customStyle="1" w:styleId="3C2FE7AC8BD44BEC886D26922AD10518">
    <w:name w:val="3C2FE7AC8BD44BEC886D26922AD10518"/>
    <w:rsid w:val="006265CD"/>
    <w:rPr>
      <w:rFonts w:eastAsiaTheme="minorHAnsi"/>
    </w:rPr>
  </w:style>
  <w:style w:type="paragraph" w:customStyle="1" w:styleId="3C2FE7AC8BD44BEC886D26922AD105181">
    <w:name w:val="3C2FE7AC8BD44BEC886D26922AD105181"/>
    <w:rsid w:val="006265CD"/>
    <w:rPr>
      <w:rFonts w:eastAsiaTheme="minorHAnsi"/>
    </w:rPr>
  </w:style>
  <w:style w:type="paragraph" w:customStyle="1" w:styleId="5011D60983F34CFA8CDD66585BA504F0">
    <w:name w:val="5011D60983F34CFA8CDD66585BA504F0"/>
    <w:rsid w:val="006265CD"/>
    <w:rPr>
      <w:rFonts w:eastAsiaTheme="minorHAnsi"/>
    </w:rPr>
  </w:style>
  <w:style w:type="paragraph" w:customStyle="1" w:styleId="5011D60983F34CFA8CDD66585BA504F01">
    <w:name w:val="5011D60983F34CFA8CDD66585BA504F01"/>
    <w:rsid w:val="006265CD"/>
    <w:rPr>
      <w:rFonts w:eastAsiaTheme="minorHAnsi"/>
    </w:rPr>
  </w:style>
  <w:style w:type="paragraph" w:customStyle="1" w:styleId="FD9F574A650040D7B7258643EEBE46B8">
    <w:name w:val="FD9F574A650040D7B7258643EEBE46B8"/>
    <w:rsid w:val="006265CD"/>
    <w:rPr>
      <w:rFonts w:eastAsiaTheme="minorHAnsi"/>
    </w:rPr>
  </w:style>
  <w:style w:type="paragraph" w:customStyle="1" w:styleId="FD9F574A650040D7B7258643EEBE46B81">
    <w:name w:val="FD9F574A650040D7B7258643EEBE46B81"/>
    <w:rsid w:val="006265CD"/>
    <w:rPr>
      <w:rFonts w:eastAsiaTheme="minorHAnsi"/>
    </w:rPr>
  </w:style>
  <w:style w:type="paragraph" w:customStyle="1" w:styleId="FD9F574A650040D7B7258643EEBE46B82">
    <w:name w:val="FD9F574A650040D7B7258643EEBE46B82"/>
    <w:rsid w:val="006265CD"/>
    <w:rPr>
      <w:rFonts w:eastAsiaTheme="minorHAnsi"/>
    </w:rPr>
  </w:style>
  <w:style w:type="paragraph" w:customStyle="1" w:styleId="EC18E1C360434FCB9CF99345E08E26CB">
    <w:name w:val="EC18E1C360434FCB9CF99345E08E26CB"/>
    <w:rsid w:val="006265CD"/>
  </w:style>
  <w:style w:type="paragraph" w:customStyle="1" w:styleId="FD9F574A650040D7B7258643EEBE46B83">
    <w:name w:val="FD9F574A650040D7B7258643EEBE46B83"/>
    <w:rsid w:val="006265CD"/>
    <w:rPr>
      <w:rFonts w:eastAsiaTheme="minorHAnsi"/>
    </w:rPr>
  </w:style>
  <w:style w:type="paragraph" w:customStyle="1" w:styleId="FD9F574A650040D7B7258643EEBE46B84">
    <w:name w:val="FD9F574A650040D7B7258643EEBE46B84"/>
    <w:rsid w:val="00961D16"/>
    <w:rPr>
      <w:rFonts w:eastAsiaTheme="minorHAnsi"/>
    </w:rPr>
  </w:style>
  <w:style w:type="paragraph" w:customStyle="1" w:styleId="FD9F574A650040D7B7258643EEBE46B85">
    <w:name w:val="FD9F574A650040D7B7258643EEBE46B85"/>
    <w:rsid w:val="00E5658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AB8D8-2711-4CAC-B833-5AE637B10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430</Words>
  <Characters>2451</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Tennessee: Finance &amp; Administration</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Thad DelConte</dc:creator>
  <cp:lastModifiedBy>Thad DelConte</cp:lastModifiedBy>
  <cp:revision>6</cp:revision>
  <dcterms:created xsi:type="dcterms:W3CDTF">2016-12-30T20:48:00Z</dcterms:created>
  <dcterms:modified xsi:type="dcterms:W3CDTF">2017-09-15T15:02:00Z</dcterms:modified>
</cp:coreProperties>
</file>