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F5" w:rsidRPr="00753D63" w:rsidRDefault="00104AF5" w:rsidP="00104AF5">
      <w:pPr>
        <w:jc w:val="center"/>
        <w:rPr>
          <w:b/>
          <w:sz w:val="24"/>
          <w:szCs w:val="24"/>
        </w:rPr>
      </w:pPr>
      <w:r w:rsidRPr="00753D63">
        <w:rPr>
          <w:b/>
          <w:sz w:val="24"/>
          <w:szCs w:val="24"/>
        </w:rPr>
        <w:t xml:space="preserve">Where </w:t>
      </w:r>
      <w:r w:rsidR="00040A36" w:rsidRPr="00753D63">
        <w:rPr>
          <w:b/>
          <w:sz w:val="24"/>
          <w:szCs w:val="24"/>
        </w:rPr>
        <w:t xml:space="preserve">to locate </w:t>
      </w:r>
      <w:r w:rsidRPr="00753D63">
        <w:rPr>
          <w:b/>
          <w:sz w:val="24"/>
          <w:szCs w:val="24"/>
        </w:rPr>
        <w:t>payment detail for a specific payment?</w:t>
      </w:r>
    </w:p>
    <w:p w:rsidR="008C48CB" w:rsidRDefault="008C48CB">
      <w:r>
        <w:t xml:space="preserve">The TN_AP04 series of queries can be run to obtain payment detail for a specific payment reference number.  </w:t>
      </w:r>
      <w:r w:rsidR="0044193E">
        <w:t>T</w:t>
      </w:r>
      <w:r>
        <w:t>he t</w:t>
      </w:r>
      <w:r w:rsidR="0044193E">
        <w:t>hree queries are listed below:</w:t>
      </w:r>
    </w:p>
    <w:p w:rsidR="0044193E" w:rsidRDefault="0044193E" w:rsidP="0044193E">
      <w:r>
        <w:t xml:space="preserve">1.  </w:t>
      </w:r>
      <w:r w:rsidR="00385A58">
        <w:t xml:space="preserve">TN_AP04_VNDR_CHK_REMIT_NVID - </w:t>
      </w:r>
      <w:r w:rsidR="006C1AB7">
        <w:t xml:space="preserve">Run </w:t>
      </w:r>
      <w:r w:rsidR="00385A58">
        <w:t xml:space="preserve">this </w:t>
      </w:r>
      <w:r w:rsidR="006C1AB7">
        <w:t>query t</w:t>
      </w:r>
      <w:r>
        <w:t xml:space="preserve">o </w:t>
      </w:r>
      <w:r w:rsidR="0047664E">
        <w:t>recall</w:t>
      </w:r>
      <w:r w:rsidR="00385A58">
        <w:t xml:space="preserve"> detail for a warrant (check) by entering the 10 digit </w:t>
      </w:r>
      <w:r w:rsidR="0047664E">
        <w:t>Payment ID (</w:t>
      </w:r>
      <w:r w:rsidR="00385A58">
        <w:t>check number</w:t>
      </w:r>
      <w:r w:rsidR="0047664E">
        <w:t>)</w:t>
      </w:r>
      <w:r w:rsidR="00385A58">
        <w:t xml:space="preserve"> at the prompt and clicking view results</w:t>
      </w:r>
      <w:r>
        <w:t>:</w:t>
      </w:r>
    </w:p>
    <w:p w:rsidR="00104AF5" w:rsidRDefault="008C48CB">
      <w:r>
        <w:rPr>
          <w:noProof/>
        </w:rPr>
        <w:drawing>
          <wp:inline distT="0" distB="0" distL="0" distR="0">
            <wp:extent cx="3604260" cy="871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AB7" w:rsidRDefault="006C1AB7">
      <w:r>
        <w:t>Example below of data recalled:</w:t>
      </w:r>
    </w:p>
    <w:p w:rsidR="00710F04" w:rsidRDefault="008C48CB">
      <w:r>
        <w:rPr>
          <w:noProof/>
        </w:rPr>
        <w:drawing>
          <wp:inline distT="0" distB="0" distL="0" distR="0">
            <wp:extent cx="5943600" cy="105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58" w:rsidRDefault="006C1AB7" w:rsidP="00385A58">
      <w:r>
        <w:t xml:space="preserve">2.  </w:t>
      </w:r>
      <w:r w:rsidR="00385A58">
        <w:t>TN_AP04_VNDR_REMIT_</w:t>
      </w:r>
      <w:r w:rsidR="00385A58">
        <w:t>ADVICE_</w:t>
      </w:r>
      <w:r w:rsidR="00385A58">
        <w:t xml:space="preserve">NVID - Run this query to </w:t>
      </w:r>
      <w:r w:rsidR="0047664E">
        <w:t>recall</w:t>
      </w:r>
      <w:r w:rsidR="00385A58">
        <w:t xml:space="preserve"> detail for a</w:t>
      </w:r>
      <w:r w:rsidR="00385A58">
        <w:t>n EFT or ACH payment</w:t>
      </w:r>
      <w:r w:rsidR="00385A58">
        <w:t xml:space="preserve"> by entering the 10 digit </w:t>
      </w:r>
      <w:r w:rsidR="0047664E">
        <w:t>payment ID (</w:t>
      </w:r>
      <w:r w:rsidR="00385A58">
        <w:t>deposit</w:t>
      </w:r>
      <w:r w:rsidR="00385A58">
        <w:t xml:space="preserve"> number</w:t>
      </w:r>
      <w:r w:rsidR="0047664E">
        <w:t>)</w:t>
      </w:r>
      <w:r w:rsidR="00385A58">
        <w:t xml:space="preserve"> </w:t>
      </w:r>
      <w:r w:rsidR="0047664E">
        <w:t xml:space="preserve">and vendor number </w:t>
      </w:r>
      <w:r w:rsidR="00385A58">
        <w:t>at the prompt</w:t>
      </w:r>
      <w:r w:rsidR="0047664E">
        <w:t>s</w:t>
      </w:r>
      <w:r w:rsidR="00385A58">
        <w:t xml:space="preserve"> and </w:t>
      </w:r>
      <w:proofErr w:type="gramStart"/>
      <w:r w:rsidR="00385A58">
        <w:t>clicking  view</w:t>
      </w:r>
      <w:proofErr w:type="gramEnd"/>
      <w:r w:rsidR="00385A58">
        <w:t xml:space="preserve"> results:</w:t>
      </w:r>
    </w:p>
    <w:p w:rsidR="0044193E" w:rsidRDefault="0044193E">
      <w:r>
        <w:rPr>
          <w:noProof/>
        </w:rPr>
        <w:drawing>
          <wp:inline distT="0" distB="0" distL="0" distR="0" wp14:anchorId="40359503" wp14:editId="62A26BAE">
            <wp:extent cx="3572510" cy="12014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B7" w:rsidRDefault="006C1AB7" w:rsidP="006C1AB7">
      <w:r>
        <w:t>Example</w:t>
      </w:r>
      <w:r>
        <w:t xml:space="preserve"> below</w:t>
      </w:r>
      <w:r>
        <w:t xml:space="preserve"> of data recalled:</w:t>
      </w:r>
    </w:p>
    <w:p w:rsidR="0044193E" w:rsidRDefault="0044193E">
      <w:r>
        <w:rPr>
          <w:noProof/>
        </w:rPr>
        <w:drawing>
          <wp:inline distT="0" distB="0" distL="0" distR="0">
            <wp:extent cx="5943600" cy="1275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58" w:rsidRDefault="00385A58">
      <w:r>
        <w:t xml:space="preserve">3.  Query TN_AP04_VNDR_REMIT_ADVICE_INFP – This query is also for ACH and EFT payments.  It does not require the vendor number.  Please note that it will bring back </w:t>
      </w:r>
      <w:r w:rsidRPr="00385A58">
        <w:rPr>
          <w:u w:val="single"/>
        </w:rPr>
        <w:t>all</w:t>
      </w:r>
      <w:r>
        <w:t xml:space="preserve"> payments with the reference number supplied and you will have to filter out those not wanted.</w:t>
      </w:r>
    </w:p>
    <w:p w:rsidR="00385A58" w:rsidRDefault="00385A58"/>
    <w:sectPr w:rsidR="00385A58" w:rsidSect="00385A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2B0"/>
    <w:multiLevelType w:val="hybridMultilevel"/>
    <w:tmpl w:val="6BE4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0A33"/>
    <w:multiLevelType w:val="hybridMultilevel"/>
    <w:tmpl w:val="1474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AF1"/>
    <w:multiLevelType w:val="hybridMultilevel"/>
    <w:tmpl w:val="F356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F5"/>
    <w:rsid w:val="00040A36"/>
    <w:rsid w:val="00104AF5"/>
    <w:rsid w:val="00385A58"/>
    <w:rsid w:val="0044193E"/>
    <w:rsid w:val="0047664E"/>
    <w:rsid w:val="006C1AB7"/>
    <w:rsid w:val="00710F04"/>
    <w:rsid w:val="00753D63"/>
    <w:rsid w:val="008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2014-01-23T20:04:00Z</cp:lastPrinted>
  <dcterms:created xsi:type="dcterms:W3CDTF">2014-01-23T13:42:00Z</dcterms:created>
  <dcterms:modified xsi:type="dcterms:W3CDTF">2014-01-23T20:04:00Z</dcterms:modified>
</cp:coreProperties>
</file>