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E6" w:rsidRPr="000412D4" w:rsidRDefault="00D253F5" w:rsidP="000A5AE6">
      <w:pPr>
        <w:rPr>
          <w:rFonts w:ascii="Times New Roman" w:hAnsi="Times New Roman" w:cs="Times New Roman"/>
          <w:sz w:val="22"/>
          <w:szCs w:val="22"/>
        </w:rPr>
      </w:pPr>
      <w:r w:rsidRPr="000412D4">
        <w:rPr>
          <w:rFonts w:ascii="Times New Roman" w:hAnsi="Times New Roman" w:cs="Times New Roman"/>
          <w:sz w:val="22"/>
          <w:szCs w:val="22"/>
        </w:rPr>
        <w:t>FOR IMMEDIATE</w:t>
      </w:r>
      <w:r w:rsidR="000A5AE6" w:rsidRPr="000412D4">
        <w:rPr>
          <w:rFonts w:ascii="Times New Roman" w:hAnsi="Times New Roman" w:cs="Times New Roman"/>
          <w:sz w:val="22"/>
          <w:szCs w:val="22"/>
        </w:rPr>
        <w:t xml:space="preserve"> RELEASE</w:t>
      </w:r>
      <w:r w:rsidR="000412D4" w:rsidRPr="000412D4">
        <w:rPr>
          <w:rFonts w:ascii="Times New Roman" w:hAnsi="Times New Roman" w:cs="Times New Roman"/>
          <w:b/>
          <w:sz w:val="22"/>
          <w:szCs w:val="22"/>
        </w:rPr>
        <w:t>:</w:t>
      </w:r>
      <w:r w:rsidR="000412D4" w:rsidRPr="000412D4">
        <w:rPr>
          <w:rFonts w:ascii="Times New Roman" w:hAnsi="Times New Roman" w:cs="Times New Roman"/>
          <w:sz w:val="22"/>
          <w:szCs w:val="22"/>
        </w:rPr>
        <w:tab/>
      </w:r>
      <w:r w:rsidR="000412D4" w:rsidRPr="000412D4">
        <w:rPr>
          <w:rFonts w:ascii="Times New Roman" w:hAnsi="Times New Roman" w:cs="Times New Roman"/>
          <w:sz w:val="22"/>
          <w:szCs w:val="22"/>
        </w:rPr>
        <w:tab/>
      </w:r>
      <w:r w:rsidR="000412D4" w:rsidRPr="000412D4">
        <w:rPr>
          <w:rFonts w:ascii="Times New Roman" w:hAnsi="Times New Roman" w:cs="Times New Roman"/>
          <w:sz w:val="22"/>
          <w:szCs w:val="22"/>
        </w:rPr>
        <w:tab/>
      </w:r>
      <w:r w:rsidR="000412D4" w:rsidRPr="000412D4">
        <w:rPr>
          <w:rFonts w:ascii="Times New Roman" w:hAnsi="Times New Roman" w:cs="Times New Roman"/>
          <w:sz w:val="22"/>
          <w:szCs w:val="22"/>
        </w:rPr>
        <w:tab/>
      </w:r>
      <w:r w:rsidR="000412D4" w:rsidRPr="000412D4">
        <w:rPr>
          <w:rFonts w:ascii="Times New Roman" w:hAnsi="Times New Roman" w:cs="Times New Roman"/>
          <w:sz w:val="22"/>
          <w:szCs w:val="22"/>
        </w:rPr>
        <w:tab/>
      </w:r>
      <w:r w:rsidR="000412D4">
        <w:rPr>
          <w:rFonts w:ascii="Times New Roman" w:hAnsi="Times New Roman" w:cs="Times New Roman"/>
          <w:sz w:val="22"/>
          <w:szCs w:val="22"/>
        </w:rPr>
        <w:tab/>
      </w:r>
      <w:r w:rsidRPr="000412D4">
        <w:rPr>
          <w:rFonts w:ascii="Times New Roman" w:hAnsi="Times New Roman" w:cs="Times New Roman"/>
          <w:sz w:val="22"/>
          <w:szCs w:val="22"/>
        </w:rPr>
        <w:t xml:space="preserve">CONTACT:  </w:t>
      </w:r>
      <w:r w:rsidR="000412D4" w:rsidRPr="000412D4">
        <w:rPr>
          <w:rFonts w:ascii="Times New Roman" w:hAnsi="Times New Roman" w:cs="Times New Roman"/>
          <w:sz w:val="22"/>
          <w:szCs w:val="22"/>
        </w:rPr>
        <w:t>Kim Schofinski</w:t>
      </w:r>
    </w:p>
    <w:p w:rsidR="00D253F5" w:rsidRPr="000412D4" w:rsidRDefault="000412D4" w:rsidP="000A5AE6">
      <w:pPr>
        <w:rPr>
          <w:rFonts w:ascii="Times New Roman" w:hAnsi="Times New Roman" w:cs="Times New Roman"/>
          <w:sz w:val="22"/>
          <w:szCs w:val="22"/>
        </w:rPr>
      </w:pPr>
      <w:r w:rsidRPr="000412D4">
        <w:rPr>
          <w:rFonts w:ascii="Times New Roman" w:hAnsi="Times New Roman" w:cs="Times New Roman"/>
          <w:sz w:val="22"/>
          <w:szCs w:val="22"/>
        </w:rPr>
        <w:t>Thursday, May 18, 2017</w:t>
      </w:r>
      <w:r w:rsidRPr="000412D4">
        <w:rPr>
          <w:rFonts w:ascii="Times New Roman" w:hAnsi="Times New Roman" w:cs="Times New Roman"/>
          <w:sz w:val="22"/>
          <w:szCs w:val="22"/>
        </w:rPr>
        <w:tab/>
      </w:r>
      <w:r w:rsidRPr="000412D4">
        <w:rPr>
          <w:rFonts w:ascii="Times New Roman" w:hAnsi="Times New Roman" w:cs="Times New Roman"/>
          <w:sz w:val="22"/>
          <w:szCs w:val="22"/>
        </w:rPr>
        <w:tab/>
      </w:r>
      <w:r w:rsidRPr="000412D4">
        <w:rPr>
          <w:rFonts w:ascii="Times New Roman" w:hAnsi="Times New Roman" w:cs="Times New Roman"/>
          <w:sz w:val="22"/>
          <w:szCs w:val="22"/>
        </w:rPr>
        <w:tab/>
      </w:r>
      <w:r w:rsidRPr="000412D4">
        <w:rPr>
          <w:rFonts w:ascii="Times New Roman" w:hAnsi="Times New Roman" w:cs="Times New Roman"/>
          <w:sz w:val="22"/>
          <w:szCs w:val="22"/>
        </w:rPr>
        <w:tab/>
      </w:r>
      <w:r w:rsidRPr="000412D4">
        <w:rPr>
          <w:rFonts w:ascii="Times New Roman" w:hAnsi="Times New Roman" w:cs="Times New Roman"/>
          <w:sz w:val="22"/>
          <w:szCs w:val="22"/>
        </w:rPr>
        <w:tab/>
      </w:r>
      <w:r w:rsidRPr="000412D4">
        <w:rPr>
          <w:rFonts w:ascii="Times New Roman" w:hAnsi="Times New Roman" w:cs="Times New Roman"/>
          <w:sz w:val="22"/>
          <w:szCs w:val="22"/>
        </w:rPr>
        <w:tab/>
      </w:r>
      <w:r w:rsidR="00D253F5" w:rsidRPr="000412D4">
        <w:rPr>
          <w:rFonts w:ascii="Times New Roman" w:hAnsi="Times New Roman" w:cs="Times New Roman"/>
          <w:sz w:val="22"/>
          <w:szCs w:val="22"/>
        </w:rPr>
        <w:t xml:space="preserve">(615) </w:t>
      </w:r>
      <w:r w:rsidRPr="000412D4">
        <w:rPr>
          <w:rFonts w:ascii="Times New Roman" w:hAnsi="Times New Roman" w:cs="Times New Roman"/>
          <w:sz w:val="22"/>
          <w:szCs w:val="22"/>
        </w:rPr>
        <w:t>350-3431</w:t>
      </w:r>
    </w:p>
    <w:p w:rsidR="00C91077" w:rsidRPr="000412D4" w:rsidRDefault="00C91077" w:rsidP="00C91077">
      <w:pPr>
        <w:jc w:val="center"/>
        <w:rPr>
          <w:rFonts w:ascii="Times New Roman" w:hAnsi="Times New Roman" w:cs="Times New Roman"/>
          <w:b/>
          <w:sz w:val="22"/>
          <w:szCs w:val="22"/>
        </w:rPr>
      </w:pPr>
    </w:p>
    <w:p w:rsidR="00970EA4" w:rsidRPr="000412D4" w:rsidRDefault="00970EA4" w:rsidP="00C91077">
      <w:pPr>
        <w:jc w:val="center"/>
        <w:rPr>
          <w:rFonts w:ascii="Times New Roman" w:hAnsi="Times New Roman" w:cs="Times New Roman"/>
          <w:b/>
          <w:sz w:val="22"/>
          <w:szCs w:val="22"/>
        </w:rPr>
      </w:pPr>
      <w:r w:rsidRPr="000412D4">
        <w:rPr>
          <w:rFonts w:ascii="Times New Roman" w:hAnsi="Times New Roman" w:cs="Times New Roman"/>
          <w:b/>
          <w:sz w:val="22"/>
          <w:szCs w:val="22"/>
        </w:rPr>
        <w:t>201</w:t>
      </w:r>
      <w:r w:rsidR="000412D4" w:rsidRPr="000412D4">
        <w:rPr>
          <w:rFonts w:ascii="Times New Roman" w:hAnsi="Times New Roman" w:cs="Times New Roman"/>
          <w:b/>
          <w:sz w:val="22"/>
          <w:szCs w:val="22"/>
        </w:rPr>
        <w:t>7</w:t>
      </w:r>
      <w:r w:rsidRPr="000412D4">
        <w:rPr>
          <w:rFonts w:ascii="Times New Roman" w:hAnsi="Times New Roman" w:cs="Times New Roman"/>
          <w:b/>
          <w:sz w:val="22"/>
          <w:szCs w:val="22"/>
        </w:rPr>
        <w:t xml:space="preserve"> Governor’s Environmental Stewardship Awards Announced</w:t>
      </w:r>
    </w:p>
    <w:p w:rsidR="00970EA4" w:rsidRPr="000412D4" w:rsidRDefault="00970EA4" w:rsidP="00970EA4">
      <w:pPr>
        <w:rPr>
          <w:rFonts w:ascii="Times New Roman" w:hAnsi="Times New Roman" w:cs="Times New Roman"/>
          <w:sz w:val="22"/>
          <w:szCs w:val="22"/>
        </w:rPr>
      </w:pPr>
    </w:p>
    <w:p w:rsidR="000A5AE6" w:rsidRPr="000412D4" w:rsidRDefault="00650E87" w:rsidP="000A5AE6">
      <w:pPr>
        <w:rPr>
          <w:rFonts w:ascii="Times New Roman" w:hAnsi="Times New Roman" w:cs="Times New Roman"/>
          <w:sz w:val="22"/>
          <w:szCs w:val="22"/>
        </w:rPr>
      </w:pPr>
      <w:r w:rsidRPr="000412D4">
        <w:rPr>
          <w:rFonts w:ascii="Times New Roman" w:hAnsi="Times New Roman" w:cs="Times New Roman"/>
          <w:sz w:val="22"/>
          <w:szCs w:val="22"/>
        </w:rPr>
        <w:t>NASHVILLE</w:t>
      </w:r>
      <w:r w:rsidR="000A5AE6" w:rsidRPr="000412D4">
        <w:rPr>
          <w:rFonts w:ascii="Times New Roman" w:hAnsi="Times New Roman" w:cs="Times New Roman"/>
          <w:sz w:val="22"/>
          <w:szCs w:val="22"/>
        </w:rPr>
        <w:t xml:space="preserve"> – </w:t>
      </w:r>
      <w:r w:rsidR="00970EA4" w:rsidRPr="000412D4">
        <w:rPr>
          <w:rFonts w:ascii="Times New Roman" w:hAnsi="Times New Roman" w:cs="Times New Roman"/>
          <w:sz w:val="22"/>
          <w:szCs w:val="22"/>
        </w:rPr>
        <w:t>Tennessee Gov. Bill Haslam and Tennessee Department of Environment and Conservation Commissioner Bob Martineau today announced the winners of the 201</w:t>
      </w:r>
      <w:r w:rsidR="000412D4">
        <w:rPr>
          <w:rFonts w:ascii="Times New Roman" w:hAnsi="Times New Roman" w:cs="Times New Roman"/>
          <w:sz w:val="22"/>
          <w:szCs w:val="22"/>
        </w:rPr>
        <w:t>7</w:t>
      </w:r>
      <w:r w:rsidR="00970EA4" w:rsidRPr="000412D4">
        <w:rPr>
          <w:rFonts w:ascii="Times New Roman" w:hAnsi="Times New Roman" w:cs="Times New Roman"/>
          <w:sz w:val="22"/>
          <w:szCs w:val="22"/>
        </w:rPr>
        <w:t xml:space="preserve"> Governor’s Environmental Stewardship Awards. </w:t>
      </w:r>
      <w:r w:rsidR="0019684F">
        <w:rPr>
          <w:rFonts w:ascii="Times New Roman" w:hAnsi="Times New Roman" w:cs="Times New Roman"/>
          <w:sz w:val="22"/>
          <w:szCs w:val="22"/>
        </w:rPr>
        <w:t>W</w:t>
      </w:r>
      <w:r w:rsidR="000412D4">
        <w:rPr>
          <w:rFonts w:ascii="Times New Roman" w:hAnsi="Times New Roman" w:cs="Times New Roman"/>
          <w:sz w:val="22"/>
          <w:szCs w:val="22"/>
        </w:rPr>
        <w:t>inners will be recognized for their achievements and positive impact on the state’s natural resources in an awards ceremony to be held in Nashville on June 16.</w:t>
      </w:r>
    </w:p>
    <w:p w:rsidR="0011752E" w:rsidRPr="000412D4" w:rsidRDefault="0011752E" w:rsidP="000A5AE6">
      <w:pPr>
        <w:rPr>
          <w:rFonts w:ascii="Times New Roman" w:hAnsi="Times New Roman" w:cs="Times New Roman"/>
          <w:sz w:val="22"/>
          <w:szCs w:val="22"/>
        </w:rPr>
      </w:pPr>
    </w:p>
    <w:p w:rsidR="00161631" w:rsidRPr="00161631" w:rsidRDefault="00161631" w:rsidP="00161631">
      <w:pPr>
        <w:rPr>
          <w:rFonts w:ascii="Times New Roman" w:hAnsi="Times New Roman" w:cs="Times New Roman"/>
          <w:sz w:val="22"/>
          <w:szCs w:val="22"/>
        </w:rPr>
      </w:pPr>
      <w:r w:rsidRPr="00161631">
        <w:rPr>
          <w:rFonts w:ascii="Times New Roman" w:hAnsi="Times New Roman" w:cs="Times New Roman"/>
          <w:sz w:val="22"/>
          <w:szCs w:val="22"/>
        </w:rPr>
        <w:t>“These organizations represent the spirit and drive that make the Volunteer State great,” Haslam said. “I thank all of the winners for their individual contributions to the environment and for keeping Tennessee a beautiful state in which to live and work and to visit.”</w:t>
      </w:r>
    </w:p>
    <w:p w:rsidR="00161631" w:rsidRDefault="00161631" w:rsidP="000A5AE6">
      <w:pPr>
        <w:rPr>
          <w:rFonts w:ascii="Times New Roman" w:hAnsi="Times New Roman" w:cs="Times New Roman"/>
          <w:sz w:val="22"/>
          <w:szCs w:val="22"/>
        </w:rPr>
      </w:pPr>
    </w:p>
    <w:p w:rsidR="000412D4" w:rsidRDefault="000412D4" w:rsidP="000412D4">
      <w:pPr>
        <w:rPr>
          <w:rFonts w:ascii="Times New Roman" w:hAnsi="Times New Roman" w:cs="Times New Roman"/>
          <w:sz w:val="22"/>
          <w:szCs w:val="22"/>
        </w:rPr>
      </w:pPr>
      <w:r w:rsidRPr="000412D4">
        <w:rPr>
          <w:rFonts w:ascii="Times New Roman" w:hAnsi="Times New Roman" w:cs="Times New Roman"/>
          <w:sz w:val="22"/>
          <w:szCs w:val="22"/>
        </w:rPr>
        <w:t xml:space="preserve">The Governor’s Environmental Stewardship Awards program recognizes exceptional voluntary actions that improve or protect our environment and natural resources with projects or initiatives not </w:t>
      </w:r>
      <w:r w:rsidR="00236550">
        <w:rPr>
          <w:rFonts w:ascii="Times New Roman" w:hAnsi="Times New Roman" w:cs="Times New Roman"/>
          <w:sz w:val="22"/>
          <w:szCs w:val="22"/>
        </w:rPr>
        <w:t xml:space="preserve">required by law or regulation. </w:t>
      </w:r>
      <w:r w:rsidRPr="000412D4">
        <w:rPr>
          <w:rFonts w:ascii="Times New Roman" w:hAnsi="Times New Roman" w:cs="Times New Roman"/>
          <w:sz w:val="22"/>
          <w:szCs w:val="22"/>
        </w:rPr>
        <w:t xml:space="preserve">In its 31st year, this year’s awards program covers nine categories: Building Green; Clean Air, Energy and Renewable Resources; Environmental Education and Outreach; Environmental Education and Outreach (school category); Land Use; Materials Management; Natural Heritage; and Sustainable Performance.  </w:t>
      </w:r>
    </w:p>
    <w:p w:rsidR="00236550" w:rsidRDefault="00236550" w:rsidP="000412D4">
      <w:pPr>
        <w:rPr>
          <w:rFonts w:ascii="Times New Roman" w:hAnsi="Times New Roman" w:cs="Times New Roman"/>
          <w:sz w:val="22"/>
          <w:szCs w:val="22"/>
        </w:rPr>
      </w:pPr>
    </w:p>
    <w:p w:rsidR="0011752E" w:rsidRPr="000412D4" w:rsidRDefault="00236550" w:rsidP="000A5AE6">
      <w:pPr>
        <w:rPr>
          <w:rFonts w:ascii="Times New Roman" w:hAnsi="Times New Roman" w:cs="Times New Roman"/>
          <w:sz w:val="22"/>
          <w:szCs w:val="22"/>
        </w:rPr>
      </w:pPr>
      <w:r>
        <w:rPr>
          <w:rFonts w:ascii="Times New Roman" w:hAnsi="Times New Roman" w:cs="Times New Roman"/>
          <w:sz w:val="22"/>
          <w:szCs w:val="22"/>
        </w:rPr>
        <w:t xml:space="preserve">“I applaud all who were nominated and those who won for </w:t>
      </w:r>
      <w:r w:rsidR="00BA6D9C">
        <w:rPr>
          <w:rFonts w:ascii="Times New Roman" w:hAnsi="Times New Roman" w:cs="Times New Roman"/>
          <w:sz w:val="22"/>
          <w:szCs w:val="22"/>
        </w:rPr>
        <w:t>working to protect our</w:t>
      </w:r>
      <w:r>
        <w:rPr>
          <w:rFonts w:ascii="Times New Roman" w:hAnsi="Times New Roman" w:cs="Times New Roman"/>
          <w:sz w:val="22"/>
          <w:szCs w:val="22"/>
        </w:rPr>
        <w:t xml:space="preserve"> state’s natural resources in an efficient, sustainable way,” Martineau</w:t>
      </w:r>
      <w:r w:rsidR="00161631" w:rsidRPr="00161631">
        <w:rPr>
          <w:rFonts w:ascii="Times New Roman" w:hAnsi="Times New Roman" w:cs="Times New Roman"/>
          <w:sz w:val="22"/>
          <w:szCs w:val="22"/>
        </w:rPr>
        <w:t xml:space="preserve"> </w:t>
      </w:r>
      <w:r w:rsidR="00161631">
        <w:rPr>
          <w:rFonts w:ascii="Times New Roman" w:hAnsi="Times New Roman" w:cs="Times New Roman"/>
          <w:sz w:val="22"/>
          <w:szCs w:val="22"/>
        </w:rPr>
        <w:t>said</w:t>
      </w:r>
      <w:r>
        <w:rPr>
          <w:rFonts w:ascii="Times New Roman" w:hAnsi="Times New Roman" w:cs="Times New Roman"/>
          <w:sz w:val="22"/>
          <w:szCs w:val="22"/>
        </w:rPr>
        <w:t xml:space="preserve">. “Voluntary actions are crucial to </w:t>
      </w:r>
      <w:r w:rsidR="00BA6D9C">
        <w:rPr>
          <w:rFonts w:ascii="Times New Roman" w:hAnsi="Times New Roman" w:cs="Times New Roman"/>
          <w:sz w:val="22"/>
          <w:szCs w:val="22"/>
        </w:rPr>
        <w:t xml:space="preserve">safeguard </w:t>
      </w:r>
      <w:r>
        <w:rPr>
          <w:rFonts w:ascii="Times New Roman" w:hAnsi="Times New Roman" w:cs="Times New Roman"/>
          <w:sz w:val="22"/>
          <w:szCs w:val="22"/>
        </w:rPr>
        <w:t>and improve our natural environment.”</w:t>
      </w:r>
    </w:p>
    <w:p w:rsidR="00F725E6" w:rsidRPr="000412D4" w:rsidRDefault="00F725E6" w:rsidP="005272D5">
      <w:pPr>
        <w:rPr>
          <w:rFonts w:ascii="Times New Roman" w:hAnsi="Times New Roman" w:cs="Times New Roman"/>
          <w:color w:val="000000"/>
          <w:sz w:val="22"/>
          <w:szCs w:val="22"/>
          <w:lang w:val="en"/>
        </w:rPr>
      </w:pPr>
    </w:p>
    <w:p w:rsidR="00F725E6" w:rsidRPr="000412D4" w:rsidRDefault="005272D5" w:rsidP="005272D5">
      <w:pPr>
        <w:rPr>
          <w:rFonts w:ascii="Times New Roman" w:hAnsi="Times New Roman" w:cs="Times New Roman"/>
          <w:sz w:val="22"/>
          <w:szCs w:val="22"/>
        </w:rPr>
      </w:pPr>
      <w:r w:rsidRPr="000412D4">
        <w:rPr>
          <w:rFonts w:ascii="Times New Roman" w:hAnsi="Times New Roman" w:cs="Times New Roman"/>
          <w:sz w:val="22"/>
          <w:szCs w:val="22"/>
        </w:rPr>
        <w:t>The 201</w:t>
      </w:r>
      <w:r w:rsidR="000412D4">
        <w:rPr>
          <w:rFonts w:ascii="Times New Roman" w:hAnsi="Times New Roman" w:cs="Times New Roman"/>
          <w:sz w:val="22"/>
          <w:szCs w:val="22"/>
        </w:rPr>
        <w:t>7</w:t>
      </w:r>
      <w:r w:rsidRPr="000412D4">
        <w:rPr>
          <w:rFonts w:ascii="Times New Roman" w:hAnsi="Times New Roman" w:cs="Times New Roman"/>
          <w:sz w:val="22"/>
          <w:szCs w:val="22"/>
        </w:rPr>
        <w:t xml:space="preserve"> Governor’s Environmental Stewardship Award recipients are:</w:t>
      </w:r>
    </w:p>
    <w:p w:rsidR="00C348AD" w:rsidRPr="000412D4" w:rsidRDefault="00C348AD" w:rsidP="005272D5">
      <w:pPr>
        <w:rPr>
          <w:rFonts w:ascii="Times New Roman" w:hAnsi="Times New Roman" w:cs="Times New Roman"/>
          <w:sz w:val="22"/>
          <w:szCs w:val="22"/>
        </w:rPr>
      </w:pPr>
    </w:p>
    <w:p w:rsidR="000412D4" w:rsidRDefault="000412D4" w:rsidP="000412D4">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Belmont University – Davidson County</w:t>
      </w:r>
    </w:p>
    <w:p w:rsidR="000412D4" w:rsidRDefault="000412D4" w:rsidP="00F725E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Chattanooga Area Regional Transportation Authority – Hamilton County</w:t>
      </w:r>
    </w:p>
    <w:p w:rsidR="000412D4" w:rsidRDefault="000412D4" w:rsidP="00F725E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City of Lebanon – Wilson County</w:t>
      </w:r>
    </w:p>
    <w:p w:rsidR="000412D4" w:rsidRDefault="000412D4" w:rsidP="00F725E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Keep Knoxville Beautiful – Knox County</w:t>
      </w:r>
    </w:p>
    <w:p w:rsidR="000412D4" w:rsidRDefault="000412D4" w:rsidP="000412D4">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Knoxville Regional Transportation Planning Organization – Knox County</w:t>
      </w:r>
    </w:p>
    <w:p w:rsidR="000412D4" w:rsidRPr="000412D4" w:rsidRDefault="000412D4" w:rsidP="000412D4">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Metropolitan Nashville Airport Authority – Davidson County</w:t>
      </w:r>
    </w:p>
    <w:p w:rsidR="000412D4" w:rsidRDefault="000412D4" w:rsidP="00F725E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Nashville Fire Department Station 19 – Davidson County</w:t>
      </w:r>
    </w:p>
    <w:p w:rsidR="000412D4" w:rsidRDefault="000412D4" w:rsidP="00F725E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New Hope Christian Academy – Shelby County</w:t>
      </w:r>
    </w:p>
    <w:p w:rsidR="000412D4" w:rsidRDefault="000412D4" w:rsidP="000412D4">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Sherwood Forest Project –</w:t>
      </w:r>
      <w:r w:rsidR="00B30C11">
        <w:rPr>
          <w:rFonts w:ascii="Times New Roman" w:hAnsi="Times New Roman" w:cs="Times New Roman"/>
          <w:sz w:val="22"/>
          <w:szCs w:val="22"/>
        </w:rPr>
        <w:t xml:space="preserve"> Franklin &amp; Marion Counties</w:t>
      </w:r>
      <w:bookmarkStart w:id="0" w:name="_GoBack"/>
      <w:bookmarkEnd w:id="0"/>
    </w:p>
    <w:p w:rsidR="000412D4" w:rsidRDefault="000412D4" w:rsidP="00F725E6">
      <w:pPr>
        <w:pStyle w:val="ListParagraph"/>
        <w:numPr>
          <w:ilvl w:val="0"/>
          <w:numId w:val="2"/>
        </w:numPr>
        <w:rPr>
          <w:rFonts w:ascii="Times New Roman" w:hAnsi="Times New Roman" w:cs="Times New Roman"/>
          <w:sz w:val="22"/>
          <w:szCs w:val="22"/>
        </w:rPr>
      </w:pPr>
      <w:proofErr w:type="spellStart"/>
      <w:r>
        <w:rPr>
          <w:rFonts w:ascii="Times New Roman" w:hAnsi="Times New Roman" w:cs="Times New Roman"/>
          <w:sz w:val="22"/>
          <w:szCs w:val="22"/>
        </w:rPr>
        <w:t>Suttree</w:t>
      </w:r>
      <w:proofErr w:type="spellEnd"/>
      <w:r>
        <w:rPr>
          <w:rFonts w:ascii="Times New Roman" w:hAnsi="Times New Roman" w:cs="Times New Roman"/>
          <w:sz w:val="22"/>
          <w:szCs w:val="22"/>
        </w:rPr>
        <w:t xml:space="preserve"> Landing Park – Knox County</w:t>
      </w:r>
    </w:p>
    <w:p w:rsidR="000412D4" w:rsidRDefault="000412D4" w:rsidP="00F725E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The Nashville Food Project – Davidson County</w:t>
      </w:r>
    </w:p>
    <w:p w:rsidR="00F725E6" w:rsidRPr="000412D4" w:rsidRDefault="00F725E6" w:rsidP="00970EA4">
      <w:pPr>
        <w:rPr>
          <w:rFonts w:ascii="Times New Roman" w:hAnsi="Times New Roman" w:cs="Times New Roman"/>
          <w:sz w:val="22"/>
          <w:szCs w:val="22"/>
        </w:rPr>
      </w:pPr>
    </w:p>
    <w:p w:rsidR="0019684F" w:rsidRDefault="0019684F" w:rsidP="0019684F">
      <w:pPr>
        <w:rPr>
          <w:rFonts w:ascii="Times New Roman" w:hAnsi="Times New Roman" w:cs="Times New Roman"/>
          <w:color w:val="000000"/>
          <w:sz w:val="22"/>
          <w:szCs w:val="22"/>
        </w:rPr>
      </w:pPr>
      <w:r w:rsidRPr="000412D4">
        <w:rPr>
          <w:rFonts w:ascii="Times New Roman" w:hAnsi="Times New Roman" w:cs="Times New Roman"/>
          <w:color w:val="000000"/>
          <w:sz w:val="22"/>
          <w:szCs w:val="22"/>
        </w:rPr>
        <w:t xml:space="preserve">The 2017 awards roster includes </w:t>
      </w:r>
      <w:proofErr w:type="gramStart"/>
      <w:r w:rsidRPr="000412D4">
        <w:rPr>
          <w:rFonts w:ascii="Times New Roman" w:hAnsi="Times New Roman" w:cs="Times New Roman"/>
          <w:color w:val="000000"/>
          <w:sz w:val="22"/>
          <w:szCs w:val="22"/>
        </w:rPr>
        <w:t>two Pursuit of Excellence Awards,</w:t>
      </w:r>
      <w:proofErr w:type="gramEnd"/>
      <w:r w:rsidRPr="000412D4">
        <w:rPr>
          <w:rFonts w:ascii="Times New Roman" w:hAnsi="Times New Roman" w:cs="Times New Roman"/>
          <w:color w:val="000000"/>
          <w:sz w:val="22"/>
          <w:szCs w:val="22"/>
        </w:rPr>
        <w:t xml:space="preserve"> which recognize past award winners who continue to demonstrate a high regard for enviro</w:t>
      </w:r>
      <w:r>
        <w:rPr>
          <w:rFonts w:ascii="Times New Roman" w:hAnsi="Times New Roman" w:cs="Times New Roman"/>
          <w:color w:val="000000"/>
          <w:sz w:val="22"/>
          <w:szCs w:val="22"/>
        </w:rPr>
        <w:t xml:space="preserve">nmental stewardship practices. </w:t>
      </w:r>
      <w:r w:rsidRPr="000412D4">
        <w:rPr>
          <w:rFonts w:ascii="Times New Roman" w:hAnsi="Times New Roman" w:cs="Times New Roman"/>
          <w:color w:val="000000"/>
          <w:sz w:val="22"/>
          <w:szCs w:val="22"/>
        </w:rPr>
        <w:t>The winner of one additional honor, the Robert Sparks Walker Lifetime Achievement Award, will be a</w:t>
      </w:r>
      <w:r w:rsidR="00236550">
        <w:rPr>
          <w:rFonts w:ascii="Times New Roman" w:hAnsi="Times New Roman" w:cs="Times New Roman"/>
          <w:color w:val="000000"/>
          <w:sz w:val="22"/>
          <w:szCs w:val="22"/>
        </w:rPr>
        <w:t>nnounced at the awards ceremony</w:t>
      </w:r>
      <w:r w:rsidRPr="000412D4">
        <w:rPr>
          <w:rFonts w:ascii="Times New Roman" w:hAnsi="Times New Roman" w:cs="Times New Roman"/>
          <w:color w:val="000000"/>
          <w:sz w:val="22"/>
          <w:szCs w:val="22"/>
        </w:rPr>
        <w:t xml:space="preserve">.  </w:t>
      </w:r>
    </w:p>
    <w:p w:rsidR="0019684F" w:rsidRPr="000412D4" w:rsidRDefault="0019684F" w:rsidP="0019684F">
      <w:pPr>
        <w:rPr>
          <w:rFonts w:ascii="Times New Roman" w:hAnsi="Times New Roman" w:cs="Times New Roman"/>
          <w:color w:val="000000"/>
          <w:sz w:val="22"/>
          <w:szCs w:val="22"/>
          <w:lang w:val="en"/>
        </w:rPr>
      </w:pPr>
    </w:p>
    <w:p w:rsidR="000412D4" w:rsidRDefault="000412D4" w:rsidP="000412D4">
      <w:pPr>
        <w:rPr>
          <w:rFonts w:ascii="Times New Roman" w:hAnsi="Times New Roman" w:cs="Times New Roman"/>
          <w:sz w:val="22"/>
          <w:szCs w:val="22"/>
        </w:rPr>
      </w:pPr>
      <w:r w:rsidRPr="000412D4">
        <w:rPr>
          <w:rFonts w:ascii="Times New Roman" w:hAnsi="Times New Roman" w:cs="Times New Roman"/>
          <w:sz w:val="22"/>
          <w:szCs w:val="22"/>
        </w:rPr>
        <w:t>A panel of 22 professionals representing agricultural, conservation, forestry, environmental and academic professionals judged more than 89 nominations and selected this year’s award recipients based on criteria including on-the-ground achievement, in</w:t>
      </w:r>
      <w:r>
        <w:rPr>
          <w:rFonts w:ascii="Times New Roman" w:hAnsi="Times New Roman" w:cs="Times New Roman"/>
          <w:sz w:val="22"/>
          <w:szCs w:val="22"/>
        </w:rPr>
        <w:t xml:space="preserve">novation and public education. </w:t>
      </w:r>
      <w:r w:rsidR="00C808B3">
        <w:rPr>
          <w:rFonts w:ascii="Times New Roman" w:hAnsi="Times New Roman" w:cs="Times New Roman"/>
          <w:sz w:val="22"/>
          <w:szCs w:val="22"/>
        </w:rPr>
        <w:t>Details about each award winner can be found below:</w:t>
      </w:r>
    </w:p>
    <w:p w:rsidR="00C808B3" w:rsidRDefault="00C808B3" w:rsidP="000412D4">
      <w:pPr>
        <w:rPr>
          <w:rFonts w:ascii="Times New Roman" w:hAnsi="Times New Roman" w:cs="Times New Roman"/>
          <w:sz w:val="22"/>
          <w:szCs w:val="22"/>
        </w:rPr>
      </w:pPr>
    </w:p>
    <w:p w:rsidR="00C808B3" w:rsidRPr="00C808B3" w:rsidRDefault="00C808B3" w:rsidP="00C808B3">
      <w:pPr>
        <w:rPr>
          <w:rFonts w:ascii="Times New Roman" w:hAnsi="Times New Roman" w:cs="Times New Roman"/>
          <w:b/>
          <w:sz w:val="22"/>
          <w:szCs w:val="22"/>
        </w:rPr>
      </w:pPr>
      <w:r w:rsidRPr="00C808B3">
        <w:rPr>
          <w:rFonts w:ascii="Times New Roman" w:hAnsi="Times New Roman" w:cs="Times New Roman"/>
          <w:b/>
          <w:sz w:val="22"/>
          <w:szCs w:val="22"/>
          <w:u w:val="single"/>
        </w:rPr>
        <w:lastRenderedPageBreak/>
        <w:t>Category: Sustainable Performance</w:t>
      </w:r>
      <w:r>
        <w:rPr>
          <w:rFonts w:ascii="Times New Roman" w:hAnsi="Times New Roman" w:cs="Times New Roman"/>
          <w:b/>
          <w:sz w:val="22"/>
          <w:szCs w:val="22"/>
        </w:rPr>
        <w:br/>
        <w:t>Winner</w:t>
      </w:r>
      <w:r w:rsidRPr="00C808B3">
        <w:rPr>
          <w:rFonts w:ascii="Times New Roman" w:hAnsi="Times New Roman" w:cs="Times New Roman"/>
          <w:b/>
          <w:sz w:val="22"/>
          <w:szCs w:val="22"/>
        </w:rPr>
        <w:t>: Belmont University</w:t>
      </w:r>
      <w:r>
        <w:rPr>
          <w:rFonts w:ascii="Times New Roman" w:hAnsi="Times New Roman" w:cs="Times New Roman"/>
          <w:b/>
          <w:sz w:val="22"/>
          <w:szCs w:val="22"/>
        </w:rPr>
        <w:t xml:space="preserve">, </w:t>
      </w:r>
      <w:r w:rsidRPr="00C808B3">
        <w:rPr>
          <w:rFonts w:ascii="Times New Roman" w:hAnsi="Times New Roman" w:cs="Times New Roman"/>
          <w:b/>
          <w:sz w:val="22"/>
          <w:szCs w:val="22"/>
        </w:rPr>
        <w:t>Davidson County</w:t>
      </w:r>
    </w:p>
    <w:p w:rsidR="00C808B3" w:rsidRDefault="00C808B3" w:rsidP="00C808B3">
      <w:pPr>
        <w:rPr>
          <w:rFonts w:ascii="Times New Roman" w:hAnsi="Times New Roman" w:cs="Times New Roman"/>
          <w:sz w:val="22"/>
          <w:szCs w:val="22"/>
        </w:rPr>
      </w:pPr>
      <w:r w:rsidRPr="00C808B3">
        <w:rPr>
          <w:rFonts w:ascii="Times New Roman" w:hAnsi="Times New Roman" w:cs="Times New Roman"/>
          <w:sz w:val="22"/>
          <w:szCs w:val="22"/>
        </w:rPr>
        <w:t>Belmont University’s R. Milton and Denice Johnson Center received its LEED Gold certification in April of 2016. This building is home to Belmont’s campus dining facility, the Curb College of Entertainment and Music Business, programs in Media Studies and a new major on campus, Motion Pictures</w:t>
      </w:r>
      <w:r>
        <w:rPr>
          <w:rFonts w:ascii="Times New Roman" w:hAnsi="Times New Roman" w:cs="Times New Roman"/>
          <w:sz w:val="22"/>
          <w:szCs w:val="22"/>
        </w:rPr>
        <w:t xml:space="preserve">. </w:t>
      </w:r>
      <w:r w:rsidRPr="00C808B3">
        <w:rPr>
          <w:rFonts w:ascii="Times New Roman" w:hAnsi="Times New Roman" w:cs="Times New Roman"/>
          <w:sz w:val="22"/>
          <w:szCs w:val="22"/>
        </w:rPr>
        <w:t>The 134,000 sq</w:t>
      </w:r>
      <w:r>
        <w:rPr>
          <w:rFonts w:ascii="Times New Roman" w:hAnsi="Times New Roman" w:cs="Times New Roman"/>
          <w:sz w:val="22"/>
          <w:szCs w:val="22"/>
        </w:rPr>
        <w:t>.</w:t>
      </w:r>
      <w:r w:rsidRPr="00C808B3">
        <w:rPr>
          <w:rFonts w:ascii="Times New Roman" w:hAnsi="Times New Roman" w:cs="Times New Roman"/>
          <w:sz w:val="22"/>
          <w:szCs w:val="22"/>
        </w:rPr>
        <w:t xml:space="preserve"> f</w:t>
      </w:r>
      <w:r>
        <w:rPr>
          <w:rFonts w:ascii="Times New Roman" w:hAnsi="Times New Roman" w:cs="Times New Roman"/>
          <w:sz w:val="22"/>
          <w:szCs w:val="22"/>
        </w:rPr>
        <w:t>t.</w:t>
      </w:r>
      <w:r w:rsidRPr="00C808B3">
        <w:rPr>
          <w:rFonts w:ascii="Times New Roman" w:hAnsi="Times New Roman" w:cs="Times New Roman"/>
          <w:sz w:val="22"/>
          <w:szCs w:val="22"/>
        </w:rPr>
        <w:t xml:space="preserve"> building sits atop a 1,000</w:t>
      </w:r>
      <w:r>
        <w:rPr>
          <w:rFonts w:ascii="Times New Roman" w:hAnsi="Times New Roman" w:cs="Times New Roman"/>
          <w:sz w:val="22"/>
          <w:szCs w:val="22"/>
        </w:rPr>
        <w:t>+</w:t>
      </w:r>
      <w:r w:rsidRPr="00C808B3">
        <w:rPr>
          <w:rFonts w:ascii="Times New Roman" w:hAnsi="Times New Roman" w:cs="Times New Roman"/>
          <w:sz w:val="22"/>
          <w:szCs w:val="22"/>
        </w:rPr>
        <w:t xml:space="preserve"> space parking garage. This parking garage and others on campus have free charging stations for electric vehicles and designated spaces for car/vanpool and fuel efficient vehicles. Two of the garages have been upgraded with LED lights and fixtures to cut both energy use and utility costs.</w:t>
      </w:r>
      <w:r>
        <w:rPr>
          <w:rFonts w:ascii="Times New Roman" w:hAnsi="Times New Roman" w:cs="Times New Roman"/>
          <w:sz w:val="22"/>
          <w:szCs w:val="22"/>
        </w:rPr>
        <w:t xml:space="preserve"> </w:t>
      </w:r>
      <w:r w:rsidRPr="00C808B3">
        <w:rPr>
          <w:rFonts w:ascii="Times New Roman" w:hAnsi="Times New Roman" w:cs="Times New Roman"/>
          <w:sz w:val="22"/>
          <w:szCs w:val="22"/>
        </w:rPr>
        <w:t xml:space="preserve">The building also boasts a geothermal heating and cooling system and a composting operation. The heating and cooling system is expected to yield a savings of </w:t>
      </w:r>
      <w:r>
        <w:rPr>
          <w:rFonts w:ascii="Times New Roman" w:hAnsi="Times New Roman" w:cs="Times New Roman"/>
          <w:sz w:val="22"/>
          <w:szCs w:val="22"/>
        </w:rPr>
        <w:t>40</w:t>
      </w:r>
      <w:r w:rsidRPr="00C808B3">
        <w:rPr>
          <w:rFonts w:ascii="Times New Roman" w:hAnsi="Times New Roman" w:cs="Times New Roman"/>
          <w:sz w:val="22"/>
          <w:szCs w:val="22"/>
        </w:rPr>
        <w:t xml:space="preserve"> percent </w:t>
      </w:r>
      <w:r>
        <w:rPr>
          <w:rFonts w:ascii="Times New Roman" w:hAnsi="Times New Roman" w:cs="Times New Roman"/>
          <w:sz w:val="22"/>
          <w:szCs w:val="22"/>
        </w:rPr>
        <w:t>in energy</w:t>
      </w:r>
      <w:r w:rsidRPr="00C808B3">
        <w:rPr>
          <w:rFonts w:ascii="Times New Roman" w:hAnsi="Times New Roman" w:cs="Times New Roman"/>
          <w:sz w:val="22"/>
          <w:szCs w:val="22"/>
        </w:rPr>
        <w:t xml:space="preserve"> </w:t>
      </w:r>
      <w:r>
        <w:rPr>
          <w:rFonts w:ascii="Times New Roman" w:hAnsi="Times New Roman" w:cs="Times New Roman"/>
          <w:sz w:val="22"/>
          <w:szCs w:val="22"/>
        </w:rPr>
        <w:t>annuall</w:t>
      </w:r>
      <w:r w:rsidRPr="00C808B3">
        <w:rPr>
          <w:rFonts w:ascii="Times New Roman" w:hAnsi="Times New Roman" w:cs="Times New Roman"/>
          <w:sz w:val="22"/>
          <w:szCs w:val="22"/>
        </w:rPr>
        <w:t>y. The composting system converts food and cardboard waste into enriched soil additives through large dehydrators, which reduces overall waste from food operations. I</w:t>
      </w:r>
      <w:r>
        <w:rPr>
          <w:rFonts w:ascii="Times New Roman" w:hAnsi="Times New Roman" w:cs="Times New Roman"/>
          <w:sz w:val="22"/>
          <w:szCs w:val="22"/>
        </w:rPr>
        <w:t>t also helps divert waste from</w:t>
      </w:r>
      <w:r w:rsidRPr="00C808B3">
        <w:rPr>
          <w:rFonts w:ascii="Times New Roman" w:hAnsi="Times New Roman" w:cs="Times New Roman"/>
          <w:sz w:val="22"/>
          <w:szCs w:val="22"/>
        </w:rPr>
        <w:t xml:space="preserve"> landfills. The U</w:t>
      </w:r>
      <w:r>
        <w:rPr>
          <w:rFonts w:ascii="Times New Roman" w:hAnsi="Times New Roman" w:cs="Times New Roman"/>
          <w:sz w:val="22"/>
          <w:szCs w:val="22"/>
        </w:rPr>
        <w:t xml:space="preserve">niversity has installed a </w:t>
      </w:r>
      <w:proofErr w:type="spellStart"/>
      <w:r>
        <w:rPr>
          <w:rFonts w:ascii="Times New Roman" w:hAnsi="Times New Roman" w:cs="Times New Roman"/>
          <w:sz w:val="22"/>
          <w:szCs w:val="22"/>
        </w:rPr>
        <w:t>storm</w:t>
      </w:r>
      <w:r w:rsidRPr="00C808B3">
        <w:rPr>
          <w:rFonts w:ascii="Times New Roman" w:hAnsi="Times New Roman" w:cs="Times New Roman"/>
          <w:sz w:val="22"/>
          <w:szCs w:val="22"/>
        </w:rPr>
        <w:t>water</w:t>
      </w:r>
      <w:proofErr w:type="spellEnd"/>
      <w:r w:rsidRPr="00C808B3">
        <w:rPr>
          <w:rFonts w:ascii="Times New Roman" w:hAnsi="Times New Roman" w:cs="Times New Roman"/>
          <w:sz w:val="22"/>
          <w:szCs w:val="22"/>
        </w:rPr>
        <w:t xml:space="preserve"> run-off collection system that collects in underground storage tanks. The collection tank is one-third the size of an Olympic swimming pool and has allowed Belmont to utilize over </w:t>
      </w:r>
      <w:r>
        <w:rPr>
          <w:rFonts w:ascii="Times New Roman" w:hAnsi="Times New Roman" w:cs="Times New Roman"/>
          <w:sz w:val="22"/>
          <w:szCs w:val="22"/>
        </w:rPr>
        <w:t>12</w:t>
      </w:r>
      <w:r w:rsidRPr="00C808B3">
        <w:rPr>
          <w:rFonts w:ascii="Times New Roman" w:hAnsi="Times New Roman" w:cs="Times New Roman"/>
          <w:sz w:val="22"/>
          <w:szCs w:val="22"/>
        </w:rPr>
        <w:t xml:space="preserve"> million gallons of reclaimed water for irrigation </w:t>
      </w:r>
      <w:r>
        <w:rPr>
          <w:rFonts w:ascii="Times New Roman" w:hAnsi="Times New Roman" w:cs="Times New Roman"/>
          <w:sz w:val="22"/>
          <w:szCs w:val="22"/>
        </w:rPr>
        <w:t>in</w:t>
      </w:r>
      <w:r w:rsidRPr="00C808B3">
        <w:rPr>
          <w:rFonts w:ascii="Times New Roman" w:hAnsi="Times New Roman" w:cs="Times New Roman"/>
          <w:sz w:val="22"/>
          <w:szCs w:val="22"/>
        </w:rPr>
        <w:t xml:space="preserve"> 2016.</w:t>
      </w:r>
      <w:r>
        <w:rPr>
          <w:rFonts w:ascii="Times New Roman" w:hAnsi="Times New Roman" w:cs="Times New Roman"/>
          <w:sz w:val="22"/>
          <w:szCs w:val="22"/>
        </w:rPr>
        <w:t xml:space="preserve"> </w:t>
      </w:r>
      <w:r w:rsidRPr="00C808B3">
        <w:rPr>
          <w:rFonts w:ascii="Times New Roman" w:hAnsi="Times New Roman" w:cs="Times New Roman"/>
          <w:sz w:val="22"/>
          <w:szCs w:val="22"/>
        </w:rPr>
        <w:t>Belmont now has three buildings on campus that are LEED certified and eight buildings that have been built with sustainable features. The University continues to take a comprehensive look at how they can be environmentally sensitive and be a leader in sustainability and environmental responsibility among universitie</w:t>
      </w:r>
      <w:r>
        <w:rPr>
          <w:rFonts w:ascii="Times New Roman" w:hAnsi="Times New Roman" w:cs="Times New Roman"/>
          <w:sz w:val="22"/>
          <w:szCs w:val="22"/>
        </w:rPr>
        <w:t>s.</w:t>
      </w:r>
    </w:p>
    <w:p w:rsidR="00C808B3" w:rsidRDefault="00C808B3" w:rsidP="00C808B3">
      <w:pPr>
        <w:rPr>
          <w:rFonts w:ascii="Times New Roman" w:hAnsi="Times New Roman" w:cs="Times New Roman"/>
          <w:sz w:val="22"/>
          <w:szCs w:val="22"/>
        </w:rPr>
      </w:pPr>
    </w:p>
    <w:p w:rsidR="00C808B3" w:rsidRPr="00C808B3" w:rsidRDefault="00C808B3" w:rsidP="00C808B3">
      <w:pPr>
        <w:rPr>
          <w:rFonts w:ascii="Times New Roman" w:hAnsi="Times New Roman" w:cs="Times New Roman"/>
          <w:b/>
          <w:sz w:val="22"/>
          <w:szCs w:val="22"/>
          <w:u w:val="single"/>
        </w:rPr>
      </w:pPr>
      <w:r w:rsidRPr="00C808B3">
        <w:rPr>
          <w:rFonts w:ascii="Times New Roman" w:hAnsi="Times New Roman" w:cs="Times New Roman"/>
          <w:b/>
          <w:sz w:val="22"/>
          <w:szCs w:val="22"/>
          <w:u w:val="single"/>
        </w:rPr>
        <w:t xml:space="preserve">Category: Clean Air </w:t>
      </w:r>
    </w:p>
    <w:p w:rsidR="00C808B3" w:rsidRPr="00C808B3" w:rsidRDefault="00C808B3" w:rsidP="00C808B3">
      <w:pPr>
        <w:rPr>
          <w:rFonts w:ascii="Times New Roman" w:hAnsi="Times New Roman" w:cs="Times New Roman"/>
          <w:b/>
          <w:sz w:val="22"/>
          <w:szCs w:val="22"/>
        </w:rPr>
      </w:pPr>
      <w:r>
        <w:rPr>
          <w:rFonts w:ascii="Times New Roman" w:hAnsi="Times New Roman" w:cs="Times New Roman"/>
          <w:b/>
          <w:sz w:val="22"/>
          <w:szCs w:val="22"/>
        </w:rPr>
        <w:t>Winner</w:t>
      </w:r>
      <w:r w:rsidRPr="00C808B3">
        <w:rPr>
          <w:rFonts w:ascii="Times New Roman" w:hAnsi="Times New Roman" w:cs="Times New Roman"/>
          <w:b/>
          <w:sz w:val="22"/>
          <w:szCs w:val="22"/>
        </w:rPr>
        <w:t>: Chattanooga Area Regional Transportation Authority</w:t>
      </w:r>
      <w:r>
        <w:rPr>
          <w:rFonts w:ascii="Times New Roman" w:hAnsi="Times New Roman" w:cs="Times New Roman"/>
          <w:b/>
          <w:sz w:val="22"/>
          <w:szCs w:val="22"/>
        </w:rPr>
        <w:t xml:space="preserve">, </w:t>
      </w:r>
      <w:r w:rsidRPr="00C808B3">
        <w:rPr>
          <w:rFonts w:ascii="Times New Roman" w:hAnsi="Times New Roman" w:cs="Times New Roman"/>
          <w:b/>
          <w:sz w:val="22"/>
          <w:szCs w:val="22"/>
        </w:rPr>
        <w:t>Hamilton County</w:t>
      </w:r>
    </w:p>
    <w:p w:rsidR="00C808B3" w:rsidRDefault="00C808B3" w:rsidP="00C808B3">
      <w:pPr>
        <w:rPr>
          <w:rFonts w:ascii="Times New Roman" w:hAnsi="Times New Roman" w:cs="Times New Roman"/>
          <w:sz w:val="22"/>
          <w:szCs w:val="22"/>
        </w:rPr>
      </w:pPr>
      <w:r w:rsidRPr="00C808B3">
        <w:rPr>
          <w:rFonts w:ascii="Times New Roman" w:hAnsi="Times New Roman" w:cs="Times New Roman"/>
          <w:sz w:val="22"/>
          <w:szCs w:val="22"/>
        </w:rPr>
        <w:t xml:space="preserve">The Chattanooga Area Regional Transportation Authority (CARTA), with funding provided by the Tennessee Valley Authority, launched an integrated public Level 2 charging and electric vehicle car share network along its existing public transit system. There are 56 charging stations across </w:t>
      </w:r>
      <w:r>
        <w:rPr>
          <w:rFonts w:ascii="Times New Roman" w:hAnsi="Times New Roman" w:cs="Times New Roman"/>
          <w:sz w:val="22"/>
          <w:szCs w:val="22"/>
        </w:rPr>
        <w:t>20 locations</w:t>
      </w:r>
      <w:r w:rsidRPr="00C808B3">
        <w:rPr>
          <w:rFonts w:ascii="Times New Roman" w:hAnsi="Times New Roman" w:cs="Times New Roman"/>
          <w:sz w:val="22"/>
          <w:szCs w:val="22"/>
        </w:rPr>
        <w:t xml:space="preserve"> and energy use is offset b</w:t>
      </w:r>
      <w:r>
        <w:rPr>
          <w:rFonts w:ascii="Times New Roman" w:hAnsi="Times New Roman" w:cs="Times New Roman"/>
          <w:sz w:val="22"/>
          <w:szCs w:val="22"/>
        </w:rPr>
        <w:t xml:space="preserve">y </w:t>
      </w:r>
      <w:r w:rsidRPr="00C808B3">
        <w:rPr>
          <w:rFonts w:ascii="Times New Roman" w:hAnsi="Times New Roman" w:cs="Times New Roman"/>
          <w:sz w:val="22"/>
          <w:szCs w:val="22"/>
        </w:rPr>
        <w:t>three new solar power generators, with a combined capacity of 80kW. The total emissions reduction equaled 530 tons of CO2 with the i</w:t>
      </w:r>
      <w:r>
        <w:rPr>
          <w:rFonts w:ascii="Times New Roman" w:hAnsi="Times New Roman" w:cs="Times New Roman"/>
          <w:sz w:val="22"/>
          <w:szCs w:val="22"/>
        </w:rPr>
        <w:t xml:space="preserve">mplementation of this program. </w:t>
      </w:r>
      <w:r w:rsidRPr="00C808B3">
        <w:rPr>
          <w:rFonts w:ascii="Times New Roman" w:hAnsi="Times New Roman" w:cs="Times New Roman"/>
          <w:sz w:val="22"/>
          <w:szCs w:val="22"/>
        </w:rPr>
        <w:t>CARTA recognized the value in promoting multimodal travel solutions that can be integrated into the transit system. Electric charging and car share station sites were designed to coordinate with CARTA’s mainline bus and Electric Shuttle routes, Bike Chattanooga Bicy</w:t>
      </w:r>
      <w:r>
        <w:rPr>
          <w:rFonts w:ascii="Times New Roman" w:hAnsi="Times New Roman" w:cs="Times New Roman"/>
          <w:sz w:val="22"/>
          <w:szCs w:val="22"/>
        </w:rPr>
        <w:t>cle Transit System locations</w:t>
      </w:r>
      <w:r w:rsidRPr="00C808B3">
        <w:rPr>
          <w:rFonts w:ascii="Times New Roman" w:hAnsi="Times New Roman" w:cs="Times New Roman"/>
          <w:sz w:val="22"/>
          <w:szCs w:val="22"/>
        </w:rPr>
        <w:t xml:space="preserve"> and key downtown parking garages. Additionally, CARTA selected Green Commuter to launch the state’s first all-electric public car share system, with the initial deployment of 20 Nissan LEAFs in Chattanooga. These vehicles use the public charging stations and are maintained and sponsored by Green Commuter.</w:t>
      </w:r>
    </w:p>
    <w:p w:rsidR="00C808B3" w:rsidRDefault="00C808B3" w:rsidP="00C808B3">
      <w:pPr>
        <w:rPr>
          <w:rFonts w:ascii="Times New Roman" w:hAnsi="Times New Roman" w:cs="Times New Roman"/>
          <w:sz w:val="22"/>
          <w:szCs w:val="22"/>
        </w:rPr>
      </w:pPr>
    </w:p>
    <w:p w:rsidR="00C808B3" w:rsidRPr="00C808B3" w:rsidRDefault="00C808B3" w:rsidP="00C808B3">
      <w:pPr>
        <w:rPr>
          <w:rFonts w:ascii="Times New Roman" w:hAnsi="Times New Roman" w:cs="Times New Roman"/>
          <w:b/>
          <w:sz w:val="22"/>
          <w:szCs w:val="22"/>
          <w:u w:val="single"/>
        </w:rPr>
      </w:pPr>
      <w:r w:rsidRPr="00C808B3">
        <w:rPr>
          <w:rFonts w:ascii="Times New Roman" w:hAnsi="Times New Roman" w:cs="Times New Roman"/>
          <w:b/>
          <w:sz w:val="22"/>
          <w:szCs w:val="22"/>
          <w:u w:val="single"/>
        </w:rPr>
        <w:t xml:space="preserve">Category: Energy and Renewable Resources </w:t>
      </w:r>
    </w:p>
    <w:p w:rsidR="00C808B3" w:rsidRPr="00C808B3" w:rsidRDefault="00C808B3" w:rsidP="00C808B3">
      <w:pPr>
        <w:rPr>
          <w:rFonts w:ascii="Times New Roman" w:hAnsi="Times New Roman" w:cs="Times New Roman"/>
          <w:b/>
          <w:sz w:val="22"/>
          <w:szCs w:val="22"/>
        </w:rPr>
      </w:pPr>
      <w:r>
        <w:rPr>
          <w:rFonts w:ascii="Times New Roman" w:hAnsi="Times New Roman" w:cs="Times New Roman"/>
          <w:b/>
          <w:sz w:val="22"/>
          <w:szCs w:val="22"/>
        </w:rPr>
        <w:t>Winner</w:t>
      </w:r>
      <w:r w:rsidRPr="00C808B3">
        <w:rPr>
          <w:rFonts w:ascii="Times New Roman" w:hAnsi="Times New Roman" w:cs="Times New Roman"/>
          <w:b/>
          <w:sz w:val="22"/>
          <w:szCs w:val="22"/>
        </w:rPr>
        <w:t>: City of Lebanon: Waste to Energy</w:t>
      </w:r>
      <w:r>
        <w:rPr>
          <w:rFonts w:ascii="Times New Roman" w:hAnsi="Times New Roman" w:cs="Times New Roman"/>
          <w:b/>
          <w:sz w:val="22"/>
          <w:szCs w:val="22"/>
        </w:rPr>
        <w:t xml:space="preserve">, </w:t>
      </w:r>
      <w:r w:rsidRPr="00C808B3">
        <w:rPr>
          <w:rFonts w:ascii="Times New Roman" w:hAnsi="Times New Roman" w:cs="Times New Roman"/>
          <w:b/>
          <w:sz w:val="22"/>
          <w:szCs w:val="22"/>
        </w:rPr>
        <w:t>Wilson County</w:t>
      </w:r>
    </w:p>
    <w:p w:rsidR="00C808B3" w:rsidRDefault="00C808B3" w:rsidP="00C808B3">
      <w:pPr>
        <w:rPr>
          <w:rFonts w:ascii="Times New Roman" w:hAnsi="Times New Roman" w:cs="Times New Roman"/>
          <w:sz w:val="22"/>
          <w:szCs w:val="22"/>
        </w:rPr>
      </w:pPr>
      <w:r w:rsidRPr="00C808B3">
        <w:rPr>
          <w:rFonts w:ascii="Times New Roman" w:hAnsi="Times New Roman" w:cs="Times New Roman"/>
          <w:sz w:val="22"/>
          <w:szCs w:val="22"/>
        </w:rPr>
        <w:t xml:space="preserve">The City of Lebanon has started operating a downdraft gasification plant at its wastewater treatment facility. The gasification initiative is the first in the </w:t>
      </w:r>
      <w:r>
        <w:rPr>
          <w:rFonts w:ascii="Times New Roman" w:hAnsi="Times New Roman" w:cs="Times New Roman"/>
          <w:sz w:val="22"/>
          <w:szCs w:val="22"/>
        </w:rPr>
        <w:t>n</w:t>
      </w:r>
      <w:r w:rsidRPr="00C808B3">
        <w:rPr>
          <w:rFonts w:ascii="Times New Roman" w:hAnsi="Times New Roman" w:cs="Times New Roman"/>
          <w:sz w:val="22"/>
          <w:szCs w:val="22"/>
        </w:rPr>
        <w:t xml:space="preserve">ation and the largest downdraft </w:t>
      </w:r>
      <w:proofErr w:type="spellStart"/>
      <w:r w:rsidRPr="00C808B3">
        <w:rPr>
          <w:rFonts w:ascii="Times New Roman" w:hAnsi="Times New Roman" w:cs="Times New Roman"/>
          <w:sz w:val="22"/>
          <w:szCs w:val="22"/>
        </w:rPr>
        <w:t>gasifer</w:t>
      </w:r>
      <w:proofErr w:type="spellEnd"/>
      <w:r w:rsidRPr="00C808B3">
        <w:rPr>
          <w:rFonts w:ascii="Times New Roman" w:hAnsi="Times New Roman" w:cs="Times New Roman"/>
          <w:sz w:val="22"/>
          <w:szCs w:val="22"/>
        </w:rPr>
        <w:t xml:space="preserve"> in the world. The facility cost was a little over $3.5 million, diverting 8,000 tons (equivalent to a line of semi-trucks four miles long) of wood and sludge waste from the local landfill, and converting 36,000 Tennessee </w:t>
      </w:r>
      <w:r>
        <w:rPr>
          <w:rFonts w:ascii="Times New Roman" w:hAnsi="Times New Roman" w:cs="Times New Roman"/>
          <w:sz w:val="22"/>
          <w:szCs w:val="22"/>
        </w:rPr>
        <w:t>scrap rubber tires into energy annual</w:t>
      </w:r>
      <w:r w:rsidRPr="00C808B3">
        <w:rPr>
          <w:rFonts w:ascii="Times New Roman" w:hAnsi="Times New Roman" w:cs="Times New Roman"/>
          <w:sz w:val="22"/>
          <w:szCs w:val="22"/>
        </w:rPr>
        <w:t xml:space="preserve">ly. This will eliminate 2,500 tons of carbon emissions </w:t>
      </w:r>
      <w:r>
        <w:rPr>
          <w:rFonts w:ascii="Times New Roman" w:hAnsi="Times New Roman" w:cs="Times New Roman"/>
          <w:sz w:val="22"/>
          <w:szCs w:val="22"/>
        </w:rPr>
        <w:t>per year. The facility produces a left</w:t>
      </w:r>
      <w:r w:rsidRPr="00C808B3">
        <w:rPr>
          <w:rFonts w:ascii="Times New Roman" w:hAnsi="Times New Roman" w:cs="Times New Roman"/>
          <w:sz w:val="22"/>
          <w:szCs w:val="22"/>
        </w:rPr>
        <w:t>over carbon-rich biochar that the city plans to sell to local fa</w:t>
      </w:r>
      <w:r>
        <w:rPr>
          <w:rFonts w:ascii="Times New Roman" w:hAnsi="Times New Roman" w:cs="Times New Roman"/>
          <w:sz w:val="22"/>
          <w:szCs w:val="22"/>
        </w:rPr>
        <w:t xml:space="preserve">rmers to fertilize crops as </w:t>
      </w:r>
      <w:r w:rsidRPr="00C808B3">
        <w:rPr>
          <w:rFonts w:ascii="Times New Roman" w:hAnsi="Times New Roman" w:cs="Times New Roman"/>
          <w:sz w:val="22"/>
          <w:szCs w:val="22"/>
        </w:rPr>
        <w:t xml:space="preserve">a potential </w:t>
      </w:r>
      <w:r>
        <w:rPr>
          <w:rFonts w:ascii="Times New Roman" w:hAnsi="Times New Roman" w:cs="Times New Roman"/>
          <w:sz w:val="22"/>
          <w:szCs w:val="22"/>
        </w:rPr>
        <w:t xml:space="preserve">new </w:t>
      </w:r>
      <w:r w:rsidRPr="00C808B3">
        <w:rPr>
          <w:rFonts w:ascii="Times New Roman" w:hAnsi="Times New Roman" w:cs="Times New Roman"/>
          <w:sz w:val="22"/>
          <w:szCs w:val="22"/>
        </w:rPr>
        <w:t>revenue stream. The plant also has the capacity to generate 1.8 million kilowatt-hours of electricity behind the meter, which has the ability to power 312 homes.</w:t>
      </w:r>
      <w:r>
        <w:rPr>
          <w:rFonts w:ascii="Times New Roman" w:hAnsi="Times New Roman" w:cs="Times New Roman"/>
          <w:sz w:val="22"/>
          <w:szCs w:val="22"/>
        </w:rPr>
        <w:t xml:space="preserve"> </w:t>
      </w:r>
      <w:r w:rsidRPr="00C808B3">
        <w:rPr>
          <w:rFonts w:ascii="Times New Roman" w:hAnsi="Times New Roman" w:cs="Times New Roman"/>
          <w:sz w:val="22"/>
          <w:szCs w:val="22"/>
        </w:rPr>
        <w:t xml:space="preserve">In addition to gasification, Lebanon is taking steps to </w:t>
      </w:r>
      <w:r>
        <w:rPr>
          <w:rFonts w:ascii="Times New Roman" w:hAnsi="Times New Roman" w:cs="Times New Roman"/>
          <w:sz w:val="22"/>
          <w:szCs w:val="22"/>
        </w:rPr>
        <w:t>support</w:t>
      </w:r>
      <w:r w:rsidRPr="00C808B3">
        <w:rPr>
          <w:rFonts w:ascii="Times New Roman" w:hAnsi="Times New Roman" w:cs="Times New Roman"/>
          <w:sz w:val="22"/>
          <w:szCs w:val="22"/>
        </w:rPr>
        <w:t xml:space="preserve"> the only commuter rail system in </w:t>
      </w:r>
      <w:r>
        <w:rPr>
          <w:rFonts w:ascii="Times New Roman" w:hAnsi="Times New Roman" w:cs="Times New Roman"/>
          <w:sz w:val="22"/>
          <w:szCs w:val="22"/>
        </w:rPr>
        <w:t>Middle Tennessee by</w:t>
      </w:r>
      <w:r w:rsidRPr="00C808B3">
        <w:rPr>
          <w:rFonts w:ascii="Times New Roman" w:hAnsi="Times New Roman" w:cs="Times New Roman"/>
          <w:sz w:val="22"/>
          <w:szCs w:val="22"/>
        </w:rPr>
        <w:t xml:space="preserve"> installing </w:t>
      </w:r>
      <w:r>
        <w:rPr>
          <w:rFonts w:ascii="Times New Roman" w:hAnsi="Times New Roman" w:cs="Times New Roman"/>
          <w:sz w:val="22"/>
          <w:szCs w:val="22"/>
        </w:rPr>
        <w:t xml:space="preserve">one </w:t>
      </w:r>
      <w:r w:rsidRPr="00C808B3">
        <w:rPr>
          <w:rFonts w:ascii="Times New Roman" w:hAnsi="Times New Roman" w:cs="Times New Roman"/>
          <w:sz w:val="22"/>
          <w:szCs w:val="22"/>
        </w:rPr>
        <w:t>MW of solar arrays at both the water and wastewater treatment plant to offset the electrical costs, starting a pilot recycling program for residents, and continuing the conversion of city vehicles from fossil fuels to natural gas.</w:t>
      </w:r>
    </w:p>
    <w:p w:rsidR="00C808B3" w:rsidRDefault="00C808B3" w:rsidP="00C808B3">
      <w:pPr>
        <w:rPr>
          <w:rFonts w:ascii="Times New Roman" w:hAnsi="Times New Roman" w:cs="Times New Roman"/>
          <w:sz w:val="22"/>
          <w:szCs w:val="22"/>
        </w:rPr>
      </w:pPr>
    </w:p>
    <w:p w:rsidR="00C808B3" w:rsidRPr="00C808B3" w:rsidRDefault="00C808B3" w:rsidP="00C808B3">
      <w:pPr>
        <w:rPr>
          <w:rFonts w:ascii="Times New Roman" w:hAnsi="Times New Roman" w:cs="Times New Roman"/>
          <w:b/>
          <w:sz w:val="22"/>
          <w:szCs w:val="22"/>
          <w:u w:val="single"/>
        </w:rPr>
      </w:pPr>
      <w:r w:rsidRPr="00C808B3">
        <w:rPr>
          <w:rFonts w:ascii="Times New Roman" w:hAnsi="Times New Roman" w:cs="Times New Roman"/>
          <w:b/>
          <w:sz w:val="22"/>
          <w:szCs w:val="22"/>
          <w:u w:val="single"/>
        </w:rPr>
        <w:t xml:space="preserve">Category: Environmental Education and Outreach </w:t>
      </w:r>
    </w:p>
    <w:p w:rsidR="00C808B3" w:rsidRDefault="00C808B3" w:rsidP="00C808B3">
      <w:pPr>
        <w:rPr>
          <w:rFonts w:ascii="Times New Roman" w:hAnsi="Times New Roman" w:cs="Times New Roman"/>
          <w:sz w:val="22"/>
          <w:szCs w:val="22"/>
        </w:rPr>
      </w:pPr>
      <w:r>
        <w:rPr>
          <w:rFonts w:ascii="Times New Roman" w:hAnsi="Times New Roman" w:cs="Times New Roman"/>
          <w:b/>
          <w:sz w:val="22"/>
          <w:szCs w:val="22"/>
        </w:rPr>
        <w:t>Winner</w:t>
      </w:r>
      <w:r w:rsidRPr="00C808B3">
        <w:rPr>
          <w:rFonts w:ascii="Times New Roman" w:hAnsi="Times New Roman" w:cs="Times New Roman"/>
          <w:b/>
          <w:sz w:val="22"/>
          <w:szCs w:val="22"/>
        </w:rPr>
        <w:t>: Keep Knoxville Beautiful</w:t>
      </w:r>
      <w:r>
        <w:rPr>
          <w:rFonts w:ascii="Times New Roman" w:hAnsi="Times New Roman" w:cs="Times New Roman"/>
          <w:b/>
          <w:sz w:val="22"/>
          <w:szCs w:val="22"/>
        </w:rPr>
        <w:t xml:space="preserve">, </w:t>
      </w:r>
      <w:r w:rsidRPr="00C808B3">
        <w:rPr>
          <w:rFonts w:ascii="Times New Roman" w:hAnsi="Times New Roman" w:cs="Times New Roman"/>
          <w:b/>
          <w:sz w:val="22"/>
          <w:szCs w:val="22"/>
        </w:rPr>
        <w:t>Knox County</w:t>
      </w:r>
      <w:r>
        <w:rPr>
          <w:rFonts w:ascii="Times New Roman" w:hAnsi="Times New Roman" w:cs="Times New Roman"/>
          <w:b/>
          <w:sz w:val="22"/>
          <w:szCs w:val="22"/>
        </w:rPr>
        <w:br/>
      </w:r>
      <w:r w:rsidRPr="00C808B3">
        <w:rPr>
          <w:rFonts w:ascii="Times New Roman" w:hAnsi="Times New Roman" w:cs="Times New Roman"/>
          <w:sz w:val="22"/>
          <w:szCs w:val="22"/>
        </w:rPr>
        <w:t>Keep Knoxville Beautiful (KKB),</w:t>
      </w:r>
      <w:r>
        <w:rPr>
          <w:rFonts w:ascii="Times New Roman" w:hAnsi="Times New Roman" w:cs="Times New Roman"/>
          <w:sz w:val="22"/>
          <w:szCs w:val="22"/>
        </w:rPr>
        <w:t xml:space="preserve"> founded in 1978 to help clean up the city</w:t>
      </w:r>
      <w:r w:rsidRPr="00C808B3">
        <w:rPr>
          <w:rFonts w:ascii="Times New Roman" w:hAnsi="Times New Roman" w:cs="Times New Roman"/>
          <w:sz w:val="22"/>
          <w:szCs w:val="22"/>
        </w:rPr>
        <w:t xml:space="preserve"> prior to the 1982 World’s </w:t>
      </w:r>
      <w:r w:rsidRPr="00C808B3">
        <w:rPr>
          <w:rFonts w:ascii="Times New Roman" w:hAnsi="Times New Roman" w:cs="Times New Roman"/>
          <w:sz w:val="22"/>
          <w:szCs w:val="22"/>
        </w:rPr>
        <w:lastRenderedPageBreak/>
        <w:t xml:space="preserve">Fair, </w:t>
      </w:r>
      <w:r>
        <w:rPr>
          <w:rFonts w:ascii="Times New Roman" w:hAnsi="Times New Roman" w:cs="Times New Roman"/>
          <w:sz w:val="22"/>
          <w:szCs w:val="22"/>
        </w:rPr>
        <w:t>is a</w:t>
      </w:r>
      <w:r w:rsidRPr="00C808B3">
        <w:rPr>
          <w:rFonts w:ascii="Times New Roman" w:hAnsi="Times New Roman" w:cs="Times New Roman"/>
          <w:sz w:val="22"/>
          <w:szCs w:val="22"/>
        </w:rPr>
        <w:t xml:space="preserve"> locally-funded, non-profit, independent affiliate of Keep America Beautiful. In 2016, KKB accelerated their educational outreach programs </w:t>
      </w:r>
      <w:r>
        <w:rPr>
          <w:rFonts w:ascii="Times New Roman" w:hAnsi="Times New Roman" w:cs="Times New Roman"/>
          <w:sz w:val="22"/>
          <w:szCs w:val="22"/>
        </w:rPr>
        <w:t>by facilitating</w:t>
      </w:r>
      <w:r w:rsidRPr="00C808B3">
        <w:rPr>
          <w:rFonts w:ascii="Times New Roman" w:hAnsi="Times New Roman" w:cs="Times New Roman"/>
          <w:sz w:val="22"/>
          <w:szCs w:val="22"/>
        </w:rPr>
        <w:t xml:space="preserve"> over 65 neighborhood, waterway </w:t>
      </w:r>
      <w:r>
        <w:rPr>
          <w:rFonts w:ascii="Times New Roman" w:hAnsi="Times New Roman" w:cs="Times New Roman"/>
          <w:sz w:val="22"/>
          <w:szCs w:val="22"/>
        </w:rPr>
        <w:t>and roadside cleanups, collecting</w:t>
      </w:r>
      <w:r w:rsidRPr="00C808B3">
        <w:rPr>
          <w:rFonts w:ascii="Times New Roman" w:hAnsi="Times New Roman" w:cs="Times New Roman"/>
          <w:sz w:val="22"/>
          <w:szCs w:val="22"/>
        </w:rPr>
        <w:t xml:space="preserve"> over 36 tons of roadside waste and three </w:t>
      </w:r>
      <w:r>
        <w:rPr>
          <w:rFonts w:ascii="Times New Roman" w:hAnsi="Times New Roman" w:cs="Times New Roman"/>
          <w:sz w:val="22"/>
          <w:szCs w:val="22"/>
        </w:rPr>
        <w:t>tons of recyclables, and removing</w:t>
      </w:r>
      <w:r w:rsidRPr="00C808B3">
        <w:rPr>
          <w:rFonts w:ascii="Times New Roman" w:hAnsi="Times New Roman" w:cs="Times New Roman"/>
          <w:sz w:val="22"/>
          <w:szCs w:val="22"/>
        </w:rPr>
        <w:t xml:space="preserve"> over 100 waste tires from roadsides and waterways. </w:t>
      </w:r>
      <w:r>
        <w:rPr>
          <w:rFonts w:ascii="Times New Roman" w:hAnsi="Times New Roman" w:cs="Times New Roman"/>
          <w:sz w:val="22"/>
          <w:szCs w:val="22"/>
        </w:rPr>
        <w:t>KBB</w:t>
      </w:r>
      <w:r w:rsidRPr="00C808B3">
        <w:rPr>
          <w:rFonts w:ascii="Times New Roman" w:hAnsi="Times New Roman" w:cs="Times New Roman"/>
          <w:sz w:val="22"/>
          <w:szCs w:val="22"/>
        </w:rPr>
        <w:t xml:space="preserve"> facilitated and </w:t>
      </w:r>
      <w:r>
        <w:rPr>
          <w:rFonts w:ascii="Times New Roman" w:hAnsi="Times New Roman" w:cs="Times New Roman"/>
          <w:sz w:val="22"/>
          <w:szCs w:val="22"/>
        </w:rPr>
        <w:t>supported over 1,600 volunteers</w:t>
      </w:r>
      <w:r w:rsidRPr="00C808B3">
        <w:rPr>
          <w:rFonts w:ascii="Times New Roman" w:hAnsi="Times New Roman" w:cs="Times New Roman"/>
          <w:sz w:val="22"/>
          <w:szCs w:val="22"/>
        </w:rPr>
        <w:t xml:space="preserve"> to work nearly 4,000 </w:t>
      </w:r>
      <w:r>
        <w:rPr>
          <w:rFonts w:ascii="Times New Roman" w:hAnsi="Times New Roman" w:cs="Times New Roman"/>
          <w:sz w:val="22"/>
          <w:szCs w:val="22"/>
        </w:rPr>
        <w:t>hours</w:t>
      </w:r>
      <w:r w:rsidRPr="00C808B3">
        <w:rPr>
          <w:rFonts w:ascii="Times New Roman" w:hAnsi="Times New Roman" w:cs="Times New Roman"/>
          <w:sz w:val="22"/>
          <w:szCs w:val="22"/>
        </w:rPr>
        <w:t xml:space="preserve"> and mobilized their recycling trailer at seven public events. KKB reached nearly 400 students at </w:t>
      </w:r>
      <w:r>
        <w:rPr>
          <w:rFonts w:ascii="Times New Roman" w:hAnsi="Times New Roman" w:cs="Times New Roman"/>
          <w:sz w:val="22"/>
          <w:szCs w:val="22"/>
        </w:rPr>
        <w:t>23</w:t>
      </w:r>
      <w:r w:rsidRPr="00C808B3">
        <w:rPr>
          <w:rFonts w:ascii="Times New Roman" w:hAnsi="Times New Roman" w:cs="Times New Roman"/>
          <w:sz w:val="22"/>
          <w:szCs w:val="22"/>
        </w:rPr>
        <w:t xml:space="preserve"> educational engagement presentations and presented as educational exhibitors at over </w:t>
      </w:r>
      <w:r>
        <w:rPr>
          <w:rFonts w:ascii="Times New Roman" w:hAnsi="Times New Roman" w:cs="Times New Roman"/>
          <w:sz w:val="22"/>
          <w:szCs w:val="22"/>
        </w:rPr>
        <w:t>20</w:t>
      </w:r>
      <w:r w:rsidRPr="00C808B3">
        <w:rPr>
          <w:rFonts w:ascii="Times New Roman" w:hAnsi="Times New Roman" w:cs="Times New Roman"/>
          <w:sz w:val="22"/>
          <w:szCs w:val="22"/>
        </w:rPr>
        <w:t xml:space="preserve"> public events. KKB instituted four new programs in 2016 </w:t>
      </w:r>
      <w:r w:rsidR="000A69A0">
        <w:rPr>
          <w:rFonts w:ascii="Times New Roman" w:hAnsi="Times New Roman" w:cs="Times New Roman"/>
          <w:sz w:val="22"/>
          <w:szCs w:val="22"/>
        </w:rPr>
        <w:t xml:space="preserve">to engage more of the community. </w:t>
      </w:r>
      <w:r w:rsidRPr="00C808B3">
        <w:rPr>
          <w:rFonts w:ascii="Times New Roman" w:hAnsi="Times New Roman" w:cs="Times New Roman"/>
          <w:sz w:val="22"/>
          <w:szCs w:val="22"/>
        </w:rPr>
        <w:t>These programs include “Trash Runs”, which are geared toward rapid trash removal and the “Beautification Mobs” to create long-lasting visual enhancements to entran</w:t>
      </w:r>
      <w:r w:rsidR="000A69A0">
        <w:rPr>
          <w:rFonts w:ascii="Times New Roman" w:hAnsi="Times New Roman" w:cs="Times New Roman"/>
          <w:sz w:val="22"/>
          <w:szCs w:val="22"/>
        </w:rPr>
        <w:t xml:space="preserve">ce corridors along interstates. </w:t>
      </w:r>
      <w:r w:rsidRPr="00C808B3">
        <w:rPr>
          <w:rFonts w:ascii="Times New Roman" w:hAnsi="Times New Roman" w:cs="Times New Roman"/>
          <w:sz w:val="22"/>
          <w:szCs w:val="22"/>
        </w:rPr>
        <w:t>KKB also bought a recycling trailer that provides an organized recycling receptacle for pu</w:t>
      </w:r>
      <w:r w:rsidR="000A69A0">
        <w:rPr>
          <w:rFonts w:ascii="Times New Roman" w:hAnsi="Times New Roman" w:cs="Times New Roman"/>
          <w:sz w:val="22"/>
          <w:szCs w:val="22"/>
        </w:rPr>
        <w:t>blic events. The trailer is</w:t>
      </w:r>
      <w:r w:rsidRPr="00C808B3">
        <w:rPr>
          <w:rFonts w:ascii="Times New Roman" w:hAnsi="Times New Roman" w:cs="Times New Roman"/>
          <w:sz w:val="22"/>
          <w:szCs w:val="22"/>
        </w:rPr>
        <w:t xml:space="preserve"> painted with mission specific messaging to facilitate education and outreach while providing a community service. </w:t>
      </w:r>
      <w:r w:rsidR="000A69A0">
        <w:rPr>
          <w:rFonts w:ascii="Times New Roman" w:hAnsi="Times New Roman" w:cs="Times New Roman"/>
          <w:sz w:val="22"/>
          <w:szCs w:val="22"/>
        </w:rPr>
        <w:t>KKB</w:t>
      </w:r>
      <w:r w:rsidRPr="00C808B3">
        <w:rPr>
          <w:rFonts w:ascii="Times New Roman" w:hAnsi="Times New Roman" w:cs="Times New Roman"/>
          <w:sz w:val="22"/>
          <w:szCs w:val="22"/>
        </w:rPr>
        <w:t xml:space="preserve"> also added </w:t>
      </w:r>
      <w:r w:rsidR="000A69A0">
        <w:rPr>
          <w:rFonts w:ascii="Times New Roman" w:hAnsi="Times New Roman" w:cs="Times New Roman"/>
          <w:sz w:val="22"/>
          <w:szCs w:val="22"/>
        </w:rPr>
        <w:t xml:space="preserve">to their event list </w:t>
      </w:r>
      <w:r w:rsidRPr="00C808B3">
        <w:rPr>
          <w:rFonts w:ascii="Times New Roman" w:hAnsi="Times New Roman" w:cs="Times New Roman"/>
          <w:sz w:val="22"/>
          <w:szCs w:val="22"/>
        </w:rPr>
        <w:t xml:space="preserve">the Rocky Top </w:t>
      </w:r>
      <w:proofErr w:type="spellStart"/>
      <w:r w:rsidRPr="00C808B3">
        <w:rPr>
          <w:rFonts w:ascii="Times New Roman" w:hAnsi="Times New Roman" w:cs="Times New Roman"/>
          <w:sz w:val="22"/>
          <w:szCs w:val="22"/>
        </w:rPr>
        <w:t>Pickin</w:t>
      </w:r>
      <w:proofErr w:type="spellEnd"/>
      <w:r w:rsidRPr="00C808B3">
        <w:rPr>
          <w:rFonts w:ascii="Times New Roman" w:hAnsi="Times New Roman" w:cs="Times New Roman"/>
          <w:sz w:val="22"/>
          <w:szCs w:val="22"/>
        </w:rPr>
        <w:t>’ Party, which is a fall fu</w:t>
      </w:r>
      <w:r w:rsidR="000A69A0">
        <w:rPr>
          <w:rFonts w:ascii="Times New Roman" w:hAnsi="Times New Roman" w:cs="Times New Roman"/>
          <w:sz w:val="22"/>
          <w:szCs w:val="22"/>
        </w:rPr>
        <w:t>ndraiser with local musicians.</w:t>
      </w:r>
    </w:p>
    <w:p w:rsidR="000A69A0" w:rsidRDefault="000A69A0" w:rsidP="00C808B3">
      <w:pPr>
        <w:rPr>
          <w:rFonts w:ascii="Times New Roman" w:hAnsi="Times New Roman" w:cs="Times New Roman"/>
          <w:sz w:val="22"/>
          <w:szCs w:val="22"/>
        </w:rPr>
      </w:pPr>
    </w:p>
    <w:p w:rsidR="000A69A0" w:rsidRPr="000A69A0" w:rsidRDefault="000A69A0" w:rsidP="000A69A0">
      <w:pPr>
        <w:rPr>
          <w:rFonts w:ascii="Times New Roman" w:hAnsi="Times New Roman" w:cs="Times New Roman"/>
          <w:b/>
          <w:sz w:val="22"/>
          <w:szCs w:val="22"/>
          <w:u w:val="single"/>
        </w:rPr>
      </w:pPr>
      <w:r w:rsidRPr="000A69A0">
        <w:rPr>
          <w:rFonts w:ascii="Times New Roman" w:hAnsi="Times New Roman" w:cs="Times New Roman"/>
          <w:b/>
          <w:sz w:val="22"/>
          <w:szCs w:val="22"/>
          <w:u w:val="single"/>
        </w:rPr>
        <w:t>Category: Pursuit of Excellence</w:t>
      </w:r>
    </w:p>
    <w:p w:rsidR="000A69A0" w:rsidRPr="000A69A0" w:rsidRDefault="000A69A0" w:rsidP="000A69A0">
      <w:pPr>
        <w:rPr>
          <w:rFonts w:ascii="Times New Roman" w:hAnsi="Times New Roman" w:cs="Times New Roman"/>
          <w:b/>
          <w:sz w:val="22"/>
          <w:szCs w:val="22"/>
        </w:rPr>
      </w:pPr>
      <w:r>
        <w:rPr>
          <w:rFonts w:ascii="Times New Roman" w:hAnsi="Times New Roman" w:cs="Times New Roman"/>
          <w:b/>
          <w:sz w:val="22"/>
          <w:szCs w:val="22"/>
        </w:rPr>
        <w:t>Winner</w:t>
      </w:r>
      <w:r w:rsidRPr="000A69A0">
        <w:rPr>
          <w:rFonts w:ascii="Times New Roman" w:hAnsi="Times New Roman" w:cs="Times New Roman"/>
          <w:b/>
          <w:sz w:val="22"/>
          <w:szCs w:val="22"/>
        </w:rPr>
        <w:t>: Knoxville Regional Transportation Planning Organization: Smart Trips</w:t>
      </w:r>
      <w:r>
        <w:rPr>
          <w:rFonts w:ascii="Times New Roman" w:hAnsi="Times New Roman" w:cs="Times New Roman"/>
          <w:b/>
          <w:sz w:val="22"/>
          <w:szCs w:val="22"/>
        </w:rPr>
        <w:t xml:space="preserve">, </w:t>
      </w:r>
      <w:r w:rsidRPr="000A69A0">
        <w:rPr>
          <w:rFonts w:ascii="Times New Roman" w:hAnsi="Times New Roman" w:cs="Times New Roman"/>
          <w:b/>
          <w:sz w:val="22"/>
          <w:szCs w:val="22"/>
        </w:rPr>
        <w:t>Knox County</w:t>
      </w:r>
    </w:p>
    <w:p w:rsidR="000A69A0" w:rsidRDefault="000A69A0" w:rsidP="000A69A0">
      <w:pPr>
        <w:rPr>
          <w:rFonts w:ascii="Times New Roman" w:hAnsi="Times New Roman" w:cs="Times New Roman"/>
          <w:sz w:val="22"/>
          <w:szCs w:val="22"/>
        </w:rPr>
      </w:pPr>
      <w:r w:rsidRPr="000A69A0">
        <w:rPr>
          <w:rFonts w:ascii="Times New Roman" w:hAnsi="Times New Roman" w:cs="Times New Roman"/>
          <w:sz w:val="22"/>
          <w:szCs w:val="22"/>
        </w:rPr>
        <w:t>Sm</w:t>
      </w:r>
      <w:r>
        <w:rPr>
          <w:rFonts w:ascii="Times New Roman" w:hAnsi="Times New Roman" w:cs="Times New Roman"/>
          <w:sz w:val="22"/>
          <w:szCs w:val="22"/>
        </w:rPr>
        <w:t>art Trips provides an incentive-</w:t>
      </w:r>
      <w:r w:rsidRPr="000A69A0">
        <w:rPr>
          <w:rFonts w:ascii="Times New Roman" w:hAnsi="Times New Roman" w:cs="Times New Roman"/>
          <w:sz w:val="22"/>
          <w:szCs w:val="22"/>
        </w:rPr>
        <w:t>based reward program for businesses and commuters who choose to unburden the transportation system through various green trips, including telecommuting, ride-sharing, carpooling, biking, walking, bus and transit. The program collects data on historically not well-documented data of alternative transit trips. Enhanced reporting on alternative trips provides a more holistic view of the regional transit system in the Knoxville area and leads to enhancements for all roadway users. Relative to the affordability of gasoline and the increase in single occupancy vehicle trips, Smart Trips is experiencing an increase in active users, whose trip reporting indicates a rising trend in longer and more diverse trips. The program began in 2003 and grew exponentially in 2012 by adding over 1,000 registered commuters. To date they have had over 949,969 registered commuters logging multiple modes of commuting. Smart Trips users logged 17,908,426 miles in “alternative” commutes over the last six years, including carpool, vanpool, transit, bicycle, walking, telework and compress</w:t>
      </w:r>
      <w:r>
        <w:rPr>
          <w:rFonts w:ascii="Times New Roman" w:hAnsi="Times New Roman" w:cs="Times New Roman"/>
          <w:sz w:val="22"/>
          <w:szCs w:val="22"/>
        </w:rPr>
        <w:t>ed work</w:t>
      </w:r>
      <w:r w:rsidRPr="000A69A0">
        <w:rPr>
          <w:rFonts w:ascii="Times New Roman" w:hAnsi="Times New Roman" w:cs="Times New Roman"/>
          <w:sz w:val="22"/>
          <w:szCs w:val="22"/>
        </w:rPr>
        <w:t>weeks. This represents 8,414,344 metric tons of gre</w:t>
      </w:r>
      <w:r>
        <w:rPr>
          <w:rFonts w:ascii="Times New Roman" w:hAnsi="Times New Roman" w:cs="Times New Roman"/>
          <w:sz w:val="22"/>
          <w:szCs w:val="22"/>
        </w:rPr>
        <w:t>enhouse gas emissions prevented</w:t>
      </w:r>
      <w:r w:rsidRPr="000A69A0">
        <w:rPr>
          <w:rFonts w:ascii="Times New Roman" w:hAnsi="Times New Roman" w:cs="Times New Roman"/>
          <w:sz w:val="22"/>
          <w:szCs w:val="22"/>
        </w:rPr>
        <w:t xml:space="preserve"> as well as significant reductions of NOx, volatile organic compounds, particulate matter and other tailpipe air pollutants.</w:t>
      </w:r>
    </w:p>
    <w:p w:rsidR="000A69A0" w:rsidRDefault="000A69A0" w:rsidP="000A69A0">
      <w:pPr>
        <w:rPr>
          <w:rFonts w:ascii="Times New Roman" w:hAnsi="Times New Roman" w:cs="Times New Roman"/>
          <w:sz w:val="22"/>
          <w:szCs w:val="22"/>
        </w:rPr>
      </w:pPr>
    </w:p>
    <w:p w:rsidR="000A69A0" w:rsidRPr="000A69A0" w:rsidRDefault="000A69A0" w:rsidP="000A69A0">
      <w:pPr>
        <w:rPr>
          <w:rFonts w:ascii="Times New Roman" w:hAnsi="Times New Roman" w:cs="Times New Roman"/>
          <w:b/>
          <w:sz w:val="22"/>
          <w:szCs w:val="22"/>
          <w:u w:val="single"/>
        </w:rPr>
      </w:pPr>
      <w:r w:rsidRPr="000A69A0">
        <w:rPr>
          <w:rFonts w:ascii="Times New Roman" w:hAnsi="Times New Roman" w:cs="Times New Roman"/>
          <w:b/>
          <w:sz w:val="22"/>
          <w:szCs w:val="22"/>
          <w:u w:val="single"/>
        </w:rPr>
        <w:t>Category: Pursuit of Excellence</w:t>
      </w:r>
    </w:p>
    <w:p w:rsidR="000A69A0" w:rsidRPr="000A69A0" w:rsidRDefault="000A69A0" w:rsidP="000A69A0">
      <w:pPr>
        <w:rPr>
          <w:rFonts w:ascii="Times New Roman" w:hAnsi="Times New Roman" w:cs="Times New Roman"/>
          <w:b/>
          <w:sz w:val="22"/>
          <w:szCs w:val="22"/>
        </w:rPr>
      </w:pPr>
      <w:r>
        <w:rPr>
          <w:rFonts w:ascii="Times New Roman" w:hAnsi="Times New Roman" w:cs="Times New Roman"/>
          <w:b/>
          <w:sz w:val="22"/>
          <w:szCs w:val="22"/>
        </w:rPr>
        <w:t>Winner</w:t>
      </w:r>
      <w:r w:rsidRPr="000A69A0">
        <w:rPr>
          <w:rFonts w:ascii="Times New Roman" w:hAnsi="Times New Roman" w:cs="Times New Roman"/>
          <w:b/>
          <w:sz w:val="22"/>
          <w:szCs w:val="22"/>
        </w:rPr>
        <w:t>: Metropolitan Nashville Airport Authority</w:t>
      </w:r>
      <w:r>
        <w:rPr>
          <w:rFonts w:ascii="Times New Roman" w:hAnsi="Times New Roman" w:cs="Times New Roman"/>
          <w:b/>
          <w:sz w:val="22"/>
          <w:szCs w:val="22"/>
        </w:rPr>
        <w:t xml:space="preserve">, </w:t>
      </w:r>
      <w:r w:rsidRPr="000A69A0">
        <w:rPr>
          <w:rFonts w:ascii="Times New Roman" w:hAnsi="Times New Roman" w:cs="Times New Roman"/>
          <w:b/>
          <w:sz w:val="22"/>
          <w:szCs w:val="22"/>
        </w:rPr>
        <w:t>Davidson County</w:t>
      </w:r>
    </w:p>
    <w:p w:rsidR="000A69A0" w:rsidRPr="000A69A0" w:rsidRDefault="000A69A0" w:rsidP="000A69A0">
      <w:pPr>
        <w:rPr>
          <w:rFonts w:ascii="Times New Roman" w:hAnsi="Times New Roman" w:cs="Times New Roman"/>
          <w:sz w:val="22"/>
          <w:szCs w:val="22"/>
        </w:rPr>
      </w:pPr>
      <w:r w:rsidRPr="000A69A0">
        <w:rPr>
          <w:rFonts w:ascii="Times New Roman" w:hAnsi="Times New Roman" w:cs="Times New Roman"/>
          <w:sz w:val="22"/>
          <w:szCs w:val="22"/>
        </w:rPr>
        <w:t xml:space="preserve">The Metropolitan Nashville </w:t>
      </w:r>
      <w:r>
        <w:rPr>
          <w:rFonts w:ascii="Times New Roman" w:hAnsi="Times New Roman" w:cs="Times New Roman"/>
          <w:sz w:val="22"/>
          <w:szCs w:val="22"/>
        </w:rPr>
        <w:t>A</w:t>
      </w:r>
      <w:r w:rsidRPr="000A69A0">
        <w:rPr>
          <w:rFonts w:ascii="Times New Roman" w:hAnsi="Times New Roman" w:cs="Times New Roman"/>
          <w:sz w:val="22"/>
          <w:szCs w:val="22"/>
        </w:rPr>
        <w:t xml:space="preserve">irport Authority (MNAA) has continued to build on their core values of sustainability while having a visible impact to </w:t>
      </w:r>
      <w:r>
        <w:rPr>
          <w:rFonts w:ascii="Times New Roman" w:hAnsi="Times New Roman" w:cs="Times New Roman"/>
          <w:sz w:val="22"/>
          <w:szCs w:val="22"/>
        </w:rPr>
        <w:t>their 12.2 million visitors.</w:t>
      </w:r>
      <w:r w:rsidRPr="000A69A0">
        <w:rPr>
          <w:rFonts w:ascii="Times New Roman" w:hAnsi="Times New Roman" w:cs="Times New Roman"/>
          <w:sz w:val="22"/>
          <w:szCs w:val="22"/>
        </w:rPr>
        <w:t xml:space="preserve"> MNAA has added compressed natural gas (CNG) shuttles and buses to their fleet. In 2016</w:t>
      </w:r>
      <w:r>
        <w:rPr>
          <w:rFonts w:ascii="Times New Roman" w:hAnsi="Times New Roman" w:cs="Times New Roman"/>
          <w:sz w:val="22"/>
          <w:szCs w:val="22"/>
        </w:rPr>
        <w:t>,</w:t>
      </w:r>
      <w:r w:rsidRPr="000A69A0">
        <w:rPr>
          <w:rFonts w:ascii="Times New Roman" w:hAnsi="Times New Roman" w:cs="Times New Roman"/>
          <w:sz w:val="22"/>
          <w:szCs w:val="22"/>
        </w:rPr>
        <w:t xml:space="preserve"> MNAA saw an opportunity to use their limestone quarry to provide a water-source lake plate geothermal cooling system that would support the cooling load of the nearly 900,000 sq</w:t>
      </w:r>
      <w:r>
        <w:rPr>
          <w:rFonts w:ascii="Times New Roman" w:hAnsi="Times New Roman" w:cs="Times New Roman"/>
          <w:sz w:val="22"/>
          <w:szCs w:val="22"/>
        </w:rPr>
        <w:t>.</w:t>
      </w:r>
      <w:r w:rsidRPr="000A69A0">
        <w:rPr>
          <w:rFonts w:ascii="Times New Roman" w:hAnsi="Times New Roman" w:cs="Times New Roman"/>
          <w:sz w:val="22"/>
          <w:szCs w:val="22"/>
        </w:rPr>
        <w:t xml:space="preserve"> f</w:t>
      </w:r>
      <w:r>
        <w:rPr>
          <w:rFonts w:ascii="Times New Roman" w:hAnsi="Times New Roman" w:cs="Times New Roman"/>
          <w:sz w:val="22"/>
          <w:szCs w:val="22"/>
        </w:rPr>
        <w:t>t.</w:t>
      </w:r>
      <w:r w:rsidRPr="000A69A0">
        <w:rPr>
          <w:rFonts w:ascii="Times New Roman" w:hAnsi="Times New Roman" w:cs="Times New Roman"/>
          <w:sz w:val="22"/>
          <w:szCs w:val="22"/>
        </w:rPr>
        <w:t xml:space="preserve"> terminal building.</w:t>
      </w:r>
      <w:r>
        <w:rPr>
          <w:rFonts w:ascii="Times New Roman" w:hAnsi="Times New Roman" w:cs="Times New Roman"/>
          <w:sz w:val="22"/>
          <w:szCs w:val="22"/>
        </w:rPr>
        <w:t xml:space="preserve"> </w:t>
      </w:r>
      <w:r w:rsidRPr="000A69A0">
        <w:rPr>
          <w:rFonts w:ascii="Times New Roman" w:hAnsi="Times New Roman" w:cs="Times New Roman"/>
          <w:sz w:val="22"/>
          <w:szCs w:val="22"/>
        </w:rPr>
        <w:t xml:space="preserve">MNAA rolled out 20 new CNG powered shuttles to service parking lots at the Nashville International Airport (BNA). These consist of </w:t>
      </w:r>
      <w:r>
        <w:rPr>
          <w:rFonts w:ascii="Times New Roman" w:hAnsi="Times New Roman" w:cs="Times New Roman"/>
          <w:sz w:val="22"/>
          <w:szCs w:val="22"/>
        </w:rPr>
        <w:t>15, 24-passenger shuttles, two</w:t>
      </w:r>
      <w:r w:rsidRPr="000A69A0">
        <w:rPr>
          <w:rFonts w:ascii="Times New Roman" w:hAnsi="Times New Roman" w:cs="Times New Roman"/>
          <w:sz w:val="22"/>
          <w:szCs w:val="22"/>
        </w:rPr>
        <w:t xml:space="preserve"> 29-passenger shuttles, and th</w:t>
      </w:r>
      <w:r>
        <w:rPr>
          <w:rFonts w:ascii="Times New Roman" w:hAnsi="Times New Roman" w:cs="Times New Roman"/>
          <w:sz w:val="22"/>
          <w:szCs w:val="22"/>
        </w:rPr>
        <w:t>ree</w:t>
      </w:r>
      <w:r w:rsidRPr="000A69A0">
        <w:rPr>
          <w:rFonts w:ascii="Times New Roman" w:hAnsi="Times New Roman" w:cs="Times New Roman"/>
          <w:sz w:val="22"/>
          <w:szCs w:val="22"/>
        </w:rPr>
        <w:t xml:space="preserve"> 14-passenger shuttles. These shuttles join eight new BNA Express Par</w:t>
      </w:r>
      <w:r>
        <w:rPr>
          <w:rFonts w:ascii="Times New Roman" w:hAnsi="Times New Roman" w:cs="Times New Roman"/>
          <w:sz w:val="22"/>
          <w:szCs w:val="22"/>
        </w:rPr>
        <w:t>k CNG powered shuttles that were</w:t>
      </w:r>
      <w:r w:rsidRPr="000A69A0">
        <w:rPr>
          <w:rFonts w:ascii="Times New Roman" w:hAnsi="Times New Roman" w:cs="Times New Roman"/>
          <w:sz w:val="22"/>
          <w:szCs w:val="22"/>
        </w:rPr>
        <w:t xml:space="preserve"> put into service in June 2016. Based on an annual estimated consumption of 300,000 gallons of diesel, greenhouse gas emissions at the airport shuttle operations will be reduced by </w:t>
      </w:r>
      <w:r>
        <w:rPr>
          <w:rFonts w:ascii="Times New Roman" w:hAnsi="Times New Roman" w:cs="Times New Roman"/>
          <w:sz w:val="22"/>
          <w:szCs w:val="22"/>
        </w:rPr>
        <w:t>14</w:t>
      </w:r>
      <w:r w:rsidRPr="000A69A0">
        <w:rPr>
          <w:rFonts w:ascii="Times New Roman" w:hAnsi="Times New Roman" w:cs="Times New Roman"/>
          <w:sz w:val="22"/>
          <w:szCs w:val="22"/>
        </w:rPr>
        <w:t xml:space="preserve"> percent. This equates to an annual reduction of 587 tons of greenhouse gas emissions. These improvements help the health and well-being of the public who flies in and out of the facilities as well as the employees and workers who support the aviation operations. </w:t>
      </w:r>
    </w:p>
    <w:p w:rsidR="000A69A0" w:rsidRDefault="000A69A0" w:rsidP="000A69A0">
      <w:pPr>
        <w:rPr>
          <w:rFonts w:ascii="Times New Roman" w:hAnsi="Times New Roman" w:cs="Times New Roman"/>
          <w:sz w:val="22"/>
          <w:szCs w:val="22"/>
        </w:rPr>
      </w:pPr>
      <w:r w:rsidRPr="000A69A0">
        <w:rPr>
          <w:rFonts w:ascii="Times New Roman" w:hAnsi="Times New Roman" w:cs="Times New Roman"/>
          <w:sz w:val="22"/>
          <w:szCs w:val="22"/>
        </w:rPr>
        <w:t>MNAA identified a way to harness the thermal properties of deep water which had accumulated over decades in an abandon</w:t>
      </w:r>
      <w:r>
        <w:rPr>
          <w:rFonts w:ascii="Times New Roman" w:hAnsi="Times New Roman" w:cs="Times New Roman"/>
          <w:sz w:val="22"/>
          <w:szCs w:val="22"/>
        </w:rPr>
        <w:t xml:space="preserve">ed quarry on airport property. </w:t>
      </w:r>
      <w:r w:rsidRPr="000A69A0">
        <w:rPr>
          <w:rFonts w:ascii="Times New Roman" w:hAnsi="Times New Roman" w:cs="Times New Roman"/>
          <w:sz w:val="22"/>
          <w:szCs w:val="22"/>
        </w:rPr>
        <w:t xml:space="preserve">The $10.4 million cold deep water system is used to cool the entire terminal building, reduce the use of electricity, </w:t>
      </w:r>
      <w:r>
        <w:rPr>
          <w:rFonts w:ascii="Times New Roman" w:hAnsi="Times New Roman" w:cs="Times New Roman"/>
          <w:sz w:val="22"/>
          <w:szCs w:val="22"/>
        </w:rPr>
        <w:t>and</w:t>
      </w:r>
      <w:r w:rsidRPr="000A69A0">
        <w:rPr>
          <w:rFonts w:ascii="Times New Roman" w:hAnsi="Times New Roman" w:cs="Times New Roman"/>
          <w:sz w:val="22"/>
          <w:szCs w:val="22"/>
        </w:rPr>
        <w:t xml:space="preserve"> reduce potable water consumption by providing irrigation </w:t>
      </w:r>
      <w:r>
        <w:rPr>
          <w:rFonts w:ascii="Times New Roman" w:hAnsi="Times New Roman" w:cs="Times New Roman"/>
          <w:sz w:val="22"/>
          <w:szCs w:val="22"/>
        </w:rPr>
        <w:t>means for airport landscaping.</w:t>
      </w:r>
    </w:p>
    <w:p w:rsidR="000A69A0" w:rsidRDefault="000A69A0" w:rsidP="000A69A0">
      <w:pPr>
        <w:rPr>
          <w:rFonts w:ascii="Times New Roman" w:hAnsi="Times New Roman" w:cs="Times New Roman"/>
          <w:sz w:val="22"/>
          <w:szCs w:val="22"/>
        </w:rPr>
      </w:pPr>
    </w:p>
    <w:p w:rsidR="000A69A0" w:rsidRPr="000A69A0" w:rsidRDefault="000A69A0" w:rsidP="000A69A0">
      <w:pPr>
        <w:rPr>
          <w:rFonts w:ascii="Times New Roman" w:hAnsi="Times New Roman" w:cs="Times New Roman"/>
          <w:b/>
          <w:sz w:val="22"/>
          <w:szCs w:val="22"/>
          <w:u w:val="single"/>
        </w:rPr>
      </w:pPr>
      <w:r w:rsidRPr="000A69A0">
        <w:rPr>
          <w:rFonts w:ascii="Times New Roman" w:hAnsi="Times New Roman" w:cs="Times New Roman"/>
          <w:b/>
          <w:sz w:val="22"/>
          <w:szCs w:val="22"/>
          <w:u w:val="single"/>
        </w:rPr>
        <w:t>Category: Building Green</w:t>
      </w:r>
    </w:p>
    <w:p w:rsidR="000A69A0" w:rsidRPr="000A69A0" w:rsidRDefault="000A69A0" w:rsidP="000A69A0">
      <w:pPr>
        <w:rPr>
          <w:rFonts w:ascii="Times New Roman" w:hAnsi="Times New Roman" w:cs="Times New Roman"/>
          <w:b/>
          <w:sz w:val="22"/>
          <w:szCs w:val="22"/>
        </w:rPr>
      </w:pPr>
      <w:r>
        <w:rPr>
          <w:rFonts w:ascii="Times New Roman" w:hAnsi="Times New Roman" w:cs="Times New Roman"/>
          <w:b/>
          <w:sz w:val="22"/>
          <w:szCs w:val="22"/>
        </w:rPr>
        <w:t>Winner</w:t>
      </w:r>
      <w:r w:rsidRPr="000A69A0">
        <w:rPr>
          <w:rFonts w:ascii="Times New Roman" w:hAnsi="Times New Roman" w:cs="Times New Roman"/>
          <w:b/>
          <w:sz w:val="22"/>
          <w:szCs w:val="22"/>
        </w:rPr>
        <w:t xml:space="preserve">: Nashville Fire Department Station </w:t>
      </w:r>
      <w:r>
        <w:rPr>
          <w:rFonts w:ascii="Times New Roman" w:hAnsi="Times New Roman" w:cs="Times New Roman"/>
          <w:b/>
          <w:sz w:val="22"/>
          <w:szCs w:val="22"/>
        </w:rPr>
        <w:t xml:space="preserve">19, </w:t>
      </w:r>
      <w:r w:rsidRPr="000A69A0">
        <w:rPr>
          <w:rFonts w:ascii="Times New Roman" w:hAnsi="Times New Roman" w:cs="Times New Roman"/>
          <w:b/>
          <w:sz w:val="22"/>
          <w:szCs w:val="22"/>
        </w:rPr>
        <w:t>Davidson County</w:t>
      </w:r>
    </w:p>
    <w:p w:rsidR="000A69A0" w:rsidRDefault="000A69A0" w:rsidP="000A69A0">
      <w:pPr>
        <w:rPr>
          <w:rFonts w:ascii="Times New Roman" w:hAnsi="Times New Roman" w:cs="Times New Roman"/>
          <w:sz w:val="22"/>
          <w:szCs w:val="22"/>
        </w:rPr>
      </w:pPr>
      <w:r w:rsidRPr="000A69A0">
        <w:rPr>
          <w:rFonts w:ascii="Times New Roman" w:hAnsi="Times New Roman" w:cs="Times New Roman"/>
          <w:sz w:val="22"/>
          <w:szCs w:val="22"/>
        </w:rPr>
        <w:lastRenderedPageBreak/>
        <w:t xml:space="preserve">Nashville Fire Department Station 19 is the first LEED Platinum certified fire station for new construction in the entire Southeast. The station’s eco-friendly design resulted in a </w:t>
      </w:r>
      <w:r w:rsidR="006F009C">
        <w:rPr>
          <w:rFonts w:ascii="Times New Roman" w:hAnsi="Times New Roman" w:cs="Times New Roman"/>
          <w:sz w:val="22"/>
          <w:szCs w:val="22"/>
        </w:rPr>
        <w:t>60</w:t>
      </w:r>
      <w:r w:rsidRPr="000A69A0">
        <w:rPr>
          <w:rFonts w:ascii="Times New Roman" w:hAnsi="Times New Roman" w:cs="Times New Roman"/>
          <w:sz w:val="22"/>
          <w:szCs w:val="22"/>
        </w:rPr>
        <w:t xml:space="preserve"> percent diversion of construction waste from </w:t>
      </w:r>
      <w:r w:rsidR="006F009C">
        <w:rPr>
          <w:rFonts w:ascii="Times New Roman" w:hAnsi="Times New Roman" w:cs="Times New Roman"/>
          <w:sz w:val="22"/>
          <w:szCs w:val="22"/>
        </w:rPr>
        <w:t>a</w:t>
      </w:r>
      <w:r w:rsidRPr="000A69A0">
        <w:rPr>
          <w:rFonts w:ascii="Times New Roman" w:hAnsi="Times New Roman" w:cs="Times New Roman"/>
          <w:sz w:val="22"/>
          <w:szCs w:val="22"/>
        </w:rPr>
        <w:t xml:space="preserve"> landfill, one-third less water use and a </w:t>
      </w:r>
      <w:r w:rsidR="006F009C">
        <w:rPr>
          <w:rFonts w:ascii="Times New Roman" w:hAnsi="Times New Roman" w:cs="Times New Roman"/>
          <w:sz w:val="22"/>
          <w:szCs w:val="22"/>
        </w:rPr>
        <w:t>44</w:t>
      </w:r>
      <w:r w:rsidRPr="000A69A0">
        <w:rPr>
          <w:rFonts w:ascii="Times New Roman" w:hAnsi="Times New Roman" w:cs="Times New Roman"/>
          <w:sz w:val="22"/>
          <w:szCs w:val="22"/>
        </w:rPr>
        <w:t xml:space="preserve"> percent reduction in energy costs. Fifteen percent of the building’s electricity use is provided by its 33kW solar panel array and </w:t>
      </w:r>
      <w:r w:rsidR="006F009C">
        <w:rPr>
          <w:rFonts w:ascii="Times New Roman" w:hAnsi="Times New Roman" w:cs="Times New Roman"/>
          <w:sz w:val="22"/>
          <w:szCs w:val="22"/>
        </w:rPr>
        <w:t>31</w:t>
      </w:r>
      <w:r w:rsidRPr="000A69A0">
        <w:rPr>
          <w:rFonts w:ascii="Times New Roman" w:hAnsi="Times New Roman" w:cs="Times New Roman"/>
          <w:sz w:val="22"/>
          <w:szCs w:val="22"/>
        </w:rPr>
        <w:t xml:space="preserve"> percent of all materials used were regionally manufactured or locally sourced, with </w:t>
      </w:r>
      <w:r w:rsidR="006F009C">
        <w:rPr>
          <w:rFonts w:ascii="Times New Roman" w:hAnsi="Times New Roman" w:cs="Times New Roman"/>
          <w:sz w:val="22"/>
          <w:szCs w:val="22"/>
        </w:rPr>
        <w:t>16</w:t>
      </w:r>
      <w:r w:rsidRPr="000A69A0">
        <w:rPr>
          <w:rFonts w:ascii="Times New Roman" w:hAnsi="Times New Roman" w:cs="Times New Roman"/>
          <w:sz w:val="22"/>
          <w:szCs w:val="22"/>
        </w:rPr>
        <w:t xml:space="preserve"> percent of the building materials being recycled.</w:t>
      </w:r>
      <w:r w:rsidR="006F009C">
        <w:rPr>
          <w:rFonts w:ascii="Times New Roman" w:hAnsi="Times New Roman" w:cs="Times New Roman"/>
          <w:sz w:val="22"/>
          <w:szCs w:val="22"/>
        </w:rPr>
        <w:t xml:space="preserve"> </w:t>
      </w:r>
      <w:r w:rsidRPr="000A69A0">
        <w:rPr>
          <w:rFonts w:ascii="Times New Roman" w:hAnsi="Times New Roman" w:cs="Times New Roman"/>
          <w:sz w:val="22"/>
          <w:szCs w:val="22"/>
        </w:rPr>
        <w:t xml:space="preserve">In 2016, Fire Station 19 saved over $11,000 in electricity costs compared to a comparable building, and generated nearly 39,000 kWh of </w:t>
      </w:r>
      <w:r w:rsidR="006F009C">
        <w:rPr>
          <w:rFonts w:ascii="Times New Roman" w:hAnsi="Times New Roman" w:cs="Times New Roman"/>
          <w:sz w:val="22"/>
          <w:szCs w:val="22"/>
        </w:rPr>
        <w:t xml:space="preserve">solar </w:t>
      </w:r>
      <w:r w:rsidRPr="000A69A0">
        <w:rPr>
          <w:rFonts w:ascii="Times New Roman" w:hAnsi="Times New Roman" w:cs="Times New Roman"/>
          <w:sz w:val="22"/>
          <w:szCs w:val="22"/>
        </w:rPr>
        <w:t xml:space="preserve">energy. Lighting levels were optimized to provide only the required light needed in corridors, which led to a </w:t>
      </w:r>
      <w:r w:rsidR="006F009C">
        <w:rPr>
          <w:rFonts w:ascii="Times New Roman" w:hAnsi="Times New Roman" w:cs="Times New Roman"/>
          <w:sz w:val="22"/>
          <w:szCs w:val="22"/>
        </w:rPr>
        <w:t>41</w:t>
      </w:r>
      <w:r w:rsidRPr="000A69A0">
        <w:rPr>
          <w:rFonts w:ascii="Times New Roman" w:hAnsi="Times New Roman" w:cs="Times New Roman"/>
          <w:sz w:val="22"/>
          <w:szCs w:val="22"/>
        </w:rPr>
        <w:t xml:space="preserve"> percent reduction in lighting power density.</w:t>
      </w:r>
      <w:r w:rsidR="006F009C">
        <w:rPr>
          <w:rFonts w:ascii="Times New Roman" w:hAnsi="Times New Roman" w:cs="Times New Roman"/>
          <w:sz w:val="22"/>
          <w:szCs w:val="22"/>
        </w:rPr>
        <w:t xml:space="preserve"> </w:t>
      </w:r>
      <w:r w:rsidRPr="000A69A0">
        <w:rPr>
          <w:rFonts w:ascii="Times New Roman" w:hAnsi="Times New Roman" w:cs="Times New Roman"/>
          <w:sz w:val="22"/>
          <w:szCs w:val="22"/>
        </w:rPr>
        <w:t>Additionally, Fire Station 19 is sub-metered in real time. Every circuit in the facility is directly monitored for energy consumption on a second-to-second basis so problems can be detected immediately and city energy managers can respond accordingly.</w:t>
      </w:r>
    </w:p>
    <w:p w:rsidR="006F009C" w:rsidRDefault="006F009C" w:rsidP="000A69A0">
      <w:pPr>
        <w:rPr>
          <w:rFonts w:ascii="Times New Roman" w:hAnsi="Times New Roman" w:cs="Times New Roman"/>
          <w:sz w:val="22"/>
          <w:szCs w:val="22"/>
        </w:rPr>
      </w:pPr>
    </w:p>
    <w:p w:rsidR="006F009C" w:rsidRPr="006F009C" w:rsidRDefault="006F009C" w:rsidP="006F009C">
      <w:pPr>
        <w:rPr>
          <w:rFonts w:ascii="Times New Roman" w:hAnsi="Times New Roman" w:cs="Times New Roman"/>
          <w:b/>
          <w:sz w:val="22"/>
          <w:szCs w:val="22"/>
        </w:rPr>
      </w:pPr>
      <w:r w:rsidRPr="006F009C">
        <w:rPr>
          <w:rFonts w:ascii="Times New Roman" w:hAnsi="Times New Roman" w:cs="Times New Roman"/>
          <w:b/>
          <w:sz w:val="22"/>
          <w:szCs w:val="22"/>
          <w:u w:val="single"/>
        </w:rPr>
        <w:t>Category: Environmental Education and Outreach</w:t>
      </w:r>
      <w:r w:rsidRPr="006F009C">
        <w:rPr>
          <w:rFonts w:ascii="Times New Roman" w:hAnsi="Times New Roman" w:cs="Times New Roman"/>
          <w:b/>
          <w:sz w:val="22"/>
          <w:szCs w:val="22"/>
        </w:rPr>
        <w:t xml:space="preserve"> </w:t>
      </w:r>
    </w:p>
    <w:p w:rsidR="006F009C" w:rsidRPr="006F009C" w:rsidRDefault="006F009C" w:rsidP="006F009C">
      <w:pPr>
        <w:rPr>
          <w:rFonts w:ascii="Times New Roman" w:hAnsi="Times New Roman" w:cs="Times New Roman"/>
          <w:b/>
          <w:sz w:val="22"/>
          <w:szCs w:val="22"/>
        </w:rPr>
      </w:pPr>
      <w:r>
        <w:rPr>
          <w:rFonts w:ascii="Times New Roman" w:hAnsi="Times New Roman" w:cs="Times New Roman"/>
          <w:b/>
          <w:sz w:val="22"/>
          <w:szCs w:val="22"/>
        </w:rPr>
        <w:t>Winner</w:t>
      </w:r>
      <w:r w:rsidRPr="006F009C">
        <w:rPr>
          <w:rFonts w:ascii="Times New Roman" w:hAnsi="Times New Roman" w:cs="Times New Roman"/>
          <w:b/>
          <w:sz w:val="22"/>
          <w:szCs w:val="22"/>
        </w:rPr>
        <w:t>: New Hope Christian Academy</w:t>
      </w:r>
      <w:r>
        <w:rPr>
          <w:rFonts w:ascii="Times New Roman" w:hAnsi="Times New Roman" w:cs="Times New Roman"/>
          <w:b/>
          <w:sz w:val="22"/>
          <w:szCs w:val="22"/>
        </w:rPr>
        <w:t xml:space="preserve">, </w:t>
      </w:r>
      <w:r w:rsidRPr="006F009C">
        <w:rPr>
          <w:rFonts w:ascii="Times New Roman" w:hAnsi="Times New Roman" w:cs="Times New Roman"/>
          <w:b/>
          <w:sz w:val="22"/>
          <w:szCs w:val="22"/>
        </w:rPr>
        <w:t>Shelby County</w:t>
      </w:r>
    </w:p>
    <w:p w:rsidR="006F009C" w:rsidRDefault="006F009C" w:rsidP="006F009C">
      <w:pPr>
        <w:rPr>
          <w:rFonts w:ascii="Times New Roman" w:hAnsi="Times New Roman" w:cs="Times New Roman"/>
          <w:sz w:val="22"/>
          <w:szCs w:val="22"/>
        </w:rPr>
      </w:pPr>
      <w:r w:rsidRPr="006F009C">
        <w:rPr>
          <w:rFonts w:ascii="Times New Roman" w:hAnsi="Times New Roman" w:cs="Times New Roman"/>
          <w:sz w:val="22"/>
          <w:szCs w:val="22"/>
        </w:rPr>
        <w:t xml:space="preserve">New Hope Christian Academy’s students are actively learning environmental stewardship through several education programs </w:t>
      </w:r>
      <w:r>
        <w:rPr>
          <w:rFonts w:ascii="Times New Roman" w:hAnsi="Times New Roman" w:cs="Times New Roman"/>
          <w:sz w:val="22"/>
          <w:szCs w:val="22"/>
        </w:rPr>
        <w:t>including</w:t>
      </w:r>
      <w:r w:rsidRPr="006F009C">
        <w:rPr>
          <w:rFonts w:ascii="Times New Roman" w:hAnsi="Times New Roman" w:cs="Times New Roman"/>
          <w:sz w:val="22"/>
          <w:szCs w:val="22"/>
        </w:rPr>
        <w:t xml:space="preserve"> the school’s urban garden. The school addresses education as it relates to energy conservation me</w:t>
      </w:r>
      <w:r>
        <w:rPr>
          <w:rFonts w:ascii="Times New Roman" w:hAnsi="Times New Roman" w:cs="Times New Roman"/>
          <w:sz w:val="22"/>
          <w:szCs w:val="22"/>
        </w:rPr>
        <w:t>asures, recycling</w:t>
      </w:r>
      <w:r w:rsidRPr="006F009C">
        <w:rPr>
          <w:rFonts w:ascii="Times New Roman" w:hAnsi="Times New Roman" w:cs="Times New Roman"/>
          <w:sz w:val="22"/>
          <w:szCs w:val="22"/>
        </w:rPr>
        <w:t xml:space="preserve"> and composting with outreach</w:t>
      </w:r>
      <w:r>
        <w:rPr>
          <w:rFonts w:ascii="Times New Roman" w:hAnsi="Times New Roman" w:cs="Times New Roman"/>
          <w:sz w:val="22"/>
          <w:szCs w:val="22"/>
        </w:rPr>
        <w:t xml:space="preserve"> to students and their families</w:t>
      </w:r>
      <w:r w:rsidRPr="006F009C">
        <w:rPr>
          <w:rFonts w:ascii="Times New Roman" w:hAnsi="Times New Roman" w:cs="Times New Roman"/>
          <w:sz w:val="22"/>
          <w:szCs w:val="22"/>
        </w:rPr>
        <w:t xml:space="preserve"> to make them aware of how to care for the environment and sustainability both at home and school. In January 2016, the school had a “</w:t>
      </w:r>
      <w:r>
        <w:rPr>
          <w:rFonts w:ascii="Times New Roman" w:hAnsi="Times New Roman" w:cs="Times New Roman"/>
          <w:sz w:val="22"/>
          <w:szCs w:val="22"/>
        </w:rPr>
        <w:t>Bust the Energy Hog” campaign where c</w:t>
      </w:r>
      <w:r w:rsidRPr="006F009C">
        <w:rPr>
          <w:rFonts w:ascii="Times New Roman" w:hAnsi="Times New Roman" w:cs="Times New Roman"/>
          <w:sz w:val="22"/>
          <w:szCs w:val="22"/>
        </w:rPr>
        <w:t xml:space="preserve">lassrooms were equipped with light switch plates reminding them to conserve energy and thermometers to monitor their room temperature. Classrooms were awarded with “Bacon Bucks” when they were discovered doing a good job. Each classroom has recycling bins and faculty is proactively working to become paper free by having students turn in assignments online and sending emails and texts to parents. Through the recycling program, the school recycled 15,000 pounds of paper and cardboard in 2016. New Hope collected over 300 bags of raked leaves from families last fall as well as </w:t>
      </w:r>
      <w:r>
        <w:rPr>
          <w:rFonts w:ascii="Times New Roman" w:hAnsi="Times New Roman" w:cs="Times New Roman"/>
          <w:sz w:val="22"/>
          <w:szCs w:val="22"/>
        </w:rPr>
        <w:t xml:space="preserve">food </w:t>
      </w:r>
      <w:r w:rsidRPr="006F009C">
        <w:rPr>
          <w:rFonts w:ascii="Times New Roman" w:hAnsi="Times New Roman" w:cs="Times New Roman"/>
          <w:sz w:val="22"/>
          <w:szCs w:val="22"/>
        </w:rPr>
        <w:t xml:space="preserve">compost material from school meals. The material is used to enhance soil for the school’s urban farm, which they created from a </w:t>
      </w:r>
      <w:r>
        <w:rPr>
          <w:rFonts w:ascii="Times New Roman" w:hAnsi="Times New Roman" w:cs="Times New Roman"/>
          <w:sz w:val="22"/>
          <w:szCs w:val="22"/>
        </w:rPr>
        <w:t xml:space="preserve">nearby </w:t>
      </w:r>
      <w:r w:rsidRPr="006F009C">
        <w:rPr>
          <w:rFonts w:ascii="Times New Roman" w:hAnsi="Times New Roman" w:cs="Times New Roman"/>
          <w:sz w:val="22"/>
          <w:szCs w:val="22"/>
        </w:rPr>
        <w:t>vacant</w:t>
      </w:r>
      <w:r>
        <w:rPr>
          <w:rFonts w:ascii="Times New Roman" w:hAnsi="Times New Roman" w:cs="Times New Roman"/>
          <w:sz w:val="22"/>
          <w:szCs w:val="22"/>
        </w:rPr>
        <w:t xml:space="preserve"> lot</w:t>
      </w:r>
      <w:r w:rsidRPr="006F009C">
        <w:rPr>
          <w:rFonts w:ascii="Times New Roman" w:hAnsi="Times New Roman" w:cs="Times New Roman"/>
          <w:sz w:val="22"/>
          <w:szCs w:val="22"/>
        </w:rPr>
        <w:t>. The urban farm is used as an outdoor classroom to teach students about plants and the food that comes from them. During the growing season, they have a Pay-What-You-Can-Veggie Stand, where parents can get organic foods at</w:t>
      </w:r>
      <w:r>
        <w:rPr>
          <w:rFonts w:ascii="Times New Roman" w:hAnsi="Times New Roman" w:cs="Times New Roman"/>
          <w:sz w:val="22"/>
          <w:szCs w:val="22"/>
        </w:rPr>
        <w:t xml:space="preserve"> affordable prices</w:t>
      </w:r>
      <w:r w:rsidRPr="006F009C">
        <w:rPr>
          <w:rFonts w:ascii="Times New Roman" w:hAnsi="Times New Roman" w:cs="Times New Roman"/>
          <w:sz w:val="22"/>
          <w:szCs w:val="22"/>
        </w:rPr>
        <w:t>. New Hope has two bee hives at the farm as well, where fifth grade students harvest the honey, bottle</w:t>
      </w:r>
      <w:r>
        <w:rPr>
          <w:rFonts w:ascii="Times New Roman" w:hAnsi="Times New Roman" w:cs="Times New Roman"/>
          <w:sz w:val="22"/>
          <w:szCs w:val="22"/>
        </w:rPr>
        <w:t xml:space="preserve"> it</w:t>
      </w:r>
      <w:r w:rsidRPr="006F009C">
        <w:rPr>
          <w:rFonts w:ascii="Times New Roman" w:hAnsi="Times New Roman" w:cs="Times New Roman"/>
          <w:sz w:val="22"/>
          <w:szCs w:val="22"/>
        </w:rPr>
        <w:t>, and sell it within the school community.</w:t>
      </w:r>
    </w:p>
    <w:p w:rsidR="006F009C" w:rsidRDefault="006F009C" w:rsidP="006F009C">
      <w:pPr>
        <w:rPr>
          <w:rFonts w:ascii="Times New Roman" w:hAnsi="Times New Roman" w:cs="Times New Roman"/>
          <w:sz w:val="22"/>
          <w:szCs w:val="22"/>
        </w:rPr>
      </w:pPr>
    </w:p>
    <w:p w:rsidR="006F009C" w:rsidRPr="006F009C" w:rsidRDefault="006F009C" w:rsidP="006F009C">
      <w:pPr>
        <w:rPr>
          <w:rFonts w:ascii="Times New Roman" w:hAnsi="Times New Roman" w:cs="Times New Roman"/>
          <w:b/>
          <w:sz w:val="22"/>
          <w:szCs w:val="22"/>
        </w:rPr>
      </w:pPr>
      <w:r w:rsidRPr="006F009C">
        <w:rPr>
          <w:rFonts w:ascii="Times New Roman" w:hAnsi="Times New Roman" w:cs="Times New Roman"/>
          <w:b/>
          <w:sz w:val="22"/>
          <w:szCs w:val="22"/>
          <w:u w:val="single"/>
        </w:rPr>
        <w:t>Category: Natural Heritage</w:t>
      </w:r>
      <w:r w:rsidRPr="006F009C">
        <w:rPr>
          <w:rFonts w:ascii="Times New Roman" w:hAnsi="Times New Roman" w:cs="Times New Roman"/>
          <w:b/>
          <w:sz w:val="22"/>
          <w:szCs w:val="22"/>
        </w:rPr>
        <w:t xml:space="preserve"> </w:t>
      </w:r>
    </w:p>
    <w:p w:rsidR="006F009C" w:rsidRPr="006F009C" w:rsidRDefault="006F009C" w:rsidP="006F009C">
      <w:pPr>
        <w:rPr>
          <w:rFonts w:ascii="Times New Roman" w:hAnsi="Times New Roman" w:cs="Times New Roman"/>
          <w:b/>
          <w:sz w:val="22"/>
          <w:szCs w:val="22"/>
        </w:rPr>
      </w:pPr>
      <w:r>
        <w:rPr>
          <w:rFonts w:ascii="Times New Roman" w:hAnsi="Times New Roman" w:cs="Times New Roman"/>
          <w:b/>
          <w:sz w:val="22"/>
          <w:szCs w:val="22"/>
        </w:rPr>
        <w:t>Winner</w:t>
      </w:r>
      <w:r w:rsidRPr="006F009C">
        <w:rPr>
          <w:rFonts w:ascii="Times New Roman" w:hAnsi="Times New Roman" w:cs="Times New Roman"/>
          <w:b/>
          <w:sz w:val="22"/>
          <w:szCs w:val="22"/>
        </w:rPr>
        <w:t>: Sherwood Forest</w:t>
      </w:r>
      <w:r>
        <w:rPr>
          <w:rFonts w:ascii="Times New Roman" w:hAnsi="Times New Roman" w:cs="Times New Roman"/>
          <w:b/>
          <w:sz w:val="22"/>
          <w:szCs w:val="22"/>
        </w:rPr>
        <w:t xml:space="preserve"> Project, </w:t>
      </w:r>
      <w:r w:rsidR="00B30C11">
        <w:rPr>
          <w:rFonts w:ascii="Times New Roman" w:hAnsi="Times New Roman" w:cs="Times New Roman"/>
          <w:b/>
          <w:sz w:val="22"/>
          <w:szCs w:val="22"/>
        </w:rPr>
        <w:t>Franklin &amp; Marion Counties</w:t>
      </w:r>
    </w:p>
    <w:p w:rsidR="006F009C" w:rsidRDefault="006F009C" w:rsidP="006F009C">
      <w:pPr>
        <w:rPr>
          <w:rFonts w:ascii="Times New Roman" w:hAnsi="Times New Roman" w:cs="Times New Roman"/>
          <w:sz w:val="22"/>
          <w:szCs w:val="22"/>
        </w:rPr>
      </w:pPr>
      <w:r w:rsidRPr="006F009C">
        <w:rPr>
          <w:rFonts w:ascii="Times New Roman" w:hAnsi="Times New Roman" w:cs="Times New Roman"/>
          <w:sz w:val="22"/>
          <w:szCs w:val="22"/>
        </w:rPr>
        <w:t xml:space="preserve">The Sherwood Forest Project </w:t>
      </w:r>
      <w:r>
        <w:rPr>
          <w:rFonts w:ascii="Times New Roman" w:hAnsi="Times New Roman" w:cs="Times New Roman"/>
          <w:sz w:val="22"/>
          <w:szCs w:val="22"/>
        </w:rPr>
        <w:t xml:space="preserve">has </w:t>
      </w:r>
      <w:r w:rsidRPr="006F009C">
        <w:rPr>
          <w:rFonts w:ascii="Times New Roman" w:hAnsi="Times New Roman" w:cs="Times New Roman"/>
          <w:sz w:val="22"/>
          <w:szCs w:val="22"/>
        </w:rPr>
        <w:t xml:space="preserve">added 4,061 acres of high-quality forestland and critical habitat to the public land areas in the South Cumberland region. The project involved purchasing the additional acres from a private mining company. Funding was made available from the Land and Wildlife Conservation Fund, through the merit-based Forest Legacy Program, and implemented in partnership with the Tennessee Department of Agriculture. The additional acreage was added to the approximately 41,000 acres of </w:t>
      </w:r>
      <w:r>
        <w:rPr>
          <w:rFonts w:ascii="Times New Roman" w:hAnsi="Times New Roman" w:cs="Times New Roman"/>
          <w:sz w:val="22"/>
          <w:szCs w:val="22"/>
        </w:rPr>
        <w:t xml:space="preserve">already </w:t>
      </w:r>
      <w:r w:rsidRPr="006F009C">
        <w:rPr>
          <w:rFonts w:ascii="Times New Roman" w:hAnsi="Times New Roman" w:cs="Times New Roman"/>
          <w:sz w:val="22"/>
          <w:szCs w:val="22"/>
        </w:rPr>
        <w:t xml:space="preserve">protected forestland, including Bear Hollow Mountain Wildlife Management Area, Franklin State Forest, Carter State Natural Area, and Walls of Jericho State Natural Area. Acquisition of this land ensures the protection of </w:t>
      </w:r>
      <w:r>
        <w:rPr>
          <w:rFonts w:ascii="Times New Roman" w:hAnsi="Times New Roman" w:cs="Times New Roman"/>
          <w:sz w:val="22"/>
          <w:szCs w:val="22"/>
        </w:rPr>
        <w:t>habitats critical for federally-</w:t>
      </w:r>
      <w:r w:rsidRPr="006F009C">
        <w:rPr>
          <w:rFonts w:ascii="Times New Roman" w:hAnsi="Times New Roman" w:cs="Times New Roman"/>
          <w:sz w:val="22"/>
          <w:szCs w:val="22"/>
        </w:rPr>
        <w:t xml:space="preserve">listed endangered, threatened or federal candidate species, including the endangered </w:t>
      </w:r>
      <w:proofErr w:type="spellStart"/>
      <w:r w:rsidRPr="006F009C">
        <w:rPr>
          <w:rFonts w:ascii="Times New Roman" w:hAnsi="Times New Roman" w:cs="Times New Roman"/>
          <w:sz w:val="22"/>
          <w:szCs w:val="22"/>
        </w:rPr>
        <w:t>Morefield’s</w:t>
      </w:r>
      <w:proofErr w:type="spellEnd"/>
      <w:r w:rsidRPr="006F009C">
        <w:rPr>
          <w:rFonts w:ascii="Times New Roman" w:hAnsi="Times New Roman" w:cs="Times New Roman"/>
          <w:sz w:val="22"/>
          <w:szCs w:val="22"/>
        </w:rPr>
        <w:t xml:space="preserve"> l</w:t>
      </w:r>
      <w:r>
        <w:rPr>
          <w:rFonts w:ascii="Times New Roman" w:hAnsi="Times New Roman" w:cs="Times New Roman"/>
          <w:sz w:val="22"/>
          <w:szCs w:val="22"/>
        </w:rPr>
        <w:t>eather flower and the federally-</w:t>
      </w:r>
      <w:r w:rsidRPr="006F009C">
        <w:rPr>
          <w:rFonts w:ascii="Times New Roman" w:hAnsi="Times New Roman" w:cs="Times New Roman"/>
          <w:sz w:val="22"/>
          <w:szCs w:val="22"/>
        </w:rPr>
        <w:t>threatened painted snake coiled forest snail. Additionally</w:t>
      </w:r>
      <w:r>
        <w:rPr>
          <w:rFonts w:ascii="Times New Roman" w:hAnsi="Times New Roman" w:cs="Times New Roman"/>
          <w:sz w:val="22"/>
          <w:szCs w:val="22"/>
        </w:rPr>
        <w:t>,</w:t>
      </w:r>
      <w:r w:rsidRPr="006F009C">
        <w:rPr>
          <w:rFonts w:ascii="Times New Roman" w:hAnsi="Times New Roman" w:cs="Times New Roman"/>
          <w:sz w:val="22"/>
          <w:szCs w:val="22"/>
        </w:rPr>
        <w:t xml:space="preserve"> two rare animals, the Eastern small-footed bat and Allegheny woodrat, are protected by the Tennessee Wildlife Resources Agency. These animals hav</w:t>
      </w:r>
      <w:r>
        <w:rPr>
          <w:rFonts w:ascii="Times New Roman" w:hAnsi="Times New Roman" w:cs="Times New Roman"/>
          <w:sz w:val="22"/>
          <w:szCs w:val="22"/>
        </w:rPr>
        <w:t>e been recorded on the property</w:t>
      </w:r>
      <w:r w:rsidRPr="006F009C">
        <w:rPr>
          <w:rFonts w:ascii="Times New Roman" w:hAnsi="Times New Roman" w:cs="Times New Roman"/>
          <w:sz w:val="22"/>
          <w:szCs w:val="22"/>
        </w:rPr>
        <w:t xml:space="preserve"> along with four-toed salamanders, barking tree frogs, and </w:t>
      </w:r>
      <w:proofErr w:type="spellStart"/>
      <w:r w:rsidRPr="006F009C">
        <w:rPr>
          <w:rFonts w:ascii="Times New Roman" w:hAnsi="Times New Roman" w:cs="Times New Roman"/>
          <w:sz w:val="22"/>
          <w:szCs w:val="22"/>
        </w:rPr>
        <w:t>Rafinesque’s</w:t>
      </w:r>
      <w:proofErr w:type="spellEnd"/>
      <w:r w:rsidRPr="006F009C">
        <w:rPr>
          <w:rFonts w:ascii="Times New Roman" w:hAnsi="Times New Roman" w:cs="Times New Roman"/>
          <w:sz w:val="22"/>
          <w:szCs w:val="22"/>
        </w:rPr>
        <w:t xml:space="preserve"> big-eared bat, which are state-protected animals.</w:t>
      </w:r>
      <w:r>
        <w:rPr>
          <w:rFonts w:ascii="Times New Roman" w:hAnsi="Times New Roman" w:cs="Times New Roman"/>
          <w:sz w:val="22"/>
          <w:szCs w:val="22"/>
        </w:rPr>
        <w:t xml:space="preserve"> </w:t>
      </w:r>
      <w:r w:rsidRPr="006F009C">
        <w:rPr>
          <w:rFonts w:ascii="Times New Roman" w:hAnsi="Times New Roman" w:cs="Times New Roman"/>
          <w:sz w:val="22"/>
          <w:szCs w:val="22"/>
        </w:rPr>
        <w:t xml:space="preserve">The </w:t>
      </w:r>
      <w:r>
        <w:rPr>
          <w:rFonts w:ascii="Times New Roman" w:hAnsi="Times New Roman" w:cs="Times New Roman"/>
          <w:sz w:val="22"/>
          <w:szCs w:val="22"/>
        </w:rPr>
        <w:t>4,061-</w:t>
      </w:r>
      <w:r w:rsidRPr="006F009C">
        <w:rPr>
          <w:rFonts w:ascii="Times New Roman" w:hAnsi="Times New Roman" w:cs="Times New Roman"/>
          <w:sz w:val="22"/>
          <w:szCs w:val="22"/>
        </w:rPr>
        <w:t>acre tract also contains the Griffin Shelter, which is the only excavated prehistoric rock art site in Tennessee. There are four panels of elaborate and deeply incised petroglyphs and artifacts used to carve the art and perform sacred activities. The project also protects over eight miles of stream and riparian habitat in the Guntersville Lake watershed, which are critical for protecting drinking water quality for the community of She</w:t>
      </w:r>
      <w:r>
        <w:rPr>
          <w:rFonts w:ascii="Times New Roman" w:hAnsi="Times New Roman" w:cs="Times New Roman"/>
          <w:sz w:val="22"/>
          <w:szCs w:val="22"/>
        </w:rPr>
        <w:t>rwood.</w:t>
      </w:r>
    </w:p>
    <w:p w:rsidR="006F009C" w:rsidRDefault="006F009C" w:rsidP="006F009C">
      <w:pPr>
        <w:rPr>
          <w:rFonts w:ascii="Times New Roman" w:hAnsi="Times New Roman" w:cs="Times New Roman"/>
          <w:sz w:val="22"/>
          <w:szCs w:val="22"/>
        </w:rPr>
      </w:pPr>
    </w:p>
    <w:p w:rsidR="006F009C" w:rsidRPr="006F009C" w:rsidRDefault="006F009C" w:rsidP="006F009C">
      <w:pPr>
        <w:rPr>
          <w:rFonts w:ascii="Times New Roman" w:hAnsi="Times New Roman" w:cs="Times New Roman"/>
          <w:b/>
          <w:sz w:val="22"/>
          <w:szCs w:val="22"/>
          <w:u w:val="single"/>
        </w:rPr>
      </w:pPr>
      <w:r w:rsidRPr="006F009C">
        <w:rPr>
          <w:rFonts w:ascii="Times New Roman" w:hAnsi="Times New Roman" w:cs="Times New Roman"/>
          <w:b/>
          <w:sz w:val="22"/>
          <w:szCs w:val="22"/>
          <w:u w:val="single"/>
        </w:rPr>
        <w:lastRenderedPageBreak/>
        <w:t xml:space="preserve">Category: Land Use </w:t>
      </w:r>
    </w:p>
    <w:p w:rsidR="006F009C" w:rsidRPr="006F009C" w:rsidRDefault="006F009C" w:rsidP="006F009C">
      <w:pPr>
        <w:rPr>
          <w:rFonts w:ascii="Times New Roman" w:hAnsi="Times New Roman" w:cs="Times New Roman"/>
          <w:b/>
          <w:sz w:val="22"/>
          <w:szCs w:val="22"/>
        </w:rPr>
      </w:pPr>
      <w:r>
        <w:rPr>
          <w:rFonts w:ascii="Times New Roman" w:hAnsi="Times New Roman" w:cs="Times New Roman"/>
          <w:b/>
          <w:sz w:val="22"/>
          <w:szCs w:val="22"/>
        </w:rPr>
        <w:t>Winner</w:t>
      </w:r>
      <w:r w:rsidRPr="006F009C">
        <w:rPr>
          <w:rFonts w:ascii="Times New Roman" w:hAnsi="Times New Roman" w:cs="Times New Roman"/>
          <w:b/>
          <w:sz w:val="22"/>
          <w:szCs w:val="22"/>
        </w:rPr>
        <w:t xml:space="preserve">: </w:t>
      </w:r>
      <w:proofErr w:type="spellStart"/>
      <w:r w:rsidRPr="006F009C">
        <w:rPr>
          <w:rFonts w:ascii="Times New Roman" w:hAnsi="Times New Roman" w:cs="Times New Roman"/>
          <w:b/>
          <w:sz w:val="22"/>
          <w:szCs w:val="22"/>
        </w:rPr>
        <w:t>Suttree</w:t>
      </w:r>
      <w:proofErr w:type="spellEnd"/>
      <w:r w:rsidRPr="006F009C">
        <w:rPr>
          <w:rFonts w:ascii="Times New Roman" w:hAnsi="Times New Roman" w:cs="Times New Roman"/>
          <w:b/>
          <w:sz w:val="22"/>
          <w:szCs w:val="22"/>
        </w:rPr>
        <w:t xml:space="preserve"> Landing Park</w:t>
      </w:r>
      <w:r>
        <w:rPr>
          <w:rFonts w:ascii="Times New Roman" w:hAnsi="Times New Roman" w:cs="Times New Roman"/>
          <w:b/>
          <w:sz w:val="22"/>
          <w:szCs w:val="22"/>
        </w:rPr>
        <w:t xml:space="preserve">, </w:t>
      </w:r>
      <w:r w:rsidRPr="006F009C">
        <w:rPr>
          <w:rFonts w:ascii="Times New Roman" w:hAnsi="Times New Roman" w:cs="Times New Roman"/>
          <w:b/>
          <w:sz w:val="22"/>
          <w:szCs w:val="22"/>
        </w:rPr>
        <w:t>Knox County</w:t>
      </w:r>
    </w:p>
    <w:p w:rsidR="006F009C" w:rsidRPr="006F009C" w:rsidRDefault="006F009C" w:rsidP="006F009C">
      <w:pPr>
        <w:rPr>
          <w:rFonts w:ascii="Times New Roman" w:hAnsi="Times New Roman" w:cs="Times New Roman"/>
          <w:sz w:val="22"/>
          <w:szCs w:val="22"/>
        </w:rPr>
      </w:pPr>
      <w:r w:rsidRPr="006F009C">
        <w:rPr>
          <w:rFonts w:ascii="Times New Roman" w:hAnsi="Times New Roman" w:cs="Times New Roman"/>
          <w:sz w:val="22"/>
          <w:szCs w:val="22"/>
        </w:rPr>
        <w:t xml:space="preserve">As you walk through </w:t>
      </w:r>
      <w:proofErr w:type="spellStart"/>
      <w:r w:rsidRPr="006F009C">
        <w:rPr>
          <w:rFonts w:ascii="Times New Roman" w:hAnsi="Times New Roman" w:cs="Times New Roman"/>
          <w:sz w:val="22"/>
          <w:szCs w:val="22"/>
        </w:rPr>
        <w:t>Suttree</w:t>
      </w:r>
      <w:proofErr w:type="spellEnd"/>
      <w:r w:rsidRPr="006F009C">
        <w:rPr>
          <w:rFonts w:ascii="Times New Roman" w:hAnsi="Times New Roman" w:cs="Times New Roman"/>
          <w:sz w:val="22"/>
          <w:szCs w:val="22"/>
        </w:rPr>
        <w:t xml:space="preserve"> Landing, Knoxville’s new downtown eight-acre linear park, it is hard to imagine that from the 1940s until 2004, this was an industrial site home to a bulk oil storage facility, a textile dying operation and an engine parts manufacturer. To facilitate this transformation, the City of Knoxville successfully negotiated a Brownfield Voluntary Agreement with the Tennessee Department of Environment and Conservation’s Division of Remediation in 2010. Six years later, the city has a beautiful, multi-use riverfront park. This project illustrates that the conversion of a Brownfield site into an outdoor recreation space can be accomplished through strategic planning, partnerships, community involvement and active stakeholder involvement toward a common vision. The city applied for and received a $400,000 Community-Wide Brownfield Assessment Grant from U.S. Environmental Protection Agency to assess properties along the waterfront. The collaborative effort between EPA, the City of Knoxville and TDEC identified 12 sites with significant redevelopment potential. Two of the sites were used for </w:t>
      </w:r>
      <w:proofErr w:type="spellStart"/>
      <w:r w:rsidRPr="006F009C">
        <w:rPr>
          <w:rFonts w:ascii="Times New Roman" w:hAnsi="Times New Roman" w:cs="Times New Roman"/>
          <w:sz w:val="22"/>
          <w:szCs w:val="22"/>
        </w:rPr>
        <w:t>Suttree</w:t>
      </w:r>
      <w:proofErr w:type="spellEnd"/>
      <w:r w:rsidRPr="006F009C">
        <w:rPr>
          <w:rFonts w:ascii="Times New Roman" w:hAnsi="Times New Roman" w:cs="Times New Roman"/>
          <w:sz w:val="22"/>
          <w:szCs w:val="22"/>
        </w:rPr>
        <w:t xml:space="preserve"> Landing Park. With the creation of the park came the connection of the Urban Wilderness in South Knoxville, a recreation, cultural and historic preservation initiative, incorporating 1,000 forested acres in and around the South Waterfront. The park contains a Riverwalk, two festival lawns, four overlook areas with seat walls and picnic tables, an ADA-accessible children’s playground, a put-in area for kayaks and canoes, and a surface parking lot for larger events. The park festival lawn has an irrigation system that pumps water from the river, reducing the need for potable water on site. </w:t>
      </w:r>
      <w:proofErr w:type="spellStart"/>
      <w:r w:rsidRPr="006F009C">
        <w:rPr>
          <w:rFonts w:ascii="Times New Roman" w:hAnsi="Times New Roman" w:cs="Times New Roman"/>
          <w:sz w:val="22"/>
          <w:szCs w:val="22"/>
        </w:rPr>
        <w:t>Bioswales</w:t>
      </w:r>
      <w:proofErr w:type="spellEnd"/>
      <w:r w:rsidRPr="006F009C">
        <w:rPr>
          <w:rFonts w:ascii="Times New Roman" w:hAnsi="Times New Roman" w:cs="Times New Roman"/>
          <w:sz w:val="22"/>
          <w:szCs w:val="22"/>
        </w:rPr>
        <w:t xml:space="preserve"> were installed to manage water runoff and tolerate periodic flooding. The Riverwalk consists of a six-foot wide soft surface running trail, a five-foot furnishing zone composed of bike racks, benches, and lighting, and a 12-foot hard surface, and a multi-use path for bicyclists and pedestrians.</w:t>
      </w:r>
    </w:p>
    <w:p w:rsidR="006F009C" w:rsidRPr="006F009C" w:rsidRDefault="006F009C" w:rsidP="006F009C">
      <w:pPr>
        <w:rPr>
          <w:rFonts w:ascii="Times New Roman" w:hAnsi="Times New Roman" w:cs="Times New Roman"/>
          <w:b/>
          <w:sz w:val="22"/>
          <w:szCs w:val="22"/>
        </w:rPr>
      </w:pPr>
    </w:p>
    <w:p w:rsidR="006F009C" w:rsidRPr="006F009C" w:rsidRDefault="006F009C" w:rsidP="006F009C">
      <w:pPr>
        <w:rPr>
          <w:rFonts w:ascii="Times New Roman" w:hAnsi="Times New Roman" w:cs="Times New Roman"/>
          <w:b/>
          <w:sz w:val="22"/>
          <w:szCs w:val="22"/>
        </w:rPr>
      </w:pPr>
      <w:r w:rsidRPr="006F009C">
        <w:rPr>
          <w:rFonts w:ascii="Times New Roman" w:hAnsi="Times New Roman" w:cs="Times New Roman"/>
          <w:b/>
          <w:sz w:val="22"/>
          <w:szCs w:val="22"/>
          <w:u w:val="single"/>
        </w:rPr>
        <w:t>Category: Materials Management</w:t>
      </w:r>
      <w:r w:rsidRPr="006F009C">
        <w:rPr>
          <w:rFonts w:ascii="Times New Roman" w:hAnsi="Times New Roman" w:cs="Times New Roman"/>
          <w:b/>
          <w:sz w:val="22"/>
          <w:szCs w:val="22"/>
        </w:rPr>
        <w:t xml:space="preserve"> </w:t>
      </w:r>
    </w:p>
    <w:p w:rsidR="006F009C" w:rsidRPr="006F009C" w:rsidRDefault="006F009C" w:rsidP="006F009C">
      <w:pPr>
        <w:rPr>
          <w:rFonts w:ascii="Times New Roman" w:hAnsi="Times New Roman" w:cs="Times New Roman"/>
          <w:b/>
          <w:sz w:val="22"/>
          <w:szCs w:val="22"/>
        </w:rPr>
      </w:pPr>
      <w:r>
        <w:rPr>
          <w:rFonts w:ascii="Times New Roman" w:hAnsi="Times New Roman" w:cs="Times New Roman"/>
          <w:b/>
          <w:sz w:val="22"/>
          <w:szCs w:val="22"/>
        </w:rPr>
        <w:t>Winner</w:t>
      </w:r>
      <w:r w:rsidRPr="006F009C">
        <w:rPr>
          <w:rFonts w:ascii="Times New Roman" w:hAnsi="Times New Roman" w:cs="Times New Roman"/>
          <w:b/>
          <w:sz w:val="22"/>
          <w:szCs w:val="22"/>
        </w:rPr>
        <w:t>: The Nashville Food Project</w:t>
      </w:r>
      <w:r>
        <w:rPr>
          <w:rFonts w:ascii="Times New Roman" w:hAnsi="Times New Roman" w:cs="Times New Roman"/>
          <w:b/>
          <w:sz w:val="22"/>
          <w:szCs w:val="22"/>
        </w:rPr>
        <w:t xml:space="preserve">, </w:t>
      </w:r>
      <w:r w:rsidRPr="006F009C">
        <w:rPr>
          <w:rFonts w:ascii="Times New Roman" w:hAnsi="Times New Roman" w:cs="Times New Roman"/>
          <w:b/>
          <w:sz w:val="22"/>
          <w:szCs w:val="22"/>
        </w:rPr>
        <w:t>Davidson County</w:t>
      </w:r>
    </w:p>
    <w:p w:rsidR="00C808B3" w:rsidRDefault="006F009C" w:rsidP="000412D4">
      <w:pPr>
        <w:rPr>
          <w:rFonts w:ascii="Times New Roman" w:hAnsi="Times New Roman" w:cs="Times New Roman"/>
          <w:sz w:val="22"/>
          <w:szCs w:val="22"/>
        </w:rPr>
      </w:pPr>
      <w:r w:rsidRPr="00161A41">
        <w:rPr>
          <w:rFonts w:ascii="Times New Roman" w:hAnsi="Times New Roman" w:cs="Times New Roman"/>
          <w:sz w:val="22"/>
          <w:szCs w:val="22"/>
        </w:rPr>
        <w:t>The Nashville Food Project is a nonprofit organization whose mission is to bring people together to grow, cook and share nourishing food, with the goals of cultivating community and alleviating hunger in Nashville. This is critical work as 17 percent of Tennessee residents do not have enough food to sustain a healthy lifestyle. In 2016, The Nashville Food Project recovered more than 120,000 pounds of edible healthy surplus food from local farms, grocers and restaurants. With the majority of the food used in their Meals Program, they were able to provide more than 3,100 meals to vulnerable communities each week. These weekly meals are shared in partnership with more than 27 local nonprofits. The Nashville Food Project strives for maximum sustainability throughout their meals programs by sharing meals in compostable clamshell containers. Meals are supplemented with local, sustainably-grown food and they dedicate a portion of their food budget to their local farmer investment expenditure. Purchasing produce from local farmers supports the farmer, the farmer’s sustainable practice</w:t>
      </w:r>
      <w:r w:rsidR="00161A41" w:rsidRPr="00161A41">
        <w:rPr>
          <w:rFonts w:ascii="Times New Roman" w:hAnsi="Times New Roman" w:cs="Times New Roman"/>
          <w:sz w:val="22"/>
          <w:szCs w:val="22"/>
        </w:rPr>
        <w:t>s</w:t>
      </w:r>
      <w:r w:rsidRPr="00161A41">
        <w:rPr>
          <w:rFonts w:ascii="Times New Roman" w:hAnsi="Times New Roman" w:cs="Times New Roman"/>
          <w:sz w:val="22"/>
          <w:szCs w:val="22"/>
        </w:rPr>
        <w:t xml:space="preserve"> and the local economy. Any food that is not </w:t>
      </w:r>
      <w:r w:rsidR="00161A41" w:rsidRPr="00161A41">
        <w:rPr>
          <w:rFonts w:ascii="Times New Roman" w:hAnsi="Times New Roman" w:cs="Times New Roman"/>
          <w:sz w:val="22"/>
          <w:szCs w:val="22"/>
        </w:rPr>
        <w:t>fit</w:t>
      </w:r>
      <w:r w:rsidRPr="00161A41">
        <w:rPr>
          <w:rFonts w:ascii="Times New Roman" w:hAnsi="Times New Roman" w:cs="Times New Roman"/>
          <w:sz w:val="22"/>
          <w:szCs w:val="22"/>
        </w:rPr>
        <w:t xml:space="preserve"> for human consumption is fed to The Nashville Food Project’s flock of urban chickens or added to their compost system. This in turn supports their production gardens, which produced over 6,200 pounds of organically-grown produce for meals in 2016. The Nashville Food Project’s four community </w:t>
      </w:r>
      <w:r w:rsidR="00161A41" w:rsidRPr="00161A41">
        <w:rPr>
          <w:rFonts w:ascii="Times New Roman" w:hAnsi="Times New Roman" w:cs="Times New Roman"/>
          <w:sz w:val="22"/>
          <w:szCs w:val="22"/>
        </w:rPr>
        <w:t>gardens provide land, resources and training</w:t>
      </w:r>
      <w:r w:rsidRPr="00161A41">
        <w:rPr>
          <w:rFonts w:ascii="Times New Roman" w:hAnsi="Times New Roman" w:cs="Times New Roman"/>
          <w:sz w:val="22"/>
          <w:szCs w:val="22"/>
        </w:rPr>
        <w:t xml:space="preserve"> to empower 100 </w:t>
      </w:r>
      <w:r w:rsidR="00161A41" w:rsidRPr="00161A41">
        <w:rPr>
          <w:rFonts w:ascii="Times New Roman" w:hAnsi="Times New Roman" w:cs="Times New Roman"/>
          <w:sz w:val="22"/>
          <w:szCs w:val="22"/>
        </w:rPr>
        <w:t>low-income families, immigrants</w:t>
      </w:r>
      <w:r w:rsidRPr="00161A41">
        <w:rPr>
          <w:rFonts w:ascii="Times New Roman" w:hAnsi="Times New Roman" w:cs="Times New Roman"/>
          <w:sz w:val="22"/>
          <w:szCs w:val="22"/>
        </w:rPr>
        <w:t xml:space="preserve"> and refugees to support their families’ food and financial </w:t>
      </w:r>
      <w:r w:rsidR="00161A41" w:rsidRPr="00161A41">
        <w:rPr>
          <w:rFonts w:ascii="Times New Roman" w:hAnsi="Times New Roman" w:cs="Times New Roman"/>
          <w:sz w:val="22"/>
          <w:szCs w:val="22"/>
        </w:rPr>
        <w:t>need</w:t>
      </w:r>
      <w:r w:rsidRPr="00161A41">
        <w:rPr>
          <w:rFonts w:ascii="Times New Roman" w:hAnsi="Times New Roman" w:cs="Times New Roman"/>
          <w:sz w:val="22"/>
          <w:szCs w:val="22"/>
        </w:rPr>
        <w:t>s. They are actively working towards a system of zero food waste.</w:t>
      </w:r>
    </w:p>
    <w:p w:rsidR="00236550" w:rsidRDefault="00236550" w:rsidP="000412D4">
      <w:pPr>
        <w:rPr>
          <w:rFonts w:ascii="Times New Roman" w:hAnsi="Times New Roman" w:cs="Times New Roman"/>
          <w:sz w:val="22"/>
          <w:szCs w:val="22"/>
        </w:rPr>
      </w:pPr>
    </w:p>
    <w:p w:rsidR="00236550" w:rsidRPr="000412D4" w:rsidRDefault="00236550" w:rsidP="00236550">
      <w:pPr>
        <w:jc w:val="center"/>
        <w:rPr>
          <w:rFonts w:ascii="Times New Roman" w:hAnsi="Times New Roman" w:cs="Times New Roman"/>
          <w:sz w:val="22"/>
          <w:szCs w:val="22"/>
        </w:rPr>
      </w:pPr>
      <w:r>
        <w:rPr>
          <w:rFonts w:ascii="Times New Roman" w:hAnsi="Times New Roman" w:cs="Times New Roman"/>
          <w:sz w:val="22"/>
          <w:szCs w:val="22"/>
        </w:rPr>
        <w:t>###</w:t>
      </w:r>
    </w:p>
    <w:sectPr w:rsidR="00236550" w:rsidRPr="00041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77" w:rsidRDefault="00C91077" w:rsidP="00C91077">
      <w:r>
        <w:separator/>
      </w:r>
    </w:p>
  </w:endnote>
  <w:endnote w:type="continuationSeparator" w:id="0">
    <w:p w:rsidR="00C91077" w:rsidRDefault="00C91077" w:rsidP="00C9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sprit 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77" w:rsidRDefault="00C91077" w:rsidP="00C91077">
      <w:r>
        <w:separator/>
      </w:r>
    </w:p>
  </w:footnote>
  <w:footnote w:type="continuationSeparator" w:id="0">
    <w:p w:rsidR="00C91077" w:rsidRDefault="00C91077" w:rsidP="00C91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D2D65"/>
    <w:multiLevelType w:val="hybridMultilevel"/>
    <w:tmpl w:val="7448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F3775"/>
    <w:multiLevelType w:val="hybridMultilevel"/>
    <w:tmpl w:val="87E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E6"/>
    <w:rsid w:val="00035F0E"/>
    <w:rsid w:val="000412D4"/>
    <w:rsid w:val="000742CB"/>
    <w:rsid w:val="00096D70"/>
    <w:rsid w:val="000A130E"/>
    <w:rsid w:val="000A5AE6"/>
    <w:rsid w:val="000A69A0"/>
    <w:rsid w:val="0011752E"/>
    <w:rsid w:val="00161631"/>
    <w:rsid w:val="00161A41"/>
    <w:rsid w:val="0019684F"/>
    <w:rsid w:val="00236550"/>
    <w:rsid w:val="00297E4C"/>
    <w:rsid w:val="002B242A"/>
    <w:rsid w:val="0030073A"/>
    <w:rsid w:val="00346E30"/>
    <w:rsid w:val="004B4BCB"/>
    <w:rsid w:val="005272D5"/>
    <w:rsid w:val="005A60FB"/>
    <w:rsid w:val="005C0DB6"/>
    <w:rsid w:val="00650E87"/>
    <w:rsid w:val="006F009C"/>
    <w:rsid w:val="007079FA"/>
    <w:rsid w:val="00720D45"/>
    <w:rsid w:val="007D1D7B"/>
    <w:rsid w:val="00837AE9"/>
    <w:rsid w:val="0089087B"/>
    <w:rsid w:val="008C71A1"/>
    <w:rsid w:val="008D26D4"/>
    <w:rsid w:val="00963350"/>
    <w:rsid w:val="00970EA4"/>
    <w:rsid w:val="009E6D23"/>
    <w:rsid w:val="009F034D"/>
    <w:rsid w:val="00A76F0A"/>
    <w:rsid w:val="00AA7EF5"/>
    <w:rsid w:val="00AE603F"/>
    <w:rsid w:val="00B30C11"/>
    <w:rsid w:val="00B60954"/>
    <w:rsid w:val="00B85B8F"/>
    <w:rsid w:val="00B8780A"/>
    <w:rsid w:val="00BA6D9C"/>
    <w:rsid w:val="00C348AD"/>
    <w:rsid w:val="00C72E01"/>
    <w:rsid w:val="00C8017A"/>
    <w:rsid w:val="00C808B3"/>
    <w:rsid w:val="00C91077"/>
    <w:rsid w:val="00CD1F2D"/>
    <w:rsid w:val="00D253F5"/>
    <w:rsid w:val="00EC109E"/>
    <w:rsid w:val="00EC3967"/>
    <w:rsid w:val="00F7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70"/>
    <w:rPr>
      <w:rFonts w:ascii="Times" w:hAnsi="Times" w:cs="Times"/>
      <w:sz w:val="24"/>
      <w:szCs w:val="24"/>
    </w:rPr>
  </w:style>
  <w:style w:type="paragraph" w:styleId="Heading1">
    <w:name w:val="heading 1"/>
    <w:basedOn w:val="Normal"/>
    <w:next w:val="Normal"/>
    <w:link w:val="Heading1Char"/>
    <w:qFormat/>
    <w:rsid w:val="00096D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6D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6D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96D70"/>
    <w:pPr>
      <w:keepNext/>
      <w:jc w:val="right"/>
      <w:outlineLvl w:val="3"/>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D70"/>
    <w:rPr>
      <w:rFonts w:ascii="Arial" w:hAnsi="Arial" w:cs="Arial"/>
      <w:b/>
      <w:bCs/>
      <w:kern w:val="32"/>
      <w:sz w:val="32"/>
      <w:szCs w:val="32"/>
    </w:rPr>
  </w:style>
  <w:style w:type="character" w:customStyle="1" w:styleId="Heading2Char">
    <w:name w:val="Heading 2 Char"/>
    <w:basedOn w:val="DefaultParagraphFont"/>
    <w:link w:val="Heading2"/>
    <w:rsid w:val="00096D70"/>
    <w:rPr>
      <w:rFonts w:ascii="Arial" w:hAnsi="Arial" w:cs="Arial"/>
      <w:b/>
      <w:bCs/>
      <w:i/>
      <w:iCs/>
      <w:sz w:val="28"/>
      <w:szCs w:val="28"/>
    </w:rPr>
  </w:style>
  <w:style w:type="character" w:customStyle="1" w:styleId="Heading3Char">
    <w:name w:val="Heading 3 Char"/>
    <w:basedOn w:val="DefaultParagraphFont"/>
    <w:link w:val="Heading3"/>
    <w:rsid w:val="00096D70"/>
    <w:rPr>
      <w:rFonts w:ascii="Arial" w:hAnsi="Arial" w:cs="Arial"/>
      <w:b/>
      <w:bCs/>
      <w:sz w:val="26"/>
      <w:szCs w:val="26"/>
    </w:rPr>
  </w:style>
  <w:style w:type="character" w:customStyle="1" w:styleId="Heading4Char">
    <w:name w:val="Heading 4 Char"/>
    <w:basedOn w:val="DefaultParagraphFont"/>
    <w:link w:val="Heading4"/>
    <w:rsid w:val="00096D70"/>
    <w:rPr>
      <w:rFonts w:ascii="Arial" w:hAnsi="Arial" w:cs="Arial"/>
      <w:b/>
      <w:bCs/>
      <w:color w:val="000000"/>
      <w:sz w:val="22"/>
      <w:szCs w:val="22"/>
    </w:rPr>
  </w:style>
  <w:style w:type="paragraph" w:styleId="Title">
    <w:name w:val="Title"/>
    <w:basedOn w:val="Normal"/>
    <w:link w:val="TitleChar"/>
    <w:qFormat/>
    <w:rsid w:val="00096D70"/>
    <w:pPr>
      <w:jc w:val="center"/>
    </w:pPr>
    <w:rPr>
      <w:rFonts w:ascii="Arial" w:hAnsi="Arial" w:cs="Arial"/>
      <w:b/>
      <w:bCs/>
    </w:rPr>
  </w:style>
  <w:style w:type="character" w:customStyle="1" w:styleId="TitleChar">
    <w:name w:val="Title Char"/>
    <w:basedOn w:val="DefaultParagraphFont"/>
    <w:link w:val="Title"/>
    <w:rsid w:val="00096D70"/>
    <w:rPr>
      <w:rFonts w:ascii="Arial" w:hAnsi="Arial" w:cs="Arial"/>
      <w:b/>
      <w:bCs/>
      <w:sz w:val="24"/>
      <w:szCs w:val="24"/>
    </w:rPr>
  </w:style>
  <w:style w:type="paragraph" w:styleId="ListParagraph">
    <w:name w:val="List Paragraph"/>
    <w:basedOn w:val="Normal"/>
    <w:uiPriority w:val="34"/>
    <w:qFormat/>
    <w:rsid w:val="00096D70"/>
    <w:pPr>
      <w:ind w:left="720"/>
    </w:pPr>
  </w:style>
  <w:style w:type="paragraph" w:styleId="Quote">
    <w:name w:val="Quote"/>
    <w:basedOn w:val="Normal"/>
    <w:link w:val="QuoteChar"/>
    <w:qFormat/>
    <w:rsid w:val="00096D70"/>
    <w:pPr>
      <w:jc w:val="center"/>
    </w:pPr>
    <w:rPr>
      <w:rFonts w:ascii="Esprit Book" w:hAnsi="Esprit Book" w:cs="Times New Roman"/>
      <w:i/>
      <w:iCs/>
      <w:kern w:val="18"/>
    </w:rPr>
  </w:style>
  <w:style w:type="character" w:customStyle="1" w:styleId="QuoteChar">
    <w:name w:val="Quote Char"/>
    <w:basedOn w:val="DefaultParagraphFont"/>
    <w:link w:val="Quote"/>
    <w:rsid w:val="00096D70"/>
    <w:rPr>
      <w:rFonts w:ascii="Esprit Book" w:hAnsi="Esprit Book"/>
      <w:i/>
      <w:iCs/>
      <w:kern w:val="18"/>
      <w:sz w:val="24"/>
      <w:szCs w:val="24"/>
    </w:rPr>
  </w:style>
  <w:style w:type="character" w:styleId="Hyperlink">
    <w:name w:val="Hyperlink"/>
    <w:basedOn w:val="DefaultParagraphFont"/>
    <w:uiPriority w:val="99"/>
    <w:unhideWhenUsed/>
    <w:rsid w:val="000A5AE6"/>
    <w:rPr>
      <w:color w:val="0000FF" w:themeColor="hyperlink"/>
      <w:u w:val="single"/>
    </w:rPr>
  </w:style>
  <w:style w:type="character" w:styleId="CommentReference">
    <w:name w:val="annotation reference"/>
    <w:basedOn w:val="DefaultParagraphFont"/>
    <w:uiPriority w:val="99"/>
    <w:semiHidden/>
    <w:unhideWhenUsed/>
    <w:rsid w:val="00297E4C"/>
    <w:rPr>
      <w:sz w:val="16"/>
      <w:szCs w:val="16"/>
    </w:rPr>
  </w:style>
  <w:style w:type="paragraph" w:styleId="CommentText">
    <w:name w:val="annotation text"/>
    <w:basedOn w:val="Normal"/>
    <w:link w:val="CommentTextChar"/>
    <w:uiPriority w:val="99"/>
    <w:semiHidden/>
    <w:unhideWhenUsed/>
    <w:rsid w:val="00297E4C"/>
    <w:rPr>
      <w:sz w:val="20"/>
      <w:szCs w:val="20"/>
    </w:rPr>
  </w:style>
  <w:style w:type="character" w:customStyle="1" w:styleId="CommentTextChar">
    <w:name w:val="Comment Text Char"/>
    <w:basedOn w:val="DefaultParagraphFont"/>
    <w:link w:val="CommentText"/>
    <w:uiPriority w:val="99"/>
    <w:semiHidden/>
    <w:rsid w:val="00297E4C"/>
    <w:rPr>
      <w:rFonts w:ascii="Times" w:hAnsi="Times" w:cs="Times"/>
    </w:rPr>
  </w:style>
  <w:style w:type="paragraph" w:styleId="CommentSubject">
    <w:name w:val="annotation subject"/>
    <w:basedOn w:val="CommentText"/>
    <w:next w:val="CommentText"/>
    <w:link w:val="CommentSubjectChar"/>
    <w:uiPriority w:val="99"/>
    <w:semiHidden/>
    <w:unhideWhenUsed/>
    <w:rsid w:val="00297E4C"/>
    <w:rPr>
      <w:b/>
      <w:bCs/>
    </w:rPr>
  </w:style>
  <w:style w:type="character" w:customStyle="1" w:styleId="CommentSubjectChar">
    <w:name w:val="Comment Subject Char"/>
    <w:basedOn w:val="CommentTextChar"/>
    <w:link w:val="CommentSubject"/>
    <w:uiPriority w:val="99"/>
    <w:semiHidden/>
    <w:rsid w:val="00297E4C"/>
    <w:rPr>
      <w:rFonts w:ascii="Times" w:hAnsi="Times" w:cs="Times"/>
      <w:b/>
      <w:bCs/>
    </w:rPr>
  </w:style>
  <w:style w:type="paragraph" w:styleId="BalloonText">
    <w:name w:val="Balloon Text"/>
    <w:basedOn w:val="Normal"/>
    <w:link w:val="BalloonTextChar"/>
    <w:uiPriority w:val="99"/>
    <w:semiHidden/>
    <w:unhideWhenUsed/>
    <w:rsid w:val="00297E4C"/>
    <w:rPr>
      <w:rFonts w:ascii="Tahoma" w:hAnsi="Tahoma" w:cs="Tahoma"/>
      <w:sz w:val="16"/>
      <w:szCs w:val="16"/>
    </w:rPr>
  </w:style>
  <w:style w:type="character" w:customStyle="1" w:styleId="BalloonTextChar">
    <w:name w:val="Balloon Text Char"/>
    <w:basedOn w:val="DefaultParagraphFont"/>
    <w:link w:val="BalloonText"/>
    <w:uiPriority w:val="99"/>
    <w:semiHidden/>
    <w:rsid w:val="00297E4C"/>
    <w:rPr>
      <w:rFonts w:ascii="Tahoma" w:hAnsi="Tahoma" w:cs="Tahoma"/>
      <w:sz w:val="16"/>
      <w:szCs w:val="16"/>
    </w:rPr>
  </w:style>
  <w:style w:type="paragraph" w:styleId="Header">
    <w:name w:val="header"/>
    <w:basedOn w:val="Normal"/>
    <w:link w:val="HeaderChar"/>
    <w:uiPriority w:val="99"/>
    <w:unhideWhenUsed/>
    <w:rsid w:val="00C91077"/>
    <w:pPr>
      <w:tabs>
        <w:tab w:val="center" w:pos="4680"/>
        <w:tab w:val="right" w:pos="9360"/>
      </w:tabs>
    </w:pPr>
  </w:style>
  <w:style w:type="character" w:customStyle="1" w:styleId="HeaderChar">
    <w:name w:val="Header Char"/>
    <w:basedOn w:val="DefaultParagraphFont"/>
    <w:link w:val="Header"/>
    <w:uiPriority w:val="99"/>
    <w:rsid w:val="00C91077"/>
    <w:rPr>
      <w:rFonts w:ascii="Times" w:hAnsi="Times" w:cs="Times"/>
      <w:sz w:val="24"/>
      <w:szCs w:val="24"/>
    </w:rPr>
  </w:style>
  <w:style w:type="paragraph" w:styleId="Footer">
    <w:name w:val="footer"/>
    <w:basedOn w:val="Normal"/>
    <w:link w:val="FooterChar"/>
    <w:uiPriority w:val="99"/>
    <w:unhideWhenUsed/>
    <w:rsid w:val="00C91077"/>
    <w:pPr>
      <w:tabs>
        <w:tab w:val="center" w:pos="4680"/>
        <w:tab w:val="right" w:pos="9360"/>
      </w:tabs>
    </w:pPr>
  </w:style>
  <w:style w:type="character" w:customStyle="1" w:styleId="FooterChar">
    <w:name w:val="Footer Char"/>
    <w:basedOn w:val="DefaultParagraphFont"/>
    <w:link w:val="Footer"/>
    <w:uiPriority w:val="99"/>
    <w:rsid w:val="00C91077"/>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70"/>
    <w:rPr>
      <w:rFonts w:ascii="Times" w:hAnsi="Times" w:cs="Times"/>
      <w:sz w:val="24"/>
      <w:szCs w:val="24"/>
    </w:rPr>
  </w:style>
  <w:style w:type="paragraph" w:styleId="Heading1">
    <w:name w:val="heading 1"/>
    <w:basedOn w:val="Normal"/>
    <w:next w:val="Normal"/>
    <w:link w:val="Heading1Char"/>
    <w:qFormat/>
    <w:rsid w:val="00096D7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6D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6D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96D70"/>
    <w:pPr>
      <w:keepNext/>
      <w:jc w:val="right"/>
      <w:outlineLvl w:val="3"/>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D70"/>
    <w:rPr>
      <w:rFonts w:ascii="Arial" w:hAnsi="Arial" w:cs="Arial"/>
      <w:b/>
      <w:bCs/>
      <w:kern w:val="32"/>
      <w:sz w:val="32"/>
      <w:szCs w:val="32"/>
    </w:rPr>
  </w:style>
  <w:style w:type="character" w:customStyle="1" w:styleId="Heading2Char">
    <w:name w:val="Heading 2 Char"/>
    <w:basedOn w:val="DefaultParagraphFont"/>
    <w:link w:val="Heading2"/>
    <w:rsid w:val="00096D70"/>
    <w:rPr>
      <w:rFonts w:ascii="Arial" w:hAnsi="Arial" w:cs="Arial"/>
      <w:b/>
      <w:bCs/>
      <w:i/>
      <w:iCs/>
      <w:sz w:val="28"/>
      <w:szCs w:val="28"/>
    </w:rPr>
  </w:style>
  <w:style w:type="character" w:customStyle="1" w:styleId="Heading3Char">
    <w:name w:val="Heading 3 Char"/>
    <w:basedOn w:val="DefaultParagraphFont"/>
    <w:link w:val="Heading3"/>
    <w:rsid w:val="00096D70"/>
    <w:rPr>
      <w:rFonts w:ascii="Arial" w:hAnsi="Arial" w:cs="Arial"/>
      <w:b/>
      <w:bCs/>
      <w:sz w:val="26"/>
      <w:szCs w:val="26"/>
    </w:rPr>
  </w:style>
  <w:style w:type="character" w:customStyle="1" w:styleId="Heading4Char">
    <w:name w:val="Heading 4 Char"/>
    <w:basedOn w:val="DefaultParagraphFont"/>
    <w:link w:val="Heading4"/>
    <w:rsid w:val="00096D70"/>
    <w:rPr>
      <w:rFonts w:ascii="Arial" w:hAnsi="Arial" w:cs="Arial"/>
      <w:b/>
      <w:bCs/>
      <w:color w:val="000000"/>
      <w:sz w:val="22"/>
      <w:szCs w:val="22"/>
    </w:rPr>
  </w:style>
  <w:style w:type="paragraph" w:styleId="Title">
    <w:name w:val="Title"/>
    <w:basedOn w:val="Normal"/>
    <w:link w:val="TitleChar"/>
    <w:qFormat/>
    <w:rsid w:val="00096D70"/>
    <w:pPr>
      <w:jc w:val="center"/>
    </w:pPr>
    <w:rPr>
      <w:rFonts w:ascii="Arial" w:hAnsi="Arial" w:cs="Arial"/>
      <w:b/>
      <w:bCs/>
    </w:rPr>
  </w:style>
  <w:style w:type="character" w:customStyle="1" w:styleId="TitleChar">
    <w:name w:val="Title Char"/>
    <w:basedOn w:val="DefaultParagraphFont"/>
    <w:link w:val="Title"/>
    <w:rsid w:val="00096D70"/>
    <w:rPr>
      <w:rFonts w:ascii="Arial" w:hAnsi="Arial" w:cs="Arial"/>
      <w:b/>
      <w:bCs/>
      <w:sz w:val="24"/>
      <w:szCs w:val="24"/>
    </w:rPr>
  </w:style>
  <w:style w:type="paragraph" w:styleId="ListParagraph">
    <w:name w:val="List Paragraph"/>
    <w:basedOn w:val="Normal"/>
    <w:uiPriority w:val="34"/>
    <w:qFormat/>
    <w:rsid w:val="00096D70"/>
    <w:pPr>
      <w:ind w:left="720"/>
    </w:pPr>
  </w:style>
  <w:style w:type="paragraph" w:styleId="Quote">
    <w:name w:val="Quote"/>
    <w:basedOn w:val="Normal"/>
    <w:link w:val="QuoteChar"/>
    <w:qFormat/>
    <w:rsid w:val="00096D70"/>
    <w:pPr>
      <w:jc w:val="center"/>
    </w:pPr>
    <w:rPr>
      <w:rFonts w:ascii="Esprit Book" w:hAnsi="Esprit Book" w:cs="Times New Roman"/>
      <w:i/>
      <w:iCs/>
      <w:kern w:val="18"/>
    </w:rPr>
  </w:style>
  <w:style w:type="character" w:customStyle="1" w:styleId="QuoteChar">
    <w:name w:val="Quote Char"/>
    <w:basedOn w:val="DefaultParagraphFont"/>
    <w:link w:val="Quote"/>
    <w:rsid w:val="00096D70"/>
    <w:rPr>
      <w:rFonts w:ascii="Esprit Book" w:hAnsi="Esprit Book"/>
      <w:i/>
      <w:iCs/>
      <w:kern w:val="18"/>
      <w:sz w:val="24"/>
      <w:szCs w:val="24"/>
    </w:rPr>
  </w:style>
  <w:style w:type="character" w:styleId="Hyperlink">
    <w:name w:val="Hyperlink"/>
    <w:basedOn w:val="DefaultParagraphFont"/>
    <w:uiPriority w:val="99"/>
    <w:unhideWhenUsed/>
    <w:rsid w:val="000A5AE6"/>
    <w:rPr>
      <w:color w:val="0000FF" w:themeColor="hyperlink"/>
      <w:u w:val="single"/>
    </w:rPr>
  </w:style>
  <w:style w:type="character" w:styleId="CommentReference">
    <w:name w:val="annotation reference"/>
    <w:basedOn w:val="DefaultParagraphFont"/>
    <w:uiPriority w:val="99"/>
    <w:semiHidden/>
    <w:unhideWhenUsed/>
    <w:rsid w:val="00297E4C"/>
    <w:rPr>
      <w:sz w:val="16"/>
      <w:szCs w:val="16"/>
    </w:rPr>
  </w:style>
  <w:style w:type="paragraph" w:styleId="CommentText">
    <w:name w:val="annotation text"/>
    <w:basedOn w:val="Normal"/>
    <w:link w:val="CommentTextChar"/>
    <w:uiPriority w:val="99"/>
    <w:semiHidden/>
    <w:unhideWhenUsed/>
    <w:rsid w:val="00297E4C"/>
    <w:rPr>
      <w:sz w:val="20"/>
      <w:szCs w:val="20"/>
    </w:rPr>
  </w:style>
  <w:style w:type="character" w:customStyle="1" w:styleId="CommentTextChar">
    <w:name w:val="Comment Text Char"/>
    <w:basedOn w:val="DefaultParagraphFont"/>
    <w:link w:val="CommentText"/>
    <w:uiPriority w:val="99"/>
    <w:semiHidden/>
    <w:rsid w:val="00297E4C"/>
    <w:rPr>
      <w:rFonts w:ascii="Times" w:hAnsi="Times" w:cs="Times"/>
    </w:rPr>
  </w:style>
  <w:style w:type="paragraph" w:styleId="CommentSubject">
    <w:name w:val="annotation subject"/>
    <w:basedOn w:val="CommentText"/>
    <w:next w:val="CommentText"/>
    <w:link w:val="CommentSubjectChar"/>
    <w:uiPriority w:val="99"/>
    <w:semiHidden/>
    <w:unhideWhenUsed/>
    <w:rsid w:val="00297E4C"/>
    <w:rPr>
      <w:b/>
      <w:bCs/>
    </w:rPr>
  </w:style>
  <w:style w:type="character" w:customStyle="1" w:styleId="CommentSubjectChar">
    <w:name w:val="Comment Subject Char"/>
    <w:basedOn w:val="CommentTextChar"/>
    <w:link w:val="CommentSubject"/>
    <w:uiPriority w:val="99"/>
    <w:semiHidden/>
    <w:rsid w:val="00297E4C"/>
    <w:rPr>
      <w:rFonts w:ascii="Times" w:hAnsi="Times" w:cs="Times"/>
      <w:b/>
      <w:bCs/>
    </w:rPr>
  </w:style>
  <w:style w:type="paragraph" w:styleId="BalloonText">
    <w:name w:val="Balloon Text"/>
    <w:basedOn w:val="Normal"/>
    <w:link w:val="BalloonTextChar"/>
    <w:uiPriority w:val="99"/>
    <w:semiHidden/>
    <w:unhideWhenUsed/>
    <w:rsid w:val="00297E4C"/>
    <w:rPr>
      <w:rFonts w:ascii="Tahoma" w:hAnsi="Tahoma" w:cs="Tahoma"/>
      <w:sz w:val="16"/>
      <w:szCs w:val="16"/>
    </w:rPr>
  </w:style>
  <w:style w:type="character" w:customStyle="1" w:styleId="BalloonTextChar">
    <w:name w:val="Balloon Text Char"/>
    <w:basedOn w:val="DefaultParagraphFont"/>
    <w:link w:val="BalloonText"/>
    <w:uiPriority w:val="99"/>
    <w:semiHidden/>
    <w:rsid w:val="00297E4C"/>
    <w:rPr>
      <w:rFonts w:ascii="Tahoma" w:hAnsi="Tahoma" w:cs="Tahoma"/>
      <w:sz w:val="16"/>
      <w:szCs w:val="16"/>
    </w:rPr>
  </w:style>
  <w:style w:type="paragraph" w:styleId="Header">
    <w:name w:val="header"/>
    <w:basedOn w:val="Normal"/>
    <w:link w:val="HeaderChar"/>
    <w:uiPriority w:val="99"/>
    <w:unhideWhenUsed/>
    <w:rsid w:val="00C91077"/>
    <w:pPr>
      <w:tabs>
        <w:tab w:val="center" w:pos="4680"/>
        <w:tab w:val="right" w:pos="9360"/>
      </w:tabs>
    </w:pPr>
  </w:style>
  <w:style w:type="character" w:customStyle="1" w:styleId="HeaderChar">
    <w:name w:val="Header Char"/>
    <w:basedOn w:val="DefaultParagraphFont"/>
    <w:link w:val="Header"/>
    <w:uiPriority w:val="99"/>
    <w:rsid w:val="00C91077"/>
    <w:rPr>
      <w:rFonts w:ascii="Times" w:hAnsi="Times" w:cs="Times"/>
      <w:sz w:val="24"/>
      <w:szCs w:val="24"/>
    </w:rPr>
  </w:style>
  <w:style w:type="paragraph" w:styleId="Footer">
    <w:name w:val="footer"/>
    <w:basedOn w:val="Normal"/>
    <w:link w:val="FooterChar"/>
    <w:uiPriority w:val="99"/>
    <w:unhideWhenUsed/>
    <w:rsid w:val="00C91077"/>
    <w:pPr>
      <w:tabs>
        <w:tab w:val="center" w:pos="4680"/>
        <w:tab w:val="right" w:pos="9360"/>
      </w:tabs>
    </w:pPr>
  </w:style>
  <w:style w:type="character" w:customStyle="1" w:styleId="FooterChar">
    <w:name w:val="Footer Char"/>
    <w:basedOn w:val="DefaultParagraphFont"/>
    <w:link w:val="Footer"/>
    <w:uiPriority w:val="99"/>
    <w:rsid w:val="00C91077"/>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11017">
      <w:bodyDiv w:val="1"/>
      <w:marLeft w:val="0"/>
      <w:marRight w:val="0"/>
      <w:marTop w:val="0"/>
      <w:marBottom w:val="0"/>
      <w:divBdr>
        <w:top w:val="none" w:sz="0" w:space="0" w:color="auto"/>
        <w:left w:val="none" w:sz="0" w:space="0" w:color="auto"/>
        <w:bottom w:val="none" w:sz="0" w:space="0" w:color="auto"/>
        <w:right w:val="none" w:sz="0" w:space="0" w:color="auto"/>
      </w:divBdr>
    </w:div>
    <w:div w:id="1544513392">
      <w:bodyDiv w:val="1"/>
      <w:marLeft w:val="0"/>
      <w:marRight w:val="0"/>
      <w:marTop w:val="0"/>
      <w:marBottom w:val="0"/>
      <w:divBdr>
        <w:top w:val="none" w:sz="0" w:space="0" w:color="auto"/>
        <w:left w:val="none" w:sz="0" w:space="0" w:color="auto"/>
        <w:bottom w:val="none" w:sz="0" w:space="0" w:color="auto"/>
        <w:right w:val="none" w:sz="0" w:space="0" w:color="auto"/>
      </w:divBdr>
    </w:div>
    <w:div w:id="18004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40D2-D0DC-4FA1-A515-89058182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TDEC</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Kim Schofinski</cp:lastModifiedBy>
  <cp:revision>7</cp:revision>
  <dcterms:created xsi:type="dcterms:W3CDTF">2017-05-12T19:50:00Z</dcterms:created>
  <dcterms:modified xsi:type="dcterms:W3CDTF">2017-05-22T21:19:00Z</dcterms:modified>
</cp:coreProperties>
</file>