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6551CD38"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2C726C">
        <w:rPr>
          <w:rFonts w:cs="Open Sans"/>
          <w:b/>
          <w:sz w:val="28"/>
        </w:rPr>
        <w:t>SIXTH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3C3B2841" w14:textId="0393EAC8" w:rsidR="00F5694C" w:rsidRPr="00AD746A" w:rsidRDefault="00D004EF" w:rsidP="00F5694C">
      <w:pPr>
        <w:pStyle w:val="NoSpacing"/>
        <w:rPr>
          <w:rFonts w:cs="Open Sans"/>
          <w:b/>
        </w:rPr>
      </w:pPr>
      <w:r>
        <w:rPr>
          <w:rFonts w:cs="Open Sans"/>
          <w:b/>
        </w:rPr>
        <w:lastRenderedPageBreak/>
        <w:t>SIXTH</w:t>
      </w:r>
      <w:r w:rsidR="00FF5277" w:rsidRPr="00AD746A">
        <w:rPr>
          <w:rFonts w:cs="Open Sans"/>
          <w:b/>
        </w:rPr>
        <w:t xml:space="preserve"> GRADE</w:t>
      </w:r>
      <w:r w:rsidR="00F5694C" w:rsidRPr="00AD746A">
        <w:rPr>
          <w:rFonts w:cs="Open Sans"/>
          <w:b/>
        </w:rPr>
        <w:t xml:space="preserve"> SOCIAL STUDIES</w:t>
      </w:r>
    </w:p>
    <w:p w14:paraId="5515A0E8" w14:textId="68C5DC03" w:rsidR="00F5694C" w:rsidRPr="001C5CA1" w:rsidRDefault="009C0E27" w:rsidP="00F5694C">
      <w:pPr>
        <w:pStyle w:val="NoSpacing"/>
        <w:rPr>
          <w:highlight w:val="yellow"/>
        </w:rPr>
      </w:pPr>
      <w:r w:rsidRPr="00AD746A">
        <w:rPr>
          <w:rFonts w:cs="Open Sans"/>
          <w:b/>
        </w:rPr>
        <w:t xml:space="preserve">World History and Geography: </w:t>
      </w:r>
      <w:r w:rsidR="00D004EF" w:rsidRPr="00D004EF">
        <w:rPr>
          <w:rFonts w:cs="Open Sans"/>
          <w:b/>
        </w:rPr>
        <w:t>Early Civilizations Through the Fall of the Western Roman Empire</w:t>
      </w:r>
      <w:r w:rsidR="002847AF" w:rsidRPr="001C5CA1">
        <w:rPr>
          <w:highlight w:val="yellow"/>
        </w:rPr>
        <w:br/>
      </w:r>
    </w:p>
    <w:p w14:paraId="6CFCB80A" w14:textId="77777777" w:rsidR="00D004EF" w:rsidRPr="00D004EF" w:rsidRDefault="009C0E27" w:rsidP="00D004EF">
      <w:pPr>
        <w:pStyle w:val="NoSpacing"/>
        <w:rPr>
          <w:sz w:val="20"/>
          <w:szCs w:val="20"/>
        </w:rPr>
      </w:pPr>
      <w:r>
        <w:rPr>
          <w:b/>
          <w:sz w:val="20"/>
          <w:szCs w:val="20"/>
        </w:rPr>
        <w:t>C</w:t>
      </w:r>
      <w:r w:rsidRPr="009C0E27">
        <w:rPr>
          <w:b/>
          <w:sz w:val="20"/>
          <w:szCs w:val="20"/>
        </w:rPr>
        <w:t xml:space="preserve">ourse Description: </w:t>
      </w:r>
      <w:r w:rsidR="00D004EF" w:rsidRPr="00D004EF">
        <w:rPr>
          <w:sz w:val="20"/>
          <w:szCs w:val="20"/>
        </w:rPr>
        <w:t xml:space="preserve">Sixth grade students will study the beginnings of early civilizations through the fall of the Western Roman Empire. Students will analyze the cultural, economic, geographical, historical, and political foundations for early civilizations, including Mesopotamia, Egypt, Israel, India, China, Greece, and Rome. The sixth grade will conclude with the decline and fall of the Western Roman Empire. </w:t>
      </w:r>
      <w:r w:rsidR="00D004EF" w:rsidRPr="00D004EF">
        <w:rPr>
          <w:sz w:val="20"/>
          <w:szCs w:val="20"/>
          <w:u w:val="single"/>
        </w:rPr>
        <w:t>This course will also teach students about the historical context of ancient and major world religions and will follow a common template for major world religions so as to not promote any religion. Major world religions are introduced in either 6th or 7th grade.</w:t>
      </w:r>
    </w:p>
    <w:p w14:paraId="362D4325" w14:textId="77777777" w:rsidR="00D004EF" w:rsidRPr="00D004EF" w:rsidRDefault="00D004EF" w:rsidP="00D004EF">
      <w:pPr>
        <w:pStyle w:val="NoSpacing"/>
        <w:rPr>
          <w:sz w:val="20"/>
          <w:szCs w:val="20"/>
        </w:rPr>
      </w:pPr>
    </w:p>
    <w:p w14:paraId="67BC45A4" w14:textId="0175C62D" w:rsidR="009C0E27" w:rsidRPr="00D004EF" w:rsidRDefault="00D004EF" w:rsidP="00D004EF">
      <w:pPr>
        <w:pStyle w:val="NoSpacing"/>
        <w:rPr>
          <w:i/>
          <w:sz w:val="20"/>
          <w:szCs w:val="20"/>
        </w:rPr>
      </w:pPr>
      <w:r w:rsidRPr="00D004EF">
        <w:rPr>
          <w:i/>
          <w:sz w:val="20"/>
          <w:szCs w:val="20"/>
        </w:rPr>
        <w:t>This course will be the students’ first concentrated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2A25D2AB" w14:textId="77777777" w:rsidR="009C0E27" w:rsidRDefault="009C0E27" w:rsidP="009C0E27">
      <w:pPr>
        <w:pStyle w:val="NoSpacing"/>
        <w:rPr>
          <w:i/>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60C2D">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2301C397" w:rsidR="007B491C" w:rsidRPr="00E86DC6" w:rsidRDefault="00D004EF" w:rsidP="007B491C">
            <w:pPr>
              <w:pStyle w:val="Body"/>
              <w:tabs>
                <w:tab w:val="left" w:pos="360"/>
              </w:tabs>
              <w:spacing w:line="276" w:lineRule="auto"/>
              <w:ind w:left="90"/>
              <w:rPr>
                <w:rFonts w:ascii="Open Sans" w:hAnsi="Open Sans" w:cs="Open Sans"/>
                <w:b/>
                <w:bCs/>
                <w:sz w:val="20"/>
                <w:szCs w:val="20"/>
              </w:rPr>
            </w:pPr>
            <w:r w:rsidRPr="00D004EF">
              <w:rPr>
                <w:rFonts w:ascii="Open Sans" w:hAnsi="Open Sans" w:cs="Open Sans"/>
                <w:b/>
                <w:bCs/>
                <w:sz w:val="20"/>
                <w:szCs w:val="20"/>
              </w:rPr>
              <w:t>Foundations of Human Civilization: c. 10,000-3500 BCE</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60C2D">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0"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6"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5B4D43" w:rsidRPr="00E86DC6" w14:paraId="3C9E831D" w14:textId="77777777" w:rsidTr="00E60C2D">
        <w:trPr>
          <w:cantSplit/>
          <w:trHeight w:val="1475"/>
          <w:jc w:val="center"/>
        </w:trPr>
        <w:tc>
          <w:tcPr>
            <w:tcW w:w="426" w:type="pct"/>
            <w:vAlign w:val="center"/>
          </w:tcPr>
          <w:p w14:paraId="35B1E7D9" w14:textId="7C104E0C" w:rsidR="005B4D43" w:rsidRPr="00745656" w:rsidRDefault="00D004EF" w:rsidP="00270925">
            <w:pPr>
              <w:autoSpaceDE w:val="0"/>
              <w:autoSpaceDN w:val="0"/>
              <w:adjustRightInd w:val="0"/>
              <w:ind w:left="-30" w:right="-46"/>
              <w:jc w:val="center"/>
              <w:rPr>
                <w:rFonts w:cs="Open Sans"/>
                <w:sz w:val="20"/>
                <w:szCs w:val="20"/>
              </w:rPr>
            </w:pPr>
            <w:r>
              <w:rPr>
                <w:rFonts w:cs="Open Sans"/>
                <w:sz w:val="20"/>
                <w:szCs w:val="20"/>
              </w:rPr>
              <w:t>6.01</w:t>
            </w:r>
          </w:p>
        </w:tc>
        <w:tc>
          <w:tcPr>
            <w:tcW w:w="2390" w:type="pct"/>
            <w:gridSpan w:val="2"/>
            <w:tcBorders>
              <w:right w:val="single" w:sz="12" w:space="0" w:color="auto"/>
            </w:tcBorders>
            <w:vAlign w:val="center"/>
          </w:tcPr>
          <w:p w14:paraId="6F901745" w14:textId="77777777" w:rsidR="00D004EF" w:rsidRPr="00D004EF" w:rsidRDefault="00D004EF" w:rsidP="00D004EF">
            <w:pPr>
              <w:autoSpaceDE w:val="0"/>
              <w:autoSpaceDN w:val="0"/>
              <w:adjustRightInd w:val="0"/>
              <w:rPr>
                <w:rFonts w:cs="Open Sans"/>
                <w:sz w:val="20"/>
                <w:szCs w:val="20"/>
              </w:rPr>
            </w:pPr>
            <w:r w:rsidRPr="00D004EF">
              <w:rPr>
                <w:rFonts w:cs="Open Sans"/>
                <w:sz w:val="20"/>
                <w:szCs w:val="20"/>
              </w:rPr>
              <w:t>Identify the meaning of time designations and abbreviations used by historians, including:</w:t>
            </w:r>
          </w:p>
          <w:p w14:paraId="05D9A89B" w14:textId="0FD585D1" w:rsidR="00D004EF"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BC / BCE</w:t>
            </w:r>
          </w:p>
          <w:p w14:paraId="0A260393" w14:textId="0D7B5761" w:rsidR="00D004EF"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AD / CE</w:t>
            </w:r>
          </w:p>
          <w:p w14:paraId="02729C3A" w14:textId="4FD3DD68" w:rsidR="005B4D43"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Circa (c. or ca), decades, centuries</w:t>
            </w:r>
          </w:p>
        </w:tc>
        <w:tc>
          <w:tcPr>
            <w:tcW w:w="198" w:type="pct"/>
            <w:tcBorders>
              <w:left w:val="single" w:sz="12" w:space="0" w:color="auto"/>
            </w:tcBorders>
          </w:tcPr>
          <w:p w14:paraId="01DFFCC5" w14:textId="1B3FC26F" w:rsidR="005B4D43" w:rsidRPr="00E86DC6" w:rsidRDefault="006F418E" w:rsidP="00D12BB7">
            <w:pPr>
              <w:jc w:val="center"/>
              <w:rPr>
                <w:rFonts w:cs="Open Sans"/>
                <w:sz w:val="20"/>
                <w:szCs w:val="20"/>
              </w:rPr>
            </w:pPr>
            <w:r>
              <w:rPr>
                <w:rFonts w:cs="Open Sans"/>
                <w:sz w:val="20"/>
                <w:szCs w:val="20"/>
              </w:rPr>
              <w:t>x</w:t>
            </w:r>
          </w:p>
        </w:tc>
        <w:tc>
          <w:tcPr>
            <w:tcW w:w="180" w:type="pct"/>
          </w:tcPr>
          <w:p w14:paraId="08F0BEAE" w14:textId="558CB627" w:rsidR="005B4D43" w:rsidRPr="00E86DC6" w:rsidRDefault="005B4D43" w:rsidP="00D12BB7">
            <w:pPr>
              <w:jc w:val="center"/>
              <w:rPr>
                <w:rFonts w:cs="Open Sans"/>
                <w:sz w:val="20"/>
                <w:szCs w:val="20"/>
              </w:rPr>
            </w:pPr>
          </w:p>
        </w:tc>
        <w:tc>
          <w:tcPr>
            <w:tcW w:w="1806" w:type="pct"/>
          </w:tcPr>
          <w:p w14:paraId="16CFCAA9" w14:textId="0A81B5E0" w:rsidR="005B4D43" w:rsidRPr="00E86DC6" w:rsidRDefault="00EF1116" w:rsidP="007B491C">
            <w:pPr>
              <w:rPr>
                <w:rFonts w:cs="Open Sans"/>
                <w:sz w:val="20"/>
                <w:szCs w:val="20"/>
              </w:rPr>
            </w:pPr>
            <w:r w:rsidRPr="00EF1116">
              <w:rPr>
                <w:rFonts w:cs="Open Sans"/>
                <w:sz w:val="20"/>
                <w:szCs w:val="20"/>
              </w:rPr>
              <w:t>This standard is only covered in the Historian's Toolkit and Ch1 of the TE.  This needs to be metioned in the SE in CH 1 as well, perhaps as a footnote, or to refer to the HT because a teacher may just start on CH 1 without ever looking at the HT</w:t>
            </w:r>
          </w:p>
        </w:tc>
      </w:tr>
      <w:tr w:rsidR="00D004EF" w:rsidRPr="00E86DC6" w14:paraId="7F6ED5A9" w14:textId="77777777" w:rsidTr="00E60C2D">
        <w:trPr>
          <w:cantSplit/>
          <w:trHeight w:val="1080"/>
          <w:jc w:val="center"/>
        </w:trPr>
        <w:tc>
          <w:tcPr>
            <w:tcW w:w="426" w:type="pct"/>
            <w:vAlign w:val="center"/>
          </w:tcPr>
          <w:p w14:paraId="594EFF23" w14:textId="188F0B30" w:rsidR="00D004EF" w:rsidRPr="00745656" w:rsidRDefault="00D004EF" w:rsidP="00270925">
            <w:pPr>
              <w:autoSpaceDE w:val="0"/>
              <w:autoSpaceDN w:val="0"/>
              <w:adjustRightInd w:val="0"/>
              <w:ind w:left="-30" w:right="-46"/>
              <w:jc w:val="center"/>
              <w:rPr>
                <w:rFonts w:cs="Open Sans"/>
                <w:sz w:val="20"/>
                <w:szCs w:val="20"/>
              </w:rPr>
            </w:pPr>
            <w:r>
              <w:rPr>
                <w:rFonts w:cs="Open Sans"/>
                <w:sz w:val="20"/>
                <w:szCs w:val="20"/>
              </w:rPr>
              <w:t>6.02</w:t>
            </w:r>
          </w:p>
        </w:tc>
        <w:tc>
          <w:tcPr>
            <w:tcW w:w="2390" w:type="pct"/>
            <w:gridSpan w:val="2"/>
            <w:tcBorders>
              <w:right w:val="single" w:sz="12" w:space="0" w:color="auto"/>
            </w:tcBorders>
            <w:vAlign w:val="center"/>
          </w:tcPr>
          <w:p w14:paraId="23C21687" w14:textId="77777777" w:rsidR="00D004EF" w:rsidRPr="00D004EF" w:rsidRDefault="00D004EF" w:rsidP="00D004EF">
            <w:pPr>
              <w:autoSpaceDE w:val="0"/>
              <w:autoSpaceDN w:val="0"/>
              <w:adjustRightInd w:val="0"/>
              <w:rPr>
                <w:rFonts w:cs="Open Sans"/>
                <w:sz w:val="20"/>
                <w:szCs w:val="20"/>
              </w:rPr>
            </w:pPr>
            <w:r w:rsidRPr="00D004EF">
              <w:rPr>
                <w:rFonts w:cs="Open Sans"/>
                <w:sz w:val="20"/>
                <w:szCs w:val="20"/>
              </w:rPr>
              <w:t xml:space="preserve">Describe the characteristics of the nomadic hunter-gatherer societies, including their use of: </w:t>
            </w:r>
          </w:p>
          <w:p w14:paraId="67E701F2" w14:textId="0DE1CF54"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Basic hunting weapons</w:t>
            </w:r>
          </w:p>
          <w:p w14:paraId="24429701" w14:textId="2ADB7640"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Fire</w:t>
            </w:r>
          </w:p>
          <w:p w14:paraId="29A7BF08" w14:textId="7A31FC24"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Shelter</w:t>
            </w:r>
          </w:p>
          <w:p w14:paraId="469ECDD6" w14:textId="40543996"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Tools</w:t>
            </w:r>
          </w:p>
        </w:tc>
        <w:tc>
          <w:tcPr>
            <w:tcW w:w="198" w:type="pct"/>
            <w:tcBorders>
              <w:left w:val="single" w:sz="12" w:space="0" w:color="auto"/>
            </w:tcBorders>
          </w:tcPr>
          <w:p w14:paraId="554B68B4" w14:textId="0A9FF29B" w:rsidR="00D004EF" w:rsidRPr="00E86DC6" w:rsidRDefault="006F418E" w:rsidP="00D12BB7">
            <w:pPr>
              <w:jc w:val="center"/>
              <w:rPr>
                <w:rFonts w:cs="Open Sans"/>
                <w:sz w:val="20"/>
                <w:szCs w:val="20"/>
              </w:rPr>
            </w:pPr>
            <w:r>
              <w:rPr>
                <w:rFonts w:cs="Open Sans"/>
                <w:sz w:val="20"/>
                <w:szCs w:val="20"/>
              </w:rPr>
              <w:t>x</w:t>
            </w:r>
          </w:p>
        </w:tc>
        <w:tc>
          <w:tcPr>
            <w:tcW w:w="180" w:type="pct"/>
          </w:tcPr>
          <w:p w14:paraId="48FC92B0" w14:textId="77777777" w:rsidR="00D004EF" w:rsidRPr="00E86DC6" w:rsidRDefault="00D004EF" w:rsidP="00D12BB7">
            <w:pPr>
              <w:jc w:val="center"/>
              <w:rPr>
                <w:rFonts w:cs="Open Sans"/>
                <w:sz w:val="20"/>
                <w:szCs w:val="20"/>
              </w:rPr>
            </w:pPr>
          </w:p>
        </w:tc>
        <w:tc>
          <w:tcPr>
            <w:tcW w:w="1806" w:type="pct"/>
          </w:tcPr>
          <w:p w14:paraId="1C9446DA" w14:textId="77777777" w:rsidR="00D004EF" w:rsidRPr="00E86DC6" w:rsidRDefault="00D004EF" w:rsidP="007B491C">
            <w:pPr>
              <w:rPr>
                <w:rFonts w:cs="Open Sans"/>
                <w:sz w:val="20"/>
                <w:szCs w:val="20"/>
              </w:rPr>
            </w:pPr>
          </w:p>
        </w:tc>
      </w:tr>
      <w:tr w:rsidR="005B4D43" w:rsidRPr="00E86DC6" w14:paraId="3AFD21F7" w14:textId="77777777" w:rsidTr="00E60C2D">
        <w:trPr>
          <w:cantSplit/>
          <w:trHeight w:val="1250"/>
          <w:jc w:val="center"/>
        </w:trPr>
        <w:tc>
          <w:tcPr>
            <w:tcW w:w="5000" w:type="pct"/>
            <w:gridSpan w:val="6"/>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2E4B4E9" w14:textId="35273737"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D004EF" w:rsidRPr="00E86DC6" w14:paraId="39495FEF" w14:textId="77777777" w:rsidTr="00E60C2D">
        <w:trPr>
          <w:cantSplit/>
          <w:trHeight w:val="818"/>
          <w:jc w:val="center"/>
        </w:trPr>
        <w:tc>
          <w:tcPr>
            <w:tcW w:w="426" w:type="pct"/>
            <w:vMerge w:val="restart"/>
            <w:vAlign w:val="center"/>
          </w:tcPr>
          <w:p w14:paraId="6C797EA1" w14:textId="1799C46B" w:rsidR="00D004EF" w:rsidRPr="00745656" w:rsidRDefault="00D004EF" w:rsidP="00270925">
            <w:pPr>
              <w:autoSpaceDE w:val="0"/>
              <w:autoSpaceDN w:val="0"/>
              <w:adjustRightInd w:val="0"/>
              <w:ind w:left="-30" w:right="-46"/>
              <w:jc w:val="center"/>
              <w:rPr>
                <w:rFonts w:cs="Open Sans"/>
                <w:color w:val="000000"/>
                <w:sz w:val="20"/>
                <w:szCs w:val="20"/>
              </w:rPr>
            </w:pPr>
            <w:r>
              <w:rPr>
                <w:rFonts w:cs="Open Sans"/>
                <w:color w:val="000000"/>
                <w:sz w:val="20"/>
                <w:szCs w:val="20"/>
              </w:rPr>
              <w:t>6.03</w:t>
            </w:r>
          </w:p>
        </w:tc>
        <w:tc>
          <w:tcPr>
            <w:tcW w:w="2390" w:type="pct"/>
            <w:gridSpan w:val="2"/>
            <w:tcBorders>
              <w:bottom w:val="nil"/>
              <w:right w:val="single" w:sz="12" w:space="0" w:color="auto"/>
            </w:tcBorders>
            <w:vAlign w:val="center"/>
          </w:tcPr>
          <w:p w14:paraId="5A522019" w14:textId="05128960" w:rsidR="00D004EF" w:rsidRPr="00745656" w:rsidRDefault="00D004EF" w:rsidP="00D004EF">
            <w:pPr>
              <w:autoSpaceDE w:val="0"/>
              <w:autoSpaceDN w:val="0"/>
              <w:adjustRightInd w:val="0"/>
              <w:ind w:left="-39" w:right="-54"/>
              <w:rPr>
                <w:rFonts w:cs="Open Sans"/>
                <w:sz w:val="20"/>
                <w:szCs w:val="20"/>
              </w:rPr>
            </w:pPr>
            <w:r w:rsidRPr="00D004EF">
              <w:rPr>
                <w:rFonts w:cs="Open Sans"/>
                <w:sz w:val="20"/>
                <w:szCs w:val="20"/>
              </w:rPr>
              <w:t>Explain the impact of the Agri</w:t>
            </w:r>
            <w:r>
              <w:rPr>
                <w:rFonts w:cs="Open Sans"/>
                <w:sz w:val="20"/>
                <w:szCs w:val="20"/>
              </w:rPr>
              <w:t>cultural Revolution, including:</w:t>
            </w:r>
          </w:p>
        </w:tc>
        <w:tc>
          <w:tcPr>
            <w:tcW w:w="198" w:type="pct"/>
            <w:vMerge w:val="restart"/>
            <w:tcBorders>
              <w:left w:val="single" w:sz="12" w:space="0" w:color="auto"/>
            </w:tcBorders>
          </w:tcPr>
          <w:p w14:paraId="1BA641B1" w14:textId="2C5AF744" w:rsidR="00D004EF" w:rsidRPr="00E86DC6" w:rsidRDefault="006F418E" w:rsidP="00D12BB7">
            <w:pPr>
              <w:jc w:val="center"/>
              <w:rPr>
                <w:rFonts w:cs="Open Sans"/>
                <w:sz w:val="20"/>
                <w:szCs w:val="20"/>
              </w:rPr>
            </w:pPr>
            <w:r>
              <w:rPr>
                <w:rFonts w:cs="Open Sans"/>
                <w:sz w:val="20"/>
                <w:szCs w:val="20"/>
              </w:rPr>
              <w:t>x</w:t>
            </w:r>
          </w:p>
        </w:tc>
        <w:tc>
          <w:tcPr>
            <w:tcW w:w="180" w:type="pct"/>
            <w:vMerge w:val="restart"/>
          </w:tcPr>
          <w:p w14:paraId="5432D846" w14:textId="77777777" w:rsidR="00D004EF" w:rsidRPr="00E86DC6" w:rsidRDefault="00D004EF" w:rsidP="00D12BB7">
            <w:pPr>
              <w:jc w:val="center"/>
              <w:rPr>
                <w:rFonts w:cs="Open Sans"/>
                <w:sz w:val="20"/>
                <w:szCs w:val="20"/>
              </w:rPr>
            </w:pPr>
          </w:p>
        </w:tc>
        <w:tc>
          <w:tcPr>
            <w:tcW w:w="1806" w:type="pct"/>
            <w:vMerge w:val="restart"/>
          </w:tcPr>
          <w:p w14:paraId="3D9FDF61" w14:textId="244A5746" w:rsidR="00D004EF" w:rsidRPr="00E86DC6" w:rsidRDefault="006F418E" w:rsidP="007B491C">
            <w:pPr>
              <w:rPr>
                <w:rFonts w:cs="Open Sans"/>
                <w:sz w:val="20"/>
                <w:szCs w:val="20"/>
              </w:rPr>
            </w:pPr>
            <w:r w:rsidRPr="006F418E">
              <w:rPr>
                <w:rFonts w:cs="Open Sans"/>
                <w:sz w:val="20"/>
                <w:szCs w:val="20"/>
              </w:rPr>
              <w:t>While the topic of food surpluses is addressed in Ch2 (vocabulary on p32), and surplus is implied on p17 of SE, the word itself is never mentioned on p17 or p18 of Ch1.  Seems it should be addressed in Ch1 during the Agricultural Revolution</w:t>
            </w:r>
          </w:p>
        </w:tc>
      </w:tr>
      <w:tr w:rsidR="00D004EF" w:rsidRPr="00E86DC6" w14:paraId="79FB576B" w14:textId="77777777" w:rsidTr="00E60C2D">
        <w:trPr>
          <w:cantSplit/>
          <w:trHeight w:val="817"/>
          <w:jc w:val="center"/>
        </w:trPr>
        <w:tc>
          <w:tcPr>
            <w:tcW w:w="426" w:type="pct"/>
            <w:vMerge/>
            <w:vAlign w:val="center"/>
          </w:tcPr>
          <w:p w14:paraId="192B9D0F" w14:textId="77777777" w:rsidR="00D004EF" w:rsidRDefault="00D004EF" w:rsidP="00270925">
            <w:pPr>
              <w:autoSpaceDE w:val="0"/>
              <w:autoSpaceDN w:val="0"/>
              <w:adjustRightInd w:val="0"/>
              <w:ind w:left="-30" w:right="-46"/>
              <w:jc w:val="center"/>
              <w:rPr>
                <w:rFonts w:cs="Open Sans"/>
                <w:color w:val="000000"/>
                <w:sz w:val="20"/>
                <w:szCs w:val="20"/>
              </w:rPr>
            </w:pPr>
          </w:p>
        </w:tc>
        <w:tc>
          <w:tcPr>
            <w:tcW w:w="1195" w:type="pct"/>
            <w:tcBorders>
              <w:top w:val="nil"/>
              <w:bottom w:val="single" w:sz="4" w:space="0" w:color="auto"/>
              <w:right w:val="nil"/>
            </w:tcBorders>
            <w:vAlign w:val="center"/>
          </w:tcPr>
          <w:p w14:paraId="72F7C20F" w14:textId="77777777"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Barter economy</w:t>
            </w:r>
          </w:p>
          <w:p w14:paraId="1303E078" w14:textId="25DCADF7"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Domestication of plants and animals</w:t>
            </w:r>
          </w:p>
          <w:p w14:paraId="1FBB9E68" w14:textId="01E323AE"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Emergence of permanent settlements </w:t>
            </w:r>
            <w:r w:rsidRPr="00D004EF">
              <w:rPr>
                <w:rFonts w:cs="Open Sans"/>
                <w:sz w:val="20"/>
                <w:szCs w:val="20"/>
              </w:rPr>
              <w:tab/>
            </w:r>
          </w:p>
        </w:tc>
        <w:tc>
          <w:tcPr>
            <w:tcW w:w="1195" w:type="pct"/>
            <w:tcBorders>
              <w:top w:val="nil"/>
              <w:left w:val="nil"/>
              <w:bottom w:val="single" w:sz="4" w:space="0" w:color="auto"/>
              <w:right w:val="single" w:sz="12" w:space="0" w:color="auto"/>
            </w:tcBorders>
            <w:vAlign w:val="center"/>
          </w:tcPr>
          <w:p w14:paraId="2CEBA79C" w14:textId="1E0AA198"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Food surpluses </w:t>
            </w:r>
          </w:p>
          <w:p w14:paraId="6789D5EC" w14:textId="18E5F4ED"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Labor specialization</w:t>
            </w:r>
          </w:p>
          <w:p w14:paraId="39351387" w14:textId="48F1DE1F"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New sources of clothing and shelter</w:t>
            </w:r>
          </w:p>
        </w:tc>
        <w:tc>
          <w:tcPr>
            <w:tcW w:w="198" w:type="pct"/>
            <w:vMerge/>
            <w:tcBorders>
              <w:left w:val="single" w:sz="12" w:space="0" w:color="auto"/>
            </w:tcBorders>
          </w:tcPr>
          <w:p w14:paraId="443AFC08" w14:textId="77777777" w:rsidR="00D004EF" w:rsidRPr="00E86DC6" w:rsidRDefault="00D004EF" w:rsidP="00D12BB7">
            <w:pPr>
              <w:jc w:val="center"/>
              <w:rPr>
                <w:rFonts w:cs="Open Sans"/>
                <w:sz w:val="20"/>
                <w:szCs w:val="20"/>
              </w:rPr>
            </w:pPr>
          </w:p>
        </w:tc>
        <w:tc>
          <w:tcPr>
            <w:tcW w:w="180" w:type="pct"/>
            <w:vMerge/>
          </w:tcPr>
          <w:p w14:paraId="25E39E84" w14:textId="77777777" w:rsidR="00D004EF" w:rsidRPr="00E86DC6" w:rsidRDefault="00D004EF" w:rsidP="00D12BB7">
            <w:pPr>
              <w:jc w:val="center"/>
              <w:rPr>
                <w:rFonts w:cs="Open Sans"/>
                <w:sz w:val="20"/>
                <w:szCs w:val="20"/>
              </w:rPr>
            </w:pPr>
          </w:p>
        </w:tc>
        <w:tc>
          <w:tcPr>
            <w:tcW w:w="1806" w:type="pct"/>
            <w:vMerge/>
          </w:tcPr>
          <w:p w14:paraId="2844FF1A" w14:textId="77777777" w:rsidR="00D004EF" w:rsidRPr="00E86DC6" w:rsidRDefault="00D004EF" w:rsidP="007B491C">
            <w:pPr>
              <w:rPr>
                <w:rFonts w:cs="Open Sans"/>
                <w:sz w:val="20"/>
                <w:szCs w:val="20"/>
              </w:rPr>
            </w:pPr>
          </w:p>
        </w:tc>
      </w:tr>
      <w:tr w:rsidR="00E60C2D" w:rsidRPr="00E86DC6" w14:paraId="4F921A18" w14:textId="77777777" w:rsidTr="00E60C2D">
        <w:trPr>
          <w:cantSplit/>
          <w:trHeight w:val="602"/>
          <w:jc w:val="center"/>
        </w:trPr>
        <w:tc>
          <w:tcPr>
            <w:tcW w:w="426" w:type="pct"/>
            <w:vMerge w:val="restart"/>
            <w:vAlign w:val="center"/>
          </w:tcPr>
          <w:p w14:paraId="3DA61651" w14:textId="0110F466" w:rsidR="00E60C2D" w:rsidRPr="00745656" w:rsidRDefault="00E60C2D" w:rsidP="00270925">
            <w:pPr>
              <w:autoSpaceDE w:val="0"/>
              <w:autoSpaceDN w:val="0"/>
              <w:adjustRightInd w:val="0"/>
              <w:ind w:left="-30" w:right="-46"/>
              <w:jc w:val="center"/>
              <w:rPr>
                <w:rFonts w:cs="Open Sans"/>
                <w:color w:val="000000"/>
                <w:sz w:val="20"/>
                <w:szCs w:val="20"/>
              </w:rPr>
            </w:pPr>
            <w:r>
              <w:rPr>
                <w:rFonts w:cs="Open Sans"/>
                <w:color w:val="000000"/>
                <w:sz w:val="20"/>
                <w:szCs w:val="20"/>
              </w:rPr>
              <w:t>6.04</w:t>
            </w:r>
          </w:p>
        </w:tc>
        <w:tc>
          <w:tcPr>
            <w:tcW w:w="2390" w:type="pct"/>
            <w:gridSpan w:val="2"/>
            <w:tcBorders>
              <w:bottom w:val="nil"/>
              <w:right w:val="single" w:sz="12" w:space="0" w:color="auto"/>
            </w:tcBorders>
            <w:vAlign w:val="center"/>
          </w:tcPr>
          <w:p w14:paraId="18F3AAA7" w14:textId="3A9CBD14"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Identify and explain the importance of the following key characteristics of civilizations:</w:t>
            </w:r>
            <w:r w:rsidRPr="00E60C2D">
              <w:rPr>
                <w:rFonts w:cs="Open Sans"/>
                <w:sz w:val="20"/>
                <w:szCs w:val="20"/>
              </w:rPr>
              <w:tab/>
            </w:r>
          </w:p>
        </w:tc>
        <w:tc>
          <w:tcPr>
            <w:tcW w:w="198" w:type="pct"/>
            <w:vMerge w:val="restart"/>
            <w:tcBorders>
              <w:left w:val="single" w:sz="12" w:space="0" w:color="auto"/>
            </w:tcBorders>
          </w:tcPr>
          <w:p w14:paraId="56E68B94" w14:textId="16DD8AAA" w:rsidR="00E60C2D" w:rsidRPr="00E86DC6" w:rsidRDefault="008118EB" w:rsidP="00D12BB7">
            <w:pPr>
              <w:jc w:val="center"/>
              <w:rPr>
                <w:rFonts w:cs="Open Sans"/>
                <w:sz w:val="20"/>
                <w:szCs w:val="20"/>
              </w:rPr>
            </w:pPr>
            <w:r>
              <w:rPr>
                <w:rFonts w:cs="Open Sans"/>
                <w:sz w:val="20"/>
                <w:szCs w:val="20"/>
              </w:rPr>
              <w:t>x</w:t>
            </w:r>
          </w:p>
        </w:tc>
        <w:tc>
          <w:tcPr>
            <w:tcW w:w="180" w:type="pct"/>
            <w:vMerge w:val="restart"/>
          </w:tcPr>
          <w:p w14:paraId="65858E78" w14:textId="77777777" w:rsidR="00E60C2D" w:rsidRPr="00E86DC6" w:rsidRDefault="00E60C2D" w:rsidP="00D12BB7">
            <w:pPr>
              <w:jc w:val="center"/>
              <w:rPr>
                <w:rFonts w:cs="Open Sans"/>
                <w:sz w:val="20"/>
                <w:szCs w:val="20"/>
              </w:rPr>
            </w:pPr>
          </w:p>
        </w:tc>
        <w:tc>
          <w:tcPr>
            <w:tcW w:w="1806" w:type="pct"/>
            <w:vMerge w:val="restart"/>
          </w:tcPr>
          <w:p w14:paraId="4FB78C67" w14:textId="77777777" w:rsidR="00E60C2D" w:rsidRPr="00E86DC6" w:rsidRDefault="00E60C2D" w:rsidP="007B491C">
            <w:pPr>
              <w:rPr>
                <w:rFonts w:cs="Open Sans"/>
                <w:sz w:val="20"/>
                <w:szCs w:val="20"/>
              </w:rPr>
            </w:pPr>
          </w:p>
        </w:tc>
      </w:tr>
      <w:tr w:rsidR="00E60C2D" w:rsidRPr="00E86DC6" w14:paraId="550F2B13" w14:textId="77777777" w:rsidTr="00E60C2D">
        <w:trPr>
          <w:cantSplit/>
          <w:trHeight w:val="540"/>
          <w:jc w:val="center"/>
        </w:trPr>
        <w:tc>
          <w:tcPr>
            <w:tcW w:w="426" w:type="pct"/>
            <w:vMerge/>
            <w:vAlign w:val="center"/>
          </w:tcPr>
          <w:p w14:paraId="50AE1BE6" w14:textId="77777777" w:rsidR="00E60C2D" w:rsidRDefault="00E60C2D" w:rsidP="00270925">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3AA6FF3" w14:textId="251B1B41"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Culture</w:t>
            </w:r>
          </w:p>
          <w:p w14:paraId="3C956AE9" w14:textId="5B5D4B35"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Government</w:t>
            </w:r>
          </w:p>
          <w:p w14:paraId="4B3337DF" w14:textId="09D8C07E"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Religion</w:t>
            </w:r>
          </w:p>
          <w:p w14:paraId="2FE40D44" w14:textId="2A0E8388"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Social structure</w:t>
            </w:r>
          </w:p>
        </w:tc>
        <w:tc>
          <w:tcPr>
            <w:tcW w:w="1195" w:type="pct"/>
            <w:tcBorders>
              <w:top w:val="nil"/>
              <w:left w:val="nil"/>
              <w:right w:val="single" w:sz="12" w:space="0" w:color="auto"/>
            </w:tcBorders>
            <w:vAlign w:val="center"/>
          </w:tcPr>
          <w:p w14:paraId="4CF463D4" w14:textId="1BF14EC7"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Stable food supply</w:t>
            </w:r>
          </w:p>
          <w:p w14:paraId="56A6AC68" w14:textId="1367EAAF"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 xml:space="preserve">Technology </w:t>
            </w:r>
            <w:r w:rsidRPr="00E60C2D">
              <w:rPr>
                <w:rFonts w:cs="Open Sans"/>
                <w:sz w:val="20"/>
                <w:szCs w:val="20"/>
              </w:rPr>
              <w:tab/>
            </w:r>
          </w:p>
          <w:p w14:paraId="42711CB9" w14:textId="14A2EC81"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Writing</w:t>
            </w:r>
            <w:r w:rsidRPr="00E60C2D">
              <w:rPr>
                <w:rFonts w:cs="Open Sans"/>
                <w:sz w:val="20"/>
                <w:szCs w:val="20"/>
              </w:rPr>
              <w:tab/>
            </w:r>
          </w:p>
        </w:tc>
        <w:tc>
          <w:tcPr>
            <w:tcW w:w="198" w:type="pct"/>
            <w:vMerge/>
            <w:tcBorders>
              <w:left w:val="single" w:sz="12" w:space="0" w:color="auto"/>
            </w:tcBorders>
          </w:tcPr>
          <w:p w14:paraId="0867BAB4" w14:textId="77777777" w:rsidR="00E60C2D" w:rsidRPr="00E86DC6" w:rsidRDefault="00E60C2D" w:rsidP="00D12BB7">
            <w:pPr>
              <w:jc w:val="center"/>
              <w:rPr>
                <w:rFonts w:cs="Open Sans"/>
                <w:sz w:val="20"/>
                <w:szCs w:val="20"/>
              </w:rPr>
            </w:pPr>
          </w:p>
        </w:tc>
        <w:tc>
          <w:tcPr>
            <w:tcW w:w="180" w:type="pct"/>
            <w:vMerge/>
          </w:tcPr>
          <w:p w14:paraId="0E724889" w14:textId="77777777" w:rsidR="00E60C2D" w:rsidRPr="00E86DC6" w:rsidRDefault="00E60C2D" w:rsidP="00D12BB7">
            <w:pPr>
              <w:jc w:val="center"/>
              <w:rPr>
                <w:rFonts w:cs="Open Sans"/>
                <w:sz w:val="20"/>
                <w:szCs w:val="20"/>
              </w:rPr>
            </w:pPr>
          </w:p>
        </w:tc>
        <w:tc>
          <w:tcPr>
            <w:tcW w:w="1806" w:type="pct"/>
            <w:vMerge/>
          </w:tcPr>
          <w:p w14:paraId="51556BA3" w14:textId="77777777" w:rsidR="00E60C2D" w:rsidRPr="00E86DC6" w:rsidRDefault="00E60C2D" w:rsidP="007B491C">
            <w:pPr>
              <w:rPr>
                <w:rFonts w:cs="Open Sans"/>
                <w:sz w:val="20"/>
                <w:szCs w:val="20"/>
              </w:rPr>
            </w:pPr>
          </w:p>
        </w:tc>
      </w:tr>
      <w:tr w:rsidR="00E60C2D" w:rsidRPr="00E86DC6" w14:paraId="7333AAC9"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59508FB2" w14:textId="065CE6DA" w:rsidR="00E60C2D" w:rsidRPr="00E86DC6" w:rsidRDefault="00E60C2D" w:rsidP="00EF1116">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Mesopotamia: c. 3500-1700 BCE</w:t>
            </w:r>
          </w:p>
        </w:tc>
        <w:tc>
          <w:tcPr>
            <w:tcW w:w="198" w:type="pct"/>
            <w:tcBorders>
              <w:left w:val="single" w:sz="12" w:space="0" w:color="auto"/>
            </w:tcBorders>
            <w:shd w:val="clear" w:color="auto" w:fill="D9D9D9" w:themeFill="background1" w:themeFillShade="D9"/>
          </w:tcPr>
          <w:p w14:paraId="02A58B7D" w14:textId="77777777" w:rsidR="00E60C2D" w:rsidRPr="00E86DC6" w:rsidRDefault="00E60C2D" w:rsidP="00EF1116">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23E4FC80" w14:textId="77777777" w:rsidR="00E60C2D" w:rsidRPr="00E86DC6" w:rsidRDefault="00E60C2D" w:rsidP="00EF1116">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22B775EC" w14:textId="77777777" w:rsidR="00E60C2D" w:rsidRPr="00E86DC6" w:rsidRDefault="00E60C2D" w:rsidP="00EF1116">
            <w:pPr>
              <w:rPr>
                <w:rFonts w:cs="Open Sans"/>
                <w:b/>
                <w:sz w:val="20"/>
                <w:szCs w:val="20"/>
              </w:rPr>
            </w:pPr>
            <w:r w:rsidRPr="00E86DC6">
              <w:rPr>
                <w:rFonts w:cs="Open Sans"/>
                <w:b/>
                <w:sz w:val="20"/>
                <w:szCs w:val="20"/>
              </w:rPr>
              <w:t>Evidence (e.g., page numbers and/or examples of inclusion)</w:t>
            </w:r>
          </w:p>
        </w:tc>
      </w:tr>
      <w:tr w:rsidR="00E60C2D" w:rsidRPr="00E86DC6" w14:paraId="43CC52B7" w14:textId="77777777" w:rsidTr="00E60C2D">
        <w:trPr>
          <w:cantSplit/>
          <w:jc w:val="center"/>
        </w:trPr>
        <w:tc>
          <w:tcPr>
            <w:tcW w:w="2816" w:type="pct"/>
            <w:gridSpan w:val="3"/>
            <w:tcBorders>
              <w:left w:val="single" w:sz="4" w:space="0" w:color="auto"/>
              <w:right w:val="single" w:sz="12" w:space="0" w:color="auto"/>
            </w:tcBorders>
            <w:shd w:val="clear" w:color="auto" w:fill="F2F2F2" w:themeFill="background1" w:themeFillShade="F2"/>
            <w:vAlign w:val="center"/>
          </w:tcPr>
          <w:p w14:paraId="202BC8DF" w14:textId="77777777" w:rsidR="00E60C2D" w:rsidRPr="00A20B0F" w:rsidRDefault="00E60C2D" w:rsidP="00EF111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AC5E38F" w14:textId="77777777" w:rsidR="00E60C2D" w:rsidRPr="00E86DC6" w:rsidRDefault="00E60C2D" w:rsidP="00EF1116">
            <w:pPr>
              <w:jc w:val="center"/>
              <w:rPr>
                <w:rFonts w:cs="Open Sans"/>
                <w:b/>
                <w:sz w:val="20"/>
                <w:szCs w:val="20"/>
              </w:rPr>
            </w:pPr>
          </w:p>
        </w:tc>
        <w:tc>
          <w:tcPr>
            <w:tcW w:w="180" w:type="pct"/>
            <w:shd w:val="clear" w:color="auto" w:fill="F2F2F2" w:themeFill="background1" w:themeFillShade="F2"/>
            <w:vAlign w:val="center"/>
          </w:tcPr>
          <w:p w14:paraId="24B7C8E8" w14:textId="77777777" w:rsidR="00E60C2D" w:rsidRPr="00E86DC6" w:rsidRDefault="00E60C2D" w:rsidP="00EF1116">
            <w:pPr>
              <w:jc w:val="center"/>
              <w:rPr>
                <w:rFonts w:cs="Open Sans"/>
                <w:b/>
                <w:sz w:val="20"/>
                <w:szCs w:val="20"/>
              </w:rPr>
            </w:pPr>
          </w:p>
        </w:tc>
        <w:tc>
          <w:tcPr>
            <w:tcW w:w="1806" w:type="pct"/>
            <w:shd w:val="clear" w:color="auto" w:fill="F2F2F2" w:themeFill="background1" w:themeFillShade="F2"/>
            <w:vAlign w:val="center"/>
          </w:tcPr>
          <w:p w14:paraId="39A32B99" w14:textId="77777777" w:rsidR="00E60C2D" w:rsidRPr="00E86DC6" w:rsidRDefault="00E60C2D" w:rsidP="00EF1116">
            <w:pPr>
              <w:jc w:val="center"/>
              <w:rPr>
                <w:rFonts w:cs="Open Sans"/>
                <w:b/>
                <w:sz w:val="20"/>
                <w:szCs w:val="20"/>
              </w:rPr>
            </w:pPr>
          </w:p>
        </w:tc>
      </w:tr>
      <w:tr w:rsidR="00E60C2D" w:rsidRPr="00E86DC6" w14:paraId="742E6D2A" w14:textId="77777777" w:rsidTr="00E60C2D">
        <w:trPr>
          <w:cantSplit/>
          <w:trHeight w:val="540"/>
          <w:jc w:val="center"/>
        </w:trPr>
        <w:tc>
          <w:tcPr>
            <w:tcW w:w="426" w:type="pct"/>
            <w:vMerge w:val="restart"/>
            <w:vAlign w:val="center"/>
          </w:tcPr>
          <w:p w14:paraId="74844C64" w14:textId="027C9106" w:rsidR="00E60C2D" w:rsidRPr="00745656" w:rsidRDefault="00E60C2D"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6.05</w:t>
            </w:r>
          </w:p>
        </w:tc>
        <w:tc>
          <w:tcPr>
            <w:tcW w:w="2390" w:type="pct"/>
            <w:gridSpan w:val="2"/>
            <w:tcBorders>
              <w:bottom w:val="nil"/>
              <w:right w:val="single" w:sz="12" w:space="0" w:color="auto"/>
            </w:tcBorders>
            <w:vAlign w:val="center"/>
          </w:tcPr>
          <w:p w14:paraId="78CBFE6C" w14:textId="5A236315"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 xml:space="preserve">Identify and locate geographical features of </w:t>
            </w:r>
            <w:r>
              <w:rPr>
                <w:rFonts w:cs="Open Sans"/>
                <w:sz w:val="20"/>
                <w:szCs w:val="20"/>
              </w:rPr>
              <w:t>ancient Mesopotamia, including:</w:t>
            </w:r>
          </w:p>
        </w:tc>
        <w:tc>
          <w:tcPr>
            <w:tcW w:w="198" w:type="pct"/>
            <w:vMerge w:val="restart"/>
            <w:tcBorders>
              <w:left w:val="single" w:sz="12" w:space="0" w:color="auto"/>
            </w:tcBorders>
          </w:tcPr>
          <w:p w14:paraId="44EC6A92" w14:textId="247C04D0" w:rsidR="00E60C2D" w:rsidRPr="00E86DC6" w:rsidRDefault="008118EB" w:rsidP="00D12BB7">
            <w:pPr>
              <w:jc w:val="center"/>
              <w:rPr>
                <w:rFonts w:cs="Open Sans"/>
                <w:sz w:val="20"/>
                <w:szCs w:val="20"/>
              </w:rPr>
            </w:pPr>
            <w:r>
              <w:rPr>
                <w:rFonts w:cs="Open Sans"/>
                <w:sz w:val="20"/>
                <w:szCs w:val="20"/>
              </w:rPr>
              <w:t>x</w:t>
            </w:r>
          </w:p>
        </w:tc>
        <w:tc>
          <w:tcPr>
            <w:tcW w:w="180" w:type="pct"/>
            <w:vMerge w:val="restart"/>
          </w:tcPr>
          <w:p w14:paraId="3CC14E43" w14:textId="77777777" w:rsidR="00E60C2D" w:rsidRPr="00E86DC6" w:rsidRDefault="00E60C2D" w:rsidP="00D12BB7">
            <w:pPr>
              <w:jc w:val="center"/>
              <w:rPr>
                <w:rFonts w:cs="Open Sans"/>
                <w:sz w:val="20"/>
                <w:szCs w:val="20"/>
              </w:rPr>
            </w:pPr>
          </w:p>
        </w:tc>
        <w:tc>
          <w:tcPr>
            <w:tcW w:w="1806" w:type="pct"/>
            <w:vMerge w:val="restart"/>
          </w:tcPr>
          <w:p w14:paraId="5EE43768" w14:textId="77777777" w:rsidR="00E60C2D" w:rsidRPr="00E86DC6" w:rsidRDefault="00E60C2D" w:rsidP="007B491C">
            <w:pPr>
              <w:rPr>
                <w:rFonts w:cs="Open Sans"/>
                <w:sz w:val="20"/>
                <w:szCs w:val="20"/>
              </w:rPr>
            </w:pPr>
          </w:p>
        </w:tc>
      </w:tr>
      <w:tr w:rsidR="00E60C2D" w:rsidRPr="00E86DC6" w14:paraId="4AC524B0" w14:textId="77777777" w:rsidTr="00E60C2D">
        <w:trPr>
          <w:cantSplit/>
          <w:trHeight w:val="540"/>
          <w:jc w:val="center"/>
        </w:trPr>
        <w:tc>
          <w:tcPr>
            <w:tcW w:w="426" w:type="pct"/>
            <w:vMerge/>
            <w:vAlign w:val="center"/>
          </w:tcPr>
          <w:p w14:paraId="4141BEF7" w14:textId="77777777" w:rsidR="00E60C2D" w:rsidRDefault="00E60C2D" w:rsidP="00270925">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1539A4A" w14:textId="1A9D09A7"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Black Sea </w:t>
            </w:r>
          </w:p>
          <w:p w14:paraId="7F52AFB1" w14:textId="15880A29"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Euphrates River</w:t>
            </w:r>
          </w:p>
          <w:p w14:paraId="0D59D48E" w14:textId="0D03FFDB"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Mediterranean Sea</w:t>
            </w:r>
            <w:r w:rsidRPr="00E60C2D">
              <w:rPr>
                <w:rFonts w:cs="Open Sans"/>
                <w:sz w:val="20"/>
                <w:szCs w:val="20"/>
              </w:rPr>
              <w:tab/>
            </w:r>
          </w:p>
        </w:tc>
        <w:tc>
          <w:tcPr>
            <w:tcW w:w="1195" w:type="pct"/>
            <w:tcBorders>
              <w:top w:val="nil"/>
              <w:left w:val="nil"/>
              <w:right w:val="single" w:sz="12" w:space="0" w:color="auto"/>
            </w:tcBorders>
            <w:vAlign w:val="center"/>
          </w:tcPr>
          <w:p w14:paraId="526B1C19" w14:textId="6D7B2D21"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Persian Gulf </w:t>
            </w:r>
          </w:p>
          <w:p w14:paraId="7221BCFA" w14:textId="297F2A26"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Tigris River</w:t>
            </w:r>
          </w:p>
          <w:p w14:paraId="1247E79E" w14:textId="0E80C1A9"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Zagros Mountains</w:t>
            </w:r>
          </w:p>
        </w:tc>
        <w:tc>
          <w:tcPr>
            <w:tcW w:w="198" w:type="pct"/>
            <w:vMerge/>
            <w:tcBorders>
              <w:left w:val="single" w:sz="12" w:space="0" w:color="auto"/>
            </w:tcBorders>
          </w:tcPr>
          <w:p w14:paraId="6B8D62BA" w14:textId="77777777" w:rsidR="00E60C2D" w:rsidRPr="00E86DC6" w:rsidRDefault="00E60C2D" w:rsidP="00D12BB7">
            <w:pPr>
              <w:jc w:val="center"/>
              <w:rPr>
                <w:rFonts w:cs="Open Sans"/>
                <w:sz w:val="20"/>
                <w:szCs w:val="20"/>
              </w:rPr>
            </w:pPr>
          </w:p>
        </w:tc>
        <w:tc>
          <w:tcPr>
            <w:tcW w:w="180" w:type="pct"/>
            <w:vMerge/>
          </w:tcPr>
          <w:p w14:paraId="2A115A9B" w14:textId="77777777" w:rsidR="00E60C2D" w:rsidRPr="00E86DC6" w:rsidRDefault="00E60C2D" w:rsidP="00D12BB7">
            <w:pPr>
              <w:jc w:val="center"/>
              <w:rPr>
                <w:rFonts w:cs="Open Sans"/>
                <w:sz w:val="20"/>
                <w:szCs w:val="20"/>
              </w:rPr>
            </w:pPr>
          </w:p>
        </w:tc>
        <w:tc>
          <w:tcPr>
            <w:tcW w:w="1806" w:type="pct"/>
            <w:vMerge/>
          </w:tcPr>
          <w:p w14:paraId="76CDA879" w14:textId="77777777" w:rsidR="00E60C2D" w:rsidRPr="00E86DC6" w:rsidRDefault="00E60C2D" w:rsidP="007B491C">
            <w:pPr>
              <w:rPr>
                <w:rFonts w:cs="Open Sans"/>
                <w:sz w:val="20"/>
                <w:szCs w:val="20"/>
              </w:rPr>
            </w:pPr>
          </w:p>
        </w:tc>
      </w:tr>
      <w:tr w:rsidR="005B4D43" w:rsidRPr="00E86DC6" w14:paraId="5090FA27" w14:textId="77777777" w:rsidTr="00E60C2D">
        <w:trPr>
          <w:cantSplit/>
          <w:trHeight w:val="1080"/>
          <w:jc w:val="center"/>
        </w:trPr>
        <w:tc>
          <w:tcPr>
            <w:tcW w:w="426" w:type="pct"/>
            <w:vAlign w:val="center"/>
          </w:tcPr>
          <w:p w14:paraId="5D6A619D" w14:textId="7FD44DD9" w:rsidR="005B4D43" w:rsidRPr="00745656" w:rsidRDefault="00D004EF" w:rsidP="00270925">
            <w:pPr>
              <w:autoSpaceDE w:val="0"/>
              <w:autoSpaceDN w:val="0"/>
              <w:adjustRightInd w:val="0"/>
              <w:ind w:left="-30" w:right="-46"/>
              <w:jc w:val="center"/>
              <w:rPr>
                <w:rFonts w:cs="Open Sans"/>
                <w:color w:val="000000"/>
                <w:sz w:val="20"/>
                <w:szCs w:val="20"/>
              </w:rPr>
            </w:pPr>
            <w:r>
              <w:rPr>
                <w:rFonts w:cs="Open Sans"/>
                <w:color w:val="000000"/>
                <w:sz w:val="20"/>
                <w:szCs w:val="20"/>
              </w:rPr>
              <w:t>6.06</w:t>
            </w:r>
          </w:p>
        </w:tc>
        <w:tc>
          <w:tcPr>
            <w:tcW w:w="2390" w:type="pct"/>
            <w:gridSpan w:val="2"/>
            <w:tcBorders>
              <w:right w:val="single" w:sz="12" w:space="0" w:color="auto"/>
            </w:tcBorders>
            <w:vAlign w:val="center"/>
          </w:tcPr>
          <w:p w14:paraId="20215C88" w14:textId="4B41D5A2" w:rsidR="005B4D43" w:rsidRPr="00745656" w:rsidRDefault="00E60C2D" w:rsidP="00270925">
            <w:pPr>
              <w:autoSpaceDE w:val="0"/>
              <w:autoSpaceDN w:val="0"/>
              <w:adjustRightInd w:val="0"/>
              <w:ind w:left="-39" w:right="-54"/>
              <w:rPr>
                <w:rFonts w:cs="Open Sans"/>
                <w:sz w:val="20"/>
                <w:szCs w:val="20"/>
              </w:rPr>
            </w:pPr>
            <w:r w:rsidRPr="00E60C2D">
              <w:rPr>
                <w:rFonts w:cs="Open Sans"/>
                <w:sz w:val="20"/>
                <w:szCs w:val="20"/>
              </w:rPr>
              <w:t>Explain how geographic and climatic features led to the region being known as the Fertile Crescent.</w:t>
            </w:r>
          </w:p>
        </w:tc>
        <w:tc>
          <w:tcPr>
            <w:tcW w:w="198" w:type="pct"/>
            <w:tcBorders>
              <w:left w:val="single" w:sz="12" w:space="0" w:color="auto"/>
              <w:bottom w:val="single" w:sz="4" w:space="0" w:color="auto"/>
            </w:tcBorders>
          </w:tcPr>
          <w:p w14:paraId="3AE784A1" w14:textId="2824CE91" w:rsidR="005B4D43" w:rsidRPr="00E86DC6" w:rsidRDefault="008118EB" w:rsidP="00D12BB7">
            <w:pPr>
              <w:jc w:val="center"/>
              <w:rPr>
                <w:rFonts w:cs="Open Sans"/>
                <w:sz w:val="20"/>
                <w:szCs w:val="20"/>
              </w:rPr>
            </w:pPr>
            <w:r>
              <w:rPr>
                <w:rFonts w:cs="Open Sans"/>
                <w:sz w:val="20"/>
                <w:szCs w:val="20"/>
              </w:rPr>
              <w:t>x</w:t>
            </w:r>
          </w:p>
        </w:tc>
        <w:tc>
          <w:tcPr>
            <w:tcW w:w="180" w:type="pct"/>
          </w:tcPr>
          <w:p w14:paraId="5ED7E94E" w14:textId="77777777" w:rsidR="005B4D43" w:rsidRPr="00E86DC6" w:rsidRDefault="005B4D43" w:rsidP="00D12BB7">
            <w:pPr>
              <w:jc w:val="center"/>
              <w:rPr>
                <w:rFonts w:cs="Open Sans"/>
                <w:sz w:val="20"/>
                <w:szCs w:val="20"/>
              </w:rPr>
            </w:pPr>
          </w:p>
        </w:tc>
        <w:tc>
          <w:tcPr>
            <w:tcW w:w="1806" w:type="pct"/>
          </w:tcPr>
          <w:p w14:paraId="1C1E46DB" w14:textId="77777777" w:rsidR="005B4D43" w:rsidRPr="00E86DC6" w:rsidRDefault="005B4D43" w:rsidP="007B491C">
            <w:pPr>
              <w:rPr>
                <w:rFonts w:cs="Open Sans"/>
                <w:sz w:val="20"/>
                <w:szCs w:val="20"/>
              </w:rPr>
            </w:pPr>
          </w:p>
        </w:tc>
      </w:tr>
      <w:tr w:rsidR="00E60C2D" w:rsidRPr="00E86DC6" w14:paraId="18B215F4" w14:textId="77777777" w:rsidTr="00E60C2D">
        <w:trPr>
          <w:cantSplit/>
          <w:trHeight w:val="1080"/>
          <w:jc w:val="center"/>
        </w:trPr>
        <w:tc>
          <w:tcPr>
            <w:tcW w:w="5000" w:type="pct"/>
            <w:gridSpan w:val="6"/>
            <w:vAlign w:val="center"/>
          </w:tcPr>
          <w:p w14:paraId="23F6F5BE" w14:textId="77777777" w:rsidR="00E60C2D" w:rsidRPr="00E60C2D" w:rsidRDefault="00E60C2D" w:rsidP="00E60C2D">
            <w:pPr>
              <w:rPr>
                <w:rFonts w:cs="Open Sans"/>
                <w:i/>
                <w:sz w:val="20"/>
                <w:szCs w:val="20"/>
                <w:highlight w:val="yellow"/>
              </w:rPr>
            </w:pPr>
            <w:r w:rsidRPr="00E60C2D">
              <w:rPr>
                <w:rFonts w:cs="Open Sans"/>
                <w:b/>
                <w:i/>
                <w:sz w:val="20"/>
                <w:szCs w:val="20"/>
                <w:highlight w:val="yellow"/>
              </w:rPr>
              <w:t>Note</w:t>
            </w:r>
            <w:r w:rsidRPr="00E60C2D">
              <w:rPr>
                <w:rFonts w:cs="Open Sans"/>
                <w:i/>
                <w:sz w:val="20"/>
                <w:szCs w:val="20"/>
                <w:highlight w:val="yellow"/>
              </w:rPr>
              <w:t>: There are instances in the standards where examples are given. The following should be used as a reference for when for those examples:</w:t>
            </w:r>
          </w:p>
          <w:p w14:paraId="69EBDE0A" w14:textId="178DF5A5" w:rsidR="00E60C2D" w:rsidRPr="00E60C2D" w:rsidRDefault="00E60C2D" w:rsidP="00E60C2D">
            <w:pPr>
              <w:ind w:left="720"/>
              <w:rPr>
                <w:rFonts w:cs="Open Sans"/>
                <w:i/>
                <w:sz w:val="20"/>
                <w:szCs w:val="20"/>
                <w:highlight w:val="yellow"/>
              </w:rPr>
            </w:pPr>
            <w:r w:rsidRPr="00E60C2D">
              <w:rPr>
                <w:rFonts w:cs="Open Sans"/>
                <w:b/>
                <w:i/>
                <w:sz w:val="20"/>
                <w:szCs w:val="20"/>
                <w:highlight w:val="yellow"/>
              </w:rPr>
              <w:t>Including</w:t>
            </w:r>
            <w:r w:rsidRPr="00E60C2D">
              <w:rPr>
                <w:rFonts w:cs="Open Sans"/>
                <w:i/>
                <w:sz w:val="20"/>
                <w:szCs w:val="20"/>
                <w:highlight w:val="yellow"/>
              </w:rPr>
              <w:t>: used to say that a person or thing is a part of a group</w:t>
            </w:r>
          </w:p>
        </w:tc>
      </w:tr>
      <w:tr w:rsidR="00E60C2D" w:rsidRPr="00E86DC6" w14:paraId="1E054A27" w14:textId="77777777" w:rsidTr="00E60C2D">
        <w:trPr>
          <w:cantSplit/>
          <w:trHeight w:val="1080"/>
          <w:jc w:val="center"/>
        </w:trPr>
        <w:tc>
          <w:tcPr>
            <w:tcW w:w="426" w:type="pct"/>
            <w:vAlign w:val="center"/>
          </w:tcPr>
          <w:p w14:paraId="7F28618A" w14:textId="04AF2319"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6.07</w:t>
            </w:r>
          </w:p>
        </w:tc>
        <w:tc>
          <w:tcPr>
            <w:tcW w:w="2390" w:type="pct"/>
            <w:gridSpan w:val="2"/>
            <w:tcBorders>
              <w:right w:val="single" w:sz="12" w:space="0" w:color="auto"/>
            </w:tcBorders>
            <w:vAlign w:val="center"/>
          </w:tcPr>
          <w:p w14:paraId="7A222381" w14:textId="4DE218A0"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how irrigation, silt, metallurgy, production of tools, use of animals, slave labor, and inventions such as the wheel, sail, and plow led to advancements in agriculture.</w:t>
            </w:r>
          </w:p>
        </w:tc>
        <w:tc>
          <w:tcPr>
            <w:tcW w:w="198" w:type="pct"/>
            <w:tcBorders>
              <w:left w:val="single" w:sz="12" w:space="0" w:color="auto"/>
            </w:tcBorders>
          </w:tcPr>
          <w:p w14:paraId="0AB90E64" w14:textId="1CEBC1BE" w:rsidR="00E60C2D" w:rsidRPr="00E86DC6" w:rsidRDefault="00EF3CB8" w:rsidP="00E60C2D">
            <w:pPr>
              <w:jc w:val="center"/>
              <w:rPr>
                <w:rFonts w:cs="Open Sans"/>
                <w:sz w:val="20"/>
                <w:szCs w:val="20"/>
              </w:rPr>
            </w:pPr>
            <w:r>
              <w:rPr>
                <w:rFonts w:cs="Open Sans"/>
                <w:sz w:val="20"/>
                <w:szCs w:val="20"/>
              </w:rPr>
              <w:t>x</w:t>
            </w:r>
          </w:p>
        </w:tc>
        <w:tc>
          <w:tcPr>
            <w:tcW w:w="180" w:type="pct"/>
          </w:tcPr>
          <w:p w14:paraId="7869D5FC" w14:textId="1B7469CC" w:rsidR="00E60C2D" w:rsidRPr="00E86DC6" w:rsidRDefault="00E60C2D" w:rsidP="00E60C2D">
            <w:pPr>
              <w:jc w:val="center"/>
              <w:rPr>
                <w:rFonts w:cs="Open Sans"/>
                <w:sz w:val="20"/>
                <w:szCs w:val="20"/>
              </w:rPr>
            </w:pPr>
          </w:p>
        </w:tc>
        <w:tc>
          <w:tcPr>
            <w:tcW w:w="1806" w:type="pct"/>
          </w:tcPr>
          <w:p w14:paraId="150A1208" w14:textId="77777777" w:rsidR="00E60C2D" w:rsidRDefault="00B0728B" w:rsidP="00E60C2D">
            <w:pPr>
              <w:rPr>
                <w:rFonts w:cs="Open Sans"/>
                <w:sz w:val="20"/>
                <w:szCs w:val="20"/>
              </w:rPr>
            </w:pPr>
            <w:r>
              <w:rPr>
                <w:rFonts w:cs="Open Sans"/>
                <w:sz w:val="20"/>
                <w:szCs w:val="20"/>
              </w:rPr>
              <w:t xml:space="preserve">Unable to locate </w:t>
            </w:r>
            <w:r w:rsidR="007A1A0B">
              <w:rPr>
                <w:rFonts w:cs="Open Sans"/>
                <w:sz w:val="20"/>
                <w:szCs w:val="20"/>
              </w:rPr>
              <w:t>items ‘metallurgy’ and ‘production of tools’ to allow students mastery of the standard.</w:t>
            </w:r>
          </w:p>
          <w:p w14:paraId="6186D0E2" w14:textId="77777777" w:rsidR="00F67848" w:rsidRDefault="00F67848" w:rsidP="00E60C2D">
            <w:pPr>
              <w:rPr>
                <w:rFonts w:cs="Open Sans"/>
                <w:sz w:val="20"/>
                <w:szCs w:val="20"/>
              </w:rPr>
            </w:pPr>
          </w:p>
          <w:p w14:paraId="0F432594" w14:textId="4823B536" w:rsidR="00F67848" w:rsidRPr="00E86DC6" w:rsidRDefault="00EF3CB8" w:rsidP="00E60C2D">
            <w:pPr>
              <w:rPr>
                <w:rFonts w:cs="Open Sans"/>
                <w:sz w:val="20"/>
                <w:szCs w:val="20"/>
              </w:rPr>
            </w:pPr>
            <w:r>
              <w:rPr>
                <w:rFonts w:cs="Open Sans"/>
                <w:sz w:val="20"/>
                <w:szCs w:val="20"/>
              </w:rPr>
              <w:t>Re-review of the content now aligns to the standard to allow for student mastery.</w:t>
            </w:r>
          </w:p>
        </w:tc>
      </w:tr>
      <w:tr w:rsidR="00E60C2D" w:rsidRPr="00E86DC6" w14:paraId="55E598F1" w14:textId="77777777" w:rsidTr="00E60C2D">
        <w:trPr>
          <w:cantSplit/>
          <w:trHeight w:val="1080"/>
          <w:jc w:val="center"/>
        </w:trPr>
        <w:tc>
          <w:tcPr>
            <w:tcW w:w="426" w:type="pct"/>
            <w:vAlign w:val="center"/>
          </w:tcPr>
          <w:p w14:paraId="3DC0542F" w14:textId="60425CC3"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6.08</w:t>
            </w:r>
          </w:p>
        </w:tc>
        <w:tc>
          <w:tcPr>
            <w:tcW w:w="2390" w:type="pct"/>
            <w:gridSpan w:val="2"/>
            <w:tcBorders>
              <w:right w:val="single" w:sz="12" w:space="0" w:color="auto"/>
            </w:tcBorders>
            <w:vAlign w:val="center"/>
          </w:tcPr>
          <w:p w14:paraId="0CAEFA84" w14:textId="6CED9B60" w:rsidR="00E60C2D" w:rsidRPr="00D004EF" w:rsidRDefault="00E60C2D" w:rsidP="00E60C2D">
            <w:pPr>
              <w:autoSpaceDE w:val="0"/>
              <w:autoSpaceDN w:val="0"/>
              <w:adjustRightInd w:val="0"/>
              <w:rPr>
                <w:rFonts w:cs="Open Sans"/>
                <w:sz w:val="20"/>
                <w:szCs w:val="20"/>
              </w:rPr>
            </w:pPr>
            <w:r w:rsidRPr="00E60C2D">
              <w:rPr>
                <w:rFonts w:cs="Open Sans"/>
                <w:sz w:val="20"/>
                <w:szCs w:val="20"/>
              </w:rPr>
              <w:t>Analyze how advancements in agriculture in Sumer led to economic growth, expansion of trade and transportation, and the emergence of independent city-states.</w:t>
            </w:r>
          </w:p>
        </w:tc>
        <w:tc>
          <w:tcPr>
            <w:tcW w:w="198" w:type="pct"/>
            <w:tcBorders>
              <w:left w:val="single" w:sz="12" w:space="0" w:color="auto"/>
            </w:tcBorders>
          </w:tcPr>
          <w:p w14:paraId="2FCD62EF" w14:textId="1C8FB6A3" w:rsidR="00E60C2D" w:rsidRPr="00E86DC6" w:rsidRDefault="00EF3CB8" w:rsidP="00E60C2D">
            <w:pPr>
              <w:jc w:val="center"/>
              <w:rPr>
                <w:rFonts w:cs="Open Sans"/>
                <w:sz w:val="20"/>
                <w:szCs w:val="20"/>
              </w:rPr>
            </w:pPr>
            <w:r>
              <w:rPr>
                <w:rFonts w:cs="Open Sans"/>
                <w:sz w:val="20"/>
                <w:szCs w:val="20"/>
              </w:rPr>
              <w:t>x</w:t>
            </w:r>
          </w:p>
        </w:tc>
        <w:tc>
          <w:tcPr>
            <w:tcW w:w="180" w:type="pct"/>
          </w:tcPr>
          <w:p w14:paraId="75594183" w14:textId="3D55B864" w:rsidR="00E60C2D" w:rsidRPr="00E86DC6" w:rsidRDefault="00E60C2D" w:rsidP="00E60C2D">
            <w:pPr>
              <w:jc w:val="center"/>
              <w:rPr>
                <w:rFonts w:cs="Open Sans"/>
                <w:sz w:val="20"/>
                <w:szCs w:val="20"/>
              </w:rPr>
            </w:pPr>
          </w:p>
        </w:tc>
        <w:tc>
          <w:tcPr>
            <w:tcW w:w="1806" w:type="pct"/>
          </w:tcPr>
          <w:p w14:paraId="3D720940" w14:textId="77777777" w:rsidR="00E60C2D" w:rsidRDefault="00770FA5" w:rsidP="00E60C2D">
            <w:pPr>
              <w:rPr>
                <w:rFonts w:cs="Open Sans"/>
                <w:sz w:val="20"/>
                <w:szCs w:val="20"/>
              </w:rPr>
            </w:pPr>
            <w:r>
              <w:rPr>
                <w:rFonts w:cs="Open Sans"/>
                <w:sz w:val="20"/>
                <w:szCs w:val="20"/>
              </w:rPr>
              <w:t>The material in the text does not meet the verb descriptor ‘analyze’ for the standard.  Not enough depth to discuss advancements in agriculture, economic growth, and expansion of trade and transportation.</w:t>
            </w:r>
          </w:p>
          <w:p w14:paraId="6CA1683C" w14:textId="77777777" w:rsidR="00EF3CB8" w:rsidRDefault="00EF3CB8" w:rsidP="00E60C2D">
            <w:pPr>
              <w:rPr>
                <w:rFonts w:cs="Open Sans"/>
                <w:sz w:val="20"/>
                <w:szCs w:val="20"/>
              </w:rPr>
            </w:pPr>
          </w:p>
          <w:p w14:paraId="7C3344DC" w14:textId="0728A52F" w:rsidR="00EF3CB8" w:rsidRPr="00E86DC6" w:rsidRDefault="00EF3CB8" w:rsidP="00E60C2D">
            <w:pPr>
              <w:rPr>
                <w:rFonts w:cs="Open Sans"/>
                <w:sz w:val="20"/>
                <w:szCs w:val="20"/>
              </w:rPr>
            </w:pPr>
            <w:r>
              <w:rPr>
                <w:rFonts w:cs="Open Sans"/>
                <w:sz w:val="20"/>
                <w:szCs w:val="20"/>
              </w:rPr>
              <w:t>Re-review of the content now aligns to the standard to allow for student mastery.</w:t>
            </w:r>
          </w:p>
        </w:tc>
      </w:tr>
      <w:tr w:rsidR="00E60C2D" w:rsidRPr="00E86DC6" w14:paraId="0BCEF744" w14:textId="77777777" w:rsidTr="00E60C2D">
        <w:trPr>
          <w:cantSplit/>
          <w:trHeight w:val="1080"/>
          <w:jc w:val="center"/>
        </w:trPr>
        <w:tc>
          <w:tcPr>
            <w:tcW w:w="426" w:type="pct"/>
            <w:vAlign w:val="center"/>
          </w:tcPr>
          <w:p w14:paraId="37E10386" w14:textId="6EF2F481"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6.09</w:t>
            </w:r>
          </w:p>
        </w:tc>
        <w:tc>
          <w:tcPr>
            <w:tcW w:w="2390" w:type="pct"/>
            <w:gridSpan w:val="2"/>
            <w:tcBorders>
              <w:right w:val="single" w:sz="12" w:space="0" w:color="auto"/>
            </w:tcBorders>
            <w:vAlign w:val="center"/>
          </w:tcPr>
          <w:p w14:paraId="15870E68" w14:textId="72ADA77E"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the basic concepts of monarchy and empire, and identify Mesopotamia as the regional location of the world’s first empire.</w:t>
            </w:r>
          </w:p>
        </w:tc>
        <w:tc>
          <w:tcPr>
            <w:tcW w:w="198" w:type="pct"/>
            <w:tcBorders>
              <w:left w:val="single" w:sz="12" w:space="0" w:color="auto"/>
              <w:bottom w:val="single" w:sz="4" w:space="0" w:color="auto"/>
            </w:tcBorders>
          </w:tcPr>
          <w:p w14:paraId="7940591C" w14:textId="312E01DF" w:rsidR="00E60C2D" w:rsidRPr="00E86DC6" w:rsidRDefault="00286AAC" w:rsidP="00E60C2D">
            <w:pPr>
              <w:jc w:val="center"/>
              <w:rPr>
                <w:rFonts w:cs="Open Sans"/>
                <w:sz w:val="20"/>
                <w:szCs w:val="20"/>
              </w:rPr>
            </w:pPr>
            <w:r>
              <w:rPr>
                <w:rFonts w:cs="Open Sans"/>
                <w:sz w:val="20"/>
                <w:szCs w:val="20"/>
              </w:rPr>
              <w:t>x</w:t>
            </w:r>
          </w:p>
        </w:tc>
        <w:tc>
          <w:tcPr>
            <w:tcW w:w="180" w:type="pct"/>
          </w:tcPr>
          <w:p w14:paraId="34A78341" w14:textId="6B763722" w:rsidR="00E60C2D" w:rsidRPr="00E86DC6" w:rsidRDefault="00E60C2D" w:rsidP="00E60C2D">
            <w:pPr>
              <w:jc w:val="center"/>
              <w:rPr>
                <w:rFonts w:cs="Open Sans"/>
                <w:sz w:val="20"/>
                <w:szCs w:val="20"/>
              </w:rPr>
            </w:pPr>
          </w:p>
        </w:tc>
        <w:tc>
          <w:tcPr>
            <w:tcW w:w="1806" w:type="pct"/>
          </w:tcPr>
          <w:p w14:paraId="196326AA" w14:textId="77777777" w:rsidR="00E60C2D" w:rsidRPr="00E86DC6" w:rsidRDefault="00E60C2D" w:rsidP="00E60C2D">
            <w:pPr>
              <w:rPr>
                <w:rFonts w:cs="Open Sans"/>
                <w:sz w:val="20"/>
                <w:szCs w:val="20"/>
              </w:rPr>
            </w:pPr>
          </w:p>
        </w:tc>
      </w:tr>
      <w:tr w:rsidR="00E60C2D" w:rsidRPr="00E86DC6" w14:paraId="7E405F45" w14:textId="77777777" w:rsidTr="00E60C2D">
        <w:trPr>
          <w:cantSplit/>
          <w:trHeight w:val="1080"/>
          <w:jc w:val="center"/>
        </w:trPr>
        <w:tc>
          <w:tcPr>
            <w:tcW w:w="426" w:type="pct"/>
            <w:vAlign w:val="center"/>
          </w:tcPr>
          <w:p w14:paraId="31BDD010" w14:textId="799AE5E1"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6.10</w:t>
            </w:r>
          </w:p>
        </w:tc>
        <w:tc>
          <w:tcPr>
            <w:tcW w:w="2390" w:type="pct"/>
            <w:gridSpan w:val="2"/>
            <w:tcBorders>
              <w:right w:val="single" w:sz="12" w:space="0" w:color="auto"/>
            </w:tcBorders>
            <w:vAlign w:val="center"/>
          </w:tcPr>
          <w:p w14:paraId="13E9E81C" w14:textId="6BCC7B97"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the concept of polytheism and its presence in Mesopotamia, with respect to beliefs about the relationship of deities to the natural world and their importance in everyday life.</w:t>
            </w:r>
          </w:p>
        </w:tc>
        <w:tc>
          <w:tcPr>
            <w:tcW w:w="198" w:type="pct"/>
            <w:tcBorders>
              <w:left w:val="single" w:sz="12" w:space="0" w:color="auto"/>
              <w:bottom w:val="single" w:sz="4" w:space="0" w:color="auto"/>
            </w:tcBorders>
          </w:tcPr>
          <w:p w14:paraId="0F7A3944" w14:textId="6305372C" w:rsidR="00E60C2D" w:rsidRPr="00E86DC6" w:rsidRDefault="008118EB" w:rsidP="00E60C2D">
            <w:pPr>
              <w:jc w:val="center"/>
              <w:rPr>
                <w:rFonts w:cs="Open Sans"/>
                <w:sz w:val="20"/>
                <w:szCs w:val="20"/>
              </w:rPr>
            </w:pPr>
            <w:r>
              <w:rPr>
                <w:rFonts w:cs="Open Sans"/>
                <w:sz w:val="20"/>
                <w:szCs w:val="20"/>
              </w:rPr>
              <w:t>x</w:t>
            </w:r>
          </w:p>
        </w:tc>
        <w:tc>
          <w:tcPr>
            <w:tcW w:w="180" w:type="pct"/>
          </w:tcPr>
          <w:p w14:paraId="5EF396EE" w14:textId="77777777" w:rsidR="00E60C2D" w:rsidRPr="00E86DC6" w:rsidRDefault="00E60C2D" w:rsidP="00E60C2D">
            <w:pPr>
              <w:jc w:val="center"/>
              <w:rPr>
                <w:rFonts w:cs="Open Sans"/>
                <w:sz w:val="20"/>
                <w:szCs w:val="20"/>
              </w:rPr>
            </w:pPr>
          </w:p>
        </w:tc>
        <w:tc>
          <w:tcPr>
            <w:tcW w:w="1806" w:type="pct"/>
          </w:tcPr>
          <w:p w14:paraId="41F20F43" w14:textId="77777777" w:rsidR="00E60C2D" w:rsidRPr="00E86DC6" w:rsidRDefault="00E60C2D" w:rsidP="00E60C2D">
            <w:pPr>
              <w:rPr>
                <w:rFonts w:cs="Open Sans"/>
                <w:sz w:val="20"/>
                <w:szCs w:val="20"/>
              </w:rPr>
            </w:pPr>
          </w:p>
        </w:tc>
      </w:tr>
      <w:tr w:rsidR="00E60C2D" w:rsidRPr="00E86DC6" w14:paraId="151B9C00" w14:textId="77777777" w:rsidTr="00E60C2D">
        <w:trPr>
          <w:cantSplit/>
          <w:trHeight w:val="1080"/>
          <w:jc w:val="center"/>
        </w:trPr>
        <w:tc>
          <w:tcPr>
            <w:tcW w:w="426" w:type="pct"/>
            <w:vAlign w:val="center"/>
          </w:tcPr>
          <w:p w14:paraId="4CFC9983" w14:textId="4671F408"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6.11</w:t>
            </w:r>
          </w:p>
        </w:tc>
        <w:tc>
          <w:tcPr>
            <w:tcW w:w="2390" w:type="pct"/>
            <w:gridSpan w:val="2"/>
            <w:tcBorders>
              <w:right w:val="single" w:sz="12" w:space="0" w:color="auto"/>
            </w:tcBorders>
            <w:vAlign w:val="center"/>
          </w:tcPr>
          <w:p w14:paraId="5CA37295" w14:textId="77E66376"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Identify important achievements of the Mesopotamian civilization, including cuneiform, clay tablets, and ziggurats, and identify the Epic of Gilgamesh as the oldest written epic.</w:t>
            </w:r>
          </w:p>
        </w:tc>
        <w:tc>
          <w:tcPr>
            <w:tcW w:w="198" w:type="pct"/>
            <w:tcBorders>
              <w:left w:val="single" w:sz="12" w:space="0" w:color="auto"/>
              <w:bottom w:val="single" w:sz="4" w:space="0" w:color="auto"/>
            </w:tcBorders>
          </w:tcPr>
          <w:p w14:paraId="056FA6F5" w14:textId="4D7EEDD2" w:rsidR="00E60C2D" w:rsidRPr="00E86DC6" w:rsidRDefault="008118EB" w:rsidP="00E60C2D">
            <w:pPr>
              <w:jc w:val="center"/>
              <w:rPr>
                <w:rFonts w:cs="Open Sans"/>
                <w:sz w:val="20"/>
                <w:szCs w:val="20"/>
              </w:rPr>
            </w:pPr>
            <w:r>
              <w:rPr>
                <w:rFonts w:cs="Open Sans"/>
                <w:sz w:val="20"/>
                <w:szCs w:val="20"/>
              </w:rPr>
              <w:t>x</w:t>
            </w:r>
          </w:p>
        </w:tc>
        <w:tc>
          <w:tcPr>
            <w:tcW w:w="180" w:type="pct"/>
          </w:tcPr>
          <w:p w14:paraId="2764BCE7" w14:textId="77777777" w:rsidR="00E60C2D" w:rsidRPr="00E86DC6" w:rsidRDefault="00E60C2D" w:rsidP="00E60C2D">
            <w:pPr>
              <w:jc w:val="center"/>
              <w:rPr>
                <w:rFonts w:cs="Open Sans"/>
                <w:sz w:val="20"/>
                <w:szCs w:val="20"/>
              </w:rPr>
            </w:pPr>
          </w:p>
        </w:tc>
        <w:tc>
          <w:tcPr>
            <w:tcW w:w="1806" w:type="pct"/>
          </w:tcPr>
          <w:p w14:paraId="5EAFB0B9" w14:textId="77777777" w:rsidR="00E60C2D" w:rsidRPr="00E86DC6" w:rsidRDefault="00E60C2D" w:rsidP="00E60C2D">
            <w:pPr>
              <w:rPr>
                <w:rFonts w:cs="Open Sans"/>
                <w:sz w:val="20"/>
                <w:szCs w:val="20"/>
              </w:rPr>
            </w:pPr>
          </w:p>
        </w:tc>
      </w:tr>
      <w:tr w:rsidR="00E60C2D" w:rsidRPr="00E86DC6" w14:paraId="23995A12" w14:textId="77777777" w:rsidTr="00E60C2D">
        <w:trPr>
          <w:cantSplit/>
          <w:trHeight w:val="1080"/>
          <w:jc w:val="center"/>
        </w:trPr>
        <w:tc>
          <w:tcPr>
            <w:tcW w:w="426" w:type="pct"/>
            <w:vAlign w:val="center"/>
          </w:tcPr>
          <w:p w14:paraId="0A175B71" w14:textId="4D212474"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6.12</w:t>
            </w:r>
          </w:p>
        </w:tc>
        <w:tc>
          <w:tcPr>
            <w:tcW w:w="2390" w:type="pct"/>
            <w:gridSpan w:val="2"/>
            <w:tcBorders>
              <w:right w:val="single" w:sz="12" w:space="0" w:color="auto"/>
            </w:tcBorders>
            <w:vAlign w:val="center"/>
          </w:tcPr>
          <w:p w14:paraId="3D1BB127" w14:textId="657496F7"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Analyze the impact of the introduction of written law in the Code of Hammurabi, and explain its basic principles of justice.</w:t>
            </w:r>
          </w:p>
        </w:tc>
        <w:tc>
          <w:tcPr>
            <w:tcW w:w="198" w:type="pct"/>
            <w:tcBorders>
              <w:left w:val="single" w:sz="12" w:space="0" w:color="auto"/>
              <w:bottom w:val="single" w:sz="4" w:space="0" w:color="auto"/>
            </w:tcBorders>
          </w:tcPr>
          <w:p w14:paraId="6A67FA5C" w14:textId="29C8EDE6" w:rsidR="00E60C2D" w:rsidRPr="00E86DC6" w:rsidRDefault="008118EB" w:rsidP="00E60C2D">
            <w:pPr>
              <w:jc w:val="center"/>
              <w:rPr>
                <w:rFonts w:cs="Open Sans"/>
                <w:sz w:val="20"/>
                <w:szCs w:val="20"/>
              </w:rPr>
            </w:pPr>
            <w:r>
              <w:rPr>
                <w:rFonts w:cs="Open Sans"/>
                <w:sz w:val="20"/>
                <w:szCs w:val="20"/>
              </w:rPr>
              <w:t>x</w:t>
            </w:r>
          </w:p>
        </w:tc>
        <w:tc>
          <w:tcPr>
            <w:tcW w:w="180" w:type="pct"/>
          </w:tcPr>
          <w:p w14:paraId="31FC896B" w14:textId="77777777" w:rsidR="00E60C2D" w:rsidRPr="00E86DC6" w:rsidRDefault="00E60C2D" w:rsidP="00E60C2D">
            <w:pPr>
              <w:jc w:val="center"/>
              <w:rPr>
                <w:rFonts w:cs="Open Sans"/>
                <w:sz w:val="20"/>
                <w:szCs w:val="20"/>
              </w:rPr>
            </w:pPr>
          </w:p>
        </w:tc>
        <w:tc>
          <w:tcPr>
            <w:tcW w:w="1806" w:type="pct"/>
          </w:tcPr>
          <w:p w14:paraId="40309A39" w14:textId="77777777" w:rsidR="00E60C2D" w:rsidRPr="00E86DC6" w:rsidRDefault="00E60C2D" w:rsidP="00E60C2D">
            <w:pPr>
              <w:rPr>
                <w:rFonts w:cs="Open Sans"/>
                <w:sz w:val="20"/>
                <w:szCs w:val="20"/>
              </w:rPr>
            </w:pPr>
          </w:p>
        </w:tc>
      </w:tr>
      <w:tr w:rsidR="00E60C2D" w:rsidRPr="00E86DC6" w14:paraId="4240A6CB" w14:textId="77777777" w:rsidTr="00E60C2D">
        <w:trPr>
          <w:cantSplit/>
          <w:trHeight w:val="1673"/>
          <w:jc w:val="center"/>
        </w:trPr>
        <w:tc>
          <w:tcPr>
            <w:tcW w:w="5000" w:type="pct"/>
            <w:gridSpan w:val="6"/>
            <w:vAlign w:val="center"/>
          </w:tcPr>
          <w:p w14:paraId="5FEB2208" w14:textId="77777777" w:rsidR="00E60C2D" w:rsidRPr="00AD746A" w:rsidRDefault="00E60C2D" w:rsidP="00EF1116">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4F63C9C7" w14:textId="77777777" w:rsidR="00E60C2D" w:rsidRPr="00AD746A" w:rsidRDefault="00E60C2D" w:rsidP="00EF1116">
            <w:pPr>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E60C2D" w:rsidRPr="00E86DC6" w14:paraId="56BD317C"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25F3AB56" w:rsidR="00E60C2D" w:rsidRPr="00E86DC6" w:rsidRDefault="00E60C2D" w:rsidP="00E60C2D">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Egypt: c. 3000-700 BCE</w:t>
            </w:r>
          </w:p>
        </w:tc>
        <w:tc>
          <w:tcPr>
            <w:tcW w:w="198"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E60C2D">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0"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6"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60C2D" w:rsidRPr="00E86DC6" w14:paraId="7C2918A8" w14:textId="77777777" w:rsidTr="00E60C2D">
        <w:trPr>
          <w:cantSplit/>
          <w:trHeight w:val="540"/>
          <w:jc w:val="center"/>
        </w:trPr>
        <w:tc>
          <w:tcPr>
            <w:tcW w:w="426" w:type="pct"/>
            <w:vMerge w:val="restart"/>
            <w:vAlign w:val="center"/>
          </w:tcPr>
          <w:p w14:paraId="6977B14E" w14:textId="1000BC9D" w:rsidR="00E60C2D" w:rsidRPr="0045483F" w:rsidRDefault="00E60C2D" w:rsidP="00E60C2D">
            <w:pPr>
              <w:ind w:left="-120" w:right="-46"/>
              <w:jc w:val="center"/>
              <w:rPr>
                <w:rFonts w:cs="Open Sans"/>
                <w:color w:val="000000"/>
                <w:sz w:val="20"/>
                <w:szCs w:val="20"/>
              </w:rPr>
            </w:pPr>
            <w:r>
              <w:rPr>
                <w:rFonts w:cs="Open Sans"/>
                <w:color w:val="000000"/>
                <w:sz w:val="20"/>
                <w:szCs w:val="20"/>
              </w:rPr>
              <w:t>6.13</w:t>
            </w:r>
          </w:p>
        </w:tc>
        <w:tc>
          <w:tcPr>
            <w:tcW w:w="2390" w:type="pct"/>
            <w:gridSpan w:val="2"/>
            <w:tcBorders>
              <w:bottom w:val="nil"/>
              <w:right w:val="single" w:sz="12" w:space="0" w:color="auto"/>
            </w:tcBorders>
            <w:vAlign w:val="center"/>
          </w:tcPr>
          <w:p w14:paraId="67C32B72" w14:textId="38B930A2" w:rsidR="00E60C2D" w:rsidRPr="0045483F" w:rsidRDefault="00E60C2D" w:rsidP="00E60C2D">
            <w:pPr>
              <w:ind w:left="-39"/>
              <w:rPr>
                <w:rFonts w:cs="Open Sans"/>
                <w:color w:val="000000"/>
                <w:sz w:val="20"/>
                <w:szCs w:val="20"/>
              </w:rPr>
            </w:pPr>
            <w:r w:rsidRPr="00E60C2D">
              <w:rPr>
                <w:rFonts w:cs="Open Sans"/>
                <w:color w:val="000000"/>
                <w:sz w:val="20"/>
                <w:szCs w:val="20"/>
              </w:rPr>
              <w:t>Identify and locate geographical features of ancient Egypt, including:</w:t>
            </w:r>
          </w:p>
        </w:tc>
        <w:tc>
          <w:tcPr>
            <w:tcW w:w="198" w:type="pct"/>
            <w:vMerge w:val="restart"/>
            <w:tcBorders>
              <w:left w:val="single" w:sz="12" w:space="0" w:color="auto"/>
            </w:tcBorders>
          </w:tcPr>
          <w:p w14:paraId="45669359" w14:textId="22AFEF9E" w:rsidR="00E60C2D" w:rsidRPr="00E86DC6" w:rsidRDefault="008118EB" w:rsidP="00E60C2D">
            <w:pPr>
              <w:jc w:val="center"/>
              <w:rPr>
                <w:rFonts w:cs="Open Sans"/>
                <w:sz w:val="20"/>
                <w:szCs w:val="20"/>
              </w:rPr>
            </w:pPr>
            <w:r>
              <w:rPr>
                <w:rFonts w:cs="Open Sans"/>
                <w:sz w:val="20"/>
                <w:szCs w:val="20"/>
              </w:rPr>
              <w:t>x</w:t>
            </w:r>
          </w:p>
        </w:tc>
        <w:tc>
          <w:tcPr>
            <w:tcW w:w="180" w:type="pct"/>
            <w:vMerge w:val="restart"/>
          </w:tcPr>
          <w:p w14:paraId="0B2F9C7F" w14:textId="77777777" w:rsidR="00E60C2D" w:rsidRPr="00E86DC6" w:rsidRDefault="00E60C2D" w:rsidP="00E60C2D">
            <w:pPr>
              <w:jc w:val="center"/>
              <w:rPr>
                <w:rFonts w:cs="Open Sans"/>
                <w:sz w:val="20"/>
                <w:szCs w:val="20"/>
              </w:rPr>
            </w:pPr>
          </w:p>
        </w:tc>
        <w:tc>
          <w:tcPr>
            <w:tcW w:w="1806" w:type="pct"/>
            <w:vMerge w:val="restart"/>
          </w:tcPr>
          <w:p w14:paraId="3C935B7A" w14:textId="77777777" w:rsidR="00E60C2D" w:rsidRPr="00E86DC6" w:rsidRDefault="00E60C2D" w:rsidP="00E60C2D">
            <w:pPr>
              <w:rPr>
                <w:rFonts w:cs="Open Sans"/>
                <w:sz w:val="20"/>
                <w:szCs w:val="20"/>
              </w:rPr>
            </w:pPr>
          </w:p>
        </w:tc>
      </w:tr>
      <w:tr w:rsidR="00E60C2D" w:rsidRPr="00E86DC6" w14:paraId="5675D37C" w14:textId="77777777" w:rsidTr="00E60C2D">
        <w:trPr>
          <w:cantSplit/>
          <w:trHeight w:val="540"/>
          <w:jc w:val="center"/>
        </w:trPr>
        <w:tc>
          <w:tcPr>
            <w:tcW w:w="426" w:type="pct"/>
            <w:vMerge/>
            <w:vAlign w:val="center"/>
          </w:tcPr>
          <w:p w14:paraId="74462556" w14:textId="77777777" w:rsidR="00E60C2D" w:rsidRDefault="00E60C2D" w:rsidP="00E60C2D">
            <w:pPr>
              <w:ind w:left="-120" w:right="-46"/>
              <w:jc w:val="center"/>
              <w:rPr>
                <w:rFonts w:cs="Open Sans"/>
                <w:color w:val="000000"/>
                <w:sz w:val="20"/>
                <w:szCs w:val="20"/>
              </w:rPr>
            </w:pPr>
          </w:p>
        </w:tc>
        <w:tc>
          <w:tcPr>
            <w:tcW w:w="1195" w:type="pct"/>
            <w:tcBorders>
              <w:top w:val="nil"/>
              <w:right w:val="nil"/>
            </w:tcBorders>
            <w:vAlign w:val="center"/>
          </w:tcPr>
          <w:p w14:paraId="2B16A78A" w14:textId="018F43FA"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Mediterranean Sea</w:t>
            </w:r>
          </w:p>
          <w:p w14:paraId="1F261CF2" w14:textId="702F7874"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Nile Delta</w:t>
            </w:r>
          </w:p>
          <w:p w14:paraId="0A04743C" w14:textId="682CE18A"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Nile River</w:t>
            </w:r>
          </w:p>
        </w:tc>
        <w:tc>
          <w:tcPr>
            <w:tcW w:w="1195" w:type="pct"/>
            <w:tcBorders>
              <w:top w:val="nil"/>
              <w:left w:val="nil"/>
              <w:right w:val="single" w:sz="12" w:space="0" w:color="auto"/>
            </w:tcBorders>
            <w:vAlign w:val="center"/>
          </w:tcPr>
          <w:p w14:paraId="7CA5DD97" w14:textId="0BDADF5E"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Red Sea</w:t>
            </w:r>
          </w:p>
          <w:p w14:paraId="0232D6A8" w14:textId="424FD63E"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The regions of Upper and Lower Egypt</w:t>
            </w:r>
          </w:p>
          <w:p w14:paraId="4213448F" w14:textId="1CD569FD"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The Sahara</w:t>
            </w:r>
          </w:p>
        </w:tc>
        <w:tc>
          <w:tcPr>
            <w:tcW w:w="198" w:type="pct"/>
            <w:vMerge/>
            <w:tcBorders>
              <w:left w:val="single" w:sz="12" w:space="0" w:color="auto"/>
            </w:tcBorders>
          </w:tcPr>
          <w:p w14:paraId="783A0693" w14:textId="77777777" w:rsidR="00E60C2D" w:rsidRPr="00E86DC6" w:rsidRDefault="00E60C2D" w:rsidP="00E60C2D">
            <w:pPr>
              <w:jc w:val="center"/>
              <w:rPr>
                <w:rFonts w:cs="Open Sans"/>
                <w:sz w:val="20"/>
                <w:szCs w:val="20"/>
              </w:rPr>
            </w:pPr>
          </w:p>
        </w:tc>
        <w:tc>
          <w:tcPr>
            <w:tcW w:w="180" w:type="pct"/>
            <w:vMerge/>
          </w:tcPr>
          <w:p w14:paraId="651B336E" w14:textId="77777777" w:rsidR="00E60C2D" w:rsidRPr="00E86DC6" w:rsidRDefault="00E60C2D" w:rsidP="00E60C2D">
            <w:pPr>
              <w:jc w:val="center"/>
              <w:rPr>
                <w:rFonts w:cs="Open Sans"/>
                <w:sz w:val="20"/>
                <w:szCs w:val="20"/>
              </w:rPr>
            </w:pPr>
          </w:p>
        </w:tc>
        <w:tc>
          <w:tcPr>
            <w:tcW w:w="1806" w:type="pct"/>
            <w:vMerge/>
          </w:tcPr>
          <w:p w14:paraId="5F90F0E1" w14:textId="77777777" w:rsidR="00E60C2D" w:rsidRPr="00E86DC6" w:rsidRDefault="00E60C2D" w:rsidP="00E60C2D">
            <w:pPr>
              <w:rPr>
                <w:rFonts w:cs="Open Sans"/>
                <w:sz w:val="20"/>
                <w:szCs w:val="20"/>
              </w:rPr>
            </w:pPr>
          </w:p>
        </w:tc>
      </w:tr>
      <w:tr w:rsidR="00E60C2D" w:rsidRPr="00E86DC6" w14:paraId="68D245BE" w14:textId="77777777" w:rsidTr="00E60C2D">
        <w:trPr>
          <w:cantSplit/>
          <w:trHeight w:val="1080"/>
          <w:jc w:val="center"/>
        </w:trPr>
        <w:tc>
          <w:tcPr>
            <w:tcW w:w="426" w:type="pct"/>
            <w:vAlign w:val="center"/>
          </w:tcPr>
          <w:p w14:paraId="4398EA47" w14:textId="0750999F" w:rsidR="00E60C2D" w:rsidRPr="0045483F" w:rsidRDefault="00E60C2D" w:rsidP="00E60C2D">
            <w:pPr>
              <w:ind w:left="-120" w:right="-46"/>
              <w:jc w:val="center"/>
              <w:rPr>
                <w:rFonts w:cs="Open Sans"/>
                <w:sz w:val="20"/>
                <w:szCs w:val="20"/>
              </w:rPr>
            </w:pPr>
            <w:r>
              <w:rPr>
                <w:rFonts w:cs="Open Sans"/>
                <w:sz w:val="20"/>
                <w:szCs w:val="20"/>
              </w:rPr>
              <w:t>6.14</w:t>
            </w:r>
          </w:p>
        </w:tc>
        <w:tc>
          <w:tcPr>
            <w:tcW w:w="2390" w:type="pct"/>
            <w:gridSpan w:val="2"/>
            <w:tcBorders>
              <w:right w:val="single" w:sz="12" w:space="0" w:color="auto"/>
            </w:tcBorders>
            <w:vAlign w:val="center"/>
          </w:tcPr>
          <w:p w14:paraId="7CD3BE1B" w14:textId="0B5F3B81" w:rsidR="00E60C2D" w:rsidRPr="0045483F" w:rsidRDefault="00E60C2D" w:rsidP="00E60C2D">
            <w:pPr>
              <w:ind w:left="-39"/>
              <w:rPr>
                <w:rFonts w:cs="Open Sans"/>
                <w:color w:val="000000"/>
                <w:sz w:val="20"/>
                <w:szCs w:val="20"/>
              </w:rPr>
            </w:pPr>
            <w:r w:rsidRPr="00E60C2D">
              <w:rPr>
                <w:rFonts w:cs="Open Sans"/>
                <w:color w:val="000000"/>
                <w:sz w:val="20"/>
                <w:szCs w:val="20"/>
              </w:rPr>
              <w:t>Explain how agricultural practices impacted life and economic growth in ancient Egypt, including the use of irrigation and development of a calendar.</w:t>
            </w:r>
          </w:p>
        </w:tc>
        <w:tc>
          <w:tcPr>
            <w:tcW w:w="198" w:type="pct"/>
            <w:tcBorders>
              <w:left w:val="single" w:sz="12" w:space="0" w:color="auto"/>
            </w:tcBorders>
          </w:tcPr>
          <w:p w14:paraId="62311741" w14:textId="485F003A" w:rsidR="00E60C2D" w:rsidRPr="00E86DC6" w:rsidRDefault="00A362A9" w:rsidP="00E60C2D">
            <w:pPr>
              <w:jc w:val="center"/>
              <w:rPr>
                <w:rFonts w:cs="Open Sans"/>
                <w:sz w:val="20"/>
                <w:szCs w:val="20"/>
              </w:rPr>
            </w:pPr>
            <w:r>
              <w:rPr>
                <w:rFonts w:cs="Open Sans"/>
                <w:sz w:val="20"/>
                <w:szCs w:val="20"/>
              </w:rPr>
              <w:t>x</w:t>
            </w:r>
          </w:p>
        </w:tc>
        <w:tc>
          <w:tcPr>
            <w:tcW w:w="180" w:type="pct"/>
          </w:tcPr>
          <w:p w14:paraId="105605C9" w14:textId="77777777" w:rsidR="00E60C2D" w:rsidRPr="00E86DC6" w:rsidRDefault="00E60C2D" w:rsidP="00E60C2D">
            <w:pPr>
              <w:jc w:val="center"/>
              <w:rPr>
                <w:rFonts w:cs="Open Sans"/>
                <w:sz w:val="20"/>
                <w:szCs w:val="20"/>
              </w:rPr>
            </w:pPr>
          </w:p>
        </w:tc>
        <w:tc>
          <w:tcPr>
            <w:tcW w:w="1806" w:type="pct"/>
          </w:tcPr>
          <w:p w14:paraId="4F28BC72" w14:textId="77777777" w:rsidR="00E60C2D" w:rsidRPr="00E86DC6" w:rsidRDefault="00E60C2D" w:rsidP="00E60C2D">
            <w:pPr>
              <w:rPr>
                <w:rFonts w:cs="Open Sans"/>
                <w:sz w:val="20"/>
                <w:szCs w:val="20"/>
              </w:rPr>
            </w:pPr>
          </w:p>
        </w:tc>
      </w:tr>
      <w:tr w:rsidR="00E60C2D" w:rsidRPr="00E86DC6" w14:paraId="47A831C2" w14:textId="77777777" w:rsidTr="00E60C2D">
        <w:trPr>
          <w:cantSplit/>
          <w:trHeight w:val="1080"/>
          <w:jc w:val="center"/>
        </w:trPr>
        <w:tc>
          <w:tcPr>
            <w:tcW w:w="426" w:type="pct"/>
            <w:vAlign w:val="center"/>
          </w:tcPr>
          <w:p w14:paraId="19F9E7B9" w14:textId="3A222049" w:rsidR="00E60C2D" w:rsidRPr="0045483F" w:rsidRDefault="00E60C2D" w:rsidP="00E60C2D">
            <w:pPr>
              <w:ind w:left="-120" w:right="-46"/>
              <w:jc w:val="center"/>
              <w:rPr>
                <w:rFonts w:cs="Open Sans"/>
                <w:sz w:val="20"/>
                <w:szCs w:val="20"/>
              </w:rPr>
            </w:pPr>
            <w:r>
              <w:rPr>
                <w:rFonts w:cs="Open Sans"/>
                <w:sz w:val="20"/>
                <w:szCs w:val="20"/>
              </w:rPr>
              <w:t>6.15</w:t>
            </w:r>
          </w:p>
        </w:tc>
        <w:tc>
          <w:tcPr>
            <w:tcW w:w="2390" w:type="pct"/>
            <w:gridSpan w:val="2"/>
            <w:tcBorders>
              <w:right w:val="single" w:sz="12" w:space="0" w:color="auto"/>
            </w:tcBorders>
            <w:vAlign w:val="center"/>
          </w:tcPr>
          <w:p w14:paraId="4E5D4639" w14:textId="77777777" w:rsidR="00E60C2D" w:rsidRPr="00E60C2D" w:rsidRDefault="00E60C2D" w:rsidP="00E60C2D">
            <w:pPr>
              <w:ind w:left="-39"/>
              <w:rPr>
                <w:rFonts w:cs="Open Sans"/>
                <w:color w:val="000000"/>
                <w:sz w:val="20"/>
                <w:szCs w:val="20"/>
              </w:rPr>
            </w:pPr>
            <w:r w:rsidRPr="00E60C2D">
              <w:rPr>
                <w:rFonts w:cs="Open Sans"/>
                <w:color w:val="000000"/>
                <w:sz w:val="20"/>
                <w:szCs w:val="20"/>
              </w:rPr>
              <w:t xml:space="preserve">Explain the structure of ancient Egyptian society, including: </w:t>
            </w:r>
          </w:p>
          <w:p w14:paraId="6B5BE5F3" w14:textId="1281D575"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Relationships between groups of people</w:t>
            </w:r>
          </w:p>
          <w:p w14:paraId="3F919509" w14:textId="19E6B196"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How social classes were organized by occupation</w:t>
            </w:r>
          </w:p>
          <w:p w14:paraId="4F0F5A8D" w14:textId="4237974A"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Positions of pharaohs as god/kings</w:t>
            </w:r>
          </w:p>
          <w:p w14:paraId="362CAB6C" w14:textId="69B3DCE1"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Role of slaves</w:t>
            </w:r>
          </w:p>
        </w:tc>
        <w:tc>
          <w:tcPr>
            <w:tcW w:w="198" w:type="pct"/>
            <w:tcBorders>
              <w:left w:val="single" w:sz="12" w:space="0" w:color="auto"/>
            </w:tcBorders>
          </w:tcPr>
          <w:p w14:paraId="6AB90CA6" w14:textId="505E4AAE" w:rsidR="00E60C2D" w:rsidRPr="00E86DC6" w:rsidRDefault="00EF3CB8" w:rsidP="00E60C2D">
            <w:pPr>
              <w:jc w:val="center"/>
              <w:rPr>
                <w:rFonts w:cs="Open Sans"/>
                <w:sz w:val="20"/>
                <w:szCs w:val="20"/>
              </w:rPr>
            </w:pPr>
            <w:r>
              <w:rPr>
                <w:rFonts w:cs="Open Sans"/>
                <w:sz w:val="20"/>
                <w:szCs w:val="20"/>
              </w:rPr>
              <w:t>x</w:t>
            </w:r>
          </w:p>
        </w:tc>
        <w:tc>
          <w:tcPr>
            <w:tcW w:w="180" w:type="pct"/>
          </w:tcPr>
          <w:p w14:paraId="582721E8" w14:textId="22E4103F" w:rsidR="00E60C2D" w:rsidRPr="00E86DC6" w:rsidRDefault="00E60C2D" w:rsidP="00E60C2D">
            <w:pPr>
              <w:jc w:val="center"/>
              <w:rPr>
                <w:rFonts w:cs="Open Sans"/>
                <w:sz w:val="20"/>
                <w:szCs w:val="20"/>
              </w:rPr>
            </w:pPr>
          </w:p>
        </w:tc>
        <w:tc>
          <w:tcPr>
            <w:tcW w:w="1806" w:type="pct"/>
          </w:tcPr>
          <w:p w14:paraId="2B2DA15B" w14:textId="77777777" w:rsidR="00E60C2D" w:rsidRDefault="00D23816" w:rsidP="00E60C2D">
            <w:pPr>
              <w:rPr>
                <w:rFonts w:cs="Open Sans"/>
                <w:sz w:val="20"/>
                <w:szCs w:val="20"/>
              </w:rPr>
            </w:pPr>
            <w:r>
              <w:rPr>
                <w:rFonts w:cs="Open Sans"/>
                <w:sz w:val="20"/>
                <w:szCs w:val="20"/>
              </w:rPr>
              <w:t>Unable to locate the first bullet point, ‘relationships between groups of people’ to met all parts of the standard.</w:t>
            </w:r>
            <w:r w:rsidR="00B5500C">
              <w:rPr>
                <w:rFonts w:cs="Open Sans"/>
                <w:sz w:val="20"/>
                <w:szCs w:val="20"/>
              </w:rPr>
              <w:t xml:space="preserve">  Social status on p76</w:t>
            </w:r>
            <w:r w:rsidR="00C123B5">
              <w:rPr>
                <w:rFonts w:cs="Open Sans"/>
                <w:sz w:val="20"/>
                <w:szCs w:val="20"/>
              </w:rPr>
              <w:t>-77</w:t>
            </w:r>
            <w:r w:rsidR="00B5500C">
              <w:rPr>
                <w:rFonts w:cs="Open Sans"/>
                <w:sz w:val="20"/>
                <w:szCs w:val="20"/>
              </w:rPr>
              <w:t xml:space="preserve"> describes the groups, but not how they </w:t>
            </w:r>
            <w:r w:rsidR="00C123B5">
              <w:rPr>
                <w:rFonts w:cs="Open Sans"/>
                <w:sz w:val="20"/>
                <w:szCs w:val="20"/>
              </w:rPr>
              <w:t>relate between them.</w:t>
            </w:r>
          </w:p>
          <w:p w14:paraId="13A54F3E" w14:textId="77777777" w:rsidR="00EF3CB8" w:rsidRDefault="00EF3CB8" w:rsidP="00E60C2D">
            <w:pPr>
              <w:rPr>
                <w:rFonts w:cs="Open Sans"/>
                <w:sz w:val="20"/>
                <w:szCs w:val="20"/>
              </w:rPr>
            </w:pPr>
          </w:p>
          <w:p w14:paraId="704CA6CE" w14:textId="47DDCBE6" w:rsidR="00EF3CB8" w:rsidRPr="00E86DC6" w:rsidRDefault="00EF3CB8" w:rsidP="00E60C2D">
            <w:pPr>
              <w:rPr>
                <w:rFonts w:cs="Open Sans"/>
                <w:sz w:val="20"/>
                <w:szCs w:val="20"/>
              </w:rPr>
            </w:pPr>
            <w:r>
              <w:rPr>
                <w:rFonts w:cs="Open Sans"/>
                <w:sz w:val="20"/>
                <w:szCs w:val="20"/>
              </w:rPr>
              <w:t>Re-review of the content now aligns to the standard to allow for student mastery.</w:t>
            </w:r>
          </w:p>
        </w:tc>
      </w:tr>
      <w:tr w:rsidR="00E60C2D" w:rsidRPr="00E86DC6" w14:paraId="5E9DCC9B" w14:textId="77777777" w:rsidTr="00E60C2D">
        <w:trPr>
          <w:cantSplit/>
          <w:trHeight w:val="1080"/>
          <w:jc w:val="center"/>
        </w:trPr>
        <w:tc>
          <w:tcPr>
            <w:tcW w:w="426" w:type="pct"/>
            <w:vAlign w:val="center"/>
          </w:tcPr>
          <w:p w14:paraId="33B77C6C" w14:textId="4A3D5AD9" w:rsidR="00E60C2D" w:rsidRPr="00E86DC6" w:rsidRDefault="00E60C2D" w:rsidP="00E60C2D">
            <w:pPr>
              <w:autoSpaceDE w:val="0"/>
              <w:autoSpaceDN w:val="0"/>
              <w:adjustRightInd w:val="0"/>
              <w:ind w:left="-30" w:right="-46"/>
              <w:jc w:val="center"/>
              <w:rPr>
                <w:rFonts w:cs="Open Sans"/>
                <w:sz w:val="20"/>
                <w:szCs w:val="20"/>
              </w:rPr>
            </w:pPr>
            <w:r>
              <w:rPr>
                <w:rFonts w:cs="Open Sans"/>
                <w:sz w:val="20"/>
                <w:szCs w:val="20"/>
              </w:rPr>
              <w:t>6.16</w:t>
            </w:r>
          </w:p>
        </w:tc>
        <w:tc>
          <w:tcPr>
            <w:tcW w:w="2390" w:type="pct"/>
            <w:gridSpan w:val="2"/>
            <w:tcBorders>
              <w:right w:val="single" w:sz="12" w:space="0" w:color="auto"/>
            </w:tcBorders>
            <w:vAlign w:val="center"/>
          </w:tcPr>
          <w:p w14:paraId="3E9C9B13" w14:textId="634C030D" w:rsidR="00E60C2D" w:rsidRPr="00D004EF" w:rsidRDefault="00E60C2D" w:rsidP="00E60C2D">
            <w:pPr>
              <w:autoSpaceDE w:val="0"/>
              <w:autoSpaceDN w:val="0"/>
              <w:adjustRightInd w:val="0"/>
              <w:rPr>
                <w:rFonts w:cs="Open Sans"/>
                <w:sz w:val="20"/>
                <w:szCs w:val="20"/>
              </w:rPr>
            </w:pPr>
            <w:r w:rsidRPr="00E60C2D">
              <w:rPr>
                <w:rFonts w:cs="Open Sans"/>
                <w:sz w:val="20"/>
                <w:szCs w:val="20"/>
              </w:rPr>
              <w:t>Explain the polytheistic religion of ancient Egypt, with respect to beliefs about the afterlife, the reasons for mummification, and the use of pyramids.</w:t>
            </w:r>
          </w:p>
        </w:tc>
        <w:tc>
          <w:tcPr>
            <w:tcW w:w="198" w:type="pct"/>
            <w:tcBorders>
              <w:left w:val="single" w:sz="12" w:space="0" w:color="auto"/>
            </w:tcBorders>
          </w:tcPr>
          <w:p w14:paraId="18F5FEE6" w14:textId="4C5E8316" w:rsidR="00E60C2D" w:rsidRPr="00E86DC6" w:rsidRDefault="008118EB" w:rsidP="00E60C2D">
            <w:pPr>
              <w:jc w:val="center"/>
              <w:rPr>
                <w:rFonts w:cs="Open Sans"/>
                <w:sz w:val="20"/>
                <w:szCs w:val="20"/>
              </w:rPr>
            </w:pPr>
            <w:r>
              <w:rPr>
                <w:rFonts w:cs="Open Sans"/>
                <w:sz w:val="20"/>
                <w:szCs w:val="20"/>
              </w:rPr>
              <w:t>x</w:t>
            </w:r>
          </w:p>
        </w:tc>
        <w:tc>
          <w:tcPr>
            <w:tcW w:w="180" w:type="pct"/>
          </w:tcPr>
          <w:p w14:paraId="30406C9C" w14:textId="77777777" w:rsidR="00E60C2D" w:rsidRPr="00E86DC6" w:rsidRDefault="00E60C2D" w:rsidP="00E60C2D">
            <w:pPr>
              <w:jc w:val="center"/>
              <w:rPr>
                <w:rFonts w:cs="Open Sans"/>
                <w:sz w:val="20"/>
                <w:szCs w:val="20"/>
              </w:rPr>
            </w:pPr>
          </w:p>
        </w:tc>
        <w:tc>
          <w:tcPr>
            <w:tcW w:w="1806" w:type="pct"/>
          </w:tcPr>
          <w:p w14:paraId="32937936" w14:textId="77777777" w:rsidR="00E60C2D" w:rsidRPr="00E86DC6" w:rsidRDefault="00E60C2D" w:rsidP="00E60C2D">
            <w:pPr>
              <w:rPr>
                <w:rFonts w:cs="Open Sans"/>
                <w:sz w:val="20"/>
                <w:szCs w:val="20"/>
              </w:rPr>
            </w:pPr>
          </w:p>
        </w:tc>
      </w:tr>
      <w:tr w:rsidR="00E60C2D" w:rsidRPr="00E86DC6" w14:paraId="06CBE3CF" w14:textId="77777777" w:rsidTr="00EF1116">
        <w:trPr>
          <w:cantSplit/>
          <w:trHeight w:val="1080"/>
          <w:jc w:val="center"/>
        </w:trPr>
        <w:tc>
          <w:tcPr>
            <w:tcW w:w="5000" w:type="pct"/>
            <w:gridSpan w:val="6"/>
            <w:vAlign w:val="center"/>
          </w:tcPr>
          <w:p w14:paraId="1E7E4E24" w14:textId="77777777" w:rsidR="00E60C2D" w:rsidRPr="00AD746A" w:rsidRDefault="00E60C2D" w:rsidP="00EF1116">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6E8887BA" w14:textId="77777777" w:rsidR="00E60C2D" w:rsidRPr="00AD746A" w:rsidRDefault="00E60C2D" w:rsidP="00EF1116">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1961E46D" w14:textId="5E86FB21" w:rsidR="006E0328" w:rsidRDefault="006E0328">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24"/>
        <w:gridCol w:w="5224"/>
      </w:tblGrid>
      <w:tr w:rsidR="00E60C2D" w:rsidRPr="00E86DC6" w14:paraId="1FD62C50" w14:textId="77777777" w:rsidTr="0073461F">
        <w:trPr>
          <w:cantSplit/>
          <w:trHeight w:val="1080"/>
          <w:jc w:val="center"/>
        </w:trPr>
        <w:tc>
          <w:tcPr>
            <w:tcW w:w="426" w:type="pct"/>
            <w:vAlign w:val="center"/>
          </w:tcPr>
          <w:p w14:paraId="4F8357D5" w14:textId="77777777" w:rsidR="00E60C2D" w:rsidRDefault="00E60C2D" w:rsidP="00EF1116">
            <w:pPr>
              <w:autoSpaceDE w:val="0"/>
              <w:autoSpaceDN w:val="0"/>
              <w:adjustRightInd w:val="0"/>
              <w:ind w:left="-30" w:right="-46"/>
              <w:jc w:val="center"/>
              <w:rPr>
                <w:rFonts w:cs="Open Sans"/>
                <w:sz w:val="20"/>
                <w:szCs w:val="20"/>
              </w:rPr>
            </w:pPr>
            <w:r>
              <w:rPr>
                <w:rFonts w:cs="Open Sans"/>
                <w:sz w:val="20"/>
                <w:szCs w:val="20"/>
              </w:rPr>
              <w:t>6.17</w:t>
            </w:r>
          </w:p>
        </w:tc>
        <w:tc>
          <w:tcPr>
            <w:tcW w:w="2390" w:type="pct"/>
            <w:gridSpan w:val="2"/>
            <w:tcBorders>
              <w:right w:val="single" w:sz="12" w:space="0" w:color="auto"/>
            </w:tcBorders>
            <w:vAlign w:val="center"/>
          </w:tcPr>
          <w:p w14:paraId="7CCD671C" w14:textId="77777777" w:rsidR="00E60C2D" w:rsidRPr="00E60C2D" w:rsidRDefault="00E60C2D" w:rsidP="00EF1116">
            <w:pPr>
              <w:autoSpaceDE w:val="0"/>
              <w:autoSpaceDN w:val="0"/>
              <w:adjustRightInd w:val="0"/>
              <w:rPr>
                <w:rFonts w:cs="Open Sans"/>
                <w:sz w:val="20"/>
                <w:szCs w:val="20"/>
              </w:rPr>
            </w:pPr>
            <w:r w:rsidRPr="00E60C2D">
              <w:rPr>
                <w:rFonts w:cs="Open Sans"/>
                <w:sz w:val="20"/>
                <w:szCs w:val="20"/>
              </w:rPr>
              <w:t>Analyze the impact of key figures from ancient Egypt, including:</w:t>
            </w:r>
          </w:p>
          <w:p w14:paraId="6EF98A1D" w14:textId="77777777" w:rsidR="00E60C2D" w:rsidRPr="00E60C2D" w:rsidRDefault="00E60C2D" w:rsidP="00EF1116">
            <w:pPr>
              <w:pStyle w:val="ListParagraph"/>
              <w:numPr>
                <w:ilvl w:val="0"/>
                <w:numId w:val="24"/>
              </w:numPr>
              <w:autoSpaceDE w:val="0"/>
              <w:autoSpaceDN w:val="0"/>
              <w:adjustRightInd w:val="0"/>
              <w:rPr>
                <w:rFonts w:cs="Open Sans"/>
                <w:sz w:val="20"/>
                <w:szCs w:val="20"/>
              </w:rPr>
            </w:pPr>
            <w:r w:rsidRPr="00E60C2D">
              <w:rPr>
                <w:rFonts w:cs="Open Sans"/>
                <w:sz w:val="20"/>
                <w:szCs w:val="20"/>
              </w:rPr>
              <w:t>Growth under the leadership of Queen Hatshepsut and her economic policies</w:t>
            </w:r>
          </w:p>
          <w:p w14:paraId="76347EEE" w14:textId="77777777" w:rsidR="00E60C2D" w:rsidRPr="00E60C2D" w:rsidRDefault="00E60C2D" w:rsidP="00EF1116">
            <w:pPr>
              <w:pStyle w:val="ListParagraph"/>
              <w:numPr>
                <w:ilvl w:val="0"/>
                <w:numId w:val="24"/>
              </w:numPr>
              <w:autoSpaceDE w:val="0"/>
              <w:autoSpaceDN w:val="0"/>
              <w:adjustRightInd w:val="0"/>
              <w:rPr>
                <w:rFonts w:cs="Open Sans"/>
                <w:sz w:val="20"/>
                <w:szCs w:val="20"/>
              </w:rPr>
            </w:pPr>
            <w:r w:rsidRPr="00E60C2D">
              <w:rPr>
                <w:rFonts w:cs="Open Sans"/>
                <w:sz w:val="20"/>
                <w:szCs w:val="20"/>
              </w:rPr>
              <w:t>Ramses the Great’s military conquests leading to growth of the kingdom</w:t>
            </w:r>
          </w:p>
          <w:p w14:paraId="56F66F2A" w14:textId="77777777" w:rsidR="00E60C2D" w:rsidRPr="00E60C2D" w:rsidRDefault="00E60C2D" w:rsidP="00EF1116">
            <w:pPr>
              <w:pStyle w:val="ListParagraph"/>
              <w:numPr>
                <w:ilvl w:val="0"/>
                <w:numId w:val="24"/>
              </w:numPr>
              <w:autoSpaceDE w:val="0"/>
              <w:autoSpaceDN w:val="0"/>
              <w:adjustRightInd w:val="0"/>
              <w:rPr>
                <w:rFonts w:cs="Open Sans"/>
                <w:sz w:val="20"/>
                <w:szCs w:val="20"/>
              </w:rPr>
            </w:pPr>
            <w:r w:rsidRPr="00E60C2D">
              <w:rPr>
                <w:rFonts w:cs="Open Sans"/>
                <w:sz w:val="20"/>
                <w:szCs w:val="20"/>
              </w:rPr>
              <w:t>Significance of the discovery of Tutankhamun’s tomb on the understanding of ancient Egypt</w:t>
            </w:r>
          </w:p>
        </w:tc>
        <w:tc>
          <w:tcPr>
            <w:tcW w:w="199" w:type="pct"/>
            <w:tcBorders>
              <w:left w:val="single" w:sz="12" w:space="0" w:color="auto"/>
            </w:tcBorders>
          </w:tcPr>
          <w:p w14:paraId="47137E17" w14:textId="48806DBC" w:rsidR="00E60C2D" w:rsidRPr="00E86DC6" w:rsidRDefault="008118EB" w:rsidP="00EF1116">
            <w:pPr>
              <w:jc w:val="center"/>
              <w:rPr>
                <w:rFonts w:cs="Open Sans"/>
                <w:sz w:val="20"/>
                <w:szCs w:val="20"/>
              </w:rPr>
            </w:pPr>
            <w:r>
              <w:rPr>
                <w:rFonts w:cs="Open Sans"/>
                <w:sz w:val="20"/>
                <w:szCs w:val="20"/>
              </w:rPr>
              <w:t>x</w:t>
            </w:r>
          </w:p>
        </w:tc>
        <w:tc>
          <w:tcPr>
            <w:tcW w:w="181" w:type="pct"/>
          </w:tcPr>
          <w:p w14:paraId="51D91E68" w14:textId="77777777" w:rsidR="00E60C2D" w:rsidRPr="00E86DC6" w:rsidRDefault="00E60C2D" w:rsidP="00EF1116">
            <w:pPr>
              <w:jc w:val="center"/>
              <w:rPr>
                <w:rFonts w:cs="Open Sans"/>
                <w:sz w:val="20"/>
                <w:szCs w:val="20"/>
              </w:rPr>
            </w:pPr>
          </w:p>
        </w:tc>
        <w:tc>
          <w:tcPr>
            <w:tcW w:w="1804" w:type="pct"/>
          </w:tcPr>
          <w:p w14:paraId="117064C2" w14:textId="77777777" w:rsidR="00E60C2D" w:rsidRPr="00E86DC6" w:rsidRDefault="00E60C2D" w:rsidP="00EF1116">
            <w:pPr>
              <w:rPr>
                <w:rFonts w:cs="Open Sans"/>
                <w:sz w:val="20"/>
                <w:szCs w:val="20"/>
              </w:rPr>
            </w:pPr>
          </w:p>
        </w:tc>
      </w:tr>
      <w:tr w:rsidR="00E60C2D" w:rsidRPr="00E86DC6" w14:paraId="18D40D4E" w14:textId="77777777" w:rsidTr="0073461F">
        <w:trPr>
          <w:cantSplit/>
          <w:trHeight w:val="1080"/>
          <w:jc w:val="center"/>
        </w:trPr>
        <w:tc>
          <w:tcPr>
            <w:tcW w:w="426" w:type="pct"/>
            <w:vAlign w:val="center"/>
          </w:tcPr>
          <w:p w14:paraId="03835E08" w14:textId="35C4D6DB" w:rsidR="00E60C2D" w:rsidRDefault="00E60C2D" w:rsidP="00EF1116">
            <w:pPr>
              <w:autoSpaceDE w:val="0"/>
              <w:autoSpaceDN w:val="0"/>
              <w:adjustRightInd w:val="0"/>
              <w:ind w:left="-30" w:right="-46"/>
              <w:jc w:val="center"/>
              <w:rPr>
                <w:rFonts w:cs="Open Sans"/>
                <w:sz w:val="20"/>
                <w:szCs w:val="20"/>
              </w:rPr>
            </w:pPr>
            <w:r>
              <w:rPr>
                <w:rFonts w:cs="Open Sans"/>
                <w:sz w:val="20"/>
                <w:szCs w:val="20"/>
              </w:rPr>
              <w:t>6.18</w:t>
            </w:r>
          </w:p>
        </w:tc>
        <w:tc>
          <w:tcPr>
            <w:tcW w:w="2390" w:type="pct"/>
            <w:gridSpan w:val="2"/>
            <w:tcBorders>
              <w:right w:val="single" w:sz="12" w:space="0" w:color="auto"/>
            </w:tcBorders>
            <w:vAlign w:val="center"/>
          </w:tcPr>
          <w:p w14:paraId="61BB0809" w14:textId="0FDAB801" w:rsidR="00E60C2D" w:rsidRPr="00E60C2D" w:rsidRDefault="00E60C2D" w:rsidP="00EF1116">
            <w:pPr>
              <w:autoSpaceDE w:val="0"/>
              <w:autoSpaceDN w:val="0"/>
              <w:adjustRightInd w:val="0"/>
              <w:rPr>
                <w:rFonts w:cs="Open Sans"/>
                <w:sz w:val="20"/>
                <w:szCs w:val="20"/>
              </w:rPr>
            </w:pPr>
            <w:r w:rsidRPr="00E60C2D">
              <w:rPr>
                <w:rFonts w:cs="Open Sans"/>
                <w:sz w:val="20"/>
                <w:szCs w:val="20"/>
              </w:rPr>
              <w:t>Analyze the achievements of ancient Egyptian civilization, including: hieroglyphics, papyrus, and the pyramids and Sphinx at Giza.</w:t>
            </w:r>
          </w:p>
        </w:tc>
        <w:tc>
          <w:tcPr>
            <w:tcW w:w="199" w:type="pct"/>
            <w:tcBorders>
              <w:left w:val="single" w:sz="12" w:space="0" w:color="auto"/>
            </w:tcBorders>
          </w:tcPr>
          <w:p w14:paraId="5F3024C6" w14:textId="1AE49EA2" w:rsidR="00E60C2D" w:rsidRPr="00E86DC6" w:rsidRDefault="008118EB" w:rsidP="00EF1116">
            <w:pPr>
              <w:jc w:val="center"/>
              <w:rPr>
                <w:rFonts w:cs="Open Sans"/>
                <w:sz w:val="20"/>
                <w:szCs w:val="20"/>
              </w:rPr>
            </w:pPr>
            <w:r>
              <w:rPr>
                <w:rFonts w:cs="Open Sans"/>
                <w:sz w:val="20"/>
                <w:szCs w:val="20"/>
              </w:rPr>
              <w:t>x</w:t>
            </w:r>
          </w:p>
        </w:tc>
        <w:tc>
          <w:tcPr>
            <w:tcW w:w="181" w:type="pct"/>
          </w:tcPr>
          <w:p w14:paraId="54FFA229" w14:textId="77777777" w:rsidR="00E60C2D" w:rsidRPr="00E86DC6" w:rsidRDefault="00E60C2D" w:rsidP="00EF1116">
            <w:pPr>
              <w:jc w:val="center"/>
              <w:rPr>
                <w:rFonts w:cs="Open Sans"/>
                <w:sz w:val="20"/>
                <w:szCs w:val="20"/>
              </w:rPr>
            </w:pPr>
          </w:p>
        </w:tc>
        <w:tc>
          <w:tcPr>
            <w:tcW w:w="1804" w:type="pct"/>
          </w:tcPr>
          <w:p w14:paraId="6DFCDDC0" w14:textId="77777777" w:rsidR="00E60C2D" w:rsidRPr="00E86DC6" w:rsidRDefault="00E60C2D" w:rsidP="00EF1116">
            <w:pPr>
              <w:rPr>
                <w:rFonts w:cs="Open Sans"/>
                <w:sz w:val="20"/>
                <w:szCs w:val="20"/>
              </w:rPr>
            </w:pPr>
          </w:p>
        </w:tc>
      </w:tr>
      <w:tr w:rsidR="00E60C2D" w:rsidRPr="00E86DC6" w14:paraId="19A66B13" w14:textId="77777777" w:rsidTr="0073461F">
        <w:trPr>
          <w:cantSplit/>
          <w:trHeight w:val="1080"/>
          <w:jc w:val="center"/>
        </w:trPr>
        <w:tc>
          <w:tcPr>
            <w:tcW w:w="426" w:type="pct"/>
            <w:vAlign w:val="center"/>
          </w:tcPr>
          <w:p w14:paraId="69AE9744" w14:textId="2066751F" w:rsidR="00E60C2D" w:rsidRDefault="00E60C2D" w:rsidP="00EF1116">
            <w:pPr>
              <w:autoSpaceDE w:val="0"/>
              <w:autoSpaceDN w:val="0"/>
              <w:adjustRightInd w:val="0"/>
              <w:ind w:left="-30" w:right="-46"/>
              <w:jc w:val="center"/>
              <w:rPr>
                <w:rFonts w:cs="Open Sans"/>
                <w:sz w:val="20"/>
                <w:szCs w:val="20"/>
              </w:rPr>
            </w:pPr>
            <w:r>
              <w:rPr>
                <w:rFonts w:cs="Open Sans"/>
                <w:sz w:val="20"/>
                <w:szCs w:val="20"/>
              </w:rPr>
              <w:t>6.19</w:t>
            </w:r>
          </w:p>
        </w:tc>
        <w:tc>
          <w:tcPr>
            <w:tcW w:w="2390" w:type="pct"/>
            <w:gridSpan w:val="2"/>
            <w:tcBorders>
              <w:right w:val="single" w:sz="12" w:space="0" w:color="auto"/>
            </w:tcBorders>
            <w:vAlign w:val="center"/>
          </w:tcPr>
          <w:p w14:paraId="69EE07A2" w14:textId="22729F22" w:rsidR="00E60C2D" w:rsidRPr="00E60C2D" w:rsidRDefault="00E60C2D" w:rsidP="00EF1116">
            <w:pPr>
              <w:autoSpaceDE w:val="0"/>
              <w:autoSpaceDN w:val="0"/>
              <w:adjustRightInd w:val="0"/>
              <w:rPr>
                <w:rFonts w:cs="Open Sans"/>
                <w:sz w:val="20"/>
                <w:szCs w:val="20"/>
              </w:rPr>
            </w:pPr>
            <w:r w:rsidRPr="00E60C2D">
              <w:rPr>
                <w:rFonts w:cs="Open Sans"/>
                <w:sz w:val="20"/>
                <w:szCs w:val="20"/>
              </w:rPr>
              <w:t>Examine the cultural diffusion of ancient Egypt with surrounding civilizations through trade and conflict, including its relationship with Nubia.</w:t>
            </w:r>
          </w:p>
        </w:tc>
        <w:tc>
          <w:tcPr>
            <w:tcW w:w="199" w:type="pct"/>
            <w:tcBorders>
              <w:left w:val="single" w:sz="12" w:space="0" w:color="auto"/>
            </w:tcBorders>
          </w:tcPr>
          <w:p w14:paraId="6BA7BC53" w14:textId="541C2593" w:rsidR="00E60C2D" w:rsidRPr="00E86DC6" w:rsidRDefault="008118EB" w:rsidP="00EF1116">
            <w:pPr>
              <w:jc w:val="center"/>
              <w:rPr>
                <w:rFonts w:cs="Open Sans"/>
                <w:sz w:val="20"/>
                <w:szCs w:val="20"/>
              </w:rPr>
            </w:pPr>
            <w:r>
              <w:rPr>
                <w:rFonts w:cs="Open Sans"/>
                <w:sz w:val="20"/>
                <w:szCs w:val="20"/>
              </w:rPr>
              <w:t>x</w:t>
            </w:r>
          </w:p>
        </w:tc>
        <w:tc>
          <w:tcPr>
            <w:tcW w:w="181" w:type="pct"/>
          </w:tcPr>
          <w:p w14:paraId="1CF09A44" w14:textId="77777777" w:rsidR="00E60C2D" w:rsidRPr="00E86DC6" w:rsidRDefault="00E60C2D" w:rsidP="00EF1116">
            <w:pPr>
              <w:jc w:val="center"/>
              <w:rPr>
                <w:rFonts w:cs="Open Sans"/>
                <w:sz w:val="20"/>
                <w:szCs w:val="20"/>
              </w:rPr>
            </w:pPr>
          </w:p>
        </w:tc>
        <w:tc>
          <w:tcPr>
            <w:tcW w:w="1804" w:type="pct"/>
          </w:tcPr>
          <w:p w14:paraId="555ADB93" w14:textId="77777777" w:rsidR="00E60C2D" w:rsidRPr="00E86DC6" w:rsidRDefault="00E60C2D" w:rsidP="00EF1116">
            <w:pPr>
              <w:rPr>
                <w:rFonts w:cs="Open Sans"/>
                <w:sz w:val="20"/>
                <w:szCs w:val="20"/>
              </w:rPr>
            </w:pP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55BF1C8A" w:rsidR="0073461F" w:rsidRPr="00217ECE" w:rsidRDefault="0073461F" w:rsidP="00EF1116">
            <w:pPr>
              <w:keepNext/>
              <w:autoSpaceDE w:val="0"/>
              <w:autoSpaceDN w:val="0"/>
              <w:adjustRightInd w:val="0"/>
              <w:rPr>
                <w:rFonts w:cs="Open Sans"/>
                <w:b/>
                <w:color w:val="000000"/>
                <w:sz w:val="20"/>
                <w:szCs w:val="20"/>
              </w:rPr>
            </w:pPr>
            <w:r w:rsidRPr="0073461F">
              <w:rPr>
                <w:rFonts w:cs="Open Sans"/>
                <w:b/>
                <w:color w:val="000000"/>
                <w:sz w:val="20"/>
                <w:szCs w:val="20"/>
              </w:rPr>
              <w:t>Ancient Israel: c. 2000-500 BCE</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EF1116">
            <w:pPr>
              <w:keepNext/>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070A4D3D" w14:textId="77777777" w:rsidR="0073461F" w:rsidRPr="00E86DC6" w:rsidRDefault="0073461F" w:rsidP="00EF1116">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EF1116">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EF111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EF1116">
            <w:pPr>
              <w:keepNext/>
              <w:jc w:val="center"/>
              <w:rPr>
                <w:rFonts w:cs="Open Sans"/>
                <w:b/>
                <w:sz w:val="20"/>
                <w:szCs w:val="20"/>
              </w:rPr>
            </w:pPr>
          </w:p>
        </w:tc>
        <w:tc>
          <w:tcPr>
            <w:tcW w:w="181" w:type="pct"/>
            <w:shd w:val="clear" w:color="auto" w:fill="F2F2F2" w:themeFill="background1" w:themeFillShade="F2"/>
          </w:tcPr>
          <w:p w14:paraId="5F9E9ABB" w14:textId="77777777" w:rsidR="0073461F" w:rsidRPr="00E86DC6" w:rsidRDefault="0073461F" w:rsidP="00EF1116">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EF1116">
            <w:pPr>
              <w:keepNext/>
              <w:jc w:val="center"/>
              <w:rPr>
                <w:rFonts w:cs="Open Sans"/>
                <w:b/>
                <w:sz w:val="20"/>
                <w:szCs w:val="20"/>
              </w:rPr>
            </w:pPr>
          </w:p>
        </w:tc>
      </w:tr>
      <w:tr w:rsidR="0073461F" w:rsidRPr="00E86DC6" w14:paraId="1BE4770C" w14:textId="77777777" w:rsidTr="0073461F">
        <w:trPr>
          <w:cantSplit/>
          <w:trHeight w:val="540"/>
          <w:jc w:val="center"/>
        </w:trPr>
        <w:tc>
          <w:tcPr>
            <w:tcW w:w="426" w:type="pct"/>
            <w:vMerge w:val="restart"/>
            <w:vAlign w:val="center"/>
          </w:tcPr>
          <w:p w14:paraId="7D4DC4A1" w14:textId="161D67F3" w:rsidR="0073461F" w:rsidRDefault="0073461F" w:rsidP="00EF1116">
            <w:pPr>
              <w:autoSpaceDE w:val="0"/>
              <w:autoSpaceDN w:val="0"/>
              <w:adjustRightInd w:val="0"/>
              <w:ind w:left="-30" w:right="-46"/>
              <w:jc w:val="center"/>
              <w:rPr>
                <w:rFonts w:cs="Open Sans"/>
                <w:sz w:val="20"/>
                <w:szCs w:val="20"/>
              </w:rPr>
            </w:pPr>
            <w:r>
              <w:rPr>
                <w:rFonts w:cs="Open Sans"/>
                <w:sz w:val="20"/>
                <w:szCs w:val="20"/>
              </w:rPr>
              <w:t>6.20</w:t>
            </w:r>
          </w:p>
        </w:tc>
        <w:tc>
          <w:tcPr>
            <w:tcW w:w="2390" w:type="pct"/>
            <w:gridSpan w:val="2"/>
            <w:tcBorders>
              <w:bottom w:val="nil"/>
              <w:right w:val="single" w:sz="12" w:space="0" w:color="auto"/>
            </w:tcBorders>
            <w:vAlign w:val="center"/>
          </w:tcPr>
          <w:p w14:paraId="2B7D4927" w14:textId="34649D56" w:rsidR="0073461F" w:rsidRPr="00E60C2D" w:rsidRDefault="0073461F" w:rsidP="00EF1116">
            <w:pPr>
              <w:autoSpaceDE w:val="0"/>
              <w:autoSpaceDN w:val="0"/>
              <w:adjustRightInd w:val="0"/>
              <w:rPr>
                <w:rFonts w:cs="Open Sans"/>
                <w:sz w:val="20"/>
                <w:szCs w:val="20"/>
              </w:rPr>
            </w:pPr>
            <w:r w:rsidRPr="0073461F">
              <w:rPr>
                <w:rFonts w:cs="Open Sans"/>
                <w:sz w:val="20"/>
                <w:szCs w:val="20"/>
              </w:rPr>
              <w:t>Identify and locate geographical features of ancient Israel, including:</w:t>
            </w:r>
          </w:p>
        </w:tc>
        <w:tc>
          <w:tcPr>
            <w:tcW w:w="199" w:type="pct"/>
            <w:vMerge w:val="restart"/>
            <w:tcBorders>
              <w:left w:val="single" w:sz="12" w:space="0" w:color="auto"/>
            </w:tcBorders>
          </w:tcPr>
          <w:p w14:paraId="006C2FF8" w14:textId="178FF019" w:rsidR="0073461F" w:rsidRPr="00E86DC6" w:rsidRDefault="008118EB" w:rsidP="00EF1116">
            <w:pPr>
              <w:jc w:val="center"/>
              <w:rPr>
                <w:rFonts w:cs="Open Sans"/>
                <w:sz w:val="20"/>
                <w:szCs w:val="20"/>
              </w:rPr>
            </w:pPr>
            <w:r>
              <w:rPr>
                <w:rFonts w:cs="Open Sans"/>
                <w:sz w:val="20"/>
                <w:szCs w:val="20"/>
              </w:rPr>
              <w:t>x</w:t>
            </w:r>
          </w:p>
        </w:tc>
        <w:tc>
          <w:tcPr>
            <w:tcW w:w="181" w:type="pct"/>
            <w:vMerge w:val="restart"/>
          </w:tcPr>
          <w:p w14:paraId="5178E58E" w14:textId="77777777" w:rsidR="0073461F" w:rsidRPr="00E86DC6" w:rsidRDefault="0073461F" w:rsidP="00EF1116">
            <w:pPr>
              <w:jc w:val="center"/>
              <w:rPr>
                <w:rFonts w:cs="Open Sans"/>
                <w:sz w:val="20"/>
                <w:szCs w:val="20"/>
              </w:rPr>
            </w:pPr>
          </w:p>
        </w:tc>
        <w:tc>
          <w:tcPr>
            <w:tcW w:w="1804" w:type="pct"/>
            <w:vMerge w:val="restart"/>
          </w:tcPr>
          <w:p w14:paraId="260B55BA" w14:textId="77777777" w:rsidR="0073461F" w:rsidRPr="00E86DC6" w:rsidRDefault="0073461F" w:rsidP="00EF1116">
            <w:pPr>
              <w:rPr>
                <w:rFonts w:cs="Open Sans"/>
                <w:sz w:val="20"/>
                <w:szCs w:val="20"/>
              </w:rPr>
            </w:pPr>
          </w:p>
        </w:tc>
      </w:tr>
      <w:tr w:rsidR="0073461F" w:rsidRPr="00E86DC6" w14:paraId="1800164D" w14:textId="77777777" w:rsidTr="0073461F">
        <w:trPr>
          <w:cantSplit/>
          <w:trHeight w:val="540"/>
          <w:jc w:val="center"/>
        </w:trPr>
        <w:tc>
          <w:tcPr>
            <w:tcW w:w="426" w:type="pct"/>
            <w:vMerge/>
            <w:vAlign w:val="center"/>
          </w:tcPr>
          <w:p w14:paraId="40FBA242" w14:textId="77777777" w:rsidR="0073461F" w:rsidRDefault="0073461F" w:rsidP="00EF1116">
            <w:pPr>
              <w:autoSpaceDE w:val="0"/>
              <w:autoSpaceDN w:val="0"/>
              <w:adjustRightInd w:val="0"/>
              <w:ind w:left="-30" w:right="-46"/>
              <w:jc w:val="center"/>
              <w:rPr>
                <w:rFonts w:cs="Open Sans"/>
                <w:sz w:val="20"/>
                <w:szCs w:val="20"/>
              </w:rPr>
            </w:pPr>
          </w:p>
        </w:tc>
        <w:tc>
          <w:tcPr>
            <w:tcW w:w="1195" w:type="pct"/>
            <w:tcBorders>
              <w:top w:val="nil"/>
              <w:right w:val="nil"/>
            </w:tcBorders>
            <w:vAlign w:val="center"/>
          </w:tcPr>
          <w:p w14:paraId="24D09457" w14:textId="6DB7CF9D" w:rsidR="0073461F" w:rsidRPr="0073461F" w:rsidRDefault="0073461F" w:rsidP="0073461F">
            <w:pPr>
              <w:autoSpaceDE w:val="0"/>
              <w:autoSpaceDN w:val="0"/>
              <w:adjustRightInd w:val="0"/>
              <w:rPr>
                <w:rFonts w:cs="Open Sans"/>
                <w:sz w:val="20"/>
                <w:szCs w:val="20"/>
              </w:rPr>
            </w:pPr>
            <w:r w:rsidRPr="0073461F">
              <w:rPr>
                <w:rFonts w:cs="Open Sans"/>
                <w:sz w:val="20"/>
                <w:szCs w:val="20"/>
              </w:rPr>
              <w:t>Dead Sea</w:t>
            </w:r>
          </w:p>
          <w:p w14:paraId="70D78D5E" w14:textId="2A572F21" w:rsidR="0073461F" w:rsidRPr="0073461F" w:rsidRDefault="0073461F" w:rsidP="0073461F">
            <w:pPr>
              <w:autoSpaceDE w:val="0"/>
              <w:autoSpaceDN w:val="0"/>
              <w:adjustRightInd w:val="0"/>
              <w:rPr>
                <w:rFonts w:cs="Open Sans"/>
                <w:sz w:val="20"/>
                <w:szCs w:val="20"/>
              </w:rPr>
            </w:pPr>
            <w:r w:rsidRPr="0073461F">
              <w:rPr>
                <w:rFonts w:cs="Open Sans"/>
                <w:sz w:val="20"/>
                <w:szCs w:val="20"/>
              </w:rPr>
              <w:t>Jerusalem</w:t>
            </w:r>
          </w:p>
          <w:p w14:paraId="11DDE98D" w14:textId="3FA4B6F1" w:rsidR="0073461F" w:rsidRPr="00E60C2D" w:rsidRDefault="0073461F" w:rsidP="0073461F">
            <w:pPr>
              <w:autoSpaceDE w:val="0"/>
              <w:autoSpaceDN w:val="0"/>
              <w:adjustRightInd w:val="0"/>
              <w:rPr>
                <w:rFonts w:cs="Open Sans"/>
                <w:sz w:val="20"/>
                <w:szCs w:val="20"/>
              </w:rPr>
            </w:pPr>
            <w:r w:rsidRPr="0073461F">
              <w:rPr>
                <w:rFonts w:cs="Open Sans"/>
                <w:sz w:val="20"/>
                <w:szCs w:val="20"/>
              </w:rPr>
              <w:t>Jordan River</w:t>
            </w:r>
            <w:r w:rsidRPr="0073461F">
              <w:rPr>
                <w:rFonts w:cs="Open Sans"/>
                <w:sz w:val="20"/>
                <w:szCs w:val="20"/>
              </w:rPr>
              <w:tab/>
            </w:r>
          </w:p>
        </w:tc>
        <w:tc>
          <w:tcPr>
            <w:tcW w:w="1195" w:type="pct"/>
            <w:tcBorders>
              <w:top w:val="nil"/>
              <w:left w:val="nil"/>
              <w:right w:val="single" w:sz="12" w:space="0" w:color="auto"/>
            </w:tcBorders>
            <w:vAlign w:val="center"/>
          </w:tcPr>
          <w:p w14:paraId="026E006A" w14:textId="2D0B0D99" w:rsidR="0073461F" w:rsidRPr="0073461F" w:rsidRDefault="0073461F" w:rsidP="0073461F">
            <w:pPr>
              <w:autoSpaceDE w:val="0"/>
              <w:autoSpaceDN w:val="0"/>
              <w:adjustRightInd w:val="0"/>
              <w:rPr>
                <w:rFonts w:cs="Open Sans"/>
                <w:sz w:val="20"/>
                <w:szCs w:val="20"/>
              </w:rPr>
            </w:pPr>
            <w:r w:rsidRPr="0073461F">
              <w:rPr>
                <w:rFonts w:cs="Open Sans"/>
                <w:sz w:val="20"/>
                <w:szCs w:val="20"/>
              </w:rPr>
              <w:t>Mediterranean Sea</w:t>
            </w:r>
          </w:p>
          <w:p w14:paraId="51128340" w14:textId="1C157C74" w:rsidR="0073461F" w:rsidRPr="0073461F" w:rsidRDefault="0073461F" w:rsidP="0073461F">
            <w:pPr>
              <w:autoSpaceDE w:val="0"/>
              <w:autoSpaceDN w:val="0"/>
              <w:adjustRightInd w:val="0"/>
              <w:rPr>
                <w:rFonts w:cs="Open Sans"/>
                <w:sz w:val="20"/>
                <w:szCs w:val="20"/>
              </w:rPr>
            </w:pPr>
            <w:r w:rsidRPr="0073461F">
              <w:rPr>
                <w:rFonts w:cs="Open Sans"/>
                <w:sz w:val="20"/>
                <w:szCs w:val="20"/>
              </w:rPr>
              <w:t>Red Sea</w:t>
            </w:r>
          </w:p>
          <w:p w14:paraId="108C9053" w14:textId="7F5427C2" w:rsidR="0073461F" w:rsidRPr="00E60C2D" w:rsidRDefault="0073461F" w:rsidP="0073461F">
            <w:pPr>
              <w:autoSpaceDE w:val="0"/>
              <w:autoSpaceDN w:val="0"/>
              <w:adjustRightInd w:val="0"/>
              <w:rPr>
                <w:rFonts w:cs="Open Sans"/>
                <w:sz w:val="20"/>
                <w:szCs w:val="20"/>
              </w:rPr>
            </w:pPr>
            <w:r w:rsidRPr="0073461F">
              <w:rPr>
                <w:rFonts w:cs="Open Sans"/>
                <w:sz w:val="20"/>
                <w:szCs w:val="20"/>
              </w:rPr>
              <w:t>Sinai Peninsula</w:t>
            </w:r>
          </w:p>
        </w:tc>
        <w:tc>
          <w:tcPr>
            <w:tcW w:w="199" w:type="pct"/>
            <w:vMerge/>
            <w:tcBorders>
              <w:left w:val="single" w:sz="12" w:space="0" w:color="auto"/>
            </w:tcBorders>
          </w:tcPr>
          <w:p w14:paraId="7B898B87" w14:textId="77777777" w:rsidR="0073461F" w:rsidRPr="00E86DC6" w:rsidRDefault="0073461F" w:rsidP="00EF1116">
            <w:pPr>
              <w:jc w:val="center"/>
              <w:rPr>
                <w:rFonts w:cs="Open Sans"/>
                <w:sz w:val="20"/>
                <w:szCs w:val="20"/>
              </w:rPr>
            </w:pPr>
          </w:p>
        </w:tc>
        <w:tc>
          <w:tcPr>
            <w:tcW w:w="181" w:type="pct"/>
            <w:vMerge/>
          </w:tcPr>
          <w:p w14:paraId="66BAAFE7" w14:textId="77777777" w:rsidR="0073461F" w:rsidRPr="00E86DC6" w:rsidRDefault="0073461F" w:rsidP="00EF1116">
            <w:pPr>
              <w:jc w:val="center"/>
              <w:rPr>
                <w:rFonts w:cs="Open Sans"/>
                <w:sz w:val="20"/>
                <w:szCs w:val="20"/>
              </w:rPr>
            </w:pPr>
          </w:p>
        </w:tc>
        <w:tc>
          <w:tcPr>
            <w:tcW w:w="1804" w:type="pct"/>
            <w:vMerge/>
          </w:tcPr>
          <w:p w14:paraId="22FB267C" w14:textId="77777777" w:rsidR="0073461F" w:rsidRPr="00E86DC6" w:rsidRDefault="0073461F" w:rsidP="00EF1116">
            <w:pPr>
              <w:rPr>
                <w:rFonts w:cs="Open Sans"/>
                <w:sz w:val="20"/>
                <w:szCs w:val="20"/>
              </w:rPr>
            </w:pPr>
          </w:p>
        </w:tc>
      </w:tr>
      <w:tr w:rsidR="0073461F" w:rsidRPr="00E86DC6" w14:paraId="0D9E5080" w14:textId="77777777" w:rsidTr="0073461F">
        <w:trPr>
          <w:cantSplit/>
          <w:trHeight w:val="1080"/>
          <w:jc w:val="center"/>
        </w:trPr>
        <w:tc>
          <w:tcPr>
            <w:tcW w:w="426" w:type="pct"/>
            <w:shd w:val="clear" w:color="auto" w:fill="auto"/>
            <w:vAlign w:val="center"/>
          </w:tcPr>
          <w:p w14:paraId="268B7CC5" w14:textId="0D82FB92" w:rsidR="0073461F" w:rsidRPr="00217ECE" w:rsidRDefault="0073461F" w:rsidP="00EF1116">
            <w:pPr>
              <w:autoSpaceDE w:val="0"/>
              <w:autoSpaceDN w:val="0"/>
              <w:adjustRightInd w:val="0"/>
              <w:ind w:left="-120" w:right="-46"/>
              <w:jc w:val="center"/>
              <w:rPr>
                <w:rFonts w:cs="Open Sans"/>
                <w:bCs/>
                <w:sz w:val="20"/>
                <w:szCs w:val="20"/>
              </w:rPr>
            </w:pPr>
            <w:r>
              <w:rPr>
                <w:rFonts w:cs="Open Sans"/>
                <w:bCs/>
                <w:sz w:val="20"/>
                <w:szCs w:val="20"/>
              </w:rPr>
              <w:t>6.21</w:t>
            </w:r>
          </w:p>
        </w:tc>
        <w:tc>
          <w:tcPr>
            <w:tcW w:w="2390" w:type="pct"/>
            <w:gridSpan w:val="2"/>
            <w:tcBorders>
              <w:right w:val="single" w:sz="12" w:space="0" w:color="auto"/>
            </w:tcBorders>
            <w:shd w:val="clear" w:color="auto" w:fill="auto"/>
            <w:vAlign w:val="center"/>
          </w:tcPr>
          <w:p w14:paraId="503E6B2E" w14:textId="5CFC1550" w:rsidR="0073461F" w:rsidRPr="00D004EF" w:rsidRDefault="0073461F" w:rsidP="00EF1116">
            <w:pPr>
              <w:autoSpaceDE w:val="0"/>
              <w:autoSpaceDN w:val="0"/>
              <w:adjustRightInd w:val="0"/>
              <w:rPr>
                <w:rFonts w:cs="Open Sans"/>
                <w:bCs/>
                <w:sz w:val="20"/>
                <w:szCs w:val="20"/>
              </w:rPr>
            </w:pPr>
            <w:r w:rsidRPr="0073461F">
              <w:rPr>
                <w:rFonts w:cs="Open Sans"/>
                <w:bCs/>
                <w:sz w:val="20"/>
                <w:szCs w:val="20"/>
              </w:rPr>
              <w:t>Describe the development of the ancient Israelites, and explain the reasons for their movements from Mesopotamia to Canaan (later called Israel), from Canaan to Egypt, and from Egypt back to Canaan.</w:t>
            </w:r>
          </w:p>
        </w:tc>
        <w:tc>
          <w:tcPr>
            <w:tcW w:w="199" w:type="pct"/>
            <w:tcBorders>
              <w:left w:val="single" w:sz="12" w:space="0" w:color="auto"/>
            </w:tcBorders>
            <w:shd w:val="clear" w:color="auto" w:fill="auto"/>
          </w:tcPr>
          <w:p w14:paraId="05A2A6D8" w14:textId="328683F1" w:rsidR="0073461F" w:rsidRPr="00E86DC6" w:rsidRDefault="00D35644" w:rsidP="00EF1116">
            <w:pPr>
              <w:keepNext/>
              <w:jc w:val="center"/>
              <w:rPr>
                <w:rFonts w:cs="Open Sans"/>
                <w:b/>
                <w:sz w:val="20"/>
                <w:szCs w:val="20"/>
              </w:rPr>
            </w:pPr>
            <w:r>
              <w:rPr>
                <w:rFonts w:cs="Open Sans"/>
                <w:b/>
                <w:sz w:val="20"/>
                <w:szCs w:val="20"/>
              </w:rPr>
              <w:t>x</w:t>
            </w:r>
          </w:p>
        </w:tc>
        <w:tc>
          <w:tcPr>
            <w:tcW w:w="179" w:type="pct"/>
            <w:shd w:val="clear" w:color="auto" w:fill="auto"/>
          </w:tcPr>
          <w:p w14:paraId="4BE76BDC" w14:textId="77777777" w:rsidR="0073461F" w:rsidRPr="00E86DC6" w:rsidRDefault="0073461F" w:rsidP="00EF1116">
            <w:pPr>
              <w:keepNext/>
              <w:jc w:val="center"/>
              <w:rPr>
                <w:rFonts w:cs="Open Sans"/>
                <w:b/>
                <w:sz w:val="20"/>
                <w:szCs w:val="20"/>
              </w:rPr>
            </w:pPr>
          </w:p>
        </w:tc>
        <w:tc>
          <w:tcPr>
            <w:tcW w:w="1806" w:type="pct"/>
            <w:shd w:val="clear" w:color="auto" w:fill="auto"/>
          </w:tcPr>
          <w:p w14:paraId="0821A407" w14:textId="77777777" w:rsidR="0073461F" w:rsidRPr="00E86DC6" w:rsidRDefault="0073461F" w:rsidP="00EF1116">
            <w:pPr>
              <w:keepNext/>
              <w:rPr>
                <w:rFonts w:cs="Open Sans"/>
                <w:b/>
                <w:sz w:val="20"/>
                <w:szCs w:val="20"/>
              </w:rPr>
            </w:pPr>
          </w:p>
        </w:tc>
      </w:tr>
      <w:tr w:rsidR="0073461F" w:rsidRPr="00E86DC6" w14:paraId="7A28AE31" w14:textId="77777777" w:rsidTr="0073461F">
        <w:trPr>
          <w:cantSplit/>
          <w:trHeight w:val="647"/>
          <w:jc w:val="center"/>
        </w:trPr>
        <w:tc>
          <w:tcPr>
            <w:tcW w:w="5000" w:type="pct"/>
            <w:gridSpan w:val="6"/>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lastRenderedPageBreak/>
              <w:t>Note</w:t>
            </w:r>
            <w:r w:rsidRPr="00AD746A">
              <w:rPr>
                <w:rFonts w:cs="Open Sans"/>
                <w:i/>
                <w:sz w:val="20"/>
                <w:szCs w:val="20"/>
                <w:highlight w:val="yellow"/>
              </w:rPr>
              <w:t>: There are instances in the standards where examples are given. The following should be used as a reference for when for those examples:</w:t>
            </w:r>
          </w:p>
          <w:p w14:paraId="55460488" w14:textId="71570E04" w:rsidR="0073461F" w:rsidRPr="00E86DC6" w:rsidRDefault="0073461F" w:rsidP="0073461F">
            <w:pPr>
              <w:keepNext/>
              <w:ind w:left="720"/>
              <w:rPr>
                <w:rFonts w:cs="Open Sans"/>
                <w:b/>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013D16C1" w14:textId="77777777" w:rsidR="00E60C2D" w:rsidRDefault="00E60C2D">
      <w:pPr>
        <w:rPr>
          <w:rFonts w:cs="Open Sans"/>
        </w:rPr>
      </w:pPr>
    </w:p>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6E44F7FB" w14:textId="77777777" w:rsidTr="005B4D43">
        <w:trPr>
          <w:cantSplit/>
          <w:trHeight w:val="1080"/>
          <w:jc w:val="center"/>
        </w:trPr>
        <w:tc>
          <w:tcPr>
            <w:tcW w:w="426" w:type="pct"/>
            <w:shd w:val="clear" w:color="auto" w:fill="auto"/>
            <w:vAlign w:val="center"/>
          </w:tcPr>
          <w:p w14:paraId="3A455BDB" w14:textId="7C97E53F"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t>6.22</w:t>
            </w:r>
          </w:p>
        </w:tc>
        <w:tc>
          <w:tcPr>
            <w:tcW w:w="2390" w:type="pct"/>
            <w:gridSpan w:val="2"/>
            <w:tcBorders>
              <w:right w:val="single" w:sz="12" w:space="0" w:color="auto"/>
            </w:tcBorders>
            <w:shd w:val="clear" w:color="auto" w:fill="auto"/>
            <w:vAlign w:val="center"/>
          </w:tcPr>
          <w:p w14:paraId="6E384C16" w14:textId="77777777" w:rsidR="0073461F" w:rsidRPr="0073461F" w:rsidRDefault="0073461F" w:rsidP="0073461F">
            <w:pPr>
              <w:autoSpaceDE w:val="0"/>
              <w:autoSpaceDN w:val="0"/>
              <w:adjustRightInd w:val="0"/>
              <w:rPr>
                <w:rFonts w:cs="Open Sans"/>
                <w:bCs/>
                <w:sz w:val="20"/>
                <w:szCs w:val="20"/>
              </w:rPr>
            </w:pPr>
            <w:r w:rsidRPr="0073461F">
              <w:rPr>
                <w:rFonts w:cs="Open Sans"/>
                <w:bCs/>
                <w:sz w:val="20"/>
                <w:szCs w:val="20"/>
              </w:rPr>
              <w:t>Describe the origins and central features of Judaism:</w:t>
            </w:r>
          </w:p>
          <w:p w14:paraId="00CBE14E" w14:textId="1F9F7751"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Key Person(s): Abraham, Moses</w:t>
            </w:r>
          </w:p>
          <w:p w14:paraId="6BBB2637" w14:textId="77777777"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Sacred Texts: The Tanakh (i.e., Hebrew Bible)</w:t>
            </w:r>
          </w:p>
          <w:p w14:paraId="61EE0450" w14:textId="05B602E5" w:rsidR="005B4D43"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Basic Beliefs: monotheism, Ten Commandments, emphasis on individual worth and personal responsibility</w:t>
            </w:r>
          </w:p>
        </w:tc>
        <w:tc>
          <w:tcPr>
            <w:tcW w:w="198" w:type="pct"/>
            <w:tcBorders>
              <w:left w:val="single" w:sz="12" w:space="0" w:color="auto"/>
            </w:tcBorders>
            <w:shd w:val="clear" w:color="auto" w:fill="auto"/>
          </w:tcPr>
          <w:p w14:paraId="03286C53" w14:textId="57E489C0" w:rsidR="005B4D43" w:rsidRPr="00E86DC6" w:rsidRDefault="008118EB" w:rsidP="005B4D43">
            <w:pPr>
              <w:keepNext/>
              <w:jc w:val="center"/>
              <w:rPr>
                <w:rFonts w:cs="Open Sans"/>
                <w:b/>
                <w:sz w:val="20"/>
                <w:szCs w:val="20"/>
              </w:rPr>
            </w:pPr>
            <w:r>
              <w:rPr>
                <w:rFonts w:cs="Open Sans"/>
                <w:b/>
                <w:sz w:val="20"/>
                <w:szCs w:val="20"/>
              </w:rPr>
              <w:t>x</w:t>
            </w:r>
          </w:p>
        </w:tc>
        <w:tc>
          <w:tcPr>
            <w:tcW w:w="179" w:type="pct"/>
            <w:shd w:val="clear" w:color="auto" w:fill="auto"/>
          </w:tcPr>
          <w:p w14:paraId="40D06EEA" w14:textId="77777777" w:rsidR="005B4D43" w:rsidRPr="00E86DC6" w:rsidRDefault="005B4D43" w:rsidP="005B4D43">
            <w:pPr>
              <w:keepNext/>
              <w:jc w:val="center"/>
              <w:rPr>
                <w:rFonts w:cs="Open Sans"/>
                <w:b/>
                <w:sz w:val="20"/>
                <w:szCs w:val="20"/>
              </w:rPr>
            </w:pPr>
          </w:p>
        </w:tc>
        <w:tc>
          <w:tcPr>
            <w:tcW w:w="1807" w:type="pct"/>
            <w:shd w:val="clear" w:color="auto" w:fill="auto"/>
          </w:tcPr>
          <w:p w14:paraId="173BDAC8" w14:textId="77777777" w:rsidR="005B4D43" w:rsidRPr="00E86DC6" w:rsidRDefault="005B4D43" w:rsidP="005B4D43">
            <w:pPr>
              <w:keepNext/>
              <w:rPr>
                <w:rFonts w:cs="Open Sans"/>
                <w:b/>
                <w:sz w:val="20"/>
                <w:szCs w:val="20"/>
              </w:rPr>
            </w:pPr>
          </w:p>
        </w:tc>
      </w:tr>
      <w:tr w:rsidR="005B4D43" w:rsidRPr="00E86DC6" w14:paraId="4A4D0618" w14:textId="77777777" w:rsidTr="005B4D43">
        <w:trPr>
          <w:cantSplit/>
          <w:trHeight w:val="1080"/>
          <w:jc w:val="center"/>
        </w:trPr>
        <w:tc>
          <w:tcPr>
            <w:tcW w:w="426" w:type="pct"/>
            <w:shd w:val="clear" w:color="auto" w:fill="auto"/>
            <w:vAlign w:val="center"/>
          </w:tcPr>
          <w:p w14:paraId="66EA4367" w14:textId="6A429C8B"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t>6.23</w:t>
            </w:r>
          </w:p>
        </w:tc>
        <w:tc>
          <w:tcPr>
            <w:tcW w:w="2390" w:type="pct"/>
            <w:gridSpan w:val="2"/>
            <w:tcBorders>
              <w:right w:val="single" w:sz="12" w:space="0" w:color="auto"/>
            </w:tcBorders>
            <w:shd w:val="clear" w:color="auto" w:fill="auto"/>
            <w:vAlign w:val="center"/>
          </w:tcPr>
          <w:p w14:paraId="4428C3EC" w14:textId="76F40C46"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importance of Saul as the first king of Israel, David as the second king who founded Jerusalem as the capital, and Solomon as the third king who built the first temple.</w:t>
            </w:r>
          </w:p>
        </w:tc>
        <w:tc>
          <w:tcPr>
            <w:tcW w:w="198" w:type="pct"/>
            <w:tcBorders>
              <w:left w:val="single" w:sz="12" w:space="0" w:color="auto"/>
            </w:tcBorders>
            <w:shd w:val="clear" w:color="auto" w:fill="auto"/>
          </w:tcPr>
          <w:p w14:paraId="6AF11816" w14:textId="6FCCD5C6" w:rsidR="005B4D43" w:rsidRPr="00E86DC6" w:rsidRDefault="008118EB" w:rsidP="005B4D43">
            <w:pPr>
              <w:keepNext/>
              <w:jc w:val="center"/>
              <w:rPr>
                <w:rFonts w:cs="Open Sans"/>
                <w:b/>
                <w:sz w:val="20"/>
                <w:szCs w:val="20"/>
              </w:rPr>
            </w:pPr>
            <w:r>
              <w:rPr>
                <w:rFonts w:cs="Open Sans"/>
                <w:b/>
                <w:sz w:val="20"/>
                <w:szCs w:val="20"/>
              </w:rPr>
              <w:t>x</w:t>
            </w:r>
          </w:p>
        </w:tc>
        <w:tc>
          <w:tcPr>
            <w:tcW w:w="179" w:type="pct"/>
            <w:shd w:val="clear" w:color="auto" w:fill="auto"/>
          </w:tcPr>
          <w:p w14:paraId="3E35FEA6" w14:textId="77777777" w:rsidR="005B4D43" w:rsidRPr="00E86DC6" w:rsidRDefault="005B4D43" w:rsidP="005B4D43">
            <w:pPr>
              <w:keepNext/>
              <w:jc w:val="center"/>
              <w:rPr>
                <w:rFonts w:cs="Open Sans"/>
                <w:b/>
                <w:sz w:val="20"/>
                <w:szCs w:val="20"/>
              </w:rPr>
            </w:pPr>
          </w:p>
        </w:tc>
        <w:tc>
          <w:tcPr>
            <w:tcW w:w="1807" w:type="pct"/>
            <w:shd w:val="clear" w:color="auto" w:fill="auto"/>
          </w:tcPr>
          <w:p w14:paraId="38770D7B" w14:textId="77777777" w:rsidR="005B4D43" w:rsidRPr="00E86DC6" w:rsidRDefault="005B4D43" w:rsidP="005B4D43">
            <w:pPr>
              <w:keepNext/>
              <w:rPr>
                <w:rFonts w:cs="Open Sans"/>
                <w:b/>
                <w:sz w:val="20"/>
                <w:szCs w:val="20"/>
              </w:rPr>
            </w:pPr>
          </w:p>
        </w:tc>
      </w:tr>
      <w:tr w:rsidR="005B4D43" w:rsidRPr="00E86DC6" w14:paraId="6524D7C0" w14:textId="77777777" w:rsidTr="005B4D43">
        <w:trPr>
          <w:cantSplit/>
          <w:trHeight w:val="1080"/>
          <w:jc w:val="center"/>
        </w:trPr>
        <w:tc>
          <w:tcPr>
            <w:tcW w:w="426" w:type="pct"/>
            <w:shd w:val="clear" w:color="auto" w:fill="auto"/>
            <w:vAlign w:val="center"/>
          </w:tcPr>
          <w:p w14:paraId="07EF9B77" w14:textId="187C67AD" w:rsidR="005B4D43" w:rsidRPr="00217ECE"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6.24</w:t>
            </w:r>
          </w:p>
        </w:tc>
        <w:tc>
          <w:tcPr>
            <w:tcW w:w="2390" w:type="pct"/>
            <w:gridSpan w:val="2"/>
            <w:tcBorders>
              <w:right w:val="single" w:sz="12" w:space="0" w:color="auto"/>
            </w:tcBorders>
            <w:shd w:val="clear" w:color="auto" w:fill="auto"/>
            <w:vAlign w:val="center"/>
          </w:tcPr>
          <w:p w14:paraId="0E2BE86B" w14:textId="711E2690"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Summarize the breakup of the Kingdom of Israel, Babylonian captivity, and the return of the Jews to their homeland under the Persian Empire.</w:t>
            </w:r>
          </w:p>
        </w:tc>
        <w:tc>
          <w:tcPr>
            <w:tcW w:w="198" w:type="pct"/>
            <w:tcBorders>
              <w:left w:val="single" w:sz="12" w:space="0" w:color="auto"/>
            </w:tcBorders>
            <w:shd w:val="clear" w:color="auto" w:fill="auto"/>
          </w:tcPr>
          <w:p w14:paraId="45800F96" w14:textId="741CEF5E" w:rsidR="005B4D43" w:rsidRPr="00E86DC6" w:rsidRDefault="008118EB" w:rsidP="005B4D43">
            <w:pPr>
              <w:keepNext/>
              <w:jc w:val="center"/>
              <w:rPr>
                <w:rFonts w:cs="Open Sans"/>
                <w:b/>
                <w:sz w:val="20"/>
                <w:szCs w:val="20"/>
              </w:rPr>
            </w:pPr>
            <w:r>
              <w:rPr>
                <w:rFonts w:cs="Open Sans"/>
                <w:b/>
                <w:sz w:val="20"/>
                <w:szCs w:val="20"/>
              </w:rPr>
              <w:t>x</w:t>
            </w:r>
          </w:p>
        </w:tc>
        <w:tc>
          <w:tcPr>
            <w:tcW w:w="179" w:type="pct"/>
            <w:shd w:val="clear" w:color="auto" w:fill="auto"/>
          </w:tcPr>
          <w:p w14:paraId="5CE2C89B" w14:textId="77777777" w:rsidR="005B4D43" w:rsidRPr="00E86DC6" w:rsidRDefault="005B4D43" w:rsidP="005B4D43">
            <w:pPr>
              <w:keepNext/>
              <w:jc w:val="center"/>
              <w:rPr>
                <w:rFonts w:cs="Open Sans"/>
                <w:b/>
                <w:sz w:val="20"/>
                <w:szCs w:val="20"/>
              </w:rPr>
            </w:pPr>
          </w:p>
        </w:tc>
        <w:tc>
          <w:tcPr>
            <w:tcW w:w="1807" w:type="pct"/>
            <w:shd w:val="clear" w:color="auto" w:fill="auto"/>
          </w:tcPr>
          <w:p w14:paraId="0336B75B" w14:textId="77777777" w:rsidR="005B4D43" w:rsidRPr="00E86DC6" w:rsidRDefault="005B4D43" w:rsidP="005B4D43">
            <w:pPr>
              <w:keepNext/>
              <w:rPr>
                <w:rFonts w:cs="Open Sans"/>
                <w:b/>
                <w:sz w:val="20"/>
                <w:szCs w:val="20"/>
              </w:rPr>
            </w:pPr>
          </w:p>
        </w:tc>
      </w:tr>
      <w:tr w:rsidR="0073461F" w:rsidRPr="00E86DC6" w14:paraId="30CBFFA6" w14:textId="77777777" w:rsidTr="00EF1116">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6F18ABB2" w14:textId="396CACE5" w:rsidR="0073461F" w:rsidRPr="00217ECE" w:rsidRDefault="0073461F" w:rsidP="00EF1116">
            <w:pPr>
              <w:keepNext/>
              <w:autoSpaceDE w:val="0"/>
              <w:autoSpaceDN w:val="0"/>
              <w:adjustRightInd w:val="0"/>
              <w:rPr>
                <w:rFonts w:cs="Open Sans"/>
                <w:b/>
                <w:color w:val="000000"/>
                <w:sz w:val="20"/>
                <w:szCs w:val="20"/>
              </w:rPr>
            </w:pPr>
            <w:r w:rsidRPr="0073461F">
              <w:rPr>
                <w:rFonts w:cs="Open Sans"/>
                <w:b/>
                <w:color w:val="000000"/>
                <w:sz w:val="20"/>
                <w:szCs w:val="20"/>
              </w:rPr>
              <w:t>Ancient India: c. 2500-400 BCE</w:t>
            </w:r>
          </w:p>
        </w:tc>
        <w:tc>
          <w:tcPr>
            <w:tcW w:w="198" w:type="pct"/>
            <w:tcBorders>
              <w:left w:val="single" w:sz="12" w:space="0" w:color="auto"/>
            </w:tcBorders>
            <w:shd w:val="clear" w:color="auto" w:fill="D9D9D9" w:themeFill="background1" w:themeFillShade="D9"/>
          </w:tcPr>
          <w:p w14:paraId="207FB2D8" w14:textId="77777777" w:rsidR="0073461F" w:rsidRPr="00E86DC6" w:rsidRDefault="0073461F" w:rsidP="00EF1116">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DFCD784" w14:textId="77777777" w:rsidR="0073461F" w:rsidRPr="00E86DC6" w:rsidRDefault="0073461F" w:rsidP="00EF1116">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7E4D4FE" w14:textId="77777777" w:rsidR="0073461F" w:rsidRPr="00E86DC6" w:rsidRDefault="0073461F" w:rsidP="00EF1116">
            <w:pPr>
              <w:keepNext/>
              <w:rPr>
                <w:rFonts w:cs="Open Sans"/>
                <w:b/>
                <w:sz w:val="20"/>
                <w:szCs w:val="20"/>
              </w:rPr>
            </w:pPr>
            <w:r w:rsidRPr="00E86DC6">
              <w:rPr>
                <w:rFonts w:cs="Open Sans"/>
                <w:b/>
                <w:sz w:val="20"/>
                <w:szCs w:val="20"/>
              </w:rPr>
              <w:t>Evidence (e.g., page numbers and/or examples of inclusion)</w:t>
            </w:r>
          </w:p>
        </w:tc>
      </w:tr>
      <w:tr w:rsidR="0073461F" w:rsidRPr="00E86DC6" w14:paraId="733D7D38" w14:textId="77777777" w:rsidTr="0073461F">
        <w:trPr>
          <w:cantSplit/>
          <w:trHeight w:val="710"/>
          <w:jc w:val="center"/>
        </w:trPr>
        <w:tc>
          <w:tcPr>
            <w:tcW w:w="426" w:type="pct"/>
            <w:shd w:val="clear" w:color="auto" w:fill="F2F2F2" w:themeFill="background1" w:themeFillShade="F2"/>
            <w:vAlign w:val="center"/>
          </w:tcPr>
          <w:p w14:paraId="1D1B41F2" w14:textId="77777777" w:rsidR="0073461F" w:rsidRPr="00217ECE" w:rsidRDefault="0073461F" w:rsidP="00EF111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9BDB50F" w14:textId="77777777" w:rsidR="0073461F" w:rsidRPr="00745656" w:rsidRDefault="0073461F" w:rsidP="00EF111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DD7D99D" w14:textId="77777777" w:rsidR="0073461F" w:rsidRPr="00E86DC6" w:rsidRDefault="0073461F" w:rsidP="00EF1116">
            <w:pPr>
              <w:keepNext/>
              <w:jc w:val="center"/>
              <w:rPr>
                <w:rFonts w:cs="Open Sans"/>
                <w:b/>
                <w:sz w:val="20"/>
                <w:szCs w:val="20"/>
              </w:rPr>
            </w:pPr>
          </w:p>
        </w:tc>
        <w:tc>
          <w:tcPr>
            <w:tcW w:w="179" w:type="pct"/>
            <w:shd w:val="clear" w:color="auto" w:fill="F2F2F2" w:themeFill="background1" w:themeFillShade="F2"/>
          </w:tcPr>
          <w:p w14:paraId="1CC43BB9" w14:textId="77777777" w:rsidR="0073461F" w:rsidRPr="00E86DC6" w:rsidRDefault="0073461F" w:rsidP="00EF1116">
            <w:pPr>
              <w:keepNext/>
              <w:jc w:val="center"/>
              <w:rPr>
                <w:rFonts w:cs="Open Sans"/>
                <w:b/>
                <w:sz w:val="20"/>
                <w:szCs w:val="20"/>
              </w:rPr>
            </w:pPr>
          </w:p>
        </w:tc>
        <w:tc>
          <w:tcPr>
            <w:tcW w:w="1807" w:type="pct"/>
            <w:shd w:val="clear" w:color="auto" w:fill="F2F2F2" w:themeFill="background1" w:themeFillShade="F2"/>
          </w:tcPr>
          <w:p w14:paraId="2F33D9F6" w14:textId="77777777" w:rsidR="0073461F" w:rsidRPr="00E86DC6" w:rsidRDefault="0073461F" w:rsidP="00EF1116">
            <w:pPr>
              <w:keepNext/>
              <w:jc w:val="center"/>
              <w:rPr>
                <w:rFonts w:cs="Open Sans"/>
                <w:b/>
                <w:sz w:val="20"/>
                <w:szCs w:val="20"/>
              </w:rPr>
            </w:pPr>
          </w:p>
        </w:tc>
      </w:tr>
      <w:tr w:rsidR="0073461F" w:rsidRPr="00E86DC6" w14:paraId="66CD334A" w14:textId="77777777" w:rsidTr="0073461F">
        <w:trPr>
          <w:cantSplit/>
          <w:trHeight w:val="540"/>
          <w:jc w:val="center"/>
        </w:trPr>
        <w:tc>
          <w:tcPr>
            <w:tcW w:w="426" w:type="pct"/>
            <w:vMerge w:val="restart"/>
            <w:shd w:val="clear" w:color="auto" w:fill="auto"/>
            <w:vAlign w:val="center"/>
          </w:tcPr>
          <w:p w14:paraId="60D5F18A" w14:textId="36DD4FFC" w:rsidR="0073461F"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6.25</w:t>
            </w:r>
          </w:p>
        </w:tc>
        <w:tc>
          <w:tcPr>
            <w:tcW w:w="2390" w:type="pct"/>
            <w:gridSpan w:val="2"/>
            <w:tcBorders>
              <w:bottom w:val="nil"/>
              <w:right w:val="single" w:sz="12" w:space="0" w:color="auto"/>
            </w:tcBorders>
            <w:shd w:val="clear" w:color="auto" w:fill="auto"/>
            <w:vAlign w:val="center"/>
          </w:tcPr>
          <w:p w14:paraId="0AA0143A" w14:textId="5D507370" w:rsidR="0073461F"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India, including:</w:t>
            </w:r>
          </w:p>
        </w:tc>
        <w:tc>
          <w:tcPr>
            <w:tcW w:w="198" w:type="pct"/>
            <w:vMerge w:val="restart"/>
            <w:tcBorders>
              <w:left w:val="single" w:sz="12" w:space="0" w:color="auto"/>
            </w:tcBorders>
            <w:shd w:val="clear" w:color="auto" w:fill="auto"/>
          </w:tcPr>
          <w:p w14:paraId="3A34A76C" w14:textId="3095F2A6" w:rsidR="0073461F" w:rsidRPr="00E86DC6" w:rsidRDefault="00F35F8A" w:rsidP="005B4D43">
            <w:pPr>
              <w:keepNext/>
              <w:jc w:val="center"/>
              <w:rPr>
                <w:rFonts w:cs="Open Sans"/>
                <w:b/>
                <w:sz w:val="20"/>
                <w:szCs w:val="20"/>
              </w:rPr>
            </w:pPr>
            <w:r>
              <w:rPr>
                <w:rFonts w:cs="Open Sans"/>
                <w:b/>
                <w:sz w:val="20"/>
                <w:szCs w:val="20"/>
              </w:rPr>
              <w:t>x</w:t>
            </w:r>
          </w:p>
        </w:tc>
        <w:tc>
          <w:tcPr>
            <w:tcW w:w="179" w:type="pct"/>
            <w:vMerge w:val="restart"/>
            <w:shd w:val="clear" w:color="auto" w:fill="auto"/>
          </w:tcPr>
          <w:p w14:paraId="1107B679" w14:textId="77777777" w:rsidR="0073461F" w:rsidRPr="00E86DC6" w:rsidRDefault="0073461F" w:rsidP="005B4D43">
            <w:pPr>
              <w:keepNext/>
              <w:jc w:val="center"/>
              <w:rPr>
                <w:rFonts w:cs="Open Sans"/>
                <w:b/>
                <w:sz w:val="20"/>
                <w:szCs w:val="20"/>
              </w:rPr>
            </w:pPr>
          </w:p>
        </w:tc>
        <w:tc>
          <w:tcPr>
            <w:tcW w:w="1807" w:type="pct"/>
            <w:vMerge w:val="restart"/>
            <w:shd w:val="clear" w:color="auto" w:fill="auto"/>
          </w:tcPr>
          <w:p w14:paraId="6FF00A6F" w14:textId="77777777" w:rsidR="0073461F" w:rsidRPr="00E86DC6" w:rsidRDefault="0073461F" w:rsidP="005B4D43">
            <w:pPr>
              <w:keepNext/>
              <w:rPr>
                <w:rFonts w:cs="Open Sans"/>
                <w:b/>
                <w:sz w:val="20"/>
                <w:szCs w:val="20"/>
              </w:rPr>
            </w:pPr>
          </w:p>
        </w:tc>
      </w:tr>
      <w:tr w:rsidR="0073461F" w:rsidRPr="00E86DC6" w14:paraId="5D1C4334" w14:textId="77777777" w:rsidTr="0073461F">
        <w:trPr>
          <w:cantSplit/>
          <w:trHeight w:val="540"/>
          <w:jc w:val="center"/>
        </w:trPr>
        <w:tc>
          <w:tcPr>
            <w:tcW w:w="426" w:type="pct"/>
            <w:vMerge/>
            <w:shd w:val="clear" w:color="auto" w:fill="auto"/>
            <w:vAlign w:val="center"/>
          </w:tcPr>
          <w:p w14:paraId="2C05201A" w14:textId="77777777" w:rsidR="0073461F" w:rsidRDefault="0073461F" w:rsidP="0073461F">
            <w:pPr>
              <w:autoSpaceDE w:val="0"/>
              <w:autoSpaceDN w:val="0"/>
              <w:adjustRightInd w:val="0"/>
              <w:ind w:left="-120" w:right="-46"/>
              <w:jc w:val="center"/>
              <w:rPr>
                <w:rFonts w:cs="Open Sans"/>
                <w:color w:val="000000"/>
                <w:sz w:val="20"/>
                <w:szCs w:val="20"/>
              </w:rPr>
            </w:pPr>
          </w:p>
        </w:tc>
        <w:tc>
          <w:tcPr>
            <w:tcW w:w="1195" w:type="pct"/>
            <w:tcBorders>
              <w:top w:val="nil"/>
              <w:right w:val="nil"/>
            </w:tcBorders>
            <w:shd w:val="clear" w:color="auto" w:fill="auto"/>
            <w:vAlign w:val="center"/>
          </w:tcPr>
          <w:p w14:paraId="49E28271" w14:textId="6DF54F9B"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Ganges River</w:t>
            </w:r>
          </w:p>
          <w:p w14:paraId="11B3110E" w14:textId="6FF6E67D"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Himalayan Mountains </w:t>
            </w:r>
          </w:p>
          <w:p w14:paraId="7BEE10FC" w14:textId="0AA82743"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Indian Ocean</w:t>
            </w:r>
            <w:r w:rsidRPr="0073461F">
              <w:rPr>
                <w:rFonts w:cs="Open Sans"/>
                <w:bCs/>
                <w:sz w:val="20"/>
                <w:szCs w:val="20"/>
              </w:rPr>
              <w:tab/>
            </w:r>
          </w:p>
        </w:tc>
        <w:tc>
          <w:tcPr>
            <w:tcW w:w="1195" w:type="pct"/>
            <w:tcBorders>
              <w:top w:val="nil"/>
              <w:left w:val="nil"/>
              <w:right w:val="single" w:sz="12" w:space="0" w:color="auto"/>
            </w:tcBorders>
            <w:shd w:val="clear" w:color="auto" w:fill="auto"/>
            <w:vAlign w:val="center"/>
          </w:tcPr>
          <w:p w14:paraId="7938CFEC" w14:textId="76FBD36F"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Indus River </w:t>
            </w:r>
          </w:p>
          <w:p w14:paraId="138D8061" w14:textId="35EB3958"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Monsoon winds</w:t>
            </w:r>
          </w:p>
          <w:p w14:paraId="5BAD5A30" w14:textId="1C03ADBA"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Subcontinent of India</w:t>
            </w:r>
          </w:p>
        </w:tc>
        <w:tc>
          <w:tcPr>
            <w:tcW w:w="198" w:type="pct"/>
            <w:vMerge/>
            <w:tcBorders>
              <w:left w:val="single" w:sz="12" w:space="0" w:color="auto"/>
            </w:tcBorders>
            <w:shd w:val="clear" w:color="auto" w:fill="auto"/>
          </w:tcPr>
          <w:p w14:paraId="2469CDFD" w14:textId="77777777" w:rsidR="0073461F" w:rsidRPr="00E86DC6" w:rsidRDefault="0073461F" w:rsidP="0073461F">
            <w:pPr>
              <w:keepNext/>
              <w:jc w:val="center"/>
              <w:rPr>
                <w:rFonts w:cs="Open Sans"/>
                <w:b/>
                <w:sz w:val="20"/>
                <w:szCs w:val="20"/>
              </w:rPr>
            </w:pPr>
          </w:p>
        </w:tc>
        <w:tc>
          <w:tcPr>
            <w:tcW w:w="179" w:type="pct"/>
            <w:vMerge/>
            <w:shd w:val="clear" w:color="auto" w:fill="auto"/>
          </w:tcPr>
          <w:p w14:paraId="0A1021A1" w14:textId="77777777" w:rsidR="0073461F" w:rsidRPr="00E86DC6" w:rsidRDefault="0073461F" w:rsidP="0073461F">
            <w:pPr>
              <w:keepNext/>
              <w:jc w:val="center"/>
              <w:rPr>
                <w:rFonts w:cs="Open Sans"/>
                <w:b/>
                <w:sz w:val="20"/>
                <w:szCs w:val="20"/>
              </w:rPr>
            </w:pPr>
          </w:p>
        </w:tc>
        <w:tc>
          <w:tcPr>
            <w:tcW w:w="1807" w:type="pct"/>
            <w:vMerge/>
            <w:shd w:val="clear" w:color="auto" w:fill="auto"/>
          </w:tcPr>
          <w:p w14:paraId="27E6D23D" w14:textId="77777777" w:rsidR="0073461F" w:rsidRPr="00E86DC6" w:rsidRDefault="0073461F" w:rsidP="0073461F">
            <w:pPr>
              <w:keepNext/>
              <w:rPr>
                <w:rFonts w:cs="Open Sans"/>
                <w:b/>
                <w:sz w:val="20"/>
                <w:szCs w:val="20"/>
              </w:rPr>
            </w:pPr>
          </w:p>
        </w:tc>
      </w:tr>
      <w:tr w:rsidR="0073461F" w:rsidRPr="00E86DC6" w14:paraId="7CB4657D" w14:textId="77777777" w:rsidTr="005B4D43">
        <w:trPr>
          <w:cantSplit/>
          <w:trHeight w:val="737"/>
          <w:jc w:val="center"/>
        </w:trPr>
        <w:tc>
          <w:tcPr>
            <w:tcW w:w="5000" w:type="pct"/>
            <w:gridSpan w:val="6"/>
            <w:shd w:val="clear" w:color="auto" w:fill="auto"/>
            <w:vAlign w:val="center"/>
          </w:tcPr>
          <w:p w14:paraId="69359E88"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73461F" w:rsidRDefault="0073461F" w:rsidP="0073461F">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30E06B1F" w:rsidR="0073461F" w:rsidRPr="0073461F" w:rsidRDefault="0073461F" w:rsidP="0073461F">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14:paraId="1510DD4F" w14:textId="77777777" w:rsidTr="005B4D43">
        <w:trPr>
          <w:cantSplit/>
          <w:trHeight w:val="1080"/>
          <w:jc w:val="center"/>
        </w:trPr>
        <w:tc>
          <w:tcPr>
            <w:tcW w:w="426" w:type="pct"/>
            <w:shd w:val="clear" w:color="auto" w:fill="auto"/>
            <w:vAlign w:val="center"/>
          </w:tcPr>
          <w:p w14:paraId="424E1CC3" w14:textId="319EA468" w:rsidR="005B4D43"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6.26</w:t>
            </w:r>
          </w:p>
        </w:tc>
        <w:tc>
          <w:tcPr>
            <w:tcW w:w="2390" w:type="pct"/>
            <w:tcBorders>
              <w:right w:val="single" w:sz="12" w:space="0" w:color="auto"/>
            </w:tcBorders>
            <w:shd w:val="clear" w:color="auto" w:fill="auto"/>
            <w:vAlign w:val="center"/>
          </w:tcPr>
          <w:p w14:paraId="57CA8866"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Explain the emergence of the Harappan civilization in the Indus River Valley as an early agricultural civilization, and describe its achievements, including:</w:t>
            </w:r>
          </w:p>
          <w:p w14:paraId="0FDF93BD" w14:textId="05F9D201"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 xml:space="preserve">Architecture built with bricks </w:t>
            </w:r>
          </w:p>
          <w:p w14:paraId="0F33759B" w14:textId="5BFA1C32"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Arranging roads into a series of grid-systems</w:t>
            </w:r>
          </w:p>
          <w:p w14:paraId="49B22AAC" w14:textId="25188DF8" w:rsidR="005B4D43"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Sanitation and sewer systems</w:t>
            </w:r>
          </w:p>
        </w:tc>
        <w:tc>
          <w:tcPr>
            <w:tcW w:w="198" w:type="pct"/>
            <w:tcBorders>
              <w:left w:val="single" w:sz="12" w:space="0" w:color="auto"/>
            </w:tcBorders>
            <w:shd w:val="clear" w:color="auto" w:fill="auto"/>
          </w:tcPr>
          <w:p w14:paraId="531BED69" w14:textId="6727413D" w:rsidR="005B4D43" w:rsidRPr="00E86DC6" w:rsidRDefault="00F35F8A" w:rsidP="005B4D43">
            <w:pPr>
              <w:keepNext/>
              <w:jc w:val="center"/>
              <w:rPr>
                <w:rFonts w:cs="Open Sans"/>
                <w:b/>
                <w:sz w:val="20"/>
                <w:szCs w:val="20"/>
              </w:rPr>
            </w:pPr>
            <w:r>
              <w:rPr>
                <w:rFonts w:cs="Open Sans"/>
                <w:b/>
                <w:sz w:val="20"/>
                <w:szCs w:val="20"/>
              </w:rPr>
              <w:t>x</w:t>
            </w:r>
          </w:p>
        </w:tc>
        <w:tc>
          <w:tcPr>
            <w:tcW w:w="179" w:type="pct"/>
            <w:shd w:val="clear" w:color="auto" w:fill="auto"/>
          </w:tcPr>
          <w:p w14:paraId="716FC8AE" w14:textId="77777777" w:rsidR="005B4D43" w:rsidRPr="00E86DC6" w:rsidRDefault="005B4D43" w:rsidP="005B4D43">
            <w:pPr>
              <w:keepNext/>
              <w:jc w:val="center"/>
              <w:rPr>
                <w:rFonts w:cs="Open Sans"/>
                <w:b/>
                <w:sz w:val="20"/>
                <w:szCs w:val="20"/>
              </w:rPr>
            </w:pPr>
          </w:p>
        </w:tc>
        <w:tc>
          <w:tcPr>
            <w:tcW w:w="1807" w:type="pct"/>
            <w:shd w:val="clear" w:color="auto" w:fill="auto"/>
          </w:tcPr>
          <w:p w14:paraId="6872BEDC" w14:textId="77777777" w:rsidR="005B4D43" w:rsidRPr="00E86DC6" w:rsidRDefault="005B4D43" w:rsidP="005B4D43">
            <w:pPr>
              <w:keepNext/>
              <w:rPr>
                <w:rFonts w:cs="Open Sans"/>
                <w:b/>
                <w:sz w:val="20"/>
                <w:szCs w:val="20"/>
              </w:rPr>
            </w:pPr>
          </w:p>
        </w:tc>
      </w:tr>
      <w:tr w:rsidR="005B4D43" w:rsidRPr="00E86DC6" w14:paraId="2CE2ACC5" w14:textId="77777777" w:rsidTr="005B4D43">
        <w:trPr>
          <w:cantSplit/>
          <w:trHeight w:val="1080"/>
          <w:jc w:val="center"/>
        </w:trPr>
        <w:tc>
          <w:tcPr>
            <w:tcW w:w="426" w:type="pct"/>
            <w:shd w:val="clear" w:color="auto" w:fill="FFFFFF" w:themeFill="background1"/>
            <w:vAlign w:val="center"/>
          </w:tcPr>
          <w:p w14:paraId="67A05F19" w14:textId="2E15F3A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6.27</w:t>
            </w:r>
          </w:p>
        </w:tc>
        <w:tc>
          <w:tcPr>
            <w:tcW w:w="2390" w:type="pct"/>
            <w:tcBorders>
              <w:right w:val="single" w:sz="12" w:space="0" w:color="auto"/>
            </w:tcBorders>
            <w:shd w:val="clear" w:color="auto" w:fill="FFFFFF" w:themeFill="background1"/>
            <w:vAlign w:val="center"/>
          </w:tcPr>
          <w:p w14:paraId="0590D0B9" w14:textId="50683CB9" w:rsidR="005B4D43" w:rsidRPr="00D004EF" w:rsidRDefault="0073461F" w:rsidP="00D004EF">
            <w:pPr>
              <w:autoSpaceDE w:val="0"/>
              <w:autoSpaceDN w:val="0"/>
              <w:adjustRightInd w:val="0"/>
              <w:rPr>
                <w:rFonts w:cs="Open Sans"/>
                <w:bCs/>
                <w:sz w:val="20"/>
                <w:szCs w:val="20"/>
              </w:rPr>
            </w:pPr>
            <w:r w:rsidRPr="0073461F">
              <w:rPr>
                <w:rFonts w:cs="Open Sans"/>
                <w:bCs/>
                <w:sz w:val="20"/>
                <w:szCs w:val="20"/>
              </w:rPr>
              <w:t>Describe the social structure of the caste system, and explain its effect on everyday life in ancient India.</w:t>
            </w:r>
          </w:p>
        </w:tc>
        <w:tc>
          <w:tcPr>
            <w:tcW w:w="198" w:type="pct"/>
            <w:tcBorders>
              <w:left w:val="single" w:sz="12" w:space="0" w:color="auto"/>
            </w:tcBorders>
            <w:shd w:val="clear" w:color="auto" w:fill="FFFFFF" w:themeFill="background1"/>
          </w:tcPr>
          <w:p w14:paraId="1FA40633" w14:textId="49EA86E6" w:rsidR="005B4D43" w:rsidRPr="00E86DC6" w:rsidRDefault="00F35F8A"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8EA6D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A2AD63" w14:textId="77777777" w:rsidR="005B4D43" w:rsidRPr="00E86DC6" w:rsidRDefault="005B4D43" w:rsidP="005B4D43">
            <w:pPr>
              <w:keepNext/>
              <w:jc w:val="center"/>
              <w:rPr>
                <w:rFonts w:cs="Open Sans"/>
                <w:b/>
                <w:sz w:val="20"/>
                <w:szCs w:val="20"/>
              </w:rPr>
            </w:pPr>
          </w:p>
        </w:tc>
      </w:tr>
      <w:tr w:rsidR="005B4D43" w:rsidRPr="00E86DC6" w14:paraId="13213366" w14:textId="77777777" w:rsidTr="005B4D43">
        <w:trPr>
          <w:cantSplit/>
          <w:trHeight w:val="1080"/>
          <w:jc w:val="center"/>
        </w:trPr>
        <w:tc>
          <w:tcPr>
            <w:tcW w:w="426" w:type="pct"/>
            <w:shd w:val="clear" w:color="auto" w:fill="FFFFFF" w:themeFill="background1"/>
            <w:vAlign w:val="center"/>
          </w:tcPr>
          <w:p w14:paraId="0F0ADA6F" w14:textId="1B3177FC"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6.28</w:t>
            </w:r>
          </w:p>
        </w:tc>
        <w:tc>
          <w:tcPr>
            <w:tcW w:w="2390" w:type="pct"/>
            <w:tcBorders>
              <w:right w:val="single" w:sz="12" w:space="0" w:color="auto"/>
            </w:tcBorders>
            <w:shd w:val="clear" w:color="auto" w:fill="FFFFFF" w:themeFill="background1"/>
            <w:vAlign w:val="center"/>
          </w:tcPr>
          <w:p w14:paraId="730E9A97"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Hinduism:</w:t>
            </w:r>
          </w:p>
          <w:p w14:paraId="124D8533" w14:textId="3058B12A"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Key Person(s): origins in Aryan traditions</w:t>
            </w:r>
          </w:p>
          <w:p w14:paraId="42FBB032" w14:textId="55916416"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 xml:space="preserve">Sacred Texts: The Vedas </w:t>
            </w:r>
          </w:p>
          <w:p w14:paraId="4A5B38F3" w14:textId="45B972F0" w:rsidR="005B4D43"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Basic Beliefs: dharma, karma, reincarnation, and moksha</w:t>
            </w:r>
          </w:p>
        </w:tc>
        <w:tc>
          <w:tcPr>
            <w:tcW w:w="198" w:type="pct"/>
            <w:tcBorders>
              <w:left w:val="single" w:sz="12" w:space="0" w:color="auto"/>
            </w:tcBorders>
            <w:shd w:val="clear" w:color="auto" w:fill="FFFFFF" w:themeFill="background1"/>
          </w:tcPr>
          <w:p w14:paraId="28A4B1FF" w14:textId="16AFCECE" w:rsidR="005B4D43" w:rsidRPr="00E86DC6" w:rsidRDefault="00955070"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14D56CE" w14:textId="719D76EC"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3C12C71" w14:textId="77777777" w:rsidR="005B4D43" w:rsidRDefault="00DA2927" w:rsidP="00201FCF">
            <w:pPr>
              <w:keepNext/>
              <w:rPr>
                <w:rFonts w:cs="Open Sans"/>
                <w:sz w:val="20"/>
                <w:szCs w:val="20"/>
              </w:rPr>
            </w:pPr>
            <w:r w:rsidRPr="00C93FF5">
              <w:rPr>
                <w:rFonts w:cs="Open Sans"/>
                <w:sz w:val="20"/>
                <w:szCs w:val="20"/>
              </w:rPr>
              <w:t>Could not locate ‘origins of Aryan traditions’ in the text, other than on the timeline on p240, which is not adequate to meet mastery of the standard.</w:t>
            </w:r>
          </w:p>
          <w:p w14:paraId="63991EDA" w14:textId="77777777" w:rsidR="00955070" w:rsidRDefault="00955070" w:rsidP="00201FCF">
            <w:pPr>
              <w:keepNext/>
              <w:rPr>
                <w:rFonts w:cs="Open Sans"/>
                <w:sz w:val="20"/>
                <w:szCs w:val="20"/>
              </w:rPr>
            </w:pPr>
          </w:p>
          <w:p w14:paraId="1F080E81" w14:textId="04418E08" w:rsidR="00955070" w:rsidRPr="00C93FF5" w:rsidRDefault="00955070" w:rsidP="00201FCF">
            <w:pPr>
              <w:keepNext/>
              <w:rPr>
                <w:rFonts w:cs="Open Sans"/>
                <w:sz w:val="20"/>
                <w:szCs w:val="20"/>
              </w:rPr>
            </w:pPr>
            <w:r>
              <w:rPr>
                <w:rFonts w:cs="Open Sans"/>
                <w:sz w:val="20"/>
                <w:szCs w:val="20"/>
              </w:rPr>
              <w:t>Re-review of the content now aligns to the standard to allow for student mastery.</w:t>
            </w:r>
          </w:p>
        </w:tc>
      </w:tr>
      <w:tr w:rsidR="005B4D43" w:rsidRPr="00E86DC6" w14:paraId="2FFDE19F" w14:textId="77777777" w:rsidTr="005B4D43">
        <w:trPr>
          <w:cantSplit/>
          <w:trHeight w:val="1080"/>
          <w:jc w:val="center"/>
        </w:trPr>
        <w:tc>
          <w:tcPr>
            <w:tcW w:w="426" w:type="pct"/>
            <w:shd w:val="clear" w:color="auto" w:fill="FFFFFF" w:themeFill="background1"/>
            <w:vAlign w:val="center"/>
          </w:tcPr>
          <w:p w14:paraId="7BBD7CEF" w14:textId="53D4AD00"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lastRenderedPageBreak/>
              <w:t>6.29</w:t>
            </w:r>
          </w:p>
        </w:tc>
        <w:tc>
          <w:tcPr>
            <w:tcW w:w="2390" w:type="pct"/>
            <w:tcBorders>
              <w:right w:val="single" w:sz="12" w:space="0" w:color="auto"/>
            </w:tcBorders>
            <w:shd w:val="clear" w:color="auto" w:fill="FFFFFF" w:themeFill="background1"/>
            <w:vAlign w:val="center"/>
          </w:tcPr>
          <w:p w14:paraId="2D3DD2CD"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Buddhism:</w:t>
            </w:r>
          </w:p>
          <w:p w14:paraId="37CCC47C" w14:textId="367068AF"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Key Person(s): Siddhartha Gautama (Buddha)</w:t>
            </w:r>
          </w:p>
          <w:p w14:paraId="459AA3DC" w14:textId="116CD4AC"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Sacred Texts: Tripitaka</w:t>
            </w:r>
          </w:p>
          <w:p w14:paraId="49FFD46D" w14:textId="17278ED2" w:rsidR="005B4D43"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Basic Beliefs: Four Noble Truths, Eightfold Path, Nirvana</w:t>
            </w:r>
          </w:p>
        </w:tc>
        <w:tc>
          <w:tcPr>
            <w:tcW w:w="198" w:type="pct"/>
            <w:tcBorders>
              <w:left w:val="single" w:sz="12" w:space="0" w:color="auto"/>
            </w:tcBorders>
            <w:shd w:val="clear" w:color="auto" w:fill="FFFFFF" w:themeFill="background1"/>
          </w:tcPr>
          <w:p w14:paraId="76853B27" w14:textId="641D482A" w:rsidR="005B4D43" w:rsidRPr="00E86DC6" w:rsidRDefault="00F35F8A"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03B3409"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A483AA0" w14:textId="77777777" w:rsidR="005B4D43" w:rsidRPr="00E86DC6" w:rsidRDefault="005B4D43" w:rsidP="005B4D43">
            <w:pPr>
              <w:keepNext/>
              <w:jc w:val="center"/>
              <w:rPr>
                <w:rFonts w:cs="Open Sans"/>
                <w:b/>
                <w:sz w:val="20"/>
                <w:szCs w:val="20"/>
              </w:rPr>
            </w:pPr>
          </w:p>
        </w:tc>
      </w:tr>
      <w:tr w:rsidR="0073461F" w:rsidRPr="00E86DC6" w14:paraId="797D97F5" w14:textId="77777777" w:rsidTr="005B4D43">
        <w:trPr>
          <w:cantSplit/>
          <w:trHeight w:val="1080"/>
          <w:jc w:val="center"/>
        </w:trPr>
        <w:tc>
          <w:tcPr>
            <w:tcW w:w="426" w:type="pct"/>
            <w:shd w:val="clear" w:color="auto" w:fill="FFFFFF" w:themeFill="background1"/>
            <w:vAlign w:val="center"/>
          </w:tcPr>
          <w:p w14:paraId="3AED007C" w14:textId="623B91AE"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6.30</w:t>
            </w:r>
          </w:p>
        </w:tc>
        <w:tc>
          <w:tcPr>
            <w:tcW w:w="2390" w:type="pct"/>
            <w:tcBorders>
              <w:right w:val="single" w:sz="12" w:space="0" w:color="auto"/>
            </w:tcBorders>
            <w:shd w:val="clear" w:color="auto" w:fill="FFFFFF" w:themeFill="background1"/>
            <w:vAlign w:val="center"/>
          </w:tcPr>
          <w:p w14:paraId="3138600D" w14:textId="00265222"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long-lasting intellectual traditions that emerged during the late empire of ancient India, including: medical education, medical techniques, and mathematics (e.g., Hindu-Arabic numerals).</w:t>
            </w:r>
          </w:p>
        </w:tc>
        <w:tc>
          <w:tcPr>
            <w:tcW w:w="198" w:type="pct"/>
            <w:tcBorders>
              <w:left w:val="single" w:sz="12" w:space="0" w:color="auto"/>
            </w:tcBorders>
            <w:shd w:val="clear" w:color="auto" w:fill="FFFFFF" w:themeFill="background1"/>
          </w:tcPr>
          <w:p w14:paraId="5AC9A5BE" w14:textId="706AC76A" w:rsidR="0073461F" w:rsidRPr="00E86DC6" w:rsidRDefault="00F35F8A"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4E84DC2" w14:textId="77777777" w:rsidR="0073461F" w:rsidRPr="00E86DC6" w:rsidRDefault="0073461F" w:rsidP="005B4D43">
            <w:pPr>
              <w:keepNext/>
              <w:jc w:val="center"/>
              <w:rPr>
                <w:rFonts w:cs="Open Sans"/>
                <w:b/>
                <w:sz w:val="20"/>
                <w:szCs w:val="20"/>
              </w:rPr>
            </w:pPr>
          </w:p>
        </w:tc>
        <w:tc>
          <w:tcPr>
            <w:tcW w:w="1807" w:type="pct"/>
            <w:shd w:val="clear" w:color="auto" w:fill="FFFFFF" w:themeFill="background1"/>
          </w:tcPr>
          <w:p w14:paraId="5EFBB5E2" w14:textId="77777777" w:rsidR="0073461F" w:rsidRPr="00E86DC6" w:rsidRDefault="0073461F" w:rsidP="005B4D43">
            <w:pPr>
              <w:keepNext/>
              <w:jc w:val="center"/>
              <w:rPr>
                <w:rFonts w:cs="Open Sans"/>
                <w:b/>
                <w:sz w:val="20"/>
                <w:szCs w:val="20"/>
              </w:rPr>
            </w:pPr>
          </w:p>
        </w:tc>
      </w:tr>
      <w:tr w:rsidR="005B4D43" w:rsidRPr="00E86DC6" w14:paraId="2E65E258" w14:textId="77777777" w:rsidTr="005B4D43">
        <w:trPr>
          <w:cantSplit/>
          <w:trHeight w:val="1080"/>
          <w:jc w:val="center"/>
        </w:trPr>
        <w:tc>
          <w:tcPr>
            <w:tcW w:w="5000" w:type="pct"/>
            <w:gridSpan w:val="5"/>
            <w:shd w:val="clear" w:color="auto" w:fill="FFFFFF" w:themeFill="background1"/>
            <w:vAlign w:val="center"/>
          </w:tcPr>
          <w:p w14:paraId="0F71292A" w14:textId="77777777"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BA9BE16" w14:textId="77777777" w:rsidR="005B4D43" w:rsidRDefault="005B4D43" w:rsidP="005B4D43">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1116AFE0" w14:textId="29EE1AD3" w:rsidR="0073461F" w:rsidRPr="00AD746A" w:rsidRDefault="0073461F" w:rsidP="005B4D43">
            <w:pPr>
              <w:keepNext/>
              <w:ind w:left="720"/>
              <w:rPr>
                <w:rFonts w:cs="Open Sans"/>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5CED4B75" w14:textId="77777777" w:rsidR="005B4D43" w:rsidRDefault="005B4D43">
      <w:pPr>
        <w:rPr>
          <w:rFonts w:cs="Open Sans"/>
        </w:rPr>
      </w:pPr>
    </w:p>
    <w:p w14:paraId="1C6DD85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6A219064" w:rsidR="0073461F" w:rsidRPr="00217ECE" w:rsidRDefault="0073461F" w:rsidP="00EF1116">
            <w:pPr>
              <w:keepNext/>
              <w:autoSpaceDE w:val="0"/>
              <w:autoSpaceDN w:val="0"/>
              <w:adjustRightInd w:val="0"/>
              <w:rPr>
                <w:rFonts w:cs="Open Sans"/>
                <w:b/>
                <w:color w:val="000000"/>
                <w:sz w:val="20"/>
                <w:szCs w:val="20"/>
              </w:rPr>
            </w:pPr>
            <w:r w:rsidRPr="0073461F">
              <w:rPr>
                <w:rFonts w:cs="Open Sans"/>
                <w:b/>
                <w:color w:val="000000"/>
                <w:sz w:val="20"/>
                <w:szCs w:val="20"/>
              </w:rPr>
              <w:t>Ancient China: c. 2500 BCE-200 CE</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EF111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EF1116">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EF1116">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73461F">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EF111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EF1116">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EF1116">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EF1116">
            <w:pPr>
              <w:keepNext/>
              <w:jc w:val="center"/>
              <w:rPr>
                <w:rFonts w:cs="Open Sans"/>
                <w:b/>
                <w:sz w:val="20"/>
                <w:szCs w:val="20"/>
              </w:rPr>
            </w:pPr>
          </w:p>
        </w:tc>
      </w:tr>
      <w:tr w:rsidR="0073461F" w:rsidRPr="00E86DC6" w14:paraId="485BCEF2" w14:textId="77777777" w:rsidTr="0073461F">
        <w:trPr>
          <w:cantSplit/>
          <w:trHeight w:val="540"/>
          <w:jc w:val="center"/>
        </w:trPr>
        <w:tc>
          <w:tcPr>
            <w:tcW w:w="426" w:type="pct"/>
            <w:vMerge w:val="restart"/>
            <w:shd w:val="clear" w:color="auto" w:fill="FFFFFF" w:themeFill="background1"/>
            <w:vAlign w:val="center"/>
          </w:tcPr>
          <w:p w14:paraId="2C583F99" w14:textId="24AD34A1"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6.31</w:t>
            </w:r>
          </w:p>
        </w:tc>
        <w:tc>
          <w:tcPr>
            <w:tcW w:w="2390" w:type="pct"/>
            <w:gridSpan w:val="2"/>
            <w:tcBorders>
              <w:bottom w:val="nil"/>
              <w:right w:val="single" w:sz="12" w:space="0" w:color="auto"/>
            </w:tcBorders>
            <w:shd w:val="clear" w:color="auto" w:fill="FFFFFF" w:themeFill="background1"/>
            <w:vAlign w:val="center"/>
          </w:tcPr>
          <w:p w14:paraId="3B0355FE" w14:textId="487B0443"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China, including:</w:t>
            </w:r>
          </w:p>
        </w:tc>
        <w:tc>
          <w:tcPr>
            <w:tcW w:w="198" w:type="pct"/>
            <w:vMerge w:val="restart"/>
            <w:tcBorders>
              <w:left w:val="single" w:sz="12" w:space="0" w:color="auto"/>
            </w:tcBorders>
            <w:shd w:val="clear" w:color="auto" w:fill="FFFFFF" w:themeFill="background1"/>
          </w:tcPr>
          <w:p w14:paraId="0A06B4DD" w14:textId="71ADC965" w:rsidR="0073461F" w:rsidRPr="00E86DC6" w:rsidRDefault="00F35F8A" w:rsidP="005B4D43">
            <w:pPr>
              <w:keepNext/>
              <w:jc w:val="center"/>
              <w:rPr>
                <w:rFonts w:cs="Open Sans"/>
                <w:b/>
                <w:sz w:val="20"/>
                <w:szCs w:val="20"/>
              </w:rPr>
            </w:pPr>
            <w:r>
              <w:rPr>
                <w:rFonts w:cs="Open Sans"/>
                <w:b/>
                <w:sz w:val="20"/>
                <w:szCs w:val="20"/>
              </w:rPr>
              <w:t>x</w:t>
            </w:r>
          </w:p>
        </w:tc>
        <w:tc>
          <w:tcPr>
            <w:tcW w:w="180" w:type="pct"/>
            <w:vMerge w:val="restart"/>
            <w:shd w:val="clear" w:color="auto" w:fill="FFFFFF" w:themeFill="background1"/>
          </w:tcPr>
          <w:p w14:paraId="3E552F9E" w14:textId="77777777" w:rsidR="0073461F" w:rsidRPr="00E86DC6" w:rsidRDefault="0073461F" w:rsidP="005B4D43">
            <w:pPr>
              <w:keepNext/>
              <w:jc w:val="center"/>
              <w:rPr>
                <w:rFonts w:cs="Open Sans"/>
                <w:b/>
                <w:sz w:val="20"/>
                <w:szCs w:val="20"/>
              </w:rPr>
            </w:pPr>
          </w:p>
        </w:tc>
        <w:tc>
          <w:tcPr>
            <w:tcW w:w="1806" w:type="pct"/>
            <w:vMerge w:val="restart"/>
            <w:shd w:val="clear" w:color="auto" w:fill="FFFFFF" w:themeFill="background1"/>
          </w:tcPr>
          <w:p w14:paraId="6510961D" w14:textId="77777777" w:rsidR="0073461F" w:rsidRPr="00E86DC6" w:rsidRDefault="0073461F" w:rsidP="005B4D43">
            <w:pPr>
              <w:keepNext/>
              <w:jc w:val="center"/>
              <w:rPr>
                <w:rFonts w:cs="Open Sans"/>
                <w:b/>
                <w:sz w:val="20"/>
                <w:szCs w:val="20"/>
              </w:rPr>
            </w:pPr>
          </w:p>
        </w:tc>
      </w:tr>
      <w:tr w:rsidR="0073461F" w:rsidRPr="00E86DC6" w14:paraId="6CCB731A" w14:textId="77777777" w:rsidTr="0073461F">
        <w:trPr>
          <w:cantSplit/>
          <w:trHeight w:val="540"/>
          <w:jc w:val="center"/>
        </w:trPr>
        <w:tc>
          <w:tcPr>
            <w:tcW w:w="426" w:type="pct"/>
            <w:vMerge/>
            <w:shd w:val="clear" w:color="auto" w:fill="FFFFFF" w:themeFill="background1"/>
            <w:vAlign w:val="center"/>
          </w:tcPr>
          <w:p w14:paraId="6D5D7795" w14:textId="77777777" w:rsidR="0073461F" w:rsidRDefault="0073461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76438948" w14:textId="2C51129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Gobi Desert</w:t>
            </w:r>
          </w:p>
          <w:p w14:paraId="17F685FF" w14:textId="0B03D0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Himalayan Mountains</w:t>
            </w:r>
          </w:p>
          <w:p w14:paraId="57CCF92A" w14:textId="2783EC0F"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Pacific Ocean</w:t>
            </w:r>
          </w:p>
        </w:tc>
        <w:tc>
          <w:tcPr>
            <w:tcW w:w="1195" w:type="pct"/>
            <w:tcBorders>
              <w:top w:val="nil"/>
              <w:left w:val="nil"/>
              <w:right w:val="single" w:sz="12" w:space="0" w:color="auto"/>
            </w:tcBorders>
            <w:shd w:val="clear" w:color="auto" w:fill="FFFFFF" w:themeFill="background1"/>
            <w:vAlign w:val="center"/>
          </w:tcPr>
          <w:p w14:paraId="4B19EE96" w14:textId="66FD0A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Plateau of Tibet</w:t>
            </w:r>
          </w:p>
          <w:p w14:paraId="3CE2C53D" w14:textId="1477497A"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 xml:space="preserve">Yangtze River </w:t>
            </w:r>
          </w:p>
          <w:p w14:paraId="35C16F6A" w14:textId="3F4A7C00"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Yellow River</w:t>
            </w:r>
          </w:p>
        </w:tc>
        <w:tc>
          <w:tcPr>
            <w:tcW w:w="198" w:type="pct"/>
            <w:vMerge/>
            <w:tcBorders>
              <w:left w:val="single" w:sz="12" w:space="0" w:color="auto"/>
            </w:tcBorders>
            <w:shd w:val="clear" w:color="auto" w:fill="FFFFFF" w:themeFill="background1"/>
          </w:tcPr>
          <w:p w14:paraId="58DBF8B8" w14:textId="77777777" w:rsidR="0073461F" w:rsidRPr="00E86DC6" w:rsidRDefault="0073461F" w:rsidP="005B4D43">
            <w:pPr>
              <w:keepNext/>
              <w:jc w:val="center"/>
              <w:rPr>
                <w:rFonts w:cs="Open Sans"/>
                <w:b/>
                <w:sz w:val="20"/>
                <w:szCs w:val="20"/>
              </w:rPr>
            </w:pPr>
          </w:p>
        </w:tc>
        <w:tc>
          <w:tcPr>
            <w:tcW w:w="180" w:type="pct"/>
            <w:vMerge/>
            <w:shd w:val="clear" w:color="auto" w:fill="FFFFFF" w:themeFill="background1"/>
          </w:tcPr>
          <w:p w14:paraId="09E18210" w14:textId="77777777" w:rsidR="0073461F" w:rsidRPr="00E86DC6" w:rsidRDefault="0073461F" w:rsidP="005B4D43">
            <w:pPr>
              <w:keepNext/>
              <w:jc w:val="center"/>
              <w:rPr>
                <w:rFonts w:cs="Open Sans"/>
                <w:b/>
                <w:sz w:val="20"/>
                <w:szCs w:val="20"/>
              </w:rPr>
            </w:pPr>
          </w:p>
        </w:tc>
        <w:tc>
          <w:tcPr>
            <w:tcW w:w="1806" w:type="pct"/>
            <w:vMerge/>
            <w:shd w:val="clear" w:color="auto" w:fill="FFFFFF" w:themeFill="background1"/>
          </w:tcPr>
          <w:p w14:paraId="2B4763C6" w14:textId="77777777" w:rsidR="0073461F" w:rsidRPr="00E86DC6" w:rsidRDefault="0073461F" w:rsidP="005B4D43">
            <w:pPr>
              <w:keepNext/>
              <w:jc w:val="center"/>
              <w:rPr>
                <w:rFonts w:cs="Open Sans"/>
                <w:b/>
                <w:sz w:val="20"/>
                <w:szCs w:val="20"/>
              </w:rPr>
            </w:pPr>
          </w:p>
        </w:tc>
      </w:tr>
      <w:tr w:rsidR="005B4D43" w:rsidRPr="00E86DC6" w14:paraId="49515634" w14:textId="77777777" w:rsidTr="0073461F">
        <w:trPr>
          <w:cantSplit/>
          <w:trHeight w:val="1080"/>
          <w:jc w:val="center"/>
        </w:trPr>
        <w:tc>
          <w:tcPr>
            <w:tcW w:w="426" w:type="pct"/>
            <w:shd w:val="clear" w:color="auto" w:fill="FFFFFF" w:themeFill="background1"/>
            <w:vAlign w:val="center"/>
          </w:tcPr>
          <w:p w14:paraId="051EEFC9" w14:textId="23C8D856"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6.32</w:t>
            </w:r>
          </w:p>
        </w:tc>
        <w:tc>
          <w:tcPr>
            <w:tcW w:w="2390" w:type="pct"/>
            <w:gridSpan w:val="2"/>
            <w:tcBorders>
              <w:right w:val="single" w:sz="12" w:space="0" w:color="auto"/>
            </w:tcBorders>
            <w:shd w:val="clear" w:color="auto" w:fill="FFFFFF" w:themeFill="background1"/>
            <w:vAlign w:val="center"/>
          </w:tcPr>
          <w:p w14:paraId="02828035" w14:textId="0135EE36"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Analyze the influence of geographic features on the origins of ancient Chinese civilization in the Yellow River Valley, and explain how China’s geography helped create a unique yet diverse cultural identity that was isolated from the rest of the world.</w:t>
            </w:r>
          </w:p>
        </w:tc>
        <w:tc>
          <w:tcPr>
            <w:tcW w:w="198" w:type="pct"/>
            <w:tcBorders>
              <w:left w:val="single" w:sz="12" w:space="0" w:color="auto"/>
            </w:tcBorders>
            <w:shd w:val="clear" w:color="auto" w:fill="FFFFFF" w:themeFill="background1"/>
          </w:tcPr>
          <w:p w14:paraId="637D2B9F" w14:textId="3CF63F6D" w:rsidR="005B4D43" w:rsidRPr="00E86DC6" w:rsidRDefault="00F35F8A"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53FF5FB5"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070797A5" w14:textId="77777777" w:rsidR="005B4D43" w:rsidRPr="00E86DC6" w:rsidRDefault="005B4D43" w:rsidP="005B4D43">
            <w:pPr>
              <w:keepNext/>
              <w:jc w:val="center"/>
              <w:rPr>
                <w:rFonts w:cs="Open Sans"/>
                <w:b/>
                <w:sz w:val="20"/>
                <w:szCs w:val="20"/>
              </w:rPr>
            </w:pPr>
          </w:p>
        </w:tc>
      </w:tr>
      <w:tr w:rsidR="005B4D43" w:rsidRPr="00E86DC6" w14:paraId="3EB86D09" w14:textId="77777777" w:rsidTr="0073461F">
        <w:trPr>
          <w:cantSplit/>
          <w:trHeight w:val="1080"/>
          <w:jc w:val="center"/>
        </w:trPr>
        <w:tc>
          <w:tcPr>
            <w:tcW w:w="426" w:type="pct"/>
            <w:shd w:val="clear" w:color="auto" w:fill="FFFFFF" w:themeFill="background1"/>
            <w:vAlign w:val="center"/>
          </w:tcPr>
          <w:p w14:paraId="5064EABF" w14:textId="6B201888"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6.33</w:t>
            </w:r>
          </w:p>
        </w:tc>
        <w:tc>
          <w:tcPr>
            <w:tcW w:w="2390" w:type="pct"/>
            <w:gridSpan w:val="2"/>
            <w:tcBorders>
              <w:right w:val="single" w:sz="12" w:space="0" w:color="auto"/>
            </w:tcBorders>
            <w:shd w:val="clear" w:color="auto" w:fill="FFFFFF" w:themeFill="background1"/>
            <w:vAlign w:val="center"/>
          </w:tcPr>
          <w:p w14:paraId="5861E2FF" w14:textId="3D62B2C5"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Describe how the size of ancient China made governing difficult and how the concepts of the mandate of heaven and Legalism emerged solutions to this problem.</w:t>
            </w:r>
          </w:p>
        </w:tc>
        <w:tc>
          <w:tcPr>
            <w:tcW w:w="198" w:type="pct"/>
            <w:tcBorders>
              <w:left w:val="single" w:sz="12" w:space="0" w:color="auto"/>
            </w:tcBorders>
            <w:shd w:val="clear" w:color="auto" w:fill="FFFFFF" w:themeFill="background1"/>
          </w:tcPr>
          <w:p w14:paraId="3E4E46F3" w14:textId="4120DEA4" w:rsidR="005B4D43" w:rsidRPr="00E86DC6" w:rsidRDefault="00762A4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5C04AAD9"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3A1B271E" w14:textId="77777777" w:rsidR="005B4D43" w:rsidRPr="00E86DC6" w:rsidRDefault="005B4D43" w:rsidP="005B4D43">
            <w:pPr>
              <w:keepNext/>
              <w:jc w:val="center"/>
              <w:rPr>
                <w:rFonts w:cs="Open Sans"/>
                <w:b/>
                <w:sz w:val="20"/>
                <w:szCs w:val="20"/>
              </w:rPr>
            </w:pPr>
          </w:p>
        </w:tc>
      </w:tr>
      <w:tr w:rsidR="005B4D43" w:rsidRPr="00E86DC6" w14:paraId="3BACA336" w14:textId="77777777" w:rsidTr="0073461F">
        <w:trPr>
          <w:cantSplit/>
          <w:trHeight w:val="1080"/>
          <w:jc w:val="center"/>
        </w:trPr>
        <w:tc>
          <w:tcPr>
            <w:tcW w:w="426" w:type="pct"/>
            <w:shd w:val="clear" w:color="auto" w:fill="FFFFFF" w:themeFill="background1"/>
            <w:vAlign w:val="center"/>
          </w:tcPr>
          <w:p w14:paraId="443BC285" w14:textId="495A0993"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6.34</w:t>
            </w:r>
          </w:p>
        </w:tc>
        <w:tc>
          <w:tcPr>
            <w:tcW w:w="2390" w:type="pct"/>
            <w:gridSpan w:val="2"/>
            <w:tcBorders>
              <w:right w:val="single" w:sz="12" w:space="0" w:color="auto"/>
            </w:tcBorders>
            <w:shd w:val="clear" w:color="auto" w:fill="FFFFFF" w:themeFill="background1"/>
            <w:vAlign w:val="center"/>
          </w:tcPr>
          <w:p w14:paraId="402788DB" w14:textId="47991F04"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 xml:space="preserve">Identify the political and cultural problems prevalent in the time of Confucius and how the philosophy of Confucianism and </w:t>
            </w:r>
            <w:r w:rsidRPr="0022337F">
              <w:rPr>
                <w:rFonts w:cs="Open Sans"/>
                <w:bCs/>
                <w:i/>
                <w:sz w:val="20"/>
                <w:szCs w:val="20"/>
              </w:rPr>
              <w:t>The Analects</w:t>
            </w:r>
            <w:r w:rsidRPr="0073461F">
              <w:rPr>
                <w:rFonts w:cs="Open Sans"/>
                <w:bCs/>
                <w:sz w:val="20"/>
                <w:szCs w:val="20"/>
              </w:rPr>
              <w:t xml:space="preserve"> emphasized the concepts of kinship, order, and hierarchy to address these problems.</w:t>
            </w:r>
          </w:p>
        </w:tc>
        <w:tc>
          <w:tcPr>
            <w:tcW w:w="198" w:type="pct"/>
            <w:tcBorders>
              <w:left w:val="single" w:sz="12" w:space="0" w:color="auto"/>
            </w:tcBorders>
            <w:shd w:val="clear" w:color="auto" w:fill="FFFFFF" w:themeFill="background1"/>
          </w:tcPr>
          <w:p w14:paraId="47B9FE31" w14:textId="204727CD" w:rsidR="005B4D43" w:rsidRPr="00E86DC6" w:rsidRDefault="00AC207A"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45598653"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168306E8" w14:textId="77777777" w:rsidR="005B4D43" w:rsidRPr="00E86DC6" w:rsidRDefault="005B4D43" w:rsidP="005B4D43">
            <w:pPr>
              <w:keepNext/>
              <w:jc w:val="center"/>
              <w:rPr>
                <w:rFonts w:cs="Open Sans"/>
                <w:b/>
                <w:sz w:val="20"/>
                <w:szCs w:val="20"/>
              </w:rPr>
            </w:pPr>
          </w:p>
        </w:tc>
      </w:tr>
      <w:tr w:rsidR="005B4D43" w:rsidRPr="00E86DC6" w14:paraId="07C44D58" w14:textId="77777777" w:rsidTr="0073461F">
        <w:trPr>
          <w:cantSplit/>
          <w:trHeight w:val="1080"/>
          <w:jc w:val="center"/>
        </w:trPr>
        <w:tc>
          <w:tcPr>
            <w:tcW w:w="426" w:type="pct"/>
            <w:shd w:val="clear" w:color="auto" w:fill="FFFFFF" w:themeFill="background1"/>
            <w:vAlign w:val="center"/>
          </w:tcPr>
          <w:p w14:paraId="68FE198B" w14:textId="1E2E231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6.35</w:t>
            </w:r>
          </w:p>
        </w:tc>
        <w:tc>
          <w:tcPr>
            <w:tcW w:w="2390" w:type="pct"/>
            <w:gridSpan w:val="2"/>
            <w:tcBorders>
              <w:right w:val="single" w:sz="12" w:space="0" w:color="auto"/>
            </w:tcBorders>
            <w:shd w:val="clear" w:color="auto" w:fill="FFFFFF" w:themeFill="background1"/>
            <w:vAlign w:val="center"/>
          </w:tcPr>
          <w:p w14:paraId="28CF617F" w14:textId="13693EBC"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the significance of the unification of ancient China into the first Chinese empire by Qin Shi Huangdi, beginning the Qin Dynasty.</w:t>
            </w:r>
          </w:p>
        </w:tc>
        <w:tc>
          <w:tcPr>
            <w:tcW w:w="198" w:type="pct"/>
            <w:tcBorders>
              <w:left w:val="single" w:sz="12" w:space="0" w:color="auto"/>
            </w:tcBorders>
            <w:shd w:val="clear" w:color="auto" w:fill="FFFFFF" w:themeFill="background1"/>
          </w:tcPr>
          <w:p w14:paraId="36DC15AF" w14:textId="74D03CD2" w:rsidR="005B4D43" w:rsidRPr="00E86DC6" w:rsidRDefault="00762A4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3438BE88"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7FF226B8" w14:textId="77777777" w:rsidR="005B4D43" w:rsidRPr="00E86DC6" w:rsidRDefault="005B4D43" w:rsidP="005B4D43">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558CDE0B" w14:textId="1B3D5AB5" w:rsidR="005B4D43" w:rsidRPr="00AD746A"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730D5FBA" w14:textId="77777777" w:rsidTr="005B4D43">
        <w:trPr>
          <w:cantSplit/>
          <w:trHeight w:val="1080"/>
          <w:jc w:val="center"/>
        </w:trPr>
        <w:tc>
          <w:tcPr>
            <w:tcW w:w="426" w:type="pct"/>
            <w:shd w:val="clear" w:color="auto" w:fill="FFFFFF" w:themeFill="background1"/>
            <w:vAlign w:val="center"/>
          </w:tcPr>
          <w:p w14:paraId="1AB60D1E" w14:textId="47985BCF"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lastRenderedPageBreak/>
              <w:t>6.36</w:t>
            </w:r>
          </w:p>
        </w:tc>
        <w:tc>
          <w:tcPr>
            <w:tcW w:w="2390" w:type="pct"/>
            <w:gridSpan w:val="2"/>
            <w:tcBorders>
              <w:right w:val="single" w:sz="12" w:space="0" w:color="auto"/>
            </w:tcBorders>
            <w:shd w:val="clear" w:color="auto" w:fill="FFFFFF" w:themeFill="background1"/>
            <w:vAlign w:val="center"/>
          </w:tcPr>
          <w:p w14:paraId="1191B093" w14:textId="2EC77E97"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how the implementation of the philosophy of Confucianism led to the political success and longevity of the Han Dynasty.</w:t>
            </w:r>
          </w:p>
        </w:tc>
        <w:tc>
          <w:tcPr>
            <w:tcW w:w="198" w:type="pct"/>
            <w:tcBorders>
              <w:left w:val="single" w:sz="12" w:space="0" w:color="auto"/>
            </w:tcBorders>
            <w:shd w:val="clear" w:color="auto" w:fill="FFFFFF" w:themeFill="background1"/>
          </w:tcPr>
          <w:p w14:paraId="1D2FBEBD" w14:textId="3528CA24" w:rsidR="005B4D43" w:rsidRPr="00E86DC6" w:rsidRDefault="006B18D7"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BB50923"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B2C718E" w14:textId="77777777" w:rsidR="005B4D43" w:rsidRPr="00E86DC6" w:rsidRDefault="005B4D43" w:rsidP="005B4D43">
            <w:pPr>
              <w:keepNext/>
              <w:jc w:val="center"/>
              <w:rPr>
                <w:rFonts w:cs="Open Sans"/>
                <w:b/>
                <w:sz w:val="20"/>
                <w:szCs w:val="20"/>
              </w:rPr>
            </w:pPr>
          </w:p>
        </w:tc>
      </w:tr>
      <w:tr w:rsidR="005B4D43" w:rsidRPr="00E86DC6" w14:paraId="68357FA0" w14:textId="77777777" w:rsidTr="005B4D43">
        <w:trPr>
          <w:cantSplit/>
          <w:trHeight w:val="1080"/>
          <w:jc w:val="center"/>
        </w:trPr>
        <w:tc>
          <w:tcPr>
            <w:tcW w:w="426" w:type="pct"/>
            <w:shd w:val="clear" w:color="auto" w:fill="FFFFFF" w:themeFill="background1"/>
            <w:vAlign w:val="center"/>
          </w:tcPr>
          <w:p w14:paraId="631E483F" w14:textId="3B06DFCD"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6.37</w:t>
            </w:r>
          </w:p>
        </w:tc>
        <w:tc>
          <w:tcPr>
            <w:tcW w:w="2390" w:type="pct"/>
            <w:gridSpan w:val="2"/>
            <w:tcBorders>
              <w:right w:val="single" w:sz="12" w:space="0" w:color="auto"/>
            </w:tcBorders>
            <w:shd w:val="clear" w:color="auto" w:fill="FFFFFF" w:themeFill="background1"/>
            <w:vAlign w:val="center"/>
          </w:tcPr>
          <w:p w14:paraId="52EDDB70" w14:textId="535244B0" w:rsidR="005B4D43" w:rsidRPr="00D004EF" w:rsidRDefault="0022337F" w:rsidP="00D004EF">
            <w:pPr>
              <w:autoSpaceDE w:val="0"/>
              <w:autoSpaceDN w:val="0"/>
              <w:adjustRightInd w:val="0"/>
              <w:rPr>
                <w:rFonts w:cs="Open Sans"/>
                <w:bCs/>
                <w:sz w:val="20"/>
                <w:szCs w:val="20"/>
              </w:rPr>
            </w:pPr>
            <w:r w:rsidRPr="0022337F">
              <w:rPr>
                <w:rFonts w:cs="Open Sans"/>
                <w:bCs/>
                <w:sz w:val="20"/>
                <w:szCs w:val="20"/>
              </w:rPr>
              <w:t>Explain the major accomplishments of the Han Dynasty, including: the magnetic compass, paper making, porcelain, silk, and woodblock printing.</w:t>
            </w:r>
          </w:p>
        </w:tc>
        <w:tc>
          <w:tcPr>
            <w:tcW w:w="198" w:type="pct"/>
            <w:tcBorders>
              <w:left w:val="single" w:sz="12" w:space="0" w:color="auto"/>
            </w:tcBorders>
            <w:shd w:val="clear" w:color="auto" w:fill="FFFFFF" w:themeFill="background1"/>
          </w:tcPr>
          <w:p w14:paraId="0A0844DD" w14:textId="5EC34F3A" w:rsidR="005B4D43" w:rsidRPr="00E86DC6" w:rsidRDefault="00762A48"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A467858"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C83D2A8" w14:textId="77777777" w:rsidR="005B4D43" w:rsidRPr="00E86DC6" w:rsidRDefault="005B4D43" w:rsidP="005B4D43">
            <w:pPr>
              <w:keepNext/>
              <w:jc w:val="center"/>
              <w:rPr>
                <w:rFonts w:cs="Open Sans"/>
                <w:b/>
                <w:sz w:val="20"/>
                <w:szCs w:val="20"/>
              </w:rPr>
            </w:pPr>
          </w:p>
        </w:tc>
      </w:tr>
      <w:tr w:rsidR="005B4D43" w:rsidRPr="00E86DC6" w14:paraId="1148CF06" w14:textId="77777777" w:rsidTr="005B4D43">
        <w:trPr>
          <w:cantSplit/>
          <w:trHeight w:val="1080"/>
          <w:jc w:val="center"/>
        </w:trPr>
        <w:tc>
          <w:tcPr>
            <w:tcW w:w="426" w:type="pct"/>
            <w:shd w:val="clear" w:color="auto" w:fill="FFFFFF" w:themeFill="background1"/>
            <w:vAlign w:val="center"/>
          </w:tcPr>
          <w:p w14:paraId="676DFC0F" w14:textId="11C49FE1"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6.38</w:t>
            </w:r>
          </w:p>
        </w:tc>
        <w:tc>
          <w:tcPr>
            <w:tcW w:w="2390" w:type="pct"/>
            <w:gridSpan w:val="2"/>
            <w:tcBorders>
              <w:right w:val="single" w:sz="12" w:space="0" w:color="auto"/>
            </w:tcBorders>
            <w:shd w:val="clear" w:color="auto" w:fill="FFFFFF" w:themeFill="background1"/>
            <w:vAlign w:val="center"/>
          </w:tcPr>
          <w:p w14:paraId="1A7CF060" w14:textId="573BE371"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Describe how the desire for Chinese goods influenced the creation of The Silk Road and initiated cultural diffusion throughout Eurasia, including the introduction of Buddhism into ancient China.</w:t>
            </w:r>
          </w:p>
        </w:tc>
        <w:tc>
          <w:tcPr>
            <w:tcW w:w="198" w:type="pct"/>
            <w:tcBorders>
              <w:left w:val="single" w:sz="12" w:space="0" w:color="auto"/>
            </w:tcBorders>
            <w:shd w:val="clear" w:color="auto" w:fill="FFFFFF" w:themeFill="background1"/>
          </w:tcPr>
          <w:p w14:paraId="461E5437" w14:textId="6276E627" w:rsidR="005B4D43" w:rsidRPr="00E86DC6" w:rsidRDefault="00E00166"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4918FF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F4BFD7F" w14:textId="77777777" w:rsidR="005B4D43" w:rsidRPr="00E86DC6" w:rsidRDefault="005B4D43" w:rsidP="005B4D43">
            <w:pPr>
              <w:keepNext/>
              <w:jc w:val="center"/>
              <w:rPr>
                <w:rFonts w:cs="Open Sans"/>
                <w:b/>
                <w:sz w:val="20"/>
                <w:szCs w:val="20"/>
              </w:rPr>
            </w:pPr>
          </w:p>
        </w:tc>
      </w:tr>
      <w:tr w:rsidR="005B4D43" w:rsidRPr="00E86DC6" w14:paraId="2E2A8166" w14:textId="77777777" w:rsidTr="005B4D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297D4BC" w14:textId="41B06504" w:rsidR="005B4D43" w:rsidRPr="00217ECE" w:rsidRDefault="0022337F" w:rsidP="005B4D43">
            <w:pPr>
              <w:keepNext/>
              <w:autoSpaceDE w:val="0"/>
              <w:autoSpaceDN w:val="0"/>
              <w:adjustRightInd w:val="0"/>
              <w:rPr>
                <w:rFonts w:cs="Open Sans"/>
                <w:b/>
                <w:color w:val="000000"/>
                <w:sz w:val="20"/>
                <w:szCs w:val="20"/>
              </w:rPr>
            </w:pPr>
            <w:r w:rsidRPr="0022337F">
              <w:rPr>
                <w:rFonts w:cs="Open Sans"/>
                <w:b/>
                <w:color w:val="000000"/>
                <w:sz w:val="20"/>
                <w:szCs w:val="20"/>
              </w:rPr>
              <w:t>Ancient Greece: c. 800-300 BCE</w:t>
            </w:r>
          </w:p>
        </w:tc>
        <w:tc>
          <w:tcPr>
            <w:tcW w:w="198" w:type="pct"/>
            <w:tcBorders>
              <w:left w:val="single" w:sz="12" w:space="0" w:color="auto"/>
            </w:tcBorders>
            <w:shd w:val="clear" w:color="auto" w:fill="D9D9D9" w:themeFill="background1" w:themeFillShade="D9"/>
          </w:tcPr>
          <w:p w14:paraId="05C9026C"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B6E9FB6"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DF1BE9E"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3CEC25D5" w14:textId="77777777" w:rsidTr="0022337F">
        <w:trPr>
          <w:cantSplit/>
          <w:trHeight w:val="710"/>
          <w:jc w:val="center"/>
        </w:trPr>
        <w:tc>
          <w:tcPr>
            <w:tcW w:w="426" w:type="pct"/>
            <w:shd w:val="clear" w:color="auto" w:fill="F2F2F2" w:themeFill="background1" w:themeFillShade="F2"/>
            <w:vAlign w:val="center"/>
          </w:tcPr>
          <w:p w14:paraId="2FB30344"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78725C1" w14:textId="78CAAAF4"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6C03C33"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27D242BA"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48569703" w14:textId="77777777" w:rsidR="005B4D43" w:rsidRPr="00E86DC6" w:rsidRDefault="005B4D43" w:rsidP="005B4D43">
            <w:pPr>
              <w:keepNext/>
              <w:jc w:val="center"/>
              <w:rPr>
                <w:rFonts w:cs="Open Sans"/>
                <w:b/>
                <w:sz w:val="20"/>
                <w:szCs w:val="20"/>
              </w:rPr>
            </w:pPr>
          </w:p>
        </w:tc>
      </w:tr>
      <w:tr w:rsidR="0022337F" w:rsidRPr="00E86DC6" w14:paraId="15900B92" w14:textId="77777777" w:rsidTr="0022337F">
        <w:trPr>
          <w:cantSplit/>
          <w:trHeight w:val="540"/>
          <w:jc w:val="center"/>
        </w:trPr>
        <w:tc>
          <w:tcPr>
            <w:tcW w:w="426" w:type="pct"/>
            <w:vMerge w:val="restart"/>
            <w:shd w:val="clear" w:color="auto" w:fill="FFFFFF" w:themeFill="background1"/>
            <w:vAlign w:val="center"/>
          </w:tcPr>
          <w:p w14:paraId="56442E35" w14:textId="272019A7"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6.39</w:t>
            </w:r>
          </w:p>
        </w:tc>
        <w:tc>
          <w:tcPr>
            <w:tcW w:w="2390" w:type="pct"/>
            <w:gridSpan w:val="2"/>
            <w:tcBorders>
              <w:bottom w:val="nil"/>
              <w:right w:val="single" w:sz="12" w:space="0" w:color="auto"/>
            </w:tcBorders>
            <w:shd w:val="clear" w:color="auto" w:fill="FFFFFF" w:themeFill="background1"/>
            <w:vAlign w:val="center"/>
          </w:tcPr>
          <w:p w14:paraId="6D18920D" w14:textId="7A5EA7C2"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Identify and locate geographical features of ancient Greece, including:</w:t>
            </w:r>
          </w:p>
        </w:tc>
        <w:tc>
          <w:tcPr>
            <w:tcW w:w="198" w:type="pct"/>
            <w:vMerge w:val="restart"/>
            <w:tcBorders>
              <w:left w:val="single" w:sz="12" w:space="0" w:color="auto"/>
            </w:tcBorders>
            <w:shd w:val="clear" w:color="auto" w:fill="FFFFFF" w:themeFill="background1"/>
          </w:tcPr>
          <w:p w14:paraId="62A7E0AD" w14:textId="1C9ED283" w:rsidR="0022337F" w:rsidRPr="00E86DC6" w:rsidRDefault="0075228D" w:rsidP="005B4D43">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D6332AC" w14:textId="77777777" w:rsidR="0022337F" w:rsidRPr="00E86DC6" w:rsidRDefault="0022337F" w:rsidP="005B4D43">
            <w:pPr>
              <w:keepNext/>
              <w:jc w:val="center"/>
              <w:rPr>
                <w:rFonts w:cs="Open Sans"/>
                <w:b/>
                <w:sz w:val="20"/>
                <w:szCs w:val="20"/>
              </w:rPr>
            </w:pPr>
          </w:p>
        </w:tc>
        <w:tc>
          <w:tcPr>
            <w:tcW w:w="1807" w:type="pct"/>
            <w:vMerge w:val="restart"/>
            <w:shd w:val="clear" w:color="auto" w:fill="FFFFFF" w:themeFill="background1"/>
          </w:tcPr>
          <w:p w14:paraId="419BEAEB" w14:textId="77777777" w:rsidR="0022337F" w:rsidRPr="00E86DC6" w:rsidRDefault="0022337F" w:rsidP="005B4D43">
            <w:pPr>
              <w:keepNext/>
              <w:jc w:val="center"/>
              <w:rPr>
                <w:rFonts w:cs="Open Sans"/>
                <w:b/>
                <w:sz w:val="20"/>
                <w:szCs w:val="20"/>
              </w:rPr>
            </w:pPr>
          </w:p>
        </w:tc>
      </w:tr>
      <w:tr w:rsidR="0022337F" w:rsidRPr="00E86DC6" w14:paraId="09BAD8F1" w14:textId="77777777" w:rsidTr="0022337F">
        <w:trPr>
          <w:cantSplit/>
          <w:trHeight w:val="540"/>
          <w:jc w:val="center"/>
        </w:trPr>
        <w:tc>
          <w:tcPr>
            <w:tcW w:w="426" w:type="pct"/>
            <w:vMerge/>
            <w:shd w:val="clear" w:color="auto" w:fill="FFFFFF" w:themeFill="background1"/>
            <w:vAlign w:val="center"/>
          </w:tcPr>
          <w:p w14:paraId="0094617B" w14:textId="77777777" w:rsidR="0022337F" w:rsidRDefault="0022337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59CACAE" w14:textId="4295AEDC"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Asia Minor</w:t>
            </w:r>
          </w:p>
          <w:p w14:paraId="26995725" w14:textId="03621687"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 xml:space="preserve">Athens </w:t>
            </w:r>
          </w:p>
          <w:p w14:paraId="67C4F5B4" w14:textId="6506DC0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Macedonia</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6F2CDA6C" w14:textId="53341870"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Mediterranean Sea</w:t>
            </w:r>
          </w:p>
          <w:p w14:paraId="26C44856" w14:textId="109A725B"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Peloponnesian peninsula</w:t>
            </w:r>
          </w:p>
          <w:p w14:paraId="576C6873" w14:textId="1021D59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Sparta</w:t>
            </w:r>
          </w:p>
        </w:tc>
        <w:tc>
          <w:tcPr>
            <w:tcW w:w="198" w:type="pct"/>
            <w:vMerge/>
            <w:tcBorders>
              <w:left w:val="single" w:sz="12" w:space="0" w:color="auto"/>
            </w:tcBorders>
            <w:shd w:val="clear" w:color="auto" w:fill="FFFFFF" w:themeFill="background1"/>
          </w:tcPr>
          <w:p w14:paraId="74EFE987" w14:textId="77777777" w:rsidR="0022337F" w:rsidRPr="00E86DC6" w:rsidRDefault="0022337F" w:rsidP="005B4D43">
            <w:pPr>
              <w:keepNext/>
              <w:jc w:val="center"/>
              <w:rPr>
                <w:rFonts w:cs="Open Sans"/>
                <w:b/>
                <w:sz w:val="20"/>
                <w:szCs w:val="20"/>
              </w:rPr>
            </w:pPr>
          </w:p>
        </w:tc>
        <w:tc>
          <w:tcPr>
            <w:tcW w:w="179" w:type="pct"/>
            <w:vMerge/>
            <w:shd w:val="clear" w:color="auto" w:fill="FFFFFF" w:themeFill="background1"/>
          </w:tcPr>
          <w:p w14:paraId="32DEDEF9" w14:textId="77777777" w:rsidR="0022337F" w:rsidRPr="00E86DC6" w:rsidRDefault="0022337F" w:rsidP="005B4D43">
            <w:pPr>
              <w:keepNext/>
              <w:jc w:val="center"/>
              <w:rPr>
                <w:rFonts w:cs="Open Sans"/>
                <w:b/>
                <w:sz w:val="20"/>
                <w:szCs w:val="20"/>
              </w:rPr>
            </w:pPr>
          </w:p>
        </w:tc>
        <w:tc>
          <w:tcPr>
            <w:tcW w:w="1807" w:type="pct"/>
            <w:vMerge/>
            <w:shd w:val="clear" w:color="auto" w:fill="FFFFFF" w:themeFill="background1"/>
          </w:tcPr>
          <w:p w14:paraId="2B1CC4E9" w14:textId="77777777" w:rsidR="0022337F" w:rsidRPr="00E86DC6" w:rsidRDefault="0022337F" w:rsidP="005B4D43">
            <w:pPr>
              <w:keepNext/>
              <w:jc w:val="center"/>
              <w:rPr>
                <w:rFonts w:cs="Open Sans"/>
                <w:b/>
                <w:sz w:val="20"/>
                <w:szCs w:val="20"/>
              </w:rPr>
            </w:pPr>
          </w:p>
        </w:tc>
      </w:tr>
      <w:tr w:rsidR="0022337F" w:rsidRPr="00E86DC6" w14:paraId="50ABFC27" w14:textId="77777777" w:rsidTr="005B4D43">
        <w:trPr>
          <w:cantSplit/>
          <w:trHeight w:val="1080"/>
          <w:jc w:val="center"/>
        </w:trPr>
        <w:tc>
          <w:tcPr>
            <w:tcW w:w="426" w:type="pct"/>
            <w:shd w:val="clear" w:color="auto" w:fill="FFFFFF" w:themeFill="background1"/>
            <w:vAlign w:val="center"/>
          </w:tcPr>
          <w:p w14:paraId="5B39EE58" w14:textId="1584F549"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6.40</w:t>
            </w:r>
          </w:p>
        </w:tc>
        <w:tc>
          <w:tcPr>
            <w:tcW w:w="2390" w:type="pct"/>
            <w:gridSpan w:val="2"/>
            <w:tcBorders>
              <w:right w:val="single" w:sz="12" w:space="0" w:color="auto"/>
            </w:tcBorders>
            <w:shd w:val="clear" w:color="auto" w:fill="FFFFFF" w:themeFill="background1"/>
            <w:vAlign w:val="center"/>
          </w:tcPr>
          <w:p w14:paraId="587984FA" w14:textId="2E7ABCEA"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Analyze how the geographical features of ancient Greece, including its mountainous terrain and access to the Mediterranean Sea, contributed to its organization into city-states, role in maritime trade, and colonies in the Mediterranean.</w:t>
            </w:r>
          </w:p>
        </w:tc>
        <w:tc>
          <w:tcPr>
            <w:tcW w:w="198" w:type="pct"/>
            <w:tcBorders>
              <w:left w:val="single" w:sz="12" w:space="0" w:color="auto"/>
            </w:tcBorders>
            <w:shd w:val="clear" w:color="auto" w:fill="FFFFFF" w:themeFill="background1"/>
          </w:tcPr>
          <w:p w14:paraId="48EF50F3" w14:textId="68605CCA" w:rsidR="0022337F" w:rsidRPr="00E86DC6" w:rsidRDefault="0075228D"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200143DC" w14:textId="77777777" w:rsidR="0022337F" w:rsidRPr="00E86DC6" w:rsidRDefault="0022337F" w:rsidP="005B4D43">
            <w:pPr>
              <w:keepNext/>
              <w:jc w:val="center"/>
              <w:rPr>
                <w:rFonts w:cs="Open Sans"/>
                <w:b/>
                <w:sz w:val="20"/>
                <w:szCs w:val="20"/>
              </w:rPr>
            </w:pPr>
          </w:p>
        </w:tc>
        <w:tc>
          <w:tcPr>
            <w:tcW w:w="1807" w:type="pct"/>
            <w:shd w:val="clear" w:color="auto" w:fill="FFFFFF" w:themeFill="background1"/>
          </w:tcPr>
          <w:p w14:paraId="6B9510A2" w14:textId="77777777" w:rsidR="0022337F" w:rsidRPr="00E86DC6" w:rsidRDefault="0022337F" w:rsidP="005B4D43">
            <w:pPr>
              <w:keepNext/>
              <w:jc w:val="center"/>
              <w:rPr>
                <w:rFonts w:cs="Open Sans"/>
                <w:b/>
                <w:sz w:val="20"/>
                <w:szCs w:val="20"/>
              </w:rPr>
            </w:pPr>
          </w:p>
        </w:tc>
      </w:tr>
      <w:tr w:rsidR="005B4D43" w:rsidRPr="00E86DC6" w14:paraId="22A22035" w14:textId="77777777" w:rsidTr="005B4D43">
        <w:trPr>
          <w:cantSplit/>
          <w:trHeight w:val="1080"/>
          <w:jc w:val="center"/>
        </w:trPr>
        <w:tc>
          <w:tcPr>
            <w:tcW w:w="5000" w:type="pct"/>
            <w:gridSpan w:val="6"/>
            <w:shd w:val="clear" w:color="auto" w:fill="FFFFFF" w:themeFill="background1"/>
            <w:vAlign w:val="center"/>
          </w:tcPr>
          <w:p w14:paraId="69F45C99"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2F380D5" w14:textId="3A0F10FB" w:rsidR="005B4D43" w:rsidRPr="0022337F"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r w:rsidR="00AD746A" w:rsidRPr="00E86DC6" w14:paraId="465CD7AC" w14:textId="77777777" w:rsidTr="00AD746A">
        <w:trPr>
          <w:cantSplit/>
          <w:trHeight w:val="1080"/>
          <w:jc w:val="center"/>
        </w:trPr>
        <w:tc>
          <w:tcPr>
            <w:tcW w:w="426" w:type="pct"/>
            <w:shd w:val="clear" w:color="auto" w:fill="FFFFFF" w:themeFill="background1"/>
            <w:vAlign w:val="center"/>
          </w:tcPr>
          <w:p w14:paraId="5C627D77" w14:textId="6F0B406D"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6.41</w:t>
            </w:r>
          </w:p>
        </w:tc>
        <w:tc>
          <w:tcPr>
            <w:tcW w:w="2390" w:type="pct"/>
            <w:gridSpan w:val="2"/>
            <w:tcBorders>
              <w:right w:val="single" w:sz="12" w:space="0" w:color="auto"/>
            </w:tcBorders>
            <w:shd w:val="clear" w:color="auto" w:fill="FFFFFF" w:themeFill="background1"/>
            <w:vAlign w:val="center"/>
          </w:tcPr>
          <w:p w14:paraId="09A34FFC" w14:textId="0F42730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concept of the polis in Greek city-states, including the ideas of: citizenship, civic participation, and the rule of law.</w:t>
            </w:r>
          </w:p>
        </w:tc>
        <w:tc>
          <w:tcPr>
            <w:tcW w:w="198" w:type="pct"/>
            <w:tcBorders>
              <w:left w:val="single" w:sz="12" w:space="0" w:color="auto"/>
            </w:tcBorders>
            <w:shd w:val="clear" w:color="auto" w:fill="FFFFFF" w:themeFill="background1"/>
          </w:tcPr>
          <w:p w14:paraId="5940339D" w14:textId="32DA4377" w:rsidR="00AD746A" w:rsidRPr="00E86DC6" w:rsidRDefault="0075228D"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F08E94D"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3EAEB96" w14:textId="77777777" w:rsidR="00AD746A" w:rsidRPr="00E86DC6" w:rsidRDefault="00AD746A" w:rsidP="00D004EF">
            <w:pPr>
              <w:keepNext/>
              <w:jc w:val="center"/>
              <w:rPr>
                <w:rFonts w:cs="Open Sans"/>
                <w:b/>
                <w:sz w:val="20"/>
                <w:szCs w:val="20"/>
              </w:rPr>
            </w:pPr>
          </w:p>
        </w:tc>
      </w:tr>
      <w:tr w:rsidR="00AD746A" w:rsidRPr="00E86DC6" w14:paraId="445948B1" w14:textId="77777777" w:rsidTr="0022337F">
        <w:trPr>
          <w:cantSplit/>
          <w:trHeight w:val="1080"/>
          <w:jc w:val="center"/>
        </w:trPr>
        <w:tc>
          <w:tcPr>
            <w:tcW w:w="426" w:type="pct"/>
            <w:shd w:val="clear" w:color="auto" w:fill="FFFFFF" w:themeFill="background1"/>
            <w:vAlign w:val="center"/>
          </w:tcPr>
          <w:p w14:paraId="72CAB6D3" w14:textId="1DB38E3C"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6.42</w:t>
            </w:r>
          </w:p>
        </w:tc>
        <w:tc>
          <w:tcPr>
            <w:tcW w:w="2390" w:type="pct"/>
            <w:gridSpan w:val="2"/>
            <w:tcBorders>
              <w:bottom w:val="single" w:sz="4" w:space="0" w:color="auto"/>
              <w:right w:val="single" w:sz="12" w:space="0" w:color="auto"/>
            </w:tcBorders>
            <w:shd w:val="clear" w:color="auto" w:fill="FFFFFF" w:themeFill="background1"/>
            <w:vAlign w:val="center"/>
          </w:tcPr>
          <w:p w14:paraId="2CBA16C1" w14:textId="149F58E6"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basic concepts of direct democracy and oligarchy.</w:t>
            </w:r>
          </w:p>
        </w:tc>
        <w:tc>
          <w:tcPr>
            <w:tcW w:w="198" w:type="pct"/>
            <w:tcBorders>
              <w:left w:val="single" w:sz="12" w:space="0" w:color="auto"/>
            </w:tcBorders>
            <w:shd w:val="clear" w:color="auto" w:fill="FFFFFF" w:themeFill="background1"/>
          </w:tcPr>
          <w:p w14:paraId="7A07AFCB" w14:textId="559B0882" w:rsidR="00AD746A" w:rsidRPr="00E86DC6" w:rsidRDefault="0075228D"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3EFFC1B"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8A746EF" w14:textId="77777777" w:rsidR="00AD746A" w:rsidRPr="00E86DC6" w:rsidRDefault="00AD746A" w:rsidP="00D004EF">
            <w:pPr>
              <w:keepNext/>
              <w:jc w:val="center"/>
              <w:rPr>
                <w:rFonts w:cs="Open Sans"/>
                <w:b/>
                <w:sz w:val="20"/>
                <w:szCs w:val="20"/>
              </w:rPr>
            </w:pPr>
          </w:p>
        </w:tc>
      </w:tr>
      <w:tr w:rsidR="0022337F" w:rsidRPr="00E86DC6" w14:paraId="54A23E4A" w14:textId="77777777" w:rsidTr="0022337F">
        <w:trPr>
          <w:cantSplit/>
          <w:trHeight w:val="540"/>
          <w:jc w:val="center"/>
        </w:trPr>
        <w:tc>
          <w:tcPr>
            <w:tcW w:w="426" w:type="pct"/>
            <w:vMerge w:val="restart"/>
            <w:shd w:val="clear" w:color="auto" w:fill="FFFFFF" w:themeFill="background1"/>
            <w:vAlign w:val="center"/>
          </w:tcPr>
          <w:p w14:paraId="30469088" w14:textId="0C64585C"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6.43</w:t>
            </w:r>
          </w:p>
        </w:tc>
        <w:tc>
          <w:tcPr>
            <w:tcW w:w="2390" w:type="pct"/>
            <w:gridSpan w:val="2"/>
            <w:tcBorders>
              <w:bottom w:val="nil"/>
              <w:right w:val="single" w:sz="12" w:space="0" w:color="auto"/>
            </w:tcBorders>
            <w:shd w:val="clear" w:color="auto" w:fill="FFFFFF" w:themeFill="background1"/>
            <w:vAlign w:val="center"/>
          </w:tcPr>
          <w:p w14:paraId="751BA50F" w14:textId="2E6A6044" w:rsidR="0022337F" w:rsidRPr="00D004EF" w:rsidRDefault="0022337F" w:rsidP="00D004EF">
            <w:pPr>
              <w:autoSpaceDE w:val="0"/>
              <w:autoSpaceDN w:val="0"/>
              <w:adjustRightInd w:val="0"/>
              <w:rPr>
                <w:rFonts w:cs="Open Sans"/>
                <w:bCs/>
                <w:sz w:val="20"/>
                <w:szCs w:val="20"/>
              </w:rPr>
            </w:pPr>
            <w:r w:rsidRPr="0022337F">
              <w:rPr>
                <w:rFonts w:cs="Open Sans"/>
                <w:bCs/>
                <w:sz w:val="20"/>
                <w:szCs w:val="20"/>
              </w:rPr>
              <w:t>Explain the characteristics of the major Greek city-states of Athens and Sparta, including:</w:t>
            </w:r>
          </w:p>
        </w:tc>
        <w:tc>
          <w:tcPr>
            <w:tcW w:w="198" w:type="pct"/>
            <w:vMerge w:val="restart"/>
            <w:tcBorders>
              <w:left w:val="single" w:sz="12" w:space="0" w:color="auto"/>
            </w:tcBorders>
            <w:shd w:val="clear" w:color="auto" w:fill="FFFFFF" w:themeFill="background1"/>
          </w:tcPr>
          <w:p w14:paraId="40981BBF" w14:textId="61F26D8B" w:rsidR="0022337F" w:rsidRPr="00E86DC6" w:rsidRDefault="00955070"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266D4C6C" w14:textId="2C6166E2"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233B4659" w14:textId="77777777" w:rsidR="0022337F" w:rsidRPr="00B37AD4" w:rsidRDefault="008B10AC" w:rsidP="008B10AC">
            <w:pPr>
              <w:keepNext/>
              <w:rPr>
                <w:rFonts w:cs="Open Sans"/>
                <w:sz w:val="20"/>
                <w:szCs w:val="20"/>
              </w:rPr>
            </w:pPr>
            <w:r w:rsidRPr="00B37AD4">
              <w:rPr>
                <w:rFonts w:cs="Open Sans"/>
                <w:sz w:val="20"/>
                <w:szCs w:val="20"/>
              </w:rPr>
              <w:t>This standard is not fully met.  I did not observe in the textbook the following material-</w:t>
            </w:r>
          </w:p>
          <w:p w14:paraId="54BDC5C4" w14:textId="77777777" w:rsidR="009424AB" w:rsidRPr="00B37AD4" w:rsidRDefault="00B96269" w:rsidP="008B10AC">
            <w:pPr>
              <w:keepNext/>
              <w:rPr>
                <w:rFonts w:cs="Open Sans"/>
                <w:sz w:val="20"/>
                <w:szCs w:val="20"/>
              </w:rPr>
            </w:pPr>
            <w:r w:rsidRPr="00B37AD4">
              <w:rPr>
                <w:rFonts w:cs="Open Sans"/>
                <w:sz w:val="20"/>
                <w:szCs w:val="20"/>
              </w:rPr>
              <w:t>-</w:t>
            </w:r>
            <w:r w:rsidR="008B10AC" w:rsidRPr="00B37AD4">
              <w:rPr>
                <w:rFonts w:cs="Open Sans"/>
                <w:sz w:val="20"/>
                <w:szCs w:val="20"/>
              </w:rPr>
              <w:t>Advantages of each geographic loc</w:t>
            </w:r>
            <w:r w:rsidR="002668D1" w:rsidRPr="00B37AD4">
              <w:rPr>
                <w:rFonts w:cs="Open Sans"/>
                <w:sz w:val="20"/>
                <w:szCs w:val="20"/>
              </w:rPr>
              <w:t>ation was not discussed for either</w:t>
            </w:r>
            <w:r w:rsidR="008B10AC" w:rsidRPr="00B37AD4">
              <w:rPr>
                <w:rFonts w:cs="Open Sans"/>
                <w:sz w:val="20"/>
                <w:szCs w:val="20"/>
              </w:rPr>
              <w:t xml:space="preserve"> city, only the country of Greece on page </w:t>
            </w:r>
            <w:r w:rsidR="005F4EBA" w:rsidRPr="00B37AD4">
              <w:rPr>
                <w:rFonts w:cs="Open Sans"/>
                <w:sz w:val="20"/>
                <w:szCs w:val="20"/>
              </w:rPr>
              <w:t xml:space="preserve">148.  </w:t>
            </w:r>
          </w:p>
          <w:p w14:paraId="70E30147" w14:textId="47A6070D" w:rsidR="009424AB" w:rsidRPr="00B37AD4" w:rsidRDefault="009424AB" w:rsidP="008B10AC">
            <w:pPr>
              <w:keepNext/>
              <w:rPr>
                <w:rFonts w:cs="Open Sans"/>
                <w:sz w:val="20"/>
                <w:szCs w:val="20"/>
              </w:rPr>
            </w:pPr>
            <w:r w:rsidRPr="00B37AD4">
              <w:rPr>
                <w:rFonts w:cs="Open Sans"/>
                <w:sz w:val="20"/>
                <w:szCs w:val="20"/>
              </w:rPr>
              <w:t>-Education- Sparta did not discuss education, only Athens on p165</w:t>
            </w:r>
          </w:p>
          <w:p w14:paraId="30133A27" w14:textId="242D87F9" w:rsidR="00624BF2" w:rsidRPr="00B37AD4" w:rsidRDefault="00624BF2" w:rsidP="008B10AC">
            <w:pPr>
              <w:keepNext/>
              <w:rPr>
                <w:rFonts w:cs="Open Sans"/>
                <w:sz w:val="20"/>
                <w:szCs w:val="20"/>
              </w:rPr>
            </w:pPr>
            <w:r w:rsidRPr="00B37AD4">
              <w:rPr>
                <w:rFonts w:cs="Open Sans"/>
                <w:sz w:val="20"/>
                <w:szCs w:val="20"/>
              </w:rPr>
              <w:t>-</w:t>
            </w:r>
            <w:r w:rsidR="009424AB" w:rsidRPr="00B37AD4">
              <w:rPr>
                <w:rFonts w:cs="Open Sans"/>
                <w:sz w:val="20"/>
                <w:szCs w:val="20"/>
              </w:rPr>
              <w:t xml:space="preserve">Slavery- </w:t>
            </w:r>
            <w:r w:rsidRPr="00B37AD4">
              <w:rPr>
                <w:rFonts w:cs="Open Sans"/>
                <w:sz w:val="20"/>
                <w:szCs w:val="20"/>
              </w:rPr>
              <w:t>Sparta did not discuss slavery, only Athens on p181</w:t>
            </w:r>
          </w:p>
          <w:p w14:paraId="5BC426B6" w14:textId="1AD133A6" w:rsidR="008B10AC" w:rsidRDefault="00624BF2" w:rsidP="008B10AC">
            <w:pPr>
              <w:keepNext/>
              <w:rPr>
                <w:rFonts w:cs="Open Sans"/>
                <w:sz w:val="20"/>
                <w:szCs w:val="20"/>
              </w:rPr>
            </w:pPr>
            <w:r w:rsidRPr="00B37AD4">
              <w:rPr>
                <w:rFonts w:cs="Open Sans"/>
                <w:sz w:val="20"/>
                <w:szCs w:val="20"/>
              </w:rPr>
              <w:t>-Women- Sparta did not discuss women, only Athens on p180</w:t>
            </w:r>
          </w:p>
          <w:p w14:paraId="26D8A5DF" w14:textId="77777777" w:rsidR="00D569AE" w:rsidRDefault="00D569AE" w:rsidP="008B10AC">
            <w:pPr>
              <w:keepNext/>
              <w:rPr>
                <w:rFonts w:cs="Open Sans"/>
                <w:b/>
                <w:sz w:val="20"/>
                <w:szCs w:val="20"/>
              </w:rPr>
            </w:pPr>
          </w:p>
          <w:p w14:paraId="4A19A380" w14:textId="0509A407" w:rsidR="00D569AE" w:rsidRPr="00E86DC6" w:rsidRDefault="00D569AE" w:rsidP="008B10AC">
            <w:pPr>
              <w:keepNext/>
              <w:rPr>
                <w:rFonts w:cs="Open Sans"/>
                <w:b/>
                <w:sz w:val="20"/>
                <w:szCs w:val="20"/>
              </w:rPr>
            </w:pPr>
            <w:r>
              <w:rPr>
                <w:rFonts w:cs="Open Sans"/>
                <w:sz w:val="20"/>
                <w:szCs w:val="20"/>
              </w:rPr>
              <w:t>Re-review of the content now aligns to the standard to allow for student mastery.</w:t>
            </w:r>
          </w:p>
        </w:tc>
      </w:tr>
      <w:tr w:rsidR="0022337F" w:rsidRPr="00E86DC6" w14:paraId="36740783" w14:textId="77777777" w:rsidTr="0022337F">
        <w:trPr>
          <w:cantSplit/>
          <w:trHeight w:val="540"/>
          <w:jc w:val="center"/>
        </w:trPr>
        <w:tc>
          <w:tcPr>
            <w:tcW w:w="426" w:type="pct"/>
            <w:vMerge/>
            <w:shd w:val="clear" w:color="auto" w:fill="FFFFFF" w:themeFill="background1"/>
            <w:vAlign w:val="center"/>
          </w:tcPr>
          <w:p w14:paraId="420C3359"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321D413" w14:textId="55C26208"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Advantages of each geographic location</w:t>
            </w:r>
          </w:p>
          <w:p w14:paraId="03D1BB8A" w14:textId="1D37BDC0"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Approaches to education</w:t>
            </w:r>
          </w:p>
          <w:p w14:paraId="3646F9F3" w14:textId="3E937846"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Practice of slavery</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9A3EB48" w14:textId="3A79E395"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 xml:space="preserve">Status of women </w:t>
            </w:r>
          </w:p>
          <w:p w14:paraId="691AB6F2" w14:textId="711C8FE9"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Styles of government</w:t>
            </w:r>
          </w:p>
        </w:tc>
        <w:tc>
          <w:tcPr>
            <w:tcW w:w="198" w:type="pct"/>
            <w:vMerge/>
            <w:tcBorders>
              <w:left w:val="single" w:sz="12" w:space="0" w:color="auto"/>
            </w:tcBorders>
            <w:shd w:val="clear" w:color="auto" w:fill="FFFFFF" w:themeFill="background1"/>
          </w:tcPr>
          <w:p w14:paraId="40E9450B"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500A9CC0"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422C3EDA" w14:textId="77777777" w:rsidR="0022337F" w:rsidRPr="00E86DC6" w:rsidRDefault="0022337F" w:rsidP="00D004EF">
            <w:pPr>
              <w:keepNext/>
              <w:jc w:val="center"/>
              <w:rPr>
                <w:rFonts w:cs="Open Sans"/>
                <w:b/>
                <w:sz w:val="20"/>
                <w:szCs w:val="20"/>
              </w:rPr>
            </w:pPr>
          </w:p>
        </w:tc>
      </w:tr>
      <w:tr w:rsidR="00AD746A" w:rsidRPr="00E86DC6" w14:paraId="665CEB44" w14:textId="77777777" w:rsidTr="00AD746A">
        <w:trPr>
          <w:cantSplit/>
          <w:trHeight w:val="1080"/>
          <w:jc w:val="center"/>
        </w:trPr>
        <w:tc>
          <w:tcPr>
            <w:tcW w:w="426" w:type="pct"/>
            <w:shd w:val="clear" w:color="auto" w:fill="FFFFFF" w:themeFill="background1"/>
            <w:vAlign w:val="center"/>
          </w:tcPr>
          <w:p w14:paraId="6F3C8016" w14:textId="009E7C9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lastRenderedPageBreak/>
              <w:t>6.44</w:t>
            </w:r>
          </w:p>
        </w:tc>
        <w:tc>
          <w:tcPr>
            <w:tcW w:w="2390" w:type="pct"/>
            <w:gridSpan w:val="2"/>
            <w:tcBorders>
              <w:right w:val="single" w:sz="12" w:space="0" w:color="auto"/>
            </w:tcBorders>
            <w:shd w:val="clear" w:color="auto" w:fill="FFFFFF" w:themeFill="background1"/>
            <w:vAlign w:val="center"/>
          </w:tcPr>
          <w:p w14:paraId="595D0D89" w14:textId="39FD583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Persian Wars, including the role of Athens and its cooperation with Sparta to defend the Greek city-states.</w:t>
            </w:r>
          </w:p>
        </w:tc>
        <w:tc>
          <w:tcPr>
            <w:tcW w:w="198" w:type="pct"/>
            <w:tcBorders>
              <w:left w:val="single" w:sz="12" w:space="0" w:color="auto"/>
            </w:tcBorders>
            <w:shd w:val="clear" w:color="auto" w:fill="FFFFFF" w:themeFill="background1"/>
          </w:tcPr>
          <w:p w14:paraId="61DD1E81" w14:textId="2728620A" w:rsidR="00AD746A" w:rsidRPr="00E86DC6" w:rsidRDefault="007C0A97"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AE81D9E" w14:textId="6C195629" w:rsidR="00AD746A" w:rsidRPr="00E86DC6" w:rsidRDefault="00AD746A" w:rsidP="00D004EF">
            <w:pPr>
              <w:keepNext/>
              <w:jc w:val="center"/>
              <w:rPr>
                <w:rFonts w:cs="Open Sans"/>
                <w:b/>
                <w:sz w:val="20"/>
                <w:szCs w:val="20"/>
              </w:rPr>
            </w:pPr>
          </w:p>
        </w:tc>
        <w:tc>
          <w:tcPr>
            <w:tcW w:w="1807" w:type="pct"/>
            <w:shd w:val="clear" w:color="auto" w:fill="FFFFFF" w:themeFill="background1"/>
          </w:tcPr>
          <w:p w14:paraId="35C51FAC" w14:textId="2CA8A8C2" w:rsidR="00AD746A" w:rsidRPr="00B37AD4" w:rsidRDefault="007702D6" w:rsidP="00B37AD4">
            <w:pPr>
              <w:keepNext/>
              <w:rPr>
                <w:rFonts w:cs="Open Sans"/>
                <w:sz w:val="20"/>
                <w:szCs w:val="20"/>
              </w:rPr>
            </w:pPr>
            <w:r w:rsidRPr="00B37AD4">
              <w:rPr>
                <w:rFonts w:cs="Open Sans"/>
                <w:sz w:val="20"/>
                <w:szCs w:val="20"/>
              </w:rPr>
              <w:t xml:space="preserve">A deeper explanation of the Wars on p172-176, or providing an opportunity in the text for deeper critical thinking because this is an ‘analyze’ verb descriptor </w:t>
            </w:r>
            <w:r w:rsidR="00820EC2" w:rsidRPr="00B37AD4">
              <w:rPr>
                <w:rFonts w:cs="Open Sans"/>
                <w:sz w:val="20"/>
                <w:szCs w:val="20"/>
              </w:rPr>
              <w:t>in TN standards, not just an ‘explain’ or ‘identify.’</w:t>
            </w:r>
          </w:p>
        </w:tc>
      </w:tr>
      <w:tr w:rsidR="00AD746A" w:rsidRPr="00E86DC6" w14:paraId="72B30A10" w14:textId="77777777" w:rsidTr="00AD746A">
        <w:trPr>
          <w:cantSplit/>
          <w:trHeight w:val="1080"/>
          <w:jc w:val="center"/>
        </w:trPr>
        <w:tc>
          <w:tcPr>
            <w:tcW w:w="426" w:type="pct"/>
            <w:shd w:val="clear" w:color="auto" w:fill="FFFFFF" w:themeFill="background1"/>
            <w:vAlign w:val="center"/>
          </w:tcPr>
          <w:p w14:paraId="15BA6B1E" w14:textId="5B1F7FE8"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6.45</w:t>
            </w:r>
          </w:p>
        </w:tc>
        <w:tc>
          <w:tcPr>
            <w:tcW w:w="2390" w:type="pct"/>
            <w:gridSpan w:val="2"/>
            <w:tcBorders>
              <w:right w:val="single" w:sz="12" w:space="0" w:color="auto"/>
            </w:tcBorders>
            <w:shd w:val="clear" w:color="auto" w:fill="FFFFFF" w:themeFill="background1"/>
            <w:vAlign w:val="center"/>
          </w:tcPr>
          <w:p w14:paraId="0698B9B8" w14:textId="16094E3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Peloponnesian Wars, including how the growing political conflict between Athens and Sparta led to war and left the city-states open to conquest by the Macedonians.</w:t>
            </w:r>
          </w:p>
        </w:tc>
        <w:tc>
          <w:tcPr>
            <w:tcW w:w="198" w:type="pct"/>
            <w:tcBorders>
              <w:left w:val="single" w:sz="12" w:space="0" w:color="auto"/>
            </w:tcBorders>
            <w:shd w:val="clear" w:color="auto" w:fill="FFFFFF" w:themeFill="background1"/>
          </w:tcPr>
          <w:p w14:paraId="2C197793" w14:textId="52640DA9" w:rsidR="00AD746A" w:rsidRPr="00E86DC6" w:rsidRDefault="00030985"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80D10ED"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4F3BB9" w14:textId="77777777" w:rsidR="00AD746A" w:rsidRPr="00E86DC6" w:rsidRDefault="00AD746A" w:rsidP="00D004EF">
            <w:pPr>
              <w:keepNext/>
              <w:jc w:val="center"/>
              <w:rPr>
                <w:rFonts w:cs="Open Sans"/>
                <w:b/>
                <w:sz w:val="20"/>
                <w:szCs w:val="20"/>
              </w:rPr>
            </w:pPr>
          </w:p>
        </w:tc>
      </w:tr>
      <w:tr w:rsidR="00AD746A" w:rsidRPr="00E86DC6" w14:paraId="1A349612" w14:textId="77777777" w:rsidTr="00AD746A">
        <w:trPr>
          <w:cantSplit/>
          <w:trHeight w:val="1080"/>
          <w:jc w:val="center"/>
        </w:trPr>
        <w:tc>
          <w:tcPr>
            <w:tcW w:w="426" w:type="pct"/>
            <w:shd w:val="clear" w:color="auto" w:fill="FFFFFF" w:themeFill="background1"/>
            <w:vAlign w:val="center"/>
          </w:tcPr>
          <w:p w14:paraId="5995EA31" w14:textId="627ABE33"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6.46</w:t>
            </w:r>
          </w:p>
        </w:tc>
        <w:tc>
          <w:tcPr>
            <w:tcW w:w="2390" w:type="pct"/>
            <w:gridSpan w:val="2"/>
            <w:tcBorders>
              <w:right w:val="single" w:sz="12" w:space="0" w:color="auto"/>
            </w:tcBorders>
            <w:shd w:val="clear" w:color="auto" w:fill="FFFFFF" w:themeFill="background1"/>
            <w:vAlign w:val="center"/>
          </w:tcPr>
          <w:p w14:paraId="0E120B68" w14:textId="1FFA1264"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polytheistic religion of ancient Greece, with respect to beliefs about the humanlike qualities of the deities, their importance in everyday life, and the emergence of the Olympic Games to honor Zeus.</w:t>
            </w:r>
          </w:p>
        </w:tc>
        <w:tc>
          <w:tcPr>
            <w:tcW w:w="198" w:type="pct"/>
            <w:tcBorders>
              <w:left w:val="single" w:sz="12" w:space="0" w:color="auto"/>
            </w:tcBorders>
            <w:shd w:val="clear" w:color="auto" w:fill="FFFFFF" w:themeFill="background1"/>
          </w:tcPr>
          <w:p w14:paraId="654C3CDE" w14:textId="4CF1943C" w:rsidR="00AD746A" w:rsidRPr="00E86DC6" w:rsidRDefault="00FE2E82"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8C7F14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9812350" w14:textId="77777777" w:rsidR="00AD746A" w:rsidRPr="00E86DC6" w:rsidRDefault="00AD746A" w:rsidP="00D004EF">
            <w:pPr>
              <w:keepNext/>
              <w:jc w:val="center"/>
              <w:rPr>
                <w:rFonts w:cs="Open Sans"/>
                <w:b/>
                <w:sz w:val="20"/>
                <w:szCs w:val="20"/>
              </w:rPr>
            </w:pPr>
          </w:p>
        </w:tc>
      </w:tr>
      <w:tr w:rsidR="00AD746A" w:rsidRPr="00E86DC6" w14:paraId="683AA565" w14:textId="77777777" w:rsidTr="00AD746A">
        <w:trPr>
          <w:cantSplit/>
          <w:trHeight w:val="1080"/>
          <w:jc w:val="center"/>
        </w:trPr>
        <w:tc>
          <w:tcPr>
            <w:tcW w:w="5000" w:type="pct"/>
            <w:gridSpan w:val="6"/>
            <w:shd w:val="clear" w:color="auto" w:fill="FFFFFF" w:themeFill="background1"/>
            <w:vAlign w:val="center"/>
          </w:tcPr>
          <w:p w14:paraId="781F550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447F97A" w14:textId="5B1CFE24"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bl>
    <w:p w14:paraId="70F7D99C" w14:textId="77777777" w:rsidR="005B4D43" w:rsidRDefault="005B4D43">
      <w:pPr>
        <w:rPr>
          <w:rFonts w:cs="Open Sans"/>
        </w:rPr>
      </w:pPr>
    </w:p>
    <w:p w14:paraId="79BD66A1"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7EC81179" w14:textId="77777777" w:rsidTr="00AD746A">
        <w:trPr>
          <w:cantSplit/>
          <w:trHeight w:val="1080"/>
          <w:jc w:val="center"/>
        </w:trPr>
        <w:tc>
          <w:tcPr>
            <w:tcW w:w="426" w:type="pct"/>
            <w:shd w:val="clear" w:color="auto" w:fill="FFFFFF" w:themeFill="background1"/>
            <w:vAlign w:val="center"/>
          </w:tcPr>
          <w:p w14:paraId="3D21CDFE" w14:textId="57A0457E"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6.47</w:t>
            </w:r>
          </w:p>
        </w:tc>
        <w:tc>
          <w:tcPr>
            <w:tcW w:w="2390" w:type="pct"/>
            <w:gridSpan w:val="2"/>
            <w:tcBorders>
              <w:right w:val="single" w:sz="12" w:space="0" w:color="auto"/>
            </w:tcBorders>
            <w:shd w:val="clear" w:color="auto" w:fill="FFFFFF" w:themeFill="background1"/>
            <w:vAlign w:val="center"/>
          </w:tcPr>
          <w:p w14:paraId="727CBDB6" w14:textId="2A5DE112"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 xml:space="preserve">Explain the historical significance of ancient Greek literature, including how the </w:t>
            </w:r>
            <w:r w:rsidRPr="0022337F">
              <w:rPr>
                <w:rFonts w:cs="Open Sans"/>
                <w:bCs/>
                <w:i/>
                <w:sz w:val="20"/>
                <w:szCs w:val="20"/>
              </w:rPr>
              <w:t>Iliad</w:t>
            </w:r>
            <w:r w:rsidRPr="0022337F">
              <w:rPr>
                <w:rFonts w:cs="Open Sans"/>
                <w:bCs/>
                <w:sz w:val="20"/>
                <w:szCs w:val="20"/>
              </w:rPr>
              <w:t xml:space="preserve"> and the </w:t>
            </w:r>
            <w:r w:rsidRPr="0022337F">
              <w:rPr>
                <w:rFonts w:cs="Open Sans"/>
                <w:bCs/>
                <w:i/>
                <w:sz w:val="20"/>
                <w:szCs w:val="20"/>
              </w:rPr>
              <w:t>Odyssey</w:t>
            </w:r>
            <w:r w:rsidRPr="0022337F">
              <w:rPr>
                <w:rFonts w:cs="Open Sans"/>
                <w:bCs/>
                <w:sz w:val="20"/>
                <w:szCs w:val="20"/>
              </w:rPr>
              <w:t xml:space="preserve"> provide insight into the life of the ancient Greeks.</w:t>
            </w:r>
          </w:p>
        </w:tc>
        <w:tc>
          <w:tcPr>
            <w:tcW w:w="198" w:type="pct"/>
            <w:tcBorders>
              <w:left w:val="single" w:sz="12" w:space="0" w:color="auto"/>
            </w:tcBorders>
            <w:shd w:val="clear" w:color="auto" w:fill="FFFFFF" w:themeFill="background1"/>
          </w:tcPr>
          <w:p w14:paraId="3686F2B1" w14:textId="74733617" w:rsidR="00AD746A" w:rsidRPr="00E86DC6" w:rsidRDefault="00FE2E82"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1948A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F049B56" w14:textId="77777777" w:rsidR="00AD746A" w:rsidRPr="00E86DC6" w:rsidRDefault="00AD746A" w:rsidP="00D004EF">
            <w:pPr>
              <w:keepNext/>
              <w:jc w:val="center"/>
              <w:rPr>
                <w:rFonts w:cs="Open Sans"/>
                <w:b/>
                <w:sz w:val="20"/>
                <w:szCs w:val="20"/>
              </w:rPr>
            </w:pPr>
          </w:p>
        </w:tc>
      </w:tr>
      <w:tr w:rsidR="00AD746A" w:rsidRPr="00E86DC6" w14:paraId="4F39CAD6" w14:textId="77777777" w:rsidTr="00AD746A">
        <w:trPr>
          <w:cantSplit/>
          <w:trHeight w:val="1080"/>
          <w:jc w:val="center"/>
        </w:trPr>
        <w:tc>
          <w:tcPr>
            <w:tcW w:w="426" w:type="pct"/>
            <w:shd w:val="clear" w:color="auto" w:fill="FFFFFF" w:themeFill="background1"/>
            <w:vAlign w:val="center"/>
          </w:tcPr>
          <w:p w14:paraId="5C5349FD" w14:textId="3A96D155"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6.48</w:t>
            </w:r>
          </w:p>
        </w:tc>
        <w:tc>
          <w:tcPr>
            <w:tcW w:w="2390" w:type="pct"/>
            <w:gridSpan w:val="2"/>
            <w:tcBorders>
              <w:right w:val="single" w:sz="12" w:space="0" w:color="auto"/>
            </w:tcBorders>
            <w:shd w:val="clear" w:color="auto" w:fill="FFFFFF" w:themeFill="background1"/>
            <w:vAlign w:val="center"/>
          </w:tcPr>
          <w:p w14:paraId="78512E59" w14:textId="275C4C6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influence of ancient Greek philosophers (e.g., Aristotle, Plato, and Socrates) and their impact on education and society in Greece.</w:t>
            </w:r>
          </w:p>
        </w:tc>
        <w:tc>
          <w:tcPr>
            <w:tcW w:w="198" w:type="pct"/>
            <w:tcBorders>
              <w:left w:val="single" w:sz="12" w:space="0" w:color="auto"/>
            </w:tcBorders>
            <w:shd w:val="clear" w:color="auto" w:fill="FFFFFF" w:themeFill="background1"/>
          </w:tcPr>
          <w:p w14:paraId="5D6C0531" w14:textId="1A2C7463" w:rsidR="00AD746A" w:rsidRPr="00E86DC6" w:rsidRDefault="00FE2E82"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410191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8A07874" w14:textId="77777777" w:rsidR="00AD746A" w:rsidRPr="00E86DC6" w:rsidRDefault="00AD746A" w:rsidP="00D004EF">
            <w:pPr>
              <w:keepNext/>
              <w:jc w:val="center"/>
              <w:rPr>
                <w:rFonts w:cs="Open Sans"/>
                <w:b/>
                <w:sz w:val="20"/>
                <w:szCs w:val="20"/>
              </w:rPr>
            </w:pPr>
          </w:p>
        </w:tc>
      </w:tr>
      <w:tr w:rsidR="00AD746A" w:rsidRPr="00E86DC6" w14:paraId="00512867" w14:textId="77777777" w:rsidTr="00AD746A">
        <w:trPr>
          <w:cantSplit/>
          <w:trHeight w:val="1080"/>
          <w:jc w:val="center"/>
        </w:trPr>
        <w:tc>
          <w:tcPr>
            <w:tcW w:w="426" w:type="pct"/>
            <w:shd w:val="clear" w:color="auto" w:fill="FFFFFF" w:themeFill="background1"/>
            <w:vAlign w:val="center"/>
          </w:tcPr>
          <w:p w14:paraId="772765A1" w14:textId="46E98C8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6.49</w:t>
            </w:r>
          </w:p>
        </w:tc>
        <w:tc>
          <w:tcPr>
            <w:tcW w:w="2390" w:type="pct"/>
            <w:gridSpan w:val="2"/>
            <w:tcBorders>
              <w:right w:val="single" w:sz="12" w:space="0" w:color="auto"/>
            </w:tcBorders>
            <w:shd w:val="clear" w:color="auto" w:fill="FFFFFF" w:themeFill="background1"/>
            <w:vAlign w:val="center"/>
          </w:tcPr>
          <w:p w14:paraId="796D3ED6" w14:textId="510C9BD1"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Describe the purposes of major Greek architecture, including the Parthenon and the Acropolis.</w:t>
            </w:r>
          </w:p>
        </w:tc>
        <w:tc>
          <w:tcPr>
            <w:tcW w:w="198" w:type="pct"/>
            <w:tcBorders>
              <w:left w:val="single" w:sz="12" w:space="0" w:color="auto"/>
            </w:tcBorders>
            <w:shd w:val="clear" w:color="auto" w:fill="FFFFFF" w:themeFill="background1"/>
          </w:tcPr>
          <w:p w14:paraId="6F109877" w14:textId="4B15042A" w:rsidR="00AD746A" w:rsidRPr="00E86DC6" w:rsidRDefault="00FE2E82"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AB60FD4"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58A28EE" w14:textId="77777777" w:rsidR="00AD746A" w:rsidRPr="00E86DC6" w:rsidRDefault="00AD746A" w:rsidP="00D004EF">
            <w:pPr>
              <w:keepNext/>
              <w:jc w:val="center"/>
              <w:rPr>
                <w:rFonts w:cs="Open Sans"/>
                <w:b/>
                <w:sz w:val="20"/>
                <w:szCs w:val="20"/>
              </w:rPr>
            </w:pPr>
          </w:p>
        </w:tc>
      </w:tr>
      <w:tr w:rsidR="00AD746A" w:rsidRPr="00E86DC6" w14:paraId="4B79C7BC" w14:textId="77777777" w:rsidTr="00AD746A">
        <w:trPr>
          <w:cantSplit/>
          <w:trHeight w:val="1080"/>
          <w:jc w:val="center"/>
        </w:trPr>
        <w:tc>
          <w:tcPr>
            <w:tcW w:w="426" w:type="pct"/>
            <w:shd w:val="clear" w:color="auto" w:fill="FFFFFF" w:themeFill="background1"/>
            <w:vAlign w:val="center"/>
          </w:tcPr>
          <w:p w14:paraId="4487A726" w14:textId="08C22C42"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6.50</w:t>
            </w:r>
          </w:p>
        </w:tc>
        <w:tc>
          <w:tcPr>
            <w:tcW w:w="2390" w:type="pct"/>
            <w:gridSpan w:val="2"/>
            <w:tcBorders>
              <w:right w:val="single" w:sz="12" w:space="0" w:color="auto"/>
            </w:tcBorders>
            <w:shd w:val="clear" w:color="auto" w:fill="FFFFFF" w:themeFill="background1"/>
            <w:vAlign w:val="center"/>
          </w:tcPr>
          <w:p w14:paraId="3D9F2B87" w14:textId="42F3E4FB"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unification of the Greek city-states by Macedonia, and analyze the impact of Alexander the Great and the diffusion of Hellenistic culture.</w:t>
            </w:r>
          </w:p>
        </w:tc>
        <w:tc>
          <w:tcPr>
            <w:tcW w:w="198" w:type="pct"/>
            <w:tcBorders>
              <w:left w:val="single" w:sz="12" w:space="0" w:color="auto"/>
            </w:tcBorders>
            <w:shd w:val="clear" w:color="auto" w:fill="FFFFFF" w:themeFill="background1"/>
          </w:tcPr>
          <w:p w14:paraId="1E55B71B" w14:textId="246BDFEA" w:rsidR="00AD746A" w:rsidRPr="00E86DC6" w:rsidRDefault="00483E69"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95E5136"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25E6C9F" w14:textId="77777777" w:rsidR="00AD746A" w:rsidRPr="00E86DC6" w:rsidRDefault="00AD746A" w:rsidP="00D004EF">
            <w:pPr>
              <w:keepNext/>
              <w:jc w:val="center"/>
              <w:rPr>
                <w:rFonts w:cs="Open Sans"/>
                <w:b/>
                <w:sz w:val="20"/>
                <w:szCs w:val="20"/>
              </w:rPr>
            </w:pPr>
          </w:p>
        </w:tc>
      </w:tr>
      <w:tr w:rsidR="0022337F" w:rsidRPr="00E86DC6" w14:paraId="52F38F8D" w14:textId="77777777" w:rsidTr="00EF1116">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28601261" w14:textId="7EBBFC8D" w:rsidR="0022337F" w:rsidRPr="00217ECE" w:rsidRDefault="0022337F" w:rsidP="00EF1116">
            <w:pPr>
              <w:keepNext/>
              <w:autoSpaceDE w:val="0"/>
              <w:autoSpaceDN w:val="0"/>
              <w:adjustRightInd w:val="0"/>
              <w:rPr>
                <w:rFonts w:cs="Open Sans"/>
                <w:b/>
                <w:color w:val="000000"/>
                <w:sz w:val="20"/>
                <w:szCs w:val="20"/>
              </w:rPr>
            </w:pPr>
            <w:r w:rsidRPr="0022337F">
              <w:rPr>
                <w:rFonts w:cs="Open Sans"/>
                <w:b/>
                <w:color w:val="000000"/>
                <w:sz w:val="20"/>
                <w:szCs w:val="20"/>
              </w:rPr>
              <w:t>Ancient Rome: c. 500 BCE-500 CE</w:t>
            </w:r>
          </w:p>
        </w:tc>
        <w:tc>
          <w:tcPr>
            <w:tcW w:w="198" w:type="pct"/>
            <w:tcBorders>
              <w:left w:val="single" w:sz="12" w:space="0" w:color="auto"/>
            </w:tcBorders>
            <w:shd w:val="clear" w:color="auto" w:fill="D9D9D9" w:themeFill="background1" w:themeFillShade="D9"/>
          </w:tcPr>
          <w:p w14:paraId="08ADD661" w14:textId="77777777" w:rsidR="0022337F" w:rsidRPr="00E86DC6" w:rsidRDefault="0022337F" w:rsidP="00EF1116">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1005F120" w14:textId="77777777" w:rsidR="0022337F" w:rsidRPr="00E86DC6" w:rsidRDefault="0022337F" w:rsidP="00EF1116">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F0020B5" w14:textId="77777777" w:rsidR="0022337F" w:rsidRPr="00E86DC6" w:rsidRDefault="0022337F" w:rsidP="00EF1116">
            <w:pPr>
              <w:keepNext/>
              <w:rPr>
                <w:rFonts w:cs="Open Sans"/>
                <w:b/>
                <w:sz w:val="20"/>
                <w:szCs w:val="20"/>
              </w:rPr>
            </w:pPr>
            <w:r w:rsidRPr="00E86DC6">
              <w:rPr>
                <w:rFonts w:cs="Open Sans"/>
                <w:b/>
                <w:sz w:val="20"/>
                <w:szCs w:val="20"/>
              </w:rPr>
              <w:t>Evidence (e.g., page numbers and/or examples of inclusion)</w:t>
            </w:r>
          </w:p>
        </w:tc>
      </w:tr>
      <w:tr w:rsidR="0022337F" w:rsidRPr="00E86DC6" w14:paraId="3183F365" w14:textId="77777777" w:rsidTr="0022337F">
        <w:trPr>
          <w:cantSplit/>
          <w:trHeight w:val="710"/>
          <w:jc w:val="center"/>
        </w:trPr>
        <w:tc>
          <w:tcPr>
            <w:tcW w:w="426" w:type="pct"/>
            <w:shd w:val="clear" w:color="auto" w:fill="F2F2F2" w:themeFill="background1" w:themeFillShade="F2"/>
            <w:vAlign w:val="center"/>
          </w:tcPr>
          <w:p w14:paraId="64D6FF38" w14:textId="77777777" w:rsidR="0022337F" w:rsidRPr="00217ECE" w:rsidRDefault="0022337F" w:rsidP="00EF111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709EFDF" w14:textId="77777777" w:rsidR="0022337F" w:rsidRPr="00745656" w:rsidRDefault="0022337F" w:rsidP="00EF111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3440066" w14:textId="77777777" w:rsidR="0022337F" w:rsidRPr="00E86DC6" w:rsidRDefault="0022337F" w:rsidP="00EF1116">
            <w:pPr>
              <w:keepNext/>
              <w:jc w:val="center"/>
              <w:rPr>
                <w:rFonts w:cs="Open Sans"/>
                <w:b/>
                <w:sz w:val="20"/>
                <w:szCs w:val="20"/>
              </w:rPr>
            </w:pPr>
          </w:p>
        </w:tc>
        <w:tc>
          <w:tcPr>
            <w:tcW w:w="179" w:type="pct"/>
            <w:shd w:val="clear" w:color="auto" w:fill="F2F2F2" w:themeFill="background1" w:themeFillShade="F2"/>
          </w:tcPr>
          <w:p w14:paraId="22D02059" w14:textId="77777777" w:rsidR="0022337F" w:rsidRPr="00E86DC6" w:rsidRDefault="0022337F" w:rsidP="00EF1116">
            <w:pPr>
              <w:keepNext/>
              <w:jc w:val="center"/>
              <w:rPr>
                <w:rFonts w:cs="Open Sans"/>
                <w:b/>
                <w:sz w:val="20"/>
                <w:szCs w:val="20"/>
              </w:rPr>
            </w:pPr>
          </w:p>
        </w:tc>
        <w:tc>
          <w:tcPr>
            <w:tcW w:w="1807" w:type="pct"/>
            <w:shd w:val="clear" w:color="auto" w:fill="F2F2F2" w:themeFill="background1" w:themeFillShade="F2"/>
          </w:tcPr>
          <w:p w14:paraId="2575C143" w14:textId="77777777" w:rsidR="0022337F" w:rsidRPr="00E86DC6" w:rsidRDefault="0022337F" w:rsidP="00EF1116">
            <w:pPr>
              <w:keepNext/>
              <w:jc w:val="center"/>
              <w:rPr>
                <w:rFonts w:cs="Open Sans"/>
                <w:b/>
                <w:sz w:val="20"/>
                <w:szCs w:val="20"/>
              </w:rPr>
            </w:pPr>
          </w:p>
        </w:tc>
      </w:tr>
      <w:tr w:rsidR="0022337F" w:rsidRPr="00E86DC6" w14:paraId="079FF5B1" w14:textId="77777777" w:rsidTr="0022337F">
        <w:trPr>
          <w:cantSplit/>
          <w:trHeight w:val="540"/>
          <w:jc w:val="center"/>
        </w:trPr>
        <w:tc>
          <w:tcPr>
            <w:tcW w:w="426" w:type="pct"/>
            <w:vMerge w:val="restart"/>
            <w:shd w:val="clear" w:color="auto" w:fill="FFFFFF" w:themeFill="background1"/>
            <w:vAlign w:val="center"/>
          </w:tcPr>
          <w:p w14:paraId="19F04513" w14:textId="0CD4A33D"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6.51</w:t>
            </w:r>
          </w:p>
        </w:tc>
        <w:tc>
          <w:tcPr>
            <w:tcW w:w="2390" w:type="pct"/>
            <w:gridSpan w:val="2"/>
            <w:tcBorders>
              <w:bottom w:val="nil"/>
              <w:right w:val="single" w:sz="12" w:space="0" w:color="auto"/>
            </w:tcBorders>
            <w:shd w:val="clear" w:color="auto" w:fill="FFFFFF" w:themeFill="background1"/>
            <w:vAlign w:val="center"/>
          </w:tcPr>
          <w:p w14:paraId="7D3F7FF4" w14:textId="46D23C4A" w:rsidR="0022337F" w:rsidRDefault="0022337F" w:rsidP="00D004EF">
            <w:pPr>
              <w:autoSpaceDE w:val="0"/>
              <w:autoSpaceDN w:val="0"/>
              <w:adjustRightInd w:val="0"/>
              <w:ind w:left="-39" w:right="-54"/>
              <w:rPr>
                <w:rFonts w:cs="Open Sans"/>
                <w:bCs/>
                <w:sz w:val="20"/>
                <w:szCs w:val="20"/>
              </w:rPr>
            </w:pPr>
            <w:r w:rsidRPr="0022337F">
              <w:rPr>
                <w:rFonts w:cs="Open Sans"/>
                <w:bCs/>
                <w:sz w:val="20"/>
                <w:szCs w:val="20"/>
              </w:rPr>
              <w:t>Identify and locate the geographical features of ancient Rome, including:</w:t>
            </w:r>
          </w:p>
        </w:tc>
        <w:tc>
          <w:tcPr>
            <w:tcW w:w="198" w:type="pct"/>
            <w:vMerge w:val="restart"/>
            <w:tcBorders>
              <w:left w:val="single" w:sz="12" w:space="0" w:color="auto"/>
            </w:tcBorders>
            <w:shd w:val="clear" w:color="auto" w:fill="FFFFFF" w:themeFill="background1"/>
          </w:tcPr>
          <w:p w14:paraId="081CB8A4" w14:textId="58BE285D" w:rsidR="0022337F" w:rsidRPr="00E86DC6" w:rsidRDefault="00AE5BA4"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0E42EF0" w14:textId="77777777"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5CE99257" w14:textId="41D390CB" w:rsidR="0022337F" w:rsidRPr="00E86DC6" w:rsidRDefault="003B79D5" w:rsidP="00D004EF">
            <w:pPr>
              <w:keepNext/>
              <w:jc w:val="center"/>
              <w:rPr>
                <w:rFonts w:cs="Open Sans"/>
                <w:b/>
                <w:sz w:val="20"/>
                <w:szCs w:val="20"/>
              </w:rPr>
            </w:pPr>
            <w:r>
              <w:rPr>
                <w:rFonts w:cs="Open Sans"/>
                <w:b/>
                <w:sz w:val="20"/>
                <w:szCs w:val="20"/>
              </w:rPr>
              <w:t>If Constantinople could be included on the map on p313 instead of in the following chapter map on p353.</w:t>
            </w:r>
          </w:p>
        </w:tc>
      </w:tr>
      <w:tr w:rsidR="0022337F" w:rsidRPr="00E86DC6" w14:paraId="2D8850F7" w14:textId="77777777" w:rsidTr="0022337F">
        <w:trPr>
          <w:cantSplit/>
          <w:trHeight w:val="540"/>
          <w:jc w:val="center"/>
        </w:trPr>
        <w:tc>
          <w:tcPr>
            <w:tcW w:w="426" w:type="pct"/>
            <w:vMerge/>
            <w:shd w:val="clear" w:color="auto" w:fill="FFFFFF" w:themeFill="background1"/>
            <w:vAlign w:val="center"/>
          </w:tcPr>
          <w:p w14:paraId="1481B5CB"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01CD42D8" w14:textId="643D7199"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Constantinople</w:t>
            </w:r>
          </w:p>
          <w:p w14:paraId="3A8A0B1F" w14:textId="243BF7D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Alps</w:t>
            </w:r>
          </w:p>
          <w:p w14:paraId="47D726FB" w14:textId="2BA0A7B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Peninsula</w:t>
            </w:r>
          </w:p>
        </w:tc>
        <w:tc>
          <w:tcPr>
            <w:tcW w:w="1195" w:type="pct"/>
            <w:tcBorders>
              <w:top w:val="nil"/>
              <w:left w:val="nil"/>
              <w:right w:val="single" w:sz="12" w:space="0" w:color="auto"/>
            </w:tcBorders>
            <w:shd w:val="clear" w:color="auto" w:fill="FFFFFF" w:themeFill="background1"/>
            <w:vAlign w:val="center"/>
          </w:tcPr>
          <w:p w14:paraId="652AEC55" w14:textId="375F75F8"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Mediterranean Sea</w:t>
            </w:r>
          </w:p>
          <w:p w14:paraId="3AB96021" w14:textId="606FAD7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Rome</w:t>
            </w:r>
          </w:p>
          <w:p w14:paraId="4F27ECF6" w14:textId="2DEC61C6"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Tiber River</w:t>
            </w:r>
          </w:p>
        </w:tc>
        <w:tc>
          <w:tcPr>
            <w:tcW w:w="198" w:type="pct"/>
            <w:vMerge/>
            <w:tcBorders>
              <w:left w:val="single" w:sz="12" w:space="0" w:color="auto"/>
            </w:tcBorders>
            <w:shd w:val="clear" w:color="auto" w:fill="FFFFFF" w:themeFill="background1"/>
          </w:tcPr>
          <w:p w14:paraId="49BA6665"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0EF7000B"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34C9672F" w14:textId="77777777" w:rsidR="0022337F" w:rsidRPr="00E86DC6" w:rsidRDefault="0022337F" w:rsidP="00D004EF">
            <w:pPr>
              <w:keepNext/>
              <w:jc w:val="center"/>
              <w:rPr>
                <w:rFonts w:cs="Open Sans"/>
                <w:b/>
                <w:sz w:val="20"/>
                <w:szCs w:val="20"/>
              </w:rPr>
            </w:pPr>
          </w:p>
        </w:tc>
      </w:tr>
      <w:tr w:rsidR="00AD746A" w:rsidRPr="00E86DC6" w14:paraId="0B165603" w14:textId="77777777" w:rsidTr="003910C9">
        <w:trPr>
          <w:cantSplit/>
          <w:trHeight w:val="1070"/>
          <w:jc w:val="center"/>
        </w:trPr>
        <w:tc>
          <w:tcPr>
            <w:tcW w:w="5000" w:type="pct"/>
            <w:gridSpan w:val="6"/>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F200D49"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E7FE237" w14:textId="31635EE3" w:rsidR="00AD746A" w:rsidRPr="0022337F" w:rsidRDefault="0022337F" w:rsidP="0022337F">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168C0B4E" w14:textId="77777777" w:rsidTr="008E4E07">
        <w:trPr>
          <w:cantSplit/>
          <w:trHeight w:val="1080"/>
          <w:jc w:val="center"/>
        </w:trPr>
        <w:tc>
          <w:tcPr>
            <w:tcW w:w="426" w:type="pct"/>
            <w:shd w:val="clear" w:color="auto" w:fill="FFFFFF" w:themeFill="background1"/>
            <w:vAlign w:val="center"/>
          </w:tcPr>
          <w:p w14:paraId="0325B972" w14:textId="2E51149C"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lastRenderedPageBreak/>
              <w:t>6.52</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5CA9C7F3"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Analyze how the geographical location of ancient Rome contributed to its political and economic growth in the Mediterranean region and beyond.</w:t>
            </w:r>
          </w:p>
        </w:tc>
        <w:tc>
          <w:tcPr>
            <w:tcW w:w="198" w:type="pct"/>
            <w:tcBorders>
              <w:left w:val="single" w:sz="12" w:space="0" w:color="auto"/>
            </w:tcBorders>
            <w:shd w:val="clear" w:color="auto" w:fill="FFFFFF" w:themeFill="background1"/>
          </w:tcPr>
          <w:p w14:paraId="2FAE5162" w14:textId="7535F0E1" w:rsidR="00AD746A" w:rsidRPr="00E86DC6" w:rsidRDefault="007562A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D74DBEA"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7258C82" w14:textId="77777777" w:rsidR="00AD746A" w:rsidRPr="00E86DC6" w:rsidRDefault="00AD746A" w:rsidP="00D004EF">
            <w:pPr>
              <w:keepNext/>
              <w:jc w:val="center"/>
              <w:rPr>
                <w:rFonts w:cs="Open Sans"/>
                <w:b/>
                <w:sz w:val="20"/>
                <w:szCs w:val="20"/>
              </w:rPr>
            </w:pP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77905F0A"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6.53</w:t>
            </w:r>
          </w:p>
        </w:tc>
        <w:tc>
          <w:tcPr>
            <w:tcW w:w="2390" w:type="pct"/>
            <w:gridSpan w:val="2"/>
            <w:tcBorders>
              <w:bottom w:val="nil"/>
              <w:right w:val="single" w:sz="12" w:space="0" w:color="auto"/>
            </w:tcBorders>
            <w:shd w:val="clear" w:color="auto" w:fill="FFFFFF" w:themeFill="background1"/>
            <w:vAlign w:val="center"/>
          </w:tcPr>
          <w:p w14:paraId="0C0492BE" w14:textId="4D1D23DB" w:rsid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government of the Roman Republic, including:</w:t>
            </w:r>
          </w:p>
        </w:tc>
        <w:tc>
          <w:tcPr>
            <w:tcW w:w="198" w:type="pct"/>
            <w:vMerge w:val="restart"/>
            <w:tcBorders>
              <w:left w:val="single" w:sz="12" w:space="0" w:color="auto"/>
            </w:tcBorders>
            <w:shd w:val="clear" w:color="auto" w:fill="FFFFFF" w:themeFill="background1"/>
          </w:tcPr>
          <w:p w14:paraId="267E329B" w14:textId="5DE64FD2" w:rsidR="008E4E07" w:rsidRPr="00E86DC6" w:rsidRDefault="00D569AE"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26824E5" w14:textId="31A4443C"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45080BEC" w14:textId="77777777" w:rsidR="008E4E07" w:rsidRDefault="00B37AD4" w:rsidP="00B37AD4">
            <w:pPr>
              <w:keepNext/>
              <w:rPr>
                <w:rFonts w:cs="Open Sans"/>
                <w:sz w:val="20"/>
                <w:szCs w:val="20"/>
              </w:rPr>
            </w:pPr>
            <w:r>
              <w:rPr>
                <w:rFonts w:cs="Open Sans"/>
                <w:sz w:val="20"/>
                <w:szCs w:val="20"/>
              </w:rPr>
              <w:t>Did not observe adequate material on ‘civic participation’ and ‘representative democracy’</w:t>
            </w:r>
            <w:r w:rsidR="00EE1E68">
              <w:rPr>
                <w:rFonts w:cs="Open Sans"/>
                <w:sz w:val="20"/>
                <w:szCs w:val="20"/>
              </w:rPr>
              <w:t xml:space="preserve"> in the text to meet mastery of the standard.</w:t>
            </w:r>
          </w:p>
          <w:p w14:paraId="7D1DCD1D" w14:textId="77777777" w:rsidR="00D569AE" w:rsidRDefault="00D569AE" w:rsidP="00B37AD4">
            <w:pPr>
              <w:keepNext/>
              <w:rPr>
                <w:rFonts w:cs="Open Sans"/>
                <w:sz w:val="20"/>
                <w:szCs w:val="20"/>
              </w:rPr>
            </w:pPr>
          </w:p>
          <w:p w14:paraId="005C5510" w14:textId="7B52C6DF" w:rsidR="00D569AE" w:rsidRPr="00B37AD4" w:rsidRDefault="00D569AE" w:rsidP="00B37AD4">
            <w:pPr>
              <w:keepNext/>
              <w:rPr>
                <w:rFonts w:cs="Open Sans"/>
                <w:sz w:val="20"/>
                <w:szCs w:val="20"/>
              </w:rPr>
            </w:pPr>
            <w:r>
              <w:rPr>
                <w:rFonts w:cs="Open Sans"/>
                <w:sz w:val="20"/>
                <w:szCs w:val="20"/>
              </w:rPr>
              <w:t>Re-review of the content now aligns to the standard to allow for student mastery.</w:t>
            </w:r>
          </w:p>
        </w:tc>
      </w:tr>
      <w:tr w:rsidR="008E4E07" w:rsidRPr="00E86DC6" w14:paraId="4C6DB1F1" w14:textId="77777777" w:rsidTr="008E4E07">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9666852" w14:textId="3C94374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 xml:space="preserve">Branches of government </w:t>
            </w:r>
          </w:p>
          <w:p w14:paraId="28BCF140" w14:textId="1D1A32AE"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Checks and balances</w:t>
            </w:r>
          </w:p>
          <w:p w14:paraId="40CC3024" w14:textId="3CB6EC96"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Civic participation</w:t>
            </w:r>
            <w:r w:rsidRPr="008E4E07">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3003712" w14:textId="509F0E3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Representative democracy</w:t>
            </w:r>
          </w:p>
          <w:p w14:paraId="7FCC8F03" w14:textId="00F1E22D"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The rule of law and the Twelve Tables</w:t>
            </w:r>
          </w:p>
        </w:tc>
        <w:tc>
          <w:tcPr>
            <w:tcW w:w="198"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AD746A" w:rsidRPr="00E86DC6" w14:paraId="6ECD81F5" w14:textId="77777777" w:rsidTr="00AD746A">
        <w:trPr>
          <w:cantSplit/>
          <w:trHeight w:val="1080"/>
          <w:jc w:val="center"/>
        </w:trPr>
        <w:tc>
          <w:tcPr>
            <w:tcW w:w="426" w:type="pct"/>
            <w:shd w:val="clear" w:color="auto" w:fill="FFFFFF" w:themeFill="background1"/>
            <w:vAlign w:val="center"/>
          </w:tcPr>
          <w:p w14:paraId="0CA08E04" w14:textId="789AEF93"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6.54</w:t>
            </w:r>
          </w:p>
        </w:tc>
        <w:tc>
          <w:tcPr>
            <w:tcW w:w="2390" w:type="pct"/>
            <w:gridSpan w:val="2"/>
            <w:tcBorders>
              <w:right w:val="single" w:sz="12" w:space="0" w:color="auto"/>
            </w:tcBorders>
            <w:shd w:val="clear" w:color="auto" w:fill="FFFFFF" w:themeFill="background1"/>
            <w:vAlign w:val="center"/>
          </w:tcPr>
          <w:p w14:paraId="4CE219C1" w14:textId="7396BD14"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class system of ancient Rome, including the role of patricians, plebeians, and slaves in Roman society.</w:t>
            </w:r>
          </w:p>
        </w:tc>
        <w:tc>
          <w:tcPr>
            <w:tcW w:w="198" w:type="pct"/>
            <w:tcBorders>
              <w:left w:val="single" w:sz="12" w:space="0" w:color="auto"/>
            </w:tcBorders>
            <w:shd w:val="clear" w:color="auto" w:fill="FFFFFF" w:themeFill="background1"/>
          </w:tcPr>
          <w:p w14:paraId="1902DACE" w14:textId="7740EBF7" w:rsidR="00AD746A" w:rsidRPr="00E86DC6" w:rsidRDefault="00FD6ECA"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D90D49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37C6AB" w14:textId="77777777" w:rsidR="00AD746A" w:rsidRPr="00E86DC6" w:rsidRDefault="00AD746A" w:rsidP="00D004EF">
            <w:pPr>
              <w:keepNext/>
              <w:jc w:val="center"/>
              <w:rPr>
                <w:rFonts w:cs="Open Sans"/>
                <w:b/>
                <w:sz w:val="20"/>
                <w:szCs w:val="20"/>
              </w:rPr>
            </w:pPr>
          </w:p>
        </w:tc>
      </w:tr>
      <w:tr w:rsidR="008E4E07" w:rsidRPr="00E86DC6" w14:paraId="51B7D33D" w14:textId="77777777" w:rsidTr="00AD746A">
        <w:trPr>
          <w:cantSplit/>
          <w:trHeight w:val="1080"/>
          <w:jc w:val="center"/>
        </w:trPr>
        <w:tc>
          <w:tcPr>
            <w:tcW w:w="426" w:type="pct"/>
            <w:shd w:val="clear" w:color="auto" w:fill="FFFFFF" w:themeFill="background1"/>
            <w:vAlign w:val="center"/>
          </w:tcPr>
          <w:p w14:paraId="10837F20" w14:textId="5B7E788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6.55</w:t>
            </w:r>
          </w:p>
        </w:tc>
        <w:tc>
          <w:tcPr>
            <w:tcW w:w="2390" w:type="pct"/>
            <w:gridSpan w:val="2"/>
            <w:tcBorders>
              <w:right w:val="single" w:sz="12" w:space="0" w:color="auto"/>
            </w:tcBorders>
            <w:shd w:val="clear" w:color="auto" w:fill="FFFFFF" w:themeFill="background1"/>
            <w:vAlign w:val="center"/>
          </w:tcPr>
          <w:p w14:paraId="7A099BBE" w14:textId="77777777" w:rsidR="008E4E07" w:rsidRPr="008E4E07" w:rsidRDefault="008E4E07" w:rsidP="008E4E07">
            <w:pPr>
              <w:autoSpaceDE w:val="0"/>
              <w:autoSpaceDN w:val="0"/>
              <w:adjustRightInd w:val="0"/>
              <w:ind w:left="-39" w:right="-54"/>
              <w:rPr>
                <w:rFonts w:cs="Open Sans"/>
                <w:bCs/>
                <w:sz w:val="20"/>
                <w:szCs w:val="20"/>
              </w:rPr>
            </w:pPr>
            <w:r w:rsidRPr="008E4E07">
              <w:rPr>
                <w:rFonts w:cs="Open Sans"/>
                <w:bCs/>
                <w:sz w:val="20"/>
                <w:szCs w:val="20"/>
              </w:rPr>
              <w:t xml:space="preserve">Describe the characteristics of Julius Caesar’s rule, including: </w:t>
            </w:r>
          </w:p>
          <w:p w14:paraId="5DA8C8D3" w14:textId="4C42274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Leadership in the military</w:t>
            </w:r>
          </w:p>
          <w:p w14:paraId="2F2D29C9" w14:textId="417263F1"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Popularity amongst plebeians</w:t>
            </w:r>
          </w:p>
          <w:p w14:paraId="72A8C368" w14:textId="20E9B932"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Role as dictator for life</w:t>
            </w:r>
          </w:p>
          <w:p w14:paraId="1FB0A10E" w14:textId="5C70F7E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Assassination</w:t>
            </w:r>
          </w:p>
        </w:tc>
        <w:tc>
          <w:tcPr>
            <w:tcW w:w="198" w:type="pct"/>
            <w:tcBorders>
              <w:left w:val="single" w:sz="12" w:space="0" w:color="auto"/>
            </w:tcBorders>
            <w:shd w:val="clear" w:color="auto" w:fill="FFFFFF" w:themeFill="background1"/>
          </w:tcPr>
          <w:p w14:paraId="561F6095" w14:textId="05DA88F1" w:rsidR="008E4E07" w:rsidRPr="00E86DC6" w:rsidRDefault="00D569AE"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CC91B3C" w14:textId="2BC4428B" w:rsidR="008E4E07" w:rsidRPr="00E86DC6" w:rsidRDefault="008E4E07" w:rsidP="00D004EF">
            <w:pPr>
              <w:keepNext/>
              <w:jc w:val="center"/>
              <w:rPr>
                <w:rFonts w:cs="Open Sans"/>
                <w:b/>
                <w:sz w:val="20"/>
                <w:szCs w:val="20"/>
              </w:rPr>
            </w:pPr>
          </w:p>
        </w:tc>
        <w:tc>
          <w:tcPr>
            <w:tcW w:w="1807" w:type="pct"/>
            <w:shd w:val="clear" w:color="auto" w:fill="FFFFFF" w:themeFill="background1"/>
          </w:tcPr>
          <w:p w14:paraId="7527067B" w14:textId="77777777" w:rsidR="008E4E07" w:rsidRDefault="006B2D27" w:rsidP="00EE1E68">
            <w:pPr>
              <w:keepNext/>
              <w:rPr>
                <w:rFonts w:cs="Open Sans"/>
                <w:sz w:val="20"/>
                <w:szCs w:val="20"/>
              </w:rPr>
            </w:pPr>
            <w:r w:rsidRPr="00EE1E68">
              <w:rPr>
                <w:rFonts w:cs="Open Sans"/>
                <w:sz w:val="20"/>
                <w:szCs w:val="20"/>
              </w:rPr>
              <w:t xml:space="preserve">The leadership in the military (p334) is very limited and lacks detail </w:t>
            </w:r>
          </w:p>
          <w:p w14:paraId="64A38659" w14:textId="77777777" w:rsidR="00D569AE" w:rsidRDefault="00D569AE" w:rsidP="00EE1E68">
            <w:pPr>
              <w:keepNext/>
              <w:rPr>
                <w:rFonts w:cs="Open Sans"/>
                <w:sz w:val="20"/>
                <w:szCs w:val="20"/>
              </w:rPr>
            </w:pPr>
          </w:p>
          <w:p w14:paraId="1A267DE1" w14:textId="4F7B8775" w:rsidR="00D569AE" w:rsidRPr="00EE1E68" w:rsidRDefault="00D569AE" w:rsidP="00EE1E68">
            <w:pPr>
              <w:keepNext/>
              <w:rPr>
                <w:rFonts w:cs="Open Sans"/>
                <w:sz w:val="20"/>
                <w:szCs w:val="20"/>
              </w:rPr>
            </w:pPr>
            <w:r>
              <w:rPr>
                <w:rFonts w:cs="Open Sans"/>
                <w:sz w:val="20"/>
                <w:szCs w:val="20"/>
              </w:rPr>
              <w:t>Re-review of the content now aligns to the standard to allow for student mastery.</w:t>
            </w:r>
          </w:p>
        </w:tc>
      </w:tr>
      <w:tr w:rsidR="008E4E07" w:rsidRPr="00E86DC6" w14:paraId="6D972BF6" w14:textId="77777777" w:rsidTr="008E4E07">
        <w:trPr>
          <w:cantSplit/>
          <w:trHeight w:val="1080"/>
          <w:jc w:val="center"/>
        </w:trPr>
        <w:tc>
          <w:tcPr>
            <w:tcW w:w="426" w:type="pct"/>
            <w:shd w:val="clear" w:color="auto" w:fill="FFFFFF" w:themeFill="background1"/>
            <w:vAlign w:val="center"/>
          </w:tcPr>
          <w:p w14:paraId="50E95607" w14:textId="1DE285C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6.56</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58B49774"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the influence of Augustus Caesar, including the establishment of the Roman Empire and its political, geographic, and economic expansion during the Pax Romana.</w:t>
            </w:r>
          </w:p>
        </w:tc>
        <w:tc>
          <w:tcPr>
            <w:tcW w:w="198" w:type="pct"/>
            <w:tcBorders>
              <w:left w:val="single" w:sz="12" w:space="0" w:color="auto"/>
            </w:tcBorders>
            <w:shd w:val="clear" w:color="auto" w:fill="FFFFFF" w:themeFill="background1"/>
          </w:tcPr>
          <w:p w14:paraId="73CB031C" w14:textId="2F10DAD8" w:rsidR="008E4E07" w:rsidRPr="00E86DC6" w:rsidRDefault="00EE1E68"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E43358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0368FBF9" w14:textId="77777777" w:rsidR="008E4E07" w:rsidRPr="00E86DC6" w:rsidRDefault="008E4E07" w:rsidP="00D004EF">
            <w:pPr>
              <w:keepNext/>
              <w:jc w:val="center"/>
              <w:rPr>
                <w:rFonts w:cs="Open Sans"/>
                <w:b/>
                <w:sz w:val="20"/>
                <w:szCs w:val="20"/>
              </w:rPr>
            </w:pPr>
          </w:p>
        </w:tc>
      </w:tr>
      <w:tr w:rsidR="008E4E07" w:rsidRPr="00E86DC6" w14:paraId="32AA58D0" w14:textId="77777777" w:rsidTr="008E4E07">
        <w:trPr>
          <w:cantSplit/>
          <w:trHeight w:val="1898"/>
          <w:jc w:val="center"/>
        </w:trPr>
        <w:tc>
          <w:tcPr>
            <w:tcW w:w="5000" w:type="pct"/>
            <w:gridSpan w:val="6"/>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65BA2F02" w14:textId="627D8D9B" w:rsidR="008E4E07" w:rsidRP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tc>
      </w:tr>
      <w:tr w:rsidR="008E4E07" w:rsidRPr="00E86DC6" w14:paraId="3786C32D" w14:textId="77777777" w:rsidTr="008E4E07">
        <w:trPr>
          <w:cantSplit/>
          <w:trHeight w:val="540"/>
          <w:jc w:val="center"/>
        </w:trPr>
        <w:tc>
          <w:tcPr>
            <w:tcW w:w="426" w:type="pct"/>
            <w:vMerge w:val="restart"/>
            <w:shd w:val="clear" w:color="auto" w:fill="FFFFFF" w:themeFill="background1"/>
            <w:vAlign w:val="center"/>
          </w:tcPr>
          <w:p w14:paraId="57B8AF9C" w14:textId="1632AF49"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6.57</w:t>
            </w:r>
          </w:p>
        </w:tc>
        <w:tc>
          <w:tcPr>
            <w:tcW w:w="2390" w:type="pct"/>
            <w:gridSpan w:val="2"/>
            <w:tcBorders>
              <w:bottom w:val="nil"/>
              <w:right w:val="single" w:sz="12" w:space="0" w:color="auto"/>
            </w:tcBorders>
            <w:shd w:val="clear" w:color="auto" w:fill="FFFFFF" w:themeFill="background1"/>
            <w:vAlign w:val="center"/>
          </w:tcPr>
          <w:p w14:paraId="6335C6EA" w14:textId="1237F709"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how innovations in engineering and architecture contributed to Roman expansion, including the role of:</w:t>
            </w:r>
          </w:p>
        </w:tc>
        <w:tc>
          <w:tcPr>
            <w:tcW w:w="198" w:type="pct"/>
            <w:vMerge w:val="restart"/>
            <w:tcBorders>
              <w:left w:val="single" w:sz="12" w:space="0" w:color="auto"/>
            </w:tcBorders>
            <w:shd w:val="clear" w:color="auto" w:fill="FFFFFF" w:themeFill="background1"/>
          </w:tcPr>
          <w:p w14:paraId="211CF7A5" w14:textId="51087177" w:rsidR="008E4E07" w:rsidRPr="00E86DC6" w:rsidRDefault="00D569AE"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6F553959" w14:textId="4BF5B38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75B15978" w14:textId="77777777" w:rsidR="008E4E07" w:rsidRDefault="00EE1E68" w:rsidP="00EE1E68">
            <w:pPr>
              <w:keepNext/>
              <w:rPr>
                <w:rFonts w:cs="Open Sans"/>
                <w:sz w:val="20"/>
                <w:szCs w:val="20"/>
              </w:rPr>
            </w:pPr>
            <w:r w:rsidRPr="002A14C2">
              <w:rPr>
                <w:rFonts w:cs="Open Sans"/>
                <w:sz w:val="20"/>
                <w:szCs w:val="20"/>
              </w:rPr>
              <w:t>The material in the text does not meet the level of the verb descriptor ‘analyze’</w:t>
            </w:r>
            <w:r w:rsidR="002A14C2" w:rsidRPr="002A14C2">
              <w:rPr>
                <w:rFonts w:cs="Open Sans"/>
                <w:sz w:val="20"/>
                <w:szCs w:val="20"/>
              </w:rPr>
              <w:t>, and could not find mention of ‘sanitation’ in the text to fully meet mastery of the standard.</w:t>
            </w:r>
          </w:p>
          <w:p w14:paraId="4A3E2F7A" w14:textId="77777777" w:rsidR="00D569AE" w:rsidRDefault="00D569AE" w:rsidP="00EE1E68">
            <w:pPr>
              <w:keepNext/>
              <w:rPr>
                <w:rFonts w:cs="Open Sans"/>
                <w:sz w:val="20"/>
                <w:szCs w:val="20"/>
              </w:rPr>
            </w:pPr>
          </w:p>
          <w:p w14:paraId="33860551" w14:textId="6EBFC80D" w:rsidR="00D569AE" w:rsidRPr="002A14C2" w:rsidRDefault="00D569AE" w:rsidP="00EE1E68">
            <w:pPr>
              <w:keepNext/>
              <w:rPr>
                <w:rFonts w:cs="Open Sans"/>
                <w:sz w:val="20"/>
                <w:szCs w:val="20"/>
              </w:rPr>
            </w:pPr>
            <w:r>
              <w:rPr>
                <w:rFonts w:cs="Open Sans"/>
                <w:sz w:val="20"/>
                <w:szCs w:val="20"/>
              </w:rPr>
              <w:t>Re-review of the content now aligns to the standard to allow for student mastery.</w:t>
            </w:r>
          </w:p>
        </w:tc>
      </w:tr>
      <w:tr w:rsidR="008E4E07" w:rsidRPr="00E86DC6" w14:paraId="2BC3DA3F" w14:textId="77777777" w:rsidTr="008E4E07">
        <w:trPr>
          <w:cantSplit/>
          <w:trHeight w:val="540"/>
          <w:jc w:val="center"/>
        </w:trPr>
        <w:tc>
          <w:tcPr>
            <w:tcW w:w="426" w:type="pct"/>
            <w:vMerge/>
            <w:shd w:val="clear" w:color="auto" w:fill="FFFFFF" w:themeFill="background1"/>
            <w:vAlign w:val="center"/>
          </w:tcPr>
          <w:p w14:paraId="5FB62EE1"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54EF6EA1" w14:textId="1E193957"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Aqueducts</w:t>
            </w:r>
          </w:p>
          <w:p w14:paraId="007401B7" w14:textId="48B9836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Arches</w:t>
            </w:r>
          </w:p>
          <w:p w14:paraId="7D727A2E" w14:textId="0FF2636E"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Bridges</w:t>
            </w:r>
          </w:p>
          <w:p w14:paraId="2D82FCD5" w14:textId="60DD2D1B"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The Colosseum</w:t>
            </w:r>
          </w:p>
        </w:tc>
        <w:tc>
          <w:tcPr>
            <w:tcW w:w="1195" w:type="pct"/>
            <w:tcBorders>
              <w:top w:val="nil"/>
              <w:left w:val="nil"/>
              <w:right w:val="single" w:sz="12" w:space="0" w:color="auto"/>
            </w:tcBorders>
            <w:shd w:val="clear" w:color="auto" w:fill="FFFFFF" w:themeFill="background1"/>
            <w:vAlign w:val="center"/>
          </w:tcPr>
          <w:p w14:paraId="5BA8F345" w14:textId="20183CDA"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 xml:space="preserve">Domes </w:t>
            </w:r>
          </w:p>
          <w:p w14:paraId="7B89980C" w14:textId="5CE33B1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Roads</w:t>
            </w:r>
          </w:p>
          <w:p w14:paraId="6B315B0E" w14:textId="145E5DD6"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Sanitation</w:t>
            </w:r>
          </w:p>
        </w:tc>
        <w:tc>
          <w:tcPr>
            <w:tcW w:w="198" w:type="pct"/>
            <w:vMerge/>
            <w:tcBorders>
              <w:left w:val="single" w:sz="12" w:space="0" w:color="auto"/>
            </w:tcBorders>
            <w:shd w:val="clear" w:color="auto" w:fill="FFFFFF" w:themeFill="background1"/>
          </w:tcPr>
          <w:p w14:paraId="5F7F28D0"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2C4D8FCD"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369275F4" w14:textId="77777777" w:rsidR="008E4E07" w:rsidRPr="00E86DC6" w:rsidRDefault="008E4E07" w:rsidP="00D004EF">
            <w:pPr>
              <w:keepNext/>
              <w:jc w:val="center"/>
              <w:rPr>
                <w:rFonts w:cs="Open Sans"/>
                <w:b/>
                <w:sz w:val="20"/>
                <w:szCs w:val="20"/>
              </w:rPr>
            </w:pPr>
          </w:p>
        </w:tc>
      </w:tr>
      <w:tr w:rsidR="00AD746A" w:rsidRPr="00E86DC6" w14:paraId="615A5E65" w14:textId="77777777" w:rsidTr="00AD746A">
        <w:trPr>
          <w:cantSplit/>
          <w:trHeight w:val="1080"/>
          <w:jc w:val="center"/>
        </w:trPr>
        <w:tc>
          <w:tcPr>
            <w:tcW w:w="426" w:type="pct"/>
            <w:shd w:val="clear" w:color="auto" w:fill="FFFFFF" w:themeFill="background1"/>
            <w:vAlign w:val="center"/>
          </w:tcPr>
          <w:p w14:paraId="7E79B2FE" w14:textId="48864B67"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6.58</w:t>
            </w:r>
          </w:p>
        </w:tc>
        <w:tc>
          <w:tcPr>
            <w:tcW w:w="2390" w:type="pct"/>
            <w:gridSpan w:val="2"/>
            <w:tcBorders>
              <w:right w:val="single" w:sz="12" w:space="0" w:color="auto"/>
            </w:tcBorders>
            <w:shd w:val="clear" w:color="auto" w:fill="FFFFFF" w:themeFill="background1"/>
            <w:vAlign w:val="center"/>
          </w:tcPr>
          <w:p w14:paraId="05D76280" w14:textId="31D28D0F"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polytheistic religion of ancient Rome, with respect to beliefs about the humanlike qualities of the deities and their importance in everyday life.</w:t>
            </w:r>
          </w:p>
        </w:tc>
        <w:tc>
          <w:tcPr>
            <w:tcW w:w="198" w:type="pct"/>
            <w:tcBorders>
              <w:left w:val="single" w:sz="12" w:space="0" w:color="auto"/>
            </w:tcBorders>
            <w:shd w:val="clear" w:color="auto" w:fill="FFFFFF" w:themeFill="background1"/>
          </w:tcPr>
          <w:p w14:paraId="32EA8472" w14:textId="2FBC27D0" w:rsidR="00AD746A" w:rsidRPr="00E86DC6" w:rsidRDefault="00C464C9"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9E7C8E0"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C1233CE" w14:textId="77777777" w:rsidR="00AD746A" w:rsidRPr="00E86DC6" w:rsidRDefault="00AD746A" w:rsidP="00D004EF">
            <w:pPr>
              <w:keepNext/>
              <w:jc w:val="center"/>
              <w:rPr>
                <w:rFonts w:cs="Open Sans"/>
                <w:b/>
                <w:sz w:val="20"/>
                <w:szCs w:val="20"/>
              </w:rPr>
            </w:pPr>
          </w:p>
        </w:tc>
      </w:tr>
      <w:tr w:rsidR="00AD746A" w:rsidRPr="00E86DC6" w14:paraId="6DAD7C39" w14:textId="77777777" w:rsidTr="00AD746A">
        <w:trPr>
          <w:cantSplit/>
          <w:trHeight w:val="1080"/>
          <w:jc w:val="center"/>
        </w:trPr>
        <w:tc>
          <w:tcPr>
            <w:tcW w:w="426" w:type="pct"/>
            <w:shd w:val="clear" w:color="auto" w:fill="FFFFFF" w:themeFill="background1"/>
            <w:vAlign w:val="center"/>
          </w:tcPr>
          <w:p w14:paraId="62E42C92" w14:textId="63078A9E"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6.59</w:t>
            </w:r>
          </w:p>
        </w:tc>
        <w:tc>
          <w:tcPr>
            <w:tcW w:w="2390" w:type="pct"/>
            <w:gridSpan w:val="2"/>
            <w:tcBorders>
              <w:right w:val="single" w:sz="12" w:space="0" w:color="auto"/>
            </w:tcBorders>
            <w:shd w:val="clear" w:color="auto" w:fill="FFFFFF" w:themeFill="background1"/>
            <w:vAlign w:val="center"/>
          </w:tcPr>
          <w:p w14:paraId="5600FFAF" w14:textId="77777777" w:rsidR="008E4E07" w:rsidRPr="008E4E07" w:rsidRDefault="008E4E07" w:rsidP="008E4E07">
            <w:pPr>
              <w:autoSpaceDE w:val="0"/>
              <w:autoSpaceDN w:val="0"/>
              <w:adjustRightInd w:val="0"/>
              <w:ind w:right="-54"/>
              <w:rPr>
                <w:rFonts w:cs="Open Sans"/>
                <w:bCs/>
                <w:sz w:val="20"/>
                <w:szCs w:val="20"/>
              </w:rPr>
            </w:pPr>
            <w:r w:rsidRPr="008E4E07">
              <w:rPr>
                <w:rFonts w:cs="Open Sans"/>
                <w:bCs/>
                <w:sz w:val="20"/>
                <w:szCs w:val="20"/>
              </w:rPr>
              <w:t>Describe the origins and central features of Christianity:</w:t>
            </w:r>
          </w:p>
          <w:p w14:paraId="7F5DB18A" w14:textId="04851E5E"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Key Person(s) Jesus, Paul</w:t>
            </w:r>
          </w:p>
          <w:p w14:paraId="4870FA96" w14:textId="01EA9C26"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Sacred Texts: The Bible</w:t>
            </w:r>
          </w:p>
          <w:p w14:paraId="0CC57F02" w14:textId="2075006C" w:rsidR="00AD746A"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Basic Beliefs: monotheism, sin and forgiveness, eternal life, Jesus as the Messiah</w:t>
            </w:r>
          </w:p>
        </w:tc>
        <w:tc>
          <w:tcPr>
            <w:tcW w:w="198" w:type="pct"/>
            <w:tcBorders>
              <w:left w:val="single" w:sz="12" w:space="0" w:color="auto"/>
            </w:tcBorders>
            <w:shd w:val="clear" w:color="auto" w:fill="FFFFFF" w:themeFill="background1"/>
          </w:tcPr>
          <w:p w14:paraId="0FA6236E" w14:textId="6148974E" w:rsidR="00AD746A" w:rsidRPr="00E86DC6" w:rsidRDefault="00C464C9"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3A9F32C"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9E2D25F" w14:textId="77777777" w:rsidR="00AD746A" w:rsidRPr="00E86DC6" w:rsidRDefault="00AD746A" w:rsidP="00D004EF">
            <w:pPr>
              <w:keepNext/>
              <w:jc w:val="center"/>
              <w:rPr>
                <w:rFonts w:cs="Open Sans"/>
                <w:b/>
                <w:sz w:val="20"/>
                <w:szCs w:val="20"/>
              </w:rPr>
            </w:pPr>
          </w:p>
        </w:tc>
      </w:tr>
      <w:tr w:rsidR="00AD746A" w:rsidRPr="00E86DC6" w14:paraId="33E3F7DC" w14:textId="77777777" w:rsidTr="00AD746A">
        <w:trPr>
          <w:cantSplit/>
          <w:trHeight w:val="1080"/>
          <w:jc w:val="center"/>
        </w:trPr>
        <w:tc>
          <w:tcPr>
            <w:tcW w:w="426" w:type="pct"/>
            <w:shd w:val="clear" w:color="auto" w:fill="FFFFFF" w:themeFill="background1"/>
            <w:vAlign w:val="center"/>
          </w:tcPr>
          <w:p w14:paraId="035A4EAC" w14:textId="335DA99D"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6.60</w:t>
            </w:r>
          </w:p>
        </w:tc>
        <w:tc>
          <w:tcPr>
            <w:tcW w:w="2390" w:type="pct"/>
            <w:gridSpan w:val="2"/>
            <w:tcBorders>
              <w:right w:val="single" w:sz="12" w:space="0" w:color="auto"/>
            </w:tcBorders>
            <w:shd w:val="clear" w:color="auto" w:fill="FFFFFF" w:themeFill="background1"/>
            <w:vAlign w:val="center"/>
          </w:tcPr>
          <w:p w14:paraId="2EAFF5C1" w14:textId="5E169F1B"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expulsion of the Jews from their homeland by the Romans, which began the Jewish diaspora.</w:t>
            </w:r>
          </w:p>
        </w:tc>
        <w:tc>
          <w:tcPr>
            <w:tcW w:w="198" w:type="pct"/>
            <w:tcBorders>
              <w:left w:val="single" w:sz="12" w:space="0" w:color="auto"/>
            </w:tcBorders>
            <w:shd w:val="clear" w:color="auto" w:fill="FFFFFF" w:themeFill="background1"/>
          </w:tcPr>
          <w:p w14:paraId="2F73BEA3" w14:textId="67CE25DC" w:rsidR="00AD746A" w:rsidRPr="00E86DC6" w:rsidRDefault="00C464C9"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6653EAC"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521FC96" w14:textId="77777777" w:rsidR="00AD746A" w:rsidRPr="00E86DC6" w:rsidRDefault="00AD746A" w:rsidP="00D004EF">
            <w:pPr>
              <w:keepNext/>
              <w:jc w:val="center"/>
              <w:rPr>
                <w:rFonts w:cs="Open Sans"/>
                <w:b/>
                <w:sz w:val="20"/>
                <w:szCs w:val="20"/>
              </w:rPr>
            </w:pPr>
          </w:p>
        </w:tc>
      </w:tr>
      <w:tr w:rsidR="00AD746A" w:rsidRPr="00E86DC6" w14:paraId="5B83182B" w14:textId="77777777" w:rsidTr="00AD746A">
        <w:trPr>
          <w:cantSplit/>
          <w:trHeight w:val="1080"/>
          <w:jc w:val="center"/>
        </w:trPr>
        <w:tc>
          <w:tcPr>
            <w:tcW w:w="426" w:type="pct"/>
            <w:shd w:val="clear" w:color="auto" w:fill="FFFFFF" w:themeFill="background1"/>
            <w:vAlign w:val="center"/>
          </w:tcPr>
          <w:p w14:paraId="4BA88604" w14:textId="2B40BA30"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6.61</w:t>
            </w:r>
          </w:p>
        </w:tc>
        <w:tc>
          <w:tcPr>
            <w:tcW w:w="2390" w:type="pct"/>
            <w:gridSpan w:val="2"/>
            <w:tcBorders>
              <w:right w:val="single" w:sz="12" w:space="0" w:color="auto"/>
            </w:tcBorders>
            <w:shd w:val="clear" w:color="auto" w:fill="FFFFFF" w:themeFill="background1"/>
            <w:vAlign w:val="center"/>
          </w:tcPr>
          <w:p w14:paraId="41AD8942" w14:textId="73E4AC8F"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Explain the division of the Roman Empire into East and West, and identify the later establishment of Constantinople as the capital by Constantine.</w:t>
            </w:r>
          </w:p>
        </w:tc>
        <w:tc>
          <w:tcPr>
            <w:tcW w:w="198" w:type="pct"/>
            <w:tcBorders>
              <w:left w:val="single" w:sz="12" w:space="0" w:color="auto"/>
            </w:tcBorders>
            <w:shd w:val="clear" w:color="auto" w:fill="FFFFFF" w:themeFill="background1"/>
          </w:tcPr>
          <w:p w14:paraId="39778537" w14:textId="06BB62D4" w:rsidR="00AD746A" w:rsidRPr="00E86DC6" w:rsidRDefault="00C464C9"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93E5976"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27FACC79" w14:textId="77777777" w:rsidR="00AD746A" w:rsidRPr="00E86DC6" w:rsidRDefault="00AD746A" w:rsidP="00D004EF">
            <w:pPr>
              <w:keepNext/>
              <w:jc w:val="center"/>
              <w:rPr>
                <w:rFonts w:cs="Open Sans"/>
                <w:b/>
                <w:sz w:val="20"/>
                <w:szCs w:val="20"/>
              </w:rPr>
            </w:pPr>
          </w:p>
        </w:tc>
      </w:tr>
      <w:tr w:rsidR="008E4E07" w:rsidRPr="00E86DC6" w14:paraId="12977BD9" w14:textId="77777777" w:rsidTr="00AD746A">
        <w:trPr>
          <w:cantSplit/>
          <w:trHeight w:val="1080"/>
          <w:jc w:val="center"/>
        </w:trPr>
        <w:tc>
          <w:tcPr>
            <w:tcW w:w="426" w:type="pct"/>
            <w:shd w:val="clear" w:color="auto" w:fill="FFFFFF" w:themeFill="background1"/>
            <w:vAlign w:val="center"/>
          </w:tcPr>
          <w:p w14:paraId="4439FD1E" w14:textId="5876E3EF"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lastRenderedPageBreak/>
              <w:t>6.62</w:t>
            </w:r>
          </w:p>
        </w:tc>
        <w:tc>
          <w:tcPr>
            <w:tcW w:w="2390" w:type="pct"/>
            <w:gridSpan w:val="2"/>
            <w:tcBorders>
              <w:right w:val="single" w:sz="12" w:space="0" w:color="auto"/>
            </w:tcBorders>
            <w:shd w:val="clear" w:color="auto" w:fill="FFFFFF" w:themeFill="background1"/>
            <w:vAlign w:val="center"/>
          </w:tcPr>
          <w:p w14:paraId="7FB05058" w14:textId="753902BF" w:rsidR="008E4E07" w:rsidRPr="00D004EF" w:rsidRDefault="008E4E07" w:rsidP="00D004EF">
            <w:pPr>
              <w:autoSpaceDE w:val="0"/>
              <w:autoSpaceDN w:val="0"/>
              <w:adjustRightInd w:val="0"/>
              <w:rPr>
                <w:rFonts w:cs="Open Sans"/>
                <w:bCs/>
                <w:sz w:val="20"/>
                <w:szCs w:val="20"/>
              </w:rPr>
            </w:pPr>
            <w:r w:rsidRPr="008E4E07">
              <w:rPr>
                <w:rFonts w:cs="Open Sans"/>
                <w:bCs/>
                <w:sz w:val="20"/>
                <w:szCs w:val="20"/>
              </w:rPr>
              <w:t>Analyze the fall of the Western Roman Empire, including difficulty governing its large territory, political corruption, economic instability, and attacks by Germanic tribes, and identify the continuation of the Eastern Roman Empire as the Byzantine Empire.</w:t>
            </w:r>
          </w:p>
        </w:tc>
        <w:tc>
          <w:tcPr>
            <w:tcW w:w="198" w:type="pct"/>
            <w:tcBorders>
              <w:left w:val="single" w:sz="12" w:space="0" w:color="auto"/>
            </w:tcBorders>
            <w:shd w:val="clear" w:color="auto" w:fill="FFFFFF" w:themeFill="background1"/>
          </w:tcPr>
          <w:p w14:paraId="2A07481D" w14:textId="5802E4DB" w:rsidR="008E4E07" w:rsidRPr="00E86DC6" w:rsidRDefault="00C464C9"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4665C0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15E523B4" w14:textId="77777777" w:rsidR="008E4E07" w:rsidRPr="00E86DC6" w:rsidRDefault="008E4E07" w:rsidP="00D004EF">
            <w:pPr>
              <w:keepNext/>
              <w:jc w:val="center"/>
              <w:rPr>
                <w:rFonts w:cs="Open Sans"/>
                <w:b/>
                <w:sz w:val="20"/>
                <w:szCs w:val="20"/>
              </w:rPr>
            </w:pPr>
          </w:p>
        </w:tc>
      </w:tr>
      <w:tr w:rsidR="00AD746A" w:rsidRPr="00E86DC6" w14:paraId="10F1C85F" w14:textId="77777777" w:rsidTr="00AD746A">
        <w:trPr>
          <w:cantSplit/>
          <w:trHeight w:val="1080"/>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EEA3877"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53FFA1DF" w14:textId="4AE2A5AE" w:rsidR="00AD746A" w:rsidRPr="00AD746A" w:rsidRDefault="00AD746A" w:rsidP="008E4E07">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sidR="008E4E07">
              <w:rPr>
                <w:i/>
                <w:sz w:val="20"/>
                <w:szCs w:val="20"/>
                <w:highlight w:val="yellow"/>
              </w:rPr>
              <w:t>ic examples that should be used</w:t>
            </w:r>
          </w:p>
        </w:tc>
      </w:tr>
    </w:tbl>
    <w:p w14:paraId="7DEE537A" w14:textId="77777777" w:rsidR="005B4D43" w:rsidRDefault="005B4D43">
      <w:pPr>
        <w:rPr>
          <w:rFonts w:cs="Open Sans"/>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4E6A9588" w:rsidR="00AD746A" w:rsidRPr="00AD746A" w:rsidRDefault="00D569AE" w:rsidP="00D004EF">
            <w:pPr>
              <w:keepNext/>
              <w:rPr>
                <w:rFonts w:cs="Open Sans"/>
                <w:b/>
                <w:sz w:val="20"/>
                <w:szCs w:val="20"/>
              </w:rPr>
            </w:pPr>
            <w:r>
              <w:rPr>
                <w:rFonts w:cs="Open Sans"/>
                <w:b/>
                <w:sz w:val="20"/>
                <w:szCs w:val="20"/>
              </w:rPr>
              <w:t>x</w:t>
            </w:r>
          </w:p>
        </w:tc>
        <w:tc>
          <w:tcPr>
            <w:tcW w:w="179" w:type="pct"/>
            <w:tcBorders>
              <w:top w:val="single" w:sz="4" w:space="0" w:color="auto"/>
              <w:left w:val="single" w:sz="4" w:space="0" w:color="auto"/>
              <w:bottom w:val="single" w:sz="4" w:space="0" w:color="auto"/>
              <w:right w:val="single" w:sz="4" w:space="0" w:color="auto"/>
            </w:tcBorders>
          </w:tcPr>
          <w:p w14:paraId="743A7072" w14:textId="57C205B7" w:rsidR="00AD746A" w:rsidRPr="00AD746A" w:rsidRDefault="00AD746A" w:rsidP="00D004EF">
            <w:pPr>
              <w:keepNext/>
              <w:rPr>
                <w:rFonts w:cs="Open Sans"/>
                <w:b/>
                <w:sz w:val="20"/>
                <w:szCs w:val="20"/>
              </w:rPr>
            </w:pPr>
          </w:p>
        </w:tc>
        <w:tc>
          <w:tcPr>
            <w:tcW w:w="1807" w:type="pct"/>
            <w:tcBorders>
              <w:top w:val="single" w:sz="4" w:space="0" w:color="auto"/>
              <w:left w:val="single" w:sz="4" w:space="0" w:color="auto"/>
              <w:bottom w:val="single" w:sz="4" w:space="0" w:color="auto"/>
              <w:right w:val="single" w:sz="4" w:space="0" w:color="auto"/>
            </w:tcBorders>
          </w:tcPr>
          <w:p w14:paraId="00F8B669" w14:textId="77777777" w:rsidR="00AD746A" w:rsidRPr="00AD746A" w:rsidRDefault="00AD746A" w:rsidP="00D004EF">
            <w:pPr>
              <w:keepNext/>
              <w:rPr>
                <w:rFonts w:cs="Open Sans"/>
                <w:b/>
                <w:sz w:val="20"/>
                <w:szCs w:val="20"/>
              </w:rPr>
            </w:pPr>
          </w:p>
          <w:p w14:paraId="607A8A52" w14:textId="77777777" w:rsidR="00AD746A" w:rsidRPr="00AD746A" w:rsidRDefault="00AD746A" w:rsidP="00D004EF">
            <w:pPr>
              <w:keepNext/>
              <w:rPr>
                <w:rFonts w:cs="Open Sans"/>
                <w:b/>
                <w:sz w:val="20"/>
                <w:szCs w:val="20"/>
              </w:rPr>
            </w:pPr>
          </w:p>
          <w:p w14:paraId="58196420" w14:textId="4991C986" w:rsidR="00AD746A" w:rsidRPr="00AD746A" w:rsidRDefault="00524F39" w:rsidP="00D004EF">
            <w:pPr>
              <w:keepNext/>
              <w:rPr>
                <w:rFonts w:cs="Open Sans"/>
                <w:b/>
                <w:sz w:val="20"/>
                <w:szCs w:val="20"/>
              </w:rPr>
            </w:pPr>
            <w:r>
              <w:rPr>
                <w:rFonts w:cs="Open Sans"/>
                <w:b/>
                <w:sz w:val="20"/>
                <w:szCs w:val="20"/>
              </w:rPr>
              <w:t xml:space="preserve">Standards 7, 8, 15, 28, </w:t>
            </w:r>
            <w:r w:rsidR="0022258A">
              <w:rPr>
                <w:rFonts w:cs="Open Sans"/>
                <w:b/>
                <w:sz w:val="20"/>
                <w:szCs w:val="20"/>
              </w:rPr>
              <w:t>43, 53, 55, and 57 are not met to allow students full mastery of the standard.</w:t>
            </w:r>
          </w:p>
          <w:p w14:paraId="6122F9FD" w14:textId="77777777" w:rsidR="00AD746A" w:rsidRPr="00AD746A" w:rsidRDefault="00AD746A" w:rsidP="00D004EF">
            <w:pPr>
              <w:keepNext/>
              <w:rPr>
                <w:rFonts w:cs="Open Sans"/>
                <w:b/>
                <w:sz w:val="20"/>
                <w:szCs w:val="20"/>
              </w:rPr>
            </w:pPr>
          </w:p>
          <w:p w14:paraId="15DD3B00" w14:textId="77777777" w:rsidR="00AD746A" w:rsidRPr="00AD746A" w:rsidRDefault="00AD746A" w:rsidP="00D004EF">
            <w:pPr>
              <w:keepNext/>
              <w:rPr>
                <w:rFonts w:cs="Open Sans"/>
                <w:b/>
                <w:sz w:val="20"/>
                <w:szCs w:val="20"/>
              </w:rPr>
            </w:pPr>
          </w:p>
          <w:p w14:paraId="632D2B8A" w14:textId="75724585" w:rsidR="00AD746A" w:rsidRPr="00AD746A" w:rsidRDefault="00D569AE" w:rsidP="00D004EF">
            <w:pPr>
              <w:keepNext/>
              <w:rPr>
                <w:rFonts w:cs="Open Sans"/>
                <w:b/>
                <w:sz w:val="20"/>
                <w:szCs w:val="20"/>
              </w:rPr>
            </w:pPr>
            <w:r>
              <w:rPr>
                <w:rFonts w:cs="Open Sans"/>
                <w:sz w:val="20"/>
                <w:szCs w:val="20"/>
              </w:rPr>
              <w:t>Re-review of the content now aligns to the standard to allow for student mastery.</w:t>
            </w:r>
          </w:p>
          <w:p w14:paraId="56EC4458" w14:textId="77777777" w:rsidR="00AD746A" w:rsidRPr="00AD746A" w:rsidRDefault="00AD746A" w:rsidP="00D004EF">
            <w:pPr>
              <w:keepNext/>
              <w:rPr>
                <w:rFonts w:cs="Open Sans"/>
                <w:b/>
                <w:sz w:val="20"/>
                <w:szCs w:val="20"/>
              </w:rPr>
            </w:pP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7DB94FD6" w:rsidR="00574383" w:rsidRPr="00E86DC6" w:rsidRDefault="00574383" w:rsidP="00D004EF">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w:t>
            </w:r>
            <w:r w:rsidR="00E17C46">
              <w:rPr>
                <w:rFonts w:cs="Open Sans"/>
                <w:b/>
                <w:sz w:val="20"/>
                <w:szCs w:val="20"/>
              </w:rPr>
              <w:t xml:space="preserve"> 5</w:t>
            </w:r>
            <w:r w:rsidRPr="00696C58">
              <w:rPr>
                <w:rFonts w:cs="Open Sans"/>
                <w:b/>
                <w:sz w:val="20"/>
                <w:szCs w:val="20"/>
              </w:rPr>
              <w:t>,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D004EF">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60ED66C9" w:rsidR="00574383" w:rsidRPr="00E86DC6" w:rsidRDefault="00C464C9" w:rsidP="00D004EF">
            <w:pPr>
              <w:keepNext/>
              <w:rPr>
                <w:rFonts w:cs="Open Sans"/>
                <w:b/>
                <w:sz w:val="20"/>
                <w:szCs w:val="20"/>
              </w:rPr>
            </w:pPr>
            <w:r>
              <w:rPr>
                <w:rFonts w:cs="Open Sans"/>
                <w:b/>
                <w:sz w:val="20"/>
                <w:szCs w:val="20"/>
              </w:rPr>
              <w:t>x</w:t>
            </w:r>
          </w:p>
        </w:tc>
        <w:tc>
          <w:tcPr>
            <w:tcW w:w="900" w:type="dxa"/>
          </w:tcPr>
          <w:p w14:paraId="416AEA00" w14:textId="77777777" w:rsidR="00574383" w:rsidRPr="00E86DC6" w:rsidRDefault="00574383" w:rsidP="00D004EF">
            <w:pPr>
              <w:keepNext/>
              <w:rPr>
                <w:rFonts w:cs="Open Sans"/>
                <w:b/>
                <w:sz w:val="20"/>
                <w:szCs w:val="20"/>
              </w:rPr>
            </w:pPr>
          </w:p>
        </w:tc>
        <w:tc>
          <w:tcPr>
            <w:tcW w:w="5665" w:type="dxa"/>
          </w:tcPr>
          <w:p w14:paraId="3D9FD04D" w14:textId="77777777" w:rsidR="00574383" w:rsidRPr="00E86DC6" w:rsidRDefault="00574383" w:rsidP="00D004EF">
            <w:pPr>
              <w:keepNext/>
              <w:rPr>
                <w:rFonts w:cs="Open Sans"/>
                <w:b/>
                <w:sz w:val="20"/>
                <w:szCs w:val="20"/>
              </w:rPr>
            </w:pP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0103E00F" w:rsidR="00574383" w:rsidRPr="00E86DC6" w:rsidRDefault="00EF0FF7" w:rsidP="00D004EF">
            <w:pPr>
              <w:keepNext/>
              <w:rPr>
                <w:rFonts w:cs="Open Sans"/>
                <w:b/>
                <w:sz w:val="20"/>
                <w:szCs w:val="20"/>
              </w:rPr>
            </w:pPr>
            <w:r>
              <w:rPr>
                <w:rFonts w:cs="Open Sans"/>
                <w:b/>
                <w:sz w:val="20"/>
                <w:szCs w:val="20"/>
              </w:rPr>
              <w:t>x</w:t>
            </w:r>
          </w:p>
        </w:tc>
        <w:tc>
          <w:tcPr>
            <w:tcW w:w="900" w:type="dxa"/>
          </w:tcPr>
          <w:p w14:paraId="52E8BB66" w14:textId="77777777" w:rsidR="00574383" w:rsidRPr="00E86DC6" w:rsidRDefault="00574383" w:rsidP="00D004EF">
            <w:pPr>
              <w:keepNext/>
              <w:rPr>
                <w:rFonts w:cs="Open Sans"/>
                <w:b/>
                <w:sz w:val="20"/>
                <w:szCs w:val="20"/>
              </w:rPr>
            </w:pPr>
          </w:p>
        </w:tc>
        <w:tc>
          <w:tcPr>
            <w:tcW w:w="5665" w:type="dxa"/>
          </w:tcPr>
          <w:p w14:paraId="456A1F75" w14:textId="77777777" w:rsidR="00574383" w:rsidRPr="00E86DC6" w:rsidRDefault="00574383" w:rsidP="00D004EF">
            <w:pPr>
              <w:keepNext/>
              <w:rPr>
                <w:rFonts w:cs="Open Sans"/>
                <w:b/>
                <w:sz w:val="20"/>
                <w:szCs w:val="20"/>
              </w:rPr>
            </w:pP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58ED12C7" w:rsidR="00574383" w:rsidRPr="00E86DC6" w:rsidRDefault="00EF0FF7"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86DF99B" w14:textId="77777777" w:rsidR="00574383" w:rsidRPr="00E86DC6" w:rsidRDefault="00574383" w:rsidP="00D004EF">
            <w:pPr>
              <w:keepNext/>
              <w:rPr>
                <w:rFonts w:cs="Open Sans"/>
                <w:b/>
                <w:i/>
                <w:sz w:val="20"/>
                <w:szCs w:val="20"/>
              </w:rPr>
            </w:pP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0176C596" w:rsidR="00574383" w:rsidRPr="00E86DC6" w:rsidRDefault="00EF0FF7"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E7560EE" w14:textId="77777777" w:rsidR="00574383" w:rsidRPr="00E86DC6" w:rsidRDefault="00574383" w:rsidP="00D004EF">
            <w:pPr>
              <w:keepNext/>
              <w:rPr>
                <w:rFonts w:cs="Open Sans"/>
                <w:b/>
                <w:i/>
                <w:sz w:val="20"/>
                <w:szCs w:val="20"/>
              </w:rPr>
            </w:pP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58C97E39" w:rsidR="00574383" w:rsidRPr="00E86DC6" w:rsidRDefault="00EF0FF7"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77777777" w:rsidR="00574383" w:rsidRPr="00E86DC6" w:rsidRDefault="00574383" w:rsidP="00D004EF">
            <w:pPr>
              <w:keepNext/>
              <w:rPr>
                <w:rFonts w:cs="Open Sans"/>
                <w:b/>
                <w:i/>
                <w:sz w:val="20"/>
                <w:szCs w:val="20"/>
              </w:rPr>
            </w:pP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5C836EAA" w:rsidR="00574383" w:rsidRPr="00E86DC6" w:rsidRDefault="00EF0FF7"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F1C0D02"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22BE363" w14:textId="77777777" w:rsidR="00574383" w:rsidRPr="00E86DC6" w:rsidRDefault="00574383" w:rsidP="00D004EF">
            <w:pPr>
              <w:keepNext/>
              <w:rPr>
                <w:rFonts w:cs="Open Sans"/>
                <w:b/>
                <w:i/>
                <w:sz w:val="20"/>
                <w:szCs w:val="20"/>
              </w:rPr>
            </w:pP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28132BD9" w:rsidR="00574383" w:rsidRPr="00E86DC6" w:rsidRDefault="00EF0FF7"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5BE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77777777" w:rsidR="00574383" w:rsidRPr="00E86DC6" w:rsidRDefault="00574383" w:rsidP="00D004EF">
            <w:pPr>
              <w:keepNext/>
              <w:rPr>
                <w:rFonts w:cs="Open Sans"/>
                <w:b/>
                <w:i/>
                <w:sz w:val="20"/>
                <w:szCs w:val="20"/>
              </w:rPr>
            </w:pP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45C19D56" w:rsidR="00574383" w:rsidRPr="00E86DC6" w:rsidRDefault="00EF0FF7"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77777777" w:rsidR="00574383" w:rsidRPr="00E86DC6" w:rsidRDefault="00574383" w:rsidP="00D004EF">
            <w:pPr>
              <w:keepNext/>
              <w:rPr>
                <w:rFonts w:cs="Open Sans"/>
                <w:b/>
                <w:i/>
                <w:sz w:val="20"/>
                <w:szCs w:val="20"/>
              </w:rPr>
            </w:pP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1AD9EF70"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77777777" w:rsidR="00574383" w:rsidRPr="00E86DC6" w:rsidRDefault="00574383" w:rsidP="00D004EF">
            <w:pPr>
              <w:keepNext/>
              <w:rPr>
                <w:rFonts w:cs="Open Sans"/>
                <w:b/>
                <w:i/>
                <w:sz w:val="20"/>
                <w:szCs w:val="20"/>
              </w:rPr>
            </w:pPr>
          </w:p>
        </w:tc>
      </w:tr>
      <w:tr w:rsidR="00574383"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574383" w:rsidRDefault="00574383" w:rsidP="00D004EF">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5882271C"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2E0E2834"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2CDB4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E59A66" w14:textId="77777777" w:rsidR="00574383" w:rsidRPr="00E86DC6" w:rsidRDefault="00574383" w:rsidP="00D004EF">
            <w:pPr>
              <w:keepNext/>
              <w:rPr>
                <w:rFonts w:cs="Open Sans"/>
                <w:b/>
                <w:i/>
                <w:sz w:val="20"/>
                <w:szCs w:val="20"/>
              </w:rPr>
            </w:pPr>
          </w:p>
        </w:tc>
      </w:tr>
      <w:tr w:rsidR="00574383" w:rsidRPr="00E86DC6" w14:paraId="367A3735" w14:textId="77777777" w:rsidTr="00D004EF">
        <w:trPr>
          <w:trHeight w:val="720"/>
        </w:trPr>
        <w:tc>
          <w:tcPr>
            <w:tcW w:w="1540" w:type="dxa"/>
            <w:vMerge/>
            <w:shd w:val="clear" w:color="auto" w:fill="FFFFFF" w:themeFill="background1"/>
            <w:vAlign w:val="center"/>
          </w:tcPr>
          <w:p w14:paraId="3343AB34"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60BCA66" w14:textId="6630C337" w:rsidR="00574383" w:rsidRPr="003B3BA2" w:rsidRDefault="00574383" w:rsidP="00574383">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14:paraId="4D608318" w14:textId="0B0277E0"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A9219F8"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1FB084D" w14:textId="77777777" w:rsidR="00574383" w:rsidRPr="00E86DC6" w:rsidRDefault="00574383" w:rsidP="00D004EF">
            <w:pPr>
              <w:keepNext/>
              <w:rPr>
                <w:rFonts w:cs="Open Sans"/>
                <w:b/>
                <w:i/>
                <w:sz w:val="20"/>
                <w:szCs w:val="20"/>
              </w:rPr>
            </w:pP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630C873B"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1E5890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DC7054C" w14:textId="77777777" w:rsidR="00574383" w:rsidRPr="00E86DC6" w:rsidRDefault="00574383" w:rsidP="00D004EF">
            <w:pPr>
              <w:keepNext/>
              <w:rPr>
                <w:rFonts w:cs="Open Sans"/>
                <w:b/>
                <w:i/>
                <w:sz w:val="20"/>
                <w:szCs w:val="20"/>
              </w:rPr>
            </w:pP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636D3347"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2A81E2B" w14:textId="77777777" w:rsidR="00574383" w:rsidRPr="00E86DC6" w:rsidRDefault="00574383" w:rsidP="00D004EF">
            <w:pPr>
              <w:keepNext/>
              <w:rPr>
                <w:rFonts w:cs="Open Sans"/>
                <w:b/>
                <w:i/>
                <w:sz w:val="20"/>
                <w:szCs w:val="20"/>
              </w:rPr>
            </w:pP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0381070A"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77777777" w:rsidR="00574383" w:rsidRPr="00E86DC6" w:rsidRDefault="00574383" w:rsidP="00D004EF">
            <w:pPr>
              <w:keepNext/>
              <w:rPr>
                <w:rFonts w:cs="Open Sans"/>
                <w:b/>
                <w:i/>
                <w:sz w:val="20"/>
                <w:szCs w:val="20"/>
              </w:rPr>
            </w:pP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lastRenderedPageBreak/>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D004EF">
            <w:pPr>
              <w:keepNext/>
              <w:rPr>
                <w:rFonts w:cs="Open Sans"/>
                <w:b/>
                <w:sz w:val="20"/>
                <w:szCs w:val="20"/>
              </w:rPr>
            </w:pP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7777777" w:rsidR="00574383" w:rsidRPr="00E86DC6" w:rsidRDefault="00574383"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7939A0E9"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D11DC3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013998AD" w14:textId="77777777" w:rsidR="00574383" w:rsidRPr="00E86DC6" w:rsidRDefault="00574383" w:rsidP="00D004EF">
            <w:pPr>
              <w:keepNext/>
              <w:rPr>
                <w:rFonts w:cs="Open Sans"/>
                <w:b/>
                <w:i/>
                <w:sz w:val="20"/>
                <w:szCs w:val="20"/>
              </w:rPr>
            </w:pP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65689D69"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99A7877"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60C31F0" w14:textId="77777777" w:rsidR="00574383" w:rsidRPr="00E86DC6" w:rsidRDefault="00574383" w:rsidP="00D004EF">
            <w:pPr>
              <w:keepNext/>
              <w:rPr>
                <w:rFonts w:cs="Open Sans"/>
                <w:b/>
                <w:i/>
                <w:sz w:val="20"/>
                <w:szCs w:val="20"/>
              </w:rPr>
            </w:pP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3A9D39CD"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A8704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CFC13B" w14:textId="77777777" w:rsidR="00574383" w:rsidRPr="00E86DC6" w:rsidRDefault="00574383" w:rsidP="00D004EF">
            <w:pPr>
              <w:keepNext/>
              <w:rPr>
                <w:rFonts w:cs="Open Sans"/>
                <w:b/>
                <w:i/>
                <w:sz w:val="20"/>
                <w:szCs w:val="20"/>
              </w:rPr>
            </w:pP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257BC458"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4A7955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C1897A5" w14:textId="77777777" w:rsidR="00574383" w:rsidRPr="00E86DC6" w:rsidRDefault="00574383" w:rsidP="00D004EF">
            <w:pPr>
              <w:keepNext/>
              <w:rPr>
                <w:rFonts w:cs="Open Sans"/>
                <w:b/>
                <w:i/>
                <w:sz w:val="20"/>
                <w:szCs w:val="20"/>
              </w:rPr>
            </w:pPr>
          </w:p>
        </w:tc>
      </w:tr>
      <w:tr w:rsidR="00574383" w:rsidRPr="00E86DC6" w14:paraId="0F40724D" w14:textId="77777777" w:rsidTr="00D004EF">
        <w:trPr>
          <w:trHeight w:val="1080"/>
        </w:trPr>
        <w:tc>
          <w:tcPr>
            <w:tcW w:w="1540" w:type="dxa"/>
            <w:shd w:val="clear" w:color="auto" w:fill="FFFFFF" w:themeFill="background1"/>
            <w:vAlign w:val="center"/>
          </w:tcPr>
          <w:p w14:paraId="516E9B4A" w14:textId="77777777"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0E8FF31B"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9D9EE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AAE5D8" w14:textId="77777777" w:rsidR="00574383" w:rsidRPr="00E86DC6" w:rsidRDefault="00574383" w:rsidP="00D004EF">
            <w:pPr>
              <w:keepNext/>
              <w:rPr>
                <w:rFonts w:cs="Open Sans"/>
                <w:b/>
                <w:i/>
                <w:sz w:val="20"/>
                <w:szCs w:val="20"/>
              </w:rPr>
            </w:pP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0778DE69" w:rsidR="00574383" w:rsidRPr="00E86DC6" w:rsidRDefault="00FF5D04"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30E05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5BF4D3EA" w14:textId="77777777" w:rsidR="00574383" w:rsidRPr="00E86DC6" w:rsidRDefault="00574383" w:rsidP="00D004EF">
            <w:pPr>
              <w:keepNext/>
              <w:rPr>
                <w:rFonts w:cs="Open Sans"/>
                <w:b/>
                <w:i/>
                <w:sz w:val="20"/>
                <w:szCs w:val="20"/>
              </w:rPr>
            </w:pP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3F617053" w14:textId="77777777" w:rsidR="00574383" w:rsidRDefault="00574383" w:rsidP="00D004EF">
            <w:pPr>
              <w:keepNext/>
              <w:rPr>
                <w:rFonts w:cs="Open Sans"/>
                <w:b/>
                <w:sz w:val="20"/>
                <w:szCs w:val="20"/>
              </w:rPr>
            </w:pPr>
          </w:p>
          <w:p w14:paraId="181EE96F" w14:textId="77777777" w:rsidR="00574383" w:rsidRDefault="00574383" w:rsidP="00D004EF">
            <w:pPr>
              <w:keepNext/>
              <w:rPr>
                <w:rFonts w:cs="Open Sans"/>
                <w:b/>
                <w:sz w:val="20"/>
                <w:szCs w:val="20"/>
              </w:rPr>
            </w:pPr>
          </w:p>
          <w:p w14:paraId="74EE1386" w14:textId="77777777" w:rsidR="00574383" w:rsidRPr="00E86DC6" w:rsidRDefault="00574383" w:rsidP="00D004EF">
            <w:pPr>
              <w:keepNext/>
              <w:rPr>
                <w:rFonts w:cs="Open Sans"/>
                <w:b/>
                <w:sz w:val="20"/>
                <w:szCs w:val="20"/>
              </w:rPr>
            </w:pPr>
          </w:p>
          <w:p w14:paraId="6C6FF177" w14:textId="77777777" w:rsidR="00574383" w:rsidRPr="00E86DC6" w:rsidRDefault="00574383" w:rsidP="00D004EF">
            <w:pPr>
              <w:keepNext/>
              <w:rPr>
                <w:rFonts w:cs="Open Sans"/>
                <w:b/>
                <w:sz w:val="20"/>
                <w:szCs w:val="20"/>
              </w:rPr>
            </w:pPr>
          </w:p>
          <w:p w14:paraId="1D8F50C1" w14:textId="77777777" w:rsidR="00574383" w:rsidRPr="00E86DC6" w:rsidRDefault="00574383" w:rsidP="00D004EF">
            <w:pPr>
              <w:keepNext/>
              <w:rPr>
                <w:rFonts w:cs="Open Sans"/>
                <w:b/>
                <w:sz w:val="20"/>
                <w:szCs w:val="20"/>
              </w:rPr>
            </w:pPr>
          </w:p>
        </w:tc>
      </w:tr>
    </w:tbl>
    <w:p w14:paraId="6B401BDA" w14:textId="77777777" w:rsidR="00574383" w:rsidRDefault="00574383">
      <w:pPr>
        <w:rPr>
          <w:rFonts w:cs="Open Sans"/>
        </w:rPr>
      </w:pPr>
    </w:p>
    <w:p w14:paraId="221AA3DE" w14:textId="77777777"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75EDDEBF" w14:textId="77777777" w:rsidTr="009F6C25">
        <w:tc>
          <w:tcPr>
            <w:tcW w:w="14398" w:type="dxa"/>
            <w:gridSpan w:val="4"/>
            <w:shd w:val="clear" w:color="auto" w:fill="D9D9D9" w:themeFill="background1" w:themeFillShade="D9"/>
          </w:tcPr>
          <w:p w14:paraId="443543DB" w14:textId="55D3195F" w:rsidR="007758D1" w:rsidRPr="00E86DC6" w:rsidRDefault="007758D1" w:rsidP="009F6C25">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r w:rsidR="001C5CA1" w:rsidRPr="00574383">
              <w:rPr>
                <w:rFonts w:cs="Open Sans"/>
                <w:b/>
                <w:sz w:val="20"/>
                <w:szCs w:val="20"/>
              </w:rPr>
              <w:t xml:space="preserve"> (Grade </w:t>
            </w:r>
            <w:r w:rsidR="00F27B01" w:rsidRPr="00574383">
              <w:rPr>
                <w:rFonts w:cs="Open Sans"/>
                <w:b/>
                <w:sz w:val="20"/>
                <w:szCs w:val="20"/>
              </w:rPr>
              <w:t>7</w:t>
            </w:r>
            <w:r w:rsidR="001C5CA1" w:rsidRPr="00574383">
              <w:rPr>
                <w:rFonts w:cs="Open Sans"/>
                <w:b/>
                <w:sz w:val="20"/>
                <w:szCs w:val="20"/>
              </w:rPr>
              <w:t>)</w:t>
            </w:r>
          </w:p>
          <w:p w14:paraId="4A78F4D6" w14:textId="77777777" w:rsidR="007758D1" w:rsidRPr="00E86DC6" w:rsidRDefault="007758D1" w:rsidP="009F6C25">
            <w:pPr>
              <w:jc w:val="center"/>
              <w:rPr>
                <w:rFonts w:cs="Open Sans"/>
                <w:b/>
                <w:sz w:val="20"/>
                <w:szCs w:val="20"/>
              </w:rPr>
            </w:pPr>
          </w:p>
          <w:p w14:paraId="1D558C23" w14:textId="77777777"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14:paraId="47D7A6A3" w14:textId="77777777" w:rsidTr="009F6C25">
        <w:tc>
          <w:tcPr>
            <w:tcW w:w="6933" w:type="dxa"/>
            <w:shd w:val="clear" w:color="auto" w:fill="F2F2F2" w:themeFill="background1" w:themeFillShade="F2"/>
          </w:tcPr>
          <w:p w14:paraId="418742E4" w14:textId="77777777" w:rsidR="007758D1" w:rsidRPr="00E86DC6" w:rsidRDefault="007758D1" w:rsidP="009F6C25">
            <w:pPr>
              <w:keepNext/>
              <w:rPr>
                <w:rFonts w:cs="Open Sans"/>
                <w:b/>
                <w:sz w:val="20"/>
                <w:szCs w:val="20"/>
              </w:rPr>
            </w:pPr>
          </w:p>
        </w:tc>
        <w:tc>
          <w:tcPr>
            <w:tcW w:w="900" w:type="dxa"/>
            <w:shd w:val="clear" w:color="auto" w:fill="F2F2F2" w:themeFill="background1" w:themeFillShade="F2"/>
          </w:tcPr>
          <w:p w14:paraId="7D1E0841"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2FA73E"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332FB24B" w14:textId="29D96805"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7758D1" w:rsidRPr="00E86DC6" w14:paraId="4FDA7C58" w14:textId="77777777" w:rsidTr="009F6C25">
        <w:trPr>
          <w:trHeight w:val="864"/>
        </w:trPr>
        <w:tc>
          <w:tcPr>
            <w:tcW w:w="6933" w:type="dxa"/>
            <w:vAlign w:val="center"/>
          </w:tcPr>
          <w:p w14:paraId="37208851" w14:textId="77777777" w:rsidR="007758D1" w:rsidRPr="00E86DC6" w:rsidRDefault="007758D1" w:rsidP="009F6C25">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761A61BD" w14:textId="39C1BEF5" w:rsidR="007758D1" w:rsidRPr="00E86DC6" w:rsidRDefault="008C657B" w:rsidP="009F6C25">
            <w:pPr>
              <w:keepNext/>
              <w:rPr>
                <w:rFonts w:cs="Open Sans"/>
                <w:b/>
                <w:sz w:val="20"/>
                <w:szCs w:val="20"/>
              </w:rPr>
            </w:pPr>
            <w:r>
              <w:rPr>
                <w:rFonts w:cs="Open Sans"/>
                <w:b/>
                <w:sz w:val="20"/>
                <w:szCs w:val="20"/>
              </w:rPr>
              <w:t>x</w:t>
            </w:r>
          </w:p>
        </w:tc>
        <w:tc>
          <w:tcPr>
            <w:tcW w:w="900" w:type="dxa"/>
          </w:tcPr>
          <w:p w14:paraId="6D249973" w14:textId="77777777" w:rsidR="007758D1" w:rsidRPr="00E86DC6" w:rsidRDefault="007758D1" w:rsidP="009F6C25">
            <w:pPr>
              <w:keepNext/>
              <w:rPr>
                <w:rFonts w:cs="Open Sans"/>
                <w:b/>
                <w:sz w:val="20"/>
                <w:szCs w:val="20"/>
              </w:rPr>
            </w:pPr>
          </w:p>
        </w:tc>
        <w:tc>
          <w:tcPr>
            <w:tcW w:w="5665" w:type="dxa"/>
          </w:tcPr>
          <w:p w14:paraId="301FD27B" w14:textId="77777777" w:rsidR="007758D1" w:rsidRPr="00E86DC6" w:rsidRDefault="007758D1" w:rsidP="009F6C25">
            <w:pPr>
              <w:keepNext/>
              <w:rPr>
                <w:rFonts w:cs="Open Sans"/>
                <w:b/>
                <w:sz w:val="20"/>
                <w:szCs w:val="20"/>
              </w:rPr>
            </w:pPr>
          </w:p>
        </w:tc>
      </w:tr>
      <w:tr w:rsidR="007758D1" w:rsidRPr="00E86DC6" w14:paraId="3526A6C1" w14:textId="77777777" w:rsidTr="009F6C25">
        <w:trPr>
          <w:trHeight w:val="864"/>
        </w:trPr>
        <w:tc>
          <w:tcPr>
            <w:tcW w:w="6933" w:type="dxa"/>
            <w:vAlign w:val="center"/>
          </w:tcPr>
          <w:p w14:paraId="0BE116A3" w14:textId="77777777" w:rsidR="007758D1" w:rsidRPr="00E86DC6" w:rsidRDefault="007758D1" w:rsidP="009F6C25">
            <w:pPr>
              <w:keepNext/>
              <w:rPr>
                <w:rFonts w:cs="Open Sans"/>
                <w:sz w:val="20"/>
                <w:szCs w:val="20"/>
              </w:rPr>
            </w:pPr>
            <w:r w:rsidRPr="00E86DC6">
              <w:rPr>
                <w:rFonts w:cs="Open Sans"/>
                <w:sz w:val="20"/>
                <w:szCs w:val="20"/>
              </w:rPr>
              <w:t>Materials are accurate and grade level appropriate.</w:t>
            </w:r>
          </w:p>
        </w:tc>
        <w:tc>
          <w:tcPr>
            <w:tcW w:w="900" w:type="dxa"/>
          </w:tcPr>
          <w:p w14:paraId="552E1673" w14:textId="58C79232" w:rsidR="007758D1" w:rsidRPr="00E86DC6" w:rsidRDefault="008C657B" w:rsidP="009F6C25">
            <w:pPr>
              <w:keepNext/>
              <w:rPr>
                <w:rFonts w:cs="Open Sans"/>
                <w:b/>
                <w:sz w:val="20"/>
                <w:szCs w:val="20"/>
              </w:rPr>
            </w:pPr>
            <w:r>
              <w:rPr>
                <w:rFonts w:cs="Open Sans"/>
                <w:b/>
                <w:sz w:val="20"/>
                <w:szCs w:val="20"/>
              </w:rPr>
              <w:t>x</w:t>
            </w:r>
          </w:p>
        </w:tc>
        <w:tc>
          <w:tcPr>
            <w:tcW w:w="900" w:type="dxa"/>
          </w:tcPr>
          <w:p w14:paraId="64200C32" w14:textId="77777777" w:rsidR="007758D1" w:rsidRPr="00E86DC6" w:rsidRDefault="007758D1" w:rsidP="009F6C25">
            <w:pPr>
              <w:keepNext/>
              <w:rPr>
                <w:rFonts w:cs="Open Sans"/>
                <w:b/>
                <w:sz w:val="20"/>
                <w:szCs w:val="20"/>
              </w:rPr>
            </w:pPr>
          </w:p>
        </w:tc>
        <w:tc>
          <w:tcPr>
            <w:tcW w:w="5665" w:type="dxa"/>
          </w:tcPr>
          <w:p w14:paraId="3C80D2E0" w14:textId="77777777" w:rsidR="007758D1" w:rsidRPr="00E86DC6" w:rsidRDefault="007758D1" w:rsidP="009F6C25">
            <w:pPr>
              <w:keepNext/>
              <w:rPr>
                <w:rFonts w:cs="Open Sans"/>
                <w:b/>
                <w:sz w:val="20"/>
                <w:szCs w:val="20"/>
              </w:rPr>
            </w:pP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9F6C25">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9F6C25">
            <w:pPr>
              <w:keepNext/>
              <w:rPr>
                <w:rFonts w:cs="Open Sans"/>
                <w:sz w:val="20"/>
                <w:szCs w:val="20"/>
              </w:rPr>
            </w:pPr>
            <w:r w:rsidRPr="001C5CA1">
              <w:rPr>
                <w:rFonts w:cs="Open Sans"/>
                <w:b/>
                <w:i/>
                <w:sz w:val="20"/>
                <w:szCs w:val="20"/>
                <w:highlight w:val="yellow"/>
              </w:rPr>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9F6C25">
        <w:trPr>
          <w:trHeight w:val="527"/>
        </w:trPr>
        <w:tc>
          <w:tcPr>
            <w:tcW w:w="6933" w:type="dxa"/>
            <w:shd w:val="clear" w:color="auto" w:fill="F2F2F2" w:themeFill="background1" w:themeFillShade="F2"/>
            <w:vAlign w:val="center"/>
          </w:tcPr>
          <w:p w14:paraId="1E3EB9F4" w14:textId="77777777" w:rsidR="007758D1" w:rsidRDefault="007758D1" w:rsidP="009F6C25">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9F6C25">
        <w:trPr>
          <w:trHeight w:val="527"/>
        </w:trPr>
        <w:tc>
          <w:tcPr>
            <w:tcW w:w="6933" w:type="dxa"/>
            <w:shd w:val="clear" w:color="auto" w:fill="FFFFFF" w:themeFill="background1"/>
            <w:vAlign w:val="center"/>
          </w:tcPr>
          <w:p w14:paraId="402EE8C2" w14:textId="698F8BA6"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14:paraId="62A4281A" w14:textId="7B407628" w:rsidR="007758D1" w:rsidRPr="00E86DC6" w:rsidRDefault="008C657B" w:rsidP="009F6C25">
            <w:pPr>
              <w:keepNext/>
              <w:rPr>
                <w:rFonts w:cs="Open Sans"/>
                <w:b/>
                <w:sz w:val="20"/>
                <w:szCs w:val="20"/>
              </w:rPr>
            </w:pPr>
            <w:r>
              <w:rPr>
                <w:rFonts w:cs="Open Sans"/>
                <w:b/>
                <w:sz w:val="20"/>
                <w:szCs w:val="20"/>
              </w:rPr>
              <w:t>x</w:t>
            </w:r>
            <w:bookmarkStart w:id="0" w:name="_GoBack"/>
            <w:bookmarkEnd w:id="0"/>
          </w:p>
        </w:tc>
        <w:tc>
          <w:tcPr>
            <w:tcW w:w="900" w:type="dxa"/>
            <w:shd w:val="clear" w:color="auto" w:fill="FFFFFF" w:themeFill="background1"/>
            <w:vAlign w:val="center"/>
          </w:tcPr>
          <w:p w14:paraId="4EA34E2D" w14:textId="77777777" w:rsidR="007758D1" w:rsidRPr="00E86DC6" w:rsidRDefault="007758D1" w:rsidP="009F6C25">
            <w:pPr>
              <w:keepNext/>
              <w:rPr>
                <w:rFonts w:cs="Open Sans"/>
                <w:b/>
                <w:sz w:val="20"/>
                <w:szCs w:val="20"/>
              </w:rPr>
            </w:pPr>
          </w:p>
        </w:tc>
        <w:tc>
          <w:tcPr>
            <w:tcW w:w="5665" w:type="dxa"/>
            <w:shd w:val="clear" w:color="auto" w:fill="FFFFFF" w:themeFill="background1"/>
            <w:vAlign w:val="center"/>
          </w:tcPr>
          <w:p w14:paraId="69FB014B" w14:textId="77777777" w:rsidR="007758D1" w:rsidRPr="00E86DC6" w:rsidRDefault="007758D1" w:rsidP="009F6C25">
            <w:pPr>
              <w:keepNext/>
              <w:rPr>
                <w:rFonts w:cs="Open Sans"/>
                <w:b/>
                <w:sz w:val="20"/>
                <w:szCs w:val="20"/>
              </w:rPr>
            </w:pPr>
          </w:p>
        </w:tc>
      </w:tr>
      <w:tr w:rsidR="007758D1" w:rsidRPr="00E86DC6" w14:paraId="32DD2A8E" w14:textId="77777777" w:rsidTr="009F6C25">
        <w:trPr>
          <w:trHeight w:val="527"/>
        </w:trPr>
        <w:tc>
          <w:tcPr>
            <w:tcW w:w="14398" w:type="dxa"/>
            <w:gridSpan w:val="4"/>
            <w:shd w:val="clear" w:color="auto" w:fill="FFFFFF" w:themeFill="background1"/>
            <w:vAlign w:val="center"/>
          </w:tcPr>
          <w:p w14:paraId="2DAB22C5" w14:textId="39976E70" w:rsidR="007758D1" w:rsidRDefault="007758D1" w:rsidP="009F6C25">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9F6C25">
            <w:pPr>
              <w:keepNext/>
              <w:rPr>
                <w:rFonts w:cs="Open Sans"/>
                <w:b/>
                <w:sz w:val="20"/>
                <w:szCs w:val="20"/>
              </w:rPr>
            </w:pPr>
          </w:p>
          <w:p w14:paraId="531E72F4" w14:textId="77777777" w:rsidR="007758D1" w:rsidRDefault="007758D1" w:rsidP="009F6C25">
            <w:pPr>
              <w:keepNext/>
              <w:rPr>
                <w:rFonts w:cs="Open Sans"/>
                <w:b/>
                <w:sz w:val="20"/>
                <w:szCs w:val="20"/>
              </w:rPr>
            </w:pPr>
          </w:p>
          <w:p w14:paraId="522CEE8E" w14:textId="77777777" w:rsidR="007758D1" w:rsidRDefault="007758D1" w:rsidP="009F6C25">
            <w:pPr>
              <w:keepNext/>
              <w:rPr>
                <w:rFonts w:cs="Open Sans"/>
                <w:b/>
                <w:sz w:val="20"/>
                <w:szCs w:val="20"/>
              </w:rPr>
            </w:pPr>
          </w:p>
          <w:p w14:paraId="20C8975A" w14:textId="77777777" w:rsidR="007758D1" w:rsidRDefault="007758D1" w:rsidP="009F6C25">
            <w:pPr>
              <w:keepNext/>
              <w:rPr>
                <w:rFonts w:cs="Open Sans"/>
                <w:b/>
                <w:sz w:val="20"/>
                <w:szCs w:val="20"/>
              </w:rPr>
            </w:pPr>
          </w:p>
          <w:p w14:paraId="4A632266" w14:textId="77777777" w:rsidR="007758D1" w:rsidRDefault="007758D1" w:rsidP="009F6C25">
            <w:pPr>
              <w:keepNext/>
              <w:rPr>
                <w:rFonts w:cs="Open Sans"/>
                <w:b/>
                <w:sz w:val="20"/>
                <w:szCs w:val="20"/>
              </w:rPr>
            </w:pPr>
          </w:p>
          <w:p w14:paraId="582B8090" w14:textId="77777777" w:rsidR="007758D1" w:rsidRDefault="007758D1" w:rsidP="009F6C25">
            <w:pPr>
              <w:keepNext/>
              <w:rPr>
                <w:rFonts w:cs="Open Sans"/>
                <w:b/>
                <w:sz w:val="20"/>
                <w:szCs w:val="20"/>
              </w:rPr>
            </w:pPr>
          </w:p>
          <w:p w14:paraId="14704A40" w14:textId="4BF91518" w:rsidR="007758D1" w:rsidRPr="00E86DC6" w:rsidRDefault="007758D1" w:rsidP="009F6C25">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33C54F21" w:rsidR="00B074F6" w:rsidRPr="00E86DC6" w:rsidRDefault="00160107" w:rsidP="00B074F6">
      <w:pPr>
        <w:rPr>
          <w:rFonts w:cs="Open Sans"/>
          <w:b/>
          <w:sz w:val="20"/>
          <w:szCs w:val="20"/>
        </w:rPr>
      </w:pPr>
      <w:r>
        <w:rPr>
          <w:rFonts w:cs="Open Sans"/>
          <w:b/>
          <w:sz w:val="20"/>
          <w:szCs w:val="20"/>
        </w:rPr>
        <w:t>SEVENTH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lastRenderedPageBreak/>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53FB7003" w:rsidR="00B074F6" w:rsidRPr="00574383" w:rsidRDefault="00D06E09" w:rsidP="00B074F6">
            <w:pPr>
              <w:rPr>
                <w:rFonts w:cs="Open Sans"/>
                <w:sz w:val="20"/>
                <w:szCs w:val="20"/>
              </w:rPr>
            </w:pPr>
            <w:r>
              <w:rPr>
                <w:rFonts w:cs="Open Sans"/>
                <w:sz w:val="20"/>
                <w:szCs w:val="20"/>
              </w:rPr>
              <w:t>x</w:t>
            </w:r>
          </w:p>
        </w:tc>
        <w:tc>
          <w:tcPr>
            <w:tcW w:w="1350" w:type="dxa"/>
          </w:tcPr>
          <w:p w14:paraId="766109BA" w14:textId="77777777" w:rsidR="00B074F6" w:rsidRPr="00574383" w:rsidRDefault="00B074F6" w:rsidP="00B074F6">
            <w:pPr>
              <w:rPr>
                <w:rFonts w:cs="Open Sans"/>
                <w:sz w:val="20"/>
                <w:szCs w:val="20"/>
              </w:rPr>
            </w:pPr>
          </w:p>
        </w:tc>
        <w:tc>
          <w:tcPr>
            <w:tcW w:w="5665" w:type="dxa"/>
          </w:tcPr>
          <w:p w14:paraId="03BF0B00" w14:textId="363A5906" w:rsidR="00B074F6" w:rsidRPr="00574383" w:rsidRDefault="00F33D78" w:rsidP="00B074F6">
            <w:pPr>
              <w:rPr>
                <w:rFonts w:cs="Open Sans"/>
                <w:sz w:val="20"/>
                <w:szCs w:val="20"/>
              </w:rPr>
            </w:pPr>
            <w:r>
              <w:rPr>
                <w:rFonts w:cs="Open Sans"/>
                <w:sz w:val="20"/>
                <w:szCs w:val="20"/>
              </w:rPr>
              <w:t>The textbook offers students</w:t>
            </w:r>
            <w:r w:rsidR="00C10A2F">
              <w:rPr>
                <w:rFonts w:cs="Open Sans"/>
                <w:sz w:val="20"/>
                <w:szCs w:val="20"/>
              </w:rPr>
              <w:t xml:space="preserve"> the</w:t>
            </w:r>
            <w:r>
              <w:rPr>
                <w:rFonts w:cs="Open Sans"/>
                <w:sz w:val="20"/>
                <w:szCs w:val="20"/>
              </w:rPr>
              <w:t xml:space="preserve"> ability to have a variety of learning experiences </w:t>
            </w:r>
            <w:r w:rsidR="00C10A2F">
              <w:rPr>
                <w:rFonts w:cs="Open Sans"/>
                <w:sz w:val="20"/>
                <w:szCs w:val="20"/>
              </w:rPr>
              <w:t xml:space="preserve">by using primary sources, maps, charts, graphs, timelines, and other items to </w:t>
            </w:r>
            <w:r w:rsidR="00025100">
              <w:rPr>
                <w:rFonts w:cs="Open Sans"/>
                <w:sz w:val="20"/>
                <w:szCs w:val="20"/>
              </w:rPr>
              <w:t>practice interconnected and social content.</w:t>
            </w: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2B924E98" w:rsidR="009A19D0" w:rsidRPr="00574383" w:rsidRDefault="00D97598" w:rsidP="00B074F6">
            <w:pPr>
              <w:rPr>
                <w:rFonts w:cs="Open Sans"/>
                <w:sz w:val="20"/>
                <w:szCs w:val="20"/>
              </w:rPr>
            </w:pPr>
            <w:r>
              <w:rPr>
                <w:rFonts w:cs="Open Sans"/>
                <w:sz w:val="20"/>
                <w:szCs w:val="20"/>
              </w:rPr>
              <w:t>x</w:t>
            </w:r>
          </w:p>
        </w:tc>
        <w:tc>
          <w:tcPr>
            <w:tcW w:w="1350" w:type="dxa"/>
          </w:tcPr>
          <w:p w14:paraId="74058A87" w14:textId="77777777" w:rsidR="009A19D0" w:rsidRPr="00574383" w:rsidRDefault="009A19D0" w:rsidP="00B074F6">
            <w:pPr>
              <w:rPr>
                <w:rFonts w:cs="Open Sans"/>
                <w:sz w:val="20"/>
                <w:szCs w:val="20"/>
              </w:rPr>
            </w:pPr>
          </w:p>
        </w:tc>
        <w:tc>
          <w:tcPr>
            <w:tcW w:w="5665" w:type="dxa"/>
          </w:tcPr>
          <w:p w14:paraId="13A0438C" w14:textId="1EFF44FD" w:rsidR="009A19D0" w:rsidRPr="00574383" w:rsidRDefault="00025100" w:rsidP="00B074F6">
            <w:pPr>
              <w:rPr>
                <w:rFonts w:cs="Open Sans"/>
                <w:sz w:val="20"/>
                <w:szCs w:val="20"/>
              </w:rPr>
            </w:pPr>
            <w:r>
              <w:rPr>
                <w:rFonts w:cs="Open Sans"/>
                <w:sz w:val="20"/>
                <w:szCs w:val="20"/>
              </w:rPr>
              <w:t xml:space="preserve">The chapters do </w:t>
            </w:r>
            <w:r w:rsidR="000E56F6">
              <w:rPr>
                <w:rFonts w:cs="Open Sans"/>
                <w:sz w:val="20"/>
                <w:szCs w:val="20"/>
              </w:rPr>
              <w:t>flow but</w:t>
            </w:r>
            <w:r>
              <w:rPr>
                <w:rFonts w:cs="Open Sans"/>
                <w:sz w:val="20"/>
                <w:szCs w:val="20"/>
              </w:rPr>
              <w:t xml:space="preserve"> aren’t aligned perfectly to our standards which require jumping around and not actually following the book as smoothly as possible.  Some extra material </w:t>
            </w:r>
            <w:r w:rsidR="000E56F6">
              <w:rPr>
                <w:rFonts w:cs="Open Sans"/>
                <w:sz w:val="20"/>
                <w:szCs w:val="20"/>
              </w:rPr>
              <w:t>is</w:t>
            </w:r>
            <w:r>
              <w:rPr>
                <w:rFonts w:cs="Open Sans"/>
                <w:sz w:val="20"/>
                <w:szCs w:val="20"/>
              </w:rPr>
              <w:t xml:space="preserve"> also in the textbook that don’t apply to our standards.</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76FF2D2B" w:rsidR="00CD36BC" w:rsidRPr="00E86DC6" w:rsidRDefault="00CD36BC" w:rsidP="00B074F6">
            <w:pPr>
              <w:rPr>
                <w:rFonts w:cs="Open Sans"/>
                <w:sz w:val="20"/>
                <w:szCs w:val="20"/>
              </w:rPr>
            </w:pPr>
          </w:p>
          <w:p w14:paraId="3674CBB9" w14:textId="420654E8" w:rsidR="00CD36BC" w:rsidRPr="00E86DC6" w:rsidRDefault="000E56F6" w:rsidP="00CD36BC">
            <w:pPr>
              <w:rPr>
                <w:rFonts w:cs="Open Sans"/>
                <w:sz w:val="20"/>
                <w:szCs w:val="20"/>
              </w:rPr>
            </w:pPr>
            <w:r>
              <w:rPr>
                <w:rFonts w:cs="Open Sans"/>
                <w:sz w:val="20"/>
                <w:szCs w:val="20"/>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6D919728" w:rsidR="009A19D0" w:rsidRPr="00E86DC6" w:rsidRDefault="000E56F6" w:rsidP="00B074F6">
            <w:pPr>
              <w:rPr>
                <w:rFonts w:cs="Open Sans"/>
                <w:sz w:val="20"/>
                <w:szCs w:val="20"/>
              </w:rPr>
            </w:pPr>
            <w:r>
              <w:rPr>
                <w:rFonts w:cs="Open Sans"/>
                <w:sz w:val="20"/>
                <w:szCs w:val="20"/>
              </w:rPr>
              <w:t>The primary sources and online platform allow studies a variety o</w:t>
            </w:r>
            <w:r w:rsidR="00C93783">
              <w:rPr>
                <w:rFonts w:cs="Open Sans"/>
                <w:sz w:val="20"/>
                <w:szCs w:val="20"/>
              </w:rPr>
              <w:t>f</w:t>
            </w:r>
            <w:r>
              <w:rPr>
                <w:rFonts w:cs="Open Sans"/>
                <w:sz w:val="20"/>
                <w:szCs w:val="20"/>
              </w:rPr>
              <w:t xml:space="preserve"> learning </w:t>
            </w:r>
            <w:r w:rsidR="0031708E">
              <w:rPr>
                <w:rFonts w:cs="Open Sans"/>
                <w:sz w:val="20"/>
                <w:szCs w:val="20"/>
              </w:rPr>
              <w:t>strategies in various literacy skills.</w:t>
            </w:r>
            <w:r w:rsidR="00B42EBE">
              <w:rPr>
                <w:rFonts w:cs="Open Sans"/>
                <w:sz w:val="20"/>
                <w:szCs w:val="20"/>
              </w:rPr>
              <w:t>x</w:t>
            </w: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77777777" w:rsidR="00574383" w:rsidRPr="00AD7A31" w:rsidRDefault="00574383" w:rsidP="00D004EF">
            <w:pPr>
              <w:rPr>
                <w:rFonts w:cs="Open Sans"/>
                <w:sz w:val="20"/>
                <w:szCs w:val="20"/>
                <w:highlight w:val="yellow"/>
              </w:rPr>
            </w:pP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13173DFA" w:rsidR="00D157BE" w:rsidRPr="00E86DC6" w:rsidRDefault="00C93783" w:rsidP="00434BD9">
            <w:pPr>
              <w:rPr>
                <w:rFonts w:cs="Open Sans"/>
                <w:sz w:val="20"/>
                <w:szCs w:val="20"/>
              </w:rPr>
            </w:pPr>
            <w:r>
              <w:rPr>
                <w:rFonts w:cs="Open Sans"/>
                <w:sz w:val="20"/>
                <w:szCs w:val="20"/>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012F6A8C" w:rsidR="00D157BE" w:rsidRPr="00E86DC6" w:rsidRDefault="00C93783" w:rsidP="00434BD9">
            <w:pPr>
              <w:rPr>
                <w:rFonts w:cs="Open Sans"/>
                <w:sz w:val="20"/>
                <w:szCs w:val="20"/>
              </w:rPr>
            </w:pPr>
            <w:r>
              <w:rPr>
                <w:rFonts w:cs="Open Sans"/>
                <w:sz w:val="20"/>
                <w:szCs w:val="20"/>
              </w:rPr>
              <w:t>Some standards are taught in somewhat isolation due to the difference in flow of the book to our standards.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41677B9A" w:rsidR="00D157BE" w:rsidRPr="00E86DC6" w:rsidRDefault="00EA4159" w:rsidP="00434BD9">
            <w:pPr>
              <w:rPr>
                <w:rFonts w:cs="Open Sans"/>
                <w:sz w:val="20"/>
                <w:szCs w:val="20"/>
              </w:rPr>
            </w:pPr>
            <w:r>
              <w:rPr>
                <w:rFonts w:cs="Open Sans"/>
                <w:sz w:val="20"/>
                <w:szCs w:val="20"/>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243B69A5" w:rsidR="00D157BE" w:rsidRPr="00E86DC6" w:rsidRDefault="00132014" w:rsidP="00434BD9">
            <w:pPr>
              <w:rPr>
                <w:rFonts w:cs="Open Sans"/>
                <w:sz w:val="20"/>
                <w:szCs w:val="20"/>
              </w:rPr>
            </w:pPr>
            <w:r>
              <w:rPr>
                <w:rFonts w:cs="Open Sans"/>
                <w:sz w:val="20"/>
                <w:szCs w:val="20"/>
              </w:rPr>
              <w:t>The textbook provides various opportunities for students to example primary sources and other materials that invoke critical thinking and problem solving.</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3D0E0184" w:rsidR="0028181A" w:rsidRPr="00E86DC6" w:rsidRDefault="000F495A" w:rsidP="00434BD9">
            <w:pPr>
              <w:rPr>
                <w:rFonts w:cs="Open Sans"/>
                <w:sz w:val="20"/>
                <w:szCs w:val="20"/>
              </w:rPr>
            </w:pPr>
            <w:r>
              <w:rPr>
                <w:rFonts w:cs="Open Sans"/>
                <w:sz w:val="20"/>
                <w:szCs w:val="20"/>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1951E415" w:rsidR="0028181A" w:rsidRPr="00E86DC6" w:rsidRDefault="000961FD" w:rsidP="00434BD9">
            <w:pPr>
              <w:rPr>
                <w:rFonts w:cs="Open Sans"/>
                <w:sz w:val="20"/>
                <w:szCs w:val="20"/>
              </w:rPr>
            </w:pPr>
            <w:r>
              <w:rPr>
                <w:rFonts w:cs="Open Sans"/>
                <w:sz w:val="20"/>
                <w:szCs w:val="20"/>
              </w:rPr>
              <w:t xml:space="preserve">The </w:t>
            </w:r>
            <w:r w:rsidR="00CC359B">
              <w:rPr>
                <w:rFonts w:cs="Open Sans"/>
                <w:sz w:val="20"/>
                <w:szCs w:val="20"/>
              </w:rPr>
              <w:t>textbook/TE offers various levels and abilities with its Skills-Based Activities</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61CB21C1" w:rsidR="004D5043" w:rsidRPr="00E86DC6" w:rsidRDefault="00CC359B" w:rsidP="00434BD9">
            <w:pPr>
              <w:rPr>
                <w:rFonts w:cs="Open Sans"/>
                <w:sz w:val="20"/>
                <w:szCs w:val="20"/>
              </w:rPr>
            </w:pPr>
            <w:r>
              <w:rPr>
                <w:rFonts w:cs="Open Sans"/>
                <w:sz w:val="20"/>
                <w:szCs w:val="20"/>
              </w:rPr>
              <w:t>X</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423322B4" w:rsidR="004D5043" w:rsidRPr="00E86DC6" w:rsidRDefault="00CC359B" w:rsidP="00434BD9">
            <w:pPr>
              <w:rPr>
                <w:rFonts w:cs="Open Sans"/>
                <w:sz w:val="20"/>
                <w:szCs w:val="20"/>
              </w:rPr>
            </w:pPr>
            <w:r>
              <w:rPr>
                <w:rFonts w:cs="Open Sans"/>
                <w:sz w:val="20"/>
                <w:szCs w:val="20"/>
              </w:rPr>
              <w:t xml:space="preserve">The textbook/TE offer various levels of </w:t>
            </w:r>
            <w:r w:rsidR="00C5184A">
              <w:rPr>
                <w:rFonts w:cs="Open Sans"/>
                <w:sz w:val="20"/>
                <w:szCs w:val="20"/>
              </w:rPr>
              <w:t>differentiated instruction for level, above level, and ESL students.</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3EC722BD" w:rsidR="008E7CEF" w:rsidRPr="00E86DC6" w:rsidRDefault="00C5184A"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016A232A" w:rsidR="008E7CEF" w:rsidRPr="00E86DC6" w:rsidRDefault="00E038F3" w:rsidP="00434BD9">
            <w:pPr>
              <w:rPr>
                <w:rFonts w:cs="Open Sans"/>
                <w:sz w:val="20"/>
                <w:szCs w:val="20"/>
              </w:rPr>
            </w:pPr>
            <w:r>
              <w:rPr>
                <w:rFonts w:cs="Open Sans"/>
                <w:sz w:val="20"/>
                <w:szCs w:val="20"/>
              </w:rPr>
              <w:t xml:space="preserve">The Entry Test, section quizzes, </w:t>
            </w:r>
            <w:r w:rsidR="006133E3">
              <w:rPr>
                <w:rFonts w:cs="Open Sans"/>
                <w:sz w:val="20"/>
                <w:szCs w:val="20"/>
              </w:rPr>
              <w:t>chapter test, and DBQ test seem to be aligned to the textbook/standards.</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5FD3A459" w:rsidR="008E7CEF" w:rsidRPr="00E86DC6" w:rsidRDefault="006133E3"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5554DCF9" w:rsidR="008E7CEF" w:rsidRPr="00E86DC6" w:rsidRDefault="006133E3"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4B2DBD8C" w:rsidR="008E7CEF" w:rsidRPr="00E86DC6" w:rsidRDefault="00C44BCE" w:rsidP="00434BD9">
            <w:pPr>
              <w:rPr>
                <w:rFonts w:cs="Open Sans"/>
                <w:sz w:val="20"/>
                <w:szCs w:val="20"/>
              </w:rPr>
            </w:pPr>
            <w:r>
              <w:rPr>
                <w:rFonts w:cs="Open Sans"/>
                <w:sz w:val="20"/>
                <w:szCs w:val="20"/>
              </w:rPr>
              <w:t>Chapter Test and Lesson Quizzes material</w:t>
            </w:r>
            <w:r w:rsidR="00F91105">
              <w:rPr>
                <w:rFonts w:cs="Open Sans"/>
                <w:sz w:val="20"/>
                <w:szCs w:val="20"/>
              </w:rPr>
              <w:t>-</w:t>
            </w:r>
            <w:r>
              <w:rPr>
                <w:rFonts w:cs="Open Sans"/>
                <w:sz w:val="20"/>
                <w:szCs w:val="20"/>
              </w:rPr>
              <w:t xml:space="preserve"> a rubric for DBQ scoring was not </w:t>
            </w:r>
            <w:r w:rsidR="00F91105">
              <w:rPr>
                <w:rFonts w:cs="Open Sans"/>
                <w:sz w:val="20"/>
                <w:szCs w:val="20"/>
              </w:rPr>
              <w:t>seen in the materials, but answers are provided.</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33AE1E51" w:rsidR="008E7CEF" w:rsidRPr="00E86DC6" w:rsidRDefault="006133E3"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6393893F" w:rsidR="008E7CEF" w:rsidRPr="00E86DC6" w:rsidRDefault="00F91105" w:rsidP="00434BD9">
            <w:pPr>
              <w:rPr>
                <w:rFonts w:cs="Open Sans"/>
                <w:sz w:val="20"/>
                <w:szCs w:val="20"/>
              </w:rPr>
            </w:pPr>
            <w:r>
              <w:rPr>
                <w:rFonts w:cs="Open Sans"/>
                <w:sz w:val="20"/>
                <w:szCs w:val="20"/>
              </w:rPr>
              <w:t>Textbook an additional materials provide for a variety of tests for the students.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2048ABC8" w:rsidR="00AC0FD3" w:rsidRPr="00E86DC6" w:rsidRDefault="006F2416"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21751ACC" w:rsidR="00AC0FD3" w:rsidRPr="00E86DC6" w:rsidRDefault="006F2416" w:rsidP="00434BD9">
            <w:pPr>
              <w:rPr>
                <w:rFonts w:cs="Open Sans"/>
                <w:sz w:val="20"/>
                <w:szCs w:val="20"/>
              </w:rPr>
            </w:pPr>
            <w:r>
              <w:rPr>
                <w:rFonts w:cs="Open Sans"/>
                <w:sz w:val="20"/>
                <w:szCs w:val="20"/>
              </w:rPr>
              <w:t xml:space="preserve">The textbook offers </w:t>
            </w:r>
            <w:r w:rsidR="00882290">
              <w:rPr>
                <w:rFonts w:cs="Open Sans"/>
                <w:sz w:val="20"/>
                <w:szCs w:val="20"/>
              </w:rPr>
              <w:t>various Guided Questions and Checking for Understanding throughout the book to check for student learning.  Section questions and testing is also available.</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1EB9DDF6" w:rsidR="004A5399" w:rsidRPr="00E86DC6" w:rsidRDefault="008338FD"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5B84DE0A" w:rsidR="00377EF3" w:rsidRPr="00E86DC6" w:rsidRDefault="008338FD"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BECBD08" w:rsidR="00377EF3" w:rsidRPr="00E86DC6" w:rsidRDefault="00621D96" w:rsidP="00434BD9">
            <w:pPr>
              <w:rPr>
                <w:rFonts w:cs="Open Sans"/>
                <w:sz w:val="20"/>
                <w:szCs w:val="20"/>
              </w:rPr>
            </w:pPr>
            <w:r>
              <w:rPr>
                <w:rFonts w:cs="Open Sans"/>
                <w:sz w:val="20"/>
                <w:szCs w:val="20"/>
              </w:rPr>
              <w:t xml:space="preserve">TE and online materials offer a variety of </w:t>
            </w:r>
            <w:r w:rsidR="00675F37">
              <w:rPr>
                <w:rFonts w:cs="Open Sans"/>
                <w:sz w:val="20"/>
                <w:szCs w:val="20"/>
              </w:rPr>
              <w:t>lessons, visual, audio, and resources to support students.</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1346FDE7" w:rsidR="00377EF3" w:rsidRPr="00E86DC6" w:rsidRDefault="008338FD"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3F0B318" w:rsidR="00377EF3" w:rsidRPr="00E86DC6" w:rsidRDefault="00675F37" w:rsidP="00434BD9">
            <w:pPr>
              <w:rPr>
                <w:rFonts w:cs="Open Sans"/>
                <w:sz w:val="20"/>
                <w:szCs w:val="20"/>
              </w:rPr>
            </w:pPr>
            <w:r>
              <w:rPr>
                <w:rFonts w:cs="Open Sans"/>
                <w:sz w:val="20"/>
                <w:szCs w:val="20"/>
              </w:rPr>
              <w:t xml:space="preserve">The TE offers various indicators to assist teachers in making connections to various level of student, topics, and </w:t>
            </w:r>
            <w:r w:rsidR="0045090D">
              <w:rPr>
                <w:rFonts w:cs="Open Sans"/>
                <w:sz w:val="20"/>
                <w:szCs w:val="20"/>
              </w:rPr>
              <w:t>other subject areas.</w:t>
            </w: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4819705A" w14:textId="25873959" w:rsidR="00377EF3" w:rsidRPr="00E86DC6" w:rsidRDefault="008338FD"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5F5A629D" w:rsidR="00377EF3" w:rsidRPr="00E86DC6" w:rsidRDefault="0045090D" w:rsidP="00434BD9">
            <w:pPr>
              <w:rPr>
                <w:rFonts w:cs="Open Sans"/>
                <w:sz w:val="20"/>
                <w:szCs w:val="20"/>
              </w:rPr>
            </w:pPr>
            <w:r>
              <w:rPr>
                <w:rFonts w:cs="Open Sans"/>
                <w:sz w:val="20"/>
                <w:szCs w:val="20"/>
              </w:rPr>
              <w:t>Both the TE and online sources offer students a variety of ways to interact and engage with the text.</w:t>
            </w: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6D861D08" w14:textId="4FAFC82C" w:rsidR="00377EF3" w:rsidRPr="00E86DC6" w:rsidRDefault="008338FD"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259F2CB5" w:rsidR="006C2244" w:rsidRPr="00E86DC6" w:rsidRDefault="008338FD"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F46A36" w14:textId="77777777" w:rsidR="0056700A" w:rsidRDefault="0056700A" w:rsidP="006E0328">
      <w:pPr>
        <w:spacing w:after="0" w:line="240" w:lineRule="auto"/>
      </w:pPr>
      <w:r>
        <w:separator/>
      </w:r>
    </w:p>
  </w:endnote>
  <w:endnote w:type="continuationSeparator" w:id="0">
    <w:p w14:paraId="02CAF23D" w14:textId="77777777" w:rsidR="0056700A" w:rsidRDefault="0056700A"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D06E09" w:rsidRDefault="00D06E09">
    <w:pPr>
      <w:pStyle w:val="Footer"/>
    </w:pPr>
  </w:p>
  <w:p w14:paraId="64F3FDEA" w14:textId="2F44C36E" w:rsidR="00D06E09" w:rsidRDefault="00D06E09" w:rsidP="007964AB">
    <w:pPr>
      <w:pStyle w:val="Footer"/>
    </w:pPr>
    <w:r>
      <w:t xml:space="preserve">Book Title and ISBN: </w:t>
    </w:r>
    <w:r w:rsidRPr="0018222F">
      <w:rPr>
        <w:u w:val="single"/>
      </w:rPr>
      <w:t>World History and Geography: Ancient Civilizations, TN Edition, 9780076871643</w:t>
    </w:r>
    <w:r>
      <w:t xml:space="preserve"> Level(s)/Course(s): </w:t>
    </w:r>
    <w:r w:rsidRPr="0018222F">
      <w:rPr>
        <w:u w:val="single"/>
      </w:rPr>
      <w:t>6</w:t>
    </w:r>
    <w:r w:rsidRPr="0018222F">
      <w:rPr>
        <w:u w:val="single"/>
        <w:vertAlign w:val="superscript"/>
      </w:rPr>
      <w:t>th</w:t>
    </w:r>
    <w:r w:rsidRPr="0018222F">
      <w:rPr>
        <w:u w:val="single"/>
      </w:rPr>
      <w:t xml:space="preserve"> Grade World History</w:t>
    </w:r>
  </w:p>
  <w:p w14:paraId="7F60D771" w14:textId="77777777" w:rsidR="00D06E09" w:rsidRDefault="00D06E09" w:rsidP="007964AB">
    <w:pPr>
      <w:pStyle w:val="Footer"/>
    </w:pPr>
  </w:p>
  <w:p w14:paraId="4135F74C" w14:textId="3A3D1DD2" w:rsidR="00D06E09" w:rsidRDefault="00D06E09" w:rsidP="007964AB">
    <w:pPr>
      <w:pStyle w:val="Footer"/>
    </w:pPr>
    <w:r>
      <w:t xml:space="preserve">Publisher: </w:t>
    </w:r>
    <w:r w:rsidRPr="00212716">
      <w:rPr>
        <w:u w:val="single"/>
      </w:rPr>
      <w:t>McGraw Hill School Education, LLC</w:t>
    </w:r>
    <w:r>
      <w:t xml:space="preserve">                 Copyright: </w:t>
    </w:r>
    <w:r w:rsidRPr="00212716">
      <w:rPr>
        <w:u w:val="single"/>
      </w:rPr>
      <w:t>2020</w:t>
    </w:r>
  </w:p>
  <w:p w14:paraId="08D26106" w14:textId="77777777" w:rsidR="00D06E09" w:rsidRDefault="00D06E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D2B64" w14:textId="77777777" w:rsidR="0056700A" w:rsidRDefault="0056700A" w:rsidP="006E0328">
      <w:pPr>
        <w:spacing w:after="0" w:line="240" w:lineRule="auto"/>
      </w:pPr>
      <w:r>
        <w:separator/>
      </w:r>
    </w:p>
  </w:footnote>
  <w:footnote w:type="continuationSeparator" w:id="0">
    <w:p w14:paraId="00D82E21" w14:textId="77777777" w:rsidR="0056700A" w:rsidRDefault="0056700A"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57CA31B1" w:rsidR="00D06E09" w:rsidRDefault="008C657B">
    <w:pPr>
      <w:pStyle w:val="Header"/>
      <w:jc w:val="right"/>
    </w:pPr>
    <w:sdt>
      <w:sdtPr>
        <w:id w:val="551434826"/>
        <w:docPartObj>
          <w:docPartGallery w:val="Page Numbers (Top of Page)"/>
          <w:docPartUnique/>
        </w:docPartObj>
      </w:sdtPr>
      <w:sdtEndPr>
        <w:rPr>
          <w:noProof/>
        </w:rPr>
      </w:sdtEndPr>
      <w:sdtContent>
        <w:r w:rsidR="00D06E09">
          <w:fldChar w:fldCharType="begin"/>
        </w:r>
        <w:r w:rsidR="00D06E09">
          <w:instrText xml:space="preserve"> PAGE   \* MERGEFORMAT </w:instrText>
        </w:r>
        <w:r w:rsidR="00D06E09">
          <w:fldChar w:fldCharType="separate"/>
        </w:r>
        <w:r>
          <w:rPr>
            <w:noProof/>
          </w:rPr>
          <w:t>28</w:t>
        </w:r>
        <w:r w:rsidR="00D06E09">
          <w:rPr>
            <w:noProof/>
          </w:rPr>
          <w:fldChar w:fldCharType="end"/>
        </w:r>
      </w:sdtContent>
    </w:sdt>
  </w:p>
  <w:p w14:paraId="40460E0B" w14:textId="77777777" w:rsidR="00D06E09" w:rsidRDefault="00D06E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2"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7"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8"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9"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1"/>
  </w:num>
  <w:num w:numId="2">
    <w:abstractNumId w:val="3"/>
  </w:num>
  <w:num w:numId="3">
    <w:abstractNumId w:val="6"/>
  </w:num>
  <w:num w:numId="4">
    <w:abstractNumId w:val="23"/>
  </w:num>
  <w:num w:numId="5">
    <w:abstractNumId w:val="5"/>
  </w:num>
  <w:num w:numId="6">
    <w:abstractNumId w:val="4"/>
  </w:num>
  <w:num w:numId="7">
    <w:abstractNumId w:val="18"/>
  </w:num>
  <w:num w:numId="8">
    <w:abstractNumId w:val="12"/>
  </w:num>
  <w:num w:numId="9">
    <w:abstractNumId w:val="24"/>
  </w:num>
  <w:num w:numId="10">
    <w:abstractNumId w:val="21"/>
  </w:num>
  <w:num w:numId="11">
    <w:abstractNumId w:val="7"/>
  </w:num>
  <w:num w:numId="12">
    <w:abstractNumId w:val="25"/>
  </w:num>
  <w:num w:numId="13">
    <w:abstractNumId w:val="8"/>
  </w:num>
  <w:num w:numId="14">
    <w:abstractNumId w:val="20"/>
  </w:num>
  <w:num w:numId="15">
    <w:abstractNumId w:val="30"/>
  </w:num>
  <w:num w:numId="16">
    <w:abstractNumId w:val="13"/>
  </w:num>
  <w:num w:numId="17">
    <w:abstractNumId w:val="29"/>
  </w:num>
  <w:num w:numId="18">
    <w:abstractNumId w:val="14"/>
  </w:num>
  <w:num w:numId="19">
    <w:abstractNumId w:val="0"/>
  </w:num>
  <w:num w:numId="20">
    <w:abstractNumId w:val="16"/>
  </w:num>
  <w:num w:numId="21">
    <w:abstractNumId w:val="35"/>
  </w:num>
  <w:num w:numId="22">
    <w:abstractNumId w:val="28"/>
  </w:num>
  <w:num w:numId="23">
    <w:abstractNumId w:val="27"/>
  </w:num>
  <w:num w:numId="24">
    <w:abstractNumId w:val="2"/>
  </w:num>
  <w:num w:numId="25">
    <w:abstractNumId w:val="9"/>
  </w:num>
  <w:num w:numId="26">
    <w:abstractNumId w:val="19"/>
  </w:num>
  <w:num w:numId="27">
    <w:abstractNumId w:val="10"/>
  </w:num>
  <w:num w:numId="28">
    <w:abstractNumId w:val="34"/>
  </w:num>
  <w:num w:numId="29">
    <w:abstractNumId w:val="26"/>
  </w:num>
  <w:num w:numId="30">
    <w:abstractNumId w:val="11"/>
  </w:num>
  <w:num w:numId="31">
    <w:abstractNumId w:val="36"/>
  </w:num>
  <w:num w:numId="32">
    <w:abstractNumId w:val="32"/>
  </w:num>
  <w:num w:numId="33">
    <w:abstractNumId w:val="17"/>
  </w:num>
  <w:num w:numId="34">
    <w:abstractNumId w:val="22"/>
  </w:num>
  <w:num w:numId="35">
    <w:abstractNumId w:val="33"/>
  </w:num>
  <w:num w:numId="36">
    <w:abstractNumId w:val="1"/>
  </w:num>
  <w:num w:numId="3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7685"/>
    <w:rsid w:val="000231EF"/>
    <w:rsid w:val="00025100"/>
    <w:rsid w:val="00030985"/>
    <w:rsid w:val="00045E56"/>
    <w:rsid w:val="000739E5"/>
    <w:rsid w:val="00075D27"/>
    <w:rsid w:val="000765B1"/>
    <w:rsid w:val="000779AE"/>
    <w:rsid w:val="00080F91"/>
    <w:rsid w:val="000961FD"/>
    <w:rsid w:val="000B01FA"/>
    <w:rsid w:val="000C0779"/>
    <w:rsid w:val="000E56F6"/>
    <w:rsid w:val="000E76A0"/>
    <w:rsid w:val="000F495A"/>
    <w:rsid w:val="0011569B"/>
    <w:rsid w:val="00121D82"/>
    <w:rsid w:val="00132014"/>
    <w:rsid w:val="00140572"/>
    <w:rsid w:val="00160107"/>
    <w:rsid w:val="001717C7"/>
    <w:rsid w:val="0018222F"/>
    <w:rsid w:val="00190003"/>
    <w:rsid w:val="00193E64"/>
    <w:rsid w:val="001A0BFF"/>
    <w:rsid w:val="001B29CF"/>
    <w:rsid w:val="001B4AB4"/>
    <w:rsid w:val="001C4A8D"/>
    <w:rsid w:val="001C4EE8"/>
    <w:rsid w:val="001C5CA1"/>
    <w:rsid w:val="001D7CE6"/>
    <w:rsid w:val="001E405E"/>
    <w:rsid w:val="001F35F3"/>
    <w:rsid w:val="001F45D4"/>
    <w:rsid w:val="00201775"/>
    <w:rsid w:val="00201FCF"/>
    <w:rsid w:val="00202D40"/>
    <w:rsid w:val="00212716"/>
    <w:rsid w:val="00217ECE"/>
    <w:rsid w:val="0022258A"/>
    <w:rsid w:val="00222E1D"/>
    <w:rsid w:val="0022337F"/>
    <w:rsid w:val="00233AD2"/>
    <w:rsid w:val="00251BDF"/>
    <w:rsid w:val="002668D1"/>
    <w:rsid w:val="00266A96"/>
    <w:rsid w:val="00270925"/>
    <w:rsid w:val="0028181A"/>
    <w:rsid w:val="00283362"/>
    <w:rsid w:val="002847AF"/>
    <w:rsid w:val="0028595B"/>
    <w:rsid w:val="00286AAC"/>
    <w:rsid w:val="002A14C2"/>
    <w:rsid w:val="002B231F"/>
    <w:rsid w:val="002B484E"/>
    <w:rsid w:val="002C4872"/>
    <w:rsid w:val="002C726C"/>
    <w:rsid w:val="002E35BF"/>
    <w:rsid w:val="002F3358"/>
    <w:rsid w:val="0031708E"/>
    <w:rsid w:val="003237A1"/>
    <w:rsid w:val="00343B3A"/>
    <w:rsid w:val="003542EF"/>
    <w:rsid w:val="00357200"/>
    <w:rsid w:val="003612ED"/>
    <w:rsid w:val="00377EF3"/>
    <w:rsid w:val="00380CA5"/>
    <w:rsid w:val="00383FB5"/>
    <w:rsid w:val="00385B61"/>
    <w:rsid w:val="003910C9"/>
    <w:rsid w:val="003948FA"/>
    <w:rsid w:val="0039580F"/>
    <w:rsid w:val="003A670F"/>
    <w:rsid w:val="003B3BA2"/>
    <w:rsid w:val="003B79D5"/>
    <w:rsid w:val="003B7E28"/>
    <w:rsid w:val="003C482E"/>
    <w:rsid w:val="003D2A07"/>
    <w:rsid w:val="003D2E47"/>
    <w:rsid w:val="003D3ECC"/>
    <w:rsid w:val="003F0229"/>
    <w:rsid w:val="004148C8"/>
    <w:rsid w:val="00414FA9"/>
    <w:rsid w:val="004178D1"/>
    <w:rsid w:val="0042648F"/>
    <w:rsid w:val="00434BD9"/>
    <w:rsid w:val="00437BAA"/>
    <w:rsid w:val="0045090D"/>
    <w:rsid w:val="00452C69"/>
    <w:rsid w:val="00454412"/>
    <w:rsid w:val="0045483F"/>
    <w:rsid w:val="004700B8"/>
    <w:rsid w:val="0047775F"/>
    <w:rsid w:val="00483E69"/>
    <w:rsid w:val="00491190"/>
    <w:rsid w:val="004A5399"/>
    <w:rsid w:val="004A6229"/>
    <w:rsid w:val="004B5270"/>
    <w:rsid w:val="004D5043"/>
    <w:rsid w:val="004E34BB"/>
    <w:rsid w:val="004F2B30"/>
    <w:rsid w:val="004F40E3"/>
    <w:rsid w:val="004F48E2"/>
    <w:rsid w:val="005018E4"/>
    <w:rsid w:val="00505438"/>
    <w:rsid w:val="00524F39"/>
    <w:rsid w:val="0053493F"/>
    <w:rsid w:val="00541DAA"/>
    <w:rsid w:val="00545800"/>
    <w:rsid w:val="00557E2D"/>
    <w:rsid w:val="00565648"/>
    <w:rsid w:val="0056700A"/>
    <w:rsid w:val="005702D2"/>
    <w:rsid w:val="00574383"/>
    <w:rsid w:val="005836B5"/>
    <w:rsid w:val="005B4D43"/>
    <w:rsid w:val="005E35C4"/>
    <w:rsid w:val="005E3D5C"/>
    <w:rsid w:val="005E74EB"/>
    <w:rsid w:val="005F104E"/>
    <w:rsid w:val="005F3E95"/>
    <w:rsid w:val="005F4EBA"/>
    <w:rsid w:val="00612C33"/>
    <w:rsid w:val="006133E3"/>
    <w:rsid w:val="00621D96"/>
    <w:rsid w:val="00624719"/>
    <w:rsid w:val="00624BF2"/>
    <w:rsid w:val="006334BD"/>
    <w:rsid w:val="00634E24"/>
    <w:rsid w:val="00653FF7"/>
    <w:rsid w:val="00657632"/>
    <w:rsid w:val="0066646F"/>
    <w:rsid w:val="00672FEE"/>
    <w:rsid w:val="00675678"/>
    <w:rsid w:val="00675F37"/>
    <w:rsid w:val="00681575"/>
    <w:rsid w:val="00681B0B"/>
    <w:rsid w:val="00686450"/>
    <w:rsid w:val="006A39BA"/>
    <w:rsid w:val="006B18D7"/>
    <w:rsid w:val="006B2D27"/>
    <w:rsid w:val="006C2244"/>
    <w:rsid w:val="006D47FC"/>
    <w:rsid w:val="006D7546"/>
    <w:rsid w:val="006E0328"/>
    <w:rsid w:val="006F1D29"/>
    <w:rsid w:val="006F2416"/>
    <w:rsid w:val="006F418E"/>
    <w:rsid w:val="006F5D7F"/>
    <w:rsid w:val="00711BDA"/>
    <w:rsid w:val="00715602"/>
    <w:rsid w:val="00716C7E"/>
    <w:rsid w:val="0072275E"/>
    <w:rsid w:val="0073461F"/>
    <w:rsid w:val="00736B9B"/>
    <w:rsid w:val="00745656"/>
    <w:rsid w:val="00747770"/>
    <w:rsid w:val="00750333"/>
    <w:rsid w:val="0075228D"/>
    <w:rsid w:val="00754350"/>
    <w:rsid w:val="007562A4"/>
    <w:rsid w:val="00757F49"/>
    <w:rsid w:val="00762A48"/>
    <w:rsid w:val="00764F19"/>
    <w:rsid w:val="007671D5"/>
    <w:rsid w:val="007702D6"/>
    <w:rsid w:val="00770FA5"/>
    <w:rsid w:val="00774C49"/>
    <w:rsid w:val="007758D1"/>
    <w:rsid w:val="007964AB"/>
    <w:rsid w:val="007A1A0B"/>
    <w:rsid w:val="007A5307"/>
    <w:rsid w:val="007B491C"/>
    <w:rsid w:val="007C0A97"/>
    <w:rsid w:val="007D5820"/>
    <w:rsid w:val="007E04A9"/>
    <w:rsid w:val="007E6F5B"/>
    <w:rsid w:val="007F5AA5"/>
    <w:rsid w:val="007F6196"/>
    <w:rsid w:val="008065B3"/>
    <w:rsid w:val="008118EB"/>
    <w:rsid w:val="00817F63"/>
    <w:rsid w:val="00820EC2"/>
    <w:rsid w:val="00821594"/>
    <w:rsid w:val="008338FD"/>
    <w:rsid w:val="00874A46"/>
    <w:rsid w:val="00882290"/>
    <w:rsid w:val="00884BB0"/>
    <w:rsid w:val="00894AFE"/>
    <w:rsid w:val="008B10AC"/>
    <w:rsid w:val="008B498B"/>
    <w:rsid w:val="008C657B"/>
    <w:rsid w:val="008D23EF"/>
    <w:rsid w:val="008D304D"/>
    <w:rsid w:val="008E322E"/>
    <w:rsid w:val="008E398F"/>
    <w:rsid w:val="008E4E07"/>
    <w:rsid w:val="008E7CEF"/>
    <w:rsid w:val="00905245"/>
    <w:rsid w:val="00910A59"/>
    <w:rsid w:val="00920156"/>
    <w:rsid w:val="00937C11"/>
    <w:rsid w:val="009424AB"/>
    <w:rsid w:val="0095354B"/>
    <w:rsid w:val="00955070"/>
    <w:rsid w:val="009622C6"/>
    <w:rsid w:val="0097034F"/>
    <w:rsid w:val="00971D9F"/>
    <w:rsid w:val="009924E8"/>
    <w:rsid w:val="009A19D0"/>
    <w:rsid w:val="009A3569"/>
    <w:rsid w:val="009B3761"/>
    <w:rsid w:val="009C0E27"/>
    <w:rsid w:val="009C466E"/>
    <w:rsid w:val="009D0662"/>
    <w:rsid w:val="009D38FA"/>
    <w:rsid w:val="009D39A5"/>
    <w:rsid w:val="009E0E51"/>
    <w:rsid w:val="009E516F"/>
    <w:rsid w:val="009F1269"/>
    <w:rsid w:val="009F2595"/>
    <w:rsid w:val="009F2D1E"/>
    <w:rsid w:val="009F6C25"/>
    <w:rsid w:val="00A07132"/>
    <w:rsid w:val="00A151E0"/>
    <w:rsid w:val="00A204EF"/>
    <w:rsid w:val="00A20B0F"/>
    <w:rsid w:val="00A2291D"/>
    <w:rsid w:val="00A30208"/>
    <w:rsid w:val="00A33F7F"/>
    <w:rsid w:val="00A362A9"/>
    <w:rsid w:val="00A475D7"/>
    <w:rsid w:val="00A51083"/>
    <w:rsid w:val="00A53538"/>
    <w:rsid w:val="00A87D79"/>
    <w:rsid w:val="00A921EA"/>
    <w:rsid w:val="00A9246E"/>
    <w:rsid w:val="00AB11D0"/>
    <w:rsid w:val="00AB2454"/>
    <w:rsid w:val="00AC0AF6"/>
    <w:rsid w:val="00AC0FD3"/>
    <w:rsid w:val="00AC17A0"/>
    <w:rsid w:val="00AC207A"/>
    <w:rsid w:val="00AD0E58"/>
    <w:rsid w:val="00AD746A"/>
    <w:rsid w:val="00AE5BA4"/>
    <w:rsid w:val="00B02B1E"/>
    <w:rsid w:val="00B0728B"/>
    <w:rsid w:val="00B074F6"/>
    <w:rsid w:val="00B106D6"/>
    <w:rsid w:val="00B22756"/>
    <w:rsid w:val="00B26B40"/>
    <w:rsid w:val="00B33F04"/>
    <w:rsid w:val="00B37AD4"/>
    <w:rsid w:val="00B42EBE"/>
    <w:rsid w:val="00B46E57"/>
    <w:rsid w:val="00B47B96"/>
    <w:rsid w:val="00B5488F"/>
    <w:rsid w:val="00B5500C"/>
    <w:rsid w:val="00B7418A"/>
    <w:rsid w:val="00B92792"/>
    <w:rsid w:val="00B96269"/>
    <w:rsid w:val="00BC3276"/>
    <w:rsid w:val="00BC4E42"/>
    <w:rsid w:val="00BD42C3"/>
    <w:rsid w:val="00BE787C"/>
    <w:rsid w:val="00C02272"/>
    <w:rsid w:val="00C02EFD"/>
    <w:rsid w:val="00C03012"/>
    <w:rsid w:val="00C10A2F"/>
    <w:rsid w:val="00C123B5"/>
    <w:rsid w:val="00C13BE0"/>
    <w:rsid w:val="00C178D4"/>
    <w:rsid w:val="00C44BCE"/>
    <w:rsid w:val="00C464C9"/>
    <w:rsid w:val="00C5184A"/>
    <w:rsid w:val="00C53460"/>
    <w:rsid w:val="00C53C4B"/>
    <w:rsid w:val="00C55AA8"/>
    <w:rsid w:val="00C5714A"/>
    <w:rsid w:val="00C93783"/>
    <w:rsid w:val="00C93BFB"/>
    <w:rsid w:val="00C93FF5"/>
    <w:rsid w:val="00C974F2"/>
    <w:rsid w:val="00CA1224"/>
    <w:rsid w:val="00CC359B"/>
    <w:rsid w:val="00CC3706"/>
    <w:rsid w:val="00CD36BC"/>
    <w:rsid w:val="00CE2C6C"/>
    <w:rsid w:val="00CE3145"/>
    <w:rsid w:val="00CE672E"/>
    <w:rsid w:val="00CF1D07"/>
    <w:rsid w:val="00D004EF"/>
    <w:rsid w:val="00D06E09"/>
    <w:rsid w:val="00D12BB7"/>
    <w:rsid w:val="00D157BE"/>
    <w:rsid w:val="00D16C39"/>
    <w:rsid w:val="00D23816"/>
    <w:rsid w:val="00D27D10"/>
    <w:rsid w:val="00D32246"/>
    <w:rsid w:val="00D35644"/>
    <w:rsid w:val="00D569AE"/>
    <w:rsid w:val="00D603AC"/>
    <w:rsid w:val="00D60B11"/>
    <w:rsid w:val="00D71B35"/>
    <w:rsid w:val="00D90E83"/>
    <w:rsid w:val="00D97598"/>
    <w:rsid w:val="00D97F33"/>
    <w:rsid w:val="00DA0AA2"/>
    <w:rsid w:val="00DA2927"/>
    <w:rsid w:val="00DB7117"/>
    <w:rsid w:val="00DE55A3"/>
    <w:rsid w:val="00E00166"/>
    <w:rsid w:val="00E038F3"/>
    <w:rsid w:val="00E17365"/>
    <w:rsid w:val="00E1749F"/>
    <w:rsid w:val="00E17C46"/>
    <w:rsid w:val="00E31C25"/>
    <w:rsid w:val="00E31EC0"/>
    <w:rsid w:val="00E33A64"/>
    <w:rsid w:val="00E422D4"/>
    <w:rsid w:val="00E518B1"/>
    <w:rsid w:val="00E60C2D"/>
    <w:rsid w:val="00E71DD6"/>
    <w:rsid w:val="00E73DB9"/>
    <w:rsid w:val="00E86DC6"/>
    <w:rsid w:val="00E9799C"/>
    <w:rsid w:val="00EA4159"/>
    <w:rsid w:val="00EB22DD"/>
    <w:rsid w:val="00ED6CDA"/>
    <w:rsid w:val="00EE1E68"/>
    <w:rsid w:val="00EE77DC"/>
    <w:rsid w:val="00EF0FF7"/>
    <w:rsid w:val="00EF1116"/>
    <w:rsid w:val="00EF3CB8"/>
    <w:rsid w:val="00EF699B"/>
    <w:rsid w:val="00F13532"/>
    <w:rsid w:val="00F220AF"/>
    <w:rsid w:val="00F27B01"/>
    <w:rsid w:val="00F33D78"/>
    <w:rsid w:val="00F35F8A"/>
    <w:rsid w:val="00F43A8D"/>
    <w:rsid w:val="00F55591"/>
    <w:rsid w:val="00F5694C"/>
    <w:rsid w:val="00F574AD"/>
    <w:rsid w:val="00F67848"/>
    <w:rsid w:val="00F820FF"/>
    <w:rsid w:val="00F91105"/>
    <w:rsid w:val="00FA1BD2"/>
    <w:rsid w:val="00FC097B"/>
    <w:rsid w:val="00FC3B92"/>
    <w:rsid w:val="00FD1E53"/>
    <w:rsid w:val="00FD6ECA"/>
    <w:rsid w:val="00FD75EB"/>
    <w:rsid w:val="00FD7608"/>
    <w:rsid w:val="00FE2E82"/>
    <w:rsid w:val="00FF5277"/>
    <w:rsid w:val="00FF5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7F"/>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C2DFC-98EB-4851-BC71-440274C3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4976</Words>
  <Characters>28367</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2018-08-23T14:47:00Z</dcterms:created>
  <dcterms:modified xsi:type="dcterms:W3CDTF">2018-08-23T14:47:00Z</dcterms:modified>
</cp:coreProperties>
</file>