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7EDCC004"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0D79E5">
        <w:rPr>
          <w:rFonts w:cs="Open Sans"/>
          <w:b/>
          <w:sz w:val="28"/>
        </w:rPr>
        <w:t xml:space="preserve"> UNITED STATES HISTORY AND GEOGRAPHY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7F0635F3" w:rsidR="00F5694C" w:rsidRPr="00A81937" w:rsidRDefault="00166D3F" w:rsidP="00F5694C">
      <w:pPr>
        <w:pStyle w:val="NoSpacing"/>
        <w:rPr>
          <w:rFonts w:cs="Open Sans"/>
          <w:b/>
        </w:rPr>
      </w:pPr>
      <w:r>
        <w:rPr>
          <w:rFonts w:cs="Open Sans"/>
          <w:b/>
        </w:rPr>
        <w:lastRenderedPageBreak/>
        <w:t>UNITED STATES HISTORY AND GEOGRAPHY</w:t>
      </w:r>
    </w:p>
    <w:p w14:paraId="5515A0E8" w14:textId="0728AD58" w:rsidR="00F5694C" w:rsidRPr="00A81937" w:rsidRDefault="00166D3F" w:rsidP="00F5694C">
      <w:pPr>
        <w:pStyle w:val="NoSpacing"/>
      </w:pPr>
      <w:r w:rsidRPr="00166D3F">
        <w:rPr>
          <w:rFonts w:cs="Open Sans"/>
          <w:b/>
        </w:rPr>
        <w:t>Post-Reconstruction to the Present</w:t>
      </w:r>
      <w:r w:rsidR="002847AF" w:rsidRPr="00A81937">
        <w:br/>
      </w:r>
    </w:p>
    <w:p w14:paraId="34F36189" w14:textId="6E4162F2" w:rsidR="00166D3F" w:rsidRPr="00166D3F" w:rsidRDefault="00F5694C" w:rsidP="00166D3F">
      <w:pPr>
        <w:pStyle w:val="NoSpacing"/>
        <w:rPr>
          <w:sz w:val="20"/>
          <w:szCs w:val="20"/>
        </w:rPr>
      </w:pPr>
      <w:r w:rsidRPr="00A81937">
        <w:rPr>
          <w:b/>
          <w:sz w:val="20"/>
          <w:szCs w:val="20"/>
        </w:rPr>
        <w:t>Course Description</w:t>
      </w:r>
      <w:r w:rsidRPr="00A81937">
        <w:rPr>
          <w:sz w:val="20"/>
          <w:szCs w:val="20"/>
        </w:rPr>
        <w:t>:</w:t>
      </w:r>
      <w:r w:rsidR="00166D3F" w:rsidRPr="00166D3F">
        <w:t xml:space="preserve"> </w:t>
      </w:r>
      <w:r w:rsidR="00166D3F" w:rsidRPr="00166D3F">
        <w:rPr>
          <w:sz w:val="20"/>
          <w:szCs w:val="20"/>
        </w:rPr>
        <w:t>Students will examine the causes and consequences of the Industrial Revolution and the United States’ growing role in world diplomatic relations, including the Spanish-American War and World War I. Students will study the goals and accomplishments of the Progressive movement and the New Deal. Students will also learn about the various factors that led to our nation’s entry into World War II, as well as the consequences for American life. Students will explore the causes and course of the Cold War. Students will study the important social, cultural, economic, and political changes that have shaped the modern-day U.S. resulting from the Civil Rights Movement, Cold War, and recent events and trends. Additionally, students will learn about the causes and consequences of contemporary issues impacting the world today.</w:t>
      </w:r>
    </w:p>
    <w:p w14:paraId="77F195B0" w14:textId="77777777" w:rsidR="00166D3F" w:rsidRPr="00166D3F" w:rsidRDefault="00166D3F" w:rsidP="00166D3F">
      <w:pPr>
        <w:pStyle w:val="NoSpacing"/>
        <w:rPr>
          <w:sz w:val="20"/>
          <w:szCs w:val="20"/>
        </w:rPr>
      </w:pPr>
    </w:p>
    <w:p w14:paraId="0A0887BD" w14:textId="77777777" w:rsidR="00166D3F" w:rsidRPr="00166D3F" w:rsidRDefault="00166D3F" w:rsidP="00166D3F">
      <w:pPr>
        <w:pStyle w:val="NoSpacing"/>
        <w:rPr>
          <w:sz w:val="20"/>
          <w:szCs w:val="20"/>
        </w:rPr>
      </w:pPr>
      <w:r w:rsidRPr="00166D3F">
        <w:rPr>
          <w:sz w:val="20"/>
          <w:szCs w:val="20"/>
        </w:rPr>
        <w:t>Students will continue to use skills for historical and geographical analysis as they examine U.S. history after Reconstruction, with special attention to Tennessee connections in history, geography, politics, and people. Students will continue to learn fundamental concepts in civics, economics, and geography within the context of U.S. history. The reading of primary source documents is a key feature of the U.S. history course. Specific primary sources have been embedded within the standards for depth and clarity. Finally, students will focus on current human and physical geographic issues important in the contemporary U.S. and global society.</w:t>
      </w:r>
    </w:p>
    <w:p w14:paraId="044C0873" w14:textId="77777777" w:rsidR="00166D3F" w:rsidRPr="00166D3F" w:rsidRDefault="00166D3F" w:rsidP="00166D3F">
      <w:pPr>
        <w:pStyle w:val="NoSpacing"/>
        <w:rPr>
          <w:sz w:val="20"/>
          <w:szCs w:val="20"/>
        </w:rPr>
      </w:pPr>
    </w:p>
    <w:p w14:paraId="73ECCC63" w14:textId="77777777" w:rsidR="00166D3F" w:rsidRPr="00166D3F" w:rsidRDefault="00166D3F" w:rsidP="00166D3F">
      <w:pPr>
        <w:pStyle w:val="NoSpacing"/>
        <w:rPr>
          <w:sz w:val="20"/>
          <w:szCs w:val="20"/>
        </w:rPr>
      </w:pPr>
      <w:r w:rsidRPr="00166D3F">
        <w:rPr>
          <w:sz w:val="20"/>
          <w:szCs w:val="20"/>
        </w:rPr>
        <w:t xml:space="preserve">This course will place Tennessee history, government, and geography in context with U.S. history in order to illustrate the role our state has played in our nation’s history. </w:t>
      </w:r>
    </w:p>
    <w:p w14:paraId="5E69DD09" w14:textId="77777777" w:rsidR="00166D3F" w:rsidRPr="00166D3F" w:rsidRDefault="00166D3F" w:rsidP="00166D3F">
      <w:pPr>
        <w:pStyle w:val="NoSpacing"/>
        <w:rPr>
          <w:sz w:val="20"/>
          <w:szCs w:val="20"/>
        </w:rPr>
      </w:pPr>
    </w:p>
    <w:p w14:paraId="1E5191D7" w14:textId="77777777" w:rsidR="00166D3F" w:rsidRPr="00166D3F" w:rsidRDefault="00166D3F" w:rsidP="00166D3F">
      <w:pPr>
        <w:pStyle w:val="NoSpacing"/>
        <w:rPr>
          <w:sz w:val="20"/>
          <w:szCs w:val="20"/>
        </w:rPr>
      </w:pPr>
      <w:r w:rsidRPr="00166D3F">
        <w:rPr>
          <w:sz w:val="20"/>
          <w:szCs w:val="20"/>
        </w:rPr>
        <w:t xml:space="preserve">This course is the second of a two-year survey of U.S. history and geography, continuing from 8th grade’s study of U.S. history and geography. </w:t>
      </w:r>
    </w:p>
    <w:p w14:paraId="3A54AA57" w14:textId="77777777" w:rsidR="00166D3F" w:rsidRPr="00166D3F" w:rsidRDefault="00166D3F" w:rsidP="00166D3F">
      <w:pPr>
        <w:pStyle w:val="NoSpacing"/>
        <w:rPr>
          <w:sz w:val="20"/>
          <w:szCs w:val="20"/>
        </w:rPr>
      </w:pPr>
    </w:p>
    <w:p w14:paraId="2EB7C5F9" w14:textId="5D179F26" w:rsidR="00C53C4B" w:rsidRDefault="00166D3F" w:rsidP="00166D3F">
      <w:pPr>
        <w:pStyle w:val="NoSpacing"/>
        <w:rPr>
          <w:sz w:val="20"/>
          <w:szCs w:val="20"/>
        </w:rPr>
      </w:pPr>
      <w:r w:rsidRPr="00166D3F">
        <w:rPr>
          <w:sz w:val="20"/>
          <w:szCs w:val="20"/>
        </w:rPr>
        <w:t>This course can be used for compliance with T.C.A. § 49-6-1028, in which all districts must ensure that a project-based civics assessment is given at least once in grades 4–8 and once in grades 9–12.</w:t>
      </w:r>
    </w:p>
    <w:p w14:paraId="5D7DDE91" w14:textId="77777777" w:rsidR="00166D3F" w:rsidRDefault="00166D3F" w:rsidP="00166D3F">
      <w:pPr>
        <w:pStyle w:val="NoSpacing"/>
        <w:rPr>
          <w:sz w:val="20"/>
          <w:szCs w:val="20"/>
        </w:rPr>
      </w:pPr>
    </w:p>
    <w:p w14:paraId="40D035DF" w14:textId="77777777" w:rsidR="00166D3F" w:rsidRPr="00A81937" w:rsidRDefault="00166D3F" w:rsidP="00166D3F">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06"/>
        <w:gridCol w:w="3480"/>
        <w:gridCol w:w="3480"/>
        <w:gridCol w:w="583"/>
        <w:gridCol w:w="698"/>
        <w:gridCol w:w="5273"/>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2BB088E8" w:rsidR="007B491C" w:rsidRPr="00E86DC6" w:rsidRDefault="00166D3F" w:rsidP="007B491C">
            <w:pPr>
              <w:pStyle w:val="Body"/>
              <w:tabs>
                <w:tab w:val="left" w:pos="360"/>
              </w:tabs>
              <w:spacing w:line="276" w:lineRule="auto"/>
              <w:ind w:left="90"/>
              <w:rPr>
                <w:rFonts w:ascii="Open Sans" w:hAnsi="Open Sans" w:cs="Open Sans"/>
                <w:b/>
                <w:bCs/>
                <w:sz w:val="20"/>
                <w:szCs w:val="20"/>
              </w:rPr>
            </w:pPr>
            <w:r w:rsidRPr="00166D3F">
              <w:rPr>
                <w:rFonts w:ascii="Open Sans" w:hAnsi="Open Sans" w:cs="Open Sans"/>
                <w:b/>
                <w:bCs/>
                <w:sz w:val="20"/>
                <w:szCs w:val="20"/>
              </w:rPr>
              <w:t>The Rise of Industrialization (1877-1900)</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166D3F" w:rsidRPr="00E86DC6" w14:paraId="3C9E831D" w14:textId="77777777" w:rsidTr="00A81937">
        <w:trPr>
          <w:cantSplit/>
          <w:trHeight w:val="1080"/>
          <w:jc w:val="center"/>
        </w:trPr>
        <w:tc>
          <w:tcPr>
            <w:tcW w:w="410" w:type="pct"/>
            <w:vAlign w:val="center"/>
          </w:tcPr>
          <w:p w14:paraId="35B1E7D9" w14:textId="0D3C3E86" w:rsidR="00166D3F" w:rsidRPr="00745656" w:rsidRDefault="00166D3F" w:rsidP="00166D3F">
            <w:pPr>
              <w:autoSpaceDE w:val="0"/>
              <w:autoSpaceDN w:val="0"/>
              <w:adjustRightInd w:val="0"/>
              <w:ind w:left="-30" w:right="-46"/>
              <w:jc w:val="center"/>
              <w:rPr>
                <w:rFonts w:cs="Open Sans"/>
                <w:sz w:val="20"/>
                <w:szCs w:val="20"/>
              </w:rPr>
            </w:pPr>
            <w:r>
              <w:rPr>
                <w:rFonts w:cs="Open Sans"/>
                <w:sz w:val="20"/>
                <w:szCs w:val="20"/>
              </w:rPr>
              <w:t>US.01</w:t>
            </w:r>
          </w:p>
        </w:tc>
        <w:tc>
          <w:tcPr>
            <w:tcW w:w="2364" w:type="pct"/>
            <w:gridSpan w:val="2"/>
            <w:tcBorders>
              <w:right w:val="single" w:sz="12" w:space="0" w:color="auto"/>
            </w:tcBorders>
            <w:vAlign w:val="center"/>
          </w:tcPr>
          <w:p w14:paraId="02729C3A" w14:textId="6B2A9261" w:rsidR="00166D3F" w:rsidRPr="00166D3F" w:rsidRDefault="00166D3F" w:rsidP="00166D3F">
            <w:pPr>
              <w:autoSpaceDE w:val="0"/>
              <w:autoSpaceDN w:val="0"/>
              <w:adjustRightInd w:val="0"/>
              <w:ind w:left="-39" w:right="-54"/>
              <w:rPr>
                <w:rFonts w:cs="Open Sans"/>
                <w:sz w:val="20"/>
                <w:szCs w:val="20"/>
              </w:rPr>
            </w:pPr>
            <w:r w:rsidRPr="00166D3F">
              <w:rPr>
                <w:sz w:val="20"/>
                <w:szCs w:val="20"/>
              </w:rPr>
              <w:t>Explain how the Homestead Act and the Transcontinental Railroad impacted the settlement of the West.</w:t>
            </w:r>
          </w:p>
        </w:tc>
        <w:tc>
          <w:tcPr>
            <w:tcW w:w="198" w:type="pct"/>
            <w:tcBorders>
              <w:left w:val="single" w:sz="12" w:space="0" w:color="auto"/>
            </w:tcBorders>
          </w:tcPr>
          <w:p w14:paraId="01DFFCC5" w14:textId="387146D4" w:rsidR="00166D3F" w:rsidRPr="00E86DC6" w:rsidRDefault="00730306" w:rsidP="00166D3F">
            <w:pPr>
              <w:jc w:val="center"/>
              <w:rPr>
                <w:rFonts w:cs="Open Sans"/>
                <w:sz w:val="20"/>
                <w:szCs w:val="20"/>
              </w:rPr>
            </w:pPr>
            <w:r>
              <w:rPr>
                <w:rFonts w:cs="Open Sans"/>
                <w:sz w:val="20"/>
                <w:szCs w:val="20"/>
              </w:rPr>
              <w:t>x</w:t>
            </w:r>
          </w:p>
        </w:tc>
        <w:tc>
          <w:tcPr>
            <w:tcW w:w="237" w:type="pct"/>
          </w:tcPr>
          <w:p w14:paraId="08F0BEAE" w14:textId="558CB627" w:rsidR="00166D3F" w:rsidRPr="00E86DC6" w:rsidRDefault="00166D3F" w:rsidP="00166D3F">
            <w:pPr>
              <w:jc w:val="center"/>
              <w:rPr>
                <w:rFonts w:cs="Open Sans"/>
                <w:sz w:val="20"/>
                <w:szCs w:val="20"/>
              </w:rPr>
            </w:pPr>
          </w:p>
        </w:tc>
        <w:tc>
          <w:tcPr>
            <w:tcW w:w="1791" w:type="pct"/>
          </w:tcPr>
          <w:p w14:paraId="16CFCAA9" w14:textId="4402B79D" w:rsidR="00166D3F" w:rsidRPr="00E86DC6" w:rsidRDefault="00166D3F" w:rsidP="00166D3F">
            <w:pPr>
              <w:rPr>
                <w:rFonts w:cs="Open Sans"/>
                <w:sz w:val="20"/>
                <w:szCs w:val="20"/>
              </w:rPr>
            </w:pPr>
          </w:p>
        </w:tc>
      </w:tr>
      <w:tr w:rsidR="00166D3F" w:rsidRPr="00E86DC6" w14:paraId="39495FEF" w14:textId="77777777" w:rsidTr="00A81937">
        <w:trPr>
          <w:cantSplit/>
          <w:trHeight w:val="1080"/>
          <w:jc w:val="center"/>
        </w:trPr>
        <w:tc>
          <w:tcPr>
            <w:tcW w:w="410" w:type="pct"/>
            <w:vAlign w:val="center"/>
          </w:tcPr>
          <w:p w14:paraId="6C797EA1" w14:textId="5B374D2E"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t>US.02</w:t>
            </w:r>
          </w:p>
        </w:tc>
        <w:tc>
          <w:tcPr>
            <w:tcW w:w="2364" w:type="pct"/>
            <w:gridSpan w:val="2"/>
            <w:tcBorders>
              <w:right w:val="single" w:sz="12" w:space="0" w:color="auto"/>
            </w:tcBorders>
            <w:vAlign w:val="center"/>
          </w:tcPr>
          <w:p w14:paraId="5A522019" w14:textId="5B3E7385" w:rsidR="00166D3F" w:rsidRPr="00166D3F" w:rsidRDefault="00166D3F" w:rsidP="00166D3F">
            <w:pPr>
              <w:autoSpaceDE w:val="0"/>
              <w:autoSpaceDN w:val="0"/>
              <w:adjustRightInd w:val="0"/>
              <w:ind w:left="-39" w:right="-54"/>
              <w:rPr>
                <w:rFonts w:cs="Open Sans"/>
                <w:color w:val="000000"/>
                <w:sz w:val="20"/>
                <w:szCs w:val="20"/>
              </w:rPr>
            </w:pPr>
            <w:r w:rsidRPr="00166D3F">
              <w:rPr>
                <w:sz w:val="20"/>
                <w:szCs w:val="20"/>
              </w:rPr>
              <w:t>Examine federal policies toward American Indians, including: the movement to reservations, assimilation, boarding schools, and the Dawes Act.</w:t>
            </w:r>
          </w:p>
        </w:tc>
        <w:tc>
          <w:tcPr>
            <w:tcW w:w="198" w:type="pct"/>
            <w:tcBorders>
              <w:left w:val="single" w:sz="12" w:space="0" w:color="auto"/>
            </w:tcBorders>
          </w:tcPr>
          <w:p w14:paraId="1BA641B1" w14:textId="59AD814C" w:rsidR="00166D3F" w:rsidRPr="00E86DC6" w:rsidRDefault="00730306" w:rsidP="00166D3F">
            <w:pPr>
              <w:jc w:val="center"/>
              <w:rPr>
                <w:rFonts w:cs="Open Sans"/>
                <w:sz w:val="20"/>
                <w:szCs w:val="20"/>
              </w:rPr>
            </w:pPr>
            <w:r>
              <w:rPr>
                <w:rFonts w:cs="Open Sans"/>
                <w:sz w:val="20"/>
                <w:szCs w:val="20"/>
              </w:rPr>
              <w:t>X</w:t>
            </w:r>
          </w:p>
        </w:tc>
        <w:tc>
          <w:tcPr>
            <w:tcW w:w="237" w:type="pct"/>
          </w:tcPr>
          <w:p w14:paraId="5432D846" w14:textId="77777777" w:rsidR="00166D3F" w:rsidRPr="00E86DC6" w:rsidRDefault="00166D3F" w:rsidP="00166D3F">
            <w:pPr>
              <w:jc w:val="center"/>
              <w:rPr>
                <w:rFonts w:cs="Open Sans"/>
                <w:sz w:val="20"/>
                <w:szCs w:val="20"/>
              </w:rPr>
            </w:pPr>
          </w:p>
        </w:tc>
        <w:tc>
          <w:tcPr>
            <w:tcW w:w="1791" w:type="pct"/>
          </w:tcPr>
          <w:p w14:paraId="3D9FDF61" w14:textId="60B97A8A" w:rsidR="00166D3F" w:rsidRPr="00E86DC6" w:rsidRDefault="00166D3F" w:rsidP="00166D3F">
            <w:pPr>
              <w:rPr>
                <w:rFonts w:cs="Open Sans"/>
                <w:sz w:val="20"/>
                <w:szCs w:val="20"/>
              </w:rPr>
            </w:pPr>
          </w:p>
        </w:tc>
      </w:tr>
      <w:tr w:rsidR="00166D3F" w:rsidRPr="00E86DC6" w14:paraId="4F921A18" w14:textId="77777777" w:rsidTr="00A81937">
        <w:trPr>
          <w:cantSplit/>
          <w:trHeight w:val="1080"/>
          <w:jc w:val="center"/>
        </w:trPr>
        <w:tc>
          <w:tcPr>
            <w:tcW w:w="410" w:type="pct"/>
            <w:vAlign w:val="center"/>
          </w:tcPr>
          <w:p w14:paraId="3DA61651" w14:textId="7398C7E2" w:rsidR="00166D3F" w:rsidRPr="00745656" w:rsidRDefault="00166D3F" w:rsidP="00166D3F">
            <w:pPr>
              <w:autoSpaceDE w:val="0"/>
              <w:autoSpaceDN w:val="0"/>
              <w:adjustRightInd w:val="0"/>
              <w:ind w:left="-30" w:right="-46"/>
              <w:jc w:val="center"/>
              <w:rPr>
                <w:rFonts w:cs="Open Sans"/>
                <w:color w:val="000000"/>
                <w:sz w:val="20"/>
                <w:szCs w:val="20"/>
              </w:rPr>
            </w:pPr>
            <w:r>
              <w:rPr>
                <w:rFonts w:cs="Open Sans"/>
                <w:color w:val="000000"/>
                <w:sz w:val="20"/>
                <w:szCs w:val="20"/>
              </w:rPr>
              <w:t>US.03</w:t>
            </w:r>
          </w:p>
        </w:tc>
        <w:tc>
          <w:tcPr>
            <w:tcW w:w="2364" w:type="pct"/>
            <w:gridSpan w:val="2"/>
            <w:tcBorders>
              <w:right w:val="single" w:sz="12" w:space="0" w:color="auto"/>
            </w:tcBorders>
            <w:vAlign w:val="center"/>
          </w:tcPr>
          <w:p w14:paraId="18F3AAA7" w14:textId="05E29EE5" w:rsidR="00166D3F" w:rsidRPr="00166D3F" w:rsidRDefault="00166D3F" w:rsidP="00166D3F">
            <w:pPr>
              <w:autoSpaceDE w:val="0"/>
              <w:autoSpaceDN w:val="0"/>
              <w:adjustRightInd w:val="0"/>
              <w:ind w:right="-54"/>
              <w:rPr>
                <w:rFonts w:cs="Open Sans"/>
                <w:sz w:val="20"/>
                <w:szCs w:val="20"/>
              </w:rPr>
            </w:pPr>
            <w:r w:rsidRPr="00166D3F">
              <w:rPr>
                <w:sz w:val="20"/>
                <w:szCs w:val="20"/>
              </w:rPr>
              <w:t xml:space="preserve">Explain the impact of the Compromise of 1877, including: Jim Crow laws, lynching, disenfranchisement methods, the efforts of Benjamin “Pap” Singleton and the Exodusters, and the </w:t>
            </w:r>
            <w:r w:rsidRPr="00166D3F">
              <w:rPr>
                <w:i/>
                <w:sz w:val="20"/>
                <w:szCs w:val="20"/>
              </w:rPr>
              <w:t xml:space="preserve">Plessy v. Ferguson </w:t>
            </w:r>
            <w:r w:rsidRPr="00166D3F">
              <w:rPr>
                <w:sz w:val="20"/>
                <w:szCs w:val="20"/>
              </w:rPr>
              <w:t>decision. (T.C.A. § 49-6-1006)</w:t>
            </w:r>
          </w:p>
        </w:tc>
        <w:tc>
          <w:tcPr>
            <w:tcW w:w="198" w:type="pct"/>
            <w:tcBorders>
              <w:left w:val="single" w:sz="12" w:space="0" w:color="auto"/>
            </w:tcBorders>
          </w:tcPr>
          <w:p w14:paraId="56E68B94" w14:textId="4BC86CDD" w:rsidR="00166D3F" w:rsidRPr="00E86DC6" w:rsidRDefault="00730306" w:rsidP="00166D3F">
            <w:pPr>
              <w:jc w:val="center"/>
              <w:rPr>
                <w:rFonts w:cs="Open Sans"/>
                <w:sz w:val="20"/>
                <w:szCs w:val="20"/>
              </w:rPr>
            </w:pPr>
            <w:r>
              <w:rPr>
                <w:rFonts w:cs="Open Sans"/>
                <w:sz w:val="20"/>
                <w:szCs w:val="20"/>
              </w:rPr>
              <w:t>X</w:t>
            </w:r>
          </w:p>
        </w:tc>
        <w:tc>
          <w:tcPr>
            <w:tcW w:w="237" w:type="pct"/>
          </w:tcPr>
          <w:p w14:paraId="65858E78" w14:textId="77777777" w:rsidR="00166D3F" w:rsidRPr="00E86DC6" w:rsidRDefault="00166D3F" w:rsidP="00166D3F">
            <w:pPr>
              <w:jc w:val="center"/>
              <w:rPr>
                <w:rFonts w:cs="Open Sans"/>
                <w:sz w:val="20"/>
                <w:szCs w:val="20"/>
              </w:rPr>
            </w:pPr>
          </w:p>
        </w:tc>
        <w:tc>
          <w:tcPr>
            <w:tcW w:w="1791" w:type="pct"/>
          </w:tcPr>
          <w:p w14:paraId="4FB78C67" w14:textId="77777777" w:rsidR="00166D3F" w:rsidRPr="00E86DC6" w:rsidRDefault="00166D3F" w:rsidP="00166D3F">
            <w:pPr>
              <w:rPr>
                <w:rFonts w:cs="Open Sans"/>
                <w:sz w:val="20"/>
                <w:szCs w:val="20"/>
              </w:rPr>
            </w:pP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664C9E4" w:rsidR="001440A3" w:rsidRPr="001440A3" w:rsidRDefault="001440A3"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6B655BA3" w14:textId="77777777" w:rsidTr="00166D3F">
        <w:trPr>
          <w:cantSplit/>
          <w:trHeight w:val="774"/>
          <w:jc w:val="center"/>
        </w:trPr>
        <w:tc>
          <w:tcPr>
            <w:tcW w:w="410" w:type="pct"/>
            <w:vMerge w:val="restart"/>
            <w:vAlign w:val="center"/>
          </w:tcPr>
          <w:p w14:paraId="1E25D9B5" w14:textId="3F5DC9D9"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US.04</w:t>
            </w:r>
          </w:p>
        </w:tc>
        <w:tc>
          <w:tcPr>
            <w:tcW w:w="2364" w:type="pct"/>
            <w:gridSpan w:val="2"/>
            <w:tcBorders>
              <w:bottom w:val="nil"/>
              <w:right w:val="single" w:sz="12" w:space="0" w:color="auto"/>
            </w:tcBorders>
            <w:vAlign w:val="center"/>
          </w:tcPr>
          <w:p w14:paraId="2D1DA65C" w14:textId="11F5D3E3" w:rsidR="00166D3F" w:rsidRPr="00242228" w:rsidRDefault="00166D3F" w:rsidP="00270925">
            <w:pPr>
              <w:autoSpaceDE w:val="0"/>
              <w:autoSpaceDN w:val="0"/>
              <w:adjustRightInd w:val="0"/>
              <w:ind w:left="-39" w:right="-54"/>
              <w:rPr>
                <w:rFonts w:cs="Open Sans"/>
                <w:sz w:val="20"/>
                <w:szCs w:val="20"/>
              </w:rPr>
            </w:pPr>
            <w:r w:rsidRPr="00166D3F">
              <w:rPr>
                <w:rFonts w:cs="Open Sans"/>
                <w:sz w:val="20"/>
                <w:szCs w:val="20"/>
              </w:rPr>
              <w:t>Analyze the causes and consequences of Gilded Age politics and economics as well as the significance of the rise of political machines, major scandals, civil service reform, and the economic difference between farmers, wage earners, and industrial capitalists, including the following:</w:t>
            </w:r>
          </w:p>
        </w:tc>
        <w:tc>
          <w:tcPr>
            <w:tcW w:w="198" w:type="pct"/>
            <w:vMerge w:val="restart"/>
            <w:tcBorders>
              <w:left w:val="single" w:sz="12" w:space="0" w:color="auto"/>
            </w:tcBorders>
          </w:tcPr>
          <w:p w14:paraId="704619FF" w14:textId="77777777" w:rsidR="00166D3F" w:rsidRDefault="00166D3F" w:rsidP="00D12BB7">
            <w:pPr>
              <w:jc w:val="center"/>
              <w:rPr>
                <w:rFonts w:cs="Open Sans"/>
                <w:sz w:val="20"/>
                <w:szCs w:val="20"/>
              </w:rPr>
            </w:pPr>
          </w:p>
          <w:p w14:paraId="4C60403A" w14:textId="77777777" w:rsidR="00730306" w:rsidRDefault="00730306" w:rsidP="00D12BB7">
            <w:pPr>
              <w:jc w:val="center"/>
              <w:rPr>
                <w:rFonts w:cs="Open Sans"/>
                <w:sz w:val="20"/>
                <w:szCs w:val="20"/>
              </w:rPr>
            </w:pPr>
          </w:p>
          <w:p w14:paraId="238CBCD3" w14:textId="77777777" w:rsidR="00730306" w:rsidRDefault="00730306" w:rsidP="00D12BB7">
            <w:pPr>
              <w:jc w:val="center"/>
              <w:rPr>
                <w:rFonts w:cs="Open Sans"/>
                <w:sz w:val="20"/>
                <w:szCs w:val="20"/>
              </w:rPr>
            </w:pPr>
          </w:p>
          <w:p w14:paraId="6934B6A1" w14:textId="77777777" w:rsidR="00730306" w:rsidRDefault="00730306" w:rsidP="00D12BB7">
            <w:pPr>
              <w:jc w:val="center"/>
              <w:rPr>
                <w:rFonts w:cs="Open Sans"/>
                <w:sz w:val="20"/>
                <w:szCs w:val="20"/>
              </w:rPr>
            </w:pPr>
          </w:p>
          <w:p w14:paraId="6583D456" w14:textId="176B8C8D" w:rsidR="00730306" w:rsidRPr="00E86DC6" w:rsidRDefault="00730306" w:rsidP="00D12BB7">
            <w:pPr>
              <w:jc w:val="center"/>
              <w:rPr>
                <w:rFonts w:cs="Open Sans"/>
                <w:sz w:val="20"/>
                <w:szCs w:val="20"/>
              </w:rPr>
            </w:pPr>
            <w:r>
              <w:rPr>
                <w:rFonts w:cs="Open Sans"/>
                <w:sz w:val="20"/>
                <w:szCs w:val="20"/>
              </w:rPr>
              <w:t>X</w:t>
            </w:r>
          </w:p>
        </w:tc>
        <w:tc>
          <w:tcPr>
            <w:tcW w:w="237" w:type="pct"/>
            <w:vMerge w:val="restart"/>
          </w:tcPr>
          <w:p w14:paraId="0D75DAEF" w14:textId="77777777" w:rsidR="00166D3F" w:rsidRPr="00E86DC6" w:rsidRDefault="00166D3F" w:rsidP="00D12BB7">
            <w:pPr>
              <w:jc w:val="center"/>
              <w:rPr>
                <w:rFonts w:cs="Open Sans"/>
                <w:sz w:val="20"/>
                <w:szCs w:val="20"/>
              </w:rPr>
            </w:pPr>
          </w:p>
        </w:tc>
        <w:tc>
          <w:tcPr>
            <w:tcW w:w="1791" w:type="pct"/>
            <w:vMerge w:val="restart"/>
          </w:tcPr>
          <w:p w14:paraId="7D5CC7AE" w14:textId="77777777" w:rsidR="00166D3F" w:rsidRPr="00E86DC6" w:rsidRDefault="00166D3F" w:rsidP="007B491C">
            <w:pPr>
              <w:rPr>
                <w:rFonts w:cs="Open Sans"/>
                <w:sz w:val="20"/>
                <w:szCs w:val="20"/>
              </w:rPr>
            </w:pPr>
          </w:p>
        </w:tc>
      </w:tr>
      <w:tr w:rsidR="00166D3F" w:rsidRPr="00E86DC6" w14:paraId="47CC6A32" w14:textId="77777777" w:rsidTr="00166D3F">
        <w:trPr>
          <w:cantSplit/>
          <w:trHeight w:val="773"/>
          <w:jc w:val="center"/>
        </w:trPr>
        <w:tc>
          <w:tcPr>
            <w:tcW w:w="410" w:type="pct"/>
            <w:vMerge/>
            <w:vAlign w:val="center"/>
          </w:tcPr>
          <w:p w14:paraId="64FCBDE5"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031B90DB" w14:textId="359E3356"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Boss Tweed</w:t>
            </w:r>
          </w:p>
          <w:p w14:paraId="5390D782" w14:textId="11243BD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Thomas Nast</w:t>
            </w:r>
          </w:p>
          <w:p w14:paraId="2A55FCFA" w14:textId="36187987"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Credit Mobilier</w:t>
            </w:r>
          </w:p>
        </w:tc>
        <w:tc>
          <w:tcPr>
            <w:tcW w:w="1182" w:type="pct"/>
            <w:tcBorders>
              <w:top w:val="nil"/>
              <w:left w:val="nil"/>
              <w:bottom w:val="single" w:sz="4" w:space="0" w:color="auto"/>
              <w:right w:val="single" w:sz="12" w:space="0" w:color="auto"/>
            </w:tcBorders>
            <w:vAlign w:val="center"/>
          </w:tcPr>
          <w:p w14:paraId="08D46E7D" w14:textId="1B745FE8"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 xml:space="preserve">Spoils system and President James A. Garfield’s assassination </w:t>
            </w:r>
          </w:p>
          <w:p w14:paraId="589F6A81" w14:textId="5A900B3D"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Pendleton Act</w:t>
            </w:r>
          </w:p>
          <w:p w14:paraId="4F0DF61F" w14:textId="630C19B2" w:rsidR="00166D3F" w:rsidRPr="00166D3F" w:rsidRDefault="00166D3F" w:rsidP="00EC41B9">
            <w:pPr>
              <w:pStyle w:val="ListParagraph"/>
              <w:numPr>
                <w:ilvl w:val="0"/>
                <w:numId w:val="7"/>
              </w:numPr>
              <w:autoSpaceDE w:val="0"/>
              <w:autoSpaceDN w:val="0"/>
              <w:adjustRightInd w:val="0"/>
              <w:ind w:right="-54"/>
              <w:rPr>
                <w:rFonts w:cs="Open Sans"/>
                <w:sz w:val="20"/>
                <w:szCs w:val="20"/>
              </w:rPr>
            </w:pPr>
            <w:r w:rsidRPr="00166D3F">
              <w:rPr>
                <w:rFonts w:cs="Open Sans"/>
                <w:sz w:val="20"/>
                <w:szCs w:val="20"/>
              </w:rPr>
              <w:t>Interstate Commerce Act</w:t>
            </w:r>
          </w:p>
        </w:tc>
        <w:tc>
          <w:tcPr>
            <w:tcW w:w="198" w:type="pct"/>
            <w:vMerge/>
            <w:tcBorders>
              <w:left w:val="single" w:sz="12" w:space="0" w:color="auto"/>
            </w:tcBorders>
          </w:tcPr>
          <w:p w14:paraId="65A7EDBC" w14:textId="77777777" w:rsidR="00166D3F" w:rsidRPr="00E86DC6" w:rsidRDefault="00166D3F" w:rsidP="00D12BB7">
            <w:pPr>
              <w:jc w:val="center"/>
              <w:rPr>
                <w:rFonts w:cs="Open Sans"/>
                <w:sz w:val="20"/>
                <w:szCs w:val="20"/>
              </w:rPr>
            </w:pPr>
          </w:p>
        </w:tc>
        <w:tc>
          <w:tcPr>
            <w:tcW w:w="237" w:type="pct"/>
            <w:vMerge/>
          </w:tcPr>
          <w:p w14:paraId="76582367" w14:textId="77777777" w:rsidR="00166D3F" w:rsidRPr="00E86DC6" w:rsidRDefault="00166D3F" w:rsidP="00D12BB7">
            <w:pPr>
              <w:jc w:val="center"/>
              <w:rPr>
                <w:rFonts w:cs="Open Sans"/>
                <w:sz w:val="20"/>
                <w:szCs w:val="20"/>
              </w:rPr>
            </w:pPr>
          </w:p>
        </w:tc>
        <w:tc>
          <w:tcPr>
            <w:tcW w:w="1791" w:type="pct"/>
            <w:vMerge/>
          </w:tcPr>
          <w:p w14:paraId="2E532C04" w14:textId="77777777" w:rsidR="00166D3F" w:rsidRPr="00E86DC6" w:rsidRDefault="00166D3F" w:rsidP="007B491C">
            <w:pPr>
              <w:rPr>
                <w:rFonts w:cs="Open Sans"/>
                <w:sz w:val="20"/>
                <w:szCs w:val="20"/>
              </w:rPr>
            </w:pPr>
          </w:p>
        </w:tc>
      </w:tr>
      <w:tr w:rsidR="00166D3F" w:rsidRPr="00E86DC6" w14:paraId="742E6D2A" w14:textId="77777777" w:rsidTr="00166D3F">
        <w:trPr>
          <w:cantSplit/>
          <w:trHeight w:val="774"/>
          <w:jc w:val="center"/>
        </w:trPr>
        <w:tc>
          <w:tcPr>
            <w:tcW w:w="410" w:type="pct"/>
            <w:vMerge w:val="restart"/>
            <w:vAlign w:val="center"/>
          </w:tcPr>
          <w:p w14:paraId="74844C64" w14:textId="0C155E6E"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US.05</w:t>
            </w:r>
          </w:p>
        </w:tc>
        <w:tc>
          <w:tcPr>
            <w:tcW w:w="2364" w:type="pct"/>
            <w:gridSpan w:val="2"/>
            <w:tcBorders>
              <w:bottom w:val="nil"/>
              <w:right w:val="single" w:sz="12" w:space="0" w:color="auto"/>
            </w:tcBorders>
            <w:vAlign w:val="center"/>
          </w:tcPr>
          <w:p w14:paraId="78CBFE6C" w14:textId="153D894F"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changes in American life that resulted from the inventions and innovations of business leaders and entrepreneurs of the period, including the significance of:</w:t>
            </w:r>
            <w:r w:rsidRPr="00166D3F">
              <w:rPr>
                <w:rFonts w:cs="Open Sans"/>
                <w:sz w:val="20"/>
                <w:szCs w:val="20"/>
              </w:rPr>
              <w:tab/>
            </w:r>
          </w:p>
        </w:tc>
        <w:tc>
          <w:tcPr>
            <w:tcW w:w="198" w:type="pct"/>
            <w:vMerge w:val="restart"/>
            <w:tcBorders>
              <w:left w:val="single" w:sz="12" w:space="0" w:color="auto"/>
            </w:tcBorders>
          </w:tcPr>
          <w:p w14:paraId="13FBC84E" w14:textId="77777777" w:rsidR="00166D3F" w:rsidRDefault="00166D3F" w:rsidP="00D12BB7">
            <w:pPr>
              <w:jc w:val="center"/>
              <w:rPr>
                <w:rFonts w:cs="Open Sans"/>
                <w:sz w:val="20"/>
                <w:szCs w:val="20"/>
              </w:rPr>
            </w:pPr>
          </w:p>
          <w:p w14:paraId="3D400BF6" w14:textId="77777777" w:rsidR="00730306" w:rsidRDefault="00730306" w:rsidP="00D12BB7">
            <w:pPr>
              <w:jc w:val="center"/>
              <w:rPr>
                <w:rFonts w:cs="Open Sans"/>
                <w:sz w:val="20"/>
                <w:szCs w:val="20"/>
              </w:rPr>
            </w:pPr>
          </w:p>
          <w:p w14:paraId="5D17BBF9" w14:textId="77777777" w:rsidR="00730306" w:rsidRDefault="00730306" w:rsidP="00D12BB7">
            <w:pPr>
              <w:jc w:val="center"/>
              <w:rPr>
                <w:rFonts w:cs="Open Sans"/>
                <w:sz w:val="20"/>
                <w:szCs w:val="20"/>
              </w:rPr>
            </w:pPr>
          </w:p>
          <w:p w14:paraId="729336F7" w14:textId="77777777" w:rsidR="00730306" w:rsidRDefault="00730306" w:rsidP="00D12BB7">
            <w:pPr>
              <w:jc w:val="center"/>
              <w:rPr>
                <w:rFonts w:cs="Open Sans"/>
                <w:sz w:val="20"/>
                <w:szCs w:val="20"/>
              </w:rPr>
            </w:pPr>
          </w:p>
          <w:p w14:paraId="44EC6A92" w14:textId="7F5CC81F" w:rsidR="00730306" w:rsidRPr="00E86DC6" w:rsidRDefault="00CE38BB" w:rsidP="00D12BB7">
            <w:pPr>
              <w:jc w:val="center"/>
              <w:rPr>
                <w:rFonts w:cs="Open Sans"/>
                <w:sz w:val="20"/>
                <w:szCs w:val="20"/>
              </w:rPr>
            </w:pPr>
            <w:r>
              <w:rPr>
                <w:rFonts w:cs="Open Sans"/>
                <w:sz w:val="20"/>
                <w:szCs w:val="20"/>
              </w:rPr>
              <w:t>X</w:t>
            </w:r>
          </w:p>
        </w:tc>
        <w:tc>
          <w:tcPr>
            <w:tcW w:w="237" w:type="pct"/>
            <w:vMerge w:val="restart"/>
          </w:tcPr>
          <w:p w14:paraId="14B09712" w14:textId="77777777" w:rsidR="00166D3F" w:rsidRDefault="00166D3F" w:rsidP="00D12BB7">
            <w:pPr>
              <w:jc w:val="center"/>
              <w:rPr>
                <w:rFonts w:cs="Open Sans"/>
                <w:sz w:val="20"/>
                <w:szCs w:val="20"/>
              </w:rPr>
            </w:pPr>
          </w:p>
          <w:p w14:paraId="55A0523F" w14:textId="77777777" w:rsidR="00730306" w:rsidRDefault="00730306" w:rsidP="00D12BB7">
            <w:pPr>
              <w:jc w:val="center"/>
              <w:rPr>
                <w:rFonts w:cs="Open Sans"/>
                <w:sz w:val="20"/>
                <w:szCs w:val="20"/>
              </w:rPr>
            </w:pPr>
          </w:p>
          <w:p w14:paraId="02802A62" w14:textId="77777777" w:rsidR="00730306" w:rsidRDefault="00730306" w:rsidP="00D12BB7">
            <w:pPr>
              <w:jc w:val="center"/>
              <w:rPr>
                <w:rFonts w:cs="Open Sans"/>
                <w:sz w:val="20"/>
                <w:szCs w:val="20"/>
              </w:rPr>
            </w:pPr>
          </w:p>
          <w:p w14:paraId="09E6AFDF" w14:textId="77777777" w:rsidR="00730306" w:rsidRDefault="00730306" w:rsidP="00D12BB7">
            <w:pPr>
              <w:jc w:val="center"/>
              <w:rPr>
                <w:rFonts w:cs="Open Sans"/>
                <w:sz w:val="20"/>
                <w:szCs w:val="20"/>
              </w:rPr>
            </w:pPr>
          </w:p>
          <w:p w14:paraId="3CC14E43" w14:textId="25C1300A" w:rsidR="00730306" w:rsidRPr="00E86DC6" w:rsidRDefault="00730306" w:rsidP="00D12BB7">
            <w:pPr>
              <w:jc w:val="center"/>
              <w:rPr>
                <w:rFonts w:cs="Open Sans"/>
                <w:sz w:val="20"/>
                <w:szCs w:val="20"/>
              </w:rPr>
            </w:pPr>
          </w:p>
        </w:tc>
        <w:tc>
          <w:tcPr>
            <w:tcW w:w="1791" w:type="pct"/>
            <w:vMerge w:val="restart"/>
          </w:tcPr>
          <w:p w14:paraId="5EE43768" w14:textId="4CBB4CB3" w:rsidR="00166D3F" w:rsidRPr="007962B2" w:rsidRDefault="00CE38BB" w:rsidP="007B491C">
            <w:pPr>
              <w:rPr>
                <w:rFonts w:cs="Open Sans"/>
                <w:b/>
                <w:sz w:val="20"/>
                <w:szCs w:val="20"/>
              </w:rPr>
            </w:pPr>
            <w:r w:rsidRPr="007962B2">
              <w:rPr>
                <w:rFonts w:cs="Open Sans"/>
                <w:b/>
                <w:sz w:val="20"/>
                <w:szCs w:val="20"/>
              </w:rPr>
              <w:t xml:space="preserve">PLEASE ALSO LIST PAGE 41 UNDER VANDERBILT IN THE INDEX. Currently it just has 65. Originally, I gave this category a “no” until I looked up railroads. </w:t>
            </w:r>
          </w:p>
        </w:tc>
      </w:tr>
      <w:tr w:rsidR="00166D3F" w:rsidRPr="00E86DC6" w14:paraId="3FDC0E8C" w14:textId="77777777" w:rsidTr="00166D3F">
        <w:trPr>
          <w:cantSplit/>
          <w:trHeight w:val="773"/>
          <w:jc w:val="center"/>
        </w:trPr>
        <w:tc>
          <w:tcPr>
            <w:tcW w:w="410" w:type="pct"/>
            <w:vMerge/>
            <w:vAlign w:val="center"/>
          </w:tcPr>
          <w:p w14:paraId="466ED768"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55365D7F" w14:textId="53A8F4CC"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Alexander Graham Bell</w:t>
            </w:r>
          </w:p>
          <w:p w14:paraId="21ADC14E" w14:textId="13C41FB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Henry Bessemer</w:t>
            </w:r>
          </w:p>
          <w:p w14:paraId="21DDA3F5" w14:textId="660053CA"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Andrew Carnegie</w:t>
            </w:r>
          </w:p>
          <w:p w14:paraId="4EE7A094" w14:textId="359B56B5"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Thomas Edison</w:t>
            </w:r>
          </w:p>
          <w:p w14:paraId="781BC74A" w14:textId="235A2DEE"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J.P. Morgan</w:t>
            </w:r>
          </w:p>
        </w:tc>
        <w:tc>
          <w:tcPr>
            <w:tcW w:w="1182" w:type="pct"/>
            <w:tcBorders>
              <w:top w:val="nil"/>
              <w:left w:val="nil"/>
              <w:bottom w:val="single" w:sz="4" w:space="0" w:color="auto"/>
              <w:right w:val="single" w:sz="12" w:space="0" w:color="auto"/>
            </w:tcBorders>
            <w:vAlign w:val="center"/>
          </w:tcPr>
          <w:p w14:paraId="1154C2ED" w14:textId="55A0C49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John D. Rockefeller</w:t>
            </w:r>
          </w:p>
          <w:p w14:paraId="7BC6B504" w14:textId="13A20F53"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Nikola Tesla</w:t>
            </w:r>
          </w:p>
          <w:p w14:paraId="111B6021" w14:textId="4B32A769"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Cornelius Vanderbilt</w:t>
            </w:r>
          </w:p>
          <w:p w14:paraId="254A969C" w14:textId="714D5330" w:rsidR="00166D3F" w:rsidRPr="00166D3F" w:rsidRDefault="00166D3F" w:rsidP="00EC41B9">
            <w:pPr>
              <w:pStyle w:val="ListParagraph"/>
              <w:numPr>
                <w:ilvl w:val="0"/>
                <w:numId w:val="8"/>
              </w:numPr>
              <w:autoSpaceDE w:val="0"/>
              <w:autoSpaceDN w:val="0"/>
              <w:adjustRightInd w:val="0"/>
              <w:ind w:right="-54"/>
              <w:rPr>
                <w:rFonts w:cs="Open Sans"/>
                <w:sz w:val="20"/>
                <w:szCs w:val="20"/>
              </w:rPr>
            </w:pPr>
            <w:r w:rsidRPr="00166D3F">
              <w:rPr>
                <w:rFonts w:cs="Open Sans"/>
                <w:sz w:val="20"/>
                <w:szCs w:val="20"/>
              </w:rPr>
              <w:t>Madam C.J. Walker</w:t>
            </w:r>
          </w:p>
        </w:tc>
        <w:tc>
          <w:tcPr>
            <w:tcW w:w="198" w:type="pct"/>
            <w:vMerge/>
            <w:tcBorders>
              <w:left w:val="single" w:sz="12" w:space="0" w:color="auto"/>
            </w:tcBorders>
          </w:tcPr>
          <w:p w14:paraId="3980B2BE" w14:textId="77777777" w:rsidR="00166D3F" w:rsidRPr="00E86DC6" w:rsidRDefault="00166D3F" w:rsidP="00D12BB7">
            <w:pPr>
              <w:jc w:val="center"/>
              <w:rPr>
                <w:rFonts w:cs="Open Sans"/>
                <w:sz w:val="20"/>
                <w:szCs w:val="20"/>
              </w:rPr>
            </w:pPr>
          </w:p>
        </w:tc>
        <w:tc>
          <w:tcPr>
            <w:tcW w:w="237" w:type="pct"/>
            <w:vMerge/>
          </w:tcPr>
          <w:p w14:paraId="1955F539" w14:textId="77777777" w:rsidR="00166D3F" w:rsidRPr="00E86DC6" w:rsidRDefault="00166D3F" w:rsidP="00D12BB7">
            <w:pPr>
              <w:jc w:val="center"/>
              <w:rPr>
                <w:rFonts w:cs="Open Sans"/>
                <w:sz w:val="20"/>
                <w:szCs w:val="20"/>
              </w:rPr>
            </w:pPr>
          </w:p>
        </w:tc>
        <w:tc>
          <w:tcPr>
            <w:tcW w:w="1791" w:type="pct"/>
            <w:vMerge/>
          </w:tcPr>
          <w:p w14:paraId="11AD4927" w14:textId="77777777" w:rsidR="00166D3F" w:rsidRPr="00E86DC6" w:rsidRDefault="00166D3F" w:rsidP="007B491C">
            <w:pPr>
              <w:rPr>
                <w:rFonts w:cs="Open Sans"/>
                <w:sz w:val="20"/>
                <w:szCs w:val="20"/>
              </w:rPr>
            </w:pPr>
          </w:p>
        </w:tc>
      </w:tr>
      <w:tr w:rsidR="00166D3F" w:rsidRPr="00E86DC6" w14:paraId="5090FA27" w14:textId="77777777" w:rsidTr="00166D3F">
        <w:trPr>
          <w:cantSplit/>
          <w:trHeight w:val="774"/>
          <w:jc w:val="center"/>
        </w:trPr>
        <w:tc>
          <w:tcPr>
            <w:tcW w:w="410" w:type="pct"/>
            <w:vMerge w:val="restart"/>
            <w:vAlign w:val="center"/>
          </w:tcPr>
          <w:p w14:paraId="5D6A619D" w14:textId="2AD45836"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US.06</w:t>
            </w:r>
          </w:p>
        </w:tc>
        <w:tc>
          <w:tcPr>
            <w:tcW w:w="2364" w:type="pct"/>
            <w:gridSpan w:val="2"/>
            <w:tcBorders>
              <w:bottom w:val="nil"/>
              <w:right w:val="single" w:sz="12" w:space="0" w:color="auto"/>
            </w:tcBorders>
            <w:vAlign w:val="center"/>
          </w:tcPr>
          <w:p w14:paraId="20215C88" w14:textId="4F854392" w:rsidR="00166D3F" w:rsidRPr="00166D3F" w:rsidRDefault="00166D3F" w:rsidP="00166D3F">
            <w:pPr>
              <w:autoSpaceDE w:val="0"/>
              <w:autoSpaceDN w:val="0"/>
              <w:adjustRightInd w:val="0"/>
              <w:ind w:right="-54"/>
              <w:rPr>
                <w:rFonts w:cs="Open Sans"/>
                <w:sz w:val="20"/>
                <w:szCs w:val="20"/>
              </w:rPr>
            </w:pPr>
            <w:r w:rsidRPr="00166D3F">
              <w:rPr>
                <w:rFonts w:cs="Open Sans"/>
                <w:sz w:val="20"/>
                <w:szCs w:val="20"/>
              </w:rPr>
              <w:t>Locate the following major industrial centers, and describe how industrialization influenced the movement of people from rural to urban areas:</w:t>
            </w:r>
          </w:p>
        </w:tc>
        <w:tc>
          <w:tcPr>
            <w:tcW w:w="198" w:type="pct"/>
            <w:vMerge w:val="restart"/>
            <w:tcBorders>
              <w:left w:val="single" w:sz="12" w:space="0" w:color="auto"/>
            </w:tcBorders>
          </w:tcPr>
          <w:p w14:paraId="2185266A" w14:textId="77777777" w:rsidR="00166D3F" w:rsidRDefault="00166D3F" w:rsidP="00D12BB7">
            <w:pPr>
              <w:jc w:val="center"/>
              <w:rPr>
                <w:rFonts w:cs="Open Sans"/>
                <w:sz w:val="20"/>
                <w:szCs w:val="20"/>
              </w:rPr>
            </w:pPr>
          </w:p>
          <w:p w14:paraId="0C1F724C" w14:textId="77777777" w:rsidR="007962B2" w:rsidRDefault="007962B2" w:rsidP="00D12BB7">
            <w:pPr>
              <w:jc w:val="center"/>
              <w:rPr>
                <w:rFonts w:cs="Open Sans"/>
                <w:sz w:val="20"/>
                <w:szCs w:val="20"/>
              </w:rPr>
            </w:pPr>
          </w:p>
          <w:p w14:paraId="3AE784A1" w14:textId="2D709385" w:rsidR="007962B2" w:rsidRPr="00E86DC6" w:rsidRDefault="007962B2" w:rsidP="00D12BB7">
            <w:pPr>
              <w:jc w:val="center"/>
              <w:rPr>
                <w:rFonts w:cs="Open Sans"/>
                <w:sz w:val="20"/>
                <w:szCs w:val="20"/>
              </w:rPr>
            </w:pPr>
            <w:r>
              <w:rPr>
                <w:rFonts w:cs="Open Sans"/>
                <w:sz w:val="20"/>
                <w:szCs w:val="20"/>
              </w:rPr>
              <w:t>X</w:t>
            </w:r>
          </w:p>
        </w:tc>
        <w:tc>
          <w:tcPr>
            <w:tcW w:w="237" w:type="pct"/>
            <w:vMerge w:val="restart"/>
          </w:tcPr>
          <w:p w14:paraId="5ED7E94E" w14:textId="77777777" w:rsidR="00166D3F" w:rsidRPr="00E86DC6" w:rsidRDefault="00166D3F" w:rsidP="00D12BB7">
            <w:pPr>
              <w:jc w:val="center"/>
              <w:rPr>
                <w:rFonts w:cs="Open Sans"/>
                <w:sz w:val="20"/>
                <w:szCs w:val="20"/>
              </w:rPr>
            </w:pPr>
          </w:p>
        </w:tc>
        <w:tc>
          <w:tcPr>
            <w:tcW w:w="1791" w:type="pct"/>
            <w:vMerge w:val="restart"/>
          </w:tcPr>
          <w:p w14:paraId="1C1E46DB" w14:textId="77777777" w:rsidR="00166D3F" w:rsidRPr="00E86DC6" w:rsidRDefault="00166D3F" w:rsidP="007B491C">
            <w:pPr>
              <w:rPr>
                <w:rFonts w:cs="Open Sans"/>
                <w:sz w:val="20"/>
                <w:szCs w:val="20"/>
              </w:rPr>
            </w:pPr>
          </w:p>
        </w:tc>
      </w:tr>
      <w:tr w:rsidR="00166D3F" w:rsidRPr="00E86DC6" w14:paraId="59FA2171" w14:textId="77777777" w:rsidTr="00166D3F">
        <w:trPr>
          <w:cantSplit/>
          <w:trHeight w:val="773"/>
          <w:jc w:val="center"/>
        </w:trPr>
        <w:tc>
          <w:tcPr>
            <w:tcW w:w="410" w:type="pct"/>
            <w:vMerge/>
            <w:vAlign w:val="center"/>
          </w:tcPr>
          <w:p w14:paraId="62BD770E"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bottom w:val="single" w:sz="4" w:space="0" w:color="auto"/>
              <w:right w:val="nil"/>
            </w:tcBorders>
            <w:vAlign w:val="center"/>
          </w:tcPr>
          <w:p w14:paraId="47B49B78" w14:textId="5121BC1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Boston</w:t>
            </w:r>
          </w:p>
          <w:p w14:paraId="76BD293A" w14:textId="16390274"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Chicago</w:t>
            </w:r>
          </w:p>
          <w:p w14:paraId="0ABB7EA6" w14:textId="241FDA55"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New York City</w:t>
            </w:r>
          </w:p>
        </w:tc>
        <w:tc>
          <w:tcPr>
            <w:tcW w:w="1182" w:type="pct"/>
            <w:tcBorders>
              <w:top w:val="nil"/>
              <w:left w:val="nil"/>
              <w:bottom w:val="single" w:sz="4" w:space="0" w:color="auto"/>
              <w:right w:val="single" w:sz="12" w:space="0" w:color="auto"/>
            </w:tcBorders>
            <w:vAlign w:val="center"/>
          </w:tcPr>
          <w:p w14:paraId="03D22659" w14:textId="7507BF93"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 xml:space="preserve">Pittsburgh </w:t>
            </w:r>
          </w:p>
          <w:p w14:paraId="198D4861" w14:textId="454D5C4B" w:rsidR="00166D3F" w:rsidRPr="00166D3F" w:rsidRDefault="00166D3F" w:rsidP="00EC41B9">
            <w:pPr>
              <w:pStyle w:val="ListParagraph"/>
              <w:numPr>
                <w:ilvl w:val="0"/>
                <w:numId w:val="9"/>
              </w:numPr>
              <w:autoSpaceDE w:val="0"/>
              <w:autoSpaceDN w:val="0"/>
              <w:adjustRightInd w:val="0"/>
              <w:ind w:right="-54"/>
              <w:rPr>
                <w:rFonts w:cs="Open Sans"/>
                <w:sz w:val="20"/>
                <w:szCs w:val="20"/>
              </w:rPr>
            </w:pPr>
            <w:r w:rsidRPr="00166D3F">
              <w:rPr>
                <w:rFonts w:cs="Open Sans"/>
                <w:sz w:val="20"/>
                <w:szCs w:val="20"/>
              </w:rPr>
              <w:t>San Francisco</w:t>
            </w:r>
          </w:p>
        </w:tc>
        <w:tc>
          <w:tcPr>
            <w:tcW w:w="198" w:type="pct"/>
            <w:vMerge/>
            <w:tcBorders>
              <w:left w:val="single" w:sz="12" w:space="0" w:color="auto"/>
              <w:bottom w:val="single" w:sz="4" w:space="0" w:color="auto"/>
            </w:tcBorders>
          </w:tcPr>
          <w:p w14:paraId="5C1E611E" w14:textId="77777777" w:rsidR="00166D3F" w:rsidRPr="00E86DC6" w:rsidRDefault="00166D3F" w:rsidP="00D12BB7">
            <w:pPr>
              <w:jc w:val="center"/>
              <w:rPr>
                <w:rFonts w:cs="Open Sans"/>
                <w:sz w:val="20"/>
                <w:szCs w:val="20"/>
              </w:rPr>
            </w:pPr>
          </w:p>
        </w:tc>
        <w:tc>
          <w:tcPr>
            <w:tcW w:w="237" w:type="pct"/>
            <w:vMerge/>
          </w:tcPr>
          <w:p w14:paraId="1480985D" w14:textId="77777777" w:rsidR="00166D3F" w:rsidRPr="00E86DC6" w:rsidRDefault="00166D3F" w:rsidP="00D12BB7">
            <w:pPr>
              <w:jc w:val="center"/>
              <w:rPr>
                <w:rFonts w:cs="Open Sans"/>
                <w:sz w:val="20"/>
                <w:szCs w:val="20"/>
              </w:rPr>
            </w:pPr>
          </w:p>
        </w:tc>
        <w:tc>
          <w:tcPr>
            <w:tcW w:w="1791" w:type="pct"/>
            <w:vMerge/>
          </w:tcPr>
          <w:p w14:paraId="2461E0CF" w14:textId="77777777" w:rsidR="00166D3F" w:rsidRPr="00E86DC6" w:rsidRDefault="00166D3F" w:rsidP="007B491C">
            <w:pPr>
              <w:rPr>
                <w:rFonts w:cs="Open Sans"/>
                <w:sz w:val="20"/>
                <w:szCs w:val="20"/>
              </w:rPr>
            </w:pPr>
          </w:p>
        </w:tc>
      </w:tr>
      <w:tr w:rsidR="00166D3F" w:rsidRPr="00E86DC6" w14:paraId="6E9594F5" w14:textId="77777777" w:rsidTr="00166D3F">
        <w:trPr>
          <w:cantSplit/>
          <w:trHeight w:val="1529"/>
          <w:jc w:val="center"/>
        </w:trPr>
        <w:tc>
          <w:tcPr>
            <w:tcW w:w="5000" w:type="pct"/>
            <w:gridSpan w:val="6"/>
            <w:vAlign w:val="center"/>
          </w:tcPr>
          <w:p w14:paraId="56895630" w14:textId="77777777" w:rsidR="00166D3F" w:rsidRPr="00696C58" w:rsidRDefault="00166D3F"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DBC5F01" w14:textId="77777777" w:rsidR="00166D3F" w:rsidRPr="001440A3" w:rsidRDefault="00166D3F"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66D3F" w:rsidRPr="00E86DC6" w14:paraId="2F386CD1" w14:textId="77777777" w:rsidTr="00166D3F">
        <w:trPr>
          <w:cantSplit/>
          <w:trHeight w:val="774"/>
          <w:jc w:val="center"/>
        </w:trPr>
        <w:tc>
          <w:tcPr>
            <w:tcW w:w="410" w:type="pct"/>
            <w:vMerge w:val="restart"/>
            <w:vAlign w:val="center"/>
          </w:tcPr>
          <w:p w14:paraId="17E1B545" w14:textId="2F48D693" w:rsidR="00166D3F" w:rsidRPr="00745656" w:rsidRDefault="00166D3F" w:rsidP="00270925">
            <w:pPr>
              <w:autoSpaceDE w:val="0"/>
              <w:autoSpaceDN w:val="0"/>
              <w:adjustRightInd w:val="0"/>
              <w:ind w:left="-30" w:right="-46"/>
              <w:jc w:val="center"/>
              <w:rPr>
                <w:rFonts w:cs="Open Sans"/>
                <w:color w:val="000000"/>
                <w:sz w:val="20"/>
                <w:szCs w:val="20"/>
              </w:rPr>
            </w:pPr>
            <w:r>
              <w:rPr>
                <w:rFonts w:cs="Open Sans"/>
                <w:color w:val="000000"/>
                <w:sz w:val="20"/>
                <w:szCs w:val="20"/>
              </w:rPr>
              <w:t>US.07</w:t>
            </w:r>
          </w:p>
        </w:tc>
        <w:tc>
          <w:tcPr>
            <w:tcW w:w="2364" w:type="pct"/>
            <w:gridSpan w:val="2"/>
            <w:tcBorders>
              <w:bottom w:val="nil"/>
              <w:right w:val="single" w:sz="12" w:space="0" w:color="auto"/>
            </w:tcBorders>
            <w:vAlign w:val="center"/>
          </w:tcPr>
          <w:p w14:paraId="4BB1E6B8" w14:textId="1435AFD0" w:rsidR="00166D3F" w:rsidRPr="00745656" w:rsidRDefault="00166D3F" w:rsidP="00270925">
            <w:pPr>
              <w:autoSpaceDE w:val="0"/>
              <w:autoSpaceDN w:val="0"/>
              <w:adjustRightInd w:val="0"/>
              <w:ind w:left="-39" w:right="-54"/>
              <w:rPr>
                <w:rFonts w:cs="Open Sans"/>
                <w:sz w:val="20"/>
                <w:szCs w:val="20"/>
              </w:rPr>
            </w:pPr>
            <w:r w:rsidRPr="00166D3F">
              <w:rPr>
                <w:rFonts w:cs="Open Sans"/>
                <w:sz w:val="20"/>
                <w:szCs w:val="20"/>
              </w:rPr>
              <w:t>Describe the differences between “old” and “new” immigrants, analyze the assimilation process for “new” immigrants, and determine the impacts of increased migration on American society, including:</w:t>
            </w:r>
          </w:p>
        </w:tc>
        <w:tc>
          <w:tcPr>
            <w:tcW w:w="198" w:type="pct"/>
            <w:vMerge w:val="restart"/>
            <w:tcBorders>
              <w:left w:val="single" w:sz="12" w:space="0" w:color="auto"/>
            </w:tcBorders>
          </w:tcPr>
          <w:p w14:paraId="52D81AD9" w14:textId="77777777" w:rsidR="00166D3F" w:rsidRDefault="00166D3F" w:rsidP="00D12BB7">
            <w:pPr>
              <w:jc w:val="center"/>
              <w:rPr>
                <w:rFonts w:cs="Open Sans"/>
                <w:sz w:val="20"/>
                <w:szCs w:val="20"/>
              </w:rPr>
            </w:pPr>
          </w:p>
          <w:p w14:paraId="478AE640" w14:textId="77777777" w:rsidR="007962B2" w:rsidRDefault="007962B2" w:rsidP="00D12BB7">
            <w:pPr>
              <w:jc w:val="center"/>
              <w:rPr>
                <w:rFonts w:cs="Open Sans"/>
                <w:sz w:val="20"/>
                <w:szCs w:val="20"/>
              </w:rPr>
            </w:pPr>
          </w:p>
          <w:p w14:paraId="36B002E9" w14:textId="77777777" w:rsidR="007962B2" w:rsidRDefault="007962B2" w:rsidP="00D12BB7">
            <w:pPr>
              <w:jc w:val="center"/>
              <w:rPr>
                <w:rFonts w:cs="Open Sans"/>
                <w:sz w:val="20"/>
                <w:szCs w:val="20"/>
              </w:rPr>
            </w:pPr>
          </w:p>
          <w:p w14:paraId="02ED0554" w14:textId="196C806F" w:rsidR="007962B2" w:rsidRPr="00E86DC6" w:rsidRDefault="007962B2" w:rsidP="00D12BB7">
            <w:pPr>
              <w:jc w:val="center"/>
              <w:rPr>
                <w:rFonts w:cs="Open Sans"/>
                <w:sz w:val="20"/>
                <w:szCs w:val="20"/>
              </w:rPr>
            </w:pPr>
            <w:r>
              <w:rPr>
                <w:rFonts w:cs="Open Sans"/>
                <w:sz w:val="20"/>
                <w:szCs w:val="20"/>
              </w:rPr>
              <w:t>X</w:t>
            </w:r>
          </w:p>
        </w:tc>
        <w:tc>
          <w:tcPr>
            <w:tcW w:w="237" w:type="pct"/>
            <w:vMerge w:val="restart"/>
          </w:tcPr>
          <w:p w14:paraId="59F20AE1" w14:textId="77777777" w:rsidR="00166D3F" w:rsidRPr="00E86DC6" w:rsidRDefault="00166D3F" w:rsidP="00D12BB7">
            <w:pPr>
              <w:jc w:val="center"/>
              <w:rPr>
                <w:rFonts w:cs="Open Sans"/>
                <w:sz w:val="20"/>
                <w:szCs w:val="20"/>
              </w:rPr>
            </w:pPr>
          </w:p>
        </w:tc>
        <w:tc>
          <w:tcPr>
            <w:tcW w:w="1791" w:type="pct"/>
            <w:vMerge w:val="restart"/>
          </w:tcPr>
          <w:p w14:paraId="35984FC1" w14:textId="77777777" w:rsidR="00166D3F" w:rsidRPr="00E86DC6" w:rsidRDefault="00166D3F" w:rsidP="007B491C">
            <w:pPr>
              <w:rPr>
                <w:rFonts w:cs="Open Sans"/>
                <w:sz w:val="20"/>
                <w:szCs w:val="20"/>
              </w:rPr>
            </w:pPr>
          </w:p>
        </w:tc>
      </w:tr>
      <w:tr w:rsidR="00166D3F" w:rsidRPr="00E86DC6" w14:paraId="4B117E45" w14:textId="77777777" w:rsidTr="00166D3F">
        <w:trPr>
          <w:cantSplit/>
          <w:trHeight w:val="773"/>
          <w:jc w:val="center"/>
        </w:trPr>
        <w:tc>
          <w:tcPr>
            <w:tcW w:w="410" w:type="pct"/>
            <w:vMerge/>
            <w:vAlign w:val="center"/>
          </w:tcPr>
          <w:p w14:paraId="6252790A" w14:textId="77777777" w:rsidR="00166D3F" w:rsidRDefault="00166D3F" w:rsidP="00270925">
            <w:pPr>
              <w:autoSpaceDE w:val="0"/>
              <w:autoSpaceDN w:val="0"/>
              <w:adjustRightInd w:val="0"/>
              <w:ind w:left="-30" w:right="-46"/>
              <w:jc w:val="center"/>
              <w:rPr>
                <w:rFonts w:cs="Open Sans"/>
                <w:color w:val="000000"/>
                <w:sz w:val="20"/>
                <w:szCs w:val="20"/>
              </w:rPr>
            </w:pPr>
          </w:p>
        </w:tc>
        <w:tc>
          <w:tcPr>
            <w:tcW w:w="1182" w:type="pct"/>
            <w:tcBorders>
              <w:top w:val="nil"/>
              <w:right w:val="nil"/>
            </w:tcBorders>
            <w:vAlign w:val="center"/>
          </w:tcPr>
          <w:p w14:paraId="5ECB3BEE" w14:textId="1CDEEB5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Angel Island </w:t>
            </w:r>
          </w:p>
          <w:p w14:paraId="35C707E8" w14:textId="75176086"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Ellis Island</w:t>
            </w:r>
          </w:p>
          <w:p w14:paraId="2F871F15" w14:textId="3A15E5A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Push and pull factors</w:t>
            </w:r>
          </w:p>
          <w:p w14:paraId="6DC02D43" w14:textId="5C8D76DD"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Ethnic clusters</w:t>
            </w:r>
          </w:p>
          <w:p w14:paraId="10B24F42" w14:textId="13AFDBBC"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Jane Addams</w:t>
            </w:r>
          </w:p>
        </w:tc>
        <w:tc>
          <w:tcPr>
            <w:tcW w:w="1182" w:type="pct"/>
            <w:tcBorders>
              <w:top w:val="nil"/>
              <w:left w:val="nil"/>
              <w:right w:val="single" w:sz="12" w:space="0" w:color="auto"/>
            </w:tcBorders>
            <w:vAlign w:val="center"/>
          </w:tcPr>
          <w:p w14:paraId="3D8BB6AD" w14:textId="6A51EC7E"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 xml:space="preserve">Competition for jobs </w:t>
            </w:r>
          </w:p>
          <w:p w14:paraId="33EBD088" w14:textId="63EA8433"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Rise of nativism</w:t>
            </w:r>
          </w:p>
          <w:p w14:paraId="78ABC865" w14:textId="36DE7DFB"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Jacob Riis</w:t>
            </w:r>
          </w:p>
          <w:p w14:paraId="10FA663A" w14:textId="1093DDC7" w:rsidR="00166D3F" w:rsidRPr="00166D3F" w:rsidRDefault="00166D3F" w:rsidP="00EC41B9">
            <w:pPr>
              <w:pStyle w:val="ListParagraph"/>
              <w:numPr>
                <w:ilvl w:val="0"/>
                <w:numId w:val="10"/>
              </w:numPr>
              <w:autoSpaceDE w:val="0"/>
              <w:autoSpaceDN w:val="0"/>
              <w:adjustRightInd w:val="0"/>
              <w:ind w:right="-54"/>
              <w:rPr>
                <w:rFonts w:cs="Open Sans"/>
                <w:sz w:val="20"/>
                <w:szCs w:val="20"/>
              </w:rPr>
            </w:pPr>
            <w:r w:rsidRPr="00166D3F">
              <w:rPr>
                <w:rFonts w:cs="Open Sans"/>
                <w:sz w:val="20"/>
                <w:szCs w:val="20"/>
              </w:rPr>
              <w:t>Chinese Exclusion Act and Gentleman’s Agreement</w:t>
            </w:r>
          </w:p>
        </w:tc>
        <w:tc>
          <w:tcPr>
            <w:tcW w:w="198" w:type="pct"/>
            <w:vMerge/>
            <w:tcBorders>
              <w:left w:val="single" w:sz="12" w:space="0" w:color="auto"/>
            </w:tcBorders>
          </w:tcPr>
          <w:p w14:paraId="713080A1" w14:textId="77777777" w:rsidR="00166D3F" w:rsidRPr="00E86DC6" w:rsidRDefault="00166D3F" w:rsidP="00D12BB7">
            <w:pPr>
              <w:jc w:val="center"/>
              <w:rPr>
                <w:rFonts w:cs="Open Sans"/>
                <w:sz w:val="20"/>
                <w:szCs w:val="20"/>
              </w:rPr>
            </w:pPr>
          </w:p>
        </w:tc>
        <w:tc>
          <w:tcPr>
            <w:tcW w:w="237" w:type="pct"/>
            <w:vMerge/>
          </w:tcPr>
          <w:p w14:paraId="6CC39E37" w14:textId="77777777" w:rsidR="00166D3F" w:rsidRPr="00E86DC6" w:rsidRDefault="00166D3F" w:rsidP="00D12BB7">
            <w:pPr>
              <w:jc w:val="center"/>
              <w:rPr>
                <w:rFonts w:cs="Open Sans"/>
                <w:sz w:val="20"/>
                <w:szCs w:val="20"/>
              </w:rPr>
            </w:pPr>
          </w:p>
        </w:tc>
        <w:tc>
          <w:tcPr>
            <w:tcW w:w="1791" w:type="pct"/>
            <w:vMerge/>
          </w:tcPr>
          <w:p w14:paraId="27999C64" w14:textId="77777777" w:rsidR="00166D3F" w:rsidRPr="00E86DC6" w:rsidRDefault="00166D3F" w:rsidP="007B491C">
            <w:pPr>
              <w:rPr>
                <w:rFonts w:cs="Open Sans"/>
                <w:sz w:val="20"/>
                <w:szCs w:val="20"/>
              </w:rPr>
            </w:pPr>
          </w:p>
        </w:tc>
      </w:tr>
      <w:tr w:rsidR="00166D3F" w:rsidRPr="00E86DC6" w14:paraId="3E88DCEF" w14:textId="77777777" w:rsidTr="00166D3F">
        <w:trPr>
          <w:cantSplit/>
          <w:jc w:val="center"/>
        </w:trPr>
        <w:tc>
          <w:tcPr>
            <w:tcW w:w="2774" w:type="pct"/>
            <w:gridSpan w:val="3"/>
            <w:tcBorders>
              <w:right w:val="single" w:sz="12" w:space="0" w:color="auto"/>
            </w:tcBorders>
            <w:shd w:val="clear" w:color="auto" w:fill="D9D9D9" w:themeFill="background1" w:themeFillShade="D9"/>
            <w:vAlign w:val="center"/>
          </w:tcPr>
          <w:p w14:paraId="74267309" w14:textId="1DACF867" w:rsidR="00166D3F" w:rsidRPr="00E86DC6" w:rsidRDefault="00166D3F" w:rsidP="00166D3F">
            <w:pPr>
              <w:pStyle w:val="Body"/>
              <w:tabs>
                <w:tab w:val="left" w:pos="360"/>
              </w:tabs>
              <w:spacing w:line="276" w:lineRule="auto"/>
              <w:rPr>
                <w:rFonts w:ascii="Open Sans" w:hAnsi="Open Sans" w:cs="Open Sans"/>
                <w:b/>
                <w:bCs/>
                <w:sz w:val="20"/>
                <w:szCs w:val="20"/>
              </w:rPr>
            </w:pPr>
            <w:r w:rsidRPr="00166D3F">
              <w:rPr>
                <w:rFonts w:ascii="Open Sans" w:hAnsi="Open Sans" w:cs="Open Sans"/>
                <w:b/>
                <w:bCs/>
                <w:sz w:val="20"/>
                <w:szCs w:val="20"/>
              </w:rPr>
              <w:t>The Progressive Era (1890-1920)</w:t>
            </w:r>
          </w:p>
        </w:tc>
        <w:tc>
          <w:tcPr>
            <w:tcW w:w="198" w:type="pct"/>
            <w:tcBorders>
              <w:left w:val="single" w:sz="12" w:space="0" w:color="auto"/>
            </w:tcBorders>
            <w:shd w:val="clear" w:color="auto" w:fill="D9D9D9" w:themeFill="background1" w:themeFillShade="D9"/>
          </w:tcPr>
          <w:p w14:paraId="02181337" w14:textId="77777777" w:rsidR="00166D3F" w:rsidRPr="00E86DC6" w:rsidRDefault="00166D3F" w:rsidP="00166D3F">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70A5CAAB" w14:textId="77777777" w:rsidR="00166D3F" w:rsidRPr="00E86DC6" w:rsidRDefault="00166D3F" w:rsidP="00166D3F">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35CE9FA" w14:textId="77777777" w:rsidR="00166D3F" w:rsidRPr="00E86DC6" w:rsidRDefault="00166D3F" w:rsidP="00166D3F">
            <w:pPr>
              <w:rPr>
                <w:rFonts w:cs="Open Sans"/>
                <w:b/>
                <w:sz w:val="20"/>
                <w:szCs w:val="20"/>
              </w:rPr>
            </w:pPr>
            <w:r w:rsidRPr="00E86DC6">
              <w:rPr>
                <w:rFonts w:cs="Open Sans"/>
                <w:b/>
                <w:sz w:val="20"/>
                <w:szCs w:val="20"/>
              </w:rPr>
              <w:t>Evidence (e.g., page numbers and/or examples of inclusion)</w:t>
            </w:r>
          </w:p>
        </w:tc>
      </w:tr>
      <w:tr w:rsidR="00166D3F" w:rsidRPr="00E86DC6" w14:paraId="0F667690" w14:textId="77777777" w:rsidTr="00166D3F">
        <w:trPr>
          <w:cantSplit/>
          <w:jc w:val="center"/>
        </w:trPr>
        <w:tc>
          <w:tcPr>
            <w:tcW w:w="410" w:type="pct"/>
            <w:tcBorders>
              <w:right w:val="single" w:sz="4" w:space="0" w:color="auto"/>
            </w:tcBorders>
            <w:shd w:val="clear" w:color="auto" w:fill="F2F2F2" w:themeFill="background1" w:themeFillShade="F2"/>
            <w:vAlign w:val="center"/>
          </w:tcPr>
          <w:p w14:paraId="239090BF" w14:textId="77777777" w:rsidR="00166D3F" w:rsidRPr="00A20B0F" w:rsidRDefault="00166D3F" w:rsidP="00166D3F">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7C0DB3A5" w14:textId="77777777" w:rsidR="00166D3F" w:rsidRPr="00A20B0F" w:rsidRDefault="00166D3F" w:rsidP="00166D3F">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34B1ACFD" w14:textId="77777777" w:rsidR="00166D3F" w:rsidRPr="00E86DC6" w:rsidRDefault="00166D3F" w:rsidP="00166D3F">
            <w:pPr>
              <w:jc w:val="center"/>
              <w:rPr>
                <w:rFonts w:cs="Open Sans"/>
                <w:b/>
                <w:sz w:val="20"/>
                <w:szCs w:val="20"/>
              </w:rPr>
            </w:pPr>
          </w:p>
        </w:tc>
        <w:tc>
          <w:tcPr>
            <w:tcW w:w="237" w:type="pct"/>
            <w:shd w:val="clear" w:color="auto" w:fill="F2F2F2" w:themeFill="background1" w:themeFillShade="F2"/>
            <w:vAlign w:val="center"/>
          </w:tcPr>
          <w:p w14:paraId="1F463D0E" w14:textId="77777777" w:rsidR="00166D3F" w:rsidRPr="00E86DC6" w:rsidRDefault="00166D3F" w:rsidP="00166D3F">
            <w:pPr>
              <w:jc w:val="center"/>
              <w:rPr>
                <w:rFonts w:cs="Open Sans"/>
                <w:b/>
                <w:sz w:val="20"/>
                <w:szCs w:val="20"/>
              </w:rPr>
            </w:pPr>
          </w:p>
        </w:tc>
        <w:tc>
          <w:tcPr>
            <w:tcW w:w="1791" w:type="pct"/>
            <w:shd w:val="clear" w:color="auto" w:fill="F2F2F2" w:themeFill="background1" w:themeFillShade="F2"/>
            <w:vAlign w:val="center"/>
          </w:tcPr>
          <w:p w14:paraId="64A0FF13" w14:textId="77777777" w:rsidR="00166D3F" w:rsidRPr="00E86DC6" w:rsidRDefault="00166D3F" w:rsidP="00166D3F">
            <w:pPr>
              <w:jc w:val="center"/>
              <w:rPr>
                <w:rFonts w:cs="Open Sans"/>
                <w:b/>
                <w:sz w:val="20"/>
                <w:szCs w:val="20"/>
              </w:rPr>
            </w:pPr>
          </w:p>
        </w:tc>
      </w:tr>
      <w:tr w:rsidR="00C22E64" w:rsidRPr="00E86DC6" w14:paraId="55E598F1" w14:textId="77777777" w:rsidTr="00A81937">
        <w:trPr>
          <w:cantSplit/>
          <w:trHeight w:val="1080"/>
          <w:jc w:val="center"/>
        </w:trPr>
        <w:tc>
          <w:tcPr>
            <w:tcW w:w="410" w:type="pct"/>
            <w:vAlign w:val="center"/>
          </w:tcPr>
          <w:p w14:paraId="3DC0542F" w14:textId="60B6F094"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US.08</w:t>
            </w:r>
          </w:p>
        </w:tc>
        <w:tc>
          <w:tcPr>
            <w:tcW w:w="2364" w:type="pct"/>
            <w:gridSpan w:val="2"/>
            <w:tcBorders>
              <w:right w:val="single" w:sz="12" w:space="0" w:color="auto"/>
            </w:tcBorders>
            <w:vAlign w:val="center"/>
          </w:tcPr>
          <w:p w14:paraId="0CAEFA84" w14:textId="66A90D88"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concepts of social Darwinism and the Social Gospel.</w:t>
            </w:r>
          </w:p>
        </w:tc>
        <w:tc>
          <w:tcPr>
            <w:tcW w:w="198" w:type="pct"/>
            <w:tcBorders>
              <w:left w:val="single" w:sz="12" w:space="0" w:color="auto"/>
            </w:tcBorders>
          </w:tcPr>
          <w:p w14:paraId="7287E95A" w14:textId="77777777" w:rsidR="00C22E64" w:rsidRDefault="00C22E64" w:rsidP="00C22E64">
            <w:pPr>
              <w:jc w:val="center"/>
              <w:rPr>
                <w:rFonts w:cs="Open Sans"/>
                <w:sz w:val="20"/>
                <w:szCs w:val="20"/>
              </w:rPr>
            </w:pPr>
          </w:p>
          <w:p w14:paraId="63102963" w14:textId="77777777" w:rsidR="007962B2" w:rsidRDefault="007962B2" w:rsidP="00C22E64">
            <w:pPr>
              <w:jc w:val="center"/>
              <w:rPr>
                <w:rFonts w:cs="Open Sans"/>
                <w:sz w:val="20"/>
                <w:szCs w:val="20"/>
              </w:rPr>
            </w:pPr>
          </w:p>
          <w:p w14:paraId="2FCD62EF" w14:textId="7E10B95E" w:rsidR="007962B2" w:rsidRPr="00E86DC6" w:rsidRDefault="007962B2" w:rsidP="00C22E64">
            <w:pPr>
              <w:jc w:val="center"/>
              <w:rPr>
                <w:rFonts w:cs="Open Sans"/>
                <w:sz w:val="20"/>
                <w:szCs w:val="20"/>
              </w:rPr>
            </w:pPr>
            <w:r>
              <w:rPr>
                <w:rFonts w:cs="Open Sans"/>
                <w:sz w:val="20"/>
                <w:szCs w:val="20"/>
              </w:rPr>
              <w:t>X</w:t>
            </w:r>
          </w:p>
        </w:tc>
        <w:tc>
          <w:tcPr>
            <w:tcW w:w="237" w:type="pct"/>
          </w:tcPr>
          <w:p w14:paraId="75594183" w14:textId="77777777" w:rsidR="00C22E64" w:rsidRPr="00E86DC6" w:rsidRDefault="00C22E64" w:rsidP="00C22E64">
            <w:pPr>
              <w:jc w:val="center"/>
              <w:rPr>
                <w:rFonts w:cs="Open Sans"/>
                <w:sz w:val="20"/>
                <w:szCs w:val="20"/>
              </w:rPr>
            </w:pPr>
          </w:p>
        </w:tc>
        <w:tc>
          <w:tcPr>
            <w:tcW w:w="1791" w:type="pct"/>
          </w:tcPr>
          <w:p w14:paraId="7C3344DC" w14:textId="77777777" w:rsidR="00C22E64" w:rsidRPr="00E86DC6" w:rsidRDefault="00C22E64" w:rsidP="00C22E64">
            <w:pPr>
              <w:rPr>
                <w:rFonts w:cs="Open Sans"/>
                <w:sz w:val="20"/>
                <w:szCs w:val="20"/>
              </w:rPr>
            </w:pPr>
          </w:p>
        </w:tc>
      </w:tr>
      <w:tr w:rsidR="00C22E64" w:rsidRPr="00E86DC6" w14:paraId="0BCEF744" w14:textId="77777777" w:rsidTr="00A81937">
        <w:trPr>
          <w:cantSplit/>
          <w:trHeight w:val="1080"/>
          <w:jc w:val="center"/>
        </w:trPr>
        <w:tc>
          <w:tcPr>
            <w:tcW w:w="410" w:type="pct"/>
            <w:vAlign w:val="center"/>
          </w:tcPr>
          <w:p w14:paraId="37E10386" w14:textId="653851FA"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US.09</w:t>
            </w:r>
          </w:p>
        </w:tc>
        <w:tc>
          <w:tcPr>
            <w:tcW w:w="2364" w:type="pct"/>
            <w:gridSpan w:val="2"/>
            <w:tcBorders>
              <w:right w:val="single" w:sz="12" w:space="0" w:color="auto"/>
            </w:tcBorders>
            <w:vAlign w:val="center"/>
          </w:tcPr>
          <w:p w14:paraId="15870E68" w14:textId="7E78FA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ideas and philosophies of Booker T. Washington and W.E.B. Du Bois. (T.C.A. § 49-6-1006)</w:t>
            </w:r>
          </w:p>
        </w:tc>
        <w:tc>
          <w:tcPr>
            <w:tcW w:w="198" w:type="pct"/>
            <w:tcBorders>
              <w:left w:val="single" w:sz="12" w:space="0" w:color="auto"/>
              <w:bottom w:val="single" w:sz="4" w:space="0" w:color="auto"/>
            </w:tcBorders>
          </w:tcPr>
          <w:p w14:paraId="62A43565" w14:textId="77777777" w:rsidR="00C22E64" w:rsidRDefault="00C22E64" w:rsidP="00C22E64">
            <w:pPr>
              <w:jc w:val="center"/>
              <w:rPr>
                <w:rFonts w:cs="Open Sans"/>
                <w:sz w:val="20"/>
                <w:szCs w:val="20"/>
              </w:rPr>
            </w:pPr>
          </w:p>
          <w:p w14:paraId="50A15342" w14:textId="77777777" w:rsidR="007962B2" w:rsidRDefault="007962B2" w:rsidP="00C22E64">
            <w:pPr>
              <w:jc w:val="center"/>
              <w:rPr>
                <w:rFonts w:cs="Open Sans"/>
                <w:sz w:val="20"/>
                <w:szCs w:val="20"/>
              </w:rPr>
            </w:pPr>
          </w:p>
          <w:p w14:paraId="7940591C" w14:textId="5803F693" w:rsidR="007962B2" w:rsidRPr="00E86DC6" w:rsidRDefault="007962B2" w:rsidP="00C22E64">
            <w:pPr>
              <w:jc w:val="center"/>
              <w:rPr>
                <w:rFonts w:cs="Open Sans"/>
                <w:sz w:val="20"/>
                <w:szCs w:val="20"/>
              </w:rPr>
            </w:pPr>
            <w:r>
              <w:rPr>
                <w:rFonts w:cs="Open Sans"/>
                <w:sz w:val="20"/>
                <w:szCs w:val="20"/>
              </w:rPr>
              <w:t>X</w:t>
            </w:r>
          </w:p>
        </w:tc>
        <w:tc>
          <w:tcPr>
            <w:tcW w:w="237" w:type="pct"/>
          </w:tcPr>
          <w:p w14:paraId="34A78341" w14:textId="77777777" w:rsidR="00C22E64" w:rsidRPr="00E86DC6" w:rsidRDefault="00C22E64" w:rsidP="00C22E64">
            <w:pPr>
              <w:jc w:val="center"/>
              <w:rPr>
                <w:rFonts w:cs="Open Sans"/>
                <w:sz w:val="20"/>
                <w:szCs w:val="20"/>
              </w:rPr>
            </w:pPr>
          </w:p>
        </w:tc>
        <w:tc>
          <w:tcPr>
            <w:tcW w:w="1791" w:type="pct"/>
          </w:tcPr>
          <w:p w14:paraId="196326AA" w14:textId="77777777" w:rsidR="00C22E64" w:rsidRPr="00E86DC6" w:rsidRDefault="00C22E64" w:rsidP="00C22E64">
            <w:pPr>
              <w:rPr>
                <w:rFonts w:cs="Open Sans"/>
                <w:sz w:val="20"/>
                <w:szCs w:val="20"/>
              </w:rPr>
            </w:pPr>
          </w:p>
        </w:tc>
      </w:tr>
      <w:tr w:rsidR="00C22E64" w:rsidRPr="00E86DC6" w14:paraId="1245943B" w14:textId="77777777" w:rsidTr="00A81937">
        <w:trPr>
          <w:cantSplit/>
          <w:trHeight w:val="1080"/>
          <w:jc w:val="center"/>
        </w:trPr>
        <w:tc>
          <w:tcPr>
            <w:tcW w:w="410" w:type="pct"/>
            <w:vAlign w:val="center"/>
          </w:tcPr>
          <w:p w14:paraId="4DE92656" w14:textId="3CADD975" w:rsidR="00C22E64" w:rsidRPr="00745656" w:rsidRDefault="00C22E64" w:rsidP="00C22E64">
            <w:pPr>
              <w:autoSpaceDE w:val="0"/>
              <w:autoSpaceDN w:val="0"/>
              <w:adjustRightInd w:val="0"/>
              <w:ind w:left="-30" w:right="-46"/>
              <w:jc w:val="center"/>
              <w:rPr>
                <w:rFonts w:cs="Open Sans"/>
                <w:color w:val="000000"/>
                <w:sz w:val="20"/>
                <w:szCs w:val="20"/>
              </w:rPr>
            </w:pPr>
            <w:r>
              <w:rPr>
                <w:rFonts w:cs="Open Sans"/>
                <w:color w:val="000000"/>
                <w:sz w:val="20"/>
                <w:szCs w:val="20"/>
              </w:rPr>
              <w:t>US.10</w:t>
            </w:r>
          </w:p>
        </w:tc>
        <w:tc>
          <w:tcPr>
            <w:tcW w:w="2364" w:type="pct"/>
            <w:gridSpan w:val="2"/>
            <w:tcBorders>
              <w:right w:val="single" w:sz="12" w:space="0" w:color="auto"/>
            </w:tcBorders>
            <w:vAlign w:val="center"/>
          </w:tcPr>
          <w:p w14:paraId="04709B6B" w14:textId="021C3C9B"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characteristics and impact of the Granger movement and populism, emphasizing the conflicts between farmers and the railroads.</w:t>
            </w:r>
          </w:p>
        </w:tc>
        <w:tc>
          <w:tcPr>
            <w:tcW w:w="198" w:type="pct"/>
            <w:tcBorders>
              <w:left w:val="single" w:sz="12" w:space="0" w:color="auto"/>
              <w:bottom w:val="single" w:sz="4" w:space="0" w:color="auto"/>
            </w:tcBorders>
          </w:tcPr>
          <w:p w14:paraId="2B1738F3" w14:textId="77777777" w:rsidR="00C22E64" w:rsidRDefault="00C22E64" w:rsidP="007962B2">
            <w:pPr>
              <w:rPr>
                <w:rFonts w:cs="Open Sans"/>
                <w:sz w:val="20"/>
                <w:szCs w:val="20"/>
              </w:rPr>
            </w:pPr>
          </w:p>
          <w:p w14:paraId="6F071A1B" w14:textId="34F08A0F" w:rsidR="007962B2" w:rsidRPr="00E86DC6" w:rsidRDefault="007962B2" w:rsidP="007962B2">
            <w:pPr>
              <w:jc w:val="center"/>
              <w:rPr>
                <w:rFonts w:cs="Open Sans"/>
                <w:sz w:val="20"/>
                <w:szCs w:val="20"/>
              </w:rPr>
            </w:pPr>
            <w:r>
              <w:rPr>
                <w:rFonts w:cs="Open Sans"/>
                <w:sz w:val="20"/>
                <w:szCs w:val="20"/>
              </w:rPr>
              <w:t>X</w:t>
            </w:r>
          </w:p>
        </w:tc>
        <w:tc>
          <w:tcPr>
            <w:tcW w:w="237" w:type="pct"/>
          </w:tcPr>
          <w:p w14:paraId="7E816D86" w14:textId="77777777" w:rsidR="00C22E64" w:rsidRPr="00E86DC6" w:rsidRDefault="00C22E64" w:rsidP="00C22E64">
            <w:pPr>
              <w:jc w:val="center"/>
              <w:rPr>
                <w:rFonts w:cs="Open Sans"/>
                <w:sz w:val="20"/>
                <w:szCs w:val="20"/>
              </w:rPr>
            </w:pPr>
          </w:p>
        </w:tc>
        <w:tc>
          <w:tcPr>
            <w:tcW w:w="1791" w:type="pct"/>
          </w:tcPr>
          <w:p w14:paraId="4653A74A" w14:textId="77777777" w:rsidR="00C22E64" w:rsidRPr="00E86DC6" w:rsidRDefault="00C22E64" w:rsidP="00C22E64">
            <w:pPr>
              <w:rPr>
                <w:rFonts w:cs="Open Sans"/>
                <w:sz w:val="20"/>
                <w:szCs w:val="20"/>
              </w:rPr>
            </w:pPr>
          </w:p>
        </w:tc>
      </w:tr>
      <w:tr w:rsidR="000A5175" w:rsidRPr="00E86DC6" w14:paraId="6A43BE28" w14:textId="77777777" w:rsidTr="00B93439">
        <w:trPr>
          <w:cantSplit/>
          <w:trHeight w:val="1385"/>
          <w:jc w:val="center"/>
        </w:trPr>
        <w:tc>
          <w:tcPr>
            <w:tcW w:w="5000" w:type="pct"/>
            <w:gridSpan w:val="6"/>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0A5175" w:rsidRPr="00696C58" w:rsidRDefault="000A5175" w:rsidP="000A5175">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C22E64" w:rsidRPr="00E86DC6" w14:paraId="4413515F" w14:textId="77777777" w:rsidTr="00A81937">
        <w:trPr>
          <w:cantSplit/>
          <w:trHeight w:val="1080"/>
          <w:jc w:val="center"/>
        </w:trPr>
        <w:tc>
          <w:tcPr>
            <w:tcW w:w="410" w:type="pct"/>
            <w:vAlign w:val="center"/>
          </w:tcPr>
          <w:p w14:paraId="5B0059AA" w14:textId="08C38D43" w:rsidR="00C22E64" w:rsidRPr="00B93439" w:rsidRDefault="00C22E64" w:rsidP="00C22E64">
            <w:pPr>
              <w:ind w:left="-120" w:right="-46"/>
              <w:jc w:val="center"/>
              <w:rPr>
                <w:rFonts w:cs="Open Sans"/>
                <w:color w:val="000000"/>
                <w:sz w:val="20"/>
                <w:szCs w:val="20"/>
              </w:rPr>
            </w:pPr>
            <w:r>
              <w:rPr>
                <w:rFonts w:cs="Open Sans"/>
                <w:color w:val="000000"/>
                <w:sz w:val="20"/>
                <w:szCs w:val="20"/>
              </w:rPr>
              <w:t>US.11</w:t>
            </w:r>
          </w:p>
        </w:tc>
        <w:tc>
          <w:tcPr>
            <w:tcW w:w="2364" w:type="pct"/>
            <w:gridSpan w:val="2"/>
            <w:tcBorders>
              <w:right w:val="single" w:sz="12" w:space="0" w:color="auto"/>
            </w:tcBorders>
            <w:vAlign w:val="center"/>
          </w:tcPr>
          <w:p w14:paraId="4902DD2D" w14:textId="3C1833AA" w:rsidR="00C22E64" w:rsidRPr="00C22E64" w:rsidRDefault="00C22E64" w:rsidP="00C22E64">
            <w:pPr>
              <w:autoSpaceDE w:val="0"/>
              <w:autoSpaceDN w:val="0"/>
              <w:adjustRightInd w:val="0"/>
              <w:rPr>
                <w:rFonts w:cs="Open Sans"/>
                <w:color w:val="000000"/>
                <w:sz w:val="20"/>
                <w:szCs w:val="20"/>
              </w:rPr>
            </w:pPr>
            <w:r w:rsidRPr="00C22E64">
              <w:rPr>
                <w:sz w:val="20"/>
                <w:szCs w:val="20"/>
              </w:rPr>
              <w:t>Explain the rise of the labor movement, union tactics (e.g., strikes), the role of leaders (e.g., Eugene Debs and Samuel Gompers), the unjust use of prison labor (e.g., Coal Creek labor saga), and the responses of management and government.</w:t>
            </w:r>
          </w:p>
        </w:tc>
        <w:tc>
          <w:tcPr>
            <w:tcW w:w="198" w:type="pct"/>
            <w:tcBorders>
              <w:left w:val="single" w:sz="12" w:space="0" w:color="auto"/>
            </w:tcBorders>
          </w:tcPr>
          <w:p w14:paraId="0AED3BBE" w14:textId="77777777" w:rsidR="00C22E64" w:rsidRDefault="00C22E64" w:rsidP="00C22E64">
            <w:pPr>
              <w:jc w:val="center"/>
              <w:rPr>
                <w:rFonts w:cs="Open Sans"/>
                <w:sz w:val="20"/>
                <w:szCs w:val="20"/>
              </w:rPr>
            </w:pPr>
          </w:p>
          <w:p w14:paraId="0DEBECF4" w14:textId="4A1996C7" w:rsidR="007962B2" w:rsidRPr="00B93439" w:rsidRDefault="007962B2" w:rsidP="00C22E64">
            <w:pPr>
              <w:jc w:val="center"/>
              <w:rPr>
                <w:rFonts w:cs="Open Sans"/>
                <w:sz w:val="20"/>
                <w:szCs w:val="20"/>
              </w:rPr>
            </w:pPr>
            <w:r>
              <w:rPr>
                <w:rFonts w:cs="Open Sans"/>
                <w:sz w:val="20"/>
                <w:szCs w:val="20"/>
              </w:rPr>
              <w:t>X</w:t>
            </w:r>
          </w:p>
        </w:tc>
        <w:tc>
          <w:tcPr>
            <w:tcW w:w="237" w:type="pct"/>
          </w:tcPr>
          <w:p w14:paraId="2EEE0BCE" w14:textId="77777777" w:rsidR="00C22E64" w:rsidRPr="00B93439" w:rsidRDefault="00C22E64" w:rsidP="00C22E64">
            <w:pPr>
              <w:jc w:val="center"/>
              <w:rPr>
                <w:rFonts w:cs="Open Sans"/>
                <w:sz w:val="20"/>
                <w:szCs w:val="20"/>
              </w:rPr>
            </w:pPr>
          </w:p>
        </w:tc>
        <w:tc>
          <w:tcPr>
            <w:tcW w:w="1791" w:type="pct"/>
          </w:tcPr>
          <w:p w14:paraId="7D47BC64" w14:textId="77777777" w:rsidR="00C22E64" w:rsidRPr="00B93439" w:rsidRDefault="00C22E64" w:rsidP="00C22E64">
            <w:pPr>
              <w:rPr>
                <w:rFonts w:cs="Open Sans"/>
                <w:sz w:val="20"/>
                <w:szCs w:val="20"/>
              </w:rPr>
            </w:pPr>
          </w:p>
        </w:tc>
      </w:tr>
      <w:tr w:rsidR="00C22E64" w:rsidRPr="00E86DC6" w14:paraId="296ADBA1" w14:textId="77777777" w:rsidTr="00A81937">
        <w:trPr>
          <w:cantSplit/>
          <w:trHeight w:val="1080"/>
          <w:jc w:val="center"/>
        </w:trPr>
        <w:tc>
          <w:tcPr>
            <w:tcW w:w="410" w:type="pct"/>
            <w:vAlign w:val="center"/>
          </w:tcPr>
          <w:p w14:paraId="1D59A4A3" w14:textId="510F0A4C" w:rsidR="00C22E64" w:rsidRPr="00B93439" w:rsidRDefault="00C22E64" w:rsidP="00C22E64">
            <w:pPr>
              <w:ind w:left="-120" w:right="-46"/>
              <w:jc w:val="center"/>
              <w:rPr>
                <w:rFonts w:cs="Open Sans"/>
                <w:color w:val="000000"/>
                <w:sz w:val="20"/>
                <w:szCs w:val="20"/>
              </w:rPr>
            </w:pPr>
            <w:r>
              <w:rPr>
                <w:rFonts w:cs="Open Sans"/>
                <w:color w:val="000000"/>
                <w:sz w:val="20"/>
                <w:szCs w:val="20"/>
              </w:rPr>
              <w:t>US.12</w:t>
            </w:r>
          </w:p>
        </w:tc>
        <w:tc>
          <w:tcPr>
            <w:tcW w:w="2364" w:type="pct"/>
            <w:gridSpan w:val="2"/>
            <w:tcBorders>
              <w:right w:val="single" w:sz="12" w:space="0" w:color="auto"/>
            </w:tcBorders>
            <w:vAlign w:val="center"/>
          </w:tcPr>
          <w:p w14:paraId="107AB4BC" w14:textId="0782D8F4" w:rsidR="00C22E64" w:rsidRPr="00C22E64" w:rsidRDefault="00C22E64" w:rsidP="00C22E64">
            <w:pPr>
              <w:autoSpaceDE w:val="0"/>
              <w:autoSpaceDN w:val="0"/>
              <w:adjustRightInd w:val="0"/>
              <w:rPr>
                <w:rFonts w:cs="Open Sans"/>
                <w:color w:val="000000"/>
                <w:sz w:val="20"/>
                <w:szCs w:val="20"/>
              </w:rPr>
            </w:pPr>
            <w:r w:rsidRPr="00C22E64">
              <w:rPr>
                <w:sz w:val="20"/>
                <w:szCs w:val="20"/>
              </w:rPr>
              <w:t>Describe the rise of trusts and monopolies, their impact on consumers and workers, and the government’s response, including the Sherman Antitrust Act of 1890 and the Clayton Antitrust Act of 1914.</w:t>
            </w:r>
          </w:p>
        </w:tc>
        <w:tc>
          <w:tcPr>
            <w:tcW w:w="198" w:type="pct"/>
            <w:tcBorders>
              <w:left w:val="single" w:sz="12" w:space="0" w:color="auto"/>
            </w:tcBorders>
          </w:tcPr>
          <w:p w14:paraId="52BA3752" w14:textId="77777777" w:rsidR="00C22E64" w:rsidRDefault="00C22E64" w:rsidP="00C22E64">
            <w:pPr>
              <w:jc w:val="center"/>
              <w:rPr>
                <w:rFonts w:cs="Open Sans"/>
                <w:sz w:val="20"/>
                <w:szCs w:val="20"/>
              </w:rPr>
            </w:pPr>
          </w:p>
          <w:p w14:paraId="4E7442B9" w14:textId="4CE91543" w:rsidR="007962B2" w:rsidRPr="00B93439" w:rsidRDefault="007962B2" w:rsidP="00C22E64">
            <w:pPr>
              <w:jc w:val="center"/>
              <w:rPr>
                <w:rFonts w:cs="Open Sans"/>
                <w:sz w:val="20"/>
                <w:szCs w:val="20"/>
              </w:rPr>
            </w:pPr>
            <w:r>
              <w:rPr>
                <w:rFonts w:cs="Open Sans"/>
                <w:sz w:val="20"/>
                <w:szCs w:val="20"/>
              </w:rPr>
              <w:t>X</w:t>
            </w:r>
          </w:p>
        </w:tc>
        <w:tc>
          <w:tcPr>
            <w:tcW w:w="237" w:type="pct"/>
          </w:tcPr>
          <w:p w14:paraId="5D309669" w14:textId="77777777" w:rsidR="00C22E64" w:rsidRPr="00B93439" w:rsidRDefault="00C22E64" w:rsidP="00C22E64">
            <w:pPr>
              <w:jc w:val="center"/>
              <w:rPr>
                <w:rFonts w:cs="Open Sans"/>
                <w:sz w:val="20"/>
                <w:szCs w:val="20"/>
              </w:rPr>
            </w:pPr>
          </w:p>
        </w:tc>
        <w:tc>
          <w:tcPr>
            <w:tcW w:w="1791" w:type="pct"/>
          </w:tcPr>
          <w:p w14:paraId="2C0726DE" w14:textId="77777777" w:rsidR="00C22E64" w:rsidRPr="00B93439" w:rsidRDefault="00C22E64" w:rsidP="00C22E64">
            <w:pPr>
              <w:rPr>
                <w:rFonts w:cs="Open Sans"/>
                <w:sz w:val="20"/>
                <w:szCs w:val="20"/>
              </w:rPr>
            </w:pPr>
          </w:p>
        </w:tc>
      </w:tr>
      <w:tr w:rsidR="00C22E64" w:rsidRPr="00E86DC6" w14:paraId="0EEDF727" w14:textId="77777777" w:rsidTr="00C22E64">
        <w:trPr>
          <w:cantSplit/>
          <w:trHeight w:val="1080"/>
          <w:jc w:val="center"/>
        </w:trPr>
        <w:tc>
          <w:tcPr>
            <w:tcW w:w="410" w:type="pct"/>
            <w:vAlign w:val="center"/>
          </w:tcPr>
          <w:p w14:paraId="3DA82CD0" w14:textId="300FCA67" w:rsidR="00C22E64" w:rsidRPr="00B93439" w:rsidRDefault="00C22E64" w:rsidP="00C22E64">
            <w:pPr>
              <w:ind w:left="-120" w:right="-46"/>
              <w:jc w:val="center"/>
              <w:rPr>
                <w:rFonts w:cs="Open Sans"/>
                <w:color w:val="000000"/>
                <w:sz w:val="20"/>
                <w:szCs w:val="20"/>
              </w:rPr>
            </w:pPr>
            <w:r>
              <w:rPr>
                <w:rFonts w:cs="Open Sans"/>
                <w:color w:val="000000"/>
                <w:sz w:val="20"/>
                <w:szCs w:val="20"/>
              </w:rPr>
              <w:t>US.13</w:t>
            </w:r>
          </w:p>
        </w:tc>
        <w:tc>
          <w:tcPr>
            <w:tcW w:w="2364" w:type="pct"/>
            <w:gridSpan w:val="2"/>
            <w:tcBorders>
              <w:bottom w:val="single" w:sz="4" w:space="0" w:color="auto"/>
              <w:right w:val="single" w:sz="12" w:space="0" w:color="auto"/>
            </w:tcBorders>
            <w:vAlign w:val="center"/>
          </w:tcPr>
          <w:p w14:paraId="66F46E62" w14:textId="41C9B419" w:rsidR="00C22E64" w:rsidRPr="00C22E64" w:rsidRDefault="00C22E64" w:rsidP="00C22E64">
            <w:pPr>
              <w:ind w:left="-39"/>
              <w:rPr>
                <w:rFonts w:cs="Open Sans"/>
                <w:color w:val="000000"/>
                <w:sz w:val="20"/>
                <w:szCs w:val="20"/>
              </w:rPr>
            </w:pPr>
            <w:r w:rsidRPr="00C22E64">
              <w:rPr>
                <w:sz w:val="20"/>
                <w:szCs w:val="20"/>
              </w:rPr>
              <w:t>Describe working conditions in industries during this era, including the use of labor by women and children.</w:t>
            </w:r>
          </w:p>
        </w:tc>
        <w:tc>
          <w:tcPr>
            <w:tcW w:w="198" w:type="pct"/>
            <w:tcBorders>
              <w:left w:val="single" w:sz="12" w:space="0" w:color="auto"/>
            </w:tcBorders>
          </w:tcPr>
          <w:p w14:paraId="24E18854" w14:textId="77777777" w:rsidR="00C22E64" w:rsidRDefault="00C22E64" w:rsidP="00C22E64">
            <w:pPr>
              <w:jc w:val="center"/>
              <w:rPr>
                <w:rFonts w:cs="Open Sans"/>
                <w:sz w:val="20"/>
                <w:szCs w:val="20"/>
              </w:rPr>
            </w:pPr>
          </w:p>
          <w:p w14:paraId="4A3B9385" w14:textId="7B37C1F3" w:rsidR="007962B2" w:rsidRPr="00B93439" w:rsidRDefault="007962B2" w:rsidP="00C22E64">
            <w:pPr>
              <w:jc w:val="center"/>
              <w:rPr>
                <w:rFonts w:cs="Open Sans"/>
                <w:sz w:val="20"/>
                <w:szCs w:val="20"/>
              </w:rPr>
            </w:pPr>
            <w:r>
              <w:rPr>
                <w:rFonts w:cs="Open Sans"/>
                <w:sz w:val="20"/>
                <w:szCs w:val="20"/>
              </w:rPr>
              <w:t>X</w:t>
            </w:r>
          </w:p>
        </w:tc>
        <w:tc>
          <w:tcPr>
            <w:tcW w:w="237" w:type="pct"/>
          </w:tcPr>
          <w:p w14:paraId="6A974110" w14:textId="77777777" w:rsidR="00C22E64" w:rsidRPr="00B93439" w:rsidRDefault="00C22E64" w:rsidP="00C22E64">
            <w:pPr>
              <w:jc w:val="center"/>
              <w:rPr>
                <w:rFonts w:cs="Open Sans"/>
                <w:sz w:val="20"/>
                <w:szCs w:val="20"/>
              </w:rPr>
            </w:pPr>
          </w:p>
        </w:tc>
        <w:tc>
          <w:tcPr>
            <w:tcW w:w="1791" w:type="pct"/>
          </w:tcPr>
          <w:p w14:paraId="47A7E44B" w14:textId="77777777" w:rsidR="00C22E64" w:rsidRPr="00B93439" w:rsidRDefault="00C22E64" w:rsidP="00C22E64">
            <w:pPr>
              <w:rPr>
                <w:rFonts w:cs="Open Sans"/>
                <w:sz w:val="20"/>
                <w:szCs w:val="20"/>
              </w:rPr>
            </w:pPr>
          </w:p>
        </w:tc>
      </w:tr>
      <w:tr w:rsidR="00C22E64" w:rsidRPr="00E86DC6" w14:paraId="6E16C0E6" w14:textId="77777777" w:rsidTr="00C22E64">
        <w:trPr>
          <w:cantSplit/>
          <w:trHeight w:val="774"/>
          <w:jc w:val="center"/>
        </w:trPr>
        <w:tc>
          <w:tcPr>
            <w:tcW w:w="410" w:type="pct"/>
            <w:vMerge w:val="restart"/>
            <w:vAlign w:val="center"/>
          </w:tcPr>
          <w:p w14:paraId="05ED01A8" w14:textId="68D4A243" w:rsidR="00C22E64" w:rsidRPr="00B93439" w:rsidRDefault="00C22E64" w:rsidP="00270925">
            <w:pPr>
              <w:ind w:left="-120" w:right="-46"/>
              <w:jc w:val="center"/>
              <w:rPr>
                <w:rFonts w:cs="Open Sans"/>
                <w:color w:val="000000"/>
                <w:sz w:val="20"/>
                <w:szCs w:val="20"/>
              </w:rPr>
            </w:pPr>
            <w:r>
              <w:rPr>
                <w:rFonts w:cs="Open Sans"/>
                <w:color w:val="000000"/>
                <w:sz w:val="20"/>
                <w:szCs w:val="20"/>
              </w:rPr>
              <w:t>US.14</w:t>
            </w:r>
          </w:p>
        </w:tc>
        <w:tc>
          <w:tcPr>
            <w:tcW w:w="2364" w:type="pct"/>
            <w:gridSpan w:val="2"/>
            <w:tcBorders>
              <w:bottom w:val="nil"/>
              <w:right w:val="single" w:sz="12" w:space="0" w:color="auto"/>
            </w:tcBorders>
            <w:vAlign w:val="center"/>
          </w:tcPr>
          <w:p w14:paraId="706550D6" w14:textId="50AC4872" w:rsidR="00C22E64" w:rsidRPr="00B93439" w:rsidRDefault="00C22E64" w:rsidP="00270925">
            <w:pPr>
              <w:ind w:left="-39"/>
              <w:rPr>
                <w:rFonts w:cs="Open Sans"/>
                <w:color w:val="000000"/>
                <w:sz w:val="20"/>
                <w:szCs w:val="20"/>
              </w:rPr>
            </w:pPr>
            <w:r w:rsidRPr="00C22E64">
              <w:rPr>
                <w:rFonts w:cs="Open Sans"/>
                <w:color w:val="000000"/>
                <w:sz w:val="20"/>
                <w:szCs w:val="20"/>
              </w:rPr>
              <w:t>Explain the roles played by muckrakers and progressive idealists, including:</w:t>
            </w:r>
          </w:p>
        </w:tc>
        <w:tc>
          <w:tcPr>
            <w:tcW w:w="198" w:type="pct"/>
            <w:vMerge w:val="restart"/>
            <w:tcBorders>
              <w:left w:val="single" w:sz="12" w:space="0" w:color="auto"/>
            </w:tcBorders>
          </w:tcPr>
          <w:p w14:paraId="25187367" w14:textId="77777777" w:rsidR="00C22E64" w:rsidRDefault="00C22E64" w:rsidP="00D12BB7">
            <w:pPr>
              <w:jc w:val="center"/>
              <w:rPr>
                <w:rFonts w:cs="Open Sans"/>
                <w:sz w:val="20"/>
                <w:szCs w:val="20"/>
              </w:rPr>
            </w:pPr>
          </w:p>
          <w:p w14:paraId="79DB1487" w14:textId="360FEE17" w:rsidR="007962B2" w:rsidRPr="00B93439" w:rsidRDefault="007962B2" w:rsidP="00D12BB7">
            <w:pPr>
              <w:jc w:val="center"/>
              <w:rPr>
                <w:rFonts w:cs="Open Sans"/>
                <w:sz w:val="20"/>
                <w:szCs w:val="20"/>
              </w:rPr>
            </w:pPr>
            <w:r>
              <w:rPr>
                <w:rFonts w:cs="Open Sans"/>
                <w:sz w:val="20"/>
                <w:szCs w:val="20"/>
              </w:rPr>
              <w:t>X</w:t>
            </w:r>
          </w:p>
        </w:tc>
        <w:tc>
          <w:tcPr>
            <w:tcW w:w="237" w:type="pct"/>
            <w:vMerge w:val="restart"/>
          </w:tcPr>
          <w:p w14:paraId="64AF89BC" w14:textId="77777777" w:rsidR="00C22E64" w:rsidRPr="00B93439" w:rsidRDefault="00C22E64" w:rsidP="00D12BB7">
            <w:pPr>
              <w:jc w:val="center"/>
              <w:rPr>
                <w:rFonts w:cs="Open Sans"/>
                <w:sz w:val="20"/>
                <w:szCs w:val="20"/>
              </w:rPr>
            </w:pPr>
          </w:p>
        </w:tc>
        <w:tc>
          <w:tcPr>
            <w:tcW w:w="1791" w:type="pct"/>
            <w:vMerge w:val="restart"/>
          </w:tcPr>
          <w:p w14:paraId="3D43D387" w14:textId="77777777" w:rsidR="00C22E64" w:rsidRPr="00B93439" w:rsidRDefault="00C22E64" w:rsidP="007B491C">
            <w:pPr>
              <w:rPr>
                <w:rFonts w:cs="Open Sans"/>
                <w:sz w:val="20"/>
                <w:szCs w:val="20"/>
              </w:rPr>
            </w:pPr>
          </w:p>
        </w:tc>
      </w:tr>
      <w:tr w:rsidR="00C22E64" w:rsidRPr="00E86DC6" w14:paraId="4BDA791B" w14:textId="77777777" w:rsidTr="00C22E64">
        <w:trPr>
          <w:cantSplit/>
          <w:trHeight w:val="773"/>
          <w:jc w:val="center"/>
        </w:trPr>
        <w:tc>
          <w:tcPr>
            <w:tcW w:w="410" w:type="pct"/>
            <w:vMerge/>
            <w:vAlign w:val="center"/>
          </w:tcPr>
          <w:p w14:paraId="2D6B1368" w14:textId="77777777" w:rsidR="00C22E64" w:rsidRDefault="00C22E64" w:rsidP="00270925">
            <w:pPr>
              <w:ind w:left="-120" w:right="-46"/>
              <w:jc w:val="center"/>
              <w:rPr>
                <w:rFonts w:cs="Open Sans"/>
                <w:color w:val="000000"/>
                <w:sz w:val="20"/>
                <w:szCs w:val="20"/>
              </w:rPr>
            </w:pPr>
          </w:p>
        </w:tc>
        <w:tc>
          <w:tcPr>
            <w:tcW w:w="1182" w:type="pct"/>
            <w:tcBorders>
              <w:top w:val="nil"/>
              <w:right w:val="nil"/>
            </w:tcBorders>
            <w:vAlign w:val="center"/>
          </w:tcPr>
          <w:p w14:paraId="26C1A04F" w14:textId="2F7B312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Robert M. La Follette, Sr.</w:t>
            </w:r>
          </w:p>
          <w:p w14:paraId="6D2FCF56" w14:textId="2419ECA1"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President Theodore Roosevelt</w:t>
            </w:r>
          </w:p>
          <w:p w14:paraId="097070D2" w14:textId="1197A433"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Upton Sinclair</w:t>
            </w:r>
          </w:p>
        </w:tc>
        <w:tc>
          <w:tcPr>
            <w:tcW w:w="1182" w:type="pct"/>
            <w:tcBorders>
              <w:top w:val="nil"/>
              <w:left w:val="nil"/>
              <w:right w:val="single" w:sz="12" w:space="0" w:color="auto"/>
            </w:tcBorders>
            <w:vAlign w:val="center"/>
          </w:tcPr>
          <w:p w14:paraId="049F2EDA" w14:textId="0182E57D"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Lincoln Steffens</w:t>
            </w:r>
          </w:p>
          <w:p w14:paraId="7FD44C34" w14:textId="15AA9F4A" w:rsidR="00C22E64" w:rsidRPr="00C22E64" w:rsidRDefault="00C22E64" w:rsidP="00EC41B9">
            <w:pPr>
              <w:pStyle w:val="ListParagraph"/>
              <w:numPr>
                <w:ilvl w:val="0"/>
                <w:numId w:val="11"/>
              </w:numPr>
              <w:rPr>
                <w:rFonts w:cs="Open Sans"/>
                <w:color w:val="000000"/>
                <w:sz w:val="20"/>
                <w:szCs w:val="20"/>
              </w:rPr>
            </w:pPr>
            <w:r w:rsidRPr="00C22E64">
              <w:rPr>
                <w:rFonts w:cs="Open Sans"/>
                <w:color w:val="000000"/>
                <w:sz w:val="20"/>
                <w:szCs w:val="20"/>
              </w:rPr>
              <w:t>Ida Tarbell</w:t>
            </w:r>
          </w:p>
        </w:tc>
        <w:tc>
          <w:tcPr>
            <w:tcW w:w="198" w:type="pct"/>
            <w:vMerge/>
            <w:tcBorders>
              <w:left w:val="single" w:sz="12" w:space="0" w:color="auto"/>
            </w:tcBorders>
          </w:tcPr>
          <w:p w14:paraId="0E7C556A" w14:textId="77777777" w:rsidR="00C22E64" w:rsidRPr="00B93439" w:rsidRDefault="00C22E64" w:rsidP="00D12BB7">
            <w:pPr>
              <w:jc w:val="center"/>
              <w:rPr>
                <w:rFonts w:cs="Open Sans"/>
                <w:sz w:val="20"/>
                <w:szCs w:val="20"/>
              </w:rPr>
            </w:pPr>
          </w:p>
        </w:tc>
        <w:tc>
          <w:tcPr>
            <w:tcW w:w="237" w:type="pct"/>
            <w:vMerge/>
          </w:tcPr>
          <w:p w14:paraId="52E573FC" w14:textId="77777777" w:rsidR="00C22E64" w:rsidRPr="00B93439" w:rsidRDefault="00C22E64" w:rsidP="00D12BB7">
            <w:pPr>
              <w:jc w:val="center"/>
              <w:rPr>
                <w:rFonts w:cs="Open Sans"/>
                <w:sz w:val="20"/>
                <w:szCs w:val="20"/>
              </w:rPr>
            </w:pPr>
          </w:p>
        </w:tc>
        <w:tc>
          <w:tcPr>
            <w:tcW w:w="1791" w:type="pct"/>
            <w:vMerge/>
          </w:tcPr>
          <w:p w14:paraId="479F7864" w14:textId="77777777" w:rsidR="00C22E64" w:rsidRPr="00B93439" w:rsidRDefault="00C22E64" w:rsidP="007B491C">
            <w:pPr>
              <w:rPr>
                <w:rFonts w:cs="Open Sans"/>
                <w:sz w:val="20"/>
                <w:szCs w:val="20"/>
              </w:rPr>
            </w:pPr>
          </w:p>
        </w:tc>
      </w:tr>
      <w:tr w:rsidR="00C22E64" w:rsidRPr="00E86DC6" w14:paraId="7C413BD0" w14:textId="77777777" w:rsidTr="00A81937">
        <w:trPr>
          <w:cantSplit/>
          <w:trHeight w:val="1080"/>
          <w:jc w:val="center"/>
        </w:trPr>
        <w:tc>
          <w:tcPr>
            <w:tcW w:w="410" w:type="pct"/>
            <w:vAlign w:val="center"/>
          </w:tcPr>
          <w:p w14:paraId="134D4F29" w14:textId="6DA0A5DA" w:rsidR="00C22E64" w:rsidRDefault="00C22E64" w:rsidP="00270925">
            <w:pPr>
              <w:ind w:left="-120" w:right="-46"/>
              <w:jc w:val="center"/>
              <w:rPr>
                <w:rFonts w:cs="Open Sans"/>
                <w:color w:val="000000"/>
                <w:sz w:val="20"/>
                <w:szCs w:val="20"/>
              </w:rPr>
            </w:pPr>
            <w:r>
              <w:rPr>
                <w:rFonts w:cs="Open Sans"/>
                <w:color w:val="000000"/>
                <w:sz w:val="20"/>
                <w:szCs w:val="20"/>
              </w:rPr>
              <w:t>US.15</w:t>
            </w:r>
          </w:p>
        </w:tc>
        <w:tc>
          <w:tcPr>
            <w:tcW w:w="2364" w:type="pct"/>
            <w:gridSpan w:val="2"/>
            <w:tcBorders>
              <w:right w:val="single" w:sz="12" w:space="0" w:color="auto"/>
            </w:tcBorders>
            <w:vAlign w:val="center"/>
          </w:tcPr>
          <w:p w14:paraId="528DFD5C" w14:textId="77777777" w:rsidR="00C22E64" w:rsidRPr="00C22E64" w:rsidRDefault="00C22E64" w:rsidP="00C22E64">
            <w:pPr>
              <w:ind w:left="-39"/>
              <w:rPr>
                <w:rFonts w:cs="Open Sans"/>
                <w:color w:val="000000"/>
                <w:sz w:val="20"/>
                <w:szCs w:val="20"/>
              </w:rPr>
            </w:pPr>
            <w:r w:rsidRPr="00C22E64">
              <w:rPr>
                <w:rFonts w:cs="Open Sans"/>
                <w:color w:val="000000"/>
                <w:sz w:val="20"/>
                <w:szCs w:val="20"/>
              </w:rPr>
              <w:t>Analyze the goals and achievements of the Progressive movement, including:</w:t>
            </w:r>
          </w:p>
          <w:p w14:paraId="2C3DA271" w14:textId="141F5F57"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initiative, referendum, and recall</w:t>
            </w:r>
          </w:p>
          <w:p w14:paraId="538D91BB" w14:textId="1299588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Adoption of the primary system</w:t>
            </w:r>
          </w:p>
          <w:p w14:paraId="791C941D" w14:textId="1BA2B8A3"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16th Amendment</w:t>
            </w:r>
          </w:p>
          <w:p w14:paraId="586B0CED" w14:textId="4C921649"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17th Amendment</w:t>
            </w:r>
          </w:p>
          <w:p w14:paraId="17E2890D" w14:textId="1B6DDCE4" w:rsidR="00C22E64" w:rsidRPr="00C22E64" w:rsidRDefault="00C22E64" w:rsidP="00EC41B9">
            <w:pPr>
              <w:pStyle w:val="ListParagraph"/>
              <w:numPr>
                <w:ilvl w:val="0"/>
                <w:numId w:val="12"/>
              </w:numPr>
              <w:rPr>
                <w:rFonts w:cs="Open Sans"/>
                <w:color w:val="000000"/>
                <w:sz w:val="20"/>
                <w:szCs w:val="20"/>
              </w:rPr>
            </w:pPr>
            <w:r w:rsidRPr="00C22E64">
              <w:rPr>
                <w:rFonts w:cs="Open Sans"/>
                <w:color w:val="000000"/>
                <w:sz w:val="20"/>
                <w:szCs w:val="20"/>
              </w:rPr>
              <w:t>18th Amendment</w:t>
            </w:r>
          </w:p>
        </w:tc>
        <w:tc>
          <w:tcPr>
            <w:tcW w:w="198" w:type="pct"/>
            <w:tcBorders>
              <w:left w:val="single" w:sz="12" w:space="0" w:color="auto"/>
            </w:tcBorders>
          </w:tcPr>
          <w:p w14:paraId="1C2DC0A0" w14:textId="77777777" w:rsidR="00C22E64" w:rsidRDefault="00C22E64" w:rsidP="00D12BB7">
            <w:pPr>
              <w:jc w:val="center"/>
              <w:rPr>
                <w:rFonts w:cs="Open Sans"/>
                <w:sz w:val="20"/>
                <w:szCs w:val="20"/>
              </w:rPr>
            </w:pPr>
          </w:p>
          <w:p w14:paraId="22436C8E" w14:textId="77777777" w:rsidR="007962B2" w:rsidRDefault="007962B2" w:rsidP="00D12BB7">
            <w:pPr>
              <w:jc w:val="center"/>
              <w:rPr>
                <w:rFonts w:cs="Open Sans"/>
                <w:sz w:val="20"/>
                <w:szCs w:val="20"/>
              </w:rPr>
            </w:pPr>
          </w:p>
          <w:p w14:paraId="68B07131" w14:textId="0FA8406E" w:rsidR="007962B2" w:rsidRPr="00B93439" w:rsidRDefault="007962B2" w:rsidP="00D12BB7">
            <w:pPr>
              <w:jc w:val="center"/>
              <w:rPr>
                <w:rFonts w:cs="Open Sans"/>
                <w:sz w:val="20"/>
                <w:szCs w:val="20"/>
              </w:rPr>
            </w:pPr>
            <w:r>
              <w:rPr>
                <w:rFonts w:cs="Open Sans"/>
                <w:sz w:val="20"/>
                <w:szCs w:val="20"/>
              </w:rPr>
              <w:t>X</w:t>
            </w:r>
          </w:p>
        </w:tc>
        <w:tc>
          <w:tcPr>
            <w:tcW w:w="237" w:type="pct"/>
          </w:tcPr>
          <w:p w14:paraId="53F34ADA" w14:textId="77777777" w:rsidR="00C22E64" w:rsidRPr="00B93439" w:rsidRDefault="00C22E64" w:rsidP="00D12BB7">
            <w:pPr>
              <w:jc w:val="center"/>
              <w:rPr>
                <w:rFonts w:cs="Open Sans"/>
                <w:sz w:val="20"/>
                <w:szCs w:val="20"/>
              </w:rPr>
            </w:pPr>
          </w:p>
        </w:tc>
        <w:tc>
          <w:tcPr>
            <w:tcW w:w="1791" w:type="pct"/>
          </w:tcPr>
          <w:p w14:paraId="378B762C" w14:textId="77777777" w:rsidR="00C22E64" w:rsidRPr="00B93439" w:rsidRDefault="00C22E64" w:rsidP="007B491C">
            <w:pPr>
              <w:rPr>
                <w:rFonts w:cs="Open Sans"/>
                <w:sz w:val="20"/>
                <w:szCs w:val="20"/>
              </w:rPr>
            </w:pPr>
          </w:p>
        </w:tc>
      </w:tr>
      <w:tr w:rsidR="00B93439" w:rsidRPr="00E86DC6" w14:paraId="4CFBA249" w14:textId="77777777" w:rsidTr="00B93439">
        <w:trPr>
          <w:cantSplit/>
          <w:trHeight w:val="1187"/>
          <w:jc w:val="center"/>
        </w:trPr>
        <w:tc>
          <w:tcPr>
            <w:tcW w:w="5000" w:type="pct"/>
            <w:gridSpan w:val="6"/>
            <w:vAlign w:val="center"/>
          </w:tcPr>
          <w:p w14:paraId="15897A71" w14:textId="77777777" w:rsidR="00B93439" w:rsidRPr="00696C58" w:rsidRDefault="00B93439" w:rsidP="00166D3F">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3F08B0F" w14:textId="77777777" w:rsidR="00B93439" w:rsidRDefault="00B93439" w:rsidP="00166D3F">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p w14:paraId="562B0F6D" w14:textId="0E1371DA" w:rsidR="00C22E64" w:rsidRPr="00696C58" w:rsidRDefault="00C22E64" w:rsidP="00166D3F">
            <w:pPr>
              <w:ind w:left="720"/>
              <w:rPr>
                <w:rFonts w:cs="Open Sans"/>
                <w:sz w:val="20"/>
                <w:szCs w:val="20"/>
                <w:highlight w:val="yellow"/>
              </w:rPr>
            </w:pPr>
            <w:r w:rsidRPr="00696C58">
              <w:rPr>
                <w:b/>
                <w:i/>
                <w:sz w:val="20"/>
                <w:szCs w:val="20"/>
                <w:highlight w:val="yellow"/>
              </w:rPr>
              <w:t>e.g.</w:t>
            </w:r>
            <w:r w:rsidRPr="00696C58">
              <w:rPr>
                <w:i/>
                <w:sz w:val="20"/>
                <w:szCs w:val="20"/>
                <w:highlight w:val="yellow"/>
              </w:rPr>
              <w:t>: “for example”; examples that could be used, but examples are not limited to those listed</w:t>
            </w:r>
          </w:p>
        </w:tc>
      </w:tr>
      <w:tr w:rsidR="00B93439" w:rsidRPr="00E86DC6" w14:paraId="5E9DCC9B" w14:textId="77777777" w:rsidTr="00B93439">
        <w:trPr>
          <w:cantSplit/>
          <w:trHeight w:val="540"/>
          <w:jc w:val="center"/>
        </w:trPr>
        <w:tc>
          <w:tcPr>
            <w:tcW w:w="410" w:type="pct"/>
            <w:vMerge w:val="restart"/>
            <w:vAlign w:val="center"/>
          </w:tcPr>
          <w:p w14:paraId="33B77C6C" w14:textId="00B91662" w:rsidR="00B93439" w:rsidRPr="00B93439" w:rsidRDefault="00C22E64" w:rsidP="00270925">
            <w:pPr>
              <w:autoSpaceDE w:val="0"/>
              <w:autoSpaceDN w:val="0"/>
              <w:adjustRightInd w:val="0"/>
              <w:ind w:left="-30" w:right="-46"/>
              <w:jc w:val="center"/>
              <w:rPr>
                <w:rFonts w:cs="Open Sans"/>
                <w:sz w:val="20"/>
                <w:szCs w:val="20"/>
              </w:rPr>
            </w:pPr>
            <w:r>
              <w:rPr>
                <w:rFonts w:cs="Open Sans"/>
                <w:sz w:val="20"/>
                <w:szCs w:val="20"/>
              </w:rPr>
              <w:t>US.16</w:t>
            </w:r>
          </w:p>
        </w:tc>
        <w:tc>
          <w:tcPr>
            <w:tcW w:w="2364" w:type="pct"/>
            <w:gridSpan w:val="2"/>
            <w:tcBorders>
              <w:bottom w:val="nil"/>
              <w:right w:val="single" w:sz="12" w:space="0" w:color="auto"/>
            </w:tcBorders>
            <w:vAlign w:val="center"/>
          </w:tcPr>
          <w:p w14:paraId="3E9C9B13" w14:textId="0CC71CB8" w:rsidR="00B93439" w:rsidRPr="00B93439" w:rsidRDefault="00C22E64" w:rsidP="00270925">
            <w:pPr>
              <w:autoSpaceDE w:val="0"/>
              <w:autoSpaceDN w:val="0"/>
              <w:adjustRightInd w:val="0"/>
              <w:ind w:left="-39" w:right="-54"/>
              <w:rPr>
                <w:rFonts w:cs="Open Sans"/>
                <w:sz w:val="20"/>
                <w:szCs w:val="20"/>
              </w:rPr>
            </w:pPr>
            <w:r w:rsidRPr="00C22E64">
              <w:rPr>
                <w:rFonts w:cs="Open Sans"/>
                <w:sz w:val="20"/>
                <w:szCs w:val="20"/>
              </w:rPr>
              <w:t>Analyze the significant progressive achievements during President Theodore Roosevelt’s administration, including:</w:t>
            </w:r>
          </w:p>
        </w:tc>
        <w:tc>
          <w:tcPr>
            <w:tcW w:w="198" w:type="pct"/>
            <w:vMerge w:val="restart"/>
            <w:tcBorders>
              <w:left w:val="single" w:sz="12" w:space="0" w:color="auto"/>
            </w:tcBorders>
          </w:tcPr>
          <w:p w14:paraId="44BC8252" w14:textId="77777777" w:rsidR="00B93439" w:rsidRDefault="00B93439" w:rsidP="00D12BB7">
            <w:pPr>
              <w:jc w:val="center"/>
              <w:rPr>
                <w:rFonts w:cs="Open Sans"/>
                <w:sz w:val="20"/>
                <w:szCs w:val="20"/>
              </w:rPr>
            </w:pPr>
          </w:p>
          <w:p w14:paraId="0EE04CC6" w14:textId="77777777" w:rsidR="007962B2" w:rsidRDefault="007962B2" w:rsidP="00D12BB7">
            <w:pPr>
              <w:jc w:val="center"/>
              <w:rPr>
                <w:rFonts w:cs="Open Sans"/>
                <w:sz w:val="20"/>
                <w:szCs w:val="20"/>
              </w:rPr>
            </w:pPr>
          </w:p>
          <w:p w14:paraId="18F5FEE6" w14:textId="4DEDF842" w:rsidR="007962B2" w:rsidRPr="00B93439" w:rsidRDefault="007962B2" w:rsidP="00D12BB7">
            <w:pPr>
              <w:jc w:val="center"/>
              <w:rPr>
                <w:rFonts w:cs="Open Sans"/>
                <w:sz w:val="20"/>
                <w:szCs w:val="20"/>
              </w:rPr>
            </w:pPr>
            <w:r>
              <w:rPr>
                <w:rFonts w:cs="Open Sans"/>
                <w:sz w:val="20"/>
                <w:szCs w:val="20"/>
              </w:rPr>
              <w:t>X</w:t>
            </w:r>
          </w:p>
        </w:tc>
        <w:tc>
          <w:tcPr>
            <w:tcW w:w="237" w:type="pct"/>
            <w:vMerge w:val="restart"/>
          </w:tcPr>
          <w:p w14:paraId="30406C9C" w14:textId="77777777" w:rsidR="00B93439" w:rsidRPr="00B93439" w:rsidRDefault="00B93439" w:rsidP="00D12BB7">
            <w:pPr>
              <w:jc w:val="center"/>
              <w:rPr>
                <w:rFonts w:cs="Open Sans"/>
                <w:sz w:val="20"/>
                <w:szCs w:val="20"/>
              </w:rPr>
            </w:pPr>
          </w:p>
        </w:tc>
        <w:tc>
          <w:tcPr>
            <w:tcW w:w="1791" w:type="pct"/>
            <w:vMerge w:val="restart"/>
          </w:tcPr>
          <w:p w14:paraId="32937936" w14:textId="77777777" w:rsidR="00B93439" w:rsidRPr="00B93439" w:rsidRDefault="00B93439" w:rsidP="007B491C">
            <w:pPr>
              <w:rPr>
                <w:rFonts w:cs="Open Sans"/>
                <w:sz w:val="20"/>
                <w:szCs w:val="20"/>
              </w:rPr>
            </w:pPr>
          </w:p>
        </w:tc>
      </w:tr>
      <w:tr w:rsidR="00B93439" w:rsidRPr="00E86DC6" w14:paraId="4EF98E68" w14:textId="77777777" w:rsidTr="00B93439">
        <w:trPr>
          <w:cantSplit/>
          <w:trHeight w:val="540"/>
          <w:jc w:val="center"/>
        </w:trPr>
        <w:tc>
          <w:tcPr>
            <w:tcW w:w="410" w:type="pct"/>
            <w:vMerge/>
            <w:vAlign w:val="center"/>
          </w:tcPr>
          <w:p w14:paraId="2535FFCB" w14:textId="77777777"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32EF66D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Square Deal</w:t>
            </w:r>
          </w:p>
          <w:p w14:paraId="25480970"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“Trust-busting”</w:t>
            </w:r>
          </w:p>
          <w:p w14:paraId="43C0DA86" w14:textId="579ED94A"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Pure Food and Drug Act</w:t>
            </w:r>
          </w:p>
        </w:tc>
        <w:tc>
          <w:tcPr>
            <w:tcW w:w="1182" w:type="pct"/>
            <w:tcBorders>
              <w:top w:val="nil"/>
              <w:left w:val="nil"/>
              <w:right w:val="single" w:sz="12" w:space="0" w:color="auto"/>
            </w:tcBorders>
            <w:vAlign w:val="center"/>
          </w:tcPr>
          <w:p w14:paraId="0EBCBD1E" w14:textId="77777777" w:rsidR="00C22E64" w:rsidRPr="00C22E64"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Meat Inspection Act</w:t>
            </w:r>
          </w:p>
          <w:p w14:paraId="23A2D901" w14:textId="79AFD9A6" w:rsidR="00B93439" w:rsidRPr="00B93439" w:rsidRDefault="00C22E64" w:rsidP="00EC41B9">
            <w:pPr>
              <w:pStyle w:val="ListParagraph"/>
              <w:numPr>
                <w:ilvl w:val="0"/>
                <w:numId w:val="6"/>
              </w:numPr>
              <w:autoSpaceDE w:val="0"/>
              <w:autoSpaceDN w:val="0"/>
              <w:adjustRightInd w:val="0"/>
              <w:ind w:right="-54"/>
              <w:rPr>
                <w:rFonts w:cs="Open Sans"/>
                <w:sz w:val="20"/>
                <w:szCs w:val="20"/>
              </w:rPr>
            </w:pPr>
            <w:r w:rsidRPr="00C22E64">
              <w:rPr>
                <w:rFonts w:cs="Open Sans"/>
                <w:sz w:val="20"/>
                <w:szCs w:val="20"/>
              </w:rPr>
              <w:t>Support for conservation</w:t>
            </w:r>
          </w:p>
        </w:tc>
        <w:tc>
          <w:tcPr>
            <w:tcW w:w="198" w:type="pct"/>
            <w:vMerge/>
            <w:tcBorders>
              <w:left w:val="single" w:sz="12" w:space="0" w:color="auto"/>
            </w:tcBorders>
          </w:tcPr>
          <w:p w14:paraId="396BAF11" w14:textId="77777777" w:rsidR="00B93439" w:rsidRPr="00B93439" w:rsidRDefault="00B93439" w:rsidP="00D12BB7">
            <w:pPr>
              <w:jc w:val="center"/>
              <w:rPr>
                <w:rFonts w:cs="Open Sans"/>
                <w:sz w:val="20"/>
                <w:szCs w:val="20"/>
              </w:rPr>
            </w:pPr>
          </w:p>
        </w:tc>
        <w:tc>
          <w:tcPr>
            <w:tcW w:w="237" w:type="pct"/>
            <w:vMerge/>
          </w:tcPr>
          <w:p w14:paraId="7327DF63" w14:textId="77777777" w:rsidR="00B93439" w:rsidRPr="00B93439" w:rsidRDefault="00B93439" w:rsidP="00D12BB7">
            <w:pPr>
              <w:jc w:val="center"/>
              <w:rPr>
                <w:rFonts w:cs="Open Sans"/>
                <w:sz w:val="20"/>
                <w:szCs w:val="20"/>
              </w:rPr>
            </w:pPr>
          </w:p>
        </w:tc>
        <w:tc>
          <w:tcPr>
            <w:tcW w:w="1791" w:type="pct"/>
            <w:vMerge/>
          </w:tcPr>
          <w:p w14:paraId="5BB1CC5A" w14:textId="77777777" w:rsidR="00B93439" w:rsidRPr="00B93439" w:rsidRDefault="00B93439" w:rsidP="007B491C">
            <w:pPr>
              <w:rPr>
                <w:rFonts w:cs="Open Sans"/>
                <w:sz w:val="20"/>
                <w:szCs w:val="20"/>
              </w:rPr>
            </w:pPr>
          </w:p>
        </w:tc>
      </w:tr>
      <w:tr w:rsidR="00C22E64" w:rsidRPr="00E86DC6" w14:paraId="1FB840F5" w14:textId="77777777" w:rsidTr="00A81937">
        <w:trPr>
          <w:cantSplit/>
          <w:trHeight w:val="1080"/>
          <w:jc w:val="center"/>
        </w:trPr>
        <w:tc>
          <w:tcPr>
            <w:tcW w:w="410" w:type="pct"/>
            <w:vAlign w:val="center"/>
          </w:tcPr>
          <w:p w14:paraId="0AB2129B" w14:textId="354E683B" w:rsidR="00C22E64" w:rsidRDefault="00C22E64" w:rsidP="00C22E64">
            <w:pPr>
              <w:autoSpaceDE w:val="0"/>
              <w:autoSpaceDN w:val="0"/>
              <w:adjustRightInd w:val="0"/>
              <w:ind w:left="-30" w:right="-46"/>
              <w:jc w:val="center"/>
              <w:rPr>
                <w:rFonts w:cs="Open Sans"/>
                <w:sz w:val="20"/>
                <w:szCs w:val="20"/>
              </w:rPr>
            </w:pPr>
            <w:r>
              <w:rPr>
                <w:rFonts w:cs="Open Sans"/>
                <w:sz w:val="20"/>
                <w:szCs w:val="20"/>
              </w:rPr>
              <w:t>US.17</w:t>
            </w:r>
          </w:p>
        </w:tc>
        <w:tc>
          <w:tcPr>
            <w:tcW w:w="2364" w:type="pct"/>
            <w:gridSpan w:val="2"/>
            <w:tcBorders>
              <w:right w:val="single" w:sz="12" w:space="0" w:color="auto"/>
            </w:tcBorders>
            <w:vAlign w:val="center"/>
          </w:tcPr>
          <w:p w14:paraId="1AC1C631" w14:textId="75F25EAE" w:rsidR="00C22E64" w:rsidRPr="00C22E64" w:rsidRDefault="00C22E64" w:rsidP="00C22E64">
            <w:pPr>
              <w:autoSpaceDE w:val="0"/>
              <w:autoSpaceDN w:val="0"/>
              <w:adjustRightInd w:val="0"/>
              <w:ind w:left="-39" w:right="-54"/>
              <w:rPr>
                <w:rFonts w:cs="Open Sans"/>
                <w:sz w:val="20"/>
                <w:szCs w:val="20"/>
              </w:rPr>
            </w:pPr>
            <w:r w:rsidRPr="00C22E64">
              <w:rPr>
                <w:sz w:val="20"/>
                <w:szCs w:val="20"/>
              </w:rPr>
              <w:t>Analyze the significant progressive achievements during President Woodrow Wilson’s administration, including: the New Freedom, the Federal Reserve Act, and the creation of the National Park Service.</w:t>
            </w:r>
          </w:p>
        </w:tc>
        <w:tc>
          <w:tcPr>
            <w:tcW w:w="198" w:type="pct"/>
            <w:tcBorders>
              <w:left w:val="single" w:sz="12" w:space="0" w:color="auto"/>
            </w:tcBorders>
          </w:tcPr>
          <w:p w14:paraId="3D59DBE3" w14:textId="77777777" w:rsidR="00C22E64" w:rsidRDefault="00C22E64" w:rsidP="00C22E64">
            <w:pPr>
              <w:jc w:val="center"/>
              <w:rPr>
                <w:rFonts w:cs="Open Sans"/>
                <w:sz w:val="20"/>
                <w:szCs w:val="20"/>
              </w:rPr>
            </w:pPr>
          </w:p>
          <w:p w14:paraId="16DCF2FC" w14:textId="3B555A1F" w:rsidR="007962B2" w:rsidRPr="00E86DC6" w:rsidRDefault="007962B2" w:rsidP="00C22E64">
            <w:pPr>
              <w:jc w:val="center"/>
              <w:rPr>
                <w:rFonts w:cs="Open Sans"/>
                <w:sz w:val="20"/>
                <w:szCs w:val="20"/>
              </w:rPr>
            </w:pPr>
            <w:r>
              <w:rPr>
                <w:rFonts w:cs="Open Sans"/>
                <w:sz w:val="20"/>
                <w:szCs w:val="20"/>
              </w:rPr>
              <w:t>X</w:t>
            </w:r>
          </w:p>
        </w:tc>
        <w:tc>
          <w:tcPr>
            <w:tcW w:w="237" w:type="pct"/>
          </w:tcPr>
          <w:p w14:paraId="35627554" w14:textId="77777777" w:rsidR="00C22E64" w:rsidRPr="00E86DC6" w:rsidRDefault="00C22E64" w:rsidP="00C22E64">
            <w:pPr>
              <w:jc w:val="center"/>
              <w:rPr>
                <w:rFonts w:cs="Open Sans"/>
                <w:sz w:val="20"/>
                <w:szCs w:val="20"/>
              </w:rPr>
            </w:pPr>
          </w:p>
        </w:tc>
        <w:tc>
          <w:tcPr>
            <w:tcW w:w="1791" w:type="pct"/>
          </w:tcPr>
          <w:p w14:paraId="1D3BF1CF" w14:textId="77777777" w:rsidR="00C22E64" w:rsidRPr="00E86DC6" w:rsidRDefault="00C22E64" w:rsidP="00C22E64">
            <w:pPr>
              <w:rPr>
                <w:rFonts w:cs="Open Sans"/>
                <w:sz w:val="20"/>
                <w:szCs w:val="20"/>
              </w:rPr>
            </w:pPr>
          </w:p>
        </w:tc>
      </w:tr>
      <w:tr w:rsidR="00C22E64" w:rsidRPr="00E86DC6" w14:paraId="7C2C3E5E" w14:textId="77777777" w:rsidTr="00A81937">
        <w:trPr>
          <w:cantSplit/>
          <w:trHeight w:val="1080"/>
          <w:jc w:val="center"/>
        </w:trPr>
        <w:tc>
          <w:tcPr>
            <w:tcW w:w="410" w:type="pct"/>
            <w:vAlign w:val="center"/>
          </w:tcPr>
          <w:p w14:paraId="0AF63BA5" w14:textId="3CF87739" w:rsidR="00C22E64" w:rsidRDefault="00C22E64" w:rsidP="00C22E64">
            <w:pPr>
              <w:autoSpaceDE w:val="0"/>
              <w:autoSpaceDN w:val="0"/>
              <w:adjustRightInd w:val="0"/>
              <w:ind w:left="-30" w:right="-46"/>
              <w:jc w:val="center"/>
              <w:rPr>
                <w:rFonts w:cs="Open Sans"/>
                <w:sz w:val="20"/>
                <w:szCs w:val="20"/>
              </w:rPr>
            </w:pPr>
            <w:r>
              <w:rPr>
                <w:rFonts w:cs="Open Sans"/>
                <w:sz w:val="20"/>
                <w:szCs w:val="20"/>
              </w:rPr>
              <w:t>US.18</w:t>
            </w:r>
          </w:p>
        </w:tc>
        <w:tc>
          <w:tcPr>
            <w:tcW w:w="2364" w:type="pct"/>
            <w:gridSpan w:val="2"/>
            <w:tcBorders>
              <w:right w:val="single" w:sz="12" w:space="0" w:color="auto"/>
            </w:tcBorders>
            <w:vAlign w:val="center"/>
          </w:tcPr>
          <w:p w14:paraId="6DB2FE77" w14:textId="6E272E06" w:rsidR="00C22E64" w:rsidRPr="00C22E64" w:rsidRDefault="00C22E64" w:rsidP="00C22E64">
            <w:pPr>
              <w:autoSpaceDE w:val="0"/>
              <w:autoSpaceDN w:val="0"/>
              <w:adjustRightInd w:val="0"/>
              <w:rPr>
                <w:rFonts w:cs="Open Sans"/>
                <w:sz w:val="20"/>
                <w:szCs w:val="20"/>
              </w:rPr>
            </w:pPr>
            <w:r w:rsidRPr="00C22E64">
              <w:rPr>
                <w:sz w:val="20"/>
                <w:szCs w:val="20"/>
              </w:rPr>
              <w:t>Describe the movement to achieve suffrage for women, including: the significance of leaders such as Carrie Chapman Catt, Anne Dallas Dudley, and Alice Paul, the activities of suffragettes, the passage of the 19</w:t>
            </w:r>
            <w:r w:rsidRPr="00C22E64">
              <w:rPr>
                <w:sz w:val="20"/>
                <w:szCs w:val="20"/>
                <w:vertAlign w:val="superscript"/>
              </w:rPr>
              <w:t>th</w:t>
            </w:r>
            <w:r w:rsidRPr="00C22E64">
              <w:rPr>
                <w:sz w:val="20"/>
                <w:szCs w:val="20"/>
              </w:rPr>
              <w:t xml:space="preserve"> Amendment, and the role of Tennessee as the “Perfect 36”.</w:t>
            </w:r>
          </w:p>
        </w:tc>
        <w:tc>
          <w:tcPr>
            <w:tcW w:w="198" w:type="pct"/>
            <w:tcBorders>
              <w:left w:val="single" w:sz="12" w:space="0" w:color="auto"/>
            </w:tcBorders>
          </w:tcPr>
          <w:p w14:paraId="546F3C1D" w14:textId="77777777" w:rsidR="00C22E64" w:rsidRDefault="00C22E64" w:rsidP="00C22E64">
            <w:pPr>
              <w:jc w:val="center"/>
              <w:rPr>
                <w:rFonts w:cs="Open Sans"/>
                <w:sz w:val="20"/>
                <w:szCs w:val="20"/>
              </w:rPr>
            </w:pPr>
          </w:p>
          <w:p w14:paraId="4A62111B" w14:textId="77777777" w:rsidR="007962B2" w:rsidRDefault="007962B2" w:rsidP="00C22E64">
            <w:pPr>
              <w:jc w:val="center"/>
              <w:rPr>
                <w:rFonts w:cs="Open Sans"/>
                <w:sz w:val="20"/>
                <w:szCs w:val="20"/>
              </w:rPr>
            </w:pPr>
          </w:p>
          <w:p w14:paraId="06D9161E" w14:textId="2F371A37" w:rsidR="007962B2" w:rsidRPr="00E86DC6" w:rsidRDefault="007962B2" w:rsidP="00C22E64">
            <w:pPr>
              <w:jc w:val="center"/>
              <w:rPr>
                <w:rFonts w:cs="Open Sans"/>
                <w:sz w:val="20"/>
                <w:szCs w:val="20"/>
              </w:rPr>
            </w:pPr>
            <w:r>
              <w:rPr>
                <w:rFonts w:cs="Open Sans"/>
                <w:sz w:val="20"/>
                <w:szCs w:val="20"/>
              </w:rPr>
              <w:t>X</w:t>
            </w:r>
          </w:p>
        </w:tc>
        <w:tc>
          <w:tcPr>
            <w:tcW w:w="237" w:type="pct"/>
          </w:tcPr>
          <w:p w14:paraId="51322C2D" w14:textId="77777777" w:rsidR="00C22E64" w:rsidRPr="00E86DC6" w:rsidRDefault="00C22E64" w:rsidP="00C22E64">
            <w:pPr>
              <w:jc w:val="center"/>
              <w:rPr>
                <w:rFonts w:cs="Open Sans"/>
                <w:sz w:val="20"/>
                <w:szCs w:val="20"/>
              </w:rPr>
            </w:pPr>
          </w:p>
        </w:tc>
        <w:tc>
          <w:tcPr>
            <w:tcW w:w="1791" w:type="pct"/>
          </w:tcPr>
          <w:p w14:paraId="0CD5ABCB" w14:textId="2CF58D89" w:rsidR="00C22E64" w:rsidRPr="00E86DC6" w:rsidRDefault="007962B2" w:rsidP="00C22E64">
            <w:pPr>
              <w:rPr>
                <w:rFonts w:cs="Open Sans"/>
                <w:sz w:val="20"/>
                <w:szCs w:val="20"/>
              </w:rPr>
            </w:pPr>
            <w:r>
              <w:rPr>
                <w:rFonts w:cs="Open Sans"/>
                <w:sz w:val="20"/>
                <w:szCs w:val="20"/>
              </w:rPr>
              <w:t xml:space="preserve">While Anne </w:t>
            </w:r>
            <w:r w:rsidR="00482A59">
              <w:rPr>
                <w:rFonts w:cs="Open Sans"/>
                <w:sz w:val="20"/>
                <w:szCs w:val="20"/>
              </w:rPr>
              <w:t xml:space="preserve">Dallas Dudley is mentioned, I would have loved to see her integrated into the main text. Additionally, I would have loved to have seen the story on Harry T. Burn alongside the Perfect 36. </w:t>
            </w:r>
            <w:r w:rsidR="00482A59" w:rsidRPr="00482A59">
              <w:rPr>
                <w:rFonts w:cs="Open Sans"/>
                <w:sz w:val="20"/>
                <w:szCs w:val="20"/>
              </w:rPr>
              <w:sym w:font="Wingdings" w:char="F04A"/>
            </w:r>
          </w:p>
        </w:tc>
      </w:tr>
      <w:tr w:rsidR="00C22E64" w:rsidRPr="00E86DC6" w14:paraId="092CD5D5" w14:textId="77777777" w:rsidTr="00730306">
        <w:trPr>
          <w:cantSplit/>
          <w:jc w:val="center"/>
        </w:trPr>
        <w:tc>
          <w:tcPr>
            <w:tcW w:w="2774" w:type="pct"/>
            <w:gridSpan w:val="3"/>
            <w:tcBorders>
              <w:right w:val="single" w:sz="12" w:space="0" w:color="auto"/>
            </w:tcBorders>
            <w:shd w:val="clear" w:color="auto" w:fill="D9D9D9" w:themeFill="background1" w:themeFillShade="D9"/>
            <w:vAlign w:val="center"/>
          </w:tcPr>
          <w:p w14:paraId="464B437E" w14:textId="08FF85B1" w:rsidR="00C22E64" w:rsidRPr="00217ECE" w:rsidRDefault="00C22E64" w:rsidP="00730306">
            <w:pPr>
              <w:keepNext/>
              <w:autoSpaceDE w:val="0"/>
              <w:autoSpaceDN w:val="0"/>
              <w:adjustRightInd w:val="0"/>
              <w:rPr>
                <w:rFonts w:cs="Open Sans"/>
                <w:b/>
                <w:color w:val="000000"/>
                <w:sz w:val="20"/>
                <w:szCs w:val="20"/>
              </w:rPr>
            </w:pPr>
            <w:r w:rsidRPr="00C22E64">
              <w:rPr>
                <w:rFonts w:cs="Open Sans"/>
                <w:b/>
                <w:color w:val="000000"/>
                <w:sz w:val="20"/>
                <w:szCs w:val="20"/>
              </w:rPr>
              <w:t>Imperialism and World War I (1890-1920)</w:t>
            </w:r>
          </w:p>
        </w:tc>
        <w:tc>
          <w:tcPr>
            <w:tcW w:w="198" w:type="pct"/>
            <w:tcBorders>
              <w:left w:val="single" w:sz="12" w:space="0" w:color="auto"/>
            </w:tcBorders>
            <w:shd w:val="clear" w:color="auto" w:fill="D9D9D9" w:themeFill="background1" w:themeFillShade="D9"/>
          </w:tcPr>
          <w:p w14:paraId="50691A68" w14:textId="77777777" w:rsidR="00C22E64" w:rsidRPr="00E86DC6" w:rsidRDefault="00C22E64" w:rsidP="00730306">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6B26D541" w14:textId="77777777" w:rsidR="00C22E64" w:rsidRPr="00E86DC6" w:rsidRDefault="00C22E64" w:rsidP="00730306">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4BD017C6" w14:textId="77777777" w:rsidR="00C22E64" w:rsidRPr="00E86DC6" w:rsidRDefault="00C22E64" w:rsidP="00730306">
            <w:pPr>
              <w:keepNext/>
              <w:rPr>
                <w:rFonts w:cs="Open Sans"/>
                <w:b/>
                <w:sz w:val="20"/>
                <w:szCs w:val="20"/>
              </w:rPr>
            </w:pPr>
            <w:r w:rsidRPr="00E86DC6">
              <w:rPr>
                <w:rFonts w:cs="Open Sans"/>
                <w:b/>
                <w:sz w:val="20"/>
                <w:szCs w:val="20"/>
              </w:rPr>
              <w:t>Evidence (e.g., page numbers and/or examples of inclusion)</w:t>
            </w:r>
          </w:p>
        </w:tc>
      </w:tr>
      <w:tr w:rsidR="00C22E64" w:rsidRPr="00E86DC6" w14:paraId="185874F0" w14:textId="77777777" w:rsidTr="00730306">
        <w:trPr>
          <w:cantSplit/>
          <w:trHeight w:val="701"/>
          <w:jc w:val="center"/>
        </w:trPr>
        <w:tc>
          <w:tcPr>
            <w:tcW w:w="410" w:type="pct"/>
            <w:shd w:val="clear" w:color="auto" w:fill="F2F2F2" w:themeFill="background1" w:themeFillShade="F2"/>
            <w:vAlign w:val="center"/>
          </w:tcPr>
          <w:p w14:paraId="18140A1F" w14:textId="77777777" w:rsidR="00C22E64" w:rsidRPr="00217ECE" w:rsidRDefault="00C22E64" w:rsidP="00730306">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53D51483" w14:textId="77777777" w:rsidR="00C22E64" w:rsidRPr="00745656" w:rsidRDefault="00C22E64" w:rsidP="00730306">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3080C9D8" w14:textId="77777777" w:rsidR="00C22E64" w:rsidRPr="00E86DC6" w:rsidRDefault="00C22E64" w:rsidP="00730306">
            <w:pPr>
              <w:keepNext/>
              <w:jc w:val="center"/>
              <w:rPr>
                <w:rFonts w:cs="Open Sans"/>
                <w:b/>
                <w:sz w:val="20"/>
                <w:szCs w:val="20"/>
              </w:rPr>
            </w:pPr>
          </w:p>
        </w:tc>
        <w:tc>
          <w:tcPr>
            <w:tcW w:w="237" w:type="pct"/>
            <w:shd w:val="clear" w:color="auto" w:fill="F2F2F2" w:themeFill="background1" w:themeFillShade="F2"/>
          </w:tcPr>
          <w:p w14:paraId="57CC3EA8" w14:textId="77777777" w:rsidR="00C22E64" w:rsidRPr="00E86DC6" w:rsidRDefault="00C22E64" w:rsidP="00730306">
            <w:pPr>
              <w:keepNext/>
              <w:jc w:val="center"/>
              <w:rPr>
                <w:rFonts w:cs="Open Sans"/>
                <w:b/>
                <w:sz w:val="20"/>
                <w:szCs w:val="20"/>
              </w:rPr>
            </w:pPr>
          </w:p>
        </w:tc>
        <w:tc>
          <w:tcPr>
            <w:tcW w:w="1791" w:type="pct"/>
            <w:shd w:val="clear" w:color="auto" w:fill="F2F2F2" w:themeFill="background1" w:themeFillShade="F2"/>
          </w:tcPr>
          <w:p w14:paraId="518C8F0B" w14:textId="77777777" w:rsidR="00C22E64" w:rsidRPr="00E86DC6" w:rsidRDefault="00C22E64" w:rsidP="00730306">
            <w:pPr>
              <w:keepNext/>
              <w:jc w:val="center"/>
              <w:rPr>
                <w:rFonts w:cs="Open Sans"/>
                <w:b/>
                <w:sz w:val="20"/>
                <w:szCs w:val="20"/>
              </w:rPr>
            </w:pPr>
          </w:p>
        </w:tc>
      </w:tr>
      <w:tr w:rsidR="00C22E64" w:rsidRPr="00E86DC6" w14:paraId="02787665" w14:textId="77777777" w:rsidTr="00A81937">
        <w:trPr>
          <w:cantSplit/>
          <w:trHeight w:val="1080"/>
          <w:jc w:val="center"/>
        </w:trPr>
        <w:tc>
          <w:tcPr>
            <w:tcW w:w="410" w:type="pct"/>
            <w:vAlign w:val="center"/>
          </w:tcPr>
          <w:p w14:paraId="574329A6" w14:textId="230295A8" w:rsidR="00C22E64" w:rsidRDefault="00C22E64" w:rsidP="00C22E64">
            <w:pPr>
              <w:autoSpaceDE w:val="0"/>
              <w:autoSpaceDN w:val="0"/>
              <w:adjustRightInd w:val="0"/>
              <w:ind w:left="-30" w:right="-46"/>
              <w:jc w:val="center"/>
              <w:rPr>
                <w:rFonts w:cs="Open Sans"/>
                <w:sz w:val="20"/>
                <w:szCs w:val="20"/>
              </w:rPr>
            </w:pPr>
            <w:r>
              <w:rPr>
                <w:rFonts w:cs="Open Sans"/>
                <w:sz w:val="20"/>
                <w:szCs w:val="20"/>
              </w:rPr>
              <w:t>US.19</w:t>
            </w:r>
          </w:p>
        </w:tc>
        <w:tc>
          <w:tcPr>
            <w:tcW w:w="2364" w:type="pct"/>
            <w:gridSpan w:val="2"/>
            <w:tcBorders>
              <w:right w:val="single" w:sz="12" w:space="0" w:color="auto"/>
            </w:tcBorders>
            <w:vAlign w:val="center"/>
          </w:tcPr>
          <w:p w14:paraId="40468CEB" w14:textId="7AA5D0BA" w:rsidR="00C22E64" w:rsidRPr="00C22E64" w:rsidRDefault="00C22E64" w:rsidP="00C22E64">
            <w:pPr>
              <w:autoSpaceDE w:val="0"/>
              <w:autoSpaceDN w:val="0"/>
              <w:adjustRightInd w:val="0"/>
              <w:ind w:left="-39" w:right="-54"/>
              <w:rPr>
                <w:rFonts w:cs="Open Sans"/>
                <w:sz w:val="20"/>
                <w:szCs w:val="20"/>
              </w:rPr>
            </w:pPr>
            <w:r w:rsidRPr="00C22E64">
              <w:rPr>
                <w:sz w:val="20"/>
                <w:szCs w:val="20"/>
              </w:rPr>
              <w:t>Assess the causes of American imperialism in the late 19</w:t>
            </w:r>
            <w:r w:rsidRPr="00C22E64">
              <w:rPr>
                <w:sz w:val="20"/>
                <w:szCs w:val="20"/>
                <w:vertAlign w:val="superscript"/>
              </w:rPr>
              <w:t>th</w:t>
            </w:r>
            <w:r w:rsidRPr="00C22E64">
              <w:rPr>
                <w:sz w:val="20"/>
                <w:szCs w:val="20"/>
              </w:rPr>
              <w:t xml:space="preserve"> and early 20</w:t>
            </w:r>
            <w:r w:rsidRPr="00C22E64">
              <w:rPr>
                <w:sz w:val="20"/>
                <w:szCs w:val="20"/>
                <w:vertAlign w:val="superscript"/>
              </w:rPr>
              <w:t>th</w:t>
            </w:r>
            <w:r w:rsidRPr="00C22E64">
              <w:rPr>
                <w:sz w:val="20"/>
                <w:szCs w:val="20"/>
              </w:rPr>
              <w:t xml:space="preserve"> centuries, including: the desire for raw materials and new markets, the desire to spread American democratic and moral ideals, and yellow journalism.</w:t>
            </w:r>
          </w:p>
        </w:tc>
        <w:tc>
          <w:tcPr>
            <w:tcW w:w="198" w:type="pct"/>
            <w:tcBorders>
              <w:left w:val="single" w:sz="12" w:space="0" w:color="auto"/>
            </w:tcBorders>
          </w:tcPr>
          <w:p w14:paraId="6D98DEBF" w14:textId="114C52F8" w:rsidR="00C22E64" w:rsidRPr="00E86DC6" w:rsidRDefault="00482A59" w:rsidP="00C22E64">
            <w:pPr>
              <w:jc w:val="center"/>
              <w:rPr>
                <w:rFonts w:cs="Open Sans"/>
                <w:sz w:val="20"/>
                <w:szCs w:val="20"/>
              </w:rPr>
            </w:pPr>
            <w:r>
              <w:rPr>
                <w:rFonts w:cs="Open Sans"/>
                <w:sz w:val="20"/>
                <w:szCs w:val="20"/>
              </w:rPr>
              <w:t>X</w:t>
            </w:r>
          </w:p>
        </w:tc>
        <w:tc>
          <w:tcPr>
            <w:tcW w:w="237" w:type="pct"/>
          </w:tcPr>
          <w:p w14:paraId="1CA63B40" w14:textId="77777777" w:rsidR="00C22E64" w:rsidRPr="00E86DC6" w:rsidRDefault="00C22E64" w:rsidP="00C22E64">
            <w:pPr>
              <w:jc w:val="center"/>
              <w:rPr>
                <w:rFonts w:cs="Open Sans"/>
                <w:sz w:val="20"/>
                <w:szCs w:val="20"/>
              </w:rPr>
            </w:pPr>
          </w:p>
        </w:tc>
        <w:tc>
          <w:tcPr>
            <w:tcW w:w="1791" w:type="pct"/>
          </w:tcPr>
          <w:p w14:paraId="303BD573" w14:textId="77777777" w:rsidR="00C22E64" w:rsidRPr="00E86DC6" w:rsidRDefault="00C22E64" w:rsidP="00C22E64">
            <w:pPr>
              <w:rPr>
                <w:rFonts w:cs="Open Sans"/>
                <w:sz w:val="20"/>
                <w:szCs w:val="20"/>
              </w:rPr>
            </w:pPr>
          </w:p>
        </w:tc>
      </w:tr>
      <w:tr w:rsidR="00C22E64" w:rsidRPr="00E86DC6" w14:paraId="163AD30A" w14:textId="77777777" w:rsidTr="00A81937">
        <w:trPr>
          <w:cantSplit/>
          <w:trHeight w:val="1080"/>
          <w:jc w:val="center"/>
        </w:trPr>
        <w:tc>
          <w:tcPr>
            <w:tcW w:w="410" w:type="pct"/>
            <w:vAlign w:val="center"/>
          </w:tcPr>
          <w:p w14:paraId="6C8D9AA2" w14:textId="3534209A" w:rsidR="00C22E64" w:rsidRDefault="00C22E64" w:rsidP="00C22E64">
            <w:pPr>
              <w:autoSpaceDE w:val="0"/>
              <w:autoSpaceDN w:val="0"/>
              <w:adjustRightInd w:val="0"/>
              <w:ind w:left="-30" w:right="-46"/>
              <w:jc w:val="center"/>
              <w:rPr>
                <w:rFonts w:cs="Open Sans"/>
                <w:sz w:val="20"/>
                <w:szCs w:val="20"/>
              </w:rPr>
            </w:pPr>
            <w:r>
              <w:rPr>
                <w:rFonts w:cs="Open Sans"/>
                <w:sz w:val="20"/>
                <w:szCs w:val="20"/>
              </w:rPr>
              <w:t>US.20</w:t>
            </w:r>
          </w:p>
        </w:tc>
        <w:tc>
          <w:tcPr>
            <w:tcW w:w="2364" w:type="pct"/>
            <w:gridSpan w:val="2"/>
            <w:tcBorders>
              <w:right w:val="single" w:sz="12" w:space="0" w:color="auto"/>
            </w:tcBorders>
            <w:vAlign w:val="center"/>
          </w:tcPr>
          <w:p w14:paraId="0F72219B" w14:textId="4645637C"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the arguments of interventionists and non-interventionists of the period.</w:t>
            </w:r>
          </w:p>
        </w:tc>
        <w:tc>
          <w:tcPr>
            <w:tcW w:w="198" w:type="pct"/>
            <w:tcBorders>
              <w:left w:val="single" w:sz="12" w:space="0" w:color="auto"/>
            </w:tcBorders>
          </w:tcPr>
          <w:p w14:paraId="3817A732" w14:textId="77777777" w:rsidR="00C22E64" w:rsidRDefault="00C22E64" w:rsidP="00C22E64">
            <w:pPr>
              <w:jc w:val="center"/>
              <w:rPr>
                <w:rFonts w:cs="Open Sans"/>
                <w:sz w:val="20"/>
                <w:szCs w:val="20"/>
              </w:rPr>
            </w:pPr>
          </w:p>
          <w:p w14:paraId="287FE863" w14:textId="7E75FE5B" w:rsidR="00482A59" w:rsidRPr="00E86DC6" w:rsidRDefault="00482A59" w:rsidP="00C22E64">
            <w:pPr>
              <w:jc w:val="center"/>
              <w:rPr>
                <w:rFonts w:cs="Open Sans"/>
                <w:sz w:val="20"/>
                <w:szCs w:val="20"/>
              </w:rPr>
            </w:pPr>
            <w:r>
              <w:rPr>
                <w:rFonts w:cs="Open Sans"/>
                <w:sz w:val="20"/>
                <w:szCs w:val="20"/>
              </w:rPr>
              <w:t>X</w:t>
            </w:r>
          </w:p>
        </w:tc>
        <w:tc>
          <w:tcPr>
            <w:tcW w:w="237" w:type="pct"/>
          </w:tcPr>
          <w:p w14:paraId="4E02F6D4" w14:textId="77777777" w:rsidR="00C22E64" w:rsidRPr="00E86DC6" w:rsidRDefault="00C22E64" w:rsidP="00C22E64">
            <w:pPr>
              <w:jc w:val="center"/>
              <w:rPr>
                <w:rFonts w:cs="Open Sans"/>
                <w:sz w:val="20"/>
                <w:szCs w:val="20"/>
              </w:rPr>
            </w:pPr>
          </w:p>
        </w:tc>
        <w:tc>
          <w:tcPr>
            <w:tcW w:w="1791" w:type="pct"/>
          </w:tcPr>
          <w:p w14:paraId="62C40D30" w14:textId="77777777" w:rsidR="00C22E64" w:rsidRPr="00E86DC6" w:rsidRDefault="00C22E64" w:rsidP="00C22E64">
            <w:pPr>
              <w:rPr>
                <w:rFonts w:cs="Open Sans"/>
                <w:sz w:val="20"/>
                <w:szCs w:val="20"/>
              </w:rPr>
            </w:pPr>
          </w:p>
        </w:tc>
      </w:tr>
      <w:tr w:rsidR="00B93439" w:rsidRPr="00E86DC6" w14:paraId="59F90D5F" w14:textId="77777777" w:rsidTr="00B93439">
        <w:trPr>
          <w:cantSplit/>
          <w:trHeight w:val="1080"/>
          <w:jc w:val="center"/>
        </w:trPr>
        <w:tc>
          <w:tcPr>
            <w:tcW w:w="5000" w:type="pct"/>
            <w:gridSpan w:val="6"/>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C22E64" w:rsidRPr="00E86DC6" w14:paraId="2F6CC545" w14:textId="77777777" w:rsidTr="00C22E64">
        <w:trPr>
          <w:cantSplit/>
          <w:trHeight w:val="603"/>
          <w:jc w:val="center"/>
        </w:trPr>
        <w:tc>
          <w:tcPr>
            <w:tcW w:w="410" w:type="pct"/>
            <w:vMerge w:val="restart"/>
            <w:vAlign w:val="center"/>
          </w:tcPr>
          <w:p w14:paraId="4F355D79" w14:textId="061CE080" w:rsidR="00C22E64" w:rsidRDefault="00C22E64" w:rsidP="00270925">
            <w:pPr>
              <w:autoSpaceDE w:val="0"/>
              <w:autoSpaceDN w:val="0"/>
              <w:adjustRightInd w:val="0"/>
              <w:ind w:left="-30" w:right="-46"/>
              <w:jc w:val="center"/>
              <w:rPr>
                <w:rFonts w:cs="Open Sans"/>
                <w:sz w:val="20"/>
                <w:szCs w:val="20"/>
              </w:rPr>
            </w:pPr>
            <w:r>
              <w:rPr>
                <w:rFonts w:cs="Open Sans"/>
                <w:sz w:val="20"/>
                <w:szCs w:val="20"/>
              </w:rPr>
              <w:t>US.21</w:t>
            </w:r>
          </w:p>
        </w:tc>
        <w:tc>
          <w:tcPr>
            <w:tcW w:w="2364" w:type="pct"/>
            <w:gridSpan w:val="2"/>
            <w:tcBorders>
              <w:bottom w:val="nil"/>
              <w:right w:val="single" w:sz="12" w:space="0" w:color="auto"/>
            </w:tcBorders>
            <w:vAlign w:val="center"/>
          </w:tcPr>
          <w:p w14:paraId="4D4FD9B3" w14:textId="792B851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Describe the causes of the Spanish-American War and the outcomes of American imperialism, including:</w:t>
            </w:r>
          </w:p>
        </w:tc>
        <w:tc>
          <w:tcPr>
            <w:tcW w:w="198" w:type="pct"/>
            <w:vMerge w:val="restart"/>
            <w:tcBorders>
              <w:left w:val="single" w:sz="12" w:space="0" w:color="auto"/>
            </w:tcBorders>
          </w:tcPr>
          <w:p w14:paraId="0FABD70E" w14:textId="77777777" w:rsidR="00C22E64" w:rsidRDefault="00C22E64" w:rsidP="00D12BB7">
            <w:pPr>
              <w:jc w:val="center"/>
              <w:rPr>
                <w:rFonts w:cs="Open Sans"/>
                <w:sz w:val="20"/>
                <w:szCs w:val="20"/>
              </w:rPr>
            </w:pPr>
          </w:p>
          <w:p w14:paraId="4E660070" w14:textId="77777777" w:rsidR="00482A59" w:rsidRDefault="00482A59" w:rsidP="00D12BB7">
            <w:pPr>
              <w:jc w:val="center"/>
              <w:rPr>
                <w:rFonts w:cs="Open Sans"/>
                <w:sz w:val="20"/>
                <w:szCs w:val="20"/>
              </w:rPr>
            </w:pPr>
          </w:p>
          <w:p w14:paraId="0B5F93B4" w14:textId="3A2BA60D" w:rsidR="00482A59" w:rsidRPr="00E86DC6" w:rsidRDefault="00482A59" w:rsidP="00D12BB7">
            <w:pPr>
              <w:jc w:val="center"/>
              <w:rPr>
                <w:rFonts w:cs="Open Sans"/>
                <w:sz w:val="20"/>
                <w:szCs w:val="20"/>
              </w:rPr>
            </w:pPr>
            <w:r>
              <w:rPr>
                <w:rFonts w:cs="Open Sans"/>
                <w:sz w:val="20"/>
                <w:szCs w:val="20"/>
              </w:rPr>
              <w:t>X</w:t>
            </w:r>
          </w:p>
        </w:tc>
        <w:tc>
          <w:tcPr>
            <w:tcW w:w="237" w:type="pct"/>
            <w:vMerge w:val="restart"/>
          </w:tcPr>
          <w:p w14:paraId="6CB2148A" w14:textId="77777777" w:rsidR="00C22E64" w:rsidRPr="00E86DC6" w:rsidRDefault="00C22E64" w:rsidP="00D12BB7">
            <w:pPr>
              <w:jc w:val="center"/>
              <w:rPr>
                <w:rFonts w:cs="Open Sans"/>
                <w:sz w:val="20"/>
                <w:szCs w:val="20"/>
              </w:rPr>
            </w:pPr>
          </w:p>
        </w:tc>
        <w:tc>
          <w:tcPr>
            <w:tcW w:w="1791" w:type="pct"/>
            <w:vMerge w:val="restart"/>
          </w:tcPr>
          <w:p w14:paraId="06CADC29" w14:textId="77777777" w:rsidR="00C22E64" w:rsidRPr="00E86DC6" w:rsidRDefault="00C22E64" w:rsidP="007B491C">
            <w:pPr>
              <w:rPr>
                <w:rFonts w:cs="Open Sans"/>
                <w:sz w:val="20"/>
                <w:szCs w:val="20"/>
              </w:rPr>
            </w:pPr>
          </w:p>
        </w:tc>
      </w:tr>
      <w:tr w:rsidR="00C22E64" w:rsidRPr="00E86DC6" w14:paraId="54B010D6" w14:textId="77777777" w:rsidTr="00C22E64">
        <w:trPr>
          <w:cantSplit/>
          <w:trHeight w:val="603"/>
          <w:jc w:val="center"/>
        </w:trPr>
        <w:tc>
          <w:tcPr>
            <w:tcW w:w="410" w:type="pct"/>
            <w:vMerge/>
            <w:vAlign w:val="center"/>
          </w:tcPr>
          <w:p w14:paraId="08C9889E"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066AF165" w14:textId="2AA96286"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Annexation of Hawaii</w:t>
            </w:r>
          </w:p>
          <w:p w14:paraId="4FBB5E5F" w14:textId="3F3569CC"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Philippine Insurrection</w:t>
            </w:r>
          </w:p>
          <w:p w14:paraId="2B53A4A9" w14:textId="7F289D02"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Roosevelt Corollary</w:t>
            </w:r>
          </w:p>
        </w:tc>
        <w:tc>
          <w:tcPr>
            <w:tcW w:w="1182" w:type="pct"/>
            <w:tcBorders>
              <w:top w:val="nil"/>
              <w:left w:val="nil"/>
              <w:right w:val="single" w:sz="12" w:space="0" w:color="auto"/>
            </w:tcBorders>
            <w:vAlign w:val="center"/>
          </w:tcPr>
          <w:p w14:paraId="3F401AB0" w14:textId="541C5720"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 xml:space="preserve">Panama Canal </w:t>
            </w:r>
          </w:p>
          <w:p w14:paraId="368AD6BD" w14:textId="5E475B23" w:rsidR="00C22E64" w:rsidRPr="00C22E64" w:rsidRDefault="00C22E64" w:rsidP="00EC41B9">
            <w:pPr>
              <w:pStyle w:val="ListParagraph"/>
              <w:numPr>
                <w:ilvl w:val="0"/>
                <w:numId w:val="13"/>
              </w:numPr>
              <w:autoSpaceDE w:val="0"/>
              <w:autoSpaceDN w:val="0"/>
              <w:adjustRightInd w:val="0"/>
              <w:ind w:right="-54"/>
              <w:rPr>
                <w:rFonts w:cs="Open Sans"/>
                <w:sz w:val="20"/>
                <w:szCs w:val="20"/>
              </w:rPr>
            </w:pPr>
            <w:r w:rsidRPr="00C22E64">
              <w:rPr>
                <w:rFonts w:cs="Open Sans"/>
                <w:sz w:val="20"/>
                <w:szCs w:val="20"/>
              </w:rPr>
              <w:t>Access to Cuba</w:t>
            </w:r>
          </w:p>
        </w:tc>
        <w:tc>
          <w:tcPr>
            <w:tcW w:w="198" w:type="pct"/>
            <w:vMerge/>
            <w:tcBorders>
              <w:left w:val="single" w:sz="12" w:space="0" w:color="auto"/>
            </w:tcBorders>
          </w:tcPr>
          <w:p w14:paraId="075CD320" w14:textId="77777777" w:rsidR="00C22E64" w:rsidRPr="00E86DC6" w:rsidRDefault="00C22E64" w:rsidP="00D12BB7">
            <w:pPr>
              <w:jc w:val="center"/>
              <w:rPr>
                <w:rFonts w:cs="Open Sans"/>
                <w:sz w:val="20"/>
                <w:szCs w:val="20"/>
              </w:rPr>
            </w:pPr>
          </w:p>
        </w:tc>
        <w:tc>
          <w:tcPr>
            <w:tcW w:w="237" w:type="pct"/>
            <w:vMerge/>
          </w:tcPr>
          <w:p w14:paraId="0F1C2A86" w14:textId="77777777" w:rsidR="00C22E64" w:rsidRPr="00E86DC6" w:rsidRDefault="00C22E64" w:rsidP="00D12BB7">
            <w:pPr>
              <w:jc w:val="center"/>
              <w:rPr>
                <w:rFonts w:cs="Open Sans"/>
                <w:sz w:val="20"/>
                <w:szCs w:val="20"/>
              </w:rPr>
            </w:pPr>
          </w:p>
        </w:tc>
        <w:tc>
          <w:tcPr>
            <w:tcW w:w="1791" w:type="pct"/>
            <w:vMerge/>
          </w:tcPr>
          <w:p w14:paraId="46981D7D" w14:textId="77777777" w:rsidR="00C22E64" w:rsidRPr="00E86DC6" w:rsidRDefault="00C22E64" w:rsidP="007B491C">
            <w:pPr>
              <w:rPr>
                <w:rFonts w:cs="Open Sans"/>
                <w:sz w:val="20"/>
                <w:szCs w:val="20"/>
              </w:rPr>
            </w:pPr>
          </w:p>
        </w:tc>
      </w:tr>
      <w:tr w:rsidR="00C22E64" w:rsidRPr="00E86DC6" w14:paraId="47B91A1A" w14:textId="77777777" w:rsidTr="00A81937">
        <w:trPr>
          <w:cantSplit/>
          <w:trHeight w:val="1080"/>
          <w:jc w:val="center"/>
        </w:trPr>
        <w:tc>
          <w:tcPr>
            <w:tcW w:w="410" w:type="pct"/>
            <w:vAlign w:val="center"/>
          </w:tcPr>
          <w:p w14:paraId="4C9DCE88" w14:textId="1CDD365D" w:rsidR="00C22E64" w:rsidRDefault="00C22E64" w:rsidP="00C22E64">
            <w:pPr>
              <w:autoSpaceDE w:val="0"/>
              <w:autoSpaceDN w:val="0"/>
              <w:adjustRightInd w:val="0"/>
              <w:ind w:left="-30" w:right="-46"/>
              <w:jc w:val="center"/>
              <w:rPr>
                <w:rFonts w:cs="Open Sans"/>
                <w:sz w:val="20"/>
                <w:szCs w:val="20"/>
              </w:rPr>
            </w:pPr>
            <w:r>
              <w:rPr>
                <w:rFonts w:cs="Open Sans"/>
                <w:sz w:val="20"/>
                <w:szCs w:val="20"/>
              </w:rPr>
              <w:t>US.22</w:t>
            </w:r>
          </w:p>
        </w:tc>
        <w:tc>
          <w:tcPr>
            <w:tcW w:w="2364" w:type="pct"/>
            <w:gridSpan w:val="2"/>
            <w:tcBorders>
              <w:right w:val="single" w:sz="12" w:space="0" w:color="auto"/>
            </w:tcBorders>
            <w:vAlign w:val="center"/>
          </w:tcPr>
          <w:p w14:paraId="5D091AFC" w14:textId="78738E03" w:rsidR="00C22E64" w:rsidRPr="00C22E64" w:rsidRDefault="00C22E64" w:rsidP="00C22E64">
            <w:pPr>
              <w:autoSpaceDE w:val="0"/>
              <w:autoSpaceDN w:val="0"/>
              <w:adjustRightInd w:val="0"/>
              <w:ind w:left="-39" w:right="-54"/>
              <w:rPr>
                <w:rFonts w:cs="Open Sans"/>
                <w:sz w:val="20"/>
                <w:szCs w:val="20"/>
              </w:rPr>
            </w:pPr>
            <w:r w:rsidRPr="00C22E64">
              <w:rPr>
                <w:sz w:val="20"/>
                <w:szCs w:val="20"/>
              </w:rPr>
              <w:t>Compare and contrast President Theodore Roosevelt’s Big Stick diplomacy, President William Howard Taft’s Dollar Diplomacy, and President Woodrow Wilson’s Moral Diplomacy.</w:t>
            </w:r>
          </w:p>
        </w:tc>
        <w:tc>
          <w:tcPr>
            <w:tcW w:w="198" w:type="pct"/>
            <w:tcBorders>
              <w:left w:val="single" w:sz="12" w:space="0" w:color="auto"/>
            </w:tcBorders>
          </w:tcPr>
          <w:p w14:paraId="378E00A3" w14:textId="77777777" w:rsidR="00C22E64" w:rsidRDefault="00C22E64" w:rsidP="00C22E64">
            <w:pPr>
              <w:jc w:val="center"/>
              <w:rPr>
                <w:rFonts w:cs="Open Sans"/>
                <w:sz w:val="20"/>
                <w:szCs w:val="20"/>
              </w:rPr>
            </w:pPr>
          </w:p>
          <w:p w14:paraId="415D1EBF" w14:textId="5DBB44BB" w:rsidR="00482A59" w:rsidRPr="00E86DC6" w:rsidRDefault="00482A59" w:rsidP="00C22E64">
            <w:pPr>
              <w:jc w:val="center"/>
              <w:rPr>
                <w:rFonts w:cs="Open Sans"/>
                <w:sz w:val="20"/>
                <w:szCs w:val="20"/>
              </w:rPr>
            </w:pPr>
            <w:r>
              <w:rPr>
                <w:rFonts w:cs="Open Sans"/>
                <w:sz w:val="20"/>
                <w:szCs w:val="20"/>
              </w:rPr>
              <w:t>X</w:t>
            </w:r>
          </w:p>
        </w:tc>
        <w:tc>
          <w:tcPr>
            <w:tcW w:w="237" w:type="pct"/>
          </w:tcPr>
          <w:p w14:paraId="2C716020" w14:textId="77777777" w:rsidR="00C22E64" w:rsidRPr="00E86DC6" w:rsidRDefault="00C22E64" w:rsidP="00C22E64">
            <w:pPr>
              <w:jc w:val="center"/>
              <w:rPr>
                <w:rFonts w:cs="Open Sans"/>
                <w:sz w:val="20"/>
                <w:szCs w:val="20"/>
              </w:rPr>
            </w:pPr>
          </w:p>
        </w:tc>
        <w:tc>
          <w:tcPr>
            <w:tcW w:w="1791" w:type="pct"/>
          </w:tcPr>
          <w:p w14:paraId="14818431" w14:textId="77777777" w:rsidR="00C22E64" w:rsidRPr="00E86DC6" w:rsidRDefault="00C22E64" w:rsidP="00C22E64">
            <w:pPr>
              <w:rPr>
                <w:rFonts w:cs="Open Sans"/>
                <w:sz w:val="20"/>
                <w:szCs w:val="20"/>
              </w:rPr>
            </w:pPr>
          </w:p>
        </w:tc>
      </w:tr>
      <w:tr w:rsidR="00C22E64" w:rsidRPr="00E86DC6" w14:paraId="45A0A6B7" w14:textId="77777777" w:rsidTr="00A81937">
        <w:trPr>
          <w:cantSplit/>
          <w:trHeight w:val="1080"/>
          <w:jc w:val="center"/>
        </w:trPr>
        <w:tc>
          <w:tcPr>
            <w:tcW w:w="410" w:type="pct"/>
            <w:vAlign w:val="center"/>
          </w:tcPr>
          <w:p w14:paraId="3BC36689" w14:textId="6D7B5989" w:rsidR="00C22E64" w:rsidRDefault="00C22E64" w:rsidP="00C22E64">
            <w:pPr>
              <w:autoSpaceDE w:val="0"/>
              <w:autoSpaceDN w:val="0"/>
              <w:adjustRightInd w:val="0"/>
              <w:ind w:left="-30" w:right="-46"/>
              <w:jc w:val="center"/>
              <w:rPr>
                <w:rFonts w:cs="Open Sans"/>
                <w:sz w:val="20"/>
                <w:szCs w:val="20"/>
              </w:rPr>
            </w:pPr>
            <w:r>
              <w:rPr>
                <w:rFonts w:cs="Open Sans"/>
                <w:sz w:val="20"/>
                <w:szCs w:val="20"/>
              </w:rPr>
              <w:t>US.23</w:t>
            </w:r>
          </w:p>
        </w:tc>
        <w:tc>
          <w:tcPr>
            <w:tcW w:w="2364" w:type="pct"/>
            <w:gridSpan w:val="2"/>
            <w:tcBorders>
              <w:right w:val="single" w:sz="12" w:space="0" w:color="auto"/>
            </w:tcBorders>
            <w:vAlign w:val="center"/>
          </w:tcPr>
          <w:p w14:paraId="52416C16" w14:textId="041BFAAF"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causes of World War I and the reasons for the initial declaration of U.S. neutrality.</w:t>
            </w:r>
          </w:p>
        </w:tc>
        <w:tc>
          <w:tcPr>
            <w:tcW w:w="198" w:type="pct"/>
            <w:tcBorders>
              <w:left w:val="single" w:sz="12" w:space="0" w:color="auto"/>
            </w:tcBorders>
          </w:tcPr>
          <w:p w14:paraId="744899C4" w14:textId="77777777" w:rsidR="00C22E64" w:rsidRDefault="00C22E64" w:rsidP="00C22E64">
            <w:pPr>
              <w:jc w:val="center"/>
              <w:rPr>
                <w:rFonts w:cs="Open Sans"/>
                <w:sz w:val="20"/>
                <w:szCs w:val="20"/>
              </w:rPr>
            </w:pPr>
          </w:p>
          <w:p w14:paraId="32DC6B6C" w14:textId="203FDA42" w:rsidR="00482A59" w:rsidRPr="00E86DC6" w:rsidRDefault="00482A59" w:rsidP="00C22E64">
            <w:pPr>
              <w:jc w:val="center"/>
              <w:rPr>
                <w:rFonts w:cs="Open Sans"/>
                <w:sz w:val="20"/>
                <w:szCs w:val="20"/>
              </w:rPr>
            </w:pPr>
            <w:r>
              <w:rPr>
                <w:rFonts w:cs="Open Sans"/>
                <w:sz w:val="20"/>
                <w:szCs w:val="20"/>
              </w:rPr>
              <w:t>X</w:t>
            </w:r>
          </w:p>
        </w:tc>
        <w:tc>
          <w:tcPr>
            <w:tcW w:w="237" w:type="pct"/>
          </w:tcPr>
          <w:p w14:paraId="4D11E97F" w14:textId="77777777" w:rsidR="00C22E64" w:rsidRPr="00E86DC6" w:rsidRDefault="00C22E64" w:rsidP="00C22E64">
            <w:pPr>
              <w:jc w:val="center"/>
              <w:rPr>
                <w:rFonts w:cs="Open Sans"/>
                <w:sz w:val="20"/>
                <w:szCs w:val="20"/>
              </w:rPr>
            </w:pPr>
          </w:p>
        </w:tc>
        <w:tc>
          <w:tcPr>
            <w:tcW w:w="1791" w:type="pct"/>
          </w:tcPr>
          <w:p w14:paraId="4337901E" w14:textId="77777777" w:rsidR="00C22E64" w:rsidRPr="00E86DC6" w:rsidRDefault="00C22E64" w:rsidP="00C22E64">
            <w:pPr>
              <w:rPr>
                <w:rFonts w:cs="Open Sans"/>
                <w:sz w:val="20"/>
                <w:szCs w:val="20"/>
              </w:rPr>
            </w:pPr>
          </w:p>
        </w:tc>
      </w:tr>
      <w:tr w:rsidR="00C22E64" w:rsidRPr="00E86DC6" w14:paraId="0101D683" w14:textId="77777777" w:rsidTr="00C22E64">
        <w:trPr>
          <w:cantSplit/>
          <w:trHeight w:val="1080"/>
          <w:jc w:val="center"/>
        </w:trPr>
        <w:tc>
          <w:tcPr>
            <w:tcW w:w="410" w:type="pct"/>
            <w:vAlign w:val="center"/>
          </w:tcPr>
          <w:p w14:paraId="7A9DF505" w14:textId="3E8F09DA" w:rsidR="00C22E64" w:rsidRDefault="00C22E64" w:rsidP="00C22E64">
            <w:pPr>
              <w:autoSpaceDE w:val="0"/>
              <w:autoSpaceDN w:val="0"/>
              <w:adjustRightInd w:val="0"/>
              <w:ind w:left="-30" w:right="-46"/>
              <w:jc w:val="center"/>
              <w:rPr>
                <w:rFonts w:cs="Open Sans"/>
                <w:sz w:val="20"/>
                <w:szCs w:val="20"/>
              </w:rPr>
            </w:pPr>
            <w:r>
              <w:rPr>
                <w:rFonts w:cs="Open Sans"/>
                <w:sz w:val="20"/>
                <w:szCs w:val="20"/>
              </w:rPr>
              <w:t>US.24</w:t>
            </w:r>
          </w:p>
        </w:tc>
        <w:tc>
          <w:tcPr>
            <w:tcW w:w="2364" w:type="pct"/>
            <w:gridSpan w:val="2"/>
            <w:tcBorders>
              <w:bottom w:val="single" w:sz="4" w:space="0" w:color="auto"/>
              <w:right w:val="single" w:sz="12" w:space="0" w:color="auto"/>
            </w:tcBorders>
            <w:vAlign w:val="center"/>
          </w:tcPr>
          <w:p w14:paraId="18CDC392" w14:textId="406CCD23" w:rsidR="00C22E64" w:rsidRPr="00C22E64" w:rsidRDefault="00C22E64" w:rsidP="00C22E64">
            <w:pPr>
              <w:autoSpaceDE w:val="0"/>
              <w:autoSpaceDN w:val="0"/>
              <w:adjustRightInd w:val="0"/>
              <w:ind w:left="-39" w:right="-54"/>
              <w:rPr>
                <w:rFonts w:cs="Open Sans"/>
                <w:sz w:val="20"/>
                <w:szCs w:val="20"/>
              </w:rPr>
            </w:pPr>
            <w:r w:rsidRPr="00C22E64">
              <w:rPr>
                <w:sz w:val="20"/>
                <w:szCs w:val="20"/>
              </w:rPr>
              <w:t>Explain the reasons for American entry into World War I, including: the use of unrestricted submarine warfare, the Zimmerman Telegram, the defense of democracy, and economic motivations.</w:t>
            </w:r>
          </w:p>
        </w:tc>
        <w:tc>
          <w:tcPr>
            <w:tcW w:w="198" w:type="pct"/>
            <w:tcBorders>
              <w:left w:val="single" w:sz="12" w:space="0" w:color="auto"/>
            </w:tcBorders>
          </w:tcPr>
          <w:p w14:paraId="4CA4D896" w14:textId="77777777" w:rsidR="00C22E64" w:rsidRDefault="00C22E64" w:rsidP="00C22E64">
            <w:pPr>
              <w:jc w:val="center"/>
              <w:rPr>
                <w:rFonts w:cs="Open Sans"/>
                <w:sz w:val="20"/>
                <w:szCs w:val="20"/>
              </w:rPr>
            </w:pPr>
          </w:p>
          <w:p w14:paraId="6B15DEB0" w14:textId="77777777" w:rsidR="00482A59" w:rsidRDefault="00482A59" w:rsidP="00C22E64">
            <w:pPr>
              <w:jc w:val="center"/>
              <w:rPr>
                <w:rFonts w:cs="Open Sans"/>
                <w:sz w:val="20"/>
                <w:szCs w:val="20"/>
              </w:rPr>
            </w:pPr>
          </w:p>
          <w:p w14:paraId="28D477CE" w14:textId="410CEADE" w:rsidR="00482A59" w:rsidRPr="00E86DC6" w:rsidRDefault="00482A59" w:rsidP="00C22E64">
            <w:pPr>
              <w:jc w:val="center"/>
              <w:rPr>
                <w:rFonts w:cs="Open Sans"/>
                <w:sz w:val="20"/>
                <w:szCs w:val="20"/>
              </w:rPr>
            </w:pPr>
            <w:r>
              <w:rPr>
                <w:rFonts w:cs="Open Sans"/>
                <w:sz w:val="20"/>
                <w:szCs w:val="20"/>
              </w:rPr>
              <w:t>X</w:t>
            </w:r>
          </w:p>
        </w:tc>
        <w:tc>
          <w:tcPr>
            <w:tcW w:w="237" w:type="pct"/>
          </w:tcPr>
          <w:p w14:paraId="7A04E36A" w14:textId="77777777" w:rsidR="00C22E64" w:rsidRPr="00E86DC6" w:rsidRDefault="00C22E64" w:rsidP="00C22E64">
            <w:pPr>
              <w:jc w:val="center"/>
              <w:rPr>
                <w:rFonts w:cs="Open Sans"/>
                <w:sz w:val="20"/>
                <w:szCs w:val="20"/>
              </w:rPr>
            </w:pPr>
          </w:p>
        </w:tc>
        <w:tc>
          <w:tcPr>
            <w:tcW w:w="1791" w:type="pct"/>
          </w:tcPr>
          <w:p w14:paraId="28954196" w14:textId="77777777" w:rsidR="00C22E64" w:rsidRPr="00E86DC6" w:rsidRDefault="00C22E64" w:rsidP="00C22E64">
            <w:pPr>
              <w:rPr>
                <w:rFonts w:cs="Open Sans"/>
                <w:sz w:val="20"/>
                <w:szCs w:val="20"/>
              </w:rPr>
            </w:pPr>
          </w:p>
        </w:tc>
      </w:tr>
      <w:tr w:rsidR="00C22E64" w:rsidRPr="00E86DC6" w14:paraId="5F9A3C12" w14:textId="77777777" w:rsidTr="00C22E64">
        <w:trPr>
          <w:cantSplit/>
          <w:trHeight w:val="603"/>
          <w:jc w:val="center"/>
        </w:trPr>
        <w:tc>
          <w:tcPr>
            <w:tcW w:w="410" w:type="pct"/>
            <w:vMerge w:val="restart"/>
            <w:vAlign w:val="center"/>
          </w:tcPr>
          <w:p w14:paraId="1A21BBB9" w14:textId="1079B4C2" w:rsidR="00C22E64" w:rsidRDefault="00C22E64" w:rsidP="00270925">
            <w:pPr>
              <w:autoSpaceDE w:val="0"/>
              <w:autoSpaceDN w:val="0"/>
              <w:adjustRightInd w:val="0"/>
              <w:ind w:left="-30" w:right="-46"/>
              <w:jc w:val="center"/>
              <w:rPr>
                <w:rFonts w:cs="Open Sans"/>
                <w:sz w:val="20"/>
                <w:szCs w:val="20"/>
              </w:rPr>
            </w:pPr>
            <w:r>
              <w:rPr>
                <w:rFonts w:cs="Open Sans"/>
                <w:sz w:val="20"/>
                <w:szCs w:val="20"/>
              </w:rPr>
              <w:t>US.25</w:t>
            </w:r>
          </w:p>
        </w:tc>
        <w:tc>
          <w:tcPr>
            <w:tcW w:w="2364" w:type="pct"/>
            <w:gridSpan w:val="2"/>
            <w:tcBorders>
              <w:bottom w:val="nil"/>
              <w:right w:val="single" w:sz="12" w:space="0" w:color="auto"/>
            </w:tcBorders>
            <w:vAlign w:val="center"/>
          </w:tcPr>
          <w:p w14:paraId="1B2B588A" w14:textId="10BF9775" w:rsidR="00C22E64" w:rsidRPr="00E86DC6" w:rsidRDefault="00C22E64" w:rsidP="00270925">
            <w:pPr>
              <w:autoSpaceDE w:val="0"/>
              <w:autoSpaceDN w:val="0"/>
              <w:adjustRightInd w:val="0"/>
              <w:ind w:left="-39" w:right="-54"/>
              <w:rPr>
                <w:rFonts w:cs="Open Sans"/>
                <w:sz w:val="20"/>
                <w:szCs w:val="20"/>
              </w:rPr>
            </w:pPr>
            <w:r w:rsidRPr="00C22E64">
              <w:rPr>
                <w:rFonts w:cs="Open Sans"/>
                <w:sz w:val="20"/>
                <w:szCs w:val="20"/>
              </w:rPr>
              <w:t>Identify and explain the impact of the following on World War I (T.C.A. § 49-6-1006):</w:t>
            </w:r>
          </w:p>
        </w:tc>
        <w:tc>
          <w:tcPr>
            <w:tcW w:w="198" w:type="pct"/>
            <w:vMerge w:val="restart"/>
            <w:tcBorders>
              <w:left w:val="single" w:sz="12" w:space="0" w:color="auto"/>
            </w:tcBorders>
          </w:tcPr>
          <w:p w14:paraId="279B13E7" w14:textId="77777777" w:rsidR="00C22E64" w:rsidRDefault="00C22E64" w:rsidP="00D12BB7">
            <w:pPr>
              <w:jc w:val="center"/>
              <w:rPr>
                <w:rFonts w:cs="Open Sans"/>
                <w:sz w:val="20"/>
                <w:szCs w:val="20"/>
              </w:rPr>
            </w:pPr>
          </w:p>
          <w:p w14:paraId="035742D0" w14:textId="6C110901" w:rsidR="00482A59" w:rsidRDefault="00482A59" w:rsidP="00D12BB7">
            <w:pPr>
              <w:jc w:val="center"/>
              <w:rPr>
                <w:rFonts w:cs="Open Sans"/>
                <w:sz w:val="20"/>
                <w:szCs w:val="20"/>
              </w:rPr>
            </w:pPr>
            <w:r>
              <w:rPr>
                <w:rFonts w:cs="Open Sans"/>
                <w:sz w:val="20"/>
                <w:szCs w:val="20"/>
              </w:rPr>
              <w:t>X</w:t>
            </w:r>
          </w:p>
          <w:p w14:paraId="45AADA63" w14:textId="77777777" w:rsidR="00482A59" w:rsidRDefault="00482A59" w:rsidP="00D12BB7">
            <w:pPr>
              <w:jc w:val="center"/>
              <w:rPr>
                <w:rFonts w:cs="Open Sans"/>
                <w:sz w:val="20"/>
                <w:szCs w:val="20"/>
              </w:rPr>
            </w:pPr>
          </w:p>
          <w:p w14:paraId="4688E3FA" w14:textId="77777777" w:rsidR="00482A59" w:rsidRDefault="00482A59" w:rsidP="00D12BB7">
            <w:pPr>
              <w:jc w:val="center"/>
              <w:rPr>
                <w:rFonts w:cs="Open Sans"/>
                <w:sz w:val="20"/>
                <w:szCs w:val="20"/>
              </w:rPr>
            </w:pPr>
          </w:p>
          <w:p w14:paraId="68F05FAD" w14:textId="42AEEC72" w:rsidR="00482A59" w:rsidRPr="00E86DC6" w:rsidRDefault="00482A59" w:rsidP="00D12BB7">
            <w:pPr>
              <w:jc w:val="center"/>
              <w:rPr>
                <w:rFonts w:cs="Open Sans"/>
                <w:sz w:val="20"/>
                <w:szCs w:val="20"/>
              </w:rPr>
            </w:pPr>
          </w:p>
        </w:tc>
        <w:tc>
          <w:tcPr>
            <w:tcW w:w="237" w:type="pct"/>
            <w:vMerge w:val="restart"/>
          </w:tcPr>
          <w:p w14:paraId="4BB1AA81" w14:textId="77777777" w:rsidR="00C22E64" w:rsidRDefault="00C22E64" w:rsidP="00D12BB7">
            <w:pPr>
              <w:jc w:val="center"/>
              <w:rPr>
                <w:rFonts w:cs="Open Sans"/>
                <w:sz w:val="20"/>
                <w:szCs w:val="20"/>
              </w:rPr>
            </w:pPr>
          </w:p>
          <w:p w14:paraId="68935CDE" w14:textId="46A2BBF2" w:rsidR="00482A59" w:rsidRPr="00E86DC6" w:rsidRDefault="00482A59" w:rsidP="00D12BB7">
            <w:pPr>
              <w:jc w:val="center"/>
              <w:rPr>
                <w:rFonts w:cs="Open Sans"/>
                <w:sz w:val="20"/>
                <w:szCs w:val="20"/>
              </w:rPr>
            </w:pPr>
          </w:p>
        </w:tc>
        <w:tc>
          <w:tcPr>
            <w:tcW w:w="1791" w:type="pct"/>
            <w:vMerge w:val="restart"/>
          </w:tcPr>
          <w:p w14:paraId="785E9580" w14:textId="64936040" w:rsidR="00C22E64" w:rsidRPr="00E86DC6" w:rsidRDefault="00482A59" w:rsidP="007B491C">
            <w:pPr>
              <w:rPr>
                <w:rFonts w:cs="Open Sans"/>
                <w:sz w:val="20"/>
                <w:szCs w:val="20"/>
              </w:rPr>
            </w:pPr>
            <w:r>
              <w:rPr>
                <w:rFonts w:cs="Open Sans"/>
                <w:sz w:val="20"/>
                <w:szCs w:val="20"/>
              </w:rPr>
              <w:t xml:space="preserve">I would like to see the Harlem Hellfighters in the main text, not just the marginal text </w:t>
            </w:r>
          </w:p>
        </w:tc>
      </w:tr>
      <w:tr w:rsidR="00C22E64" w:rsidRPr="00E86DC6" w14:paraId="0D5D36CE" w14:textId="77777777" w:rsidTr="00C22E64">
        <w:trPr>
          <w:cantSplit/>
          <w:trHeight w:val="603"/>
          <w:jc w:val="center"/>
        </w:trPr>
        <w:tc>
          <w:tcPr>
            <w:tcW w:w="410" w:type="pct"/>
            <w:vMerge/>
            <w:vAlign w:val="center"/>
          </w:tcPr>
          <w:p w14:paraId="7981BCAD" w14:textId="77777777" w:rsidR="00C22E64" w:rsidRDefault="00C22E64"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27D67897" w14:textId="4EDD1E25"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Trench warfare</w:t>
            </w:r>
          </w:p>
          <w:p w14:paraId="69DD0641" w14:textId="3AC5C0F7"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Use of new weapons and technology</w:t>
            </w:r>
          </w:p>
          <w:p w14:paraId="647CA950" w14:textId="4F888A89"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Harlem Hell Fighters</w:t>
            </w:r>
          </w:p>
        </w:tc>
        <w:tc>
          <w:tcPr>
            <w:tcW w:w="1182" w:type="pct"/>
            <w:tcBorders>
              <w:top w:val="nil"/>
              <w:left w:val="nil"/>
              <w:right w:val="single" w:sz="12" w:space="0" w:color="auto"/>
            </w:tcBorders>
            <w:vAlign w:val="center"/>
          </w:tcPr>
          <w:p w14:paraId="247FAC73" w14:textId="44379C8F"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 xml:space="preserve">Herbert Hoover </w:t>
            </w:r>
          </w:p>
          <w:p w14:paraId="51077093" w14:textId="247DFE48"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John J. Pershing</w:t>
            </w:r>
          </w:p>
          <w:p w14:paraId="01303695" w14:textId="1090CBF4" w:rsidR="00C22E64" w:rsidRPr="00C22E64" w:rsidRDefault="00C22E64" w:rsidP="00EC41B9">
            <w:pPr>
              <w:pStyle w:val="ListParagraph"/>
              <w:numPr>
                <w:ilvl w:val="0"/>
                <w:numId w:val="14"/>
              </w:numPr>
              <w:autoSpaceDE w:val="0"/>
              <w:autoSpaceDN w:val="0"/>
              <w:adjustRightInd w:val="0"/>
              <w:ind w:right="-54"/>
              <w:rPr>
                <w:rFonts w:cs="Open Sans"/>
                <w:sz w:val="20"/>
                <w:szCs w:val="20"/>
              </w:rPr>
            </w:pPr>
            <w:r w:rsidRPr="00C22E64">
              <w:rPr>
                <w:rFonts w:cs="Open Sans"/>
                <w:sz w:val="20"/>
                <w:szCs w:val="20"/>
              </w:rPr>
              <w:t>Alvin C. York</w:t>
            </w:r>
          </w:p>
        </w:tc>
        <w:tc>
          <w:tcPr>
            <w:tcW w:w="198" w:type="pct"/>
            <w:vMerge/>
            <w:tcBorders>
              <w:left w:val="single" w:sz="12" w:space="0" w:color="auto"/>
            </w:tcBorders>
          </w:tcPr>
          <w:p w14:paraId="31AA9DD0" w14:textId="77777777" w:rsidR="00C22E64" w:rsidRPr="00E86DC6" w:rsidRDefault="00C22E64" w:rsidP="00D12BB7">
            <w:pPr>
              <w:jc w:val="center"/>
              <w:rPr>
                <w:rFonts w:cs="Open Sans"/>
                <w:sz w:val="20"/>
                <w:szCs w:val="20"/>
              </w:rPr>
            </w:pPr>
          </w:p>
        </w:tc>
        <w:tc>
          <w:tcPr>
            <w:tcW w:w="237" w:type="pct"/>
            <w:vMerge/>
          </w:tcPr>
          <w:p w14:paraId="79750A6E" w14:textId="77777777" w:rsidR="00C22E64" w:rsidRPr="00E86DC6" w:rsidRDefault="00C22E64" w:rsidP="00D12BB7">
            <w:pPr>
              <w:jc w:val="center"/>
              <w:rPr>
                <w:rFonts w:cs="Open Sans"/>
                <w:sz w:val="20"/>
                <w:szCs w:val="20"/>
              </w:rPr>
            </w:pPr>
          </w:p>
        </w:tc>
        <w:tc>
          <w:tcPr>
            <w:tcW w:w="1791" w:type="pct"/>
            <w:vMerge/>
          </w:tcPr>
          <w:p w14:paraId="1A1E0973" w14:textId="77777777" w:rsidR="00C22E64" w:rsidRPr="00E86DC6" w:rsidRDefault="00C22E64" w:rsidP="007B491C">
            <w:pPr>
              <w:rPr>
                <w:rFonts w:cs="Open Sans"/>
                <w:sz w:val="20"/>
                <w:szCs w:val="20"/>
              </w:rPr>
            </w:pPr>
          </w:p>
        </w:tc>
      </w:tr>
      <w:tr w:rsidR="00C22E64" w:rsidRPr="00E86DC6" w14:paraId="4881D6B1" w14:textId="77777777" w:rsidTr="00C22E64">
        <w:trPr>
          <w:cantSplit/>
          <w:trHeight w:val="1241"/>
          <w:jc w:val="center"/>
        </w:trPr>
        <w:tc>
          <w:tcPr>
            <w:tcW w:w="5000" w:type="pct"/>
            <w:gridSpan w:val="6"/>
            <w:shd w:val="clear" w:color="auto" w:fill="auto"/>
            <w:vAlign w:val="center"/>
          </w:tcPr>
          <w:p w14:paraId="59ADE4B4" w14:textId="77777777" w:rsidR="00C22E64" w:rsidRPr="00696C58" w:rsidRDefault="00C22E64" w:rsidP="00730306">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7F2BA5BA" w14:textId="77777777" w:rsidR="00C22E64" w:rsidRPr="00696C58" w:rsidRDefault="00C22E64" w:rsidP="00730306">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tbl>
      <w:tblPr>
        <w:tblStyle w:val="TableGrid"/>
        <w:tblW w:w="14485" w:type="dxa"/>
        <w:tblCellMar>
          <w:left w:w="115" w:type="dxa"/>
          <w:right w:w="115" w:type="dxa"/>
        </w:tblCellMar>
        <w:tblLook w:val="04A0" w:firstRow="1" w:lastRow="0" w:firstColumn="1" w:lastColumn="0" w:noHBand="0" w:noVBand="1"/>
      </w:tblPr>
      <w:tblGrid>
        <w:gridCol w:w="1255"/>
        <w:gridCol w:w="6890"/>
        <w:gridCol w:w="586"/>
        <w:gridCol w:w="540"/>
        <w:gridCol w:w="5214"/>
      </w:tblGrid>
      <w:tr w:rsidR="007D01A1" w:rsidRPr="00E86DC6" w14:paraId="362B5331" w14:textId="77777777" w:rsidTr="001440A3">
        <w:trPr>
          <w:cantSplit/>
          <w:trHeight w:val="962"/>
        </w:trPr>
        <w:tc>
          <w:tcPr>
            <w:tcW w:w="1255" w:type="dxa"/>
            <w:shd w:val="clear" w:color="auto" w:fill="auto"/>
            <w:vAlign w:val="center"/>
          </w:tcPr>
          <w:p w14:paraId="72CCCBB3" w14:textId="2B00D309" w:rsidR="007D01A1" w:rsidRPr="006A39BA" w:rsidRDefault="007D01A1" w:rsidP="007D01A1">
            <w:pPr>
              <w:autoSpaceDE w:val="0"/>
              <w:autoSpaceDN w:val="0"/>
              <w:adjustRightInd w:val="0"/>
              <w:ind w:left="-120" w:right="-115"/>
              <w:jc w:val="center"/>
              <w:rPr>
                <w:rFonts w:cs="Open Sans"/>
                <w:bCs/>
                <w:sz w:val="20"/>
                <w:szCs w:val="20"/>
              </w:rPr>
            </w:pPr>
            <w:r>
              <w:rPr>
                <w:rFonts w:cs="Open Sans"/>
                <w:bCs/>
                <w:sz w:val="20"/>
                <w:szCs w:val="20"/>
              </w:rPr>
              <w:t>US.26</w:t>
            </w:r>
          </w:p>
        </w:tc>
        <w:tc>
          <w:tcPr>
            <w:tcW w:w="6897" w:type="dxa"/>
            <w:tcBorders>
              <w:right w:val="single" w:sz="12" w:space="0" w:color="auto"/>
            </w:tcBorders>
            <w:shd w:val="clear" w:color="auto" w:fill="auto"/>
            <w:vAlign w:val="center"/>
          </w:tcPr>
          <w:p w14:paraId="11F36DD9" w14:textId="77777777" w:rsidR="007D01A1" w:rsidRPr="007D01A1" w:rsidRDefault="007D01A1" w:rsidP="007D01A1">
            <w:pPr>
              <w:rPr>
                <w:sz w:val="20"/>
                <w:szCs w:val="20"/>
              </w:rPr>
            </w:pPr>
            <w:r w:rsidRPr="007D01A1">
              <w:rPr>
                <w:sz w:val="20"/>
                <w:szCs w:val="20"/>
              </w:rPr>
              <w:t xml:space="preserve">Analyze the political, economic, and social ramifications of World War I on the home front, including: </w:t>
            </w:r>
          </w:p>
          <w:p w14:paraId="42C9CD69"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Role played by women and minorities</w:t>
            </w:r>
          </w:p>
          <w:p w14:paraId="52DA1C18"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Voluntary rationing</w:t>
            </w:r>
          </w:p>
          <w:p w14:paraId="1474B497" w14:textId="77777777"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Committee on Public Information</w:t>
            </w:r>
          </w:p>
          <w:p w14:paraId="55DA484B" w14:textId="77777777" w:rsidR="007D01A1" w:rsidRDefault="007D01A1" w:rsidP="00EC41B9">
            <w:pPr>
              <w:pStyle w:val="ListParagraph"/>
              <w:widowControl w:val="0"/>
              <w:numPr>
                <w:ilvl w:val="0"/>
                <w:numId w:val="15"/>
              </w:numPr>
              <w:autoSpaceDE w:val="0"/>
              <w:autoSpaceDN w:val="0"/>
              <w:contextualSpacing w:val="0"/>
              <w:rPr>
                <w:sz w:val="20"/>
                <w:szCs w:val="20"/>
              </w:rPr>
            </w:pPr>
            <w:r w:rsidRPr="007D01A1">
              <w:rPr>
                <w:sz w:val="20"/>
                <w:szCs w:val="20"/>
              </w:rPr>
              <w:t>Opposition by conscientious objectors</w:t>
            </w:r>
          </w:p>
          <w:p w14:paraId="2864D765" w14:textId="32144E4C" w:rsidR="007D01A1" w:rsidRPr="007D01A1" w:rsidRDefault="007D01A1" w:rsidP="00EC41B9">
            <w:pPr>
              <w:pStyle w:val="ListParagraph"/>
              <w:widowControl w:val="0"/>
              <w:numPr>
                <w:ilvl w:val="0"/>
                <w:numId w:val="15"/>
              </w:numPr>
              <w:autoSpaceDE w:val="0"/>
              <w:autoSpaceDN w:val="0"/>
              <w:contextualSpacing w:val="0"/>
              <w:rPr>
                <w:sz w:val="20"/>
                <w:szCs w:val="20"/>
              </w:rPr>
            </w:pPr>
            <w:r w:rsidRPr="007D01A1">
              <w:rPr>
                <w:i/>
                <w:sz w:val="20"/>
                <w:szCs w:val="20"/>
              </w:rPr>
              <w:t>Schenck v. United States</w:t>
            </w:r>
            <w:r w:rsidRPr="007D01A1">
              <w:rPr>
                <w:sz w:val="20"/>
                <w:szCs w:val="20"/>
              </w:rPr>
              <w:t xml:space="preserve"> decision</w:t>
            </w:r>
          </w:p>
        </w:tc>
        <w:tc>
          <w:tcPr>
            <w:tcW w:w="573" w:type="dxa"/>
            <w:tcBorders>
              <w:left w:val="single" w:sz="12" w:space="0" w:color="auto"/>
            </w:tcBorders>
            <w:shd w:val="clear" w:color="auto" w:fill="auto"/>
          </w:tcPr>
          <w:p w14:paraId="76D8D201" w14:textId="77777777" w:rsidR="007D01A1" w:rsidRDefault="007D01A1" w:rsidP="007D01A1">
            <w:pPr>
              <w:keepNext/>
              <w:jc w:val="center"/>
              <w:rPr>
                <w:rFonts w:cs="Open Sans"/>
                <w:b/>
                <w:sz w:val="20"/>
                <w:szCs w:val="20"/>
              </w:rPr>
            </w:pPr>
          </w:p>
          <w:p w14:paraId="76FD58E3" w14:textId="77777777" w:rsidR="00346C28" w:rsidRDefault="00346C28" w:rsidP="007D01A1">
            <w:pPr>
              <w:keepNext/>
              <w:jc w:val="center"/>
              <w:rPr>
                <w:rFonts w:cs="Open Sans"/>
                <w:b/>
                <w:sz w:val="20"/>
                <w:szCs w:val="20"/>
              </w:rPr>
            </w:pPr>
          </w:p>
          <w:p w14:paraId="7047E549" w14:textId="77777777" w:rsidR="00346C28" w:rsidRDefault="00346C28" w:rsidP="007D01A1">
            <w:pPr>
              <w:keepNext/>
              <w:jc w:val="center"/>
              <w:rPr>
                <w:rFonts w:cs="Open Sans"/>
                <w:b/>
                <w:sz w:val="20"/>
                <w:szCs w:val="20"/>
              </w:rPr>
            </w:pPr>
          </w:p>
          <w:p w14:paraId="3FA7FAAF" w14:textId="11342639" w:rsidR="00346C28" w:rsidRPr="00E86DC6" w:rsidRDefault="00346C28" w:rsidP="007D01A1">
            <w:pPr>
              <w:keepNext/>
              <w:jc w:val="center"/>
              <w:rPr>
                <w:rFonts w:cs="Open Sans"/>
                <w:b/>
                <w:sz w:val="20"/>
                <w:szCs w:val="20"/>
              </w:rPr>
            </w:pPr>
            <w:r>
              <w:rPr>
                <w:rFonts w:cs="Open Sans"/>
                <w:b/>
                <w:sz w:val="20"/>
                <w:szCs w:val="20"/>
              </w:rPr>
              <w:t>X</w:t>
            </w:r>
          </w:p>
        </w:tc>
        <w:tc>
          <w:tcPr>
            <w:tcW w:w="540" w:type="dxa"/>
            <w:shd w:val="clear" w:color="auto" w:fill="auto"/>
          </w:tcPr>
          <w:p w14:paraId="2A48DFDF" w14:textId="77777777" w:rsidR="007D01A1" w:rsidRPr="00E86DC6" w:rsidRDefault="007D01A1" w:rsidP="007D01A1">
            <w:pPr>
              <w:keepNext/>
              <w:jc w:val="center"/>
              <w:rPr>
                <w:rFonts w:cs="Open Sans"/>
                <w:b/>
                <w:sz w:val="20"/>
                <w:szCs w:val="20"/>
              </w:rPr>
            </w:pPr>
          </w:p>
        </w:tc>
        <w:tc>
          <w:tcPr>
            <w:tcW w:w="5220" w:type="dxa"/>
            <w:shd w:val="clear" w:color="auto" w:fill="auto"/>
          </w:tcPr>
          <w:p w14:paraId="48C12EC0" w14:textId="77777777" w:rsidR="007D01A1" w:rsidRPr="00E86DC6" w:rsidRDefault="007D01A1" w:rsidP="007D01A1">
            <w:pPr>
              <w:keepNext/>
              <w:rPr>
                <w:rFonts w:cs="Open Sans"/>
                <w:b/>
                <w:sz w:val="20"/>
                <w:szCs w:val="20"/>
              </w:rPr>
            </w:pPr>
          </w:p>
        </w:tc>
      </w:tr>
      <w:tr w:rsidR="007D01A1" w:rsidRPr="002B0A90" w14:paraId="48E9B7E5" w14:textId="77777777" w:rsidTr="001440A3">
        <w:trPr>
          <w:cantSplit/>
          <w:trHeight w:val="1080"/>
        </w:trPr>
        <w:tc>
          <w:tcPr>
            <w:tcW w:w="1255" w:type="dxa"/>
            <w:shd w:val="clear" w:color="auto" w:fill="auto"/>
            <w:vAlign w:val="center"/>
          </w:tcPr>
          <w:p w14:paraId="7D8F72FE" w14:textId="59ACC2E1" w:rsidR="007D01A1" w:rsidRPr="002B0A90" w:rsidRDefault="007D01A1" w:rsidP="007D01A1">
            <w:pPr>
              <w:autoSpaceDE w:val="0"/>
              <w:autoSpaceDN w:val="0"/>
              <w:adjustRightInd w:val="0"/>
              <w:ind w:left="-120" w:right="-115"/>
              <w:jc w:val="center"/>
              <w:rPr>
                <w:rFonts w:cs="Open Sans"/>
                <w:bCs/>
                <w:sz w:val="20"/>
                <w:szCs w:val="20"/>
              </w:rPr>
            </w:pPr>
            <w:r>
              <w:rPr>
                <w:rFonts w:cs="Open Sans"/>
                <w:bCs/>
                <w:sz w:val="20"/>
                <w:szCs w:val="20"/>
              </w:rPr>
              <w:t>US.27</w:t>
            </w:r>
          </w:p>
        </w:tc>
        <w:tc>
          <w:tcPr>
            <w:tcW w:w="6897" w:type="dxa"/>
            <w:tcBorders>
              <w:right w:val="single" w:sz="12" w:space="0" w:color="auto"/>
            </w:tcBorders>
            <w:shd w:val="clear" w:color="auto" w:fill="auto"/>
            <w:vAlign w:val="center"/>
          </w:tcPr>
          <w:p w14:paraId="1CC7E135" w14:textId="05D52803" w:rsidR="007D01A1" w:rsidRPr="007D01A1" w:rsidRDefault="007D01A1" w:rsidP="007D01A1">
            <w:pPr>
              <w:autoSpaceDE w:val="0"/>
              <w:autoSpaceDN w:val="0"/>
              <w:adjustRightInd w:val="0"/>
              <w:ind w:right="-58"/>
              <w:rPr>
                <w:rFonts w:cs="Open Sans"/>
                <w:bCs/>
                <w:sz w:val="20"/>
                <w:szCs w:val="20"/>
              </w:rPr>
            </w:pPr>
            <w:r w:rsidRPr="007D01A1">
              <w:rPr>
                <w:sz w:val="20"/>
                <w:szCs w:val="20"/>
              </w:rPr>
              <w:t xml:space="preserve">Analyze the significance of President Woodrow Wilson’s Fourteen Points, the causes and effects of the U.S. rejection of the League of Nations, and the subsequent impact on world politics. </w:t>
            </w:r>
          </w:p>
        </w:tc>
        <w:tc>
          <w:tcPr>
            <w:tcW w:w="573" w:type="dxa"/>
            <w:tcBorders>
              <w:left w:val="single" w:sz="12" w:space="0" w:color="auto"/>
            </w:tcBorders>
            <w:shd w:val="clear" w:color="auto" w:fill="auto"/>
          </w:tcPr>
          <w:p w14:paraId="18AB0032" w14:textId="77777777" w:rsidR="007D01A1" w:rsidRDefault="007D01A1" w:rsidP="007D01A1">
            <w:pPr>
              <w:keepNext/>
              <w:jc w:val="center"/>
              <w:rPr>
                <w:rFonts w:cs="Open Sans"/>
                <w:b/>
                <w:sz w:val="20"/>
                <w:szCs w:val="20"/>
              </w:rPr>
            </w:pPr>
          </w:p>
          <w:p w14:paraId="3B17675A" w14:textId="73334D6F" w:rsidR="00346C28" w:rsidRPr="002B0A90" w:rsidRDefault="00346C28" w:rsidP="007D01A1">
            <w:pPr>
              <w:keepNext/>
              <w:jc w:val="center"/>
              <w:rPr>
                <w:rFonts w:cs="Open Sans"/>
                <w:b/>
                <w:sz w:val="20"/>
                <w:szCs w:val="20"/>
              </w:rPr>
            </w:pPr>
            <w:r>
              <w:rPr>
                <w:rFonts w:cs="Open Sans"/>
                <w:b/>
                <w:sz w:val="20"/>
                <w:szCs w:val="20"/>
              </w:rPr>
              <w:t>X</w:t>
            </w:r>
          </w:p>
        </w:tc>
        <w:tc>
          <w:tcPr>
            <w:tcW w:w="540" w:type="dxa"/>
            <w:shd w:val="clear" w:color="auto" w:fill="auto"/>
          </w:tcPr>
          <w:p w14:paraId="0BE4C1EA" w14:textId="77777777" w:rsidR="007D01A1" w:rsidRPr="002B0A90" w:rsidRDefault="007D01A1" w:rsidP="007D01A1">
            <w:pPr>
              <w:keepNext/>
              <w:jc w:val="center"/>
              <w:rPr>
                <w:rFonts w:cs="Open Sans"/>
                <w:b/>
                <w:sz w:val="20"/>
                <w:szCs w:val="20"/>
              </w:rPr>
            </w:pPr>
          </w:p>
        </w:tc>
        <w:tc>
          <w:tcPr>
            <w:tcW w:w="5220" w:type="dxa"/>
            <w:shd w:val="clear" w:color="auto" w:fill="auto"/>
          </w:tcPr>
          <w:p w14:paraId="61EFD5CB" w14:textId="77777777" w:rsidR="007D01A1" w:rsidRPr="002B0A90" w:rsidRDefault="007D01A1" w:rsidP="007D01A1">
            <w:pPr>
              <w:keepNext/>
              <w:rPr>
                <w:rFonts w:cs="Open Sans"/>
                <w:b/>
                <w:sz w:val="20"/>
                <w:szCs w:val="20"/>
              </w:rPr>
            </w:pPr>
          </w:p>
        </w:tc>
      </w:tr>
      <w:tr w:rsidR="00FF11D6" w:rsidRPr="002B0A90" w14:paraId="22215407" w14:textId="77777777" w:rsidTr="00166D3F">
        <w:trPr>
          <w:cantSplit/>
        </w:trPr>
        <w:tc>
          <w:tcPr>
            <w:tcW w:w="8152" w:type="dxa"/>
            <w:gridSpan w:val="2"/>
            <w:tcBorders>
              <w:right w:val="single" w:sz="12" w:space="0" w:color="auto"/>
            </w:tcBorders>
            <w:shd w:val="clear" w:color="auto" w:fill="D9D9D9" w:themeFill="background1" w:themeFillShade="D9"/>
            <w:vAlign w:val="center"/>
          </w:tcPr>
          <w:p w14:paraId="04AFFFA0" w14:textId="51E10B25" w:rsidR="00FF11D6" w:rsidRPr="002B0A90" w:rsidRDefault="007D01A1" w:rsidP="00166D3F">
            <w:pPr>
              <w:keepNext/>
              <w:autoSpaceDE w:val="0"/>
              <w:autoSpaceDN w:val="0"/>
              <w:adjustRightInd w:val="0"/>
              <w:rPr>
                <w:rFonts w:cs="Open Sans"/>
                <w:b/>
                <w:bCs/>
                <w:sz w:val="20"/>
                <w:szCs w:val="20"/>
              </w:rPr>
            </w:pPr>
            <w:r w:rsidRPr="007D01A1">
              <w:rPr>
                <w:rFonts w:cs="Open Sans"/>
                <w:b/>
                <w:bCs/>
                <w:sz w:val="20"/>
                <w:szCs w:val="20"/>
              </w:rPr>
              <w:t>The 1920s (1920-1929)</w:t>
            </w:r>
          </w:p>
        </w:tc>
        <w:tc>
          <w:tcPr>
            <w:tcW w:w="573" w:type="dxa"/>
            <w:tcBorders>
              <w:left w:val="single" w:sz="12" w:space="0" w:color="auto"/>
            </w:tcBorders>
            <w:shd w:val="clear" w:color="auto" w:fill="D9D9D9" w:themeFill="background1" w:themeFillShade="D9"/>
          </w:tcPr>
          <w:p w14:paraId="6EEE40DD" w14:textId="77777777" w:rsidR="00FF11D6" w:rsidRPr="002B0A90" w:rsidRDefault="00FF11D6" w:rsidP="00166D3F">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53B50C7" w14:textId="77777777" w:rsidR="00FF11D6" w:rsidRPr="002B0A90" w:rsidRDefault="00FF11D6" w:rsidP="00166D3F">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0F96AAC0" w14:textId="77777777" w:rsidR="00FF11D6" w:rsidRPr="002B0A90" w:rsidRDefault="00FF11D6" w:rsidP="00166D3F">
            <w:pPr>
              <w:keepNext/>
              <w:rPr>
                <w:rFonts w:cs="Open Sans"/>
                <w:b/>
                <w:sz w:val="20"/>
                <w:szCs w:val="20"/>
              </w:rPr>
            </w:pPr>
            <w:r w:rsidRPr="002B0A90">
              <w:rPr>
                <w:rFonts w:cs="Open Sans"/>
                <w:b/>
                <w:sz w:val="20"/>
                <w:szCs w:val="20"/>
              </w:rPr>
              <w:t>Evidence  (e.g., page numbers and/or examples of inclusion)</w:t>
            </w:r>
          </w:p>
        </w:tc>
      </w:tr>
      <w:tr w:rsidR="00B04F57" w:rsidRPr="002B0A90" w14:paraId="5C3584B6" w14:textId="77777777" w:rsidTr="00166D3F">
        <w:trPr>
          <w:cantSplit/>
        </w:trPr>
        <w:tc>
          <w:tcPr>
            <w:tcW w:w="1255" w:type="dxa"/>
            <w:shd w:val="clear" w:color="auto" w:fill="F2F2F2" w:themeFill="background1" w:themeFillShade="F2"/>
            <w:vAlign w:val="center"/>
          </w:tcPr>
          <w:p w14:paraId="73A166EF" w14:textId="77777777" w:rsidR="00B04F57" w:rsidRPr="002B0A90" w:rsidRDefault="00B04F57" w:rsidP="00166D3F">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39266D9" w14:textId="1B4CA30A" w:rsidR="00B04F57" w:rsidRPr="002B0A90" w:rsidRDefault="00B04F57"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6280762F" w14:textId="77777777" w:rsidR="00B04F57" w:rsidRPr="002B0A90" w:rsidRDefault="00B04F57" w:rsidP="00166D3F">
            <w:pPr>
              <w:keepNext/>
              <w:jc w:val="center"/>
              <w:rPr>
                <w:rFonts w:cs="Open Sans"/>
                <w:b/>
                <w:sz w:val="20"/>
                <w:szCs w:val="20"/>
              </w:rPr>
            </w:pPr>
          </w:p>
        </w:tc>
        <w:tc>
          <w:tcPr>
            <w:tcW w:w="540" w:type="dxa"/>
            <w:shd w:val="clear" w:color="auto" w:fill="F2F2F2" w:themeFill="background1" w:themeFillShade="F2"/>
            <w:vAlign w:val="center"/>
          </w:tcPr>
          <w:p w14:paraId="7542E3BB" w14:textId="77777777" w:rsidR="00B04F57" w:rsidRPr="002B0A90" w:rsidRDefault="00B04F57" w:rsidP="00166D3F">
            <w:pPr>
              <w:keepNext/>
              <w:jc w:val="center"/>
              <w:rPr>
                <w:rFonts w:cs="Open Sans"/>
                <w:b/>
                <w:sz w:val="20"/>
                <w:szCs w:val="20"/>
              </w:rPr>
            </w:pPr>
          </w:p>
        </w:tc>
        <w:tc>
          <w:tcPr>
            <w:tcW w:w="5220" w:type="dxa"/>
            <w:shd w:val="clear" w:color="auto" w:fill="F2F2F2" w:themeFill="background1" w:themeFillShade="F2"/>
            <w:vAlign w:val="center"/>
          </w:tcPr>
          <w:p w14:paraId="22276409" w14:textId="77777777" w:rsidR="00B04F57" w:rsidRPr="002B0A90" w:rsidRDefault="00B04F57" w:rsidP="00166D3F">
            <w:pPr>
              <w:keepNext/>
              <w:jc w:val="center"/>
              <w:rPr>
                <w:rFonts w:cs="Open Sans"/>
                <w:b/>
                <w:sz w:val="20"/>
                <w:szCs w:val="20"/>
              </w:rPr>
            </w:pPr>
          </w:p>
        </w:tc>
      </w:tr>
      <w:tr w:rsidR="007D01A1" w:rsidRPr="002B0A90" w14:paraId="06550657" w14:textId="77777777" w:rsidTr="001440A3">
        <w:trPr>
          <w:cantSplit/>
          <w:trHeight w:val="962"/>
        </w:trPr>
        <w:tc>
          <w:tcPr>
            <w:tcW w:w="1255" w:type="dxa"/>
            <w:shd w:val="clear" w:color="auto" w:fill="auto"/>
            <w:vAlign w:val="center"/>
          </w:tcPr>
          <w:p w14:paraId="7D00689C" w14:textId="1AAF6D0C" w:rsidR="007D01A1" w:rsidRPr="002B0A90"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US.28</w:t>
            </w:r>
          </w:p>
        </w:tc>
        <w:tc>
          <w:tcPr>
            <w:tcW w:w="6897" w:type="dxa"/>
            <w:tcBorders>
              <w:right w:val="single" w:sz="12" w:space="0" w:color="auto"/>
            </w:tcBorders>
            <w:shd w:val="clear" w:color="auto" w:fill="auto"/>
            <w:vAlign w:val="center"/>
          </w:tcPr>
          <w:p w14:paraId="691D9B58" w14:textId="5C65BFDA" w:rsidR="007D01A1" w:rsidRPr="007D01A1" w:rsidRDefault="007D01A1" w:rsidP="007D01A1">
            <w:pPr>
              <w:autoSpaceDE w:val="0"/>
              <w:autoSpaceDN w:val="0"/>
              <w:adjustRightInd w:val="0"/>
              <w:ind w:left="-25" w:right="-58"/>
              <w:rPr>
                <w:rFonts w:cs="Open Sans"/>
                <w:bCs/>
                <w:sz w:val="20"/>
                <w:szCs w:val="20"/>
              </w:rPr>
            </w:pPr>
            <w:r w:rsidRPr="007D01A1">
              <w:rPr>
                <w:sz w:val="20"/>
                <w:szCs w:val="20"/>
              </w:rPr>
              <w:t>Analyze the impact of the Great Migration of African Americans that began in the early 1900s from the rural South to the industrial regions of the Northeast and Midwest. (T.C.A. § 49-6-1006)</w:t>
            </w:r>
          </w:p>
        </w:tc>
        <w:tc>
          <w:tcPr>
            <w:tcW w:w="573" w:type="dxa"/>
            <w:tcBorders>
              <w:left w:val="single" w:sz="12" w:space="0" w:color="auto"/>
            </w:tcBorders>
            <w:shd w:val="clear" w:color="auto" w:fill="auto"/>
          </w:tcPr>
          <w:p w14:paraId="6D2CA066" w14:textId="77777777" w:rsidR="007D01A1" w:rsidRDefault="007D01A1" w:rsidP="007D01A1">
            <w:pPr>
              <w:keepNext/>
              <w:jc w:val="center"/>
              <w:rPr>
                <w:rFonts w:cs="Open Sans"/>
                <w:b/>
                <w:sz w:val="20"/>
                <w:szCs w:val="20"/>
              </w:rPr>
            </w:pPr>
          </w:p>
          <w:p w14:paraId="2FDD5B48" w14:textId="641251CD" w:rsidR="00346C28" w:rsidRPr="002B0A90" w:rsidRDefault="00346C28" w:rsidP="007D01A1">
            <w:pPr>
              <w:keepNext/>
              <w:jc w:val="center"/>
              <w:rPr>
                <w:rFonts w:cs="Open Sans"/>
                <w:b/>
                <w:sz w:val="20"/>
                <w:szCs w:val="20"/>
              </w:rPr>
            </w:pPr>
            <w:r>
              <w:rPr>
                <w:rFonts w:cs="Open Sans"/>
                <w:b/>
                <w:sz w:val="20"/>
                <w:szCs w:val="20"/>
              </w:rPr>
              <w:t>X</w:t>
            </w:r>
          </w:p>
        </w:tc>
        <w:tc>
          <w:tcPr>
            <w:tcW w:w="540" w:type="dxa"/>
            <w:shd w:val="clear" w:color="auto" w:fill="auto"/>
          </w:tcPr>
          <w:p w14:paraId="5A03AA9A" w14:textId="77777777" w:rsidR="007D01A1" w:rsidRPr="002B0A90" w:rsidRDefault="007D01A1" w:rsidP="007D01A1">
            <w:pPr>
              <w:keepNext/>
              <w:jc w:val="center"/>
              <w:rPr>
                <w:rFonts w:cs="Open Sans"/>
                <w:b/>
                <w:sz w:val="20"/>
                <w:szCs w:val="20"/>
              </w:rPr>
            </w:pPr>
          </w:p>
        </w:tc>
        <w:tc>
          <w:tcPr>
            <w:tcW w:w="5220" w:type="dxa"/>
            <w:shd w:val="clear" w:color="auto" w:fill="auto"/>
          </w:tcPr>
          <w:p w14:paraId="59B4C0CB" w14:textId="77777777" w:rsidR="007D01A1" w:rsidRPr="002B0A90" w:rsidRDefault="007D01A1" w:rsidP="007D01A1">
            <w:pPr>
              <w:keepNext/>
              <w:rPr>
                <w:rFonts w:cs="Open Sans"/>
                <w:b/>
                <w:sz w:val="20"/>
                <w:szCs w:val="20"/>
              </w:rPr>
            </w:pPr>
          </w:p>
        </w:tc>
      </w:tr>
      <w:tr w:rsidR="007D01A1" w:rsidRPr="002B0A90" w14:paraId="5812B010" w14:textId="77777777" w:rsidTr="001440A3">
        <w:trPr>
          <w:cantSplit/>
          <w:trHeight w:val="962"/>
        </w:trPr>
        <w:tc>
          <w:tcPr>
            <w:tcW w:w="1255" w:type="dxa"/>
            <w:shd w:val="clear" w:color="auto" w:fill="auto"/>
            <w:vAlign w:val="center"/>
          </w:tcPr>
          <w:p w14:paraId="34C6B324" w14:textId="56F71756"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US.29</w:t>
            </w:r>
          </w:p>
        </w:tc>
        <w:tc>
          <w:tcPr>
            <w:tcW w:w="6897" w:type="dxa"/>
            <w:tcBorders>
              <w:right w:val="single" w:sz="12" w:space="0" w:color="auto"/>
            </w:tcBorders>
            <w:shd w:val="clear" w:color="auto" w:fill="auto"/>
            <w:vAlign w:val="center"/>
          </w:tcPr>
          <w:p w14:paraId="45D34E89" w14:textId="467DF539" w:rsidR="007D01A1" w:rsidRPr="007D01A1" w:rsidRDefault="007D01A1" w:rsidP="007D01A1">
            <w:pPr>
              <w:autoSpaceDE w:val="0"/>
              <w:autoSpaceDN w:val="0"/>
              <w:adjustRightInd w:val="0"/>
              <w:ind w:left="-25" w:right="-58"/>
              <w:rPr>
                <w:rFonts w:cs="Open Sans"/>
                <w:bCs/>
                <w:sz w:val="20"/>
                <w:szCs w:val="20"/>
              </w:rPr>
            </w:pPr>
            <w:r w:rsidRPr="007D01A1">
              <w:rPr>
                <w:sz w:val="20"/>
                <w:szCs w:val="20"/>
              </w:rPr>
              <w:t>Describe the growth and effects that radio and movies played in the emergence of popular culture as epitomized by celebrities such as Charlie Chaplin, Charles Lindbergh, and Babe Ruth.</w:t>
            </w:r>
          </w:p>
        </w:tc>
        <w:tc>
          <w:tcPr>
            <w:tcW w:w="573" w:type="dxa"/>
            <w:tcBorders>
              <w:left w:val="single" w:sz="12" w:space="0" w:color="auto"/>
            </w:tcBorders>
            <w:shd w:val="clear" w:color="auto" w:fill="auto"/>
          </w:tcPr>
          <w:p w14:paraId="2DD92321" w14:textId="77777777" w:rsidR="007D01A1" w:rsidRDefault="007D01A1" w:rsidP="007D01A1">
            <w:pPr>
              <w:keepNext/>
              <w:jc w:val="center"/>
              <w:rPr>
                <w:rFonts w:cs="Open Sans"/>
                <w:b/>
                <w:sz w:val="20"/>
                <w:szCs w:val="20"/>
              </w:rPr>
            </w:pPr>
          </w:p>
          <w:p w14:paraId="5678AB2B" w14:textId="7E2573EA" w:rsidR="00346C28" w:rsidRPr="002B0A90" w:rsidRDefault="00346C28" w:rsidP="007D01A1">
            <w:pPr>
              <w:keepNext/>
              <w:jc w:val="center"/>
              <w:rPr>
                <w:rFonts w:cs="Open Sans"/>
                <w:b/>
                <w:sz w:val="20"/>
                <w:szCs w:val="20"/>
              </w:rPr>
            </w:pPr>
            <w:r>
              <w:rPr>
                <w:rFonts w:cs="Open Sans"/>
                <w:b/>
                <w:sz w:val="20"/>
                <w:szCs w:val="20"/>
              </w:rPr>
              <w:t>X</w:t>
            </w:r>
          </w:p>
        </w:tc>
        <w:tc>
          <w:tcPr>
            <w:tcW w:w="540" w:type="dxa"/>
            <w:shd w:val="clear" w:color="auto" w:fill="auto"/>
          </w:tcPr>
          <w:p w14:paraId="6E4B82CF" w14:textId="77777777" w:rsidR="007D01A1" w:rsidRPr="002B0A90" w:rsidRDefault="007D01A1" w:rsidP="007D01A1">
            <w:pPr>
              <w:keepNext/>
              <w:jc w:val="center"/>
              <w:rPr>
                <w:rFonts w:cs="Open Sans"/>
                <w:b/>
                <w:sz w:val="20"/>
                <w:szCs w:val="20"/>
              </w:rPr>
            </w:pPr>
          </w:p>
        </w:tc>
        <w:tc>
          <w:tcPr>
            <w:tcW w:w="5220" w:type="dxa"/>
            <w:shd w:val="clear" w:color="auto" w:fill="auto"/>
          </w:tcPr>
          <w:p w14:paraId="61E63882" w14:textId="77777777" w:rsidR="007D01A1" w:rsidRPr="002B0A90" w:rsidRDefault="007D01A1" w:rsidP="007D01A1">
            <w:pPr>
              <w:keepNext/>
              <w:rPr>
                <w:rFonts w:cs="Open Sans"/>
                <w:b/>
                <w:sz w:val="20"/>
                <w:szCs w:val="20"/>
              </w:rPr>
            </w:pPr>
          </w:p>
        </w:tc>
      </w:tr>
      <w:tr w:rsidR="007D01A1" w:rsidRPr="002B0A90" w14:paraId="75172197" w14:textId="77777777" w:rsidTr="001440A3">
        <w:trPr>
          <w:cantSplit/>
          <w:trHeight w:val="962"/>
        </w:trPr>
        <w:tc>
          <w:tcPr>
            <w:tcW w:w="1255" w:type="dxa"/>
            <w:shd w:val="clear" w:color="auto" w:fill="auto"/>
            <w:vAlign w:val="center"/>
          </w:tcPr>
          <w:p w14:paraId="764FB9BA" w14:textId="60471E00" w:rsidR="007D01A1" w:rsidRDefault="007D01A1" w:rsidP="007D01A1">
            <w:pPr>
              <w:autoSpaceDE w:val="0"/>
              <w:autoSpaceDN w:val="0"/>
              <w:adjustRightInd w:val="0"/>
              <w:ind w:left="-120" w:right="-115"/>
              <w:jc w:val="center"/>
              <w:rPr>
                <w:rFonts w:cs="Open Sans"/>
                <w:color w:val="000000"/>
                <w:sz w:val="20"/>
                <w:szCs w:val="20"/>
              </w:rPr>
            </w:pPr>
            <w:r>
              <w:rPr>
                <w:rFonts w:cs="Open Sans"/>
                <w:color w:val="000000"/>
                <w:sz w:val="20"/>
                <w:szCs w:val="20"/>
              </w:rPr>
              <w:t>US.30</w:t>
            </w:r>
          </w:p>
        </w:tc>
        <w:tc>
          <w:tcPr>
            <w:tcW w:w="6897" w:type="dxa"/>
            <w:tcBorders>
              <w:right w:val="single" w:sz="12" w:space="0" w:color="auto"/>
            </w:tcBorders>
            <w:shd w:val="clear" w:color="auto" w:fill="auto"/>
            <w:vAlign w:val="center"/>
          </w:tcPr>
          <w:p w14:paraId="6B950662" w14:textId="69355C2E" w:rsidR="007D01A1" w:rsidRPr="007D01A1" w:rsidRDefault="007D01A1" w:rsidP="007D01A1">
            <w:pPr>
              <w:autoSpaceDE w:val="0"/>
              <w:autoSpaceDN w:val="0"/>
              <w:adjustRightInd w:val="0"/>
              <w:ind w:left="-25" w:right="-58"/>
              <w:rPr>
                <w:rFonts w:cs="Open Sans"/>
                <w:bCs/>
                <w:sz w:val="20"/>
                <w:szCs w:val="20"/>
              </w:rPr>
            </w:pPr>
            <w:r w:rsidRPr="007D01A1">
              <w:rPr>
                <w:sz w:val="20"/>
                <w:szCs w:val="20"/>
              </w:rPr>
              <w:t>Examine the growth and popularity of country and blues music, including the rise of: the Grand Ole Opry, W.C. Handy, and Bessie Smith. (T.C.A. § 49-6-1006)</w:t>
            </w:r>
          </w:p>
        </w:tc>
        <w:tc>
          <w:tcPr>
            <w:tcW w:w="573" w:type="dxa"/>
            <w:tcBorders>
              <w:left w:val="single" w:sz="12" w:space="0" w:color="auto"/>
            </w:tcBorders>
            <w:shd w:val="clear" w:color="auto" w:fill="auto"/>
          </w:tcPr>
          <w:p w14:paraId="7DDCCA6B" w14:textId="77777777" w:rsidR="007D01A1" w:rsidRDefault="007D01A1" w:rsidP="007D01A1">
            <w:pPr>
              <w:keepNext/>
              <w:jc w:val="center"/>
              <w:rPr>
                <w:rFonts w:cs="Open Sans"/>
                <w:b/>
                <w:sz w:val="20"/>
                <w:szCs w:val="20"/>
              </w:rPr>
            </w:pPr>
          </w:p>
          <w:p w14:paraId="4F22DA82" w14:textId="1A4E792A" w:rsidR="00346C28" w:rsidRPr="002B0A90" w:rsidRDefault="00346C28" w:rsidP="007D01A1">
            <w:pPr>
              <w:keepNext/>
              <w:jc w:val="center"/>
              <w:rPr>
                <w:rFonts w:cs="Open Sans"/>
                <w:b/>
                <w:sz w:val="20"/>
                <w:szCs w:val="20"/>
              </w:rPr>
            </w:pPr>
            <w:r>
              <w:rPr>
                <w:rFonts w:cs="Open Sans"/>
                <w:b/>
                <w:sz w:val="20"/>
                <w:szCs w:val="20"/>
              </w:rPr>
              <w:t>X</w:t>
            </w:r>
          </w:p>
        </w:tc>
        <w:tc>
          <w:tcPr>
            <w:tcW w:w="540" w:type="dxa"/>
            <w:shd w:val="clear" w:color="auto" w:fill="auto"/>
          </w:tcPr>
          <w:p w14:paraId="07257F47" w14:textId="77777777" w:rsidR="007D01A1" w:rsidRPr="002B0A90" w:rsidRDefault="007D01A1" w:rsidP="007D01A1">
            <w:pPr>
              <w:keepNext/>
              <w:jc w:val="center"/>
              <w:rPr>
                <w:rFonts w:cs="Open Sans"/>
                <w:b/>
                <w:sz w:val="20"/>
                <w:szCs w:val="20"/>
              </w:rPr>
            </w:pPr>
          </w:p>
        </w:tc>
        <w:tc>
          <w:tcPr>
            <w:tcW w:w="5220" w:type="dxa"/>
            <w:shd w:val="clear" w:color="auto" w:fill="auto"/>
          </w:tcPr>
          <w:p w14:paraId="4490764C" w14:textId="25C500A0" w:rsidR="007D01A1" w:rsidRPr="002B0A90" w:rsidRDefault="00A02840" w:rsidP="007D01A1">
            <w:pPr>
              <w:keepNext/>
              <w:rPr>
                <w:rFonts w:cs="Open Sans"/>
                <w:b/>
                <w:sz w:val="20"/>
                <w:szCs w:val="20"/>
              </w:rPr>
            </w:pPr>
            <w:r>
              <w:rPr>
                <w:rFonts w:cs="Open Sans"/>
                <w:b/>
                <w:sz w:val="20"/>
                <w:szCs w:val="20"/>
              </w:rPr>
              <w:t xml:space="preserve">Would have liked to see W.C. Handy integrated into the main text </w:t>
            </w:r>
          </w:p>
        </w:tc>
      </w:tr>
      <w:tr w:rsidR="008749D0" w:rsidRPr="002B0A90" w14:paraId="4B4D21FB" w14:textId="77777777" w:rsidTr="00B04F57">
        <w:trPr>
          <w:cantSplit/>
          <w:trHeight w:val="647"/>
        </w:trPr>
        <w:tc>
          <w:tcPr>
            <w:tcW w:w="14485" w:type="dxa"/>
            <w:gridSpan w:val="5"/>
            <w:shd w:val="clear" w:color="auto" w:fill="auto"/>
            <w:vAlign w:val="center"/>
          </w:tcPr>
          <w:p w14:paraId="7DDCD482" w14:textId="77777777" w:rsidR="008749D0" w:rsidRPr="00E60FCE" w:rsidRDefault="008749D0" w:rsidP="008749D0">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61A8" w14:textId="77777777" w:rsidR="008749D0" w:rsidRDefault="008749D0"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B04F57">
              <w:rPr>
                <w:rFonts w:cs="Open Sans"/>
                <w:i/>
                <w:sz w:val="20"/>
                <w:szCs w:val="20"/>
                <w:highlight w:val="yellow"/>
              </w:rPr>
              <w:t xml:space="preserve"> or thing is a part of a group.</w:t>
            </w:r>
          </w:p>
          <w:p w14:paraId="230D2B91" w14:textId="55A43795" w:rsidR="007D01A1" w:rsidRPr="00B04F57" w:rsidRDefault="007D01A1" w:rsidP="00B04F57">
            <w:pPr>
              <w:keepNext/>
              <w:ind w:left="720"/>
              <w:rPr>
                <w:rFonts w:cs="Open Sans"/>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2B0A90" w14:paraId="0EDF8047" w14:textId="77777777" w:rsidTr="001440A3">
        <w:trPr>
          <w:cantSplit/>
          <w:trHeight w:val="1080"/>
        </w:trPr>
        <w:tc>
          <w:tcPr>
            <w:tcW w:w="1255" w:type="dxa"/>
            <w:shd w:val="clear" w:color="auto" w:fill="auto"/>
            <w:vAlign w:val="center"/>
          </w:tcPr>
          <w:p w14:paraId="11EA2144" w14:textId="05D28A05"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US.31</w:t>
            </w:r>
          </w:p>
        </w:tc>
        <w:tc>
          <w:tcPr>
            <w:tcW w:w="6897" w:type="dxa"/>
            <w:gridSpan w:val="2"/>
            <w:tcBorders>
              <w:right w:val="single" w:sz="12" w:space="0" w:color="auto"/>
            </w:tcBorders>
            <w:shd w:val="clear" w:color="auto" w:fill="auto"/>
            <w:vAlign w:val="center"/>
          </w:tcPr>
          <w:p w14:paraId="6239B5B5" w14:textId="20D46A30"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impact of new technologies of the era, including the advent of air travel and spread of electricity.</w:t>
            </w:r>
          </w:p>
        </w:tc>
        <w:tc>
          <w:tcPr>
            <w:tcW w:w="573" w:type="dxa"/>
            <w:tcBorders>
              <w:left w:val="single" w:sz="12" w:space="0" w:color="auto"/>
            </w:tcBorders>
            <w:shd w:val="clear" w:color="auto" w:fill="auto"/>
          </w:tcPr>
          <w:p w14:paraId="4F8AF156" w14:textId="77777777" w:rsidR="00F459FA" w:rsidRDefault="00F459FA" w:rsidP="00F459FA">
            <w:pPr>
              <w:keepNext/>
              <w:jc w:val="center"/>
              <w:rPr>
                <w:rFonts w:cs="Open Sans"/>
                <w:b/>
                <w:sz w:val="20"/>
                <w:szCs w:val="20"/>
              </w:rPr>
            </w:pPr>
          </w:p>
          <w:p w14:paraId="5AFCDDF5" w14:textId="3CB8D7C9" w:rsidR="00346C28" w:rsidRPr="002B0A90" w:rsidRDefault="00346C28" w:rsidP="00F459FA">
            <w:pPr>
              <w:keepNext/>
              <w:jc w:val="center"/>
              <w:rPr>
                <w:rFonts w:cs="Open Sans"/>
                <w:b/>
                <w:sz w:val="20"/>
                <w:szCs w:val="20"/>
              </w:rPr>
            </w:pPr>
            <w:r>
              <w:rPr>
                <w:rFonts w:cs="Open Sans"/>
                <w:b/>
                <w:sz w:val="20"/>
                <w:szCs w:val="20"/>
              </w:rPr>
              <w:t>X</w:t>
            </w:r>
          </w:p>
        </w:tc>
        <w:tc>
          <w:tcPr>
            <w:tcW w:w="540" w:type="dxa"/>
            <w:shd w:val="clear" w:color="auto" w:fill="auto"/>
          </w:tcPr>
          <w:p w14:paraId="31DBEDDA" w14:textId="77777777" w:rsidR="00F459FA" w:rsidRPr="002B0A90" w:rsidRDefault="00F459FA" w:rsidP="00F459FA">
            <w:pPr>
              <w:keepNext/>
              <w:jc w:val="center"/>
              <w:rPr>
                <w:rFonts w:cs="Open Sans"/>
                <w:b/>
                <w:sz w:val="20"/>
                <w:szCs w:val="20"/>
              </w:rPr>
            </w:pPr>
          </w:p>
        </w:tc>
        <w:tc>
          <w:tcPr>
            <w:tcW w:w="5220" w:type="dxa"/>
            <w:shd w:val="clear" w:color="auto" w:fill="auto"/>
          </w:tcPr>
          <w:p w14:paraId="5D40829C" w14:textId="77777777" w:rsidR="00F459FA" w:rsidRPr="002B0A90" w:rsidRDefault="00F459FA" w:rsidP="00F459FA">
            <w:pPr>
              <w:keepNext/>
              <w:rPr>
                <w:rFonts w:cs="Open Sans"/>
                <w:b/>
                <w:sz w:val="20"/>
                <w:szCs w:val="20"/>
              </w:rPr>
            </w:pPr>
          </w:p>
        </w:tc>
      </w:tr>
      <w:tr w:rsidR="00F459FA" w:rsidRPr="002B0A90" w14:paraId="4C563614" w14:textId="77777777" w:rsidTr="00B04F57">
        <w:trPr>
          <w:cantSplit/>
          <w:trHeight w:val="1080"/>
        </w:trPr>
        <w:tc>
          <w:tcPr>
            <w:tcW w:w="1255" w:type="dxa"/>
            <w:shd w:val="clear" w:color="auto" w:fill="auto"/>
            <w:vAlign w:val="center"/>
          </w:tcPr>
          <w:p w14:paraId="2F48E2F5" w14:textId="7905888D"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US.32</w:t>
            </w:r>
          </w:p>
        </w:tc>
        <w:tc>
          <w:tcPr>
            <w:tcW w:w="6897" w:type="dxa"/>
            <w:gridSpan w:val="2"/>
            <w:tcBorders>
              <w:bottom w:val="single" w:sz="4" w:space="0" w:color="auto"/>
              <w:right w:val="single" w:sz="12" w:space="0" w:color="auto"/>
            </w:tcBorders>
            <w:shd w:val="clear" w:color="auto" w:fill="auto"/>
            <w:vAlign w:val="center"/>
          </w:tcPr>
          <w:p w14:paraId="655709FE" w14:textId="0FFA7C0C"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impact of Henry T. Ford, the automobile, and the mass production of automobiles on the American economy and society.</w:t>
            </w:r>
          </w:p>
        </w:tc>
        <w:tc>
          <w:tcPr>
            <w:tcW w:w="573" w:type="dxa"/>
            <w:tcBorders>
              <w:left w:val="single" w:sz="12" w:space="0" w:color="auto"/>
            </w:tcBorders>
            <w:shd w:val="clear" w:color="auto" w:fill="auto"/>
          </w:tcPr>
          <w:p w14:paraId="1A3B0361" w14:textId="77777777" w:rsidR="00F459FA" w:rsidRDefault="00F459FA" w:rsidP="00F459FA">
            <w:pPr>
              <w:keepNext/>
              <w:jc w:val="center"/>
              <w:rPr>
                <w:rFonts w:cs="Open Sans"/>
                <w:b/>
                <w:sz w:val="20"/>
                <w:szCs w:val="20"/>
              </w:rPr>
            </w:pPr>
          </w:p>
          <w:p w14:paraId="57273794" w14:textId="64FD4D0B" w:rsidR="00346C28" w:rsidRPr="002B0A90" w:rsidRDefault="00346C28" w:rsidP="00F459FA">
            <w:pPr>
              <w:keepNext/>
              <w:jc w:val="center"/>
              <w:rPr>
                <w:rFonts w:cs="Open Sans"/>
                <w:b/>
                <w:sz w:val="20"/>
                <w:szCs w:val="20"/>
              </w:rPr>
            </w:pPr>
            <w:r>
              <w:rPr>
                <w:rFonts w:cs="Open Sans"/>
                <w:b/>
                <w:sz w:val="20"/>
                <w:szCs w:val="20"/>
              </w:rPr>
              <w:t>X</w:t>
            </w:r>
          </w:p>
        </w:tc>
        <w:tc>
          <w:tcPr>
            <w:tcW w:w="540" w:type="dxa"/>
            <w:shd w:val="clear" w:color="auto" w:fill="auto"/>
          </w:tcPr>
          <w:p w14:paraId="168C0E99" w14:textId="77777777" w:rsidR="00F459FA" w:rsidRPr="002B0A90" w:rsidRDefault="00F459FA" w:rsidP="00F459FA">
            <w:pPr>
              <w:keepNext/>
              <w:jc w:val="center"/>
              <w:rPr>
                <w:rFonts w:cs="Open Sans"/>
                <w:b/>
                <w:sz w:val="20"/>
                <w:szCs w:val="20"/>
              </w:rPr>
            </w:pPr>
          </w:p>
        </w:tc>
        <w:tc>
          <w:tcPr>
            <w:tcW w:w="5220" w:type="dxa"/>
            <w:shd w:val="clear" w:color="auto" w:fill="auto"/>
          </w:tcPr>
          <w:p w14:paraId="1618B14B" w14:textId="77777777" w:rsidR="00F459FA" w:rsidRPr="002B0A90" w:rsidRDefault="00F459FA" w:rsidP="00F459FA">
            <w:pPr>
              <w:keepNext/>
              <w:rPr>
                <w:rFonts w:cs="Open Sans"/>
                <w:b/>
                <w:sz w:val="20"/>
                <w:szCs w:val="20"/>
              </w:rPr>
            </w:pPr>
          </w:p>
        </w:tc>
      </w:tr>
      <w:tr w:rsidR="00F459FA" w:rsidRPr="002B0A90" w14:paraId="48F24F5C" w14:textId="77777777" w:rsidTr="001440A3">
        <w:trPr>
          <w:cantSplit/>
          <w:trHeight w:val="1080"/>
        </w:trPr>
        <w:tc>
          <w:tcPr>
            <w:tcW w:w="1255" w:type="dxa"/>
            <w:shd w:val="clear" w:color="auto" w:fill="auto"/>
            <w:vAlign w:val="center"/>
          </w:tcPr>
          <w:p w14:paraId="1C0104A4" w14:textId="645485E7"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US.33</w:t>
            </w:r>
          </w:p>
        </w:tc>
        <w:tc>
          <w:tcPr>
            <w:tcW w:w="6897" w:type="dxa"/>
            <w:gridSpan w:val="2"/>
            <w:tcBorders>
              <w:right w:val="single" w:sz="12" w:space="0" w:color="auto"/>
            </w:tcBorders>
            <w:shd w:val="clear" w:color="auto" w:fill="auto"/>
            <w:vAlign w:val="center"/>
          </w:tcPr>
          <w:p w14:paraId="17758C36" w14:textId="77777777" w:rsidR="00F459FA" w:rsidRPr="00F459FA" w:rsidRDefault="00F459FA" w:rsidP="00F459FA">
            <w:pPr>
              <w:rPr>
                <w:sz w:val="20"/>
                <w:szCs w:val="20"/>
              </w:rPr>
            </w:pPr>
            <w:r w:rsidRPr="00F459FA">
              <w:rPr>
                <w:sz w:val="20"/>
                <w:szCs w:val="20"/>
              </w:rPr>
              <w:t>Describe the Harlem Renaissance, its impact, and important figures, including (T.C.A. § 49-6-1006):</w:t>
            </w:r>
          </w:p>
          <w:p w14:paraId="1390C1C5" w14:textId="77777777" w:rsidR="00F459FA" w:rsidRPr="00F459FA" w:rsidRDefault="00F459FA" w:rsidP="00EC41B9">
            <w:pPr>
              <w:numPr>
                <w:ilvl w:val="0"/>
                <w:numId w:val="16"/>
              </w:numPr>
              <w:ind w:hanging="360"/>
              <w:contextualSpacing/>
              <w:rPr>
                <w:sz w:val="20"/>
                <w:szCs w:val="20"/>
              </w:rPr>
            </w:pPr>
            <w:r w:rsidRPr="00F459FA">
              <w:rPr>
                <w:sz w:val="20"/>
                <w:szCs w:val="20"/>
              </w:rPr>
              <w:t>Louis Armstrong</w:t>
            </w:r>
          </w:p>
          <w:p w14:paraId="3366675A" w14:textId="77777777" w:rsidR="00F459FA" w:rsidRPr="00F459FA" w:rsidRDefault="00F459FA" w:rsidP="00EC41B9">
            <w:pPr>
              <w:numPr>
                <w:ilvl w:val="0"/>
                <w:numId w:val="16"/>
              </w:numPr>
              <w:ind w:hanging="360"/>
              <w:contextualSpacing/>
              <w:rPr>
                <w:sz w:val="20"/>
                <w:szCs w:val="20"/>
              </w:rPr>
            </w:pPr>
            <w:r w:rsidRPr="00F459FA">
              <w:rPr>
                <w:sz w:val="20"/>
                <w:szCs w:val="20"/>
              </w:rPr>
              <w:t>Duke Ellington</w:t>
            </w:r>
          </w:p>
          <w:p w14:paraId="0EDCDC7F" w14:textId="77777777" w:rsidR="00F459FA" w:rsidRDefault="00F459FA" w:rsidP="00EC41B9">
            <w:pPr>
              <w:numPr>
                <w:ilvl w:val="0"/>
                <w:numId w:val="16"/>
              </w:numPr>
              <w:ind w:hanging="360"/>
              <w:contextualSpacing/>
              <w:rPr>
                <w:sz w:val="20"/>
                <w:szCs w:val="20"/>
              </w:rPr>
            </w:pPr>
            <w:r w:rsidRPr="00F459FA">
              <w:rPr>
                <w:sz w:val="20"/>
                <w:szCs w:val="20"/>
              </w:rPr>
              <w:t>Langston Hughes</w:t>
            </w:r>
          </w:p>
          <w:p w14:paraId="382BE209" w14:textId="4A03A79D" w:rsidR="00F459FA" w:rsidRPr="00F459FA" w:rsidRDefault="00F459FA" w:rsidP="00EC41B9">
            <w:pPr>
              <w:numPr>
                <w:ilvl w:val="0"/>
                <w:numId w:val="16"/>
              </w:numPr>
              <w:ind w:hanging="360"/>
              <w:contextualSpacing/>
              <w:rPr>
                <w:sz w:val="20"/>
                <w:szCs w:val="20"/>
              </w:rPr>
            </w:pPr>
            <w:r w:rsidRPr="00F459FA">
              <w:rPr>
                <w:sz w:val="20"/>
                <w:szCs w:val="20"/>
              </w:rPr>
              <w:t>Zora Neale Hurston</w:t>
            </w:r>
            <w:r w:rsidRPr="00F459FA">
              <w:rPr>
                <w:sz w:val="20"/>
                <w:szCs w:val="20"/>
              </w:rPr>
              <w:tab/>
            </w:r>
          </w:p>
        </w:tc>
        <w:tc>
          <w:tcPr>
            <w:tcW w:w="573" w:type="dxa"/>
            <w:tcBorders>
              <w:left w:val="single" w:sz="12" w:space="0" w:color="auto"/>
            </w:tcBorders>
            <w:shd w:val="clear" w:color="auto" w:fill="auto"/>
          </w:tcPr>
          <w:p w14:paraId="648190A9" w14:textId="77777777" w:rsidR="00F459FA" w:rsidRDefault="00F459FA" w:rsidP="00F459FA">
            <w:pPr>
              <w:keepNext/>
              <w:jc w:val="center"/>
              <w:rPr>
                <w:rFonts w:cs="Open Sans"/>
                <w:b/>
                <w:sz w:val="20"/>
                <w:szCs w:val="20"/>
              </w:rPr>
            </w:pPr>
          </w:p>
          <w:p w14:paraId="5997924A" w14:textId="77777777" w:rsidR="00346C28" w:rsidRDefault="00346C28" w:rsidP="00F459FA">
            <w:pPr>
              <w:keepNext/>
              <w:jc w:val="center"/>
              <w:rPr>
                <w:rFonts w:cs="Open Sans"/>
                <w:b/>
                <w:sz w:val="20"/>
                <w:szCs w:val="20"/>
              </w:rPr>
            </w:pPr>
          </w:p>
          <w:p w14:paraId="068B4804" w14:textId="173196C1" w:rsidR="00346C28" w:rsidRPr="002B0A90" w:rsidRDefault="00346C28" w:rsidP="00F459FA">
            <w:pPr>
              <w:keepNext/>
              <w:jc w:val="center"/>
              <w:rPr>
                <w:rFonts w:cs="Open Sans"/>
                <w:b/>
                <w:sz w:val="20"/>
                <w:szCs w:val="20"/>
              </w:rPr>
            </w:pPr>
            <w:r>
              <w:rPr>
                <w:rFonts w:cs="Open Sans"/>
                <w:b/>
                <w:sz w:val="20"/>
                <w:szCs w:val="20"/>
              </w:rPr>
              <w:t>X</w:t>
            </w:r>
          </w:p>
        </w:tc>
        <w:tc>
          <w:tcPr>
            <w:tcW w:w="540" w:type="dxa"/>
            <w:shd w:val="clear" w:color="auto" w:fill="auto"/>
          </w:tcPr>
          <w:p w14:paraId="285685A4" w14:textId="77777777" w:rsidR="00F459FA" w:rsidRPr="002B0A90" w:rsidRDefault="00F459FA" w:rsidP="00F459FA">
            <w:pPr>
              <w:keepNext/>
              <w:jc w:val="center"/>
              <w:rPr>
                <w:rFonts w:cs="Open Sans"/>
                <w:b/>
                <w:sz w:val="20"/>
                <w:szCs w:val="20"/>
              </w:rPr>
            </w:pPr>
          </w:p>
        </w:tc>
        <w:tc>
          <w:tcPr>
            <w:tcW w:w="5220" w:type="dxa"/>
            <w:shd w:val="clear" w:color="auto" w:fill="auto"/>
          </w:tcPr>
          <w:p w14:paraId="1A51A34C" w14:textId="77777777" w:rsidR="00F459FA" w:rsidRPr="002B0A90" w:rsidRDefault="00F459FA" w:rsidP="00F459FA">
            <w:pPr>
              <w:keepNext/>
              <w:rPr>
                <w:rFonts w:cs="Open Sans"/>
                <w:b/>
                <w:sz w:val="20"/>
                <w:szCs w:val="20"/>
              </w:rPr>
            </w:pPr>
          </w:p>
        </w:tc>
      </w:tr>
      <w:tr w:rsidR="00F459FA" w:rsidRPr="002B0A90" w14:paraId="676A9713" w14:textId="77777777" w:rsidTr="001440A3">
        <w:trPr>
          <w:cantSplit/>
          <w:trHeight w:val="1080"/>
        </w:trPr>
        <w:tc>
          <w:tcPr>
            <w:tcW w:w="1255" w:type="dxa"/>
            <w:shd w:val="clear" w:color="auto" w:fill="auto"/>
            <w:vAlign w:val="center"/>
          </w:tcPr>
          <w:p w14:paraId="12DB5178" w14:textId="19A1D25A"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US.34</w:t>
            </w:r>
          </w:p>
        </w:tc>
        <w:tc>
          <w:tcPr>
            <w:tcW w:w="6897" w:type="dxa"/>
            <w:gridSpan w:val="2"/>
            <w:tcBorders>
              <w:right w:val="single" w:sz="12" w:space="0" w:color="auto"/>
            </w:tcBorders>
            <w:shd w:val="clear" w:color="auto" w:fill="auto"/>
            <w:vAlign w:val="center"/>
          </w:tcPr>
          <w:p w14:paraId="2C1D457A" w14:textId="3352E0A8"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changes in the social and economic status of women during this era, including: flappers, birth control, clerical and office jobs, and the rise of women’s colleges.</w:t>
            </w:r>
          </w:p>
        </w:tc>
        <w:tc>
          <w:tcPr>
            <w:tcW w:w="573" w:type="dxa"/>
            <w:tcBorders>
              <w:left w:val="single" w:sz="12" w:space="0" w:color="auto"/>
            </w:tcBorders>
            <w:shd w:val="clear" w:color="auto" w:fill="auto"/>
          </w:tcPr>
          <w:p w14:paraId="6471175E" w14:textId="77777777" w:rsidR="00F459FA" w:rsidRDefault="00F459FA" w:rsidP="00F459FA">
            <w:pPr>
              <w:keepNext/>
              <w:jc w:val="center"/>
              <w:rPr>
                <w:rFonts w:cs="Open Sans"/>
                <w:b/>
                <w:sz w:val="20"/>
                <w:szCs w:val="20"/>
              </w:rPr>
            </w:pPr>
          </w:p>
          <w:p w14:paraId="619A6642" w14:textId="77777777" w:rsidR="00346C28" w:rsidRDefault="00346C28" w:rsidP="00F459FA">
            <w:pPr>
              <w:keepNext/>
              <w:jc w:val="center"/>
              <w:rPr>
                <w:rFonts w:cs="Open Sans"/>
                <w:b/>
                <w:sz w:val="20"/>
                <w:szCs w:val="20"/>
              </w:rPr>
            </w:pPr>
            <w:r>
              <w:rPr>
                <w:rFonts w:cs="Open Sans"/>
                <w:b/>
                <w:sz w:val="20"/>
                <w:szCs w:val="20"/>
              </w:rPr>
              <w:t>X</w:t>
            </w:r>
          </w:p>
          <w:p w14:paraId="1137C6B9" w14:textId="77777777" w:rsidR="00346C28" w:rsidRDefault="00346C28" w:rsidP="00F459FA">
            <w:pPr>
              <w:keepNext/>
              <w:jc w:val="center"/>
              <w:rPr>
                <w:rFonts w:cs="Open Sans"/>
                <w:b/>
                <w:sz w:val="20"/>
                <w:szCs w:val="20"/>
              </w:rPr>
            </w:pPr>
          </w:p>
          <w:p w14:paraId="23CF646D" w14:textId="77777777" w:rsidR="00346C28" w:rsidRDefault="00346C28" w:rsidP="00F459FA">
            <w:pPr>
              <w:keepNext/>
              <w:jc w:val="center"/>
              <w:rPr>
                <w:rFonts w:cs="Open Sans"/>
                <w:b/>
                <w:sz w:val="20"/>
                <w:szCs w:val="20"/>
              </w:rPr>
            </w:pPr>
          </w:p>
          <w:p w14:paraId="79FF35EE" w14:textId="77777777" w:rsidR="00346C28" w:rsidRPr="002B0A90" w:rsidRDefault="00346C28" w:rsidP="00F459FA">
            <w:pPr>
              <w:keepNext/>
              <w:jc w:val="center"/>
              <w:rPr>
                <w:rFonts w:cs="Open Sans"/>
                <w:b/>
                <w:sz w:val="20"/>
                <w:szCs w:val="20"/>
              </w:rPr>
            </w:pPr>
          </w:p>
        </w:tc>
        <w:tc>
          <w:tcPr>
            <w:tcW w:w="540" w:type="dxa"/>
            <w:shd w:val="clear" w:color="auto" w:fill="auto"/>
          </w:tcPr>
          <w:p w14:paraId="4EC4EFC9" w14:textId="77777777" w:rsidR="00F459FA" w:rsidRPr="002B0A90" w:rsidRDefault="00F459FA" w:rsidP="00F459FA">
            <w:pPr>
              <w:keepNext/>
              <w:jc w:val="center"/>
              <w:rPr>
                <w:rFonts w:cs="Open Sans"/>
                <w:b/>
                <w:sz w:val="20"/>
                <w:szCs w:val="20"/>
              </w:rPr>
            </w:pPr>
          </w:p>
        </w:tc>
        <w:tc>
          <w:tcPr>
            <w:tcW w:w="5220" w:type="dxa"/>
            <w:shd w:val="clear" w:color="auto" w:fill="auto"/>
          </w:tcPr>
          <w:p w14:paraId="742FC377" w14:textId="77777777" w:rsidR="00F459FA" w:rsidRPr="002B0A90" w:rsidRDefault="00F459FA" w:rsidP="00F459FA">
            <w:pPr>
              <w:keepNext/>
              <w:rPr>
                <w:rFonts w:cs="Open Sans"/>
                <w:b/>
                <w:sz w:val="20"/>
                <w:szCs w:val="20"/>
              </w:rPr>
            </w:pPr>
          </w:p>
        </w:tc>
      </w:tr>
      <w:tr w:rsidR="00F459FA" w:rsidRPr="002B0A90" w14:paraId="5F89026E" w14:textId="77777777" w:rsidTr="00730306">
        <w:trPr>
          <w:cantSplit/>
          <w:trHeight w:val="603"/>
        </w:trPr>
        <w:tc>
          <w:tcPr>
            <w:tcW w:w="1255" w:type="dxa"/>
            <w:vMerge w:val="restart"/>
            <w:shd w:val="clear" w:color="auto" w:fill="auto"/>
            <w:vAlign w:val="center"/>
          </w:tcPr>
          <w:p w14:paraId="71ED855C" w14:textId="7B51EE81" w:rsidR="00F459FA" w:rsidRDefault="00F459FA" w:rsidP="001440A3">
            <w:pPr>
              <w:autoSpaceDE w:val="0"/>
              <w:autoSpaceDN w:val="0"/>
              <w:adjustRightInd w:val="0"/>
              <w:ind w:left="-120" w:right="-115"/>
              <w:jc w:val="center"/>
              <w:rPr>
                <w:rFonts w:cs="Open Sans"/>
                <w:color w:val="000000"/>
                <w:sz w:val="20"/>
                <w:szCs w:val="20"/>
              </w:rPr>
            </w:pPr>
            <w:r>
              <w:rPr>
                <w:rFonts w:cs="Open Sans"/>
                <w:color w:val="000000"/>
                <w:sz w:val="20"/>
                <w:szCs w:val="20"/>
              </w:rPr>
              <w:t>US.35</w:t>
            </w:r>
          </w:p>
        </w:tc>
        <w:tc>
          <w:tcPr>
            <w:tcW w:w="6897" w:type="dxa"/>
            <w:gridSpan w:val="2"/>
            <w:tcBorders>
              <w:right w:val="single" w:sz="12" w:space="0" w:color="auto"/>
            </w:tcBorders>
            <w:shd w:val="clear" w:color="auto" w:fill="auto"/>
            <w:vAlign w:val="center"/>
          </w:tcPr>
          <w:p w14:paraId="40221AB3" w14:textId="51BFC1D3" w:rsidR="00F459FA" w:rsidRPr="002B0A90" w:rsidRDefault="00F459FA" w:rsidP="001440A3">
            <w:pPr>
              <w:autoSpaceDE w:val="0"/>
              <w:autoSpaceDN w:val="0"/>
              <w:adjustRightInd w:val="0"/>
              <w:ind w:left="-25" w:right="-58"/>
              <w:rPr>
                <w:rFonts w:cs="Open Sans"/>
                <w:color w:val="000000"/>
                <w:sz w:val="20"/>
                <w:szCs w:val="20"/>
              </w:rPr>
            </w:pPr>
            <w:r w:rsidRPr="00F459FA">
              <w:rPr>
                <w:rFonts w:cs="Open Sans"/>
                <w:color w:val="000000"/>
                <w:sz w:val="20"/>
                <w:szCs w:val="20"/>
              </w:rPr>
              <w:t>Examine challenges related to civil liberties and racial/ethnic tensions during this era, including (T.C.A. § 49-6-1006):</w:t>
            </w:r>
          </w:p>
        </w:tc>
        <w:tc>
          <w:tcPr>
            <w:tcW w:w="573" w:type="dxa"/>
            <w:vMerge w:val="restart"/>
            <w:tcBorders>
              <w:left w:val="single" w:sz="12" w:space="0" w:color="auto"/>
            </w:tcBorders>
            <w:shd w:val="clear" w:color="auto" w:fill="auto"/>
          </w:tcPr>
          <w:p w14:paraId="77671DAA" w14:textId="11B5C595" w:rsidR="00F459FA" w:rsidRPr="002B0A90" w:rsidRDefault="00A02840" w:rsidP="001440A3">
            <w:pPr>
              <w:keepNext/>
              <w:jc w:val="center"/>
              <w:rPr>
                <w:rFonts w:cs="Open Sans"/>
                <w:b/>
                <w:sz w:val="20"/>
                <w:szCs w:val="20"/>
              </w:rPr>
            </w:pPr>
            <w:r>
              <w:rPr>
                <w:rFonts w:cs="Open Sans"/>
                <w:b/>
                <w:sz w:val="20"/>
                <w:szCs w:val="20"/>
              </w:rPr>
              <w:t>X</w:t>
            </w:r>
          </w:p>
        </w:tc>
        <w:tc>
          <w:tcPr>
            <w:tcW w:w="540" w:type="dxa"/>
            <w:vMerge w:val="restart"/>
            <w:shd w:val="clear" w:color="auto" w:fill="auto"/>
          </w:tcPr>
          <w:p w14:paraId="49E9FE64" w14:textId="77777777" w:rsidR="00F459FA" w:rsidRPr="002B0A90" w:rsidRDefault="00F459FA" w:rsidP="001440A3">
            <w:pPr>
              <w:keepNext/>
              <w:jc w:val="center"/>
              <w:rPr>
                <w:rFonts w:cs="Open Sans"/>
                <w:b/>
                <w:sz w:val="20"/>
                <w:szCs w:val="20"/>
              </w:rPr>
            </w:pPr>
          </w:p>
        </w:tc>
        <w:tc>
          <w:tcPr>
            <w:tcW w:w="5220" w:type="dxa"/>
            <w:vMerge w:val="restart"/>
            <w:shd w:val="clear" w:color="auto" w:fill="auto"/>
          </w:tcPr>
          <w:p w14:paraId="30D11114" w14:textId="77777777" w:rsidR="00F459FA" w:rsidRPr="002B0A90" w:rsidRDefault="00F459FA" w:rsidP="001440A3">
            <w:pPr>
              <w:keepNext/>
              <w:rPr>
                <w:rFonts w:cs="Open Sans"/>
                <w:b/>
                <w:sz w:val="20"/>
                <w:szCs w:val="20"/>
              </w:rPr>
            </w:pPr>
          </w:p>
        </w:tc>
      </w:tr>
      <w:tr w:rsidR="00F459FA" w:rsidRPr="002B0A90" w14:paraId="28F6B9C2" w14:textId="77777777" w:rsidTr="00730306">
        <w:trPr>
          <w:cantSplit/>
          <w:trHeight w:val="603"/>
        </w:trPr>
        <w:tc>
          <w:tcPr>
            <w:tcW w:w="1255" w:type="dxa"/>
            <w:vMerge/>
            <w:shd w:val="clear" w:color="auto" w:fill="auto"/>
            <w:vAlign w:val="center"/>
          </w:tcPr>
          <w:p w14:paraId="007C2008" w14:textId="77777777" w:rsidR="00F459FA" w:rsidRDefault="00F459FA" w:rsidP="001440A3">
            <w:pPr>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auto"/>
            <w:vAlign w:val="center"/>
          </w:tcPr>
          <w:p w14:paraId="2D462559" w14:textId="0CF45BB6"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 xml:space="preserve">First Red Scare </w:t>
            </w:r>
          </w:p>
          <w:p w14:paraId="77139362" w14:textId="156F018D"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Immigration Quota Acts of the 1920s</w:t>
            </w:r>
          </w:p>
          <w:p w14:paraId="0159513C" w14:textId="5E9B4D0C"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Resurgence of the Ku Klux Klan</w:t>
            </w:r>
          </w:p>
        </w:tc>
        <w:tc>
          <w:tcPr>
            <w:tcW w:w="3449" w:type="dxa"/>
            <w:tcBorders>
              <w:right w:val="single" w:sz="12" w:space="0" w:color="auto"/>
            </w:tcBorders>
            <w:shd w:val="clear" w:color="auto" w:fill="auto"/>
            <w:vAlign w:val="center"/>
          </w:tcPr>
          <w:p w14:paraId="6A5474C0" w14:textId="06E7A280"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Efforts of Ida B. Wells</w:t>
            </w:r>
          </w:p>
          <w:p w14:paraId="450FD3D9" w14:textId="7F51B381"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Emergence of Garveyism</w:t>
            </w:r>
          </w:p>
          <w:p w14:paraId="34E579F2" w14:textId="7C60661A" w:rsidR="00F459FA" w:rsidRPr="00F459FA" w:rsidRDefault="00F459FA" w:rsidP="00EC41B9">
            <w:pPr>
              <w:pStyle w:val="ListParagraph"/>
              <w:numPr>
                <w:ilvl w:val="0"/>
                <w:numId w:val="17"/>
              </w:numPr>
              <w:autoSpaceDE w:val="0"/>
              <w:autoSpaceDN w:val="0"/>
              <w:adjustRightInd w:val="0"/>
              <w:ind w:right="-58"/>
              <w:rPr>
                <w:rFonts w:cs="Open Sans"/>
                <w:color w:val="000000"/>
                <w:sz w:val="20"/>
                <w:szCs w:val="20"/>
              </w:rPr>
            </w:pPr>
            <w:r w:rsidRPr="00F459FA">
              <w:rPr>
                <w:rFonts w:cs="Open Sans"/>
                <w:color w:val="000000"/>
                <w:sz w:val="20"/>
                <w:szCs w:val="20"/>
              </w:rPr>
              <w:t>Rise of the NAACP</w:t>
            </w:r>
          </w:p>
        </w:tc>
        <w:tc>
          <w:tcPr>
            <w:tcW w:w="573" w:type="dxa"/>
            <w:vMerge/>
            <w:tcBorders>
              <w:left w:val="single" w:sz="12" w:space="0" w:color="auto"/>
            </w:tcBorders>
            <w:shd w:val="clear" w:color="auto" w:fill="auto"/>
          </w:tcPr>
          <w:p w14:paraId="628404BE" w14:textId="77777777" w:rsidR="00F459FA" w:rsidRPr="002B0A90" w:rsidRDefault="00F459FA" w:rsidP="001440A3">
            <w:pPr>
              <w:keepNext/>
              <w:jc w:val="center"/>
              <w:rPr>
                <w:rFonts w:cs="Open Sans"/>
                <w:b/>
                <w:sz w:val="20"/>
                <w:szCs w:val="20"/>
              </w:rPr>
            </w:pPr>
          </w:p>
        </w:tc>
        <w:tc>
          <w:tcPr>
            <w:tcW w:w="540" w:type="dxa"/>
            <w:vMerge/>
            <w:shd w:val="clear" w:color="auto" w:fill="auto"/>
          </w:tcPr>
          <w:p w14:paraId="7DB6CB78" w14:textId="77777777" w:rsidR="00F459FA" w:rsidRPr="002B0A90" w:rsidRDefault="00F459FA" w:rsidP="001440A3">
            <w:pPr>
              <w:keepNext/>
              <w:jc w:val="center"/>
              <w:rPr>
                <w:rFonts w:cs="Open Sans"/>
                <w:b/>
                <w:sz w:val="20"/>
                <w:szCs w:val="20"/>
              </w:rPr>
            </w:pPr>
          </w:p>
        </w:tc>
        <w:tc>
          <w:tcPr>
            <w:tcW w:w="5220" w:type="dxa"/>
            <w:vMerge/>
            <w:shd w:val="clear" w:color="auto" w:fill="auto"/>
          </w:tcPr>
          <w:p w14:paraId="68A8A60A" w14:textId="77777777" w:rsidR="00F459FA" w:rsidRPr="002B0A90" w:rsidRDefault="00F459FA" w:rsidP="001440A3">
            <w:pPr>
              <w:keepNext/>
              <w:rPr>
                <w:rFonts w:cs="Open Sans"/>
                <w:b/>
                <w:sz w:val="20"/>
                <w:szCs w:val="20"/>
              </w:rPr>
            </w:pPr>
          </w:p>
        </w:tc>
      </w:tr>
      <w:tr w:rsidR="008749D0" w:rsidRPr="002B0A90" w14:paraId="325E3F7A" w14:textId="77777777" w:rsidTr="00B04F57">
        <w:trPr>
          <w:cantSplit/>
          <w:trHeight w:val="827"/>
        </w:trPr>
        <w:tc>
          <w:tcPr>
            <w:tcW w:w="14485" w:type="dxa"/>
            <w:gridSpan w:val="6"/>
            <w:shd w:val="clear" w:color="auto" w:fill="auto"/>
            <w:vAlign w:val="center"/>
          </w:tcPr>
          <w:p w14:paraId="3E95BBC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C4E4949" w14:textId="6F4A4D97" w:rsidR="008749D0" w:rsidRPr="002B0A90" w:rsidRDefault="00E60FCE"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B04F57">
              <w:rPr>
                <w:rFonts w:cs="Open Sans"/>
                <w:i/>
                <w:sz w:val="20"/>
                <w:szCs w:val="20"/>
                <w:highlight w:val="yellow"/>
              </w:rPr>
              <w:t>n or thing is a part of a group</w:t>
            </w:r>
          </w:p>
        </w:tc>
      </w:tr>
    </w:tbl>
    <w:p w14:paraId="0AEB7E23" w14:textId="77777777" w:rsidR="008749D0" w:rsidRDefault="008749D0" w:rsidP="00F5694C">
      <w:pPr>
        <w:rPr>
          <w:rFonts w:cs="Open Sans"/>
          <w:i/>
          <w:sz w:val="20"/>
          <w:szCs w:val="20"/>
        </w:rPr>
      </w:pPr>
    </w:p>
    <w:p w14:paraId="0C58B940"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5"/>
        <w:gridCol w:w="3447"/>
        <w:gridCol w:w="586"/>
        <w:gridCol w:w="540"/>
        <w:gridCol w:w="5212"/>
      </w:tblGrid>
      <w:tr w:rsidR="00F459FA" w:rsidRPr="002B0A90" w14:paraId="1AA54753" w14:textId="77777777" w:rsidTr="001440A3">
        <w:trPr>
          <w:cantSplit/>
          <w:trHeight w:val="1080"/>
        </w:trPr>
        <w:tc>
          <w:tcPr>
            <w:tcW w:w="1255" w:type="dxa"/>
            <w:shd w:val="clear" w:color="auto" w:fill="auto"/>
            <w:vAlign w:val="center"/>
          </w:tcPr>
          <w:p w14:paraId="0A4D8A73" w14:textId="39EB3700"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US.36</w:t>
            </w:r>
          </w:p>
        </w:tc>
        <w:tc>
          <w:tcPr>
            <w:tcW w:w="6897" w:type="dxa"/>
            <w:gridSpan w:val="2"/>
            <w:tcBorders>
              <w:right w:val="single" w:sz="12" w:space="0" w:color="auto"/>
            </w:tcBorders>
            <w:shd w:val="clear" w:color="auto" w:fill="auto"/>
            <w:vAlign w:val="center"/>
          </w:tcPr>
          <w:p w14:paraId="32507AFE" w14:textId="43AC45DA"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Scopes Trial of 1925, including: the major figures, two sides of the controversy, the outcome, and legacy.</w:t>
            </w:r>
          </w:p>
        </w:tc>
        <w:tc>
          <w:tcPr>
            <w:tcW w:w="573" w:type="dxa"/>
            <w:tcBorders>
              <w:left w:val="single" w:sz="12" w:space="0" w:color="auto"/>
            </w:tcBorders>
            <w:shd w:val="clear" w:color="auto" w:fill="auto"/>
          </w:tcPr>
          <w:p w14:paraId="0569953D" w14:textId="77777777" w:rsidR="00F459FA" w:rsidRDefault="00F459FA" w:rsidP="00F459FA">
            <w:pPr>
              <w:keepNext/>
              <w:jc w:val="center"/>
              <w:rPr>
                <w:rFonts w:cs="Open Sans"/>
                <w:b/>
                <w:sz w:val="20"/>
                <w:szCs w:val="20"/>
              </w:rPr>
            </w:pPr>
          </w:p>
          <w:p w14:paraId="3E8EE9CD" w14:textId="77777777" w:rsidR="00A02840" w:rsidRDefault="00A02840" w:rsidP="00F459FA">
            <w:pPr>
              <w:keepNext/>
              <w:jc w:val="center"/>
              <w:rPr>
                <w:rFonts w:cs="Open Sans"/>
                <w:b/>
                <w:sz w:val="20"/>
                <w:szCs w:val="20"/>
              </w:rPr>
            </w:pPr>
          </w:p>
          <w:p w14:paraId="548B38D1" w14:textId="0BAC307F" w:rsidR="00A02840" w:rsidRPr="002B0A90" w:rsidRDefault="00A02840" w:rsidP="00F459FA">
            <w:pPr>
              <w:keepNext/>
              <w:jc w:val="center"/>
              <w:rPr>
                <w:rFonts w:cs="Open Sans"/>
                <w:b/>
                <w:sz w:val="20"/>
                <w:szCs w:val="20"/>
              </w:rPr>
            </w:pPr>
            <w:r>
              <w:rPr>
                <w:rFonts w:cs="Open Sans"/>
                <w:b/>
                <w:sz w:val="20"/>
                <w:szCs w:val="20"/>
              </w:rPr>
              <w:t>X</w:t>
            </w:r>
          </w:p>
        </w:tc>
        <w:tc>
          <w:tcPr>
            <w:tcW w:w="540" w:type="dxa"/>
            <w:shd w:val="clear" w:color="auto" w:fill="auto"/>
          </w:tcPr>
          <w:p w14:paraId="7C0F7BE5" w14:textId="77777777" w:rsidR="00F459FA" w:rsidRPr="002B0A90" w:rsidRDefault="00F459FA" w:rsidP="00F459FA">
            <w:pPr>
              <w:keepNext/>
              <w:jc w:val="center"/>
              <w:rPr>
                <w:rFonts w:cs="Open Sans"/>
                <w:b/>
                <w:sz w:val="20"/>
                <w:szCs w:val="20"/>
              </w:rPr>
            </w:pPr>
          </w:p>
        </w:tc>
        <w:tc>
          <w:tcPr>
            <w:tcW w:w="5220" w:type="dxa"/>
            <w:shd w:val="clear" w:color="auto" w:fill="auto"/>
          </w:tcPr>
          <w:p w14:paraId="7910F573" w14:textId="77777777" w:rsidR="00F459FA" w:rsidRPr="002B0A90" w:rsidRDefault="00F459FA" w:rsidP="00F459FA">
            <w:pPr>
              <w:keepNext/>
              <w:rPr>
                <w:rFonts w:cs="Open Sans"/>
                <w:b/>
                <w:sz w:val="20"/>
                <w:szCs w:val="20"/>
              </w:rPr>
            </w:pPr>
          </w:p>
        </w:tc>
      </w:tr>
      <w:tr w:rsidR="00F459FA" w:rsidRPr="002B0A90" w14:paraId="29579A8A" w14:textId="77777777" w:rsidTr="001440A3">
        <w:trPr>
          <w:cantSplit/>
          <w:trHeight w:val="1080"/>
        </w:trPr>
        <w:tc>
          <w:tcPr>
            <w:tcW w:w="1255" w:type="dxa"/>
            <w:shd w:val="clear" w:color="auto" w:fill="auto"/>
            <w:vAlign w:val="center"/>
          </w:tcPr>
          <w:p w14:paraId="51ADE915" w14:textId="0FA9DEBC"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US,37</w:t>
            </w:r>
          </w:p>
        </w:tc>
        <w:tc>
          <w:tcPr>
            <w:tcW w:w="6897" w:type="dxa"/>
            <w:gridSpan w:val="2"/>
            <w:tcBorders>
              <w:right w:val="single" w:sz="12" w:space="0" w:color="auto"/>
            </w:tcBorders>
            <w:shd w:val="clear" w:color="auto" w:fill="auto"/>
            <w:vAlign w:val="center"/>
          </w:tcPr>
          <w:p w14:paraId="2F562A60" w14:textId="43009210"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impacts of Prohibition on American society, including: the rise of organized crime, bootlegging, and speakeasies.</w:t>
            </w:r>
          </w:p>
        </w:tc>
        <w:tc>
          <w:tcPr>
            <w:tcW w:w="573" w:type="dxa"/>
            <w:tcBorders>
              <w:left w:val="single" w:sz="12" w:space="0" w:color="auto"/>
            </w:tcBorders>
            <w:shd w:val="clear" w:color="auto" w:fill="auto"/>
          </w:tcPr>
          <w:p w14:paraId="67CD3580" w14:textId="77777777" w:rsidR="00F459FA" w:rsidRDefault="00F459FA" w:rsidP="00F459FA">
            <w:pPr>
              <w:keepNext/>
              <w:jc w:val="center"/>
              <w:rPr>
                <w:rFonts w:cs="Open Sans"/>
                <w:b/>
                <w:sz w:val="20"/>
                <w:szCs w:val="20"/>
              </w:rPr>
            </w:pPr>
          </w:p>
          <w:p w14:paraId="468A66A3" w14:textId="77777777" w:rsidR="00A02840" w:rsidRDefault="00A02840" w:rsidP="00F459FA">
            <w:pPr>
              <w:keepNext/>
              <w:jc w:val="center"/>
              <w:rPr>
                <w:rFonts w:cs="Open Sans"/>
                <w:b/>
                <w:sz w:val="20"/>
                <w:szCs w:val="20"/>
              </w:rPr>
            </w:pPr>
          </w:p>
          <w:p w14:paraId="17A47DBE" w14:textId="46904DB6" w:rsidR="00A02840" w:rsidRPr="002B0A90" w:rsidRDefault="00A02840" w:rsidP="00F459FA">
            <w:pPr>
              <w:keepNext/>
              <w:jc w:val="center"/>
              <w:rPr>
                <w:rFonts w:cs="Open Sans"/>
                <w:b/>
                <w:sz w:val="20"/>
                <w:szCs w:val="20"/>
              </w:rPr>
            </w:pPr>
            <w:r>
              <w:rPr>
                <w:rFonts w:cs="Open Sans"/>
                <w:b/>
                <w:sz w:val="20"/>
                <w:szCs w:val="20"/>
              </w:rPr>
              <w:t>X</w:t>
            </w:r>
          </w:p>
        </w:tc>
        <w:tc>
          <w:tcPr>
            <w:tcW w:w="540" w:type="dxa"/>
            <w:shd w:val="clear" w:color="auto" w:fill="auto"/>
          </w:tcPr>
          <w:p w14:paraId="1C78A5D6" w14:textId="77777777" w:rsidR="00F459FA" w:rsidRPr="002B0A90" w:rsidRDefault="00F459FA" w:rsidP="00F459FA">
            <w:pPr>
              <w:keepNext/>
              <w:jc w:val="center"/>
              <w:rPr>
                <w:rFonts w:cs="Open Sans"/>
                <w:b/>
                <w:sz w:val="20"/>
                <w:szCs w:val="20"/>
              </w:rPr>
            </w:pPr>
          </w:p>
        </w:tc>
        <w:tc>
          <w:tcPr>
            <w:tcW w:w="5220" w:type="dxa"/>
            <w:shd w:val="clear" w:color="auto" w:fill="auto"/>
          </w:tcPr>
          <w:p w14:paraId="5B7EC4FA" w14:textId="77777777" w:rsidR="00F459FA" w:rsidRPr="002B0A90" w:rsidRDefault="00F459FA" w:rsidP="00F459FA">
            <w:pPr>
              <w:keepNext/>
              <w:rPr>
                <w:rFonts w:cs="Open Sans"/>
                <w:b/>
                <w:sz w:val="20"/>
                <w:szCs w:val="20"/>
              </w:rPr>
            </w:pPr>
          </w:p>
        </w:tc>
      </w:tr>
      <w:tr w:rsidR="00F459FA" w:rsidRPr="002B0A90" w14:paraId="2E5EA4F3" w14:textId="77777777" w:rsidTr="001440A3">
        <w:trPr>
          <w:cantSplit/>
          <w:trHeight w:val="1080"/>
        </w:trPr>
        <w:tc>
          <w:tcPr>
            <w:tcW w:w="1255" w:type="dxa"/>
            <w:shd w:val="clear" w:color="auto" w:fill="auto"/>
            <w:vAlign w:val="center"/>
          </w:tcPr>
          <w:p w14:paraId="20D0734E" w14:textId="02D27CB6" w:rsidR="00F459FA" w:rsidRPr="002B0A90"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US.38</w:t>
            </w:r>
          </w:p>
        </w:tc>
        <w:tc>
          <w:tcPr>
            <w:tcW w:w="6897" w:type="dxa"/>
            <w:gridSpan w:val="2"/>
            <w:tcBorders>
              <w:right w:val="single" w:sz="12" w:space="0" w:color="auto"/>
            </w:tcBorders>
            <w:shd w:val="clear" w:color="auto" w:fill="auto"/>
            <w:vAlign w:val="center"/>
          </w:tcPr>
          <w:p w14:paraId="4CA079DA" w14:textId="07F04FCD" w:rsidR="00F459FA" w:rsidRPr="00F459FA" w:rsidRDefault="00F459FA" w:rsidP="00F459FA">
            <w:pPr>
              <w:autoSpaceDE w:val="0"/>
              <w:autoSpaceDN w:val="0"/>
              <w:adjustRightInd w:val="0"/>
              <w:contextualSpacing/>
              <w:rPr>
                <w:rFonts w:cs="Open Sans"/>
                <w:color w:val="000000"/>
                <w:sz w:val="20"/>
                <w:szCs w:val="20"/>
              </w:rPr>
            </w:pPr>
            <w:r w:rsidRPr="00F459FA">
              <w:rPr>
                <w:sz w:val="20"/>
                <w:szCs w:val="20"/>
              </w:rPr>
              <w:t>Analyze the changes in the economy and culture of the U.S. as a result of credit expansion, consumerism, and financial speculation.</w:t>
            </w:r>
          </w:p>
        </w:tc>
        <w:tc>
          <w:tcPr>
            <w:tcW w:w="573" w:type="dxa"/>
            <w:tcBorders>
              <w:left w:val="single" w:sz="12" w:space="0" w:color="auto"/>
            </w:tcBorders>
            <w:shd w:val="clear" w:color="auto" w:fill="auto"/>
          </w:tcPr>
          <w:p w14:paraId="2902186F" w14:textId="77777777" w:rsidR="00F459FA" w:rsidRDefault="00F459FA" w:rsidP="00F459FA">
            <w:pPr>
              <w:keepNext/>
              <w:jc w:val="center"/>
              <w:rPr>
                <w:rFonts w:cs="Open Sans"/>
                <w:b/>
                <w:sz w:val="20"/>
                <w:szCs w:val="20"/>
              </w:rPr>
            </w:pPr>
          </w:p>
          <w:p w14:paraId="50702195" w14:textId="77777777" w:rsidR="00A02840" w:rsidRDefault="00A02840" w:rsidP="00F459FA">
            <w:pPr>
              <w:keepNext/>
              <w:jc w:val="center"/>
              <w:rPr>
                <w:rFonts w:cs="Open Sans"/>
                <w:b/>
                <w:sz w:val="20"/>
                <w:szCs w:val="20"/>
              </w:rPr>
            </w:pPr>
          </w:p>
          <w:p w14:paraId="436F73D1" w14:textId="78C52100" w:rsidR="00A02840" w:rsidRPr="002B0A90" w:rsidRDefault="00A02840" w:rsidP="00F459FA">
            <w:pPr>
              <w:keepNext/>
              <w:jc w:val="center"/>
              <w:rPr>
                <w:rFonts w:cs="Open Sans"/>
                <w:b/>
                <w:sz w:val="20"/>
                <w:szCs w:val="20"/>
              </w:rPr>
            </w:pPr>
            <w:r>
              <w:rPr>
                <w:rFonts w:cs="Open Sans"/>
                <w:b/>
                <w:sz w:val="20"/>
                <w:szCs w:val="20"/>
              </w:rPr>
              <w:t>X</w:t>
            </w:r>
          </w:p>
        </w:tc>
        <w:tc>
          <w:tcPr>
            <w:tcW w:w="540" w:type="dxa"/>
            <w:shd w:val="clear" w:color="auto" w:fill="auto"/>
          </w:tcPr>
          <w:p w14:paraId="25BAE7AD" w14:textId="77777777" w:rsidR="00F459FA" w:rsidRPr="002B0A90" w:rsidRDefault="00F459FA" w:rsidP="00F459FA">
            <w:pPr>
              <w:keepNext/>
              <w:jc w:val="center"/>
              <w:rPr>
                <w:rFonts w:cs="Open Sans"/>
                <w:b/>
                <w:sz w:val="20"/>
                <w:szCs w:val="20"/>
              </w:rPr>
            </w:pPr>
          </w:p>
        </w:tc>
        <w:tc>
          <w:tcPr>
            <w:tcW w:w="5220" w:type="dxa"/>
            <w:shd w:val="clear" w:color="auto" w:fill="auto"/>
          </w:tcPr>
          <w:p w14:paraId="0E56AE05" w14:textId="77777777" w:rsidR="00F459FA" w:rsidRPr="002B0A90" w:rsidRDefault="00F459FA" w:rsidP="00F459FA">
            <w:pPr>
              <w:keepNext/>
              <w:rPr>
                <w:rFonts w:cs="Open Sans"/>
                <w:b/>
                <w:sz w:val="20"/>
                <w:szCs w:val="20"/>
              </w:rPr>
            </w:pPr>
          </w:p>
        </w:tc>
      </w:tr>
      <w:tr w:rsidR="00E60FCE" w:rsidRPr="002B0A90" w14:paraId="7269E4B3" w14:textId="77777777" w:rsidTr="001440A3">
        <w:trPr>
          <w:cantSplit/>
        </w:trPr>
        <w:tc>
          <w:tcPr>
            <w:tcW w:w="8152" w:type="dxa"/>
            <w:gridSpan w:val="3"/>
            <w:tcBorders>
              <w:right w:val="single" w:sz="12" w:space="0" w:color="auto"/>
            </w:tcBorders>
            <w:shd w:val="clear" w:color="auto" w:fill="D9D9D9" w:themeFill="background1" w:themeFillShade="D9"/>
            <w:vAlign w:val="center"/>
          </w:tcPr>
          <w:p w14:paraId="7FEABB6A" w14:textId="437FA150" w:rsidR="00E60FCE" w:rsidRPr="002B0A90" w:rsidRDefault="00F459FA" w:rsidP="001440A3">
            <w:pPr>
              <w:keepNext/>
              <w:autoSpaceDE w:val="0"/>
              <w:autoSpaceDN w:val="0"/>
              <w:adjustRightInd w:val="0"/>
              <w:rPr>
                <w:rFonts w:cs="Open Sans"/>
                <w:b/>
                <w:bCs/>
                <w:sz w:val="20"/>
                <w:szCs w:val="20"/>
              </w:rPr>
            </w:pPr>
            <w:r w:rsidRPr="00F459FA">
              <w:rPr>
                <w:rFonts w:cs="Open Sans"/>
                <w:b/>
                <w:bCs/>
                <w:sz w:val="20"/>
                <w:szCs w:val="20"/>
              </w:rPr>
              <w:t>The Great Depression and New Deal (1929-1941)</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F459FA">
        <w:trPr>
          <w:cantSplit/>
        </w:trPr>
        <w:tc>
          <w:tcPr>
            <w:tcW w:w="1255" w:type="dxa"/>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gridSpan w:val="2"/>
            <w:tcBorders>
              <w:bottom w:val="single" w:sz="4" w:space="0" w:color="auto"/>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r w:rsidR="00F459FA" w:rsidRPr="002B0A90" w14:paraId="1EAA3F82" w14:textId="77777777" w:rsidTr="00F459FA">
        <w:trPr>
          <w:cantSplit/>
          <w:trHeight w:val="603"/>
        </w:trPr>
        <w:tc>
          <w:tcPr>
            <w:tcW w:w="1255" w:type="dxa"/>
            <w:vMerge w:val="restart"/>
            <w:shd w:val="clear" w:color="auto" w:fill="FFFFFF" w:themeFill="background1"/>
            <w:vAlign w:val="center"/>
          </w:tcPr>
          <w:p w14:paraId="2321E64D" w14:textId="57988208" w:rsidR="00F459FA" w:rsidRPr="002B0A90" w:rsidRDefault="00F459FA" w:rsidP="001440A3">
            <w:pPr>
              <w:keepNext/>
              <w:autoSpaceDE w:val="0"/>
              <w:autoSpaceDN w:val="0"/>
              <w:adjustRightInd w:val="0"/>
              <w:ind w:left="-30" w:right="-25"/>
              <w:jc w:val="center"/>
              <w:rPr>
                <w:rFonts w:cs="Open Sans"/>
                <w:bCs/>
                <w:sz w:val="20"/>
                <w:szCs w:val="20"/>
              </w:rPr>
            </w:pPr>
            <w:r>
              <w:rPr>
                <w:rFonts w:cs="Open Sans"/>
                <w:bCs/>
                <w:sz w:val="20"/>
                <w:szCs w:val="20"/>
              </w:rPr>
              <w:t>US.39</w:t>
            </w:r>
          </w:p>
        </w:tc>
        <w:tc>
          <w:tcPr>
            <w:tcW w:w="6897" w:type="dxa"/>
            <w:gridSpan w:val="2"/>
            <w:tcBorders>
              <w:bottom w:val="nil"/>
              <w:right w:val="single" w:sz="12" w:space="0" w:color="auto"/>
            </w:tcBorders>
            <w:shd w:val="clear" w:color="auto" w:fill="FFFFFF" w:themeFill="background1"/>
            <w:vAlign w:val="center"/>
          </w:tcPr>
          <w:p w14:paraId="42A229BC" w14:textId="54CB6261" w:rsidR="00F459FA" w:rsidRPr="002B0A90" w:rsidRDefault="00F459FA" w:rsidP="001440A3">
            <w:pPr>
              <w:keepNext/>
              <w:autoSpaceDE w:val="0"/>
              <w:autoSpaceDN w:val="0"/>
              <w:adjustRightInd w:val="0"/>
              <w:ind w:left="-25" w:right="-58"/>
              <w:rPr>
                <w:rFonts w:cs="Open Sans"/>
                <w:bCs/>
                <w:sz w:val="20"/>
                <w:szCs w:val="20"/>
              </w:rPr>
            </w:pPr>
            <w:r w:rsidRPr="00F459FA">
              <w:rPr>
                <w:rFonts w:cs="Open Sans"/>
                <w:bCs/>
                <w:sz w:val="20"/>
                <w:szCs w:val="20"/>
              </w:rPr>
              <w:t>Analyze the causes of the Great Depression, including:</w:t>
            </w:r>
          </w:p>
        </w:tc>
        <w:tc>
          <w:tcPr>
            <w:tcW w:w="573" w:type="dxa"/>
            <w:vMerge w:val="restart"/>
            <w:tcBorders>
              <w:left w:val="single" w:sz="12" w:space="0" w:color="auto"/>
            </w:tcBorders>
            <w:shd w:val="clear" w:color="auto" w:fill="FFFFFF" w:themeFill="background1"/>
          </w:tcPr>
          <w:p w14:paraId="3D8FEEF7" w14:textId="77777777" w:rsidR="00F459FA" w:rsidRDefault="00F459FA" w:rsidP="001440A3">
            <w:pPr>
              <w:keepNext/>
              <w:jc w:val="center"/>
              <w:rPr>
                <w:rFonts w:cs="Open Sans"/>
                <w:b/>
                <w:sz w:val="20"/>
                <w:szCs w:val="20"/>
              </w:rPr>
            </w:pPr>
          </w:p>
          <w:p w14:paraId="55CF5E35" w14:textId="77777777" w:rsidR="00A02840" w:rsidRDefault="00A02840" w:rsidP="001440A3">
            <w:pPr>
              <w:keepNext/>
              <w:jc w:val="center"/>
              <w:rPr>
                <w:rFonts w:cs="Open Sans"/>
                <w:b/>
                <w:sz w:val="20"/>
                <w:szCs w:val="20"/>
              </w:rPr>
            </w:pPr>
          </w:p>
          <w:p w14:paraId="6227E0DE" w14:textId="0F5E075A" w:rsidR="00A02840" w:rsidRPr="002B0A90" w:rsidRDefault="00A02840"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2EEAA11B" w14:textId="77777777" w:rsidR="00F459FA" w:rsidRPr="002B0A90" w:rsidRDefault="00F459FA" w:rsidP="001440A3">
            <w:pPr>
              <w:keepNext/>
              <w:jc w:val="center"/>
              <w:rPr>
                <w:rFonts w:cs="Open Sans"/>
                <w:b/>
                <w:sz w:val="20"/>
                <w:szCs w:val="20"/>
              </w:rPr>
            </w:pPr>
          </w:p>
        </w:tc>
        <w:tc>
          <w:tcPr>
            <w:tcW w:w="5220" w:type="dxa"/>
            <w:vMerge w:val="restart"/>
            <w:shd w:val="clear" w:color="auto" w:fill="FFFFFF" w:themeFill="background1"/>
          </w:tcPr>
          <w:p w14:paraId="7A335755" w14:textId="77777777" w:rsidR="00F459FA" w:rsidRPr="002B0A90" w:rsidRDefault="00F459FA" w:rsidP="001440A3">
            <w:pPr>
              <w:keepNext/>
              <w:rPr>
                <w:rFonts w:cs="Open Sans"/>
                <w:b/>
                <w:sz w:val="20"/>
                <w:szCs w:val="20"/>
              </w:rPr>
            </w:pPr>
          </w:p>
        </w:tc>
      </w:tr>
      <w:tr w:rsidR="00F459FA" w:rsidRPr="002B0A90" w14:paraId="1103F5E6" w14:textId="77777777" w:rsidTr="00F459FA">
        <w:trPr>
          <w:cantSplit/>
          <w:trHeight w:val="603"/>
        </w:trPr>
        <w:tc>
          <w:tcPr>
            <w:tcW w:w="1255" w:type="dxa"/>
            <w:vMerge/>
            <w:shd w:val="clear" w:color="auto" w:fill="FFFFFF" w:themeFill="background1"/>
            <w:vAlign w:val="center"/>
          </w:tcPr>
          <w:p w14:paraId="11121AC5" w14:textId="77777777" w:rsidR="00F459FA" w:rsidRDefault="00F459FA" w:rsidP="001440A3">
            <w:pPr>
              <w:keepNext/>
              <w:autoSpaceDE w:val="0"/>
              <w:autoSpaceDN w:val="0"/>
              <w:adjustRightInd w:val="0"/>
              <w:ind w:left="-30" w:right="-25"/>
              <w:jc w:val="center"/>
              <w:rPr>
                <w:rFonts w:cs="Open Sans"/>
                <w:bCs/>
                <w:sz w:val="20"/>
                <w:szCs w:val="20"/>
              </w:rPr>
            </w:pPr>
          </w:p>
        </w:tc>
        <w:tc>
          <w:tcPr>
            <w:tcW w:w="3448" w:type="dxa"/>
            <w:tcBorders>
              <w:top w:val="nil"/>
              <w:right w:val="nil"/>
            </w:tcBorders>
            <w:shd w:val="clear" w:color="auto" w:fill="FFFFFF" w:themeFill="background1"/>
            <w:vAlign w:val="center"/>
          </w:tcPr>
          <w:p w14:paraId="257AE6B5" w14:textId="6B488574"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Bank failures</w:t>
            </w:r>
          </w:p>
          <w:p w14:paraId="76F16E0A" w14:textId="5834AB0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Buying on margin</w:t>
            </w:r>
          </w:p>
          <w:p w14:paraId="27176FFE" w14:textId="7791F6FE"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Crash of the stock market</w:t>
            </w:r>
          </w:p>
          <w:p w14:paraId="49302E93" w14:textId="35BD6B1B"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Excess consumerism</w:t>
            </w:r>
          </w:p>
          <w:p w14:paraId="5298CF48" w14:textId="3EC2B5F6"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High tariffs</w:t>
            </w:r>
          </w:p>
        </w:tc>
        <w:tc>
          <w:tcPr>
            <w:tcW w:w="3449" w:type="dxa"/>
            <w:tcBorders>
              <w:top w:val="nil"/>
              <w:left w:val="nil"/>
              <w:right w:val="single" w:sz="12" w:space="0" w:color="auto"/>
            </w:tcBorders>
            <w:shd w:val="clear" w:color="auto" w:fill="FFFFFF" w:themeFill="background1"/>
            <w:vAlign w:val="center"/>
          </w:tcPr>
          <w:p w14:paraId="617D57DD" w14:textId="4ECB7F5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Laissez-faire politics</w:t>
            </w:r>
          </w:p>
          <w:p w14:paraId="20A0B478" w14:textId="6FE06EA3"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Overextension of credit</w:t>
            </w:r>
          </w:p>
          <w:p w14:paraId="50382ABF" w14:textId="10015B1A"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Overproduction in agriculture and manufacturing</w:t>
            </w:r>
          </w:p>
          <w:p w14:paraId="7E999F5A" w14:textId="609EB105" w:rsidR="00F459FA" w:rsidRPr="00F459FA" w:rsidRDefault="00F459FA" w:rsidP="00EC41B9">
            <w:pPr>
              <w:pStyle w:val="ListParagraph"/>
              <w:keepNext/>
              <w:numPr>
                <w:ilvl w:val="0"/>
                <w:numId w:val="18"/>
              </w:numPr>
              <w:autoSpaceDE w:val="0"/>
              <w:autoSpaceDN w:val="0"/>
              <w:adjustRightInd w:val="0"/>
              <w:ind w:right="-58"/>
              <w:rPr>
                <w:rFonts w:cs="Open Sans"/>
                <w:bCs/>
                <w:sz w:val="20"/>
                <w:szCs w:val="20"/>
              </w:rPr>
            </w:pPr>
            <w:r w:rsidRPr="00F459FA">
              <w:rPr>
                <w:rFonts w:cs="Open Sans"/>
                <w:bCs/>
                <w:sz w:val="20"/>
                <w:szCs w:val="20"/>
              </w:rPr>
              <w:t>Rising unemployment</w:t>
            </w:r>
          </w:p>
        </w:tc>
        <w:tc>
          <w:tcPr>
            <w:tcW w:w="573" w:type="dxa"/>
            <w:vMerge/>
            <w:tcBorders>
              <w:left w:val="single" w:sz="12" w:space="0" w:color="auto"/>
            </w:tcBorders>
            <w:shd w:val="clear" w:color="auto" w:fill="FFFFFF" w:themeFill="background1"/>
          </w:tcPr>
          <w:p w14:paraId="66832AD7" w14:textId="77777777" w:rsidR="00F459FA" w:rsidRPr="002B0A90" w:rsidRDefault="00F459FA" w:rsidP="001440A3">
            <w:pPr>
              <w:keepNext/>
              <w:jc w:val="center"/>
              <w:rPr>
                <w:rFonts w:cs="Open Sans"/>
                <w:b/>
                <w:sz w:val="20"/>
                <w:szCs w:val="20"/>
              </w:rPr>
            </w:pPr>
          </w:p>
        </w:tc>
        <w:tc>
          <w:tcPr>
            <w:tcW w:w="540" w:type="dxa"/>
            <w:vMerge/>
            <w:shd w:val="clear" w:color="auto" w:fill="FFFFFF" w:themeFill="background1"/>
          </w:tcPr>
          <w:p w14:paraId="510F70B7" w14:textId="77777777" w:rsidR="00F459FA" w:rsidRPr="002B0A90" w:rsidRDefault="00F459FA" w:rsidP="001440A3">
            <w:pPr>
              <w:keepNext/>
              <w:jc w:val="center"/>
              <w:rPr>
                <w:rFonts w:cs="Open Sans"/>
                <w:b/>
                <w:sz w:val="20"/>
                <w:szCs w:val="20"/>
              </w:rPr>
            </w:pPr>
          </w:p>
        </w:tc>
        <w:tc>
          <w:tcPr>
            <w:tcW w:w="5220" w:type="dxa"/>
            <w:vMerge/>
            <w:shd w:val="clear" w:color="auto" w:fill="FFFFFF" w:themeFill="background1"/>
          </w:tcPr>
          <w:p w14:paraId="58640AEC" w14:textId="77777777" w:rsidR="00F459FA" w:rsidRPr="002B0A90" w:rsidRDefault="00F459FA" w:rsidP="001440A3">
            <w:pPr>
              <w:keepNext/>
              <w:rPr>
                <w:rFonts w:cs="Open Sans"/>
                <w:b/>
                <w:sz w:val="20"/>
                <w:szCs w:val="20"/>
              </w:rPr>
            </w:pPr>
          </w:p>
        </w:tc>
      </w:tr>
      <w:tr w:rsidR="00E60FCE" w:rsidRPr="002B0A90" w14:paraId="03DE9CE6" w14:textId="77777777" w:rsidTr="001440A3">
        <w:trPr>
          <w:cantSplit/>
          <w:trHeight w:val="1080"/>
        </w:trPr>
        <w:tc>
          <w:tcPr>
            <w:tcW w:w="14485" w:type="dxa"/>
            <w:gridSpan w:val="6"/>
            <w:shd w:val="clear" w:color="auto" w:fill="FFFFFF" w:themeFill="background1"/>
            <w:vAlign w:val="center"/>
          </w:tcPr>
          <w:p w14:paraId="42BD79CE"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666E151" w14:textId="79F6AE7F" w:rsidR="00E60FCE" w:rsidRPr="00E60FCE" w:rsidRDefault="00E60FCE" w:rsidP="00E60FCE">
            <w:pPr>
              <w:keepNext/>
              <w:ind w:left="720"/>
              <w:rPr>
                <w:rFonts w:cs="Open Sans"/>
                <w:b/>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tc>
      </w:tr>
    </w:tbl>
    <w:p w14:paraId="42C7941B" w14:textId="77777777" w:rsidR="00E60FCE" w:rsidRDefault="00E60FCE" w:rsidP="00F5694C">
      <w:pPr>
        <w:rPr>
          <w:rFonts w:cs="Open Sans"/>
          <w:i/>
          <w:sz w:val="20"/>
          <w:szCs w:val="20"/>
        </w:rPr>
      </w:pPr>
    </w:p>
    <w:p w14:paraId="0791361A" w14:textId="77777777" w:rsidR="00E60FCE" w:rsidRDefault="00E60FCE" w:rsidP="00F5694C">
      <w:pPr>
        <w:rPr>
          <w:rFonts w:cs="Open Sans"/>
          <w:i/>
          <w:sz w:val="20"/>
          <w:szCs w:val="20"/>
        </w:rPr>
      </w:pPr>
    </w:p>
    <w:p w14:paraId="68D52F93" w14:textId="77777777" w:rsidR="00E60FCE" w:rsidRDefault="00E60FCE" w:rsidP="00F5694C">
      <w:pPr>
        <w:rPr>
          <w:rFonts w:cs="Open Sans"/>
          <w:i/>
          <w:sz w:val="20"/>
          <w:szCs w:val="20"/>
        </w:rPr>
      </w:pPr>
    </w:p>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F459FA" w:rsidRPr="00E60FCE" w14:paraId="3118D482" w14:textId="77777777" w:rsidTr="001440A3">
        <w:trPr>
          <w:cantSplit/>
          <w:trHeight w:val="1080"/>
        </w:trPr>
        <w:tc>
          <w:tcPr>
            <w:tcW w:w="1255" w:type="dxa"/>
            <w:shd w:val="clear" w:color="auto" w:fill="FFFFFF" w:themeFill="background1"/>
            <w:vAlign w:val="center"/>
          </w:tcPr>
          <w:p w14:paraId="1B81A97E" w14:textId="151B98D4" w:rsidR="00F459FA" w:rsidRPr="00E60FCE" w:rsidRDefault="00F459FA" w:rsidP="00F459FA">
            <w:pPr>
              <w:keepNext/>
              <w:autoSpaceDE w:val="0"/>
              <w:autoSpaceDN w:val="0"/>
              <w:adjustRightInd w:val="0"/>
              <w:ind w:left="-30" w:right="-25"/>
              <w:jc w:val="center"/>
              <w:rPr>
                <w:rFonts w:cs="Open Sans"/>
                <w:color w:val="000000"/>
                <w:sz w:val="20"/>
                <w:szCs w:val="20"/>
              </w:rPr>
            </w:pPr>
            <w:r>
              <w:rPr>
                <w:rFonts w:cs="Open Sans"/>
                <w:color w:val="000000"/>
                <w:sz w:val="20"/>
                <w:szCs w:val="20"/>
              </w:rPr>
              <w:t>US.40</w:t>
            </w:r>
          </w:p>
        </w:tc>
        <w:tc>
          <w:tcPr>
            <w:tcW w:w="6897" w:type="dxa"/>
            <w:gridSpan w:val="2"/>
            <w:tcBorders>
              <w:right w:val="single" w:sz="12" w:space="0" w:color="auto"/>
            </w:tcBorders>
            <w:shd w:val="clear" w:color="auto" w:fill="FFFFFF" w:themeFill="background1"/>
            <w:vAlign w:val="center"/>
          </w:tcPr>
          <w:p w14:paraId="1CACF0CA" w14:textId="3BFEDB1C" w:rsidR="00F459FA" w:rsidRPr="00F459FA" w:rsidRDefault="00F459FA" w:rsidP="00F459FA">
            <w:pPr>
              <w:autoSpaceDE w:val="0"/>
              <w:autoSpaceDN w:val="0"/>
              <w:adjustRightInd w:val="0"/>
              <w:rPr>
                <w:rFonts w:cs="Open Sans"/>
                <w:bCs/>
                <w:sz w:val="20"/>
                <w:szCs w:val="20"/>
              </w:rPr>
            </w:pPr>
            <w:r w:rsidRPr="00F459FA">
              <w:rPr>
                <w:sz w:val="20"/>
                <w:szCs w:val="20"/>
              </w:rPr>
              <w:t>Analyze the causes of the Dust Bowl, and explain the social, geographic, and economic impacts.</w:t>
            </w:r>
          </w:p>
        </w:tc>
        <w:tc>
          <w:tcPr>
            <w:tcW w:w="573" w:type="dxa"/>
            <w:tcBorders>
              <w:left w:val="single" w:sz="12" w:space="0" w:color="auto"/>
            </w:tcBorders>
            <w:shd w:val="clear" w:color="auto" w:fill="FFFFFF" w:themeFill="background1"/>
          </w:tcPr>
          <w:p w14:paraId="254CB0FC" w14:textId="77777777" w:rsidR="00F459FA" w:rsidRDefault="00F459FA" w:rsidP="00F459FA">
            <w:pPr>
              <w:keepNext/>
              <w:jc w:val="center"/>
              <w:rPr>
                <w:rFonts w:cs="Open Sans"/>
                <w:b/>
                <w:sz w:val="20"/>
                <w:szCs w:val="20"/>
              </w:rPr>
            </w:pPr>
          </w:p>
          <w:p w14:paraId="0A2E6A40" w14:textId="77777777" w:rsidR="00A02840" w:rsidRDefault="00A02840" w:rsidP="00F459FA">
            <w:pPr>
              <w:keepNext/>
              <w:jc w:val="center"/>
              <w:rPr>
                <w:rFonts w:cs="Open Sans"/>
                <w:b/>
                <w:sz w:val="20"/>
                <w:szCs w:val="20"/>
              </w:rPr>
            </w:pPr>
          </w:p>
          <w:p w14:paraId="319E3958" w14:textId="31AEBD4B" w:rsidR="00A02840" w:rsidRPr="00E60FCE" w:rsidRDefault="00A02840" w:rsidP="00F459FA">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E0AB525" w14:textId="77777777" w:rsidR="00F459FA" w:rsidRPr="00E60FCE" w:rsidRDefault="00F459FA" w:rsidP="00F459FA">
            <w:pPr>
              <w:keepNext/>
              <w:jc w:val="center"/>
              <w:rPr>
                <w:rFonts w:cs="Open Sans"/>
                <w:b/>
                <w:sz w:val="20"/>
                <w:szCs w:val="20"/>
              </w:rPr>
            </w:pPr>
          </w:p>
        </w:tc>
        <w:tc>
          <w:tcPr>
            <w:tcW w:w="5220" w:type="dxa"/>
            <w:shd w:val="clear" w:color="auto" w:fill="FFFFFF" w:themeFill="background1"/>
          </w:tcPr>
          <w:p w14:paraId="1BD40D8E" w14:textId="77777777" w:rsidR="00F459FA" w:rsidRPr="00E60FCE" w:rsidRDefault="00F459FA" w:rsidP="00F459FA">
            <w:pPr>
              <w:keepNext/>
              <w:rPr>
                <w:rFonts w:cs="Open Sans"/>
                <w:b/>
                <w:sz w:val="20"/>
                <w:szCs w:val="20"/>
              </w:rPr>
            </w:pPr>
          </w:p>
        </w:tc>
      </w:tr>
      <w:tr w:rsidR="00F459FA" w:rsidRPr="00E60FCE" w14:paraId="0E0B5E6D" w14:textId="77777777" w:rsidTr="001440A3">
        <w:trPr>
          <w:cantSplit/>
          <w:trHeight w:val="1080"/>
        </w:trPr>
        <w:tc>
          <w:tcPr>
            <w:tcW w:w="1255" w:type="dxa"/>
            <w:shd w:val="clear" w:color="auto" w:fill="auto"/>
            <w:vAlign w:val="center"/>
          </w:tcPr>
          <w:p w14:paraId="209D437D" w14:textId="5EC2ACF8"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US.41</w:t>
            </w:r>
          </w:p>
        </w:tc>
        <w:tc>
          <w:tcPr>
            <w:tcW w:w="6897" w:type="dxa"/>
            <w:gridSpan w:val="2"/>
            <w:tcBorders>
              <w:right w:val="single" w:sz="12" w:space="0" w:color="auto"/>
            </w:tcBorders>
            <w:shd w:val="clear" w:color="auto" w:fill="auto"/>
            <w:vAlign w:val="center"/>
          </w:tcPr>
          <w:p w14:paraId="5598E7B6" w14:textId="3B289252" w:rsidR="00F459FA" w:rsidRPr="00F459FA" w:rsidRDefault="00F459FA" w:rsidP="00F459FA">
            <w:pPr>
              <w:autoSpaceDE w:val="0"/>
              <w:autoSpaceDN w:val="0"/>
              <w:adjustRightInd w:val="0"/>
              <w:ind w:left="-25" w:right="-58"/>
              <w:rPr>
                <w:rFonts w:cs="Open Sans"/>
                <w:color w:val="000000"/>
                <w:sz w:val="20"/>
                <w:szCs w:val="20"/>
              </w:rPr>
            </w:pPr>
            <w:r w:rsidRPr="00F459FA">
              <w:rPr>
                <w:sz w:val="20"/>
                <w:szCs w:val="20"/>
              </w:rPr>
              <w:t>Describe the impact of the Great Depression on the American people, including: mass unemployment, migration, and Hoovervilles.</w:t>
            </w:r>
          </w:p>
        </w:tc>
        <w:tc>
          <w:tcPr>
            <w:tcW w:w="573" w:type="dxa"/>
            <w:tcBorders>
              <w:left w:val="single" w:sz="12" w:space="0" w:color="auto"/>
            </w:tcBorders>
            <w:shd w:val="clear" w:color="auto" w:fill="auto"/>
          </w:tcPr>
          <w:p w14:paraId="17A0A7E3" w14:textId="77777777" w:rsidR="00F459FA" w:rsidRDefault="00F459FA" w:rsidP="00F459FA">
            <w:pPr>
              <w:keepNext/>
              <w:jc w:val="center"/>
              <w:rPr>
                <w:rFonts w:cs="Open Sans"/>
                <w:b/>
                <w:sz w:val="20"/>
                <w:szCs w:val="20"/>
              </w:rPr>
            </w:pPr>
          </w:p>
          <w:p w14:paraId="09556771" w14:textId="77777777" w:rsidR="00A02840" w:rsidRDefault="00A02840" w:rsidP="00F459FA">
            <w:pPr>
              <w:keepNext/>
              <w:jc w:val="center"/>
              <w:rPr>
                <w:rFonts w:cs="Open Sans"/>
                <w:b/>
                <w:sz w:val="20"/>
                <w:szCs w:val="20"/>
              </w:rPr>
            </w:pPr>
          </w:p>
          <w:p w14:paraId="65FE0689" w14:textId="2C6E0177" w:rsidR="00A02840" w:rsidRPr="00E60FCE" w:rsidRDefault="00A02840" w:rsidP="00F459FA">
            <w:pPr>
              <w:keepNext/>
              <w:jc w:val="center"/>
              <w:rPr>
                <w:rFonts w:cs="Open Sans"/>
                <w:b/>
                <w:sz w:val="20"/>
                <w:szCs w:val="20"/>
              </w:rPr>
            </w:pPr>
            <w:r>
              <w:rPr>
                <w:rFonts w:cs="Open Sans"/>
                <w:b/>
                <w:sz w:val="20"/>
                <w:szCs w:val="20"/>
              </w:rPr>
              <w:t>X</w:t>
            </w:r>
          </w:p>
        </w:tc>
        <w:tc>
          <w:tcPr>
            <w:tcW w:w="540" w:type="dxa"/>
            <w:shd w:val="clear" w:color="auto" w:fill="auto"/>
          </w:tcPr>
          <w:p w14:paraId="5D4D924E" w14:textId="77777777" w:rsidR="00F459FA" w:rsidRPr="00E60FCE" w:rsidRDefault="00F459FA" w:rsidP="00F459FA">
            <w:pPr>
              <w:keepNext/>
              <w:jc w:val="center"/>
              <w:rPr>
                <w:rFonts w:cs="Open Sans"/>
                <w:b/>
                <w:sz w:val="20"/>
                <w:szCs w:val="20"/>
              </w:rPr>
            </w:pPr>
          </w:p>
        </w:tc>
        <w:tc>
          <w:tcPr>
            <w:tcW w:w="5220" w:type="dxa"/>
            <w:shd w:val="clear" w:color="auto" w:fill="auto"/>
          </w:tcPr>
          <w:p w14:paraId="03F2A0B1" w14:textId="77777777" w:rsidR="00F459FA" w:rsidRPr="00E60FCE" w:rsidRDefault="00F459FA" w:rsidP="00F459FA">
            <w:pPr>
              <w:keepNext/>
              <w:rPr>
                <w:rFonts w:cs="Open Sans"/>
                <w:b/>
                <w:sz w:val="20"/>
                <w:szCs w:val="20"/>
              </w:rPr>
            </w:pPr>
          </w:p>
        </w:tc>
      </w:tr>
      <w:tr w:rsidR="00F459FA" w:rsidRPr="00E60FCE" w14:paraId="71DED4F6" w14:textId="77777777" w:rsidTr="009C2C0F">
        <w:trPr>
          <w:cantSplit/>
          <w:trHeight w:val="1080"/>
        </w:trPr>
        <w:tc>
          <w:tcPr>
            <w:tcW w:w="1255" w:type="dxa"/>
            <w:tcBorders>
              <w:bottom w:val="single" w:sz="4" w:space="0" w:color="auto"/>
            </w:tcBorders>
            <w:shd w:val="clear" w:color="auto" w:fill="auto"/>
            <w:vAlign w:val="center"/>
          </w:tcPr>
          <w:p w14:paraId="653230F2" w14:textId="6D728985" w:rsidR="00F459FA" w:rsidRPr="00E60FCE" w:rsidRDefault="00F459FA" w:rsidP="00F459FA">
            <w:pPr>
              <w:autoSpaceDE w:val="0"/>
              <w:autoSpaceDN w:val="0"/>
              <w:adjustRightInd w:val="0"/>
              <w:ind w:left="-120" w:right="-115"/>
              <w:jc w:val="center"/>
              <w:rPr>
                <w:rFonts w:cs="Open Sans"/>
                <w:color w:val="000000"/>
                <w:sz w:val="20"/>
                <w:szCs w:val="20"/>
              </w:rPr>
            </w:pPr>
            <w:r>
              <w:rPr>
                <w:rFonts w:cs="Open Sans"/>
                <w:color w:val="000000"/>
                <w:sz w:val="20"/>
                <w:szCs w:val="20"/>
              </w:rPr>
              <w:t>US.42</w:t>
            </w:r>
          </w:p>
        </w:tc>
        <w:tc>
          <w:tcPr>
            <w:tcW w:w="6897" w:type="dxa"/>
            <w:gridSpan w:val="2"/>
            <w:tcBorders>
              <w:bottom w:val="single" w:sz="4" w:space="0" w:color="auto"/>
              <w:right w:val="single" w:sz="12" w:space="0" w:color="auto"/>
            </w:tcBorders>
            <w:shd w:val="clear" w:color="auto" w:fill="auto"/>
            <w:vAlign w:val="center"/>
          </w:tcPr>
          <w:p w14:paraId="1A09E110" w14:textId="1E8222C4" w:rsidR="00F459FA" w:rsidRPr="00F459FA" w:rsidRDefault="00F459FA" w:rsidP="00F459FA">
            <w:pPr>
              <w:autoSpaceDE w:val="0"/>
              <w:autoSpaceDN w:val="0"/>
              <w:adjustRightInd w:val="0"/>
              <w:ind w:left="-25" w:right="-58"/>
              <w:rPr>
                <w:rFonts w:cs="Open Sans"/>
                <w:bCs/>
                <w:sz w:val="20"/>
                <w:szCs w:val="20"/>
              </w:rPr>
            </w:pPr>
            <w:r w:rsidRPr="00F459FA">
              <w:rPr>
                <w:sz w:val="20"/>
                <w:szCs w:val="20"/>
              </w:rPr>
              <w:t>Describe the steps taken by President Herbert Hoover to address the depression, including his: philosophy of “Rugged Individualism”, public works projects, the Reconstruction Finance Corporation, and response to the “Bonus Army”.</w:t>
            </w:r>
          </w:p>
        </w:tc>
        <w:tc>
          <w:tcPr>
            <w:tcW w:w="573" w:type="dxa"/>
            <w:tcBorders>
              <w:left w:val="single" w:sz="12" w:space="0" w:color="auto"/>
              <w:bottom w:val="single" w:sz="4" w:space="0" w:color="auto"/>
            </w:tcBorders>
            <w:shd w:val="clear" w:color="auto" w:fill="auto"/>
          </w:tcPr>
          <w:p w14:paraId="133AFA8A" w14:textId="77777777" w:rsidR="00F459FA" w:rsidRDefault="00F459FA" w:rsidP="00F459FA">
            <w:pPr>
              <w:keepNext/>
              <w:jc w:val="center"/>
              <w:rPr>
                <w:rFonts w:cs="Open Sans"/>
                <w:b/>
                <w:sz w:val="20"/>
                <w:szCs w:val="20"/>
              </w:rPr>
            </w:pPr>
          </w:p>
          <w:p w14:paraId="58AA3E79" w14:textId="77777777" w:rsidR="00A02840" w:rsidRDefault="00A02840" w:rsidP="00F459FA">
            <w:pPr>
              <w:keepNext/>
              <w:jc w:val="center"/>
              <w:rPr>
                <w:rFonts w:cs="Open Sans"/>
                <w:b/>
                <w:sz w:val="20"/>
                <w:szCs w:val="20"/>
              </w:rPr>
            </w:pPr>
          </w:p>
          <w:p w14:paraId="080BD40B" w14:textId="162B8698" w:rsidR="00A02840" w:rsidRPr="00E60FCE" w:rsidRDefault="00A02840" w:rsidP="00F459FA">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48D26A6F" w14:textId="77777777" w:rsidR="00F459FA" w:rsidRPr="00E60FCE" w:rsidRDefault="00F459FA" w:rsidP="00F459FA">
            <w:pPr>
              <w:keepNext/>
              <w:jc w:val="center"/>
              <w:rPr>
                <w:rFonts w:cs="Open Sans"/>
                <w:b/>
                <w:sz w:val="20"/>
                <w:szCs w:val="20"/>
              </w:rPr>
            </w:pPr>
          </w:p>
        </w:tc>
        <w:tc>
          <w:tcPr>
            <w:tcW w:w="5220" w:type="dxa"/>
            <w:tcBorders>
              <w:bottom w:val="single" w:sz="4" w:space="0" w:color="auto"/>
            </w:tcBorders>
            <w:shd w:val="clear" w:color="auto" w:fill="auto"/>
          </w:tcPr>
          <w:p w14:paraId="4B4A0641" w14:textId="77777777" w:rsidR="00F459FA" w:rsidRPr="00E60FCE" w:rsidRDefault="00F459FA" w:rsidP="00F459FA">
            <w:pPr>
              <w:keepNext/>
              <w:rPr>
                <w:rFonts w:cs="Open Sans"/>
                <w:b/>
                <w:sz w:val="20"/>
                <w:szCs w:val="20"/>
              </w:rPr>
            </w:pPr>
          </w:p>
        </w:tc>
      </w:tr>
      <w:tr w:rsidR="009C2C0F" w:rsidRPr="00E60FCE" w14:paraId="02474156" w14:textId="77777777" w:rsidTr="009C2C0F">
        <w:trPr>
          <w:cantSplit/>
          <w:trHeight w:val="603"/>
        </w:trPr>
        <w:tc>
          <w:tcPr>
            <w:tcW w:w="1255" w:type="dxa"/>
            <w:vMerge w:val="restart"/>
            <w:shd w:val="clear" w:color="auto" w:fill="auto"/>
            <w:vAlign w:val="center"/>
          </w:tcPr>
          <w:p w14:paraId="006BC274" w14:textId="02A22436" w:rsidR="009C2C0F" w:rsidRDefault="009C2C0F" w:rsidP="00F459FA">
            <w:pPr>
              <w:autoSpaceDE w:val="0"/>
              <w:autoSpaceDN w:val="0"/>
              <w:adjustRightInd w:val="0"/>
              <w:ind w:left="-120" w:right="-115"/>
              <w:jc w:val="center"/>
              <w:rPr>
                <w:rFonts w:cs="Open Sans"/>
                <w:color w:val="000000"/>
                <w:sz w:val="20"/>
                <w:szCs w:val="20"/>
              </w:rPr>
            </w:pPr>
            <w:r>
              <w:rPr>
                <w:rFonts w:cs="Open Sans"/>
                <w:color w:val="000000"/>
                <w:sz w:val="20"/>
                <w:szCs w:val="20"/>
              </w:rPr>
              <w:t>US.43</w:t>
            </w:r>
          </w:p>
        </w:tc>
        <w:tc>
          <w:tcPr>
            <w:tcW w:w="6897" w:type="dxa"/>
            <w:gridSpan w:val="2"/>
            <w:tcBorders>
              <w:bottom w:val="nil"/>
              <w:right w:val="single" w:sz="12" w:space="0" w:color="auto"/>
            </w:tcBorders>
            <w:shd w:val="clear" w:color="auto" w:fill="auto"/>
            <w:vAlign w:val="center"/>
          </w:tcPr>
          <w:p w14:paraId="410F8FB1" w14:textId="6B7958FA" w:rsidR="009C2C0F" w:rsidRPr="00F459FA" w:rsidRDefault="009C2C0F" w:rsidP="00F459FA">
            <w:pPr>
              <w:autoSpaceDE w:val="0"/>
              <w:autoSpaceDN w:val="0"/>
              <w:adjustRightInd w:val="0"/>
              <w:ind w:left="-25" w:right="-58"/>
              <w:rPr>
                <w:sz w:val="20"/>
                <w:szCs w:val="20"/>
              </w:rPr>
            </w:pPr>
            <w:r w:rsidRPr="009C2C0F">
              <w:rPr>
                <w:sz w:val="20"/>
                <w:szCs w:val="20"/>
              </w:rPr>
              <w:t>Analyze the impact of the relief, recovery, and reform efforts of President Franklin D. Roosevelt’s New Deal programs, including:</w:t>
            </w:r>
          </w:p>
        </w:tc>
        <w:tc>
          <w:tcPr>
            <w:tcW w:w="573" w:type="dxa"/>
            <w:vMerge w:val="restart"/>
            <w:tcBorders>
              <w:left w:val="single" w:sz="12" w:space="0" w:color="auto"/>
            </w:tcBorders>
            <w:shd w:val="clear" w:color="auto" w:fill="auto"/>
          </w:tcPr>
          <w:p w14:paraId="1ED73882" w14:textId="77777777" w:rsidR="009C2C0F" w:rsidRDefault="009C2C0F" w:rsidP="00F459FA">
            <w:pPr>
              <w:keepNext/>
              <w:jc w:val="center"/>
              <w:rPr>
                <w:rFonts w:cs="Open Sans"/>
                <w:b/>
                <w:sz w:val="20"/>
                <w:szCs w:val="20"/>
              </w:rPr>
            </w:pPr>
          </w:p>
          <w:p w14:paraId="419F8B0C" w14:textId="77777777" w:rsidR="00A02840" w:rsidRDefault="00A02840" w:rsidP="00F459FA">
            <w:pPr>
              <w:keepNext/>
              <w:jc w:val="center"/>
              <w:rPr>
                <w:rFonts w:cs="Open Sans"/>
                <w:b/>
                <w:sz w:val="20"/>
                <w:szCs w:val="20"/>
              </w:rPr>
            </w:pPr>
          </w:p>
          <w:p w14:paraId="20A63190" w14:textId="77777777" w:rsidR="00A02840" w:rsidRDefault="00A02840" w:rsidP="00F459FA">
            <w:pPr>
              <w:keepNext/>
              <w:jc w:val="center"/>
              <w:rPr>
                <w:rFonts w:cs="Open Sans"/>
                <w:b/>
                <w:sz w:val="20"/>
                <w:szCs w:val="20"/>
              </w:rPr>
            </w:pPr>
          </w:p>
          <w:p w14:paraId="22C831DD" w14:textId="77777777" w:rsidR="00A02840" w:rsidRDefault="00A02840" w:rsidP="00F459FA">
            <w:pPr>
              <w:keepNext/>
              <w:jc w:val="center"/>
              <w:rPr>
                <w:rFonts w:cs="Open Sans"/>
                <w:b/>
                <w:sz w:val="20"/>
                <w:szCs w:val="20"/>
              </w:rPr>
            </w:pPr>
          </w:p>
          <w:p w14:paraId="752DA8E0" w14:textId="77777777" w:rsidR="00A02840" w:rsidRDefault="00A02840" w:rsidP="00F459FA">
            <w:pPr>
              <w:keepNext/>
              <w:jc w:val="center"/>
              <w:rPr>
                <w:rFonts w:cs="Open Sans"/>
                <w:b/>
                <w:sz w:val="20"/>
                <w:szCs w:val="20"/>
              </w:rPr>
            </w:pPr>
          </w:p>
          <w:p w14:paraId="0D0851F2" w14:textId="73B47F0D" w:rsidR="00A02840" w:rsidRPr="00E60FCE" w:rsidRDefault="00A02840" w:rsidP="00A02840">
            <w:pPr>
              <w:keepNext/>
              <w:rPr>
                <w:rFonts w:cs="Open Sans"/>
                <w:b/>
                <w:sz w:val="20"/>
                <w:szCs w:val="20"/>
              </w:rPr>
            </w:pPr>
            <w:r>
              <w:rPr>
                <w:rFonts w:cs="Open Sans"/>
                <w:b/>
                <w:sz w:val="20"/>
                <w:szCs w:val="20"/>
              </w:rPr>
              <w:t>X</w:t>
            </w:r>
          </w:p>
        </w:tc>
        <w:tc>
          <w:tcPr>
            <w:tcW w:w="540" w:type="dxa"/>
            <w:vMerge w:val="restart"/>
            <w:shd w:val="clear" w:color="auto" w:fill="auto"/>
          </w:tcPr>
          <w:p w14:paraId="133C6B49" w14:textId="77777777" w:rsidR="009C2C0F" w:rsidRPr="00E60FCE" w:rsidRDefault="009C2C0F" w:rsidP="00F459FA">
            <w:pPr>
              <w:keepNext/>
              <w:jc w:val="center"/>
              <w:rPr>
                <w:rFonts w:cs="Open Sans"/>
                <w:b/>
                <w:sz w:val="20"/>
                <w:szCs w:val="20"/>
              </w:rPr>
            </w:pPr>
          </w:p>
        </w:tc>
        <w:tc>
          <w:tcPr>
            <w:tcW w:w="5220" w:type="dxa"/>
            <w:vMerge w:val="restart"/>
            <w:shd w:val="clear" w:color="auto" w:fill="auto"/>
          </w:tcPr>
          <w:p w14:paraId="0FEC961B" w14:textId="77777777" w:rsidR="009C2C0F" w:rsidRPr="00E60FCE" w:rsidRDefault="009C2C0F" w:rsidP="00F459FA">
            <w:pPr>
              <w:keepNext/>
              <w:rPr>
                <w:rFonts w:cs="Open Sans"/>
                <w:b/>
                <w:sz w:val="20"/>
                <w:szCs w:val="20"/>
              </w:rPr>
            </w:pPr>
          </w:p>
        </w:tc>
      </w:tr>
      <w:tr w:rsidR="009C2C0F" w:rsidRPr="00E60FCE" w14:paraId="4F652943" w14:textId="77777777" w:rsidTr="009C2C0F">
        <w:trPr>
          <w:cantSplit/>
          <w:trHeight w:val="603"/>
        </w:trPr>
        <w:tc>
          <w:tcPr>
            <w:tcW w:w="1255" w:type="dxa"/>
            <w:vMerge/>
            <w:tcBorders>
              <w:bottom w:val="single" w:sz="4" w:space="0" w:color="auto"/>
            </w:tcBorders>
            <w:shd w:val="clear" w:color="auto" w:fill="auto"/>
            <w:vAlign w:val="center"/>
          </w:tcPr>
          <w:p w14:paraId="2E651022" w14:textId="77777777" w:rsidR="009C2C0F" w:rsidRDefault="009C2C0F" w:rsidP="00F459FA">
            <w:pPr>
              <w:autoSpaceDE w:val="0"/>
              <w:autoSpaceDN w:val="0"/>
              <w:adjustRightInd w:val="0"/>
              <w:ind w:left="-120" w:right="-115"/>
              <w:jc w:val="center"/>
              <w:rPr>
                <w:rFonts w:cs="Open Sans"/>
                <w:color w:val="000000"/>
                <w:sz w:val="20"/>
                <w:szCs w:val="20"/>
              </w:rPr>
            </w:pPr>
          </w:p>
        </w:tc>
        <w:tc>
          <w:tcPr>
            <w:tcW w:w="3448" w:type="dxa"/>
            <w:tcBorders>
              <w:top w:val="nil"/>
              <w:bottom w:val="single" w:sz="4" w:space="0" w:color="auto"/>
              <w:right w:val="nil"/>
            </w:tcBorders>
            <w:shd w:val="clear" w:color="auto" w:fill="auto"/>
            <w:vAlign w:val="center"/>
          </w:tcPr>
          <w:p w14:paraId="468ED9A5" w14:textId="6C90559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71406F72" w14:textId="152CA3B0"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500066D1" w14:textId="30C87491"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3A754A40" w14:textId="55E7983E"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4F3B476F" w14:textId="3E04B6D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3449" w:type="dxa"/>
            <w:tcBorders>
              <w:top w:val="nil"/>
              <w:left w:val="nil"/>
              <w:bottom w:val="single" w:sz="4" w:space="0" w:color="auto"/>
              <w:right w:val="single" w:sz="12" w:space="0" w:color="auto"/>
            </w:tcBorders>
            <w:shd w:val="clear" w:color="auto" w:fill="auto"/>
            <w:vAlign w:val="center"/>
          </w:tcPr>
          <w:p w14:paraId="778EE3B2" w14:textId="782FE2E8"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Agricultural Adjustment Act</w:t>
            </w:r>
          </w:p>
          <w:p w14:paraId="3FC20A77" w14:textId="6020DDE2"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Civilian Conservation Corps</w:t>
            </w:r>
          </w:p>
          <w:p w14:paraId="1218592A" w14:textId="67ED0DD3"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 xml:space="preserve">Fair Labor Standards Act </w:t>
            </w:r>
          </w:p>
          <w:p w14:paraId="4B21633E" w14:textId="0C3858FB"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Federal Deposit Insurance Corporation</w:t>
            </w:r>
          </w:p>
          <w:p w14:paraId="7628B1DA" w14:textId="68BA5C4A" w:rsidR="009C2C0F" w:rsidRPr="009C2C0F" w:rsidRDefault="009C2C0F" w:rsidP="00EC41B9">
            <w:pPr>
              <w:pStyle w:val="ListParagraph"/>
              <w:numPr>
                <w:ilvl w:val="0"/>
                <w:numId w:val="19"/>
              </w:numPr>
              <w:autoSpaceDE w:val="0"/>
              <w:autoSpaceDN w:val="0"/>
              <w:adjustRightInd w:val="0"/>
              <w:ind w:right="-58"/>
              <w:rPr>
                <w:sz w:val="20"/>
                <w:szCs w:val="20"/>
              </w:rPr>
            </w:pPr>
            <w:r w:rsidRPr="009C2C0F">
              <w:rPr>
                <w:sz w:val="20"/>
                <w:szCs w:val="20"/>
              </w:rPr>
              <w:t>National Recovery Administration</w:t>
            </w:r>
          </w:p>
        </w:tc>
        <w:tc>
          <w:tcPr>
            <w:tcW w:w="573" w:type="dxa"/>
            <w:vMerge/>
            <w:tcBorders>
              <w:left w:val="single" w:sz="12" w:space="0" w:color="auto"/>
              <w:bottom w:val="single" w:sz="4" w:space="0" w:color="auto"/>
            </w:tcBorders>
            <w:shd w:val="clear" w:color="auto" w:fill="auto"/>
          </w:tcPr>
          <w:p w14:paraId="123BFFAB" w14:textId="77777777" w:rsidR="009C2C0F" w:rsidRPr="00E60FCE" w:rsidRDefault="009C2C0F" w:rsidP="00F459FA">
            <w:pPr>
              <w:keepNext/>
              <w:jc w:val="center"/>
              <w:rPr>
                <w:rFonts w:cs="Open Sans"/>
                <w:b/>
                <w:sz w:val="20"/>
                <w:szCs w:val="20"/>
              </w:rPr>
            </w:pPr>
          </w:p>
        </w:tc>
        <w:tc>
          <w:tcPr>
            <w:tcW w:w="540" w:type="dxa"/>
            <w:vMerge/>
            <w:tcBorders>
              <w:bottom w:val="single" w:sz="4" w:space="0" w:color="auto"/>
            </w:tcBorders>
            <w:shd w:val="clear" w:color="auto" w:fill="auto"/>
          </w:tcPr>
          <w:p w14:paraId="22CC062F" w14:textId="77777777" w:rsidR="009C2C0F" w:rsidRPr="00E60FCE" w:rsidRDefault="009C2C0F" w:rsidP="00F459FA">
            <w:pPr>
              <w:keepNext/>
              <w:jc w:val="center"/>
              <w:rPr>
                <w:rFonts w:cs="Open Sans"/>
                <w:b/>
                <w:sz w:val="20"/>
                <w:szCs w:val="20"/>
              </w:rPr>
            </w:pPr>
          </w:p>
        </w:tc>
        <w:tc>
          <w:tcPr>
            <w:tcW w:w="5220" w:type="dxa"/>
            <w:vMerge/>
            <w:tcBorders>
              <w:bottom w:val="single" w:sz="4" w:space="0" w:color="auto"/>
            </w:tcBorders>
            <w:shd w:val="clear" w:color="auto" w:fill="auto"/>
          </w:tcPr>
          <w:p w14:paraId="0816025C" w14:textId="77777777" w:rsidR="009C2C0F" w:rsidRPr="00E60FCE" w:rsidRDefault="009C2C0F" w:rsidP="00F459FA">
            <w:pPr>
              <w:keepNext/>
              <w:rPr>
                <w:rFonts w:cs="Open Sans"/>
                <w:b/>
                <w:sz w:val="20"/>
                <w:szCs w:val="20"/>
              </w:rPr>
            </w:pPr>
          </w:p>
        </w:tc>
      </w:tr>
      <w:tr w:rsidR="009C2C0F" w:rsidRPr="00E60FCE" w14:paraId="10366C63" w14:textId="77777777" w:rsidTr="00730306">
        <w:trPr>
          <w:cantSplit/>
          <w:trHeight w:val="1080"/>
        </w:trPr>
        <w:tc>
          <w:tcPr>
            <w:tcW w:w="1255" w:type="dxa"/>
            <w:tcBorders>
              <w:bottom w:val="single" w:sz="4" w:space="0" w:color="auto"/>
            </w:tcBorders>
            <w:shd w:val="clear" w:color="auto" w:fill="auto"/>
            <w:vAlign w:val="center"/>
          </w:tcPr>
          <w:p w14:paraId="782452AC" w14:textId="77777777" w:rsidR="009C2C0F" w:rsidRDefault="009C2C0F" w:rsidP="00730306">
            <w:pPr>
              <w:autoSpaceDE w:val="0"/>
              <w:autoSpaceDN w:val="0"/>
              <w:adjustRightInd w:val="0"/>
              <w:ind w:left="-120" w:right="-115"/>
              <w:jc w:val="center"/>
              <w:rPr>
                <w:rFonts w:cs="Open Sans"/>
                <w:color w:val="000000"/>
                <w:sz w:val="20"/>
                <w:szCs w:val="20"/>
              </w:rPr>
            </w:pPr>
            <w:r>
              <w:rPr>
                <w:rFonts w:cs="Open Sans"/>
                <w:color w:val="000000"/>
                <w:sz w:val="20"/>
                <w:szCs w:val="20"/>
              </w:rPr>
              <w:t>US.44</w:t>
            </w:r>
          </w:p>
        </w:tc>
        <w:tc>
          <w:tcPr>
            <w:tcW w:w="6897" w:type="dxa"/>
            <w:gridSpan w:val="2"/>
            <w:tcBorders>
              <w:bottom w:val="single" w:sz="4" w:space="0" w:color="auto"/>
              <w:right w:val="single" w:sz="12" w:space="0" w:color="auto"/>
            </w:tcBorders>
            <w:shd w:val="clear" w:color="auto" w:fill="auto"/>
            <w:vAlign w:val="center"/>
          </w:tcPr>
          <w:p w14:paraId="248484A0" w14:textId="1F3EF7C5" w:rsidR="009C2C0F" w:rsidRPr="00F459FA" w:rsidRDefault="009C2C0F" w:rsidP="00730306">
            <w:pPr>
              <w:autoSpaceDE w:val="0"/>
              <w:autoSpaceDN w:val="0"/>
              <w:adjustRightInd w:val="0"/>
              <w:ind w:left="-25" w:right="-58"/>
              <w:rPr>
                <w:sz w:val="20"/>
                <w:szCs w:val="20"/>
              </w:rPr>
            </w:pPr>
            <w:r w:rsidRPr="009C2C0F">
              <w:rPr>
                <w:sz w:val="20"/>
                <w:szCs w:val="20"/>
              </w:rPr>
              <w:t>Analyze the effects of and the controversies arising from New Deal economic policies, including charges of socialism and President Franklin D. Roosevelt’s “court packing” attempt.</w:t>
            </w:r>
          </w:p>
        </w:tc>
        <w:tc>
          <w:tcPr>
            <w:tcW w:w="573" w:type="dxa"/>
            <w:tcBorders>
              <w:left w:val="single" w:sz="12" w:space="0" w:color="auto"/>
              <w:bottom w:val="single" w:sz="4" w:space="0" w:color="auto"/>
            </w:tcBorders>
            <w:shd w:val="clear" w:color="auto" w:fill="auto"/>
          </w:tcPr>
          <w:p w14:paraId="6E7B024B" w14:textId="77777777" w:rsidR="009C2C0F" w:rsidRDefault="009C2C0F" w:rsidP="00730306">
            <w:pPr>
              <w:keepNext/>
              <w:jc w:val="center"/>
              <w:rPr>
                <w:rFonts w:cs="Open Sans"/>
                <w:b/>
                <w:sz w:val="20"/>
                <w:szCs w:val="20"/>
              </w:rPr>
            </w:pPr>
          </w:p>
          <w:p w14:paraId="0013D8BB" w14:textId="77777777" w:rsidR="00A02840" w:rsidRDefault="00A02840" w:rsidP="00730306">
            <w:pPr>
              <w:keepNext/>
              <w:jc w:val="center"/>
              <w:rPr>
                <w:rFonts w:cs="Open Sans"/>
                <w:b/>
                <w:sz w:val="20"/>
                <w:szCs w:val="20"/>
              </w:rPr>
            </w:pPr>
          </w:p>
          <w:p w14:paraId="0AE0B696" w14:textId="146E3D8D" w:rsidR="00A02840" w:rsidRPr="00E60FCE" w:rsidRDefault="00A02840" w:rsidP="00730306">
            <w:pPr>
              <w:keepNext/>
              <w:jc w:val="center"/>
              <w:rPr>
                <w:rFonts w:cs="Open Sans"/>
                <w:b/>
                <w:sz w:val="20"/>
                <w:szCs w:val="20"/>
              </w:rPr>
            </w:pPr>
            <w:r>
              <w:rPr>
                <w:rFonts w:cs="Open Sans"/>
                <w:b/>
                <w:sz w:val="20"/>
                <w:szCs w:val="20"/>
              </w:rPr>
              <w:t>X</w:t>
            </w:r>
          </w:p>
        </w:tc>
        <w:tc>
          <w:tcPr>
            <w:tcW w:w="540" w:type="dxa"/>
            <w:tcBorders>
              <w:bottom w:val="single" w:sz="4" w:space="0" w:color="auto"/>
            </w:tcBorders>
            <w:shd w:val="clear" w:color="auto" w:fill="auto"/>
          </w:tcPr>
          <w:p w14:paraId="69C93E67" w14:textId="77777777" w:rsidR="009C2C0F" w:rsidRPr="00E60FCE" w:rsidRDefault="009C2C0F" w:rsidP="00730306">
            <w:pPr>
              <w:keepNext/>
              <w:jc w:val="center"/>
              <w:rPr>
                <w:rFonts w:cs="Open Sans"/>
                <w:b/>
                <w:sz w:val="20"/>
                <w:szCs w:val="20"/>
              </w:rPr>
            </w:pPr>
          </w:p>
        </w:tc>
        <w:tc>
          <w:tcPr>
            <w:tcW w:w="5220" w:type="dxa"/>
            <w:tcBorders>
              <w:bottom w:val="single" w:sz="4" w:space="0" w:color="auto"/>
            </w:tcBorders>
            <w:shd w:val="clear" w:color="auto" w:fill="auto"/>
          </w:tcPr>
          <w:p w14:paraId="686BF22C" w14:textId="77777777" w:rsidR="009C2C0F" w:rsidRPr="00E60FCE" w:rsidRDefault="009C2C0F" w:rsidP="00730306">
            <w:pPr>
              <w:keepNext/>
              <w:rPr>
                <w:rFonts w:cs="Open Sans"/>
                <w:b/>
                <w:sz w:val="20"/>
                <w:szCs w:val="20"/>
              </w:rPr>
            </w:pPr>
          </w:p>
        </w:tc>
      </w:tr>
      <w:tr w:rsidR="009C2C0F" w:rsidRPr="00E60FCE" w14:paraId="732512F2" w14:textId="77777777" w:rsidTr="00730306">
        <w:trPr>
          <w:cantSplit/>
          <w:trHeight w:val="1080"/>
        </w:trPr>
        <w:tc>
          <w:tcPr>
            <w:tcW w:w="14485" w:type="dxa"/>
            <w:gridSpan w:val="6"/>
            <w:shd w:val="clear" w:color="auto" w:fill="auto"/>
            <w:vAlign w:val="center"/>
          </w:tcPr>
          <w:p w14:paraId="52C13F46" w14:textId="77777777" w:rsidR="009C2C0F" w:rsidRPr="00696C58" w:rsidRDefault="009C2C0F" w:rsidP="00730306">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11E401C8" w14:textId="1068E4D6" w:rsidR="009C2C0F" w:rsidRPr="008E183A" w:rsidRDefault="009C2C0F" w:rsidP="009C2C0F">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5"/>
        <w:gridCol w:w="6889"/>
        <w:gridCol w:w="586"/>
        <w:gridCol w:w="540"/>
        <w:gridCol w:w="5215"/>
      </w:tblGrid>
      <w:tr w:rsidR="008E183A" w:rsidRPr="002B0A90" w14:paraId="0767EEF7" w14:textId="77777777"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480B41F" w14:textId="459E90A6" w:rsidR="008E183A" w:rsidRPr="002B0A90" w:rsidRDefault="009C2C0F" w:rsidP="00166D3F">
            <w:pPr>
              <w:keepNext/>
              <w:autoSpaceDE w:val="0"/>
              <w:autoSpaceDN w:val="0"/>
              <w:adjustRightInd w:val="0"/>
              <w:rPr>
                <w:rFonts w:cs="Open Sans"/>
                <w:b/>
                <w:bCs/>
                <w:sz w:val="20"/>
                <w:szCs w:val="20"/>
              </w:rPr>
            </w:pPr>
            <w:r w:rsidRPr="009C2C0F">
              <w:rPr>
                <w:rFonts w:cs="Open Sans"/>
                <w:b/>
                <w:bCs/>
                <w:sz w:val="20"/>
                <w:szCs w:val="20"/>
              </w:rPr>
              <w:t>World War II (1936-1945)</w:t>
            </w:r>
          </w:p>
        </w:tc>
        <w:tc>
          <w:tcPr>
            <w:tcW w:w="573" w:type="dxa"/>
            <w:tcBorders>
              <w:top w:val="single" w:sz="4" w:space="0" w:color="auto"/>
              <w:left w:val="single" w:sz="12" w:space="0" w:color="auto"/>
            </w:tcBorders>
            <w:shd w:val="clear" w:color="auto" w:fill="D9D9D9" w:themeFill="background1" w:themeFillShade="D9"/>
          </w:tcPr>
          <w:p w14:paraId="688AE486" w14:textId="77777777" w:rsidR="008E183A" w:rsidRPr="002B0A90" w:rsidRDefault="008E183A" w:rsidP="00166D3F">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336DCBA9" w14:textId="77777777" w:rsidR="008E183A" w:rsidRPr="002B0A90" w:rsidRDefault="008E183A" w:rsidP="00166D3F">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162AEA37" w14:textId="77777777" w:rsidR="008E183A" w:rsidRPr="002B0A90" w:rsidRDefault="008E183A" w:rsidP="00166D3F">
            <w:pPr>
              <w:keepNext/>
              <w:rPr>
                <w:rFonts w:cs="Open Sans"/>
                <w:b/>
                <w:sz w:val="20"/>
                <w:szCs w:val="20"/>
              </w:rPr>
            </w:pPr>
            <w:r w:rsidRPr="002B0A90">
              <w:rPr>
                <w:rFonts w:cs="Open Sans"/>
                <w:b/>
                <w:sz w:val="20"/>
                <w:szCs w:val="20"/>
              </w:rPr>
              <w:t>Evidence  (e.g., page numbers and/or examples of inclusion)</w:t>
            </w:r>
          </w:p>
        </w:tc>
      </w:tr>
      <w:tr w:rsidR="008E183A" w:rsidRPr="002B0A90" w14:paraId="39B4D568" w14:textId="77777777" w:rsidTr="00166D3F">
        <w:trPr>
          <w:cantSplit/>
        </w:trPr>
        <w:tc>
          <w:tcPr>
            <w:tcW w:w="1255" w:type="dxa"/>
            <w:shd w:val="clear" w:color="auto" w:fill="F2F2F2" w:themeFill="background1" w:themeFillShade="F2"/>
            <w:vAlign w:val="center"/>
          </w:tcPr>
          <w:p w14:paraId="394728F0" w14:textId="77777777" w:rsidR="008E183A" w:rsidRPr="002B0A90" w:rsidRDefault="008E183A" w:rsidP="00166D3F">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9FA434B" w14:textId="77777777" w:rsidR="008E183A" w:rsidRPr="002B0A90" w:rsidRDefault="008E183A" w:rsidP="00166D3F">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0F498B9" w14:textId="77777777" w:rsidR="008E183A" w:rsidRPr="002B0A90" w:rsidRDefault="008E183A" w:rsidP="00166D3F">
            <w:pPr>
              <w:keepNext/>
              <w:jc w:val="center"/>
              <w:rPr>
                <w:rFonts w:cs="Open Sans"/>
                <w:b/>
                <w:sz w:val="20"/>
                <w:szCs w:val="20"/>
              </w:rPr>
            </w:pPr>
          </w:p>
        </w:tc>
        <w:tc>
          <w:tcPr>
            <w:tcW w:w="540" w:type="dxa"/>
            <w:shd w:val="clear" w:color="auto" w:fill="F2F2F2" w:themeFill="background1" w:themeFillShade="F2"/>
            <w:vAlign w:val="center"/>
          </w:tcPr>
          <w:p w14:paraId="1293AA15" w14:textId="77777777" w:rsidR="008E183A" w:rsidRPr="002B0A90" w:rsidRDefault="008E183A" w:rsidP="00166D3F">
            <w:pPr>
              <w:keepNext/>
              <w:jc w:val="center"/>
              <w:rPr>
                <w:rFonts w:cs="Open Sans"/>
                <w:b/>
                <w:sz w:val="20"/>
                <w:szCs w:val="20"/>
              </w:rPr>
            </w:pPr>
          </w:p>
        </w:tc>
        <w:tc>
          <w:tcPr>
            <w:tcW w:w="5220" w:type="dxa"/>
            <w:shd w:val="clear" w:color="auto" w:fill="F2F2F2" w:themeFill="background1" w:themeFillShade="F2"/>
            <w:vAlign w:val="center"/>
          </w:tcPr>
          <w:p w14:paraId="45F095EF" w14:textId="77777777" w:rsidR="008E183A" w:rsidRPr="002B0A90" w:rsidRDefault="008E183A" w:rsidP="00166D3F">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C2C0F" w:rsidRPr="00E60FCE" w14:paraId="485A907C" w14:textId="77777777" w:rsidTr="009C2C0F">
        <w:trPr>
          <w:cantSplit/>
          <w:trHeight w:val="962"/>
        </w:trPr>
        <w:tc>
          <w:tcPr>
            <w:tcW w:w="1255" w:type="dxa"/>
            <w:shd w:val="clear" w:color="auto" w:fill="auto"/>
            <w:vAlign w:val="center"/>
          </w:tcPr>
          <w:p w14:paraId="0FF971B8" w14:textId="2E797F18"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US.45</w:t>
            </w:r>
          </w:p>
        </w:tc>
        <w:tc>
          <w:tcPr>
            <w:tcW w:w="6897" w:type="dxa"/>
            <w:gridSpan w:val="2"/>
            <w:tcBorders>
              <w:right w:val="single" w:sz="12" w:space="0" w:color="auto"/>
            </w:tcBorders>
            <w:shd w:val="clear" w:color="auto" w:fill="auto"/>
            <w:vAlign w:val="center"/>
          </w:tcPr>
          <w:p w14:paraId="6F8C5D0F" w14:textId="73202D90"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rise and spread of fascism, communism, and totalitarianism internationally.</w:t>
            </w:r>
          </w:p>
        </w:tc>
        <w:tc>
          <w:tcPr>
            <w:tcW w:w="573" w:type="dxa"/>
            <w:tcBorders>
              <w:left w:val="single" w:sz="12" w:space="0" w:color="auto"/>
            </w:tcBorders>
            <w:shd w:val="clear" w:color="auto" w:fill="auto"/>
          </w:tcPr>
          <w:p w14:paraId="643C05DD" w14:textId="77777777" w:rsidR="009C2C0F" w:rsidRDefault="009C2C0F" w:rsidP="009C2C0F">
            <w:pPr>
              <w:keepNext/>
              <w:jc w:val="center"/>
              <w:rPr>
                <w:rFonts w:cs="Open Sans"/>
                <w:b/>
                <w:sz w:val="20"/>
                <w:szCs w:val="20"/>
              </w:rPr>
            </w:pPr>
          </w:p>
          <w:p w14:paraId="6DB9ED42" w14:textId="77777777" w:rsidR="00A02840" w:rsidRDefault="00A02840" w:rsidP="009C2C0F">
            <w:pPr>
              <w:keepNext/>
              <w:jc w:val="center"/>
              <w:rPr>
                <w:rFonts w:cs="Open Sans"/>
                <w:b/>
                <w:sz w:val="20"/>
                <w:szCs w:val="20"/>
              </w:rPr>
            </w:pPr>
          </w:p>
          <w:p w14:paraId="76DAF1A5" w14:textId="10CFDBEA" w:rsidR="00A02840" w:rsidRPr="00E60FCE" w:rsidRDefault="00A02840" w:rsidP="00A02840">
            <w:pPr>
              <w:keepNext/>
              <w:jc w:val="center"/>
              <w:rPr>
                <w:rFonts w:cs="Open Sans"/>
                <w:b/>
                <w:sz w:val="20"/>
                <w:szCs w:val="20"/>
              </w:rPr>
            </w:pPr>
            <w:r>
              <w:rPr>
                <w:rFonts w:cs="Open Sans"/>
                <w:b/>
                <w:sz w:val="20"/>
                <w:szCs w:val="20"/>
              </w:rPr>
              <w:t>X</w:t>
            </w:r>
          </w:p>
        </w:tc>
        <w:tc>
          <w:tcPr>
            <w:tcW w:w="540" w:type="dxa"/>
            <w:shd w:val="clear" w:color="auto" w:fill="auto"/>
          </w:tcPr>
          <w:p w14:paraId="4875480B" w14:textId="77777777" w:rsidR="009C2C0F" w:rsidRPr="00E60FCE" w:rsidRDefault="009C2C0F" w:rsidP="009C2C0F">
            <w:pPr>
              <w:keepNext/>
              <w:jc w:val="center"/>
              <w:rPr>
                <w:rFonts w:cs="Open Sans"/>
                <w:b/>
                <w:sz w:val="20"/>
                <w:szCs w:val="20"/>
              </w:rPr>
            </w:pPr>
          </w:p>
        </w:tc>
        <w:tc>
          <w:tcPr>
            <w:tcW w:w="5220" w:type="dxa"/>
            <w:shd w:val="clear" w:color="auto" w:fill="auto"/>
          </w:tcPr>
          <w:p w14:paraId="5659A6A3" w14:textId="77777777" w:rsidR="009C2C0F" w:rsidRPr="00E60FCE" w:rsidRDefault="009C2C0F" w:rsidP="009C2C0F">
            <w:pPr>
              <w:keepNext/>
              <w:rPr>
                <w:rFonts w:cs="Open Sans"/>
                <w:b/>
                <w:sz w:val="20"/>
                <w:szCs w:val="20"/>
              </w:rPr>
            </w:pPr>
          </w:p>
        </w:tc>
      </w:tr>
      <w:tr w:rsidR="009C2C0F" w:rsidRPr="00E60FCE" w14:paraId="5BE77D3E" w14:textId="77777777" w:rsidTr="001440A3">
        <w:trPr>
          <w:cantSplit/>
          <w:trHeight w:val="1080"/>
        </w:trPr>
        <w:tc>
          <w:tcPr>
            <w:tcW w:w="1255" w:type="dxa"/>
            <w:shd w:val="clear" w:color="auto" w:fill="auto"/>
            <w:vAlign w:val="center"/>
          </w:tcPr>
          <w:p w14:paraId="51D8D01D" w14:textId="060D85BE"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US.46</w:t>
            </w:r>
          </w:p>
        </w:tc>
        <w:tc>
          <w:tcPr>
            <w:tcW w:w="6897" w:type="dxa"/>
            <w:gridSpan w:val="2"/>
            <w:tcBorders>
              <w:right w:val="single" w:sz="12" w:space="0" w:color="auto"/>
            </w:tcBorders>
            <w:shd w:val="clear" w:color="auto" w:fill="auto"/>
            <w:vAlign w:val="center"/>
          </w:tcPr>
          <w:p w14:paraId="05B4C36D" w14:textId="3480D829"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President Franklin D. Roosevelt’s response to world crises, including: the Quarantine Speech, the Four Freedoms speech, the Atlantic Charter, and the Lend-Lease Act.</w:t>
            </w:r>
          </w:p>
        </w:tc>
        <w:tc>
          <w:tcPr>
            <w:tcW w:w="573" w:type="dxa"/>
            <w:tcBorders>
              <w:left w:val="single" w:sz="12" w:space="0" w:color="auto"/>
            </w:tcBorders>
            <w:shd w:val="clear" w:color="auto" w:fill="auto"/>
          </w:tcPr>
          <w:p w14:paraId="1A164BA0" w14:textId="77777777" w:rsidR="009C2C0F" w:rsidRDefault="009C2C0F" w:rsidP="009C2C0F">
            <w:pPr>
              <w:keepNext/>
              <w:jc w:val="center"/>
              <w:rPr>
                <w:rFonts w:cs="Open Sans"/>
                <w:b/>
                <w:sz w:val="20"/>
                <w:szCs w:val="20"/>
              </w:rPr>
            </w:pPr>
          </w:p>
          <w:p w14:paraId="645FED7F" w14:textId="77777777" w:rsidR="00A02840" w:rsidRDefault="00A02840" w:rsidP="009C2C0F">
            <w:pPr>
              <w:keepNext/>
              <w:jc w:val="center"/>
              <w:rPr>
                <w:rFonts w:cs="Open Sans"/>
                <w:b/>
                <w:sz w:val="20"/>
                <w:szCs w:val="20"/>
              </w:rPr>
            </w:pPr>
          </w:p>
          <w:p w14:paraId="02B9ECBE" w14:textId="4F272011" w:rsidR="00A02840" w:rsidRPr="00E60FCE" w:rsidRDefault="00A02840" w:rsidP="009C2C0F">
            <w:pPr>
              <w:keepNext/>
              <w:jc w:val="center"/>
              <w:rPr>
                <w:rFonts w:cs="Open Sans"/>
                <w:b/>
                <w:sz w:val="20"/>
                <w:szCs w:val="20"/>
              </w:rPr>
            </w:pPr>
            <w:r>
              <w:rPr>
                <w:rFonts w:cs="Open Sans"/>
                <w:b/>
                <w:sz w:val="20"/>
                <w:szCs w:val="20"/>
              </w:rPr>
              <w:t>X</w:t>
            </w:r>
          </w:p>
        </w:tc>
        <w:tc>
          <w:tcPr>
            <w:tcW w:w="540" w:type="dxa"/>
            <w:shd w:val="clear" w:color="auto" w:fill="auto"/>
          </w:tcPr>
          <w:p w14:paraId="31BBD4B8" w14:textId="77777777" w:rsidR="009C2C0F" w:rsidRPr="00E60FCE" w:rsidRDefault="009C2C0F" w:rsidP="009C2C0F">
            <w:pPr>
              <w:keepNext/>
              <w:jc w:val="center"/>
              <w:rPr>
                <w:rFonts w:cs="Open Sans"/>
                <w:b/>
                <w:sz w:val="20"/>
                <w:szCs w:val="20"/>
              </w:rPr>
            </w:pPr>
          </w:p>
        </w:tc>
        <w:tc>
          <w:tcPr>
            <w:tcW w:w="5220" w:type="dxa"/>
            <w:shd w:val="clear" w:color="auto" w:fill="auto"/>
          </w:tcPr>
          <w:p w14:paraId="0DDC6A52" w14:textId="77777777" w:rsidR="009C2C0F" w:rsidRPr="00E60FCE" w:rsidRDefault="009C2C0F" w:rsidP="009C2C0F">
            <w:pPr>
              <w:keepNext/>
              <w:rPr>
                <w:rFonts w:cs="Open Sans"/>
                <w:b/>
                <w:sz w:val="20"/>
                <w:szCs w:val="20"/>
              </w:rPr>
            </w:pPr>
          </w:p>
        </w:tc>
      </w:tr>
      <w:tr w:rsidR="009C2C0F" w:rsidRPr="00E60FCE" w14:paraId="3FA01BB7" w14:textId="77777777" w:rsidTr="001440A3">
        <w:trPr>
          <w:cantSplit/>
          <w:trHeight w:val="1080"/>
        </w:trPr>
        <w:tc>
          <w:tcPr>
            <w:tcW w:w="1255" w:type="dxa"/>
            <w:shd w:val="clear" w:color="auto" w:fill="auto"/>
            <w:vAlign w:val="center"/>
          </w:tcPr>
          <w:p w14:paraId="0FF71C5B" w14:textId="4FD07FEF"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US.47</w:t>
            </w:r>
          </w:p>
        </w:tc>
        <w:tc>
          <w:tcPr>
            <w:tcW w:w="6897" w:type="dxa"/>
            <w:gridSpan w:val="2"/>
            <w:tcBorders>
              <w:right w:val="single" w:sz="12" w:space="0" w:color="auto"/>
            </w:tcBorders>
            <w:shd w:val="clear" w:color="auto" w:fill="auto"/>
            <w:vAlign w:val="center"/>
          </w:tcPr>
          <w:p w14:paraId="16077D4B" w14:textId="4DF177A2" w:rsidR="009C2C0F" w:rsidRPr="009C2C0F" w:rsidRDefault="009C2C0F" w:rsidP="009C2C0F">
            <w:pPr>
              <w:autoSpaceDE w:val="0"/>
              <w:autoSpaceDN w:val="0"/>
              <w:adjustRightInd w:val="0"/>
              <w:ind w:left="-25" w:right="-58"/>
              <w:rPr>
                <w:rFonts w:cs="Open Sans"/>
                <w:bCs/>
                <w:sz w:val="20"/>
                <w:szCs w:val="20"/>
              </w:rPr>
            </w:pPr>
            <w:r w:rsidRPr="009C2C0F">
              <w:rPr>
                <w:sz w:val="20"/>
                <w:szCs w:val="20"/>
              </w:rPr>
              <w:t>Analyze the response of the U.S. to the plight of European Jews before the start of the war, the U.S. liberation of concentration camps during the war, and the immigration of Holocaust survivors after the war.</w:t>
            </w:r>
          </w:p>
        </w:tc>
        <w:tc>
          <w:tcPr>
            <w:tcW w:w="573" w:type="dxa"/>
            <w:tcBorders>
              <w:left w:val="single" w:sz="12" w:space="0" w:color="auto"/>
            </w:tcBorders>
            <w:shd w:val="clear" w:color="auto" w:fill="auto"/>
          </w:tcPr>
          <w:p w14:paraId="20428469" w14:textId="77777777" w:rsidR="00A02840" w:rsidRDefault="00A02840" w:rsidP="009C2C0F">
            <w:pPr>
              <w:keepNext/>
              <w:jc w:val="center"/>
              <w:rPr>
                <w:rFonts w:cs="Open Sans"/>
                <w:b/>
                <w:sz w:val="20"/>
                <w:szCs w:val="20"/>
              </w:rPr>
            </w:pPr>
          </w:p>
          <w:p w14:paraId="32DE6D5D" w14:textId="77777777" w:rsidR="00A02840" w:rsidRDefault="00A02840" w:rsidP="009C2C0F">
            <w:pPr>
              <w:keepNext/>
              <w:jc w:val="center"/>
              <w:rPr>
                <w:rFonts w:cs="Open Sans"/>
                <w:b/>
                <w:sz w:val="20"/>
                <w:szCs w:val="20"/>
              </w:rPr>
            </w:pPr>
          </w:p>
          <w:p w14:paraId="385E5C7F" w14:textId="113458E2" w:rsidR="009C2C0F" w:rsidRPr="00E60FCE" w:rsidRDefault="00A02840" w:rsidP="009C2C0F">
            <w:pPr>
              <w:keepNext/>
              <w:jc w:val="center"/>
              <w:rPr>
                <w:rFonts w:cs="Open Sans"/>
                <w:b/>
                <w:sz w:val="20"/>
                <w:szCs w:val="20"/>
              </w:rPr>
            </w:pPr>
            <w:r>
              <w:rPr>
                <w:rFonts w:cs="Open Sans"/>
                <w:b/>
                <w:sz w:val="20"/>
                <w:szCs w:val="20"/>
              </w:rPr>
              <w:t>X</w:t>
            </w:r>
          </w:p>
        </w:tc>
        <w:tc>
          <w:tcPr>
            <w:tcW w:w="540" w:type="dxa"/>
            <w:shd w:val="clear" w:color="auto" w:fill="auto"/>
          </w:tcPr>
          <w:p w14:paraId="170F3B19" w14:textId="77777777" w:rsidR="009C2C0F" w:rsidRPr="00E60FCE" w:rsidRDefault="009C2C0F" w:rsidP="009C2C0F">
            <w:pPr>
              <w:keepNext/>
              <w:jc w:val="center"/>
              <w:rPr>
                <w:rFonts w:cs="Open Sans"/>
                <w:b/>
                <w:sz w:val="20"/>
                <w:szCs w:val="20"/>
              </w:rPr>
            </w:pPr>
          </w:p>
        </w:tc>
        <w:tc>
          <w:tcPr>
            <w:tcW w:w="5220" w:type="dxa"/>
            <w:shd w:val="clear" w:color="auto" w:fill="auto"/>
          </w:tcPr>
          <w:p w14:paraId="3E5AE215" w14:textId="77777777" w:rsidR="009C2C0F" w:rsidRPr="00E60FCE" w:rsidRDefault="009C2C0F" w:rsidP="009C2C0F">
            <w:pPr>
              <w:keepNext/>
              <w:rPr>
                <w:rFonts w:cs="Open Sans"/>
                <w:b/>
                <w:sz w:val="20"/>
                <w:szCs w:val="20"/>
              </w:rPr>
            </w:pPr>
          </w:p>
        </w:tc>
      </w:tr>
      <w:tr w:rsidR="009C2C0F" w:rsidRPr="00E60FCE" w14:paraId="7AB43033" w14:textId="77777777" w:rsidTr="009C2C0F">
        <w:trPr>
          <w:cantSplit/>
          <w:trHeight w:val="881"/>
        </w:trPr>
        <w:tc>
          <w:tcPr>
            <w:tcW w:w="1255" w:type="dxa"/>
            <w:shd w:val="clear" w:color="auto" w:fill="auto"/>
            <w:vAlign w:val="center"/>
          </w:tcPr>
          <w:p w14:paraId="510ECC25" w14:textId="0CC8D4F9" w:rsidR="009C2C0F" w:rsidRDefault="009C2C0F" w:rsidP="009C2C0F">
            <w:pPr>
              <w:autoSpaceDE w:val="0"/>
              <w:autoSpaceDN w:val="0"/>
              <w:adjustRightInd w:val="0"/>
              <w:ind w:left="-120" w:right="-115"/>
              <w:jc w:val="center"/>
              <w:rPr>
                <w:rFonts w:cs="Open Sans"/>
                <w:color w:val="000000"/>
                <w:sz w:val="20"/>
                <w:szCs w:val="20"/>
              </w:rPr>
            </w:pPr>
            <w:r>
              <w:rPr>
                <w:rFonts w:cs="Open Sans"/>
                <w:color w:val="000000"/>
                <w:sz w:val="20"/>
                <w:szCs w:val="20"/>
              </w:rPr>
              <w:t>US.48</w:t>
            </w:r>
          </w:p>
        </w:tc>
        <w:tc>
          <w:tcPr>
            <w:tcW w:w="6897" w:type="dxa"/>
            <w:gridSpan w:val="2"/>
            <w:tcBorders>
              <w:bottom w:val="single" w:sz="4" w:space="0" w:color="auto"/>
              <w:right w:val="single" w:sz="12" w:space="0" w:color="auto"/>
            </w:tcBorders>
            <w:shd w:val="clear" w:color="auto" w:fill="auto"/>
            <w:vAlign w:val="center"/>
          </w:tcPr>
          <w:p w14:paraId="3FBA864D" w14:textId="43875A6B" w:rsidR="009C2C0F" w:rsidRPr="009C2C0F" w:rsidRDefault="009C2C0F" w:rsidP="009C2C0F">
            <w:pPr>
              <w:autoSpaceDE w:val="0"/>
              <w:autoSpaceDN w:val="0"/>
              <w:adjustRightInd w:val="0"/>
              <w:ind w:left="-25" w:right="-58"/>
              <w:rPr>
                <w:rFonts w:cs="Open Sans"/>
                <w:bCs/>
                <w:sz w:val="20"/>
                <w:szCs w:val="20"/>
              </w:rPr>
            </w:pPr>
            <w:r w:rsidRPr="009C2C0F">
              <w:rPr>
                <w:sz w:val="20"/>
                <w:szCs w:val="20"/>
              </w:rPr>
              <w:t>Explain the reasons for American entry into World War II, including the attack on Pearl Harbor.</w:t>
            </w:r>
          </w:p>
        </w:tc>
        <w:tc>
          <w:tcPr>
            <w:tcW w:w="573" w:type="dxa"/>
            <w:tcBorders>
              <w:left w:val="single" w:sz="12" w:space="0" w:color="auto"/>
            </w:tcBorders>
            <w:shd w:val="clear" w:color="auto" w:fill="auto"/>
          </w:tcPr>
          <w:p w14:paraId="71BF1029" w14:textId="77777777" w:rsidR="009C2C0F" w:rsidRPr="00E60FCE" w:rsidRDefault="009C2C0F" w:rsidP="009C2C0F">
            <w:pPr>
              <w:keepNext/>
              <w:jc w:val="center"/>
              <w:rPr>
                <w:rFonts w:cs="Open Sans"/>
                <w:b/>
                <w:sz w:val="20"/>
                <w:szCs w:val="20"/>
              </w:rPr>
            </w:pPr>
          </w:p>
        </w:tc>
        <w:tc>
          <w:tcPr>
            <w:tcW w:w="540" w:type="dxa"/>
            <w:shd w:val="clear" w:color="auto" w:fill="auto"/>
          </w:tcPr>
          <w:p w14:paraId="49DBED14" w14:textId="77777777" w:rsidR="009C2C0F" w:rsidRPr="00E60FCE" w:rsidRDefault="009C2C0F" w:rsidP="009C2C0F">
            <w:pPr>
              <w:keepNext/>
              <w:jc w:val="center"/>
              <w:rPr>
                <w:rFonts w:cs="Open Sans"/>
                <w:b/>
                <w:sz w:val="20"/>
                <w:szCs w:val="20"/>
              </w:rPr>
            </w:pPr>
          </w:p>
        </w:tc>
        <w:tc>
          <w:tcPr>
            <w:tcW w:w="5220" w:type="dxa"/>
            <w:shd w:val="clear" w:color="auto" w:fill="auto"/>
          </w:tcPr>
          <w:p w14:paraId="1522FF98" w14:textId="77777777" w:rsidR="009C2C0F" w:rsidRPr="00E60FCE" w:rsidRDefault="009C2C0F" w:rsidP="009C2C0F">
            <w:pPr>
              <w:keepNext/>
              <w:rPr>
                <w:rFonts w:cs="Open Sans"/>
                <w:b/>
                <w:sz w:val="20"/>
                <w:szCs w:val="20"/>
              </w:rPr>
            </w:pPr>
          </w:p>
        </w:tc>
      </w:tr>
      <w:tr w:rsidR="009C2C0F" w:rsidRPr="00E60FCE" w14:paraId="32D420BB" w14:textId="77777777" w:rsidTr="009C2C0F">
        <w:trPr>
          <w:cantSplit/>
          <w:trHeight w:val="603"/>
        </w:trPr>
        <w:tc>
          <w:tcPr>
            <w:tcW w:w="1255" w:type="dxa"/>
            <w:vMerge w:val="restart"/>
            <w:shd w:val="clear" w:color="auto" w:fill="auto"/>
            <w:vAlign w:val="center"/>
          </w:tcPr>
          <w:p w14:paraId="6315B1B6" w14:textId="0F9F07DC" w:rsidR="009C2C0F" w:rsidRDefault="009C2C0F" w:rsidP="00E60FCE">
            <w:pPr>
              <w:autoSpaceDE w:val="0"/>
              <w:autoSpaceDN w:val="0"/>
              <w:adjustRightInd w:val="0"/>
              <w:ind w:left="-120" w:right="-115"/>
              <w:jc w:val="center"/>
              <w:rPr>
                <w:rFonts w:cs="Open Sans"/>
                <w:color w:val="000000"/>
                <w:sz w:val="20"/>
                <w:szCs w:val="20"/>
              </w:rPr>
            </w:pPr>
            <w:r>
              <w:rPr>
                <w:rFonts w:cs="Open Sans"/>
                <w:color w:val="000000"/>
                <w:sz w:val="20"/>
                <w:szCs w:val="20"/>
              </w:rPr>
              <w:t>US.49</w:t>
            </w:r>
          </w:p>
        </w:tc>
        <w:tc>
          <w:tcPr>
            <w:tcW w:w="6897" w:type="dxa"/>
            <w:gridSpan w:val="2"/>
            <w:tcBorders>
              <w:bottom w:val="nil"/>
              <w:right w:val="single" w:sz="12" w:space="0" w:color="auto"/>
            </w:tcBorders>
            <w:shd w:val="clear" w:color="auto" w:fill="auto"/>
            <w:vAlign w:val="center"/>
          </w:tcPr>
          <w:p w14:paraId="524F90B2" w14:textId="6C12704D" w:rsidR="009C2C0F" w:rsidRPr="008E183A" w:rsidRDefault="009C2C0F" w:rsidP="00E60FCE">
            <w:pPr>
              <w:autoSpaceDE w:val="0"/>
              <w:autoSpaceDN w:val="0"/>
              <w:adjustRightInd w:val="0"/>
              <w:ind w:left="-25" w:right="-58"/>
              <w:rPr>
                <w:rFonts w:cs="Open Sans"/>
                <w:bCs/>
                <w:sz w:val="20"/>
                <w:szCs w:val="20"/>
              </w:rPr>
            </w:pPr>
            <w:r w:rsidRPr="009C2C0F">
              <w:rPr>
                <w:rFonts w:cs="Open Sans"/>
                <w:bCs/>
                <w:sz w:val="20"/>
                <w:szCs w:val="20"/>
              </w:rPr>
              <w:t>Identify the roles and the significant actions of the following individuals in World War II:</w:t>
            </w:r>
          </w:p>
        </w:tc>
        <w:tc>
          <w:tcPr>
            <w:tcW w:w="573" w:type="dxa"/>
            <w:vMerge w:val="restart"/>
            <w:tcBorders>
              <w:left w:val="single" w:sz="12" w:space="0" w:color="auto"/>
            </w:tcBorders>
            <w:shd w:val="clear" w:color="auto" w:fill="auto"/>
          </w:tcPr>
          <w:p w14:paraId="2B05FA7A" w14:textId="77777777" w:rsidR="009C2C0F" w:rsidRDefault="009C2C0F" w:rsidP="00E60FCE">
            <w:pPr>
              <w:keepNext/>
              <w:jc w:val="center"/>
              <w:rPr>
                <w:rFonts w:cs="Open Sans"/>
                <w:b/>
                <w:sz w:val="20"/>
                <w:szCs w:val="20"/>
              </w:rPr>
            </w:pPr>
          </w:p>
          <w:p w14:paraId="1F66ED0B" w14:textId="77777777" w:rsidR="00A02840" w:rsidRDefault="00A02840" w:rsidP="00E60FCE">
            <w:pPr>
              <w:keepNext/>
              <w:jc w:val="center"/>
              <w:rPr>
                <w:rFonts w:cs="Open Sans"/>
                <w:b/>
                <w:sz w:val="20"/>
                <w:szCs w:val="20"/>
              </w:rPr>
            </w:pPr>
          </w:p>
          <w:p w14:paraId="4AA086DA" w14:textId="77777777" w:rsidR="00A02840" w:rsidRDefault="00A02840" w:rsidP="00E60FCE">
            <w:pPr>
              <w:keepNext/>
              <w:jc w:val="center"/>
              <w:rPr>
                <w:rFonts w:cs="Open Sans"/>
                <w:b/>
                <w:sz w:val="20"/>
                <w:szCs w:val="20"/>
              </w:rPr>
            </w:pPr>
          </w:p>
          <w:p w14:paraId="0B623A75" w14:textId="77777777" w:rsidR="00A02840" w:rsidRDefault="00A02840" w:rsidP="00E60FCE">
            <w:pPr>
              <w:keepNext/>
              <w:jc w:val="center"/>
              <w:rPr>
                <w:rFonts w:cs="Open Sans"/>
                <w:b/>
                <w:sz w:val="20"/>
                <w:szCs w:val="20"/>
              </w:rPr>
            </w:pPr>
          </w:p>
          <w:p w14:paraId="516EE6FD" w14:textId="52694523" w:rsidR="00A02840" w:rsidRPr="00E60FCE" w:rsidRDefault="00A02840" w:rsidP="00E60FCE">
            <w:pPr>
              <w:keepNext/>
              <w:jc w:val="center"/>
              <w:rPr>
                <w:rFonts w:cs="Open Sans"/>
                <w:b/>
                <w:sz w:val="20"/>
                <w:szCs w:val="20"/>
              </w:rPr>
            </w:pPr>
            <w:r>
              <w:rPr>
                <w:rFonts w:cs="Open Sans"/>
                <w:b/>
                <w:sz w:val="20"/>
                <w:szCs w:val="20"/>
              </w:rPr>
              <w:t>X</w:t>
            </w:r>
          </w:p>
        </w:tc>
        <w:tc>
          <w:tcPr>
            <w:tcW w:w="540" w:type="dxa"/>
            <w:vMerge w:val="restart"/>
            <w:shd w:val="clear" w:color="auto" w:fill="auto"/>
          </w:tcPr>
          <w:p w14:paraId="26A04816" w14:textId="77777777" w:rsidR="009C2C0F" w:rsidRPr="00E60FCE" w:rsidRDefault="009C2C0F" w:rsidP="00E60FCE">
            <w:pPr>
              <w:keepNext/>
              <w:jc w:val="center"/>
              <w:rPr>
                <w:rFonts w:cs="Open Sans"/>
                <w:b/>
                <w:sz w:val="20"/>
                <w:szCs w:val="20"/>
              </w:rPr>
            </w:pPr>
          </w:p>
        </w:tc>
        <w:tc>
          <w:tcPr>
            <w:tcW w:w="5220" w:type="dxa"/>
            <w:vMerge w:val="restart"/>
            <w:shd w:val="clear" w:color="auto" w:fill="auto"/>
          </w:tcPr>
          <w:p w14:paraId="6DFA351A" w14:textId="77777777" w:rsidR="009C2C0F" w:rsidRPr="00E60FCE" w:rsidRDefault="009C2C0F" w:rsidP="00E60FCE">
            <w:pPr>
              <w:keepNext/>
              <w:rPr>
                <w:rFonts w:cs="Open Sans"/>
                <w:b/>
                <w:sz w:val="20"/>
                <w:szCs w:val="20"/>
              </w:rPr>
            </w:pPr>
          </w:p>
        </w:tc>
      </w:tr>
      <w:tr w:rsidR="009C2C0F" w:rsidRPr="00E60FCE" w14:paraId="48D31158" w14:textId="77777777" w:rsidTr="009C2C0F">
        <w:trPr>
          <w:cantSplit/>
          <w:trHeight w:val="603"/>
        </w:trPr>
        <w:tc>
          <w:tcPr>
            <w:tcW w:w="1255" w:type="dxa"/>
            <w:vMerge/>
            <w:shd w:val="clear" w:color="auto" w:fill="auto"/>
            <w:vAlign w:val="center"/>
          </w:tcPr>
          <w:p w14:paraId="68E00054" w14:textId="77777777" w:rsidR="009C2C0F" w:rsidRDefault="009C2C0F" w:rsidP="00E60FCE">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14:paraId="5F31381F" w14:textId="339CF646"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Winston Churchill</w:t>
            </w:r>
          </w:p>
          <w:p w14:paraId="7E42DA52" w14:textId="217F81A2"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Dwight D. Eisenhower</w:t>
            </w:r>
          </w:p>
          <w:p w14:paraId="65BE6C8E" w14:textId="4EC23909"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Adolf Hitler</w:t>
            </w:r>
          </w:p>
          <w:p w14:paraId="55576BA9" w14:textId="0C12EFD4"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Douglas MacArthur</w:t>
            </w:r>
          </w:p>
          <w:p w14:paraId="7580127B" w14:textId="4D875E86"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George C. Marshall</w:t>
            </w:r>
          </w:p>
        </w:tc>
        <w:tc>
          <w:tcPr>
            <w:tcW w:w="3449" w:type="dxa"/>
            <w:tcBorders>
              <w:top w:val="nil"/>
              <w:left w:val="nil"/>
              <w:right w:val="single" w:sz="12" w:space="0" w:color="auto"/>
            </w:tcBorders>
            <w:shd w:val="clear" w:color="auto" w:fill="auto"/>
            <w:vAlign w:val="center"/>
          </w:tcPr>
          <w:p w14:paraId="3917C12F" w14:textId="5D421198"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Benito Mussolini</w:t>
            </w:r>
          </w:p>
          <w:p w14:paraId="5F5AED62" w14:textId="4AA9E908"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Franklin D. Roosevelt</w:t>
            </w:r>
          </w:p>
          <w:p w14:paraId="3E51A31E" w14:textId="735DB890"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Joseph Stalin</w:t>
            </w:r>
          </w:p>
          <w:p w14:paraId="5CEB798F" w14:textId="6D7E524A"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Hideki Tojo</w:t>
            </w:r>
          </w:p>
          <w:p w14:paraId="74798089" w14:textId="2227C2F7" w:rsidR="009C2C0F" w:rsidRPr="009C2C0F" w:rsidRDefault="009C2C0F" w:rsidP="00EC41B9">
            <w:pPr>
              <w:pStyle w:val="ListParagraph"/>
              <w:numPr>
                <w:ilvl w:val="0"/>
                <w:numId w:val="20"/>
              </w:numPr>
              <w:autoSpaceDE w:val="0"/>
              <w:autoSpaceDN w:val="0"/>
              <w:adjustRightInd w:val="0"/>
              <w:ind w:right="-58"/>
              <w:rPr>
                <w:rFonts w:cs="Open Sans"/>
                <w:bCs/>
                <w:sz w:val="20"/>
                <w:szCs w:val="20"/>
              </w:rPr>
            </w:pPr>
            <w:r w:rsidRPr="009C2C0F">
              <w:rPr>
                <w:rFonts w:cs="Open Sans"/>
                <w:bCs/>
                <w:sz w:val="20"/>
                <w:szCs w:val="20"/>
              </w:rPr>
              <w:t>President Harry S. Truman</w:t>
            </w:r>
          </w:p>
        </w:tc>
        <w:tc>
          <w:tcPr>
            <w:tcW w:w="573" w:type="dxa"/>
            <w:vMerge/>
            <w:tcBorders>
              <w:left w:val="single" w:sz="12" w:space="0" w:color="auto"/>
            </w:tcBorders>
            <w:shd w:val="clear" w:color="auto" w:fill="auto"/>
          </w:tcPr>
          <w:p w14:paraId="744508CB" w14:textId="77777777" w:rsidR="009C2C0F" w:rsidRPr="00E60FCE" w:rsidRDefault="009C2C0F" w:rsidP="00E60FCE">
            <w:pPr>
              <w:keepNext/>
              <w:jc w:val="center"/>
              <w:rPr>
                <w:rFonts w:cs="Open Sans"/>
                <w:b/>
                <w:sz w:val="20"/>
                <w:szCs w:val="20"/>
              </w:rPr>
            </w:pPr>
          </w:p>
        </w:tc>
        <w:tc>
          <w:tcPr>
            <w:tcW w:w="540" w:type="dxa"/>
            <w:vMerge/>
            <w:shd w:val="clear" w:color="auto" w:fill="auto"/>
          </w:tcPr>
          <w:p w14:paraId="176F4BDC" w14:textId="77777777" w:rsidR="009C2C0F" w:rsidRPr="00E60FCE" w:rsidRDefault="009C2C0F" w:rsidP="00E60FCE">
            <w:pPr>
              <w:keepNext/>
              <w:jc w:val="center"/>
              <w:rPr>
                <w:rFonts w:cs="Open Sans"/>
                <w:b/>
                <w:sz w:val="20"/>
                <w:szCs w:val="20"/>
              </w:rPr>
            </w:pPr>
          </w:p>
        </w:tc>
        <w:tc>
          <w:tcPr>
            <w:tcW w:w="5220" w:type="dxa"/>
            <w:vMerge/>
            <w:shd w:val="clear" w:color="auto" w:fill="auto"/>
          </w:tcPr>
          <w:p w14:paraId="23BDF0FE" w14:textId="77777777" w:rsidR="009C2C0F" w:rsidRPr="00E60FCE" w:rsidRDefault="009C2C0F" w:rsidP="00E60FCE">
            <w:pPr>
              <w:keepNext/>
              <w:rPr>
                <w:rFonts w:cs="Open Sans"/>
                <w:b/>
                <w:sz w:val="20"/>
                <w:szCs w:val="20"/>
              </w:rPr>
            </w:pPr>
          </w:p>
        </w:tc>
      </w:tr>
      <w:tr w:rsidR="008E183A" w:rsidRPr="00E60FCE" w14:paraId="1BBCA7C8" w14:textId="77777777" w:rsidTr="00166D3F">
        <w:trPr>
          <w:cantSplit/>
          <w:trHeight w:val="1080"/>
        </w:trPr>
        <w:tc>
          <w:tcPr>
            <w:tcW w:w="14485" w:type="dxa"/>
            <w:gridSpan w:val="6"/>
            <w:shd w:val="clear" w:color="auto" w:fill="auto"/>
            <w:vAlign w:val="center"/>
          </w:tcPr>
          <w:p w14:paraId="7053690B" w14:textId="77777777" w:rsidR="008E183A" w:rsidRPr="00696C58" w:rsidRDefault="008E183A" w:rsidP="008E183A">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58A0612C" w14:textId="60952007" w:rsidR="008E183A" w:rsidRPr="008E183A" w:rsidRDefault="008E183A" w:rsidP="009C2C0F">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tc>
      </w:tr>
      <w:tr w:rsidR="009C2C0F" w:rsidRPr="00E60FCE" w14:paraId="267EABCE" w14:textId="77777777" w:rsidTr="001440A3">
        <w:trPr>
          <w:cantSplit/>
          <w:trHeight w:val="1080"/>
        </w:trPr>
        <w:tc>
          <w:tcPr>
            <w:tcW w:w="1255" w:type="dxa"/>
            <w:shd w:val="clear" w:color="auto" w:fill="FFFFFF" w:themeFill="background1"/>
            <w:vAlign w:val="center"/>
          </w:tcPr>
          <w:p w14:paraId="0C9CCA0C" w14:textId="40F2A743"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US.50</w:t>
            </w:r>
          </w:p>
        </w:tc>
        <w:tc>
          <w:tcPr>
            <w:tcW w:w="6897" w:type="dxa"/>
            <w:gridSpan w:val="2"/>
            <w:tcBorders>
              <w:right w:val="single" w:sz="12" w:space="0" w:color="auto"/>
            </w:tcBorders>
            <w:shd w:val="clear" w:color="auto" w:fill="FFFFFF" w:themeFill="background1"/>
            <w:vAlign w:val="center"/>
          </w:tcPr>
          <w:p w14:paraId="731D70B5" w14:textId="756AE751"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Explain the role of geographic and military factors on the outcomes of battles in the Pacific and European theaters of war, including the Battles of Midway, Iwo Jima, Okinawa, and D-Day</w:t>
            </w:r>
            <w:r w:rsidRPr="009C2C0F">
              <w:rPr>
                <w:color w:val="333333"/>
                <w:sz w:val="20"/>
                <w:szCs w:val="20"/>
              </w:rPr>
              <w:t>.</w:t>
            </w:r>
          </w:p>
        </w:tc>
        <w:tc>
          <w:tcPr>
            <w:tcW w:w="573" w:type="dxa"/>
            <w:tcBorders>
              <w:left w:val="single" w:sz="12" w:space="0" w:color="auto"/>
            </w:tcBorders>
            <w:shd w:val="clear" w:color="auto" w:fill="FFFFFF" w:themeFill="background1"/>
          </w:tcPr>
          <w:p w14:paraId="2B8E371E" w14:textId="77777777" w:rsidR="009C2C0F" w:rsidRDefault="009C2C0F" w:rsidP="009C2C0F">
            <w:pPr>
              <w:keepNext/>
              <w:jc w:val="center"/>
              <w:rPr>
                <w:rFonts w:cs="Open Sans"/>
                <w:b/>
                <w:sz w:val="20"/>
                <w:szCs w:val="20"/>
              </w:rPr>
            </w:pPr>
          </w:p>
          <w:p w14:paraId="09E546DA" w14:textId="77777777" w:rsidR="00A02840" w:rsidRDefault="00A02840" w:rsidP="009C2C0F">
            <w:pPr>
              <w:keepNext/>
              <w:jc w:val="center"/>
              <w:rPr>
                <w:rFonts w:cs="Open Sans"/>
                <w:b/>
                <w:sz w:val="20"/>
                <w:szCs w:val="20"/>
              </w:rPr>
            </w:pPr>
          </w:p>
          <w:p w14:paraId="4B79BDAC" w14:textId="3BDBE194" w:rsidR="00A02840" w:rsidRPr="00E60FCE" w:rsidRDefault="00A02840"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86E5B4F"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5CB1A7C9" w14:textId="77777777" w:rsidR="009C2C0F" w:rsidRPr="00E60FCE" w:rsidRDefault="009C2C0F" w:rsidP="009C2C0F">
            <w:pPr>
              <w:keepNext/>
              <w:rPr>
                <w:rFonts w:cs="Open Sans"/>
                <w:b/>
                <w:sz w:val="20"/>
                <w:szCs w:val="20"/>
              </w:rPr>
            </w:pPr>
          </w:p>
        </w:tc>
      </w:tr>
      <w:tr w:rsidR="009C2C0F" w:rsidRPr="00E60FCE" w14:paraId="55621C4D" w14:textId="77777777" w:rsidTr="001440A3">
        <w:trPr>
          <w:cantSplit/>
          <w:trHeight w:val="1080"/>
        </w:trPr>
        <w:tc>
          <w:tcPr>
            <w:tcW w:w="1255" w:type="dxa"/>
            <w:shd w:val="clear" w:color="auto" w:fill="FFFFFF" w:themeFill="background1"/>
            <w:vAlign w:val="center"/>
          </w:tcPr>
          <w:p w14:paraId="6491B2E2" w14:textId="38078AC2"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US.51</w:t>
            </w:r>
          </w:p>
        </w:tc>
        <w:tc>
          <w:tcPr>
            <w:tcW w:w="6897" w:type="dxa"/>
            <w:gridSpan w:val="2"/>
            <w:tcBorders>
              <w:right w:val="single" w:sz="12" w:space="0" w:color="auto"/>
            </w:tcBorders>
            <w:shd w:val="clear" w:color="auto" w:fill="FFFFFF" w:themeFill="background1"/>
            <w:vAlign w:val="center"/>
          </w:tcPr>
          <w:p w14:paraId="42978464" w14:textId="213906D6" w:rsidR="009C2C0F" w:rsidRPr="009C2C0F" w:rsidRDefault="009C2C0F" w:rsidP="009C2C0F">
            <w:pPr>
              <w:keepNext/>
              <w:autoSpaceDE w:val="0"/>
              <w:autoSpaceDN w:val="0"/>
              <w:adjustRightInd w:val="0"/>
              <w:ind w:right="-58"/>
              <w:rPr>
                <w:rFonts w:cs="Open Sans"/>
                <w:bCs/>
                <w:sz w:val="20"/>
                <w:szCs w:val="20"/>
              </w:rPr>
            </w:pPr>
            <w:r w:rsidRPr="009C2C0F">
              <w:rPr>
                <w:sz w:val="20"/>
                <w:szCs w:val="20"/>
              </w:rPr>
              <w:t>Identify the roles and sacrifices of individual American soldiers, as well as the unique contributions of special fighting forces such as the Tuskegee Airmen, the 442</w:t>
            </w:r>
            <w:r w:rsidRPr="009C2C0F">
              <w:rPr>
                <w:sz w:val="20"/>
                <w:szCs w:val="20"/>
                <w:vertAlign w:val="superscript"/>
              </w:rPr>
              <w:t>nd</w:t>
            </w:r>
            <w:r w:rsidRPr="009C2C0F">
              <w:rPr>
                <w:sz w:val="20"/>
                <w:szCs w:val="20"/>
              </w:rPr>
              <w:t xml:space="preserve"> Regimental Combat team, the 101</w:t>
            </w:r>
            <w:r w:rsidRPr="009C2C0F">
              <w:rPr>
                <w:sz w:val="20"/>
                <w:szCs w:val="20"/>
                <w:vertAlign w:val="superscript"/>
              </w:rPr>
              <w:t>st</w:t>
            </w:r>
            <w:r w:rsidRPr="009C2C0F">
              <w:rPr>
                <w:sz w:val="20"/>
                <w:szCs w:val="20"/>
              </w:rPr>
              <w:t xml:space="preserve"> Airborne, and the Navajo Code Talkers.</w:t>
            </w:r>
          </w:p>
        </w:tc>
        <w:tc>
          <w:tcPr>
            <w:tcW w:w="573" w:type="dxa"/>
            <w:tcBorders>
              <w:left w:val="single" w:sz="12" w:space="0" w:color="auto"/>
            </w:tcBorders>
            <w:shd w:val="clear" w:color="auto" w:fill="FFFFFF" w:themeFill="background1"/>
          </w:tcPr>
          <w:p w14:paraId="7D69B012" w14:textId="77777777" w:rsidR="009C2C0F" w:rsidRDefault="009C2C0F" w:rsidP="009C2C0F">
            <w:pPr>
              <w:keepNext/>
              <w:jc w:val="center"/>
              <w:rPr>
                <w:rFonts w:cs="Open Sans"/>
                <w:b/>
                <w:sz w:val="20"/>
                <w:szCs w:val="20"/>
              </w:rPr>
            </w:pPr>
          </w:p>
          <w:p w14:paraId="49BEC66C" w14:textId="0D740C90" w:rsidR="00A02840" w:rsidRPr="00E60FCE" w:rsidRDefault="00A427DA"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6CEEBC3"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3B37591A" w14:textId="3D397888" w:rsidR="009C2C0F" w:rsidRPr="00E60FCE" w:rsidRDefault="00A427DA" w:rsidP="009C2C0F">
            <w:pPr>
              <w:keepNext/>
              <w:rPr>
                <w:rFonts w:cs="Open Sans"/>
                <w:b/>
                <w:sz w:val="20"/>
                <w:szCs w:val="20"/>
              </w:rPr>
            </w:pPr>
            <w:r>
              <w:rPr>
                <w:rFonts w:cs="Open Sans"/>
                <w:b/>
                <w:sz w:val="20"/>
                <w:szCs w:val="20"/>
              </w:rPr>
              <w:t>It should be easier to find 442</w:t>
            </w:r>
            <w:r w:rsidRPr="00A427DA">
              <w:rPr>
                <w:rFonts w:cs="Open Sans"/>
                <w:b/>
                <w:sz w:val="20"/>
                <w:szCs w:val="20"/>
                <w:vertAlign w:val="superscript"/>
              </w:rPr>
              <w:t>nd</w:t>
            </w:r>
            <w:r>
              <w:rPr>
                <w:rFonts w:cs="Open Sans"/>
                <w:b/>
                <w:sz w:val="20"/>
                <w:szCs w:val="20"/>
              </w:rPr>
              <w:t xml:space="preserve"> and 101</w:t>
            </w:r>
            <w:r w:rsidRPr="00A427DA">
              <w:rPr>
                <w:rFonts w:cs="Open Sans"/>
                <w:b/>
                <w:sz w:val="20"/>
                <w:szCs w:val="20"/>
                <w:vertAlign w:val="superscript"/>
              </w:rPr>
              <w:t>st</w:t>
            </w:r>
            <w:r>
              <w:rPr>
                <w:rFonts w:cs="Open Sans"/>
                <w:b/>
                <w:sz w:val="20"/>
                <w:szCs w:val="20"/>
              </w:rPr>
              <w:t xml:space="preserve"> </w:t>
            </w:r>
          </w:p>
        </w:tc>
      </w:tr>
      <w:tr w:rsidR="009C2C0F" w:rsidRPr="00E60FCE" w14:paraId="5797F55E" w14:textId="77777777" w:rsidTr="001440A3">
        <w:trPr>
          <w:cantSplit/>
          <w:trHeight w:val="1080"/>
        </w:trPr>
        <w:tc>
          <w:tcPr>
            <w:tcW w:w="1255" w:type="dxa"/>
            <w:shd w:val="clear" w:color="auto" w:fill="FFFFFF" w:themeFill="background1"/>
            <w:vAlign w:val="center"/>
          </w:tcPr>
          <w:p w14:paraId="2FE4985B" w14:textId="14631104"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US.52</w:t>
            </w:r>
          </w:p>
        </w:tc>
        <w:tc>
          <w:tcPr>
            <w:tcW w:w="6897" w:type="dxa"/>
            <w:gridSpan w:val="2"/>
            <w:tcBorders>
              <w:right w:val="single" w:sz="12" w:space="0" w:color="auto"/>
            </w:tcBorders>
            <w:shd w:val="clear" w:color="auto" w:fill="FFFFFF" w:themeFill="background1"/>
            <w:vAlign w:val="center"/>
          </w:tcPr>
          <w:p w14:paraId="26012EB9" w14:textId="23C815B0"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Examine and explain the entry of large numbers of women into the workforce and armed forces during World War II and the subsequent impact on American society.</w:t>
            </w:r>
          </w:p>
        </w:tc>
        <w:tc>
          <w:tcPr>
            <w:tcW w:w="573" w:type="dxa"/>
            <w:tcBorders>
              <w:left w:val="single" w:sz="12" w:space="0" w:color="auto"/>
            </w:tcBorders>
            <w:shd w:val="clear" w:color="auto" w:fill="FFFFFF" w:themeFill="background1"/>
          </w:tcPr>
          <w:p w14:paraId="60D1C754" w14:textId="77777777" w:rsidR="009C2C0F" w:rsidRDefault="009C2C0F" w:rsidP="009C2C0F">
            <w:pPr>
              <w:keepNext/>
              <w:jc w:val="center"/>
              <w:rPr>
                <w:rFonts w:cs="Open Sans"/>
                <w:b/>
                <w:sz w:val="20"/>
                <w:szCs w:val="20"/>
              </w:rPr>
            </w:pPr>
          </w:p>
          <w:p w14:paraId="166A41DB" w14:textId="6AD8DE1E" w:rsidR="00A427DA" w:rsidRPr="00E60FCE" w:rsidRDefault="00A427DA"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56D2F73"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48C20DCB" w14:textId="77777777" w:rsidR="009C2C0F" w:rsidRPr="00E60FCE" w:rsidRDefault="009C2C0F" w:rsidP="009C2C0F">
            <w:pPr>
              <w:keepNext/>
              <w:rPr>
                <w:rFonts w:cs="Open Sans"/>
                <w:b/>
                <w:sz w:val="20"/>
                <w:szCs w:val="20"/>
              </w:rPr>
            </w:pPr>
          </w:p>
        </w:tc>
      </w:tr>
      <w:tr w:rsidR="009C2C0F" w:rsidRPr="00E60FCE" w14:paraId="27F3635C" w14:textId="77777777" w:rsidTr="001440A3">
        <w:trPr>
          <w:cantSplit/>
          <w:trHeight w:val="1080"/>
        </w:trPr>
        <w:tc>
          <w:tcPr>
            <w:tcW w:w="1255" w:type="dxa"/>
            <w:shd w:val="clear" w:color="auto" w:fill="FFFFFF" w:themeFill="background1"/>
            <w:vAlign w:val="center"/>
          </w:tcPr>
          <w:p w14:paraId="3798DE0B" w14:textId="37908671"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US.53</w:t>
            </w:r>
          </w:p>
        </w:tc>
        <w:tc>
          <w:tcPr>
            <w:tcW w:w="6897" w:type="dxa"/>
            <w:gridSpan w:val="2"/>
            <w:tcBorders>
              <w:right w:val="single" w:sz="12" w:space="0" w:color="auto"/>
            </w:tcBorders>
            <w:shd w:val="clear" w:color="auto" w:fill="FFFFFF" w:themeFill="background1"/>
            <w:vAlign w:val="center"/>
          </w:tcPr>
          <w:p w14:paraId="7E8B0A68" w14:textId="16E2BFBC"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Examine the impact of World War II on economic and social conditions for African Americans, including the Fair Employment Practices Committee and the eventual integration of the armed forces by President Harry S. Truman. (T.C.A. § 49-6-1006)</w:t>
            </w:r>
          </w:p>
        </w:tc>
        <w:tc>
          <w:tcPr>
            <w:tcW w:w="573" w:type="dxa"/>
            <w:tcBorders>
              <w:left w:val="single" w:sz="12" w:space="0" w:color="auto"/>
            </w:tcBorders>
            <w:shd w:val="clear" w:color="auto" w:fill="FFFFFF" w:themeFill="background1"/>
          </w:tcPr>
          <w:p w14:paraId="1DCB80D7" w14:textId="77777777" w:rsidR="00A427DA" w:rsidRDefault="00A427DA" w:rsidP="00A427DA">
            <w:pPr>
              <w:keepNext/>
              <w:jc w:val="center"/>
              <w:rPr>
                <w:rFonts w:cs="Open Sans"/>
                <w:b/>
                <w:sz w:val="20"/>
                <w:szCs w:val="20"/>
              </w:rPr>
            </w:pPr>
          </w:p>
          <w:p w14:paraId="371B43C0" w14:textId="231A8BCD" w:rsidR="00A427DA" w:rsidRPr="00E60FCE" w:rsidRDefault="00A427DA" w:rsidP="00A427DA">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C02DBEB"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04BB7E92" w14:textId="77777777" w:rsidR="009C2C0F" w:rsidRPr="00E60FCE" w:rsidRDefault="009C2C0F" w:rsidP="009C2C0F">
            <w:pPr>
              <w:keepNext/>
              <w:rPr>
                <w:rFonts w:cs="Open Sans"/>
                <w:b/>
                <w:sz w:val="20"/>
                <w:szCs w:val="20"/>
              </w:rPr>
            </w:pPr>
          </w:p>
        </w:tc>
      </w:tr>
      <w:tr w:rsidR="009C2C0F" w:rsidRPr="00E60FCE" w14:paraId="7A77A3F0" w14:textId="77777777" w:rsidTr="009C2C0F">
        <w:trPr>
          <w:cantSplit/>
          <w:trHeight w:val="1080"/>
        </w:trPr>
        <w:tc>
          <w:tcPr>
            <w:tcW w:w="1255" w:type="dxa"/>
            <w:shd w:val="clear" w:color="auto" w:fill="FFFFFF" w:themeFill="background1"/>
            <w:vAlign w:val="center"/>
          </w:tcPr>
          <w:p w14:paraId="4E9E032A" w14:textId="2BD6C398" w:rsidR="009C2C0F" w:rsidRPr="00E60FCE" w:rsidRDefault="009C2C0F" w:rsidP="009C2C0F">
            <w:pPr>
              <w:keepNext/>
              <w:autoSpaceDE w:val="0"/>
              <w:autoSpaceDN w:val="0"/>
              <w:adjustRightInd w:val="0"/>
              <w:ind w:left="-30" w:right="-25"/>
              <w:jc w:val="center"/>
              <w:rPr>
                <w:rFonts w:cs="Open Sans"/>
                <w:color w:val="000000"/>
                <w:sz w:val="20"/>
                <w:szCs w:val="20"/>
              </w:rPr>
            </w:pPr>
            <w:r>
              <w:rPr>
                <w:rFonts w:cs="Open Sans"/>
                <w:color w:val="000000"/>
                <w:sz w:val="20"/>
                <w:szCs w:val="20"/>
              </w:rPr>
              <w:t>US.54</w:t>
            </w:r>
          </w:p>
        </w:tc>
        <w:tc>
          <w:tcPr>
            <w:tcW w:w="6897" w:type="dxa"/>
            <w:gridSpan w:val="2"/>
            <w:tcBorders>
              <w:bottom w:val="single" w:sz="4" w:space="0" w:color="auto"/>
              <w:right w:val="single" w:sz="12" w:space="0" w:color="auto"/>
            </w:tcBorders>
            <w:shd w:val="clear" w:color="auto" w:fill="FFFFFF" w:themeFill="background1"/>
            <w:vAlign w:val="center"/>
          </w:tcPr>
          <w:p w14:paraId="1EEC4F5B" w14:textId="13E246E6" w:rsidR="009C2C0F" w:rsidRPr="009C2C0F" w:rsidRDefault="009C2C0F" w:rsidP="009C2C0F">
            <w:pPr>
              <w:keepNext/>
              <w:autoSpaceDE w:val="0"/>
              <w:autoSpaceDN w:val="0"/>
              <w:adjustRightInd w:val="0"/>
              <w:ind w:left="-25" w:right="-58"/>
              <w:rPr>
                <w:rFonts w:cs="Open Sans"/>
                <w:bCs/>
                <w:sz w:val="20"/>
                <w:szCs w:val="20"/>
              </w:rPr>
            </w:pPr>
            <w:r w:rsidRPr="009C2C0F">
              <w:rPr>
                <w:sz w:val="20"/>
                <w:szCs w:val="20"/>
              </w:rPr>
              <w:t xml:space="preserve">Describe the constitutional issues and impact of the internment of Japanese Americans on the U.S., including the </w:t>
            </w:r>
            <w:r w:rsidRPr="009C2C0F">
              <w:rPr>
                <w:i/>
                <w:sz w:val="20"/>
                <w:szCs w:val="20"/>
              </w:rPr>
              <w:t>Fred Korematsu v. United States of America</w:t>
            </w:r>
            <w:r w:rsidRPr="009C2C0F">
              <w:rPr>
                <w:sz w:val="20"/>
                <w:szCs w:val="20"/>
              </w:rPr>
              <w:t xml:space="preserve"> decision.</w:t>
            </w:r>
          </w:p>
        </w:tc>
        <w:tc>
          <w:tcPr>
            <w:tcW w:w="573" w:type="dxa"/>
            <w:tcBorders>
              <w:left w:val="single" w:sz="12" w:space="0" w:color="auto"/>
            </w:tcBorders>
            <w:shd w:val="clear" w:color="auto" w:fill="FFFFFF" w:themeFill="background1"/>
          </w:tcPr>
          <w:p w14:paraId="4C720D31" w14:textId="77777777" w:rsidR="009C2C0F" w:rsidRDefault="009C2C0F" w:rsidP="009C2C0F">
            <w:pPr>
              <w:keepNext/>
              <w:jc w:val="center"/>
              <w:rPr>
                <w:rFonts w:cs="Open Sans"/>
                <w:b/>
                <w:sz w:val="20"/>
                <w:szCs w:val="20"/>
              </w:rPr>
            </w:pPr>
          </w:p>
          <w:p w14:paraId="6AAD1B84" w14:textId="4E70E2D9" w:rsidR="00A427DA" w:rsidRPr="00E60FCE" w:rsidRDefault="00A427DA" w:rsidP="009C2C0F">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E057F68" w14:textId="77777777" w:rsidR="009C2C0F" w:rsidRPr="00E60FCE" w:rsidRDefault="009C2C0F" w:rsidP="009C2C0F">
            <w:pPr>
              <w:keepNext/>
              <w:jc w:val="center"/>
              <w:rPr>
                <w:rFonts w:cs="Open Sans"/>
                <w:b/>
                <w:sz w:val="20"/>
                <w:szCs w:val="20"/>
              </w:rPr>
            </w:pPr>
          </w:p>
        </w:tc>
        <w:tc>
          <w:tcPr>
            <w:tcW w:w="5220" w:type="dxa"/>
            <w:shd w:val="clear" w:color="auto" w:fill="FFFFFF" w:themeFill="background1"/>
          </w:tcPr>
          <w:p w14:paraId="03F57434" w14:textId="77777777" w:rsidR="009C2C0F" w:rsidRPr="00E60FCE" w:rsidRDefault="009C2C0F" w:rsidP="009C2C0F">
            <w:pPr>
              <w:keepNext/>
              <w:rPr>
                <w:rFonts w:cs="Open Sans"/>
                <w:b/>
                <w:sz w:val="20"/>
                <w:szCs w:val="20"/>
              </w:rPr>
            </w:pPr>
          </w:p>
        </w:tc>
      </w:tr>
      <w:tr w:rsidR="009C2C0F" w:rsidRPr="00E60FCE" w14:paraId="18EDE19F" w14:textId="77777777" w:rsidTr="009C2C0F">
        <w:trPr>
          <w:cantSplit/>
          <w:trHeight w:val="603"/>
        </w:trPr>
        <w:tc>
          <w:tcPr>
            <w:tcW w:w="1255" w:type="dxa"/>
            <w:vMerge w:val="restart"/>
            <w:shd w:val="clear" w:color="auto" w:fill="FFFFFF" w:themeFill="background1"/>
            <w:vAlign w:val="center"/>
          </w:tcPr>
          <w:p w14:paraId="3B80FE6F" w14:textId="2ECA127C" w:rsidR="009C2C0F" w:rsidRPr="00E60FCE" w:rsidRDefault="009C2C0F"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US.55</w:t>
            </w:r>
          </w:p>
        </w:tc>
        <w:tc>
          <w:tcPr>
            <w:tcW w:w="6897" w:type="dxa"/>
            <w:gridSpan w:val="2"/>
            <w:tcBorders>
              <w:bottom w:val="nil"/>
              <w:right w:val="single" w:sz="12" w:space="0" w:color="auto"/>
            </w:tcBorders>
            <w:shd w:val="clear" w:color="auto" w:fill="FFFFFF" w:themeFill="background1"/>
            <w:vAlign w:val="center"/>
          </w:tcPr>
          <w:p w14:paraId="5EADC216" w14:textId="2352951F" w:rsidR="009C2C0F" w:rsidRPr="00E60FCE" w:rsidRDefault="009C2C0F" w:rsidP="00E60FCE">
            <w:pPr>
              <w:keepNext/>
              <w:autoSpaceDE w:val="0"/>
              <w:autoSpaceDN w:val="0"/>
              <w:adjustRightInd w:val="0"/>
              <w:ind w:left="-25" w:right="-58"/>
              <w:rPr>
                <w:rFonts w:cs="Open Sans"/>
                <w:bCs/>
                <w:sz w:val="20"/>
                <w:szCs w:val="20"/>
              </w:rPr>
            </w:pPr>
            <w:r w:rsidRPr="009C2C0F">
              <w:rPr>
                <w:rFonts w:cs="Open Sans"/>
                <w:bCs/>
                <w:sz w:val="20"/>
                <w:szCs w:val="20"/>
              </w:rPr>
              <w:t>Describe the war’s impact on the home front, including:</w:t>
            </w:r>
          </w:p>
        </w:tc>
        <w:tc>
          <w:tcPr>
            <w:tcW w:w="573" w:type="dxa"/>
            <w:vMerge w:val="restart"/>
            <w:tcBorders>
              <w:left w:val="single" w:sz="12" w:space="0" w:color="auto"/>
            </w:tcBorders>
            <w:shd w:val="clear" w:color="auto" w:fill="FFFFFF" w:themeFill="background1"/>
          </w:tcPr>
          <w:p w14:paraId="5BBB74B3" w14:textId="77777777" w:rsidR="009C2C0F" w:rsidRDefault="009C2C0F" w:rsidP="00E60FCE">
            <w:pPr>
              <w:keepNext/>
              <w:jc w:val="center"/>
              <w:rPr>
                <w:rFonts w:cs="Open Sans"/>
                <w:b/>
                <w:sz w:val="20"/>
                <w:szCs w:val="20"/>
              </w:rPr>
            </w:pPr>
          </w:p>
          <w:p w14:paraId="4178D703" w14:textId="77777777" w:rsidR="00A427DA" w:rsidRDefault="00A427DA" w:rsidP="00E60FCE">
            <w:pPr>
              <w:keepNext/>
              <w:jc w:val="center"/>
              <w:rPr>
                <w:rFonts w:cs="Open Sans"/>
                <w:b/>
                <w:sz w:val="20"/>
                <w:szCs w:val="20"/>
              </w:rPr>
            </w:pPr>
          </w:p>
          <w:p w14:paraId="53DD5BB7" w14:textId="77777777" w:rsidR="00A427DA" w:rsidRDefault="00A427DA" w:rsidP="00E60FCE">
            <w:pPr>
              <w:keepNext/>
              <w:jc w:val="center"/>
              <w:rPr>
                <w:rFonts w:cs="Open Sans"/>
                <w:b/>
                <w:sz w:val="20"/>
                <w:szCs w:val="20"/>
              </w:rPr>
            </w:pPr>
          </w:p>
          <w:p w14:paraId="4AFBB70F" w14:textId="6E145C36" w:rsidR="00A427DA" w:rsidRPr="00E60FCE" w:rsidRDefault="00A427DA" w:rsidP="00E60FC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35AA97F6" w14:textId="77777777" w:rsidR="009C2C0F" w:rsidRPr="00E60FCE" w:rsidRDefault="009C2C0F" w:rsidP="00E60FCE">
            <w:pPr>
              <w:keepNext/>
              <w:jc w:val="center"/>
              <w:rPr>
                <w:rFonts w:cs="Open Sans"/>
                <w:b/>
                <w:sz w:val="20"/>
                <w:szCs w:val="20"/>
              </w:rPr>
            </w:pPr>
          </w:p>
        </w:tc>
        <w:tc>
          <w:tcPr>
            <w:tcW w:w="5220" w:type="dxa"/>
            <w:vMerge w:val="restart"/>
            <w:shd w:val="clear" w:color="auto" w:fill="FFFFFF" w:themeFill="background1"/>
          </w:tcPr>
          <w:p w14:paraId="6C948637" w14:textId="4DB82987" w:rsidR="009C2C0F" w:rsidRPr="00E60FCE" w:rsidRDefault="00A427DA" w:rsidP="00E60FCE">
            <w:pPr>
              <w:keepNext/>
              <w:rPr>
                <w:rFonts w:cs="Open Sans"/>
                <w:b/>
                <w:sz w:val="20"/>
                <w:szCs w:val="20"/>
              </w:rPr>
            </w:pPr>
            <w:r>
              <w:rPr>
                <w:rFonts w:cs="Open Sans"/>
                <w:b/>
                <w:sz w:val="20"/>
                <w:szCs w:val="20"/>
              </w:rPr>
              <w:t xml:space="preserve">Would have liked a bit more on the prisoner camps </w:t>
            </w:r>
          </w:p>
        </w:tc>
      </w:tr>
      <w:tr w:rsidR="009C2C0F" w:rsidRPr="00E60FCE" w14:paraId="37E2E3E7" w14:textId="77777777" w:rsidTr="009C2C0F">
        <w:trPr>
          <w:cantSplit/>
          <w:trHeight w:val="603"/>
        </w:trPr>
        <w:tc>
          <w:tcPr>
            <w:tcW w:w="1255" w:type="dxa"/>
            <w:vMerge/>
            <w:shd w:val="clear" w:color="auto" w:fill="FFFFFF" w:themeFill="background1"/>
            <w:vAlign w:val="center"/>
          </w:tcPr>
          <w:p w14:paraId="656ABF62" w14:textId="77777777" w:rsidR="009C2C0F" w:rsidRDefault="009C2C0F" w:rsidP="00E60FCE">
            <w:pPr>
              <w:keepNext/>
              <w:autoSpaceDE w:val="0"/>
              <w:autoSpaceDN w:val="0"/>
              <w:adjustRightInd w:val="0"/>
              <w:ind w:left="-30" w:right="-2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720C2BC" w14:textId="191CBF31"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Rationing</w:t>
            </w:r>
          </w:p>
          <w:p w14:paraId="6EDB85AE" w14:textId="7EDF6E46"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Bond drives</w:t>
            </w:r>
          </w:p>
          <w:p w14:paraId="76A446D0" w14:textId="5C966B77"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Propaganda</w:t>
            </w:r>
          </w:p>
          <w:p w14:paraId="6F8D16BA" w14:textId="11A58DC6"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Movement to cities and industrial centers</w:t>
            </w:r>
          </w:p>
        </w:tc>
        <w:tc>
          <w:tcPr>
            <w:tcW w:w="3449" w:type="dxa"/>
            <w:tcBorders>
              <w:top w:val="nil"/>
              <w:left w:val="nil"/>
              <w:right w:val="single" w:sz="12" w:space="0" w:color="auto"/>
            </w:tcBorders>
            <w:shd w:val="clear" w:color="auto" w:fill="FFFFFF" w:themeFill="background1"/>
            <w:vAlign w:val="center"/>
          </w:tcPr>
          <w:p w14:paraId="4AA51B9C" w14:textId="173C9ABB"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Bracero program</w:t>
            </w:r>
          </w:p>
          <w:p w14:paraId="3B21137A" w14:textId="0B08BB73"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Conversion of factories for wartime production</w:t>
            </w:r>
          </w:p>
          <w:p w14:paraId="4B3D046B" w14:textId="690BD123" w:rsidR="009C2C0F" w:rsidRPr="009C2C0F" w:rsidRDefault="009C2C0F" w:rsidP="00EC41B9">
            <w:pPr>
              <w:pStyle w:val="ListParagraph"/>
              <w:keepNext/>
              <w:numPr>
                <w:ilvl w:val="0"/>
                <w:numId w:val="21"/>
              </w:numPr>
              <w:autoSpaceDE w:val="0"/>
              <w:autoSpaceDN w:val="0"/>
              <w:adjustRightInd w:val="0"/>
              <w:ind w:right="-58"/>
              <w:rPr>
                <w:rFonts w:cs="Open Sans"/>
                <w:bCs/>
                <w:sz w:val="20"/>
                <w:szCs w:val="20"/>
              </w:rPr>
            </w:pPr>
            <w:r w:rsidRPr="009C2C0F">
              <w:rPr>
                <w:rFonts w:cs="Open Sans"/>
                <w:bCs/>
                <w:sz w:val="20"/>
                <w:szCs w:val="20"/>
              </w:rPr>
              <w:t>Location of prisoner of war camps in Tennessee</w:t>
            </w:r>
          </w:p>
        </w:tc>
        <w:tc>
          <w:tcPr>
            <w:tcW w:w="573" w:type="dxa"/>
            <w:vMerge/>
            <w:tcBorders>
              <w:left w:val="single" w:sz="12" w:space="0" w:color="auto"/>
            </w:tcBorders>
            <w:shd w:val="clear" w:color="auto" w:fill="FFFFFF" w:themeFill="background1"/>
          </w:tcPr>
          <w:p w14:paraId="7EDF5356" w14:textId="77777777" w:rsidR="009C2C0F" w:rsidRPr="00E60FCE" w:rsidRDefault="009C2C0F" w:rsidP="00E60FCE">
            <w:pPr>
              <w:keepNext/>
              <w:jc w:val="center"/>
              <w:rPr>
                <w:rFonts w:cs="Open Sans"/>
                <w:b/>
                <w:sz w:val="20"/>
                <w:szCs w:val="20"/>
              </w:rPr>
            </w:pPr>
          </w:p>
        </w:tc>
        <w:tc>
          <w:tcPr>
            <w:tcW w:w="540" w:type="dxa"/>
            <w:vMerge/>
            <w:shd w:val="clear" w:color="auto" w:fill="FFFFFF" w:themeFill="background1"/>
          </w:tcPr>
          <w:p w14:paraId="588CFB9C" w14:textId="77777777" w:rsidR="009C2C0F" w:rsidRPr="00E60FCE" w:rsidRDefault="009C2C0F" w:rsidP="00E60FCE">
            <w:pPr>
              <w:keepNext/>
              <w:jc w:val="center"/>
              <w:rPr>
                <w:rFonts w:cs="Open Sans"/>
                <w:b/>
                <w:sz w:val="20"/>
                <w:szCs w:val="20"/>
              </w:rPr>
            </w:pPr>
          </w:p>
        </w:tc>
        <w:tc>
          <w:tcPr>
            <w:tcW w:w="5220" w:type="dxa"/>
            <w:vMerge/>
            <w:shd w:val="clear" w:color="auto" w:fill="FFFFFF" w:themeFill="background1"/>
          </w:tcPr>
          <w:p w14:paraId="339D62C5" w14:textId="77777777" w:rsidR="009C2C0F" w:rsidRPr="00E60FCE" w:rsidRDefault="009C2C0F" w:rsidP="00E60FCE">
            <w:pPr>
              <w:keepNext/>
              <w:rPr>
                <w:rFonts w:cs="Open Sans"/>
                <w:b/>
                <w:sz w:val="20"/>
                <w:szCs w:val="20"/>
              </w:rPr>
            </w:pPr>
          </w:p>
        </w:tc>
      </w:tr>
      <w:tr w:rsidR="00E60FCE" w:rsidRPr="00E60FCE" w14:paraId="3EB1F2E8" w14:textId="77777777" w:rsidTr="001440A3">
        <w:trPr>
          <w:cantSplit/>
          <w:trHeight w:val="1080"/>
        </w:trPr>
        <w:tc>
          <w:tcPr>
            <w:tcW w:w="14485" w:type="dxa"/>
            <w:gridSpan w:val="6"/>
            <w:shd w:val="clear" w:color="auto" w:fill="FFFFFF" w:themeFill="background1"/>
            <w:vAlign w:val="center"/>
          </w:tcPr>
          <w:p w14:paraId="6364FB5F"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6813124D" w14:textId="28A55DCA" w:rsidR="00E60FCE" w:rsidRPr="008E183A" w:rsidRDefault="00E60FCE" w:rsidP="008E183A">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8E183A">
              <w:rPr>
                <w:rFonts w:cs="Open Sans"/>
                <w:i/>
                <w:sz w:val="20"/>
                <w:szCs w:val="20"/>
                <w:highlight w:val="yellow"/>
              </w:rPr>
              <w:t xml:space="preserve"> or thing is a part of a group.</w:t>
            </w:r>
          </w:p>
        </w:tc>
      </w:tr>
    </w:tbl>
    <w:tbl>
      <w:tblPr>
        <w:tblStyle w:val="TableGrid"/>
        <w:tblW w:w="14485" w:type="dxa"/>
        <w:tblCellMar>
          <w:left w:w="115" w:type="dxa"/>
          <w:right w:w="115" w:type="dxa"/>
        </w:tblCellMar>
        <w:tblLook w:val="04A0" w:firstRow="1" w:lastRow="0" w:firstColumn="1" w:lastColumn="0" w:noHBand="0" w:noVBand="1"/>
      </w:tblPr>
      <w:tblGrid>
        <w:gridCol w:w="1254"/>
        <w:gridCol w:w="6890"/>
        <w:gridCol w:w="586"/>
        <w:gridCol w:w="540"/>
        <w:gridCol w:w="5215"/>
      </w:tblGrid>
      <w:tr w:rsidR="00A81F79" w:rsidRPr="002B0A90" w14:paraId="556725C1" w14:textId="77777777" w:rsidTr="001440A3">
        <w:trPr>
          <w:cantSplit/>
          <w:trHeight w:val="1080"/>
        </w:trPr>
        <w:tc>
          <w:tcPr>
            <w:tcW w:w="1255" w:type="dxa"/>
            <w:shd w:val="clear" w:color="auto" w:fill="FFFFFF" w:themeFill="background1"/>
            <w:vAlign w:val="center"/>
          </w:tcPr>
          <w:p w14:paraId="02289B4F" w14:textId="5C57C621"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US.56</w:t>
            </w:r>
          </w:p>
        </w:tc>
        <w:tc>
          <w:tcPr>
            <w:tcW w:w="6897" w:type="dxa"/>
            <w:tcBorders>
              <w:right w:val="single" w:sz="12" w:space="0" w:color="auto"/>
            </w:tcBorders>
            <w:shd w:val="clear" w:color="auto" w:fill="FFFFFF" w:themeFill="background1"/>
            <w:vAlign w:val="center"/>
          </w:tcPr>
          <w:p w14:paraId="6629C348" w14:textId="2E58C6A4"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Describe the Manhattan Project, and explain the rationale for using the atomic bomb to end the war.</w:t>
            </w:r>
          </w:p>
        </w:tc>
        <w:tc>
          <w:tcPr>
            <w:tcW w:w="573" w:type="dxa"/>
            <w:tcBorders>
              <w:left w:val="single" w:sz="12" w:space="0" w:color="auto"/>
            </w:tcBorders>
            <w:shd w:val="clear" w:color="auto" w:fill="FFFFFF" w:themeFill="background1"/>
          </w:tcPr>
          <w:p w14:paraId="1E227091" w14:textId="77777777" w:rsidR="00A81F79" w:rsidRDefault="00A81F79" w:rsidP="00A81F79">
            <w:pPr>
              <w:keepNext/>
              <w:jc w:val="center"/>
              <w:rPr>
                <w:rFonts w:cs="Open Sans"/>
                <w:b/>
                <w:sz w:val="20"/>
                <w:szCs w:val="20"/>
              </w:rPr>
            </w:pPr>
          </w:p>
          <w:p w14:paraId="2A452233" w14:textId="77777777" w:rsidR="00A427DA" w:rsidRDefault="00A427DA" w:rsidP="00A81F79">
            <w:pPr>
              <w:keepNext/>
              <w:jc w:val="center"/>
              <w:rPr>
                <w:rFonts w:cs="Open Sans"/>
                <w:b/>
                <w:sz w:val="20"/>
                <w:szCs w:val="20"/>
              </w:rPr>
            </w:pPr>
          </w:p>
          <w:p w14:paraId="6B3596DE" w14:textId="393DC8DB" w:rsidR="00A427DA" w:rsidRPr="002B0A90" w:rsidRDefault="00A427DA" w:rsidP="00A427DA">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1E9AA34"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7C334190" w14:textId="77777777" w:rsidR="00A81F79" w:rsidRPr="002B0A90" w:rsidRDefault="00A81F79" w:rsidP="00A81F79">
            <w:pPr>
              <w:keepNext/>
              <w:rPr>
                <w:rFonts w:cs="Open Sans"/>
                <w:b/>
                <w:sz w:val="20"/>
                <w:szCs w:val="20"/>
              </w:rPr>
            </w:pPr>
          </w:p>
        </w:tc>
      </w:tr>
      <w:tr w:rsidR="00A81F79" w:rsidRPr="002B0A90" w14:paraId="47E70863" w14:textId="77777777" w:rsidTr="001440A3">
        <w:trPr>
          <w:cantSplit/>
          <w:trHeight w:val="1080"/>
        </w:trPr>
        <w:tc>
          <w:tcPr>
            <w:tcW w:w="1255" w:type="dxa"/>
            <w:shd w:val="clear" w:color="auto" w:fill="FFFFFF" w:themeFill="background1"/>
            <w:vAlign w:val="center"/>
          </w:tcPr>
          <w:p w14:paraId="1642BF76" w14:textId="1EC95593"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US.57</w:t>
            </w:r>
          </w:p>
        </w:tc>
        <w:tc>
          <w:tcPr>
            <w:tcW w:w="6897" w:type="dxa"/>
            <w:tcBorders>
              <w:right w:val="single" w:sz="12" w:space="0" w:color="auto"/>
            </w:tcBorders>
            <w:shd w:val="clear" w:color="auto" w:fill="FFFFFF" w:themeFill="background1"/>
            <w:vAlign w:val="center"/>
          </w:tcPr>
          <w:p w14:paraId="19B7C5B8" w14:textId="2CE4B3A2" w:rsidR="00A81F79" w:rsidRPr="00A81F79" w:rsidRDefault="00A81F79" w:rsidP="00A81F79">
            <w:pPr>
              <w:keepNext/>
              <w:autoSpaceDE w:val="0"/>
              <w:autoSpaceDN w:val="0"/>
              <w:adjustRightInd w:val="0"/>
              <w:ind w:right="-58"/>
              <w:rPr>
                <w:rFonts w:cs="Open Sans"/>
                <w:bCs/>
                <w:sz w:val="20"/>
                <w:szCs w:val="20"/>
              </w:rPr>
            </w:pPr>
            <w:r w:rsidRPr="00A81F79">
              <w:rPr>
                <w:sz w:val="20"/>
                <w:szCs w:val="20"/>
              </w:rPr>
              <w:t>Explain the major outcomes of the Yalta and Potsdam Conferences.</w:t>
            </w:r>
          </w:p>
        </w:tc>
        <w:tc>
          <w:tcPr>
            <w:tcW w:w="573" w:type="dxa"/>
            <w:tcBorders>
              <w:left w:val="single" w:sz="12" w:space="0" w:color="auto"/>
            </w:tcBorders>
            <w:shd w:val="clear" w:color="auto" w:fill="FFFFFF" w:themeFill="background1"/>
          </w:tcPr>
          <w:p w14:paraId="58310B76" w14:textId="77777777" w:rsidR="00A81F79" w:rsidRDefault="00A81F79" w:rsidP="00A81F79">
            <w:pPr>
              <w:keepNext/>
              <w:jc w:val="center"/>
              <w:rPr>
                <w:rFonts w:cs="Open Sans"/>
                <w:b/>
                <w:sz w:val="20"/>
                <w:szCs w:val="20"/>
              </w:rPr>
            </w:pPr>
          </w:p>
          <w:p w14:paraId="6C91A00E" w14:textId="77777777" w:rsidR="00A427DA" w:rsidRDefault="00A427DA" w:rsidP="00A81F79">
            <w:pPr>
              <w:keepNext/>
              <w:jc w:val="center"/>
              <w:rPr>
                <w:rFonts w:cs="Open Sans"/>
                <w:b/>
                <w:sz w:val="20"/>
                <w:szCs w:val="20"/>
              </w:rPr>
            </w:pPr>
          </w:p>
          <w:p w14:paraId="3A28F1FF" w14:textId="29B63266" w:rsidR="00A427DA" w:rsidRPr="002B0A90" w:rsidRDefault="00A427DA" w:rsidP="00A81F79">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FD8886C"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40F66755" w14:textId="77777777" w:rsidR="00A81F79" w:rsidRPr="002B0A90" w:rsidRDefault="00A81F79" w:rsidP="00A81F79">
            <w:pPr>
              <w:keepNext/>
              <w:rPr>
                <w:rFonts w:cs="Open Sans"/>
                <w:b/>
                <w:sz w:val="20"/>
                <w:szCs w:val="20"/>
              </w:rPr>
            </w:pPr>
          </w:p>
        </w:tc>
      </w:tr>
      <w:tr w:rsidR="00A81F79" w:rsidRPr="002B0A90" w14:paraId="691CBCFB" w14:textId="77777777" w:rsidTr="001440A3">
        <w:trPr>
          <w:cantSplit/>
          <w:trHeight w:val="1080"/>
        </w:trPr>
        <w:tc>
          <w:tcPr>
            <w:tcW w:w="1255" w:type="dxa"/>
            <w:shd w:val="clear" w:color="auto" w:fill="FFFFFF" w:themeFill="background1"/>
            <w:vAlign w:val="center"/>
          </w:tcPr>
          <w:p w14:paraId="5D1C955E" w14:textId="5CCC0F6A" w:rsidR="00A81F79" w:rsidRPr="00A81F79" w:rsidRDefault="00A81F79" w:rsidP="00A81F79">
            <w:pPr>
              <w:keepNext/>
              <w:autoSpaceDE w:val="0"/>
              <w:autoSpaceDN w:val="0"/>
              <w:adjustRightInd w:val="0"/>
              <w:ind w:left="-30" w:right="-25"/>
              <w:jc w:val="center"/>
              <w:rPr>
                <w:rFonts w:cs="Open Sans"/>
                <w:color w:val="000000"/>
                <w:sz w:val="20"/>
                <w:szCs w:val="20"/>
              </w:rPr>
            </w:pPr>
            <w:r w:rsidRPr="00A81F79">
              <w:rPr>
                <w:sz w:val="20"/>
                <w:szCs w:val="20"/>
              </w:rPr>
              <w:t>US.58</w:t>
            </w:r>
          </w:p>
        </w:tc>
        <w:tc>
          <w:tcPr>
            <w:tcW w:w="6897" w:type="dxa"/>
            <w:tcBorders>
              <w:right w:val="single" w:sz="12" w:space="0" w:color="auto"/>
            </w:tcBorders>
            <w:shd w:val="clear" w:color="auto" w:fill="FFFFFF" w:themeFill="background1"/>
            <w:vAlign w:val="center"/>
          </w:tcPr>
          <w:p w14:paraId="2C9B2FC9" w14:textId="1B782CE0" w:rsidR="00A81F79" w:rsidRPr="00A81F79" w:rsidRDefault="00A81F79" w:rsidP="00A81F79">
            <w:pPr>
              <w:keepNext/>
              <w:autoSpaceDE w:val="0"/>
              <w:autoSpaceDN w:val="0"/>
              <w:adjustRightInd w:val="0"/>
              <w:ind w:left="-25" w:right="-58"/>
              <w:rPr>
                <w:rFonts w:cs="Open Sans"/>
                <w:bCs/>
                <w:sz w:val="20"/>
                <w:szCs w:val="20"/>
              </w:rPr>
            </w:pPr>
            <w:r w:rsidRPr="00A81F79">
              <w:rPr>
                <w:sz w:val="20"/>
                <w:szCs w:val="20"/>
              </w:rPr>
              <w:t xml:space="preserve">Identify and explain the reasons for the founding of the United Nations, including the role of Cordell Hull. </w:t>
            </w:r>
          </w:p>
        </w:tc>
        <w:tc>
          <w:tcPr>
            <w:tcW w:w="573" w:type="dxa"/>
            <w:tcBorders>
              <w:left w:val="single" w:sz="12" w:space="0" w:color="auto"/>
            </w:tcBorders>
            <w:shd w:val="clear" w:color="auto" w:fill="FFFFFF" w:themeFill="background1"/>
          </w:tcPr>
          <w:p w14:paraId="09533551" w14:textId="77777777" w:rsidR="00A427DA" w:rsidRDefault="00A427DA" w:rsidP="00A81F79">
            <w:pPr>
              <w:keepNext/>
              <w:jc w:val="center"/>
              <w:rPr>
                <w:rFonts w:cs="Open Sans"/>
                <w:b/>
                <w:sz w:val="20"/>
                <w:szCs w:val="20"/>
              </w:rPr>
            </w:pPr>
          </w:p>
          <w:p w14:paraId="5884F66E" w14:textId="124F5A98" w:rsidR="00A81F79" w:rsidRPr="002B0A90" w:rsidRDefault="00A427DA" w:rsidP="00A81F79">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FEEAD94" w14:textId="77777777" w:rsidR="00A81F79" w:rsidRPr="002B0A90" w:rsidRDefault="00A81F79" w:rsidP="00A81F79">
            <w:pPr>
              <w:keepNext/>
              <w:jc w:val="center"/>
              <w:rPr>
                <w:rFonts w:cs="Open Sans"/>
                <w:b/>
                <w:sz w:val="20"/>
                <w:szCs w:val="20"/>
              </w:rPr>
            </w:pPr>
          </w:p>
        </w:tc>
        <w:tc>
          <w:tcPr>
            <w:tcW w:w="5220" w:type="dxa"/>
            <w:shd w:val="clear" w:color="auto" w:fill="FFFFFF" w:themeFill="background1"/>
          </w:tcPr>
          <w:p w14:paraId="0285FBE2" w14:textId="77777777" w:rsidR="00A81F79" w:rsidRPr="002B0A90" w:rsidRDefault="00A81F79" w:rsidP="00A81F79">
            <w:pPr>
              <w:keepNext/>
              <w:rPr>
                <w:rFonts w:cs="Open Sans"/>
                <w:b/>
                <w:sz w:val="20"/>
                <w:szCs w:val="20"/>
              </w:rPr>
            </w:pPr>
          </w:p>
        </w:tc>
      </w:tr>
      <w:tr w:rsidR="00E60FCE" w:rsidRPr="002B0A90" w14:paraId="74C8B16A"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1203201" w14:textId="2B45D54C" w:rsidR="00E60FCE" w:rsidRPr="002B0A90" w:rsidRDefault="00980FC2" w:rsidP="001440A3">
            <w:pPr>
              <w:keepNext/>
              <w:autoSpaceDE w:val="0"/>
              <w:autoSpaceDN w:val="0"/>
              <w:adjustRightInd w:val="0"/>
              <w:rPr>
                <w:rFonts w:cs="Open Sans"/>
                <w:b/>
                <w:bCs/>
                <w:sz w:val="20"/>
                <w:szCs w:val="20"/>
              </w:rPr>
            </w:pPr>
            <w:r w:rsidRPr="00980FC2">
              <w:rPr>
                <w:rFonts w:cs="Open Sans"/>
                <w:b/>
                <w:bCs/>
                <w:sz w:val="20"/>
                <w:szCs w:val="20"/>
              </w:rPr>
              <w:t>Cold War (1947-1991)</w:t>
            </w:r>
          </w:p>
        </w:tc>
        <w:tc>
          <w:tcPr>
            <w:tcW w:w="573" w:type="dxa"/>
            <w:tcBorders>
              <w:left w:val="single" w:sz="12" w:space="0" w:color="auto"/>
            </w:tcBorders>
            <w:shd w:val="clear" w:color="auto" w:fill="D9D9D9" w:themeFill="background1" w:themeFillShade="D9"/>
          </w:tcPr>
          <w:p w14:paraId="7B2B48D8"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69689AB"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82C4110"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17135262" w14:textId="77777777" w:rsidTr="001440A3">
        <w:trPr>
          <w:cantSplit/>
        </w:trPr>
        <w:tc>
          <w:tcPr>
            <w:tcW w:w="1255" w:type="dxa"/>
            <w:shd w:val="clear" w:color="auto" w:fill="F2F2F2" w:themeFill="background1" w:themeFillShade="F2"/>
            <w:vAlign w:val="center"/>
          </w:tcPr>
          <w:p w14:paraId="524B2EF6" w14:textId="77777777"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D231DBC" w14:textId="34758885"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5738A204"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32AC62CC"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1A5702CE" w14:textId="77777777" w:rsidR="00E60FCE" w:rsidRPr="002B0A90" w:rsidRDefault="00E60FCE" w:rsidP="001440A3">
            <w:pPr>
              <w:keepNext/>
              <w:jc w:val="center"/>
              <w:rPr>
                <w:rFonts w:cs="Open Sans"/>
                <w:b/>
                <w:sz w:val="20"/>
                <w:szCs w:val="20"/>
              </w:rPr>
            </w:pPr>
          </w:p>
        </w:tc>
      </w:tr>
      <w:tr w:rsidR="00980FC2" w:rsidRPr="002B0A90" w14:paraId="6B07D6E3" w14:textId="77777777" w:rsidTr="001440A3">
        <w:trPr>
          <w:cantSplit/>
          <w:trHeight w:val="1080"/>
        </w:trPr>
        <w:tc>
          <w:tcPr>
            <w:tcW w:w="1255" w:type="dxa"/>
            <w:shd w:val="clear" w:color="auto" w:fill="FFFFFF" w:themeFill="background1"/>
            <w:vAlign w:val="center"/>
          </w:tcPr>
          <w:p w14:paraId="5B4C4042" w14:textId="2DFFE0B1" w:rsidR="00980FC2" w:rsidRPr="00980FC2" w:rsidRDefault="00980FC2" w:rsidP="00980FC2">
            <w:pPr>
              <w:keepNext/>
              <w:autoSpaceDE w:val="0"/>
              <w:autoSpaceDN w:val="0"/>
              <w:adjustRightInd w:val="0"/>
              <w:ind w:left="-120" w:right="-115"/>
              <w:jc w:val="center"/>
              <w:rPr>
                <w:rFonts w:cs="Open Sans"/>
                <w:bCs/>
                <w:sz w:val="20"/>
                <w:szCs w:val="20"/>
              </w:rPr>
            </w:pPr>
            <w:r w:rsidRPr="00980FC2">
              <w:rPr>
                <w:sz w:val="20"/>
                <w:szCs w:val="20"/>
              </w:rPr>
              <w:t>US.59</w:t>
            </w:r>
          </w:p>
        </w:tc>
        <w:tc>
          <w:tcPr>
            <w:tcW w:w="6897" w:type="dxa"/>
            <w:tcBorders>
              <w:right w:val="single" w:sz="12" w:space="0" w:color="auto"/>
            </w:tcBorders>
            <w:shd w:val="clear" w:color="auto" w:fill="FFFFFF" w:themeFill="background1"/>
            <w:vAlign w:val="center"/>
          </w:tcPr>
          <w:p w14:paraId="0E419997" w14:textId="4C5BAE15" w:rsidR="00980FC2" w:rsidRPr="00980FC2" w:rsidRDefault="00980FC2" w:rsidP="00980FC2">
            <w:pPr>
              <w:keepNext/>
              <w:autoSpaceDE w:val="0"/>
              <w:autoSpaceDN w:val="0"/>
              <w:adjustRightInd w:val="0"/>
              <w:ind w:left="-25" w:right="-58"/>
              <w:rPr>
                <w:rFonts w:cs="Open Sans"/>
                <w:bCs/>
                <w:sz w:val="20"/>
                <w:szCs w:val="20"/>
              </w:rPr>
            </w:pPr>
            <w:r w:rsidRPr="00980FC2">
              <w:rPr>
                <w:sz w:val="20"/>
                <w:szCs w:val="20"/>
              </w:rPr>
              <w:t xml:space="preserve">Describe the competition between the U.S. and the Soviet Union in arms development, economic dominance, and ideology, including the roles of NATO, SEATO, and the Warsaw Pact. </w:t>
            </w:r>
          </w:p>
        </w:tc>
        <w:tc>
          <w:tcPr>
            <w:tcW w:w="573" w:type="dxa"/>
            <w:tcBorders>
              <w:left w:val="single" w:sz="12" w:space="0" w:color="auto"/>
            </w:tcBorders>
            <w:shd w:val="clear" w:color="auto" w:fill="FFFFFF" w:themeFill="background1"/>
          </w:tcPr>
          <w:p w14:paraId="2D1DFBE8" w14:textId="77777777" w:rsidR="00980FC2" w:rsidRDefault="00980FC2" w:rsidP="00980FC2">
            <w:pPr>
              <w:keepNext/>
              <w:jc w:val="center"/>
              <w:rPr>
                <w:rFonts w:cs="Open Sans"/>
                <w:b/>
                <w:sz w:val="20"/>
                <w:szCs w:val="20"/>
              </w:rPr>
            </w:pPr>
          </w:p>
          <w:p w14:paraId="7255C147" w14:textId="77777777" w:rsidR="00A427DA" w:rsidRDefault="00A427DA" w:rsidP="00980FC2">
            <w:pPr>
              <w:keepNext/>
              <w:jc w:val="center"/>
              <w:rPr>
                <w:rFonts w:cs="Open Sans"/>
                <w:b/>
                <w:sz w:val="20"/>
                <w:szCs w:val="20"/>
              </w:rPr>
            </w:pPr>
          </w:p>
          <w:p w14:paraId="05ADF0E7" w14:textId="5EE4C45E" w:rsidR="00A427DA" w:rsidRPr="002B0A90" w:rsidRDefault="00A427DA"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CFF867C"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71D74891" w14:textId="77777777" w:rsidR="00980FC2" w:rsidRPr="002B0A90" w:rsidRDefault="00980FC2" w:rsidP="00980FC2">
            <w:pPr>
              <w:keepNext/>
              <w:rPr>
                <w:rFonts w:cs="Open Sans"/>
                <w:b/>
                <w:sz w:val="20"/>
                <w:szCs w:val="20"/>
              </w:rPr>
            </w:pPr>
          </w:p>
        </w:tc>
      </w:tr>
      <w:tr w:rsidR="00980FC2" w:rsidRPr="002B0A90" w14:paraId="6C1894D8" w14:textId="77777777" w:rsidTr="001A659E">
        <w:trPr>
          <w:cantSplit/>
          <w:trHeight w:val="1080"/>
        </w:trPr>
        <w:tc>
          <w:tcPr>
            <w:tcW w:w="1255" w:type="dxa"/>
            <w:shd w:val="clear" w:color="auto" w:fill="FFFFFF" w:themeFill="background1"/>
            <w:vAlign w:val="center"/>
          </w:tcPr>
          <w:p w14:paraId="26CBB82E" w14:textId="7432416B"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t>US.60</w:t>
            </w:r>
          </w:p>
        </w:tc>
        <w:tc>
          <w:tcPr>
            <w:tcW w:w="6897" w:type="dxa"/>
            <w:tcBorders>
              <w:bottom w:val="single" w:sz="4" w:space="0" w:color="auto"/>
              <w:right w:val="single" w:sz="12" w:space="0" w:color="auto"/>
            </w:tcBorders>
            <w:shd w:val="clear" w:color="auto" w:fill="FFFFFF" w:themeFill="background1"/>
            <w:vAlign w:val="center"/>
          </w:tcPr>
          <w:p w14:paraId="009E9B51" w14:textId="470489AD" w:rsidR="00980FC2" w:rsidRPr="00980FC2" w:rsidRDefault="00980FC2" w:rsidP="00980FC2">
            <w:pPr>
              <w:keepNext/>
              <w:autoSpaceDE w:val="0"/>
              <w:autoSpaceDN w:val="0"/>
              <w:adjustRightInd w:val="0"/>
              <w:ind w:right="-58"/>
              <w:rPr>
                <w:rFonts w:cs="Open Sans"/>
                <w:bCs/>
                <w:sz w:val="20"/>
                <w:szCs w:val="20"/>
              </w:rPr>
            </w:pPr>
            <w:r w:rsidRPr="00980FC2">
              <w:rPr>
                <w:sz w:val="20"/>
                <w:szCs w:val="20"/>
              </w:rPr>
              <w:t>Explain the Cold War policies of containment and the Truman Doctrine, Marshall Plan, and Berlin Airlift.</w:t>
            </w:r>
          </w:p>
        </w:tc>
        <w:tc>
          <w:tcPr>
            <w:tcW w:w="573" w:type="dxa"/>
            <w:tcBorders>
              <w:left w:val="single" w:sz="12" w:space="0" w:color="auto"/>
            </w:tcBorders>
            <w:shd w:val="clear" w:color="auto" w:fill="FFFFFF" w:themeFill="background1"/>
          </w:tcPr>
          <w:p w14:paraId="094E227E" w14:textId="77777777" w:rsidR="00980FC2" w:rsidRDefault="00980FC2" w:rsidP="00980FC2">
            <w:pPr>
              <w:keepNext/>
              <w:jc w:val="center"/>
              <w:rPr>
                <w:rFonts w:cs="Open Sans"/>
                <w:b/>
                <w:sz w:val="20"/>
                <w:szCs w:val="20"/>
              </w:rPr>
            </w:pPr>
          </w:p>
          <w:p w14:paraId="158DF52C" w14:textId="77777777" w:rsidR="00A427DA" w:rsidRDefault="00A427DA" w:rsidP="00980FC2">
            <w:pPr>
              <w:keepNext/>
              <w:jc w:val="center"/>
              <w:rPr>
                <w:rFonts w:cs="Open Sans"/>
                <w:b/>
                <w:sz w:val="20"/>
                <w:szCs w:val="20"/>
              </w:rPr>
            </w:pPr>
          </w:p>
          <w:p w14:paraId="5FB92E97" w14:textId="020351B6" w:rsidR="00A427DA" w:rsidRPr="002B0A90" w:rsidRDefault="00A427DA"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E3D5196"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716FE106" w14:textId="77777777" w:rsidR="00980FC2" w:rsidRPr="002B0A90" w:rsidRDefault="00980FC2" w:rsidP="00980FC2">
            <w:pPr>
              <w:keepNext/>
              <w:rPr>
                <w:rFonts w:cs="Open Sans"/>
                <w:b/>
                <w:sz w:val="20"/>
                <w:szCs w:val="20"/>
              </w:rPr>
            </w:pPr>
          </w:p>
        </w:tc>
      </w:tr>
      <w:tr w:rsidR="00E60FCE" w:rsidRPr="002B0A90" w14:paraId="056387F2" w14:textId="77777777" w:rsidTr="001440A3">
        <w:trPr>
          <w:cantSplit/>
          <w:trHeight w:val="1080"/>
        </w:trPr>
        <w:tc>
          <w:tcPr>
            <w:tcW w:w="14485" w:type="dxa"/>
            <w:gridSpan w:val="5"/>
            <w:shd w:val="clear" w:color="auto" w:fill="FFFFFF" w:themeFill="background1"/>
            <w:vAlign w:val="center"/>
          </w:tcPr>
          <w:p w14:paraId="505A650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9C13D8F" w14:textId="3D7C91D3"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1A659E">
              <w:rPr>
                <w:rFonts w:cs="Open Sans"/>
                <w:i/>
                <w:sz w:val="20"/>
                <w:szCs w:val="20"/>
                <w:highlight w:val="yellow"/>
              </w:rPr>
              <w:t>n or thing is a part of a group</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980FC2" w:rsidRPr="002B0A90" w14:paraId="13406597" w14:textId="77777777" w:rsidTr="000662E3">
        <w:trPr>
          <w:cantSplit/>
          <w:trHeight w:val="1080"/>
        </w:trPr>
        <w:tc>
          <w:tcPr>
            <w:tcW w:w="1255" w:type="dxa"/>
            <w:shd w:val="clear" w:color="auto" w:fill="FFFFFF" w:themeFill="background1"/>
            <w:vAlign w:val="center"/>
          </w:tcPr>
          <w:p w14:paraId="0F97A5F4" w14:textId="4C034752" w:rsidR="00980FC2" w:rsidRPr="00980FC2" w:rsidRDefault="00980FC2" w:rsidP="00980FC2">
            <w:pPr>
              <w:keepNext/>
              <w:autoSpaceDE w:val="0"/>
              <w:autoSpaceDN w:val="0"/>
              <w:adjustRightInd w:val="0"/>
              <w:ind w:left="-120" w:right="-115"/>
              <w:jc w:val="center"/>
              <w:rPr>
                <w:rFonts w:cs="Open Sans"/>
                <w:color w:val="000000"/>
                <w:sz w:val="20"/>
                <w:szCs w:val="20"/>
              </w:rPr>
            </w:pPr>
            <w:r w:rsidRPr="00980FC2">
              <w:rPr>
                <w:sz w:val="20"/>
                <w:szCs w:val="20"/>
              </w:rPr>
              <w:t>US.61</w:t>
            </w:r>
          </w:p>
        </w:tc>
        <w:tc>
          <w:tcPr>
            <w:tcW w:w="6897" w:type="dxa"/>
            <w:gridSpan w:val="2"/>
            <w:tcBorders>
              <w:bottom w:val="single" w:sz="4" w:space="0" w:color="auto"/>
              <w:right w:val="single" w:sz="12" w:space="0" w:color="auto"/>
            </w:tcBorders>
            <w:shd w:val="clear" w:color="auto" w:fill="FFFFFF" w:themeFill="background1"/>
            <w:vAlign w:val="center"/>
          </w:tcPr>
          <w:p w14:paraId="50B20C5A" w14:textId="34D400B0" w:rsidR="00980FC2" w:rsidRPr="00980FC2" w:rsidRDefault="00980FC2" w:rsidP="00980FC2">
            <w:pPr>
              <w:autoSpaceDE w:val="0"/>
              <w:autoSpaceDN w:val="0"/>
              <w:adjustRightInd w:val="0"/>
              <w:contextualSpacing/>
              <w:rPr>
                <w:rFonts w:cs="Open Sans"/>
                <w:bCs/>
                <w:sz w:val="20"/>
                <w:szCs w:val="20"/>
              </w:rPr>
            </w:pPr>
            <w:r w:rsidRPr="00980FC2">
              <w:rPr>
                <w:sz w:val="20"/>
                <w:szCs w:val="20"/>
              </w:rPr>
              <w:t xml:space="preserve">Analyze the causes and effects of the Second Red Scare, including: Americans’ attitudes toward McCarthyism, blacklisting, and Julius and Ethel Rosenberg. </w:t>
            </w:r>
          </w:p>
        </w:tc>
        <w:tc>
          <w:tcPr>
            <w:tcW w:w="573" w:type="dxa"/>
            <w:tcBorders>
              <w:left w:val="single" w:sz="12" w:space="0" w:color="auto"/>
            </w:tcBorders>
            <w:shd w:val="clear" w:color="auto" w:fill="FFFFFF" w:themeFill="background1"/>
          </w:tcPr>
          <w:p w14:paraId="5462537C" w14:textId="77777777" w:rsidR="00980FC2" w:rsidRDefault="00980FC2" w:rsidP="00980FC2">
            <w:pPr>
              <w:keepNext/>
              <w:jc w:val="center"/>
              <w:rPr>
                <w:rFonts w:cs="Open Sans"/>
                <w:b/>
                <w:sz w:val="20"/>
                <w:szCs w:val="20"/>
              </w:rPr>
            </w:pPr>
          </w:p>
          <w:p w14:paraId="5B29A7DF" w14:textId="77777777" w:rsidR="00A427DA" w:rsidRDefault="00A427DA" w:rsidP="00980FC2">
            <w:pPr>
              <w:keepNext/>
              <w:jc w:val="center"/>
              <w:rPr>
                <w:rFonts w:cs="Open Sans"/>
                <w:b/>
                <w:sz w:val="20"/>
                <w:szCs w:val="20"/>
              </w:rPr>
            </w:pPr>
          </w:p>
          <w:p w14:paraId="5990C052" w14:textId="6819EF19" w:rsidR="00A427DA" w:rsidRPr="002B0A90" w:rsidRDefault="00A427DA" w:rsidP="00980FC2">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12EEBA6" w14:textId="77777777" w:rsidR="00980FC2" w:rsidRPr="002B0A90" w:rsidRDefault="00980FC2" w:rsidP="00980FC2">
            <w:pPr>
              <w:keepNext/>
              <w:jc w:val="center"/>
              <w:rPr>
                <w:rFonts w:cs="Open Sans"/>
                <w:b/>
                <w:sz w:val="20"/>
                <w:szCs w:val="20"/>
              </w:rPr>
            </w:pPr>
          </w:p>
        </w:tc>
        <w:tc>
          <w:tcPr>
            <w:tcW w:w="5220" w:type="dxa"/>
            <w:shd w:val="clear" w:color="auto" w:fill="FFFFFF" w:themeFill="background1"/>
          </w:tcPr>
          <w:p w14:paraId="2012FB53" w14:textId="77777777" w:rsidR="00980FC2" w:rsidRPr="002B0A90" w:rsidRDefault="00980FC2" w:rsidP="00980FC2">
            <w:pPr>
              <w:keepNext/>
              <w:rPr>
                <w:rFonts w:cs="Open Sans"/>
                <w:b/>
                <w:sz w:val="20"/>
                <w:szCs w:val="20"/>
              </w:rPr>
            </w:pPr>
          </w:p>
        </w:tc>
      </w:tr>
      <w:tr w:rsidR="00980FC2" w:rsidRPr="002B0A90" w14:paraId="282CC8A8" w14:textId="77777777" w:rsidTr="000662E3">
        <w:trPr>
          <w:cantSplit/>
          <w:trHeight w:val="603"/>
        </w:trPr>
        <w:tc>
          <w:tcPr>
            <w:tcW w:w="1255" w:type="dxa"/>
            <w:vMerge w:val="restart"/>
            <w:shd w:val="clear" w:color="auto" w:fill="FFFFFF" w:themeFill="background1"/>
            <w:vAlign w:val="center"/>
          </w:tcPr>
          <w:p w14:paraId="2885FB71" w14:textId="136ACB7E" w:rsidR="00980FC2" w:rsidRPr="002B0A90" w:rsidRDefault="00980FC2"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US.62</w:t>
            </w:r>
          </w:p>
        </w:tc>
        <w:tc>
          <w:tcPr>
            <w:tcW w:w="6897" w:type="dxa"/>
            <w:gridSpan w:val="2"/>
            <w:tcBorders>
              <w:bottom w:val="nil"/>
              <w:right w:val="single" w:sz="12" w:space="0" w:color="auto"/>
            </w:tcBorders>
            <w:shd w:val="clear" w:color="auto" w:fill="FFFFFF" w:themeFill="background1"/>
            <w:vAlign w:val="center"/>
          </w:tcPr>
          <w:p w14:paraId="1F70CADB" w14:textId="7A273973" w:rsidR="00980FC2" w:rsidRPr="002B0A90" w:rsidRDefault="00980FC2" w:rsidP="001A659E">
            <w:pPr>
              <w:autoSpaceDE w:val="0"/>
              <w:autoSpaceDN w:val="0"/>
              <w:adjustRightInd w:val="0"/>
              <w:contextualSpacing/>
              <w:rPr>
                <w:rFonts w:cs="Open Sans"/>
                <w:bCs/>
                <w:sz w:val="20"/>
                <w:szCs w:val="20"/>
              </w:rPr>
            </w:pPr>
            <w:r w:rsidRPr="00980FC2">
              <w:rPr>
                <w:rFonts w:cs="Open Sans"/>
                <w:bCs/>
                <w:sz w:val="20"/>
                <w:szCs w:val="20"/>
              </w:rPr>
              <w:t>Describe the causes, course, and consequences of the Korean War, including:</w:t>
            </w:r>
          </w:p>
        </w:tc>
        <w:tc>
          <w:tcPr>
            <w:tcW w:w="573" w:type="dxa"/>
            <w:vMerge w:val="restart"/>
            <w:tcBorders>
              <w:left w:val="single" w:sz="12" w:space="0" w:color="auto"/>
            </w:tcBorders>
            <w:shd w:val="clear" w:color="auto" w:fill="FFFFFF" w:themeFill="background1"/>
          </w:tcPr>
          <w:p w14:paraId="45F69129" w14:textId="77777777" w:rsidR="00980FC2" w:rsidRDefault="00980FC2" w:rsidP="001440A3">
            <w:pPr>
              <w:keepNext/>
              <w:jc w:val="center"/>
              <w:rPr>
                <w:rFonts w:cs="Open Sans"/>
                <w:b/>
                <w:sz w:val="20"/>
                <w:szCs w:val="20"/>
              </w:rPr>
            </w:pPr>
          </w:p>
          <w:p w14:paraId="1F2BAE22" w14:textId="77777777" w:rsidR="00A427DA" w:rsidRDefault="00A427DA" w:rsidP="001440A3">
            <w:pPr>
              <w:keepNext/>
              <w:jc w:val="center"/>
              <w:rPr>
                <w:rFonts w:cs="Open Sans"/>
                <w:b/>
                <w:sz w:val="20"/>
                <w:szCs w:val="20"/>
              </w:rPr>
            </w:pPr>
          </w:p>
          <w:p w14:paraId="4522E4C0" w14:textId="69C418D4" w:rsidR="00A427DA" w:rsidRPr="002B0A90" w:rsidRDefault="00A427DA"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66AE69E2" w14:textId="77777777" w:rsidR="00980FC2" w:rsidRPr="002B0A90" w:rsidRDefault="00980FC2" w:rsidP="001440A3">
            <w:pPr>
              <w:keepNext/>
              <w:jc w:val="center"/>
              <w:rPr>
                <w:rFonts w:cs="Open Sans"/>
                <w:b/>
                <w:sz w:val="20"/>
                <w:szCs w:val="20"/>
              </w:rPr>
            </w:pPr>
          </w:p>
        </w:tc>
        <w:tc>
          <w:tcPr>
            <w:tcW w:w="5220" w:type="dxa"/>
            <w:vMerge w:val="restart"/>
            <w:shd w:val="clear" w:color="auto" w:fill="FFFFFF" w:themeFill="background1"/>
          </w:tcPr>
          <w:p w14:paraId="4C20FA3D" w14:textId="77777777" w:rsidR="00980FC2" w:rsidRPr="002B0A90" w:rsidRDefault="00980FC2" w:rsidP="001440A3">
            <w:pPr>
              <w:keepNext/>
              <w:rPr>
                <w:rFonts w:cs="Open Sans"/>
                <w:b/>
                <w:sz w:val="20"/>
                <w:szCs w:val="20"/>
              </w:rPr>
            </w:pPr>
          </w:p>
        </w:tc>
      </w:tr>
      <w:tr w:rsidR="00980FC2" w:rsidRPr="002B0A90" w14:paraId="7BD52F45" w14:textId="77777777" w:rsidTr="000662E3">
        <w:trPr>
          <w:cantSplit/>
          <w:trHeight w:val="603"/>
        </w:trPr>
        <w:tc>
          <w:tcPr>
            <w:tcW w:w="1255" w:type="dxa"/>
            <w:vMerge/>
            <w:shd w:val="clear" w:color="auto" w:fill="FFFFFF" w:themeFill="background1"/>
            <w:vAlign w:val="center"/>
          </w:tcPr>
          <w:p w14:paraId="5A3DEF48" w14:textId="77777777" w:rsidR="00980FC2" w:rsidRPr="002B0A90" w:rsidRDefault="00980FC2"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FF6B20F" w14:textId="2CE26A7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Domino theory</w:t>
            </w:r>
          </w:p>
          <w:p w14:paraId="2619B128" w14:textId="051A0AFB"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38th parallel</w:t>
            </w:r>
          </w:p>
          <w:p w14:paraId="45EABA40" w14:textId="5323ECD0"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Battle of Inchon</w:t>
            </w:r>
          </w:p>
        </w:tc>
        <w:tc>
          <w:tcPr>
            <w:tcW w:w="3449" w:type="dxa"/>
            <w:tcBorders>
              <w:top w:val="nil"/>
              <w:left w:val="nil"/>
              <w:right w:val="single" w:sz="12" w:space="0" w:color="auto"/>
            </w:tcBorders>
            <w:shd w:val="clear" w:color="auto" w:fill="FFFFFF" w:themeFill="background1"/>
            <w:vAlign w:val="center"/>
          </w:tcPr>
          <w:p w14:paraId="39E1D4A6" w14:textId="2440D928"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Entry of the communist Chinese</w:t>
            </w:r>
          </w:p>
          <w:p w14:paraId="151187EF" w14:textId="66D79517" w:rsidR="00980FC2" w:rsidRPr="00980FC2" w:rsidRDefault="00980FC2" w:rsidP="00EC41B9">
            <w:pPr>
              <w:pStyle w:val="ListParagraph"/>
              <w:numPr>
                <w:ilvl w:val="0"/>
                <w:numId w:val="22"/>
              </w:numPr>
              <w:autoSpaceDE w:val="0"/>
              <w:autoSpaceDN w:val="0"/>
              <w:adjustRightInd w:val="0"/>
              <w:rPr>
                <w:rFonts w:cs="Open Sans"/>
                <w:bCs/>
                <w:sz w:val="20"/>
                <w:szCs w:val="20"/>
              </w:rPr>
            </w:pPr>
            <w:r w:rsidRPr="00980FC2">
              <w:rPr>
                <w:rFonts w:cs="Open Sans"/>
                <w:bCs/>
                <w:sz w:val="20"/>
                <w:szCs w:val="20"/>
              </w:rPr>
              <w:t>Final disposition of the Koreas</w:t>
            </w:r>
          </w:p>
        </w:tc>
        <w:tc>
          <w:tcPr>
            <w:tcW w:w="573" w:type="dxa"/>
            <w:vMerge/>
            <w:tcBorders>
              <w:left w:val="single" w:sz="12" w:space="0" w:color="auto"/>
            </w:tcBorders>
            <w:shd w:val="clear" w:color="auto" w:fill="FFFFFF" w:themeFill="background1"/>
          </w:tcPr>
          <w:p w14:paraId="5C988914" w14:textId="77777777" w:rsidR="00980FC2" w:rsidRPr="002B0A90" w:rsidRDefault="00980FC2" w:rsidP="001440A3">
            <w:pPr>
              <w:keepNext/>
              <w:jc w:val="center"/>
              <w:rPr>
                <w:rFonts w:cs="Open Sans"/>
                <w:b/>
                <w:sz w:val="20"/>
                <w:szCs w:val="20"/>
              </w:rPr>
            </w:pPr>
          </w:p>
        </w:tc>
        <w:tc>
          <w:tcPr>
            <w:tcW w:w="540" w:type="dxa"/>
            <w:vMerge/>
            <w:shd w:val="clear" w:color="auto" w:fill="FFFFFF" w:themeFill="background1"/>
          </w:tcPr>
          <w:p w14:paraId="62CFB960" w14:textId="77777777" w:rsidR="00980FC2" w:rsidRPr="002B0A90" w:rsidRDefault="00980FC2" w:rsidP="001440A3">
            <w:pPr>
              <w:keepNext/>
              <w:jc w:val="center"/>
              <w:rPr>
                <w:rFonts w:cs="Open Sans"/>
                <w:b/>
                <w:sz w:val="20"/>
                <w:szCs w:val="20"/>
              </w:rPr>
            </w:pPr>
          </w:p>
        </w:tc>
        <w:tc>
          <w:tcPr>
            <w:tcW w:w="5220" w:type="dxa"/>
            <w:vMerge/>
            <w:shd w:val="clear" w:color="auto" w:fill="FFFFFF" w:themeFill="background1"/>
          </w:tcPr>
          <w:p w14:paraId="56079468" w14:textId="77777777" w:rsidR="00980FC2" w:rsidRPr="002B0A90" w:rsidRDefault="00980FC2" w:rsidP="001440A3">
            <w:pPr>
              <w:keepNext/>
              <w:rPr>
                <w:rFonts w:cs="Open Sans"/>
                <w:b/>
                <w:sz w:val="20"/>
                <w:szCs w:val="20"/>
              </w:rPr>
            </w:pPr>
          </w:p>
        </w:tc>
      </w:tr>
      <w:tr w:rsidR="000662E3" w:rsidRPr="002B0A90" w14:paraId="0E7F21EC" w14:textId="77777777" w:rsidTr="000662E3">
        <w:trPr>
          <w:cantSplit/>
          <w:trHeight w:val="1080"/>
        </w:trPr>
        <w:tc>
          <w:tcPr>
            <w:tcW w:w="1255" w:type="dxa"/>
            <w:shd w:val="clear" w:color="auto" w:fill="FFFFFF" w:themeFill="background1"/>
            <w:vAlign w:val="center"/>
          </w:tcPr>
          <w:p w14:paraId="591AAE58" w14:textId="5DD90D4D" w:rsidR="000662E3" w:rsidRPr="000662E3" w:rsidRDefault="000662E3" w:rsidP="000662E3">
            <w:pPr>
              <w:keepNext/>
              <w:autoSpaceDE w:val="0"/>
              <w:autoSpaceDN w:val="0"/>
              <w:adjustRightInd w:val="0"/>
              <w:ind w:left="-120" w:right="-115"/>
              <w:jc w:val="center"/>
              <w:rPr>
                <w:rFonts w:cs="Open Sans"/>
                <w:color w:val="000000"/>
                <w:sz w:val="20"/>
                <w:szCs w:val="20"/>
              </w:rPr>
            </w:pPr>
            <w:r w:rsidRPr="000662E3">
              <w:rPr>
                <w:sz w:val="20"/>
                <w:szCs w:val="20"/>
              </w:rPr>
              <w:t>US.63</w:t>
            </w:r>
          </w:p>
        </w:tc>
        <w:tc>
          <w:tcPr>
            <w:tcW w:w="6897" w:type="dxa"/>
            <w:gridSpan w:val="2"/>
            <w:tcBorders>
              <w:bottom w:val="single" w:sz="4" w:space="0" w:color="auto"/>
              <w:right w:val="single" w:sz="12" w:space="0" w:color="auto"/>
            </w:tcBorders>
            <w:shd w:val="clear" w:color="auto" w:fill="FFFFFF" w:themeFill="background1"/>
            <w:vAlign w:val="center"/>
          </w:tcPr>
          <w:p w14:paraId="446B6B17" w14:textId="6AE01E28" w:rsidR="000662E3" w:rsidRPr="000662E3" w:rsidRDefault="000662E3" w:rsidP="000662E3">
            <w:pPr>
              <w:autoSpaceDE w:val="0"/>
              <w:autoSpaceDN w:val="0"/>
              <w:adjustRightInd w:val="0"/>
              <w:contextualSpacing/>
              <w:rPr>
                <w:rFonts w:cs="Open Sans"/>
                <w:bCs/>
                <w:sz w:val="20"/>
                <w:szCs w:val="20"/>
              </w:rPr>
            </w:pPr>
            <w:r w:rsidRPr="000662E3">
              <w:rPr>
                <w:sz w:val="20"/>
                <w:szCs w:val="20"/>
              </w:rPr>
              <w:t>Explain Cold War policies during President Dwight D. Eisenhower’s administration, including brinksmanship and “peaceful coexistence”.</w:t>
            </w:r>
          </w:p>
        </w:tc>
        <w:tc>
          <w:tcPr>
            <w:tcW w:w="573" w:type="dxa"/>
            <w:tcBorders>
              <w:left w:val="single" w:sz="12" w:space="0" w:color="auto"/>
            </w:tcBorders>
            <w:shd w:val="clear" w:color="auto" w:fill="FFFFFF" w:themeFill="background1"/>
          </w:tcPr>
          <w:p w14:paraId="22F96BFD" w14:textId="77777777" w:rsidR="000662E3" w:rsidRDefault="000662E3" w:rsidP="000662E3">
            <w:pPr>
              <w:keepNext/>
              <w:jc w:val="center"/>
              <w:rPr>
                <w:rFonts w:cs="Open Sans"/>
                <w:b/>
                <w:sz w:val="20"/>
                <w:szCs w:val="20"/>
              </w:rPr>
            </w:pPr>
          </w:p>
          <w:p w14:paraId="55B07CC2" w14:textId="77777777" w:rsidR="00A427DA" w:rsidRDefault="00A427DA" w:rsidP="000662E3">
            <w:pPr>
              <w:keepNext/>
              <w:jc w:val="center"/>
              <w:rPr>
                <w:rFonts w:cs="Open Sans"/>
                <w:b/>
                <w:sz w:val="20"/>
                <w:szCs w:val="20"/>
              </w:rPr>
            </w:pPr>
          </w:p>
          <w:p w14:paraId="67F81EC1" w14:textId="6EAF12FD" w:rsidR="00A427DA" w:rsidRPr="002B0A90" w:rsidRDefault="00A427DA"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4C0C44E" w14:textId="77777777" w:rsidR="000662E3" w:rsidRPr="002B0A90" w:rsidRDefault="000662E3" w:rsidP="000662E3">
            <w:pPr>
              <w:keepNext/>
              <w:jc w:val="center"/>
              <w:rPr>
                <w:rFonts w:cs="Open Sans"/>
                <w:b/>
                <w:sz w:val="20"/>
                <w:szCs w:val="20"/>
              </w:rPr>
            </w:pPr>
          </w:p>
        </w:tc>
        <w:tc>
          <w:tcPr>
            <w:tcW w:w="5220" w:type="dxa"/>
            <w:shd w:val="clear" w:color="auto" w:fill="FFFFFF" w:themeFill="background1"/>
          </w:tcPr>
          <w:p w14:paraId="6237B748" w14:textId="77777777" w:rsidR="000662E3" w:rsidRPr="002B0A90" w:rsidRDefault="000662E3" w:rsidP="000662E3">
            <w:pPr>
              <w:keepNext/>
              <w:rPr>
                <w:rFonts w:cs="Open Sans"/>
                <w:b/>
                <w:sz w:val="20"/>
                <w:szCs w:val="20"/>
              </w:rPr>
            </w:pPr>
          </w:p>
        </w:tc>
      </w:tr>
      <w:tr w:rsidR="000662E3" w:rsidRPr="002B0A90" w14:paraId="7C647B91" w14:textId="77777777" w:rsidTr="000662E3">
        <w:trPr>
          <w:cantSplit/>
          <w:trHeight w:val="603"/>
        </w:trPr>
        <w:tc>
          <w:tcPr>
            <w:tcW w:w="1255" w:type="dxa"/>
            <w:vMerge w:val="restart"/>
            <w:shd w:val="clear" w:color="auto" w:fill="FFFFFF" w:themeFill="background1"/>
            <w:vAlign w:val="center"/>
          </w:tcPr>
          <w:p w14:paraId="3E450944" w14:textId="609015E2" w:rsidR="000662E3" w:rsidRPr="002B0A90" w:rsidRDefault="000662E3"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US.64</w:t>
            </w:r>
          </w:p>
        </w:tc>
        <w:tc>
          <w:tcPr>
            <w:tcW w:w="6897" w:type="dxa"/>
            <w:gridSpan w:val="2"/>
            <w:tcBorders>
              <w:bottom w:val="nil"/>
              <w:right w:val="single" w:sz="12" w:space="0" w:color="auto"/>
            </w:tcBorders>
            <w:shd w:val="clear" w:color="auto" w:fill="FFFFFF" w:themeFill="background1"/>
            <w:vAlign w:val="center"/>
          </w:tcPr>
          <w:p w14:paraId="6FAD467C" w14:textId="244F8E4B" w:rsidR="000662E3" w:rsidRPr="002B0A90" w:rsidRDefault="000662E3" w:rsidP="001440A3">
            <w:pPr>
              <w:keepNext/>
              <w:autoSpaceDE w:val="0"/>
              <w:autoSpaceDN w:val="0"/>
              <w:adjustRightInd w:val="0"/>
              <w:ind w:left="-25" w:right="-58"/>
              <w:rPr>
                <w:rFonts w:cs="Open Sans"/>
                <w:bCs/>
                <w:sz w:val="20"/>
                <w:szCs w:val="20"/>
              </w:rPr>
            </w:pPr>
            <w:r w:rsidRPr="000662E3">
              <w:rPr>
                <w:rFonts w:cs="Open Sans"/>
                <w:bCs/>
                <w:sz w:val="20"/>
                <w:szCs w:val="20"/>
              </w:rPr>
              <w:t>Explain the fears of Americans surrounding nuclear holocaust and debates over stockpiling and the use of nuclear weapons, including:</w:t>
            </w:r>
          </w:p>
        </w:tc>
        <w:tc>
          <w:tcPr>
            <w:tcW w:w="573" w:type="dxa"/>
            <w:vMerge w:val="restart"/>
            <w:tcBorders>
              <w:left w:val="single" w:sz="12" w:space="0" w:color="auto"/>
            </w:tcBorders>
            <w:shd w:val="clear" w:color="auto" w:fill="FFFFFF" w:themeFill="background1"/>
          </w:tcPr>
          <w:p w14:paraId="4D785F0F" w14:textId="77777777" w:rsidR="000662E3" w:rsidRDefault="000662E3" w:rsidP="001440A3">
            <w:pPr>
              <w:keepNext/>
              <w:jc w:val="center"/>
              <w:rPr>
                <w:rFonts w:cs="Open Sans"/>
                <w:b/>
                <w:sz w:val="20"/>
                <w:szCs w:val="20"/>
              </w:rPr>
            </w:pPr>
          </w:p>
          <w:p w14:paraId="1DE3928D" w14:textId="77777777" w:rsidR="00A427DA" w:rsidRDefault="00A427DA" w:rsidP="001440A3">
            <w:pPr>
              <w:keepNext/>
              <w:jc w:val="center"/>
              <w:rPr>
                <w:rFonts w:cs="Open Sans"/>
                <w:b/>
                <w:sz w:val="20"/>
                <w:szCs w:val="20"/>
              </w:rPr>
            </w:pPr>
          </w:p>
          <w:p w14:paraId="65760558" w14:textId="3E79E55E" w:rsidR="00A427DA" w:rsidRPr="002B0A90" w:rsidRDefault="00A427DA" w:rsidP="001440A3">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7BB7FC5F" w14:textId="77777777" w:rsidR="000662E3" w:rsidRPr="002B0A90" w:rsidRDefault="000662E3" w:rsidP="001440A3">
            <w:pPr>
              <w:keepNext/>
              <w:jc w:val="center"/>
              <w:rPr>
                <w:rFonts w:cs="Open Sans"/>
                <w:b/>
                <w:sz w:val="20"/>
                <w:szCs w:val="20"/>
              </w:rPr>
            </w:pPr>
          </w:p>
        </w:tc>
        <w:tc>
          <w:tcPr>
            <w:tcW w:w="5220" w:type="dxa"/>
            <w:vMerge w:val="restart"/>
            <w:shd w:val="clear" w:color="auto" w:fill="FFFFFF" w:themeFill="background1"/>
          </w:tcPr>
          <w:p w14:paraId="5C59CEEF" w14:textId="77777777" w:rsidR="000662E3" w:rsidRPr="002B0A90" w:rsidRDefault="000662E3" w:rsidP="001440A3">
            <w:pPr>
              <w:keepNext/>
              <w:rPr>
                <w:rFonts w:cs="Open Sans"/>
                <w:b/>
                <w:sz w:val="20"/>
                <w:szCs w:val="20"/>
              </w:rPr>
            </w:pPr>
          </w:p>
        </w:tc>
      </w:tr>
      <w:tr w:rsidR="000662E3" w:rsidRPr="002B0A90" w14:paraId="1CDB5F66" w14:textId="77777777" w:rsidTr="000662E3">
        <w:trPr>
          <w:cantSplit/>
          <w:trHeight w:val="603"/>
        </w:trPr>
        <w:tc>
          <w:tcPr>
            <w:tcW w:w="1255" w:type="dxa"/>
            <w:vMerge/>
            <w:shd w:val="clear" w:color="auto" w:fill="FFFFFF" w:themeFill="background1"/>
            <w:vAlign w:val="center"/>
          </w:tcPr>
          <w:p w14:paraId="29F08CE0" w14:textId="77777777" w:rsidR="000662E3" w:rsidRDefault="000662E3"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7530BBE" w14:textId="6B6077A6"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Atomic testing</w:t>
            </w:r>
          </w:p>
          <w:p w14:paraId="37F636AA" w14:textId="6EDAFBBC"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Civil defense</w:t>
            </w:r>
          </w:p>
          <w:p w14:paraId="1F70119D" w14:textId="61F852CE"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Fallout shelters</w:t>
            </w:r>
          </w:p>
        </w:tc>
        <w:tc>
          <w:tcPr>
            <w:tcW w:w="3449" w:type="dxa"/>
            <w:tcBorders>
              <w:top w:val="nil"/>
              <w:left w:val="nil"/>
              <w:right w:val="single" w:sz="12" w:space="0" w:color="auto"/>
            </w:tcBorders>
            <w:shd w:val="clear" w:color="auto" w:fill="FFFFFF" w:themeFill="background1"/>
            <w:vAlign w:val="center"/>
          </w:tcPr>
          <w:p w14:paraId="142BC6D2" w14:textId="0E8D9E40"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 xml:space="preserve">Impact of </w:t>
            </w:r>
            <w:r w:rsidRPr="000662E3">
              <w:rPr>
                <w:rFonts w:cs="Open Sans"/>
                <w:bCs/>
                <w:i/>
                <w:sz w:val="20"/>
                <w:szCs w:val="20"/>
              </w:rPr>
              <w:t>Sputnik</w:t>
            </w:r>
          </w:p>
          <w:p w14:paraId="0C593576" w14:textId="69FCC8ED" w:rsidR="000662E3" w:rsidRPr="000662E3" w:rsidRDefault="000662E3" w:rsidP="00EC41B9">
            <w:pPr>
              <w:pStyle w:val="ListParagraph"/>
              <w:keepNext/>
              <w:numPr>
                <w:ilvl w:val="0"/>
                <w:numId w:val="23"/>
              </w:numPr>
              <w:autoSpaceDE w:val="0"/>
              <w:autoSpaceDN w:val="0"/>
              <w:adjustRightInd w:val="0"/>
              <w:ind w:right="-58"/>
              <w:rPr>
                <w:rFonts w:cs="Open Sans"/>
                <w:bCs/>
                <w:sz w:val="20"/>
                <w:szCs w:val="20"/>
              </w:rPr>
            </w:pPr>
            <w:r w:rsidRPr="000662E3">
              <w:rPr>
                <w:rFonts w:cs="Open Sans"/>
                <w:bCs/>
                <w:sz w:val="20"/>
                <w:szCs w:val="20"/>
              </w:rPr>
              <w:t>Mutual assured destruction</w:t>
            </w:r>
          </w:p>
        </w:tc>
        <w:tc>
          <w:tcPr>
            <w:tcW w:w="573" w:type="dxa"/>
            <w:vMerge/>
            <w:tcBorders>
              <w:left w:val="single" w:sz="12" w:space="0" w:color="auto"/>
            </w:tcBorders>
            <w:shd w:val="clear" w:color="auto" w:fill="FFFFFF" w:themeFill="background1"/>
          </w:tcPr>
          <w:p w14:paraId="5564B04E" w14:textId="77777777" w:rsidR="000662E3" w:rsidRPr="002B0A90" w:rsidRDefault="000662E3" w:rsidP="001440A3">
            <w:pPr>
              <w:keepNext/>
              <w:jc w:val="center"/>
              <w:rPr>
                <w:rFonts w:cs="Open Sans"/>
                <w:b/>
                <w:sz w:val="20"/>
                <w:szCs w:val="20"/>
              </w:rPr>
            </w:pPr>
          </w:p>
        </w:tc>
        <w:tc>
          <w:tcPr>
            <w:tcW w:w="540" w:type="dxa"/>
            <w:vMerge/>
            <w:shd w:val="clear" w:color="auto" w:fill="FFFFFF" w:themeFill="background1"/>
          </w:tcPr>
          <w:p w14:paraId="12CC8245" w14:textId="77777777" w:rsidR="000662E3" w:rsidRPr="002B0A90" w:rsidRDefault="000662E3" w:rsidP="001440A3">
            <w:pPr>
              <w:keepNext/>
              <w:jc w:val="center"/>
              <w:rPr>
                <w:rFonts w:cs="Open Sans"/>
                <w:b/>
                <w:sz w:val="20"/>
                <w:szCs w:val="20"/>
              </w:rPr>
            </w:pPr>
          </w:p>
        </w:tc>
        <w:tc>
          <w:tcPr>
            <w:tcW w:w="5220" w:type="dxa"/>
            <w:vMerge/>
            <w:shd w:val="clear" w:color="auto" w:fill="FFFFFF" w:themeFill="background1"/>
          </w:tcPr>
          <w:p w14:paraId="4AAE540D" w14:textId="77777777" w:rsidR="000662E3" w:rsidRPr="002B0A90" w:rsidRDefault="000662E3" w:rsidP="001440A3">
            <w:pPr>
              <w:keepNext/>
              <w:rPr>
                <w:rFonts w:cs="Open Sans"/>
                <w:b/>
                <w:sz w:val="20"/>
                <w:szCs w:val="20"/>
              </w:rPr>
            </w:pPr>
          </w:p>
        </w:tc>
      </w:tr>
      <w:tr w:rsidR="001A659E" w:rsidRPr="002B0A90" w14:paraId="5CC4DC68" w14:textId="77777777" w:rsidTr="001440A3">
        <w:trPr>
          <w:cantSplit/>
          <w:trHeight w:val="1080"/>
        </w:trPr>
        <w:tc>
          <w:tcPr>
            <w:tcW w:w="1255" w:type="dxa"/>
            <w:shd w:val="clear" w:color="auto" w:fill="FFFFFF" w:themeFill="background1"/>
            <w:vAlign w:val="center"/>
          </w:tcPr>
          <w:p w14:paraId="6FF7BA69" w14:textId="12A45B57" w:rsidR="001A659E" w:rsidRDefault="000662E3"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US.65</w:t>
            </w:r>
          </w:p>
        </w:tc>
        <w:tc>
          <w:tcPr>
            <w:tcW w:w="6897" w:type="dxa"/>
            <w:gridSpan w:val="2"/>
            <w:tcBorders>
              <w:right w:val="single" w:sz="12" w:space="0" w:color="auto"/>
            </w:tcBorders>
            <w:shd w:val="clear" w:color="auto" w:fill="FFFFFF" w:themeFill="background1"/>
            <w:vAlign w:val="center"/>
          </w:tcPr>
          <w:p w14:paraId="0DB73B65" w14:textId="1B38708A" w:rsidR="001A659E" w:rsidRPr="002B0A90" w:rsidRDefault="000662E3" w:rsidP="001440A3">
            <w:pPr>
              <w:keepNext/>
              <w:autoSpaceDE w:val="0"/>
              <w:autoSpaceDN w:val="0"/>
              <w:adjustRightInd w:val="0"/>
              <w:ind w:left="-25" w:right="-58"/>
              <w:rPr>
                <w:rFonts w:cs="Open Sans"/>
                <w:bCs/>
                <w:sz w:val="20"/>
                <w:szCs w:val="20"/>
              </w:rPr>
            </w:pPr>
            <w:r w:rsidRPr="000662E3">
              <w:rPr>
                <w:rFonts w:cs="Open Sans"/>
                <w:bCs/>
                <w:sz w:val="20"/>
                <w:szCs w:val="20"/>
              </w:rPr>
              <w:t>Describe the relationship between Cuba and the U.S., including the Bay of Pigs Invasion and Cuban Missile Crisis.</w:t>
            </w:r>
          </w:p>
        </w:tc>
        <w:tc>
          <w:tcPr>
            <w:tcW w:w="573" w:type="dxa"/>
            <w:tcBorders>
              <w:left w:val="single" w:sz="12" w:space="0" w:color="auto"/>
            </w:tcBorders>
            <w:shd w:val="clear" w:color="auto" w:fill="FFFFFF" w:themeFill="background1"/>
          </w:tcPr>
          <w:p w14:paraId="65611F30" w14:textId="77777777" w:rsidR="001A659E" w:rsidRDefault="001A659E" w:rsidP="001440A3">
            <w:pPr>
              <w:keepNext/>
              <w:jc w:val="center"/>
              <w:rPr>
                <w:rFonts w:cs="Open Sans"/>
                <w:b/>
                <w:sz w:val="20"/>
                <w:szCs w:val="20"/>
              </w:rPr>
            </w:pPr>
          </w:p>
          <w:p w14:paraId="59F65EAF" w14:textId="77777777" w:rsidR="00A427DA" w:rsidRDefault="00A427DA" w:rsidP="001440A3">
            <w:pPr>
              <w:keepNext/>
              <w:jc w:val="center"/>
              <w:rPr>
                <w:rFonts w:cs="Open Sans"/>
                <w:b/>
                <w:sz w:val="20"/>
                <w:szCs w:val="20"/>
              </w:rPr>
            </w:pPr>
          </w:p>
          <w:p w14:paraId="496E3EDF" w14:textId="5B9B4F24" w:rsidR="00A427DA" w:rsidRPr="002B0A90" w:rsidRDefault="00A427DA" w:rsidP="001440A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56EDF29" w14:textId="77777777" w:rsidR="001A659E" w:rsidRPr="002B0A90" w:rsidRDefault="001A659E" w:rsidP="001440A3">
            <w:pPr>
              <w:keepNext/>
              <w:jc w:val="center"/>
              <w:rPr>
                <w:rFonts w:cs="Open Sans"/>
                <w:b/>
                <w:sz w:val="20"/>
                <w:szCs w:val="20"/>
              </w:rPr>
            </w:pPr>
          </w:p>
        </w:tc>
        <w:tc>
          <w:tcPr>
            <w:tcW w:w="5220" w:type="dxa"/>
            <w:shd w:val="clear" w:color="auto" w:fill="FFFFFF" w:themeFill="background1"/>
          </w:tcPr>
          <w:p w14:paraId="2973DBD2" w14:textId="77777777" w:rsidR="001A659E" w:rsidRPr="002B0A90" w:rsidRDefault="001A659E" w:rsidP="001440A3">
            <w:pPr>
              <w:keepNext/>
              <w:rPr>
                <w:rFonts w:cs="Open Sans"/>
                <w:b/>
                <w:sz w:val="20"/>
                <w:szCs w:val="20"/>
              </w:rPr>
            </w:pPr>
          </w:p>
        </w:tc>
      </w:tr>
      <w:tr w:rsidR="00E60FCE" w:rsidRPr="002B0A90" w14:paraId="56759A95" w14:textId="77777777" w:rsidTr="001440A3">
        <w:trPr>
          <w:cantSplit/>
          <w:trHeight w:val="1080"/>
        </w:trPr>
        <w:tc>
          <w:tcPr>
            <w:tcW w:w="14485" w:type="dxa"/>
            <w:gridSpan w:val="6"/>
            <w:shd w:val="clear" w:color="auto" w:fill="FFFFFF" w:themeFill="background1"/>
            <w:vAlign w:val="center"/>
          </w:tcPr>
          <w:p w14:paraId="01E16B8D"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44AA5B19" w14:textId="4A92B4E4"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1A659E">
              <w:rPr>
                <w:rFonts w:cs="Open Sans"/>
                <w:i/>
                <w:sz w:val="20"/>
                <w:szCs w:val="20"/>
                <w:highlight w:val="yellow"/>
              </w:rPr>
              <w:t xml:space="preserve"> or thing is a part of a group.</w:t>
            </w:r>
          </w:p>
        </w:tc>
      </w:tr>
    </w:tbl>
    <w:p w14:paraId="1A5599AF" w14:textId="77777777" w:rsidR="00E60FCE" w:rsidRDefault="00E60FCE" w:rsidP="00F5694C">
      <w:pPr>
        <w:rPr>
          <w:rFonts w:cs="Open Sans"/>
          <w:i/>
          <w:sz w:val="20"/>
          <w:szCs w:val="20"/>
        </w:rPr>
      </w:pPr>
    </w:p>
    <w:p w14:paraId="1E130E65"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4"/>
        <w:gridCol w:w="3446"/>
        <w:gridCol w:w="3447"/>
        <w:gridCol w:w="586"/>
        <w:gridCol w:w="540"/>
        <w:gridCol w:w="28"/>
        <w:gridCol w:w="5184"/>
      </w:tblGrid>
      <w:tr w:rsidR="000662E3" w:rsidRPr="002B0A90" w14:paraId="37B479C2" w14:textId="77777777" w:rsidTr="000662E3">
        <w:trPr>
          <w:cantSplit/>
          <w:trHeight w:val="603"/>
        </w:trPr>
        <w:tc>
          <w:tcPr>
            <w:tcW w:w="1255" w:type="dxa"/>
            <w:vMerge w:val="restart"/>
            <w:shd w:val="clear" w:color="auto" w:fill="FFFFFF" w:themeFill="background1"/>
            <w:vAlign w:val="center"/>
          </w:tcPr>
          <w:p w14:paraId="40E72366" w14:textId="73BF5B93" w:rsidR="000662E3" w:rsidRPr="002B0A90" w:rsidRDefault="000662E3" w:rsidP="00166D3F">
            <w:pPr>
              <w:keepNext/>
              <w:autoSpaceDE w:val="0"/>
              <w:autoSpaceDN w:val="0"/>
              <w:adjustRightInd w:val="0"/>
              <w:ind w:left="-120" w:right="-115"/>
              <w:jc w:val="center"/>
              <w:rPr>
                <w:rFonts w:cs="Open Sans"/>
                <w:color w:val="000000"/>
                <w:sz w:val="20"/>
                <w:szCs w:val="20"/>
              </w:rPr>
            </w:pPr>
            <w:r>
              <w:rPr>
                <w:rFonts w:cs="Open Sans"/>
                <w:color w:val="000000"/>
                <w:sz w:val="20"/>
                <w:szCs w:val="20"/>
              </w:rPr>
              <w:t>US.66</w:t>
            </w:r>
          </w:p>
        </w:tc>
        <w:tc>
          <w:tcPr>
            <w:tcW w:w="6897" w:type="dxa"/>
            <w:gridSpan w:val="2"/>
            <w:tcBorders>
              <w:bottom w:val="nil"/>
              <w:right w:val="single" w:sz="12" w:space="0" w:color="auto"/>
            </w:tcBorders>
            <w:shd w:val="clear" w:color="auto" w:fill="FFFFFF" w:themeFill="background1"/>
            <w:vAlign w:val="center"/>
          </w:tcPr>
          <w:p w14:paraId="7E45CC54" w14:textId="56797271" w:rsidR="000662E3" w:rsidRPr="002B0A90" w:rsidRDefault="000662E3" w:rsidP="00166D3F">
            <w:pPr>
              <w:autoSpaceDE w:val="0"/>
              <w:autoSpaceDN w:val="0"/>
              <w:adjustRightInd w:val="0"/>
              <w:contextualSpacing/>
              <w:rPr>
                <w:rFonts w:cs="Open Sans"/>
                <w:bCs/>
                <w:sz w:val="20"/>
                <w:szCs w:val="20"/>
              </w:rPr>
            </w:pPr>
            <w:r w:rsidRPr="000662E3">
              <w:rPr>
                <w:rFonts w:cs="Open Sans"/>
                <w:bCs/>
                <w:sz w:val="20"/>
                <w:szCs w:val="20"/>
              </w:rPr>
              <w:t>Describe the causes, course, and consequences of the Vietnam War, including:</w:t>
            </w:r>
          </w:p>
        </w:tc>
        <w:tc>
          <w:tcPr>
            <w:tcW w:w="573" w:type="dxa"/>
            <w:vMerge w:val="restart"/>
            <w:tcBorders>
              <w:left w:val="single" w:sz="12" w:space="0" w:color="auto"/>
            </w:tcBorders>
            <w:shd w:val="clear" w:color="auto" w:fill="FFFFFF" w:themeFill="background1"/>
          </w:tcPr>
          <w:p w14:paraId="703803AC" w14:textId="77777777" w:rsidR="000662E3" w:rsidRDefault="000662E3" w:rsidP="00166D3F">
            <w:pPr>
              <w:keepNext/>
              <w:jc w:val="center"/>
              <w:rPr>
                <w:rFonts w:cs="Open Sans"/>
                <w:b/>
                <w:sz w:val="20"/>
                <w:szCs w:val="20"/>
              </w:rPr>
            </w:pPr>
          </w:p>
          <w:p w14:paraId="2FF1D765" w14:textId="77777777" w:rsidR="00A427DA" w:rsidRDefault="00A427DA" w:rsidP="00166D3F">
            <w:pPr>
              <w:keepNext/>
              <w:jc w:val="center"/>
              <w:rPr>
                <w:rFonts w:cs="Open Sans"/>
                <w:b/>
                <w:sz w:val="20"/>
                <w:szCs w:val="20"/>
              </w:rPr>
            </w:pPr>
          </w:p>
          <w:p w14:paraId="6BE1058C" w14:textId="77777777" w:rsidR="00A427DA" w:rsidRDefault="00A427DA" w:rsidP="00166D3F">
            <w:pPr>
              <w:keepNext/>
              <w:jc w:val="center"/>
              <w:rPr>
                <w:rFonts w:cs="Open Sans"/>
                <w:b/>
                <w:sz w:val="20"/>
                <w:szCs w:val="20"/>
              </w:rPr>
            </w:pPr>
          </w:p>
          <w:p w14:paraId="56BCAF45" w14:textId="329EAD1E" w:rsidR="00A427DA" w:rsidRPr="002B0A90" w:rsidRDefault="00A427DA" w:rsidP="00166D3F">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1F9CD48B" w14:textId="77777777" w:rsidR="000662E3" w:rsidRPr="002B0A90" w:rsidRDefault="000662E3" w:rsidP="00166D3F">
            <w:pPr>
              <w:keepNext/>
              <w:jc w:val="center"/>
              <w:rPr>
                <w:rFonts w:cs="Open Sans"/>
                <w:b/>
                <w:sz w:val="20"/>
                <w:szCs w:val="20"/>
              </w:rPr>
            </w:pPr>
          </w:p>
        </w:tc>
        <w:tc>
          <w:tcPr>
            <w:tcW w:w="5220" w:type="dxa"/>
            <w:gridSpan w:val="2"/>
            <w:vMerge w:val="restart"/>
            <w:shd w:val="clear" w:color="auto" w:fill="FFFFFF" w:themeFill="background1"/>
          </w:tcPr>
          <w:p w14:paraId="5E92903E" w14:textId="77777777" w:rsidR="000662E3" w:rsidRPr="002B0A90" w:rsidRDefault="000662E3" w:rsidP="00166D3F">
            <w:pPr>
              <w:keepNext/>
              <w:rPr>
                <w:rFonts w:cs="Open Sans"/>
                <w:b/>
                <w:sz w:val="20"/>
                <w:szCs w:val="20"/>
              </w:rPr>
            </w:pPr>
          </w:p>
        </w:tc>
      </w:tr>
      <w:tr w:rsidR="000662E3" w:rsidRPr="002B0A90" w14:paraId="3B83A68C" w14:textId="77777777" w:rsidTr="000662E3">
        <w:trPr>
          <w:cantSplit/>
          <w:trHeight w:val="603"/>
        </w:trPr>
        <w:tc>
          <w:tcPr>
            <w:tcW w:w="1255" w:type="dxa"/>
            <w:vMerge/>
            <w:shd w:val="clear" w:color="auto" w:fill="FFFFFF" w:themeFill="background1"/>
            <w:vAlign w:val="center"/>
          </w:tcPr>
          <w:p w14:paraId="2C9F8B91" w14:textId="77777777" w:rsidR="000662E3" w:rsidRDefault="000662E3" w:rsidP="00166D3F">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37364F4B" w14:textId="64B37080"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Geneva Accords</w:t>
            </w:r>
          </w:p>
          <w:p w14:paraId="398CB8A1" w14:textId="52EFD63C"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Gulf of Tonkin Resolution</w:t>
            </w:r>
          </w:p>
          <w:p w14:paraId="6693BDCC" w14:textId="55FA9FAD"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Tet Offensive</w:t>
            </w:r>
          </w:p>
          <w:p w14:paraId="587035B2" w14:textId="0ACC8E90"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Vietnamization</w:t>
            </w:r>
          </w:p>
        </w:tc>
        <w:tc>
          <w:tcPr>
            <w:tcW w:w="3449" w:type="dxa"/>
            <w:tcBorders>
              <w:top w:val="nil"/>
              <w:left w:val="nil"/>
              <w:right w:val="single" w:sz="12" w:space="0" w:color="auto"/>
            </w:tcBorders>
            <w:shd w:val="clear" w:color="auto" w:fill="FFFFFF" w:themeFill="background1"/>
            <w:vAlign w:val="center"/>
          </w:tcPr>
          <w:p w14:paraId="3963DB4F" w14:textId="6485CE34"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 xml:space="preserve">Ho Chi Minh </w:t>
            </w:r>
          </w:p>
          <w:p w14:paraId="46E1387F" w14:textId="7C447AF3"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 xml:space="preserve">Bombing of Cambodia </w:t>
            </w:r>
          </w:p>
          <w:p w14:paraId="7FBA0520" w14:textId="6A2DC937" w:rsidR="000662E3" w:rsidRPr="000662E3" w:rsidRDefault="000662E3" w:rsidP="00EC41B9">
            <w:pPr>
              <w:pStyle w:val="ListParagraph"/>
              <w:numPr>
                <w:ilvl w:val="0"/>
                <w:numId w:val="25"/>
              </w:numPr>
              <w:autoSpaceDE w:val="0"/>
              <w:autoSpaceDN w:val="0"/>
              <w:adjustRightInd w:val="0"/>
              <w:rPr>
                <w:rFonts w:cs="Open Sans"/>
                <w:bCs/>
                <w:sz w:val="20"/>
                <w:szCs w:val="20"/>
              </w:rPr>
            </w:pPr>
            <w:r w:rsidRPr="000662E3">
              <w:rPr>
                <w:rFonts w:cs="Open Sans"/>
                <w:bCs/>
                <w:sz w:val="20"/>
                <w:szCs w:val="20"/>
              </w:rPr>
              <w:t>Napalm and Agent Orange</w:t>
            </w:r>
          </w:p>
        </w:tc>
        <w:tc>
          <w:tcPr>
            <w:tcW w:w="573" w:type="dxa"/>
            <w:vMerge/>
            <w:tcBorders>
              <w:left w:val="single" w:sz="12" w:space="0" w:color="auto"/>
            </w:tcBorders>
            <w:shd w:val="clear" w:color="auto" w:fill="FFFFFF" w:themeFill="background1"/>
          </w:tcPr>
          <w:p w14:paraId="1E639975" w14:textId="77777777" w:rsidR="000662E3" w:rsidRPr="002B0A90" w:rsidRDefault="000662E3" w:rsidP="00166D3F">
            <w:pPr>
              <w:keepNext/>
              <w:jc w:val="center"/>
              <w:rPr>
                <w:rFonts w:cs="Open Sans"/>
                <w:b/>
                <w:sz w:val="20"/>
                <w:szCs w:val="20"/>
              </w:rPr>
            </w:pPr>
          </w:p>
        </w:tc>
        <w:tc>
          <w:tcPr>
            <w:tcW w:w="540" w:type="dxa"/>
            <w:vMerge/>
            <w:shd w:val="clear" w:color="auto" w:fill="FFFFFF" w:themeFill="background1"/>
          </w:tcPr>
          <w:p w14:paraId="6E02E8A8" w14:textId="77777777" w:rsidR="000662E3" w:rsidRPr="002B0A90" w:rsidRDefault="000662E3" w:rsidP="00166D3F">
            <w:pPr>
              <w:keepNext/>
              <w:jc w:val="center"/>
              <w:rPr>
                <w:rFonts w:cs="Open Sans"/>
                <w:b/>
                <w:sz w:val="20"/>
                <w:szCs w:val="20"/>
              </w:rPr>
            </w:pPr>
          </w:p>
        </w:tc>
        <w:tc>
          <w:tcPr>
            <w:tcW w:w="5220" w:type="dxa"/>
            <w:gridSpan w:val="2"/>
            <w:vMerge/>
            <w:shd w:val="clear" w:color="auto" w:fill="FFFFFF" w:themeFill="background1"/>
          </w:tcPr>
          <w:p w14:paraId="00A455FE" w14:textId="77777777" w:rsidR="000662E3" w:rsidRPr="002B0A90" w:rsidRDefault="000662E3" w:rsidP="00166D3F">
            <w:pPr>
              <w:keepNext/>
              <w:rPr>
                <w:rFonts w:cs="Open Sans"/>
                <w:b/>
                <w:sz w:val="20"/>
                <w:szCs w:val="20"/>
              </w:rPr>
            </w:pPr>
          </w:p>
        </w:tc>
      </w:tr>
      <w:tr w:rsidR="000662E3" w:rsidRPr="002B0A90" w14:paraId="69250072" w14:textId="77777777" w:rsidTr="00166D3F">
        <w:trPr>
          <w:cantSplit/>
          <w:trHeight w:val="1080"/>
        </w:trPr>
        <w:tc>
          <w:tcPr>
            <w:tcW w:w="1255" w:type="dxa"/>
            <w:shd w:val="clear" w:color="auto" w:fill="FFFFFF" w:themeFill="background1"/>
            <w:vAlign w:val="center"/>
          </w:tcPr>
          <w:p w14:paraId="21AFDC26" w14:textId="0F2904ED" w:rsidR="000662E3" w:rsidRPr="002B0A90"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US.67</w:t>
            </w:r>
          </w:p>
        </w:tc>
        <w:tc>
          <w:tcPr>
            <w:tcW w:w="6897" w:type="dxa"/>
            <w:gridSpan w:val="2"/>
            <w:tcBorders>
              <w:right w:val="single" w:sz="12" w:space="0" w:color="auto"/>
            </w:tcBorders>
            <w:shd w:val="clear" w:color="auto" w:fill="FFFFFF" w:themeFill="background1"/>
            <w:vAlign w:val="center"/>
          </w:tcPr>
          <w:p w14:paraId="729D5B05" w14:textId="0B17A09C" w:rsidR="000662E3" w:rsidRPr="000662E3" w:rsidRDefault="000662E3" w:rsidP="000662E3">
            <w:pPr>
              <w:autoSpaceDE w:val="0"/>
              <w:autoSpaceDN w:val="0"/>
              <w:adjustRightInd w:val="0"/>
              <w:contextualSpacing/>
              <w:rPr>
                <w:rFonts w:cs="Open Sans"/>
                <w:bCs/>
                <w:sz w:val="20"/>
                <w:szCs w:val="20"/>
              </w:rPr>
            </w:pPr>
            <w:r w:rsidRPr="000662E3">
              <w:rPr>
                <w:sz w:val="20"/>
                <w:szCs w:val="20"/>
              </w:rPr>
              <w:t>Compare the policies and practices of Presidents John F. Kennedy, Lyndon Johnson, and Richard Nixon and their impacts on the continuation of the Vietnam War.</w:t>
            </w:r>
          </w:p>
        </w:tc>
        <w:tc>
          <w:tcPr>
            <w:tcW w:w="573" w:type="dxa"/>
            <w:tcBorders>
              <w:left w:val="single" w:sz="12" w:space="0" w:color="auto"/>
            </w:tcBorders>
            <w:shd w:val="clear" w:color="auto" w:fill="FFFFFF" w:themeFill="background1"/>
          </w:tcPr>
          <w:p w14:paraId="0C6428E6" w14:textId="77777777" w:rsidR="000662E3" w:rsidRDefault="000662E3" w:rsidP="000662E3">
            <w:pPr>
              <w:keepNext/>
              <w:jc w:val="center"/>
              <w:rPr>
                <w:rFonts w:cs="Open Sans"/>
                <w:b/>
                <w:sz w:val="20"/>
                <w:szCs w:val="20"/>
              </w:rPr>
            </w:pPr>
          </w:p>
          <w:p w14:paraId="7981C097" w14:textId="77777777" w:rsidR="00A427DA" w:rsidRDefault="00A427DA" w:rsidP="000662E3">
            <w:pPr>
              <w:keepNext/>
              <w:jc w:val="center"/>
              <w:rPr>
                <w:rFonts w:cs="Open Sans"/>
                <w:b/>
                <w:sz w:val="20"/>
                <w:szCs w:val="20"/>
              </w:rPr>
            </w:pPr>
          </w:p>
          <w:p w14:paraId="19B9B805" w14:textId="01C6542D" w:rsidR="00A427DA" w:rsidRPr="002B0A90" w:rsidRDefault="00A427DA"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4D54C32"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05D8CC5F" w14:textId="77777777" w:rsidR="000662E3" w:rsidRPr="002B0A90" w:rsidRDefault="000662E3" w:rsidP="000662E3">
            <w:pPr>
              <w:keepNext/>
              <w:rPr>
                <w:rFonts w:cs="Open Sans"/>
                <w:b/>
                <w:sz w:val="20"/>
                <w:szCs w:val="20"/>
              </w:rPr>
            </w:pPr>
          </w:p>
        </w:tc>
      </w:tr>
      <w:tr w:rsidR="000662E3" w:rsidRPr="002B0A90" w14:paraId="56242C2A" w14:textId="77777777" w:rsidTr="00166D3F">
        <w:trPr>
          <w:cantSplit/>
          <w:trHeight w:val="1080"/>
        </w:trPr>
        <w:tc>
          <w:tcPr>
            <w:tcW w:w="1255" w:type="dxa"/>
            <w:shd w:val="clear" w:color="auto" w:fill="FFFFFF" w:themeFill="background1"/>
            <w:vAlign w:val="center"/>
          </w:tcPr>
          <w:p w14:paraId="4B8F0E7F" w14:textId="33AEA894" w:rsidR="000662E3" w:rsidRPr="002B0A90"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US.68</w:t>
            </w:r>
          </w:p>
        </w:tc>
        <w:tc>
          <w:tcPr>
            <w:tcW w:w="6897" w:type="dxa"/>
            <w:gridSpan w:val="2"/>
            <w:tcBorders>
              <w:right w:val="single" w:sz="12" w:space="0" w:color="auto"/>
            </w:tcBorders>
            <w:shd w:val="clear" w:color="auto" w:fill="FFFFFF" w:themeFill="background1"/>
            <w:vAlign w:val="center"/>
          </w:tcPr>
          <w:p w14:paraId="4A2C0C5B" w14:textId="24792CCF"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Evaluate the impact of the Vietnam War on the home front, including: the anti-war movement, draft by lottery, and the role of television and the media.</w:t>
            </w:r>
          </w:p>
        </w:tc>
        <w:tc>
          <w:tcPr>
            <w:tcW w:w="573" w:type="dxa"/>
            <w:tcBorders>
              <w:left w:val="single" w:sz="12" w:space="0" w:color="auto"/>
            </w:tcBorders>
            <w:shd w:val="clear" w:color="auto" w:fill="FFFFFF" w:themeFill="background1"/>
          </w:tcPr>
          <w:p w14:paraId="3097E471" w14:textId="77777777" w:rsidR="000662E3" w:rsidRDefault="000662E3" w:rsidP="000662E3">
            <w:pPr>
              <w:keepNext/>
              <w:jc w:val="center"/>
              <w:rPr>
                <w:rFonts w:cs="Open Sans"/>
                <w:b/>
                <w:sz w:val="20"/>
                <w:szCs w:val="20"/>
              </w:rPr>
            </w:pPr>
          </w:p>
          <w:p w14:paraId="4E238F54" w14:textId="77777777" w:rsidR="00A427DA" w:rsidRDefault="00A427DA" w:rsidP="000662E3">
            <w:pPr>
              <w:keepNext/>
              <w:jc w:val="center"/>
              <w:rPr>
                <w:rFonts w:cs="Open Sans"/>
                <w:b/>
                <w:sz w:val="20"/>
                <w:szCs w:val="20"/>
              </w:rPr>
            </w:pPr>
          </w:p>
          <w:p w14:paraId="16E2E051" w14:textId="453E76E9" w:rsidR="00A427DA" w:rsidRPr="002B0A90" w:rsidRDefault="00A427DA"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8C4546D"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3EE79AA3" w14:textId="77777777" w:rsidR="000662E3" w:rsidRPr="002B0A90" w:rsidRDefault="000662E3" w:rsidP="000662E3">
            <w:pPr>
              <w:keepNext/>
              <w:rPr>
                <w:rFonts w:cs="Open Sans"/>
                <w:b/>
                <w:sz w:val="20"/>
                <w:szCs w:val="20"/>
              </w:rPr>
            </w:pPr>
          </w:p>
        </w:tc>
      </w:tr>
      <w:tr w:rsidR="000662E3" w:rsidRPr="002B0A90" w14:paraId="1E0CE00C" w14:textId="77777777" w:rsidTr="00166D3F">
        <w:trPr>
          <w:cantSplit/>
          <w:trHeight w:val="1080"/>
        </w:trPr>
        <w:tc>
          <w:tcPr>
            <w:tcW w:w="1255" w:type="dxa"/>
            <w:shd w:val="clear" w:color="auto" w:fill="FFFFFF" w:themeFill="background1"/>
            <w:vAlign w:val="center"/>
          </w:tcPr>
          <w:p w14:paraId="44BF3600" w14:textId="4E85FD3F" w:rsidR="000662E3"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US.69</w:t>
            </w:r>
          </w:p>
        </w:tc>
        <w:tc>
          <w:tcPr>
            <w:tcW w:w="6897" w:type="dxa"/>
            <w:gridSpan w:val="2"/>
            <w:tcBorders>
              <w:right w:val="single" w:sz="12" w:space="0" w:color="auto"/>
            </w:tcBorders>
            <w:shd w:val="clear" w:color="auto" w:fill="FFFFFF" w:themeFill="background1"/>
            <w:vAlign w:val="center"/>
          </w:tcPr>
          <w:p w14:paraId="768789AB" w14:textId="57B8B426"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Describe the competition between the U.S. and Soviet Union for superiority in space.</w:t>
            </w:r>
          </w:p>
        </w:tc>
        <w:tc>
          <w:tcPr>
            <w:tcW w:w="573" w:type="dxa"/>
            <w:tcBorders>
              <w:left w:val="single" w:sz="12" w:space="0" w:color="auto"/>
            </w:tcBorders>
            <w:shd w:val="clear" w:color="auto" w:fill="FFFFFF" w:themeFill="background1"/>
          </w:tcPr>
          <w:p w14:paraId="0864A9FB" w14:textId="77777777" w:rsidR="000662E3" w:rsidRDefault="000662E3" w:rsidP="000662E3">
            <w:pPr>
              <w:keepNext/>
              <w:jc w:val="center"/>
              <w:rPr>
                <w:rFonts w:cs="Open Sans"/>
                <w:b/>
                <w:sz w:val="20"/>
                <w:szCs w:val="20"/>
              </w:rPr>
            </w:pPr>
          </w:p>
          <w:p w14:paraId="18D9B3CA" w14:textId="77777777" w:rsidR="00A427DA" w:rsidRDefault="00A427DA" w:rsidP="000662E3">
            <w:pPr>
              <w:keepNext/>
              <w:jc w:val="center"/>
              <w:rPr>
                <w:rFonts w:cs="Open Sans"/>
                <w:b/>
                <w:sz w:val="20"/>
                <w:szCs w:val="20"/>
              </w:rPr>
            </w:pPr>
          </w:p>
          <w:p w14:paraId="48B965FF" w14:textId="72D3094C" w:rsidR="00A427DA" w:rsidRPr="002B0A90" w:rsidRDefault="00A427DA"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B8AD1AA"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79A1B0E" w14:textId="77777777" w:rsidR="000662E3" w:rsidRPr="002B0A90" w:rsidRDefault="000662E3" w:rsidP="000662E3">
            <w:pPr>
              <w:keepNext/>
              <w:rPr>
                <w:rFonts w:cs="Open Sans"/>
                <w:b/>
                <w:sz w:val="20"/>
                <w:szCs w:val="20"/>
              </w:rPr>
            </w:pPr>
          </w:p>
        </w:tc>
      </w:tr>
      <w:tr w:rsidR="000662E3" w:rsidRPr="002B0A90" w14:paraId="4C392F78" w14:textId="77777777" w:rsidTr="00166D3F">
        <w:trPr>
          <w:cantSplit/>
          <w:trHeight w:val="1080"/>
        </w:trPr>
        <w:tc>
          <w:tcPr>
            <w:tcW w:w="1255" w:type="dxa"/>
            <w:shd w:val="clear" w:color="auto" w:fill="FFFFFF" w:themeFill="background1"/>
            <w:vAlign w:val="center"/>
          </w:tcPr>
          <w:p w14:paraId="598990A1" w14:textId="05513EAB" w:rsidR="000662E3"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US.70</w:t>
            </w:r>
          </w:p>
        </w:tc>
        <w:tc>
          <w:tcPr>
            <w:tcW w:w="6897" w:type="dxa"/>
            <w:gridSpan w:val="2"/>
            <w:tcBorders>
              <w:right w:val="single" w:sz="12" w:space="0" w:color="auto"/>
            </w:tcBorders>
            <w:shd w:val="clear" w:color="auto" w:fill="FFFFFF" w:themeFill="background1"/>
            <w:vAlign w:val="center"/>
          </w:tcPr>
          <w:p w14:paraId="63E4036C" w14:textId="77777777" w:rsidR="000662E3" w:rsidRPr="000662E3" w:rsidRDefault="000662E3" w:rsidP="000662E3">
            <w:pPr>
              <w:rPr>
                <w:sz w:val="20"/>
                <w:szCs w:val="20"/>
              </w:rPr>
            </w:pPr>
            <w:r w:rsidRPr="000662E3">
              <w:rPr>
                <w:sz w:val="20"/>
                <w:szCs w:val="20"/>
              </w:rPr>
              <w:t xml:space="preserve">Explain developments that eased tensions during the Cold War, including: </w:t>
            </w:r>
          </w:p>
          <w:p w14:paraId="3D643C79" w14:textId="7777777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 xml:space="preserve">President Richard Nixon’s detente </w:t>
            </w:r>
          </w:p>
          <w:p w14:paraId="4970B98F" w14:textId="7777777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 xml:space="preserve">President Jimmy Carter’s SALT Treaties </w:t>
            </w:r>
          </w:p>
          <w:p w14:paraId="1A6749D0" w14:textId="77777777" w:rsid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President Ronald Reagan and Mikhail Gorbachev’s INF Treaty</w:t>
            </w:r>
          </w:p>
          <w:p w14:paraId="0D7E55F2" w14:textId="07878217" w:rsidR="000662E3" w:rsidRPr="000662E3" w:rsidRDefault="000662E3" w:rsidP="00EC41B9">
            <w:pPr>
              <w:pStyle w:val="ListParagraph"/>
              <w:widowControl w:val="0"/>
              <w:numPr>
                <w:ilvl w:val="0"/>
                <w:numId w:val="24"/>
              </w:numPr>
              <w:autoSpaceDE w:val="0"/>
              <w:autoSpaceDN w:val="0"/>
              <w:contextualSpacing w:val="0"/>
              <w:rPr>
                <w:sz w:val="20"/>
                <w:szCs w:val="20"/>
              </w:rPr>
            </w:pPr>
            <w:r w:rsidRPr="000662E3">
              <w:rPr>
                <w:sz w:val="20"/>
                <w:szCs w:val="20"/>
              </w:rPr>
              <w:t>The fall of the Berlin Wall</w:t>
            </w:r>
          </w:p>
        </w:tc>
        <w:tc>
          <w:tcPr>
            <w:tcW w:w="573" w:type="dxa"/>
            <w:tcBorders>
              <w:left w:val="single" w:sz="12" w:space="0" w:color="auto"/>
            </w:tcBorders>
            <w:shd w:val="clear" w:color="auto" w:fill="FFFFFF" w:themeFill="background1"/>
          </w:tcPr>
          <w:p w14:paraId="25189C4D" w14:textId="77777777" w:rsidR="000662E3" w:rsidRDefault="000662E3" w:rsidP="000662E3">
            <w:pPr>
              <w:keepNext/>
              <w:jc w:val="center"/>
              <w:rPr>
                <w:rFonts w:cs="Open Sans"/>
                <w:b/>
                <w:sz w:val="20"/>
                <w:szCs w:val="20"/>
              </w:rPr>
            </w:pPr>
          </w:p>
          <w:p w14:paraId="3C30FAD5" w14:textId="77777777" w:rsidR="00A427DA" w:rsidRDefault="00A427DA" w:rsidP="000662E3">
            <w:pPr>
              <w:keepNext/>
              <w:jc w:val="center"/>
              <w:rPr>
                <w:rFonts w:cs="Open Sans"/>
                <w:b/>
                <w:sz w:val="20"/>
                <w:szCs w:val="20"/>
              </w:rPr>
            </w:pPr>
          </w:p>
          <w:p w14:paraId="42B3D624" w14:textId="3E139472" w:rsidR="00A427DA" w:rsidRPr="002B0A90" w:rsidRDefault="00A427DA"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82B09E2"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7626DEAB" w14:textId="77777777" w:rsidR="000662E3" w:rsidRPr="002B0A90" w:rsidRDefault="000662E3" w:rsidP="000662E3">
            <w:pPr>
              <w:keepNext/>
              <w:rPr>
                <w:rFonts w:cs="Open Sans"/>
                <w:b/>
                <w:sz w:val="20"/>
                <w:szCs w:val="20"/>
              </w:rPr>
            </w:pPr>
          </w:p>
        </w:tc>
      </w:tr>
      <w:tr w:rsidR="001A659E" w:rsidRPr="001A659E" w14:paraId="041B1ED2" w14:textId="77777777" w:rsidTr="000662E3">
        <w:trPr>
          <w:cantSplit/>
          <w:trHeight w:val="1574"/>
        </w:trPr>
        <w:tc>
          <w:tcPr>
            <w:tcW w:w="14485" w:type="dxa"/>
            <w:gridSpan w:val="7"/>
            <w:shd w:val="clear" w:color="auto" w:fill="FFFFFF" w:themeFill="background1"/>
            <w:vAlign w:val="center"/>
          </w:tcPr>
          <w:p w14:paraId="6EFBFEC7" w14:textId="77777777" w:rsidR="001A659E" w:rsidRPr="00E60FCE" w:rsidRDefault="001A659E" w:rsidP="00166D3F">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546A1100" w14:textId="77777777" w:rsidR="001A659E" w:rsidRPr="001A659E" w:rsidRDefault="001A659E" w:rsidP="00166D3F">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662E3" w:rsidRPr="002B0A90" w14:paraId="7BDEE739" w14:textId="77777777" w:rsidTr="00730306">
        <w:trPr>
          <w:cantSplit/>
        </w:trPr>
        <w:tc>
          <w:tcPr>
            <w:tcW w:w="8152" w:type="dxa"/>
            <w:gridSpan w:val="3"/>
            <w:tcBorders>
              <w:right w:val="single" w:sz="12" w:space="0" w:color="auto"/>
            </w:tcBorders>
            <w:shd w:val="clear" w:color="auto" w:fill="D9D9D9" w:themeFill="background1" w:themeFillShade="D9"/>
            <w:vAlign w:val="center"/>
          </w:tcPr>
          <w:p w14:paraId="70FB1610" w14:textId="6FC3600F" w:rsidR="000662E3" w:rsidRPr="002B0A90" w:rsidRDefault="000662E3" w:rsidP="00730306">
            <w:pPr>
              <w:keepNext/>
              <w:autoSpaceDE w:val="0"/>
              <w:autoSpaceDN w:val="0"/>
              <w:adjustRightInd w:val="0"/>
              <w:rPr>
                <w:rFonts w:cs="Open Sans"/>
                <w:b/>
                <w:bCs/>
                <w:sz w:val="20"/>
                <w:szCs w:val="20"/>
              </w:rPr>
            </w:pPr>
            <w:r w:rsidRPr="000662E3">
              <w:rPr>
                <w:rFonts w:cs="Open Sans"/>
                <w:b/>
                <w:bCs/>
                <w:sz w:val="20"/>
                <w:szCs w:val="20"/>
              </w:rPr>
              <w:t>A Nation in Transition (1950s-1963)</w:t>
            </w:r>
          </w:p>
        </w:tc>
        <w:tc>
          <w:tcPr>
            <w:tcW w:w="573" w:type="dxa"/>
            <w:tcBorders>
              <w:left w:val="single" w:sz="12" w:space="0" w:color="auto"/>
            </w:tcBorders>
            <w:shd w:val="clear" w:color="auto" w:fill="D9D9D9" w:themeFill="background1" w:themeFillShade="D9"/>
          </w:tcPr>
          <w:p w14:paraId="6B8A691C" w14:textId="77777777" w:rsidR="000662E3" w:rsidRPr="002B0A90" w:rsidRDefault="000662E3" w:rsidP="0073030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7EF3668" w14:textId="77777777" w:rsidR="000662E3" w:rsidRPr="002B0A90" w:rsidRDefault="000662E3" w:rsidP="00730306">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F070886" w14:textId="77777777" w:rsidR="000662E3" w:rsidRPr="002B0A90" w:rsidRDefault="000662E3" w:rsidP="00730306">
            <w:pPr>
              <w:keepNext/>
              <w:rPr>
                <w:rFonts w:cs="Open Sans"/>
                <w:b/>
                <w:sz w:val="20"/>
                <w:szCs w:val="20"/>
              </w:rPr>
            </w:pPr>
            <w:r w:rsidRPr="002B0A90">
              <w:rPr>
                <w:rFonts w:cs="Open Sans"/>
                <w:b/>
                <w:sz w:val="20"/>
                <w:szCs w:val="20"/>
              </w:rPr>
              <w:t>Evidence  (e.g., page numbers and/or examples of inclusion)</w:t>
            </w:r>
          </w:p>
        </w:tc>
      </w:tr>
      <w:tr w:rsidR="000662E3" w:rsidRPr="002B0A90" w14:paraId="107BCADD" w14:textId="77777777" w:rsidTr="00730306">
        <w:trPr>
          <w:cantSplit/>
        </w:trPr>
        <w:tc>
          <w:tcPr>
            <w:tcW w:w="1255" w:type="dxa"/>
            <w:shd w:val="clear" w:color="auto" w:fill="F2F2F2" w:themeFill="background1" w:themeFillShade="F2"/>
            <w:vAlign w:val="center"/>
          </w:tcPr>
          <w:p w14:paraId="3159814D" w14:textId="77777777" w:rsidR="000662E3" w:rsidRPr="002B0A90" w:rsidRDefault="000662E3" w:rsidP="0073030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51C229BC" w14:textId="77777777" w:rsidR="000662E3" w:rsidRPr="002B0A90" w:rsidRDefault="000662E3" w:rsidP="0073030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0C7E512" w14:textId="77777777" w:rsidR="000662E3" w:rsidRPr="002B0A90" w:rsidRDefault="000662E3" w:rsidP="00730306">
            <w:pPr>
              <w:keepNext/>
              <w:jc w:val="center"/>
              <w:rPr>
                <w:rFonts w:cs="Open Sans"/>
                <w:b/>
                <w:sz w:val="20"/>
                <w:szCs w:val="20"/>
              </w:rPr>
            </w:pPr>
          </w:p>
        </w:tc>
        <w:tc>
          <w:tcPr>
            <w:tcW w:w="540" w:type="dxa"/>
            <w:shd w:val="clear" w:color="auto" w:fill="F2F2F2" w:themeFill="background1" w:themeFillShade="F2"/>
            <w:vAlign w:val="center"/>
          </w:tcPr>
          <w:p w14:paraId="2FAB99DD" w14:textId="77777777" w:rsidR="000662E3" w:rsidRPr="002B0A90" w:rsidRDefault="000662E3" w:rsidP="00730306">
            <w:pPr>
              <w:keepNext/>
              <w:jc w:val="center"/>
              <w:rPr>
                <w:rFonts w:cs="Open Sans"/>
                <w:b/>
                <w:sz w:val="20"/>
                <w:szCs w:val="20"/>
              </w:rPr>
            </w:pPr>
          </w:p>
        </w:tc>
        <w:tc>
          <w:tcPr>
            <w:tcW w:w="5220" w:type="dxa"/>
            <w:gridSpan w:val="2"/>
            <w:shd w:val="clear" w:color="auto" w:fill="F2F2F2" w:themeFill="background1" w:themeFillShade="F2"/>
            <w:vAlign w:val="center"/>
          </w:tcPr>
          <w:p w14:paraId="653A8135" w14:textId="77777777" w:rsidR="000662E3" w:rsidRPr="002B0A90" w:rsidRDefault="000662E3" w:rsidP="00730306">
            <w:pPr>
              <w:keepNext/>
              <w:jc w:val="center"/>
              <w:rPr>
                <w:rFonts w:cs="Open Sans"/>
                <w:b/>
                <w:sz w:val="20"/>
                <w:szCs w:val="20"/>
              </w:rPr>
            </w:pPr>
          </w:p>
        </w:tc>
      </w:tr>
      <w:tr w:rsidR="000662E3" w:rsidRPr="002B0A90" w14:paraId="4DDA8A76" w14:textId="77777777" w:rsidTr="00730306">
        <w:trPr>
          <w:cantSplit/>
          <w:trHeight w:val="1080"/>
        </w:trPr>
        <w:tc>
          <w:tcPr>
            <w:tcW w:w="1255" w:type="dxa"/>
            <w:shd w:val="clear" w:color="auto" w:fill="FFFFFF" w:themeFill="background1"/>
            <w:vAlign w:val="center"/>
          </w:tcPr>
          <w:p w14:paraId="78223661" w14:textId="05E92541" w:rsidR="000662E3" w:rsidRPr="00980FC2" w:rsidRDefault="000662E3" w:rsidP="000662E3">
            <w:pPr>
              <w:keepNext/>
              <w:autoSpaceDE w:val="0"/>
              <w:autoSpaceDN w:val="0"/>
              <w:adjustRightInd w:val="0"/>
              <w:ind w:left="-120" w:right="-115"/>
              <w:jc w:val="center"/>
              <w:rPr>
                <w:rFonts w:cs="Open Sans"/>
                <w:bCs/>
                <w:sz w:val="20"/>
                <w:szCs w:val="20"/>
              </w:rPr>
            </w:pPr>
            <w:r>
              <w:rPr>
                <w:rFonts w:cs="Open Sans"/>
                <w:bCs/>
                <w:sz w:val="20"/>
                <w:szCs w:val="20"/>
              </w:rPr>
              <w:t>US.71</w:t>
            </w:r>
          </w:p>
        </w:tc>
        <w:tc>
          <w:tcPr>
            <w:tcW w:w="6897" w:type="dxa"/>
            <w:gridSpan w:val="2"/>
            <w:tcBorders>
              <w:right w:val="single" w:sz="12" w:space="0" w:color="auto"/>
            </w:tcBorders>
            <w:shd w:val="clear" w:color="auto" w:fill="FFFFFF" w:themeFill="background1"/>
            <w:vAlign w:val="center"/>
          </w:tcPr>
          <w:p w14:paraId="538D2CFC" w14:textId="3D7E71E1" w:rsidR="000662E3" w:rsidRPr="000662E3" w:rsidRDefault="000662E3" w:rsidP="000662E3">
            <w:pPr>
              <w:keepNext/>
              <w:autoSpaceDE w:val="0"/>
              <w:autoSpaceDN w:val="0"/>
              <w:adjustRightInd w:val="0"/>
              <w:ind w:left="-25" w:right="-58"/>
              <w:rPr>
                <w:rFonts w:cs="Open Sans"/>
                <w:bCs/>
                <w:sz w:val="20"/>
                <w:szCs w:val="20"/>
              </w:rPr>
            </w:pPr>
            <w:r w:rsidRPr="000662E3">
              <w:rPr>
                <w:sz w:val="20"/>
                <w:szCs w:val="20"/>
              </w:rPr>
              <w:t>Analyze the impact of prosperity and consumerism in the 1950s, including: the growth of white-collar jobs, the “suburban ideal”, the impact of the G.I. Bill, and the increased reliance on foreign oil.</w:t>
            </w:r>
          </w:p>
        </w:tc>
        <w:tc>
          <w:tcPr>
            <w:tcW w:w="573" w:type="dxa"/>
            <w:tcBorders>
              <w:left w:val="single" w:sz="12" w:space="0" w:color="auto"/>
            </w:tcBorders>
            <w:shd w:val="clear" w:color="auto" w:fill="FFFFFF" w:themeFill="background1"/>
          </w:tcPr>
          <w:p w14:paraId="671B2CA1" w14:textId="77777777" w:rsidR="000662E3" w:rsidRDefault="000662E3" w:rsidP="000662E3">
            <w:pPr>
              <w:keepNext/>
              <w:jc w:val="center"/>
              <w:rPr>
                <w:rFonts w:cs="Open Sans"/>
                <w:b/>
                <w:sz w:val="20"/>
                <w:szCs w:val="20"/>
              </w:rPr>
            </w:pPr>
          </w:p>
          <w:p w14:paraId="6A03A23A" w14:textId="188BFCD9" w:rsidR="005C54D3" w:rsidRPr="002B0A90" w:rsidRDefault="005C54D3"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8736D61"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F37E1B3" w14:textId="77777777" w:rsidR="000662E3" w:rsidRPr="002B0A90" w:rsidRDefault="000662E3" w:rsidP="000662E3">
            <w:pPr>
              <w:keepNext/>
              <w:rPr>
                <w:rFonts w:cs="Open Sans"/>
                <w:b/>
                <w:sz w:val="20"/>
                <w:szCs w:val="20"/>
              </w:rPr>
            </w:pPr>
          </w:p>
        </w:tc>
      </w:tr>
      <w:tr w:rsidR="000662E3" w:rsidRPr="002B0A90" w14:paraId="47D731D1" w14:textId="77777777" w:rsidTr="000662E3">
        <w:trPr>
          <w:cantSplit/>
          <w:trHeight w:val="1080"/>
        </w:trPr>
        <w:tc>
          <w:tcPr>
            <w:tcW w:w="1255" w:type="dxa"/>
            <w:shd w:val="clear" w:color="auto" w:fill="FFFFFF" w:themeFill="background1"/>
            <w:vAlign w:val="center"/>
          </w:tcPr>
          <w:p w14:paraId="53FEA336" w14:textId="5C46DD24" w:rsidR="000662E3" w:rsidRPr="00980FC2" w:rsidRDefault="000662E3" w:rsidP="000662E3">
            <w:pPr>
              <w:keepNext/>
              <w:autoSpaceDE w:val="0"/>
              <w:autoSpaceDN w:val="0"/>
              <w:adjustRightInd w:val="0"/>
              <w:ind w:left="-120" w:right="-115"/>
              <w:jc w:val="center"/>
              <w:rPr>
                <w:rFonts w:cs="Open Sans"/>
                <w:color w:val="000000"/>
                <w:sz w:val="20"/>
                <w:szCs w:val="20"/>
              </w:rPr>
            </w:pPr>
            <w:r>
              <w:rPr>
                <w:rFonts w:cs="Open Sans"/>
                <w:color w:val="000000"/>
                <w:sz w:val="20"/>
                <w:szCs w:val="20"/>
              </w:rPr>
              <w:t>US.72</w:t>
            </w:r>
          </w:p>
        </w:tc>
        <w:tc>
          <w:tcPr>
            <w:tcW w:w="6897" w:type="dxa"/>
            <w:gridSpan w:val="2"/>
            <w:tcBorders>
              <w:right w:val="single" w:sz="12" w:space="0" w:color="auto"/>
            </w:tcBorders>
            <w:shd w:val="clear" w:color="auto" w:fill="FFFFFF" w:themeFill="background1"/>
            <w:vAlign w:val="center"/>
          </w:tcPr>
          <w:p w14:paraId="6AC8405B" w14:textId="36E395A9" w:rsidR="000662E3" w:rsidRPr="000662E3" w:rsidRDefault="000662E3" w:rsidP="000662E3">
            <w:pPr>
              <w:keepNext/>
              <w:autoSpaceDE w:val="0"/>
              <w:autoSpaceDN w:val="0"/>
              <w:adjustRightInd w:val="0"/>
              <w:ind w:right="-58"/>
              <w:rPr>
                <w:rFonts w:cs="Open Sans"/>
                <w:bCs/>
                <w:sz w:val="20"/>
                <w:szCs w:val="20"/>
              </w:rPr>
            </w:pPr>
            <w:r w:rsidRPr="000662E3">
              <w:rPr>
                <w:sz w:val="20"/>
                <w:szCs w:val="20"/>
              </w:rPr>
              <w:t>Explain the impact of the baby boomer generation on the American economy and culture.</w:t>
            </w:r>
          </w:p>
        </w:tc>
        <w:tc>
          <w:tcPr>
            <w:tcW w:w="573" w:type="dxa"/>
            <w:tcBorders>
              <w:left w:val="single" w:sz="12" w:space="0" w:color="auto"/>
            </w:tcBorders>
            <w:shd w:val="clear" w:color="auto" w:fill="FFFFFF" w:themeFill="background1"/>
          </w:tcPr>
          <w:p w14:paraId="4D6FDAF0" w14:textId="77777777" w:rsidR="000662E3" w:rsidRDefault="000662E3" w:rsidP="000662E3">
            <w:pPr>
              <w:keepNext/>
              <w:jc w:val="center"/>
              <w:rPr>
                <w:rFonts w:cs="Open Sans"/>
                <w:b/>
                <w:sz w:val="20"/>
                <w:szCs w:val="20"/>
              </w:rPr>
            </w:pPr>
          </w:p>
          <w:p w14:paraId="572EF550" w14:textId="77777777" w:rsidR="005C54D3" w:rsidRDefault="005C54D3" w:rsidP="000662E3">
            <w:pPr>
              <w:keepNext/>
              <w:jc w:val="center"/>
              <w:rPr>
                <w:rFonts w:cs="Open Sans"/>
                <w:b/>
                <w:sz w:val="20"/>
                <w:szCs w:val="20"/>
              </w:rPr>
            </w:pPr>
          </w:p>
          <w:p w14:paraId="1F59D8EC" w14:textId="3F85ECE2" w:rsidR="005C54D3" w:rsidRPr="002B0A90" w:rsidRDefault="005C54D3"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4E3A4EF"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3C3B3E70" w14:textId="77777777" w:rsidR="000662E3" w:rsidRPr="002B0A90" w:rsidRDefault="000662E3" w:rsidP="000662E3">
            <w:pPr>
              <w:keepNext/>
              <w:rPr>
                <w:rFonts w:cs="Open Sans"/>
                <w:b/>
                <w:sz w:val="20"/>
                <w:szCs w:val="20"/>
              </w:rPr>
            </w:pPr>
          </w:p>
        </w:tc>
      </w:tr>
      <w:tr w:rsidR="000662E3" w:rsidRPr="002B0A90" w14:paraId="78FD8EEF" w14:textId="77777777" w:rsidTr="00730306">
        <w:trPr>
          <w:cantSplit/>
          <w:trHeight w:val="1080"/>
        </w:trPr>
        <w:tc>
          <w:tcPr>
            <w:tcW w:w="1255" w:type="dxa"/>
            <w:shd w:val="clear" w:color="auto" w:fill="FFFFFF" w:themeFill="background1"/>
            <w:vAlign w:val="center"/>
          </w:tcPr>
          <w:p w14:paraId="3A372366" w14:textId="259EA691" w:rsidR="000662E3" w:rsidRPr="00980FC2" w:rsidRDefault="000662E3" w:rsidP="000662E3">
            <w:pPr>
              <w:keepNext/>
              <w:autoSpaceDE w:val="0"/>
              <w:autoSpaceDN w:val="0"/>
              <w:adjustRightInd w:val="0"/>
              <w:ind w:left="-120" w:right="-115"/>
              <w:jc w:val="center"/>
              <w:rPr>
                <w:sz w:val="20"/>
                <w:szCs w:val="20"/>
              </w:rPr>
            </w:pPr>
            <w:r>
              <w:rPr>
                <w:sz w:val="20"/>
                <w:szCs w:val="20"/>
              </w:rPr>
              <w:t>US.73</w:t>
            </w:r>
          </w:p>
        </w:tc>
        <w:tc>
          <w:tcPr>
            <w:tcW w:w="6897" w:type="dxa"/>
            <w:gridSpan w:val="2"/>
            <w:tcBorders>
              <w:bottom w:val="single" w:sz="4" w:space="0" w:color="auto"/>
              <w:right w:val="single" w:sz="12" w:space="0" w:color="auto"/>
            </w:tcBorders>
            <w:shd w:val="clear" w:color="auto" w:fill="FFFFFF" w:themeFill="background1"/>
            <w:vAlign w:val="center"/>
          </w:tcPr>
          <w:p w14:paraId="7055DCD0" w14:textId="53F154D4" w:rsidR="000662E3" w:rsidRPr="000662E3" w:rsidRDefault="000662E3" w:rsidP="000662E3">
            <w:pPr>
              <w:keepNext/>
              <w:autoSpaceDE w:val="0"/>
              <w:autoSpaceDN w:val="0"/>
              <w:adjustRightInd w:val="0"/>
              <w:ind w:right="-58"/>
              <w:rPr>
                <w:sz w:val="20"/>
                <w:szCs w:val="20"/>
              </w:rPr>
            </w:pPr>
            <w:r w:rsidRPr="000662E3">
              <w:rPr>
                <w:sz w:val="20"/>
                <w:szCs w:val="20"/>
              </w:rPr>
              <w:t>Describe domestic developments during President Dwight D. Eisenhower’s administration, including advances in medicine and the creation of the Interstate Highway System.</w:t>
            </w:r>
          </w:p>
        </w:tc>
        <w:tc>
          <w:tcPr>
            <w:tcW w:w="573" w:type="dxa"/>
            <w:tcBorders>
              <w:left w:val="single" w:sz="12" w:space="0" w:color="auto"/>
            </w:tcBorders>
            <w:shd w:val="clear" w:color="auto" w:fill="FFFFFF" w:themeFill="background1"/>
          </w:tcPr>
          <w:p w14:paraId="3BAD6DA2" w14:textId="77777777" w:rsidR="000662E3" w:rsidRDefault="005C54D3" w:rsidP="000662E3">
            <w:pPr>
              <w:keepNext/>
              <w:jc w:val="center"/>
              <w:rPr>
                <w:rFonts w:cs="Open Sans"/>
                <w:b/>
                <w:sz w:val="20"/>
                <w:szCs w:val="20"/>
              </w:rPr>
            </w:pPr>
            <w:r>
              <w:rPr>
                <w:rFonts w:cs="Open Sans"/>
                <w:b/>
                <w:sz w:val="20"/>
                <w:szCs w:val="20"/>
              </w:rPr>
              <w:br/>
            </w:r>
          </w:p>
          <w:p w14:paraId="290512D2" w14:textId="0753A3E4" w:rsidR="005C54D3" w:rsidRPr="002B0A90" w:rsidRDefault="005C54D3"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2AFD47C"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E777CD9" w14:textId="77777777" w:rsidR="000662E3" w:rsidRPr="002B0A90" w:rsidRDefault="000662E3" w:rsidP="000662E3">
            <w:pPr>
              <w:keepNext/>
              <w:rPr>
                <w:rFonts w:cs="Open Sans"/>
                <w:b/>
                <w:sz w:val="20"/>
                <w:szCs w:val="20"/>
              </w:rPr>
            </w:pPr>
          </w:p>
        </w:tc>
      </w:tr>
      <w:tr w:rsidR="000662E3" w:rsidRPr="002B0A90" w14:paraId="2AD058C6" w14:textId="77777777" w:rsidTr="00730306">
        <w:trPr>
          <w:cantSplit/>
          <w:trHeight w:val="1080"/>
        </w:trPr>
        <w:tc>
          <w:tcPr>
            <w:tcW w:w="1255" w:type="dxa"/>
            <w:shd w:val="clear" w:color="auto" w:fill="FFFFFF" w:themeFill="background1"/>
            <w:vAlign w:val="center"/>
          </w:tcPr>
          <w:p w14:paraId="7C53B5A1" w14:textId="5268BF26" w:rsidR="000662E3" w:rsidRPr="00980FC2" w:rsidRDefault="000662E3" w:rsidP="000662E3">
            <w:pPr>
              <w:keepNext/>
              <w:autoSpaceDE w:val="0"/>
              <w:autoSpaceDN w:val="0"/>
              <w:adjustRightInd w:val="0"/>
              <w:ind w:left="-120" w:right="-115"/>
              <w:jc w:val="center"/>
              <w:rPr>
                <w:sz w:val="20"/>
                <w:szCs w:val="20"/>
              </w:rPr>
            </w:pPr>
            <w:r>
              <w:rPr>
                <w:sz w:val="20"/>
                <w:szCs w:val="20"/>
              </w:rPr>
              <w:t>US.74</w:t>
            </w:r>
          </w:p>
        </w:tc>
        <w:tc>
          <w:tcPr>
            <w:tcW w:w="6897" w:type="dxa"/>
            <w:gridSpan w:val="2"/>
            <w:tcBorders>
              <w:bottom w:val="single" w:sz="4" w:space="0" w:color="auto"/>
              <w:right w:val="single" w:sz="12" w:space="0" w:color="auto"/>
            </w:tcBorders>
            <w:shd w:val="clear" w:color="auto" w:fill="FFFFFF" w:themeFill="background1"/>
            <w:vAlign w:val="center"/>
          </w:tcPr>
          <w:p w14:paraId="326BD9E6" w14:textId="6C501A16" w:rsidR="000662E3" w:rsidRPr="000662E3" w:rsidRDefault="000662E3" w:rsidP="000662E3">
            <w:pPr>
              <w:keepNext/>
              <w:autoSpaceDE w:val="0"/>
              <w:autoSpaceDN w:val="0"/>
              <w:adjustRightInd w:val="0"/>
              <w:ind w:right="-58"/>
              <w:rPr>
                <w:sz w:val="20"/>
                <w:szCs w:val="20"/>
              </w:rPr>
            </w:pPr>
            <w:r w:rsidRPr="000662E3">
              <w:rPr>
                <w:sz w:val="20"/>
                <w:szCs w:val="20"/>
              </w:rPr>
              <w:t>Describe the growing influence of the automobile on American society, including the growth of: suburbia, fast food chains, and the hotel industry.</w:t>
            </w:r>
          </w:p>
        </w:tc>
        <w:tc>
          <w:tcPr>
            <w:tcW w:w="573" w:type="dxa"/>
            <w:tcBorders>
              <w:left w:val="single" w:sz="12" w:space="0" w:color="auto"/>
            </w:tcBorders>
            <w:shd w:val="clear" w:color="auto" w:fill="FFFFFF" w:themeFill="background1"/>
          </w:tcPr>
          <w:p w14:paraId="2EC3129C" w14:textId="77777777" w:rsidR="000662E3" w:rsidRDefault="000662E3" w:rsidP="000662E3">
            <w:pPr>
              <w:keepNext/>
              <w:jc w:val="center"/>
              <w:rPr>
                <w:rFonts w:cs="Open Sans"/>
                <w:b/>
                <w:sz w:val="20"/>
                <w:szCs w:val="20"/>
              </w:rPr>
            </w:pPr>
          </w:p>
          <w:p w14:paraId="0CADA7AB" w14:textId="77777777" w:rsidR="005C54D3" w:rsidRDefault="005C54D3" w:rsidP="000662E3">
            <w:pPr>
              <w:keepNext/>
              <w:jc w:val="center"/>
              <w:rPr>
                <w:rFonts w:cs="Open Sans"/>
                <w:b/>
                <w:sz w:val="20"/>
                <w:szCs w:val="20"/>
              </w:rPr>
            </w:pPr>
          </w:p>
          <w:p w14:paraId="6E93227F" w14:textId="7D05F90C" w:rsidR="005C54D3" w:rsidRPr="002B0A90" w:rsidRDefault="005C54D3"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D9F4917"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02C3C104" w14:textId="77777777" w:rsidR="000662E3" w:rsidRPr="002B0A90" w:rsidRDefault="000662E3" w:rsidP="000662E3">
            <w:pPr>
              <w:keepNext/>
              <w:rPr>
                <w:rFonts w:cs="Open Sans"/>
                <w:b/>
                <w:sz w:val="20"/>
                <w:szCs w:val="20"/>
              </w:rPr>
            </w:pPr>
          </w:p>
        </w:tc>
      </w:tr>
      <w:tr w:rsidR="000662E3" w:rsidRPr="002B0A90" w14:paraId="66A27E51" w14:textId="77777777" w:rsidTr="00730306">
        <w:trPr>
          <w:cantSplit/>
          <w:trHeight w:val="1080"/>
        </w:trPr>
        <w:tc>
          <w:tcPr>
            <w:tcW w:w="1255" w:type="dxa"/>
            <w:shd w:val="clear" w:color="auto" w:fill="FFFFFF" w:themeFill="background1"/>
            <w:vAlign w:val="center"/>
          </w:tcPr>
          <w:p w14:paraId="26FE511A" w14:textId="1779F0AB" w:rsidR="000662E3" w:rsidRPr="00980FC2" w:rsidRDefault="000662E3" w:rsidP="000662E3">
            <w:pPr>
              <w:keepNext/>
              <w:autoSpaceDE w:val="0"/>
              <w:autoSpaceDN w:val="0"/>
              <w:adjustRightInd w:val="0"/>
              <w:ind w:left="-120" w:right="-115"/>
              <w:jc w:val="center"/>
              <w:rPr>
                <w:sz w:val="20"/>
                <w:szCs w:val="20"/>
              </w:rPr>
            </w:pPr>
            <w:r>
              <w:rPr>
                <w:sz w:val="20"/>
                <w:szCs w:val="20"/>
              </w:rPr>
              <w:t>US.75</w:t>
            </w:r>
          </w:p>
        </w:tc>
        <w:tc>
          <w:tcPr>
            <w:tcW w:w="6897" w:type="dxa"/>
            <w:gridSpan w:val="2"/>
            <w:tcBorders>
              <w:bottom w:val="single" w:sz="4" w:space="0" w:color="auto"/>
              <w:right w:val="single" w:sz="12" w:space="0" w:color="auto"/>
            </w:tcBorders>
            <w:shd w:val="clear" w:color="auto" w:fill="FFFFFF" w:themeFill="background1"/>
            <w:vAlign w:val="center"/>
          </w:tcPr>
          <w:p w14:paraId="057A0CD1" w14:textId="5805AC5C" w:rsidR="000662E3" w:rsidRPr="000662E3" w:rsidRDefault="000662E3" w:rsidP="000662E3">
            <w:pPr>
              <w:keepNext/>
              <w:autoSpaceDE w:val="0"/>
              <w:autoSpaceDN w:val="0"/>
              <w:adjustRightInd w:val="0"/>
              <w:ind w:right="-58"/>
              <w:rPr>
                <w:sz w:val="20"/>
                <w:szCs w:val="20"/>
              </w:rPr>
            </w:pPr>
            <w:r w:rsidRPr="000662E3">
              <w:rPr>
                <w:sz w:val="20"/>
                <w:szCs w:val="20"/>
              </w:rPr>
              <w:t>Analyze the increasing impact of television and mass media on the American home, politics, and economy.</w:t>
            </w:r>
          </w:p>
        </w:tc>
        <w:tc>
          <w:tcPr>
            <w:tcW w:w="573" w:type="dxa"/>
            <w:tcBorders>
              <w:left w:val="single" w:sz="12" w:space="0" w:color="auto"/>
            </w:tcBorders>
            <w:shd w:val="clear" w:color="auto" w:fill="FFFFFF" w:themeFill="background1"/>
          </w:tcPr>
          <w:p w14:paraId="69304ED2" w14:textId="77777777" w:rsidR="000662E3" w:rsidRDefault="000662E3" w:rsidP="000662E3">
            <w:pPr>
              <w:keepNext/>
              <w:jc w:val="center"/>
              <w:rPr>
                <w:rFonts w:cs="Open Sans"/>
                <w:b/>
                <w:sz w:val="20"/>
                <w:szCs w:val="20"/>
              </w:rPr>
            </w:pPr>
          </w:p>
          <w:p w14:paraId="364A7482" w14:textId="7D4CCC17" w:rsidR="005C54D3" w:rsidRPr="002B0A90" w:rsidRDefault="005C54D3"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1647D1C"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67208BDD" w14:textId="77777777" w:rsidR="000662E3" w:rsidRPr="002B0A90" w:rsidRDefault="000662E3" w:rsidP="000662E3">
            <w:pPr>
              <w:keepNext/>
              <w:rPr>
                <w:rFonts w:cs="Open Sans"/>
                <w:b/>
                <w:sz w:val="20"/>
                <w:szCs w:val="20"/>
              </w:rPr>
            </w:pPr>
          </w:p>
        </w:tc>
      </w:tr>
      <w:tr w:rsidR="000662E3" w:rsidRPr="002B0A90" w14:paraId="60DC9813" w14:textId="77777777" w:rsidTr="00730306">
        <w:trPr>
          <w:cantSplit/>
          <w:trHeight w:val="1080"/>
        </w:trPr>
        <w:tc>
          <w:tcPr>
            <w:tcW w:w="14485" w:type="dxa"/>
            <w:gridSpan w:val="7"/>
            <w:shd w:val="clear" w:color="auto" w:fill="FFFFFF" w:themeFill="background1"/>
            <w:vAlign w:val="center"/>
          </w:tcPr>
          <w:p w14:paraId="224D81CF" w14:textId="77777777" w:rsidR="000662E3" w:rsidRPr="00E60FCE" w:rsidRDefault="000662E3" w:rsidP="00730306">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279AC88" w14:textId="77777777" w:rsidR="000662E3" w:rsidRPr="001A659E" w:rsidRDefault="000662E3" w:rsidP="00730306">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662E3" w:rsidRPr="002B0A90" w14:paraId="55A05E85" w14:textId="77777777" w:rsidTr="00730306">
        <w:trPr>
          <w:cantSplit/>
          <w:trHeight w:val="1080"/>
        </w:trPr>
        <w:tc>
          <w:tcPr>
            <w:tcW w:w="1255" w:type="dxa"/>
            <w:shd w:val="clear" w:color="auto" w:fill="FFFFFF" w:themeFill="background1"/>
            <w:vAlign w:val="center"/>
          </w:tcPr>
          <w:p w14:paraId="00E884EE" w14:textId="7E96E94B" w:rsidR="000662E3" w:rsidRPr="00980FC2" w:rsidRDefault="000662E3" w:rsidP="000662E3">
            <w:pPr>
              <w:keepNext/>
              <w:autoSpaceDE w:val="0"/>
              <w:autoSpaceDN w:val="0"/>
              <w:adjustRightInd w:val="0"/>
              <w:ind w:left="-120" w:right="-115"/>
              <w:jc w:val="center"/>
              <w:rPr>
                <w:sz w:val="20"/>
                <w:szCs w:val="20"/>
              </w:rPr>
            </w:pPr>
            <w:r>
              <w:rPr>
                <w:sz w:val="20"/>
                <w:szCs w:val="20"/>
              </w:rPr>
              <w:t>US.76</w:t>
            </w:r>
          </w:p>
        </w:tc>
        <w:tc>
          <w:tcPr>
            <w:tcW w:w="6897" w:type="dxa"/>
            <w:gridSpan w:val="2"/>
            <w:tcBorders>
              <w:bottom w:val="single" w:sz="4" w:space="0" w:color="auto"/>
              <w:right w:val="single" w:sz="12" w:space="0" w:color="auto"/>
            </w:tcBorders>
            <w:shd w:val="clear" w:color="auto" w:fill="FFFFFF" w:themeFill="background1"/>
            <w:vAlign w:val="center"/>
          </w:tcPr>
          <w:p w14:paraId="73405109" w14:textId="137A06DD" w:rsidR="000662E3" w:rsidRPr="000662E3" w:rsidRDefault="000662E3" w:rsidP="000662E3">
            <w:pPr>
              <w:keepNext/>
              <w:autoSpaceDE w:val="0"/>
              <w:autoSpaceDN w:val="0"/>
              <w:adjustRightInd w:val="0"/>
              <w:ind w:right="-58"/>
              <w:rPr>
                <w:sz w:val="20"/>
                <w:szCs w:val="20"/>
              </w:rPr>
            </w:pPr>
            <w:r w:rsidRPr="000662E3">
              <w:rPr>
                <w:sz w:val="20"/>
                <w:szCs w:val="20"/>
              </w:rPr>
              <w:t>Describe the emergence of a youth culture, including beatniks and the progression of popular music (from swing to rhythm and blues to rock ‘n’ roll), and the impact of Tennessee on the music industry, including the influence of B.B. King, Elvis Presley, Stax Records, and Sun Studio. (T.C.A. § 49-6-1006)</w:t>
            </w:r>
          </w:p>
        </w:tc>
        <w:tc>
          <w:tcPr>
            <w:tcW w:w="573" w:type="dxa"/>
            <w:tcBorders>
              <w:left w:val="single" w:sz="12" w:space="0" w:color="auto"/>
            </w:tcBorders>
            <w:shd w:val="clear" w:color="auto" w:fill="FFFFFF" w:themeFill="background1"/>
          </w:tcPr>
          <w:p w14:paraId="063E8D96" w14:textId="77777777" w:rsidR="000662E3" w:rsidRDefault="000662E3" w:rsidP="000662E3">
            <w:pPr>
              <w:keepNext/>
              <w:jc w:val="center"/>
              <w:rPr>
                <w:rFonts w:cs="Open Sans"/>
                <w:b/>
                <w:sz w:val="20"/>
                <w:szCs w:val="20"/>
              </w:rPr>
            </w:pPr>
          </w:p>
          <w:p w14:paraId="0571B76B" w14:textId="7A4FAD92" w:rsidR="005C54D3" w:rsidRPr="002B0A90" w:rsidRDefault="005C54D3" w:rsidP="005C54D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6962729"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79693EEF" w14:textId="77777777" w:rsidR="000662E3" w:rsidRPr="002B0A90" w:rsidRDefault="000662E3" w:rsidP="000662E3">
            <w:pPr>
              <w:keepNext/>
              <w:rPr>
                <w:rFonts w:cs="Open Sans"/>
                <w:b/>
                <w:sz w:val="20"/>
                <w:szCs w:val="20"/>
              </w:rPr>
            </w:pPr>
          </w:p>
        </w:tc>
      </w:tr>
      <w:tr w:rsidR="000662E3" w:rsidRPr="002B0A90" w14:paraId="76558A47" w14:textId="77777777" w:rsidTr="00730306">
        <w:trPr>
          <w:cantSplit/>
          <w:trHeight w:val="1080"/>
        </w:trPr>
        <w:tc>
          <w:tcPr>
            <w:tcW w:w="1255" w:type="dxa"/>
            <w:shd w:val="clear" w:color="auto" w:fill="FFFFFF" w:themeFill="background1"/>
            <w:vAlign w:val="center"/>
          </w:tcPr>
          <w:p w14:paraId="0456EC5C" w14:textId="7E80EEE2" w:rsidR="000662E3" w:rsidRPr="00980FC2" w:rsidRDefault="000662E3" w:rsidP="000662E3">
            <w:pPr>
              <w:keepNext/>
              <w:autoSpaceDE w:val="0"/>
              <w:autoSpaceDN w:val="0"/>
              <w:adjustRightInd w:val="0"/>
              <w:ind w:left="-120" w:right="-115"/>
              <w:jc w:val="center"/>
              <w:rPr>
                <w:sz w:val="20"/>
                <w:szCs w:val="20"/>
              </w:rPr>
            </w:pPr>
            <w:r>
              <w:rPr>
                <w:sz w:val="20"/>
                <w:szCs w:val="20"/>
              </w:rPr>
              <w:t>US.77</w:t>
            </w:r>
          </w:p>
        </w:tc>
        <w:tc>
          <w:tcPr>
            <w:tcW w:w="6897" w:type="dxa"/>
            <w:gridSpan w:val="2"/>
            <w:tcBorders>
              <w:bottom w:val="single" w:sz="4" w:space="0" w:color="auto"/>
              <w:right w:val="single" w:sz="12" w:space="0" w:color="auto"/>
            </w:tcBorders>
            <w:shd w:val="clear" w:color="auto" w:fill="FFFFFF" w:themeFill="background1"/>
            <w:vAlign w:val="center"/>
          </w:tcPr>
          <w:p w14:paraId="15B6494F" w14:textId="4B6611E5" w:rsidR="000662E3" w:rsidRPr="000662E3" w:rsidRDefault="000662E3" w:rsidP="000662E3">
            <w:pPr>
              <w:keepNext/>
              <w:autoSpaceDE w:val="0"/>
              <w:autoSpaceDN w:val="0"/>
              <w:adjustRightInd w:val="0"/>
              <w:ind w:right="-58"/>
              <w:rPr>
                <w:sz w:val="20"/>
                <w:szCs w:val="20"/>
              </w:rPr>
            </w:pPr>
            <w:r w:rsidRPr="000662E3">
              <w:rPr>
                <w:sz w:val="20"/>
                <w:szCs w:val="20"/>
              </w:rPr>
              <w:t>Describe President John F. Kennedy’s New Frontier programs to improve education, end racial discrimination, create the Peace Corps, and put a man on the moon.</w:t>
            </w:r>
          </w:p>
        </w:tc>
        <w:tc>
          <w:tcPr>
            <w:tcW w:w="573" w:type="dxa"/>
            <w:tcBorders>
              <w:left w:val="single" w:sz="12" w:space="0" w:color="auto"/>
            </w:tcBorders>
            <w:shd w:val="clear" w:color="auto" w:fill="FFFFFF" w:themeFill="background1"/>
          </w:tcPr>
          <w:p w14:paraId="5DC2A9C1" w14:textId="77777777" w:rsidR="000662E3" w:rsidRDefault="000662E3" w:rsidP="000662E3">
            <w:pPr>
              <w:keepNext/>
              <w:jc w:val="center"/>
              <w:rPr>
                <w:rFonts w:cs="Open Sans"/>
                <w:b/>
                <w:sz w:val="20"/>
                <w:szCs w:val="20"/>
              </w:rPr>
            </w:pPr>
          </w:p>
          <w:p w14:paraId="0D2724E8" w14:textId="0FF74ABA" w:rsidR="005C54D3" w:rsidRPr="002B0A90" w:rsidRDefault="005C54D3" w:rsidP="000662E3">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1BF9D84" w14:textId="77777777" w:rsidR="000662E3" w:rsidRPr="002B0A90" w:rsidRDefault="000662E3" w:rsidP="000662E3">
            <w:pPr>
              <w:keepNext/>
              <w:jc w:val="center"/>
              <w:rPr>
                <w:rFonts w:cs="Open Sans"/>
                <w:b/>
                <w:sz w:val="20"/>
                <w:szCs w:val="20"/>
              </w:rPr>
            </w:pPr>
          </w:p>
        </w:tc>
        <w:tc>
          <w:tcPr>
            <w:tcW w:w="5220" w:type="dxa"/>
            <w:gridSpan w:val="2"/>
            <w:shd w:val="clear" w:color="auto" w:fill="FFFFFF" w:themeFill="background1"/>
          </w:tcPr>
          <w:p w14:paraId="1F0AA480" w14:textId="77777777" w:rsidR="000662E3" w:rsidRPr="002B0A90" w:rsidRDefault="000662E3" w:rsidP="000662E3">
            <w:pPr>
              <w:keepNext/>
              <w:rPr>
                <w:rFonts w:cs="Open Sans"/>
                <w:b/>
                <w:sz w:val="20"/>
                <w:szCs w:val="20"/>
              </w:rPr>
            </w:pPr>
          </w:p>
        </w:tc>
      </w:tr>
      <w:tr w:rsidR="00092AE4" w:rsidRPr="002B0A90" w14:paraId="7C870129" w14:textId="77777777" w:rsidTr="00730306">
        <w:trPr>
          <w:cantSplit/>
        </w:trPr>
        <w:tc>
          <w:tcPr>
            <w:tcW w:w="8152" w:type="dxa"/>
            <w:gridSpan w:val="3"/>
            <w:tcBorders>
              <w:right w:val="single" w:sz="12" w:space="0" w:color="auto"/>
            </w:tcBorders>
            <w:shd w:val="clear" w:color="auto" w:fill="D9D9D9" w:themeFill="background1" w:themeFillShade="D9"/>
            <w:vAlign w:val="center"/>
          </w:tcPr>
          <w:p w14:paraId="107FBB02" w14:textId="5ABBB4F5" w:rsidR="00092AE4" w:rsidRPr="002B0A90" w:rsidRDefault="00092AE4" w:rsidP="00730306">
            <w:pPr>
              <w:keepNext/>
              <w:autoSpaceDE w:val="0"/>
              <w:autoSpaceDN w:val="0"/>
              <w:adjustRightInd w:val="0"/>
              <w:rPr>
                <w:rFonts w:cs="Open Sans"/>
                <w:b/>
                <w:bCs/>
                <w:sz w:val="20"/>
                <w:szCs w:val="20"/>
              </w:rPr>
            </w:pPr>
            <w:r w:rsidRPr="00092AE4">
              <w:rPr>
                <w:rFonts w:cs="Open Sans"/>
                <w:b/>
                <w:bCs/>
                <w:sz w:val="20"/>
                <w:szCs w:val="20"/>
              </w:rPr>
              <w:t>Civil Rights Movement (1950s-1960s)</w:t>
            </w:r>
          </w:p>
        </w:tc>
        <w:tc>
          <w:tcPr>
            <w:tcW w:w="573" w:type="dxa"/>
            <w:tcBorders>
              <w:left w:val="single" w:sz="12" w:space="0" w:color="auto"/>
            </w:tcBorders>
            <w:shd w:val="clear" w:color="auto" w:fill="D9D9D9" w:themeFill="background1" w:themeFillShade="D9"/>
          </w:tcPr>
          <w:p w14:paraId="0F35F8A6" w14:textId="77777777" w:rsidR="00092AE4" w:rsidRPr="002B0A90" w:rsidRDefault="00092AE4" w:rsidP="0073030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24909F45" w14:textId="77777777" w:rsidR="00092AE4" w:rsidRPr="002B0A90" w:rsidRDefault="00092AE4" w:rsidP="00730306">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5B3ADEED" w14:textId="77777777" w:rsidR="00092AE4" w:rsidRPr="002B0A90" w:rsidRDefault="00092AE4" w:rsidP="00730306">
            <w:pPr>
              <w:keepNext/>
              <w:rPr>
                <w:rFonts w:cs="Open Sans"/>
                <w:b/>
                <w:sz w:val="20"/>
                <w:szCs w:val="20"/>
              </w:rPr>
            </w:pPr>
            <w:r w:rsidRPr="002B0A90">
              <w:rPr>
                <w:rFonts w:cs="Open Sans"/>
                <w:b/>
                <w:sz w:val="20"/>
                <w:szCs w:val="20"/>
              </w:rPr>
              <w:t>Evidence  (e.g., page numbers and/or examples of inclusion)</w:t>
            </w:r>
          </w:p>
        </w:tc>
      </w:tr>
      <w:tr w:rsidR="00092AE4" w:rsidRPr="002B0A90" w14:paraId="10867C57" w14:textId="77777777" w:rsidTr="00730306">
        <w:trPr>
          <w:cantSplit/>
        </w:trPr>
        <w:tc>
          <w:tcPr>
            <w:tcW w:w="1255" w:type="dxa"/>
            <w:shd w:val="clear" w:color="auto" w:fill="F2F2F2" w:themeFill="background1" w:themeFillShade="F2"/>
            <w:vAlign w:val="center"/>
          </w:tcPr>
          <w:p w14:paraId="624484A5" w14:textId="77777777" w:rsidR="00092AE4" w:rsidRPr="002B0A90" w:rsidRDefault="00092AE4" w:rsidP="0073030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79A1866E" w14:textId="77777777" w:rsidR="00092AE4" w:rsidRPr="002B0A90" w:rsidRDefault="00092AE4" w:rsidP="0073030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44AF17A8" w14:textId="77777777" w:rsidR="00092AE4" w:rsidRPr="002B0A90" w:rsidRDefault="00092AE4" w:rsidP="00730306">
            <w:pPr>
              <w:keepNext/>
              <w:jc w:val="center"/>
              <w:rPr>
                <w:rFonts w:cs="Open Sans"/>
                <w:b/>
                <w:sz w:val="20"/>
                <w:szCs w:val="20"/>
              </w:rPr>
            </w:pPr>
          </w:p>
        </w:tc>
        <w:tc>
          <w:tcPr>
            <w:tcW w:w="540" w:type="dxa"/>
            <w:shd w:val="clear" w:color="auto" w:fill="F2F2F2" w:themeFill="background1" w:themeFillShade="F2"/>
            <w:vAlign w:val="center"/>
          </w:tcPr>
          <w:p w14:paraId="0C2B5EE0" w14:textId="77777777" w:rsidR="00092AE4" w:rsidRPr="002B0A90" w:rsidRDefault="00092AE4" w:rsidP="00730306">
            <w:pPr>
              <w:keepNext/>
              <w:jc w:val="center"/>
              <w:rPr>
                <w:rFonts w:cs="Open Sans"/>
                <w:b/>
                <w:sz w:val="20"/>
                <w:szCs w:val="20"/>
              </w:rPr>
            </w:pPr>
          </w:p>
        </w:tc>
        <w:tc>
          <w:tcPr>
            <w:tcW w:w="5220" w:type="dxa"/>
            <w:gridSpan w:val="2"/>
            <w:shd w:val="clear" w:color="auto" w:fill="F2F2F2" w:themeFill="background1" w:themeFillShade="F2"/>
            <w:vAlign w:val="center"/>
          </w:tcPr>
          <w:p w14:paraId="76E37EDB" w14:textId="77777777" w:rsidR="00092AE4" w:rsidRPr="002B0A90" w:rsidRDefault="00092AE4" w:rsidP="00730306">
            <w:pPr>
              <w:keepNext/>
              <w:jc w:val="center"/>
              <w:rPr>
                <w:rFonts w:cs="Open Sans"/>
                <w:b/>
                <w:sz w:val="20"/>
                <w:szCs w:val="20"/>
              </w:rPr>
            </w:pPr>
          </w:p>
        </w:tc>
      </w:tr>
      <w:tr w:rsidR="00092AE4" w:rsidRPr="002B0A90" w14:paraId="3150D4BD" w14:textId="77777777" w:rsidTr="00730306">
        <w:trPr>
          <w:cantSplit/>
          <w:trHeight w:val="1080"/>
        </w:trPr>
        <w:tc>
          <w:tcPr>
            <w:tcW w:w="1255" w:type="dxa"/>
            <w:shd w:val="clear" w:color="auto" w:fill="FFFFFF" w:themeFill="background1"/>
            <w:vAlign w:val="center"/>
          </w:tcPr>
          <w:p w14:paraId="125CD4EC" w14:textId="7BEB8137" w:rsidR="00092AE4" w:rsidRPr="00980FC2" w:rsidRDefault="00092AE4" w:rsidP="00092AE4">
            <w:pPr>
              <w:keepNext/>
              <w:autoSpaceDE w:val="0"/>
              <w:autoSpaceDN w:val="0"/>
              <w:adjustRightInd w:val="0"/>
              <w:ind w:left="-120" w:right="-115"/>
              <w:jc w:val="center"/>
              <w:rPr>
                <w:rFonts w:cs="Open Sans"/>
                <w:bCs/>
                <w:sz w:val="20"/>
                <w:szCs w:val="20"/>
              </w:rPr>
            </w:pPr>
            <w:r>
              <w:rPr>
                <w:rFonts w:cs="Open Sans"/>
                <w:bCs/>
                <w:sz w:val="20"/>
                <w:szCs w:val="20"/>
              </w:rPr>
              <w:t>US.78</w:t>
            </w:r>
          </w:p>
        </w:tc>
        <w:tc>
          <w:tcPr>
            <w:tcW w:w="6897" w:type="dxa"/>
            <w:gridSpan w:val="2"/>
            <w:tcBorders>
              <w:right w:val="single" w:sz="12" w:space="0" w:color="auto"/>
            </w:tcBorders>
            <w:shd w:val="clear" w:color="auto" w:fill="FFFFFF" w:themeFill="background1"/>
            <w:vAlign w:val="center"/>
          </w:tcPr>
          <w:p w14:paraId="0E6127DF" w14:textId="7ACBDFCD" w:rsidR="00092AE4" w:rsidRPr="00092AE4" w:rsidRDefault="00092AE4" w:rsidP="00092AE4">
            <w:pPr>
              <w:keepNext/>
              <w:autoSpaceDE w:val="0"/>
              <w:autoSpaceDN w:val="0"/>
              <w:adjustRightInd w:val="0"/>
              <w:ind w:left="-25" w:right="-58"/>
              <w:rPr>
                <w:rFonts w:cs="Open Sans"/>
                <w:bCs/>
                <w:sz w:val="20"/>
                <w:szCs w:val="20"/>
              </w:rPr>
            </w:pPr>
            <w:r w:rsidRPr="00092AE4">
              <w:rPr>
                <w:sz w:val="20"/>
                <w:szCs w:val="20"/>
              </w:rPr>
              <w:t xml:space="preserve">Examine the decision and impact of </w:t>
            </w:r>
            <w:r w:rsidRPr="00092AE4">
              <w:rPr>
                <w:i/>
                <w:sz w:val="20"/>
                <w:szCs w:val="20"/>
              </w:rPr>
              <w:t xml:space="preserve">Brown v. Board of Education </w:t>
            </w:r>
            <w:r w:rsidRPr="00092AE4">
              <w:rPr>
                <w:sz w:val="20"/>
                <w:szCs w:val="20"/>
              </w:rPr>
              <w:t>on desegregation. (T.C.A. § 49-6-1006)</w:t>
            </w:r>
          </w:p>
        </w:tc>
        <w:tc>
          <w:tcPr>
            <w:tcW w:w="573" w:type="dxa"/>
            <w:tcBorders>
              <w:left w:val="single" w:sz="12" w:space="0" w:color="auto"/>
            </w:tcBorders>
            <w:shd w:val="clear" w:color="auto" w:fill="FFFFFF" w:themeFill="background1"/>
          </w:tcPr>
          <w:p w14:paraId="1CFA6D7B" w14:textId="77777777" w:rsidR="00092AE4" w:rsidRDefault="00092AE4" w:rsidP="00092AE4">
            <w:pPr>
              <w:keepNext/>
              <w:jc w:val="center"/>
              <w:rPr>
                <w:rFonts w:cs="Open Sans"/>
                <w:b/>
                <w:sz w:val="20"/>
                <w:szCs w:val="20"/>
              </w:rPr>
            </w:pPr>
          </w:p>
          <w:p w14:paraId="4E46CC18" w14:textId="77777777" w:rsidR="005C54D3" w:rsidRDefault="005C54D3" w:rsidP="00092AE4">
            <w:pPr>
              <w:keepNext/>
              <w:jc w:val="center"/>
              <w:rPr>
                <w:rFonts w:cs="Open Sans"/>
                <w:b/>
                <w:sz w:val="20"/>
                <w:szCs w:val="20"/>
              </w:rPr>
            </w:pPr>
          </w:p>
          <w:p w14:paraId="40434A16" w14:textId="0D108858" w:rsidR="005C54D3" w:rsidRPr="002B0A90" w:rsidRDefault="005C54D3" w:rsidP="00092AE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707E110B"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2F60D825" w14:textId="77777777" w:rsidR="00092AE4" w:rsidRPr="002B0A90" w:rsidRDefault="00092AE4" w:rsidP="00092AE4">
            <w:pPr>
              <w:keepNext/>
              <w:rPr>
                <w:rFonts w:cs="Open Sans"/>
                <w:b/>
                <w:sz w:val="20"/>
                <w:szCs w:val="20"/>
              </w:rPr>
            </w:pPr>
          </w:p>
        </w:tc>
      </w:tr>
      <w:tr w:rsidR="00092AE4" w:rsidRPr="002B0A90" w14:paraId="37AD92AB" w14:textId="77777777" w:rsidTr="00730306">
        <w:trPr>
          <w:cantSplit/>
          <w:trHeight w:val="1080"/>
        </w:trPr>
        <w:tc>
          <w:tcPr>
            <w:tcW w:w="1255" w:type="dxa"/>
            <w:shd w:val="clear" w:color="auto" w:fill="FFFFFF" w:themeFill="background1"/>
            <w:vAlign w:val="center"/>
          </w:tcPr>
          <w:p w14:paraId="04FE3393" w14:textId="03DF57E9" w:rsidR="00092AE4" w:rsidRPr="00980FC2" w:rsidRDefault="00092AE4" w:rsidP="00092AE4">
            <w:pPr>
              <w:keepNext/>
              <w:autoSpaceDE w:val="0"/>
              <w:autoSpaceDN w:val="0"/>
              <w:adjustRightInd w:val="0"/>
              <w:ind w:left="-120" w:right="-115"/>
              <w:jc w:val="center"/>
              <w:rPr>
                <w:rFonts w:cs="Open Sans"/>
                <w:color w:val="000000"/>
                <w:sz w:val="20"/>
                <w:szCs w:val="20"/>
              </w:rPr>
            </w:pPr>
            <w:r>
              <w:rPr>
                <w:rFonts w:cs="Open Sans"/>
                <w:color w:val="000000"/>
                <w:sz w:val="20"/>
                <w:szCs w:val="20"/>
              </w:rPr>
              <w:t>US.79</w:t>
            </w:r>
          </w:p>
        </w:tc>
        <w:tc>
          <w:tcPr>
            <w:tcW w:w="6897" w:type="dxa"/>
            <w:gridSpan w:val="2"/>
            <w:tcBorders>
              <w:right w:val="single" w:sz="12" w:space="0" w:color="auto"/>
            </w:tcBorders>
            <w:shd w:val="clear" w:color="auto" w:fill="FFFFFF" w:themeFill="background1"/>
            <w:vAlign w:val="center"/>
          </w:tcPr>
          <w:p w14:paraId="270D4ADF" w14:textId="7A55A26C" w:rsidR="00092AE4" w:rsidRPr="00092AE4" w:rsidRDefault="00092AE4" w:rsidP="00092AE4">
            <w:pPr>
              <w:keepNext/>
              <w:autoSpaceDE w:val="0"/>
              <w:autoSpaceDN w:val="0"/>
              <w:adjustRightInd w:val="0"/>
              <w:ind w:right="-58"/>
              <w:rPr>
                <w:rFonts w:cs="Open Sans"/>
                <w:bCs/>
                <w:sz w:val="20"/>
                <w:szCs w:val="20"/>
              </w:rPr>
            </w:pPr>
            <w:r w:rsidRPr="00092AE4">
              <w:rPr>
                <w:sz w:val="20"/>
                <w:szCs w:val="20"/>
              </w:rPr>
              <w:t>Examine the roles and actions of civil rights advocates (e.g., Malcolm X, Thurgood Marshall, Rosa Parks) and opponents (e.g., Bull Connor, Orval Faubus, Strom Thurmond) and how they coincided with, confronted, and challenged each other. (T.C.A. § 49-6-1006)</w:t>
            </w:r>
          </w:p>
        </w:tc>
        <w:tc>
          <w:tcPr>
            <w:tcW w:w="573" w:type="dxa"/>
            <w:tcBorders>
              <w:left w:val="single" w:sz="12" w:space="0" w:color="auto"/>
            </w:tcBorders>
            <w:shd w:val="clear" w:color="auto" w:fill="FFFFFF" w:themeFill="background1"/>
          </w:tcPr>
          <w:p w14:paraId="4E4B405B" w14:textId="77777777" w:rsidR="00092AE4" w:rsidRDefault="00092AE4" w:rsidP="00092AE4">
            <w:pPr>
              <w:keepNext/>
              <w:jc w:val="center"/>
              <w:rPr>
                <w:rFonts w:cs="Open Sans"/>
                <w:b/>
                <w:sz w:val="20"/>
                <w:szCs w:val="20"/>
              </w:rPr>
            </w:pPr>
          </w:p>
          <w:p w14:paraId="43FE16E4" w14:textId="37F0B93A" w:rsidR="005C54D3" w:rsidRPr="002B0A90" w:rsidRDefault="005C54D3" w:rsidP="00092AE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05C1066B"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591FE553" w14:textId="77777777" w:rsidR="00092AE4" w:rsidRPr="002B0A90" w:rsidRDefault="00092AE4" w:rsidP="00092AE4">
            <w:pPr>
              <w:keepNext/>
              <w:rPr>
                <w:rFonts w:cs="Open Sans"/>
                <w:b/>
                <w:sz w:val="20"/>
                <w:szCs w:val="20"/>
              </w:rPr>
            </w:pPr>
          </w:p>
        </w:tc>
      </w:tr>
      <w:tr w:rsidR="00092AE4" w:rsidRPr="001A659E" w14:paraId="2B6F54A4" w14:textId="77777777" w:rsidTr="00092AE4">
        <w:trPr>
          <w:cantSplit/>
          <w:trHeight w:val="2447"/>
        </w:trPr>
        <w:tc>
          <w:tcPr>
            <w:tcW w:w="14485" w:type="dxa"/>
            <w:gridSpan w:val="7"/>
            <w:shd w:val="clear" w:color="auto" w:fill="FFFFFF" w:themeFill="background1"/>
            <w:vAlign w:val="center"/>
          </w:tcPr>
          <w:p w14:paraId="442B9E8F" w14:textId="77777777" w:rsidR="00092AE4" w:rsidRPr="00E60FCE" w:rsidRDefault="00092AE4" w:rsidP="00730306">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586EBDAC" w14:textId="77777777" w:rsidR="00092AE4" w:rsidRPr="001A659E" w:rsidRDefault="00092AE4" w:rsidP="00730306">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092AE4" w:rsidRPr="002B0A90" w14:paraId="344B749E" w14:textId="77777777" w:rsidTr="00730306">
        <w:trPr>
          <w:cantSplit/>
          <w:trHeight w:val="603"/>
        </w:trPr>
        <w:tc>
          <w:tcPr>
            <w:tcW w:w="1255" w:type="dxa"/>
            <w:vMerge w:val="restart"/>
            <w:shd w:val="clear" w:color="auto" w:fill="FFFFFF" w:themeFill="background1"/>
            <w:vAlign w:val="center"/>
          </w:tcPr>
          <w:p w14:paraId="5ED5AF92" w14:textId="268112FB" w:rsidR="00092AE4" w:rsidRDefault="00092AE4" w:rsidP="00730306">
            <w:pPr>
              <w:keepNext/>
              <w:autoSpaceDE w:val="0"/>
              <w:autoSpaceDN w:val="0"/>
              <w:adjustRightInd w:val="0"/>
              <w:ind w:left="-120" w:right="-115"/>
              <w:jc w:val="center"/>
              <w:rPr>
                <w:rFonts w:cs="Open Sans"/>
                <w:color w:val="000000"/>
                <w:sz w:val="20"/>
                <w:szCs w:val="20"/>
              </w:rPr>
            </w:pPr>
            <w:r>
              <w:rPr>
                <w:rFonts w:cs="Open Sans"/>
                <w:color w:val="000000"/>
                <w:sz w:val="20"/>
                <w:szCs w:val="20"/>
              </w:rPr>
              <w:t>US.80</w:t>
            </w:r>
          </w:p>
        </w:tc>
        <w:tc>
          <w:tcPr>
            <w:tcW w:w="6897" w:type="dxa"/>
            <w:gridSpan w:val="2"/>
            <w:tcBorders>
              <w:right w:val="single" w:sz="12" w:space="0" w:color="auto"/>
            </w:tcBorders>
            <w:shd w:val="clear" w:color="auto" w:fill="FFFFFF" w:themeFill="background1"/>
            <w:vAlign w:val="center"/>
          </w:tcPr>
          <w:p w14:paraId="46BD6ED9" w14:textId="16BD343B" w:rsidR="00092AE4" w:rsidRPr="000662E3" w:rsidRDefault="00092AE4" w:rsidP="00730306">
            <w:pPr>
              <w:keepNext/>
              <w:autoSpaceDE w:val="0"/>
              <w:autoSpaceDN w:val="0"/>
              <w:adjustRightInd w:val="0"/>
              <w:ind w:right="-58"/>
              <w:rPr>
                <w:rFonts w:cs="Open Sans"/>
                <w:bCs/>
                <w:sz w:val="20"/>
                <w:szCs w:val="20"/>
              </w:rPr>
            </w:pPr>
            <w:r w:rsidRPr="00092AE4">
              <w:rPr>
                <w:rFonts w:cs="Open Sans"/>
                <w:bCs/>
                <w:sz w:val="20"/>
                <w:szCs w:val="20"/>
              </w:rPr>
              <w:t>Describe the significant events in the struggle to secure civil rights for African Americans, including: (T.C.A. § 49-6-1006)</w:t>
            </w:r>
          </w:p>
        </w:tc>
        <w:tc>
          <w:tcPr>
            <w:tcW w:w="573" w:type="dxa"/>
            <w:vMerge w:val="restart"/>
            <w:tcBorders>
              <w:left w:val="single" w:sz="12" w:space="0" w:color="auto"/>
            </w:tcBorders>
            <w:shd w:val="clear" w:color="auto" w:fill="FFFFFF" w:themeFill="background1"/>
          </w:tcPr>
          <w:p w14:paraId="28FEBB91" w14:textId="77777777" w:rsidR="00092AE4" w:rsidRDefault="00092AE4" w:rsidP="00730306">
            <w:pPr>
              <w:keepNext/>
              <w:jc w:val="center"/>
              <w:rPr>
                <w:rFonts w:cs="Open Sans"/>
                <w:b/>
                <w:sz w:val="20"/>
                <w:szCs w:val="20"/>
              </w:rPr>
            </w:pPr>
          </w:p>
          <w:p w14:paraId="4F6E66D1" w14:textId="77777777" w:rsidR="005C54D3" w:rsidRDefault="005C54D3" w:rsidP="00730306">
            <w:pPr>
              <w:keepNext/>
              <w:jc w:val="center"/>
              <w:rPr>
                <w:rFonts w:cs="Open Sans"/>
                <w:b/>
                <w:sz w:val="20"/>
                <w:szCs w:val="20"/>
              </w:rPr>
            </w:pPr>
          </w:p>
          <w:p w14:paraId="596B4228" w14:textId="77777777" w:rsidR="005C54D3" w:rsidRDefault="005C54D3" w:rsidP="00730306">
            <w:pPr>
              <w:keepNext/>
              <w:jc w:val="center"/>
              <w:rPr>
                <w:rFonts w:cs="Open Sans"/>
                <w:b/>
                <w:sz w:val="20"/>
                <w:szCs w:val="20"/>
              </w:rPr>
            </w:pPr>
          </w:p>
          <w:p w14:paraId="02D5D765" w14:textId="77777777" w:rsidR="005C54D3" w:rsidRDefault="005C54D3" w:rsidP="00730306">
            <w:pPr>
              <w:keepNext/>
              <w:jc w:val="center"/>
              <w:rPr>
                <w:rFonts w:cs="Open Sans"/>
                <w:b/>
                <w:sz w:val="20"/>
                <w:szCs w:val="20"/>
              </w:rPr>
            </w:pPr>
          </w:p>
          <w:p w14:paraId="6C524981" w14:textId="77777777" w:rsidR="005C54D3" w:rsidRPr="002B0A90" w:rsidRDefault="005C54D3" w:rsidP="00730306">
            <w:pPr>
              <w:keepNext/>
              <w:jc w:val="center"/>
              <w:rPr>
                <w:rFonts w:cs="Open Sans"/>
                <w:b/>
                <w:sz w:val="20"/>
                <w:szCs w:val="20"/>
              </w:rPr>
            </w:pPr>
          </w:p>
        </w:tc>
        <w:tc>
          <w:tcPr>
            <w:tcW w:w="540" w:type="dxa"/>
            <w:vMerge w:val="restart"/>
            <w:shd w:val="clear" w:color="auto" w:fill="FFFFFF" w:themeFill="background1"/>
          </w:tcPr>
          <w:p w14:paraId="60B4EF84" w14:textId="77777777" w:rsidR="00092AE4" w:rsidRDefault="00092AE4" w:rsidP="00730306">
            <w:pPr>
              <w:keepNext/>
              <w:jc w:val="center"/>
              <w:rPr>
                <w:rFonts w:cs="Open Sans"/>
                <w:b/>
                <w:sz w:val="20"/>
                <w:szCs w:val="20"/>
              </w:rPr>
            </w:pPr>
          </w:p>
          <w:p w14:paraId="18559325" w14:textId="77777777" w:rsidR="005C54D3" w:rsidRDefault="005C54D3" w:rsidP="00730306">
            <w:pPr>
              <w:keepNext/>
              <w:jc w:val="center"/>
              <w:rPr>
                <w:rFonts w:cs="Open Sans"/>
                <w:b/>
                <w:sz w:val="20"/>
                <w:szCs w:val="20"/>
              </w:rPr>
            </w:pPr>
          </w:p>
          <w:p w14:paraId="25FAA40C" w14:textId="77777777" w:rsidR="005C54D3" w:rsidRDefault="005C54D3" w:rsidP="00730306">
            <w:pPr>
              <w:keepNext/>
              <w:jc w:val="center"/>
              <w:rPr>
                <w:rFonts w:cs="Open Sans"/>
                <w:b/>
                <w:sz w:val="20"/>
                <w:szCs w:val="20"/>
              </w:rPr>
            </w:pPr>
          </w:p>
          <w:p w14:paraId="1B741D47" w14:textId="77777777" w:rsidR="005C54D3" w:rsidRDefault="005C54D3" w:rsidP="00730306">
            <w:pPr>
              <w:keepNext/>
              <w:jc w:val="center"/>
              <w:rPr>
                <w:rFonts w:cs="Open Sans"/>
                <w:b/>
                <w:sz w:val="20"/>
                <w:szCs w:val="20"/>
              </w:rPr>
            </w:pPr>
          </w:p>
          <w:p w14:paraId="5093FA1E" w14:textId="77777777" w:rsidR="005C54D3" w:rsidRDefault="005C54D3" w:rsidP="00730306">
            <w:pPr>
              <w:keepNext/>
              <w:jc w:val="center"/>
              <w:rPr>
                <w:rFonts w:cs="Open Sans"/>
                <w:b/>
                <w:sz w:val="20"/>
                <w:szCs w:val="20"/>
              </w:rPr>
            </w:pPr>
          </w:p>
          <w:p w14:paraId="57EF3C1F" w14:textId="77777777" w:rsidR="005C54D3" w:rsidRDefault="005C54D3" w:rsidP="00730306">
            <w:pPr>
              <w:keepNext/>
              <w:jc w:val="center"/>
              <w:rPr>
                <w:rFonts w:cs="Open Sans"/>
                <w:b/>
                <w:sz w:val="20"/>
                <w:szCs w:val="20"/>
              </w:rPr>
            </w:pPr>
          </w:p>
          <w:p w14:paraId="2BDACF6D" w14:textId="0FE24855" w:rsidR="005C54D3" w:rsidRPr="002B0A90" w:rsidRDefault="005C54D3" w:rsidP="00730306">
            <w:pPr>
              <w:keepNext/>
              <w:jc w:val="center"/>
              <w:rPr>
                <w:rFonts w:cs="Open Sans"/>
                <w:b/>
                <w:sz w:val="20"/>
                <w:szCs w:val="20"/>
              </w:rPr>
            </w:pPr>
            <w:r>
              <w:rPr>
                <w:rFonts w:cs="Open Sans"/>
                <w:b/>
                <w:sz w:val="20"/>
                <w:szCs w:val="20"/>
              </w:rPr>
              <w:t>X</w:t>
            </w:r>
          </w:p>
        </w:tc>
        <w:tc>
          <w:tcPr>
            <w:tcW w:w="5220" w:type="dxa"/>
            <w:gridSpan w:val="2"/>
            <w:vMerge w:val="restart"/>
            <w:shd w:val="clear" w:color="auto" w:fill="FFFFFF" w:themeFill="background1"/>
          </w:tcPr>
          <w:p w14:paraId="0454624A" w14:textId="1902365E" w:rsidR="00092AE4" w:rsidRPr="002B0A90" w:rsidRDefault="005C54D3" w:rsidP="00730306">
            <w:pPr>
              <w:keepNext/>
              <w:rPr>
                <w:rFonts w:cs="Open Sans"/>
                <w:b/>
                <w:sz w:val="20"/>
                <w:szCs w:val="20"/>
              </w:rPr>
            </w:pPr>
            <w:r>
              <w:rPr>
                <w:rFonts w:cs="Open Sans"/>
                <w:b/>
                <w:sz w:val="20"/>
                <w:szCs w:val="20"/>
              </w:rPr>
              <w:t xml:space="preserve">I couldn’t find evidence on Clinton High School’s integration or the Tent City in Fayette County TN… </w:t>
            </w:r>
          </w:p>
        </w:tc>
      </w:tr>
      <w:tr w:rsidR="00092AE4" w:rsidRPr="002B0A90" w14:paraId="30D2065D" w14:textId="77777777" w:rsidTr="00730306">
        <w:trPr>
          <w:cantSplit/>
          <w:trHeight w:val="603"/>
        </w:trPr>
        <w:tc>
          <w:tcPr>
            <w:tcW w:w="1255" w:type="dxa"/>
            <w:vMerge/>
            <w:shd w:val="clear" w:color="auto" w:fill="FFFFFF" w:themeFill="background1"/>
            <w:vAlign w:val="center"/>
          </w:tcPr>
          <w:p w14:paraId="40504FEE" w14:textId="77777777" w:rsidR="00092AE4" w:rsidRDefault="00092AE4" w:rsidP="00730306">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66801F9F" w14:textId="45F23F4A"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Montgomery Bus Boycott</w:t>
            </w:r>
          </w:p>
          <w:p w14:paraId="5C4A06EE" w14:textId="7972C9AE"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Integration of Clinton High School in Clinton, TN</w:t>
            </w:r>
          </w:p>
          <w:p w14:paraId="1EF8AF15" w14:textId="43B00335"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 xml:space="preserve">Integration of Central High School in Little Rock, AR </w:t>
            </w:r>
          </w:p>
          <w:p w14:paraId="45616B35" w14:textId="5277F0C7"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Freedom Riders</w:t>
            </w:r>
          </w:p>
          <w:p w14:paraId="51B9B931" w14:textId="5E5CEB0B"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Tent City in Fayette County, TN</w:t>
            </w:r>
          </w:p>
        </w:tc>
        <w:tc>
          <w:tcPr>
            <w:tcW w:w="3449" w:type="dxa"/>
            <w:tcBorders>
              <w:right w:val="single" w:sz="12" w:space="0" w:color="auto"/>
            </w:tcBorders>
            <w:shd w:val="clear" w:color="auto" w:fill="FFFFFF" w:themeFill="background1"/>
            <w:vAlign w:val="center"/>
          </w:tcPr>
          <w:p w14:paraId="6E75A7F7" w14:textId="2DB1DC4A"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Marches, demonstrations, boycotts, and sit-ins (e.g., Nashville)</w:t>
            </w:r>
          </w:p>
          <w:p w14:paraId="32B9A87D" w14:textId="1B5CCDD0"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March on Washington, D.C.</w:t>
            </w:r>
          </w:p>
          <w:p w14:paraId="1781A3B2" w14:textId="5250709D"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Birmingham bombings of 1963</w:t>
            </w:r>
          </w:p>
          <w:p w14:paraId="6371A6CC" w14:textId="72FD1EE2"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Assassination of Martin Luther King, Jr.</w:t>
            </w:r>
          </w:p>
          <w:p w14:paraId="64174682" w14:textId="7396BADC" w:rsidR="00092AE4" w:rsidRPr="00092AE4" w:rsidRDefault="00092AE4" w:rsidP="00EC41B9">
            <w:pPr>
              <w:pStyle w:val="ListParagraph"/>
              <w:keepNext/>
              <w:numPr>
                <w:ilvl w:val="0"/>
                <w:numId w:val="26"/>
              </w:numPr>
              <w:autoSpaceDE w:val="0"/>
              <w:autoSpaceDN w:val="0"/>
              <w:adjustRightInd w:val="0"/>
              <w:ind w:right="-58"/>
              <w:rPr>
                <w:rFonts w:cs="Open Sans"/>
                <w:bCs/>
                <w:sz w:val="20"/>
                <w:szCs w:val="20"/>
              </w:rPr>
            </w:pPr>
            <w:r w:rsidRPr="00092AE4">
              <w:rPr>
                <w:rFonts w:cs="Open Sans"/>
                <w:bCs/>
                <w:sz w:val="20"/>
                <w:szCs w:val="20"/>
              </w:rPr>
              <w:t>Highlander Folk School</w:t>
            </w:r>
          </w:p>
        </w:tc>
        <w:tc>
          <w:tcPr>
            <w:tcW w:w="573" w:type="dxa"/>
            <w:vMerge/>
            <w:tcBorders>
              <w:left w:val="single" w:sz="12" w:space="0" w:color="auto"/>
            </w:tcBorders>
            <w:shd w:val="clear" w:color="auto" w:fill="FFFFFF" w:themeFill="background1"/>
          </w:tcPr>
          <w:p w14:paraId="6BF8E7DA" w14:textId="77777777" w:rsidR="00092AE4" w:rsidRPr="002B0A90" w:rsidRDefault="00092AE4" w:rsidP="00730306">
            <w:pPr>
              <w:keepNext/>
              <w:jc w:val="center"/>
              <w:rPr>
                <w:rFonts w:cs="Open Sans"/>
                <w:b/>
                <w:sz w:val="20"/>
                <w:szCs w:val="20"/>
              </w:rPr>
            </w:pPr>
          </w:p>
        </w:tc>
        <w:tc>
          <w:tcPr>
            <w:tcW w:w="540" w:type="dxa"/>
            <w:vMerge/>
            <w:shd w:val="clear" w:color="auto" w:fill="FFFFFF" w:themeFill="background1"/>
          </w:tcPr>
          <w:p w14:paraId="46E39559" w14:textId="77777777" w:rsidR="00092AE4" w:rsidRPr="002B0A90" w:rsidRDefault="00092AE4" w:rsidP="00730306">
            <w:pPr>
              <w:keepNext/>
              <w:jc w:val="center"/>
              <w:rPr>
                <w:rFonts w:cs="Open Sans"/>
                <w:b/>
                <w:sz w:val="20"/>
                <w:szCs w:val="20"/>
              </w:rPr>
            </w:pPr>
          </w:p>
        </w:tc>
        <w:tc>
          <w:tcPr>
            <w:tcW w:w="5220" w:type="dxa"/>
            <w:gridSpan w:val="2"/>
            <w:vMerge/>
            <w:shd w:val="clear" w:color="auto" w:fill="FFFFFF" w:themeFill="background1"/>
          </w:tcPr>
          <w:p w14:paraId="23E55A9D" w14:textId="77777777" w:rsidR="00092AE4" w:rsidRPr="002B0A90" w:rsidRDefault="00092AE4" w:rsidP="00730306">
            <w:pPr>
              <w:keepNext/>
              <w:rPr>
                <w:rFonts w:cs="Open Sans"/>
                <w:b/>
                <w:sz w:val="20"/>
                <w:szCs w:val="20"/>
              </w:rPr>
            </w:pPr>
          </w:p>
        </w:tc>
      </w:tr>
      <w:tr w:rsidR="00092AE4" w:rsidRPr="002B0A90" w14:paraId="5D9A9521" w14:textId="77777777" w:rsidTr="00730306">
        <w:trPr>
          <w:cantSplit/>
          <w:trHeight w:val="1080"/>
        </w:trPr>
        <w:tc>
          <w:tcPr>
            <w:tcW w:w="1255" w:type="dxa"/>
            <w:shd w:val="clear" w:color="auto" w:fill="FFFFFF" w:themeFill="background1"/>
            <w:vAlign w:val="center"/>
          </w:tcPr>
          <w:p w14:paraId="5116B312" w14:textId="15600D10" w:rsidR="00092AE4" w:rsidRPr="00092AE4" w:rsidRDefault="00092AE4" w:rsidP="00092AE4">
            <w:pPr>
              <w:keepNext/>
              <w:autoSpaceDE w:val="0"/>
              <w:autoSpaceDN w:val="0"/>
              <w:adjustRightInd w:val="0"/>
              <w:ind w:left="-120" w:right="-115"/>
              <w:jc w:val="center"/>
              <w:rPr>
                <w:rFonts w:cs="Open Sans"/>
                <w:bCs/>
                <w:sz w:val="20"/>
                <w:szCs w:val="20"/>
              </w:rPr>
            </w:pPr>
            <w:r w:rsidRPr="00092AE4">
              <w:rPr>
                <w:sz w:val="20"/>
                <w:szCs w:val="20"/>
              </w:rPr>
              <w:t>US.81</w:t>
            </w:r>
          </w:p>
        </w:tc>
        <w:tc>
          <w:tcPr>
            <w:tcW w:w="6897" w:type="dxa"/>
            <w:gridSpan w:val="2"/>
            <w:tcBorders>
              <w:right w:val="single" w:sz="12" w:space="0" w:color="auto"/>
            </w:tcBorders>
            <w:shd w:val="clear" w:color="auto" w:fill="FFFFFF" w:themeFill="background1"/>
            <w:vAlign w:val="center"/>
          </w:tcPr>
          <w:p w14:paraId="6EE0ACA0" w14:textId="20E1EAF1" w:rsidR="00092AE4" w:rsidRPr="00092AE4" w:rsidRDefault="00092AE4" w:rsidP="00092AE4">
            <w:pPr>
              <w:keepNext/>
              <w:autoSpaceDE w:val="0"/>
              <w:autoSpaceDN w:val="0"/>
              <w:adjustRightInd w:val="0"/>
              <w:ind w:left="-25" w:right="-58"/>
              <w:rPr>
                <w:rFonts w:cs="Open Sans"/>
                <w:bCs/>
                <w:sz w:val="20"/>
                <w:szCs w:val="20"/>
              </w:rPr>
            </w:pPr>
            <w:r w:rsidRPr="00092AE4">
              <w:rPr>
                <w:sz w:val="20"/>
                <w:szCs w:val="20"/>
              </w:rPr>
              <w:t>Analyze civil and voting rights legislation, including: the Civil Rights Act of 1964, the Voting Rights Act of 1965, the Civil Rights Act of 1968 (e.g., Fair Housing Act), and the 24</w:t>
            </w:r>
            <w:r w:rsidRPr="00092AE4">
              <w:rPr>
                <w:sz w:val="20"/>
                <w:szCs w:val="20"/>
                <w:vertAlign w:val="superscript"/>
              </w:rPr>
              <w:t>th</w:t>
            </w:r>
            <w:r w:rsidRPr="00092AE4">
              <w:rPr>
                <w:sz w:val="20"/>
                <w:szCs w:val="20"/>
              </w:rPr>
              <w:t xml:space="preserve"> Amendment. (T.C.A. § 49-6- 1006)</w:t>
            </w:r>
          </w:p>
        </w:tc>
        <w:tc>
          <w:tcPr>
            <w:tcW w:w="573" w:type="dxa"/>
            <w:tcBorders>
              <w:left w:val="single" w:sz="12" w:space="0" w:color="auto"/>
            </w:tcBorders>
            <w:shd w:val="clear" w:color="auto" w:fill="FFFFFF" w:themeFill="background1"/>
          </w:tcPr>
          <w:p w14:paraId="7E584CE8" w14:textId="77777777" w:rsidR="00092AE4" w:rsidRDefault="00092AE4" w:rsidP="00092AE4">
            <w:pPr>
              <w:keepNext/>
              <w:jc w:val="center"/>
              <w:rPr>
                <w:rFonts w:cs="Open Sans"/>
                <w:b/>
                <w:sz w:val="20"/>
                <w:szCs w:val="20"/>
              </w:rPr>
            </w:pPr>
          </w:p>
          <w:p w14:paraId="3C4B7654" w14:textId="1C8B6236" w:rsidR="004543FD" w:rsidRPr="002B0A90" w:rsidRDefault="004543FD" w:rsidP="00092AE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36074643"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501F58B2" w14:textId="77777777" w:rsidR="00092AE4" w:rsidRPr="002B0A90" w:rsidRDefault="00092AE4" w:rsidP="00092AE4">
            <w:pPr>
              <w:keepNext/>
              <w:rPr>
                <w:rFonts w:cs="Open Sans"/>
                <w:b/>
                <w:sz w:val="20"/>
                <w:szCs w:val="20"/>
              </w:rPr>
            </w:pPr>
          </w:p>
        </w:tc>
      </w:tr>
      <w:tr w:rsidR="00092AE4" w:rsidRPr="002B0A90" w14:paraId="0E31E17E" w14:textId="77777777" w:rsidTr="00730306">
        <w:trPr>
          <w:cantSplit/>
          <w:trHeight w:val="1080"/>
        </w:trPr>
        <w:tc>
          <w:tcPr>
            <w:tcW w:w="1255" w:type="dxa"/>
            <w:shd w:val="clear" w:color="auto" w:fill="FFFFFF" w:themeFill="background1"/>
            <w:vAlign w:val="center"/>
          </w:tcPr>
          <w:p w14:paraId="0E58057B" w14:textId="15FEE802" w:rsidR="00092AE4" w:rsidRPr="00092AE4" w:rsidRDefault="00092AE4" w:rsidP="00092AE4">
            <w:pPr>
              <w:keepNext/>
              <w:autoSpaceDE w:val="0"/>
              <w:autoSpaceDN w:val="0"/>
              <w:adjustRightInd w:val="0"/>
              <w:ind w:left="-120" w:right="-115"/>
              <w:jc w:val="center"/>
              <w:rPr>
                <w:rFonts w:cs="Open Sans"/>
                <w:color w:val="000000"/>
                <w:sz w:val="20"/>
                <w:szCs w:val="20"/>
              </w:rPr>
            </w:pPr>
            <w:r w:rsidRPr="00092AE4">
              <w:rPr>
                <w:sz w:val="20"/>
                <w:szCs w:val="20"/>
              </w:rPr>
              <w:t>US.82</w:t>
            </w:r>
          </w:p>
        </w:tc>
        <w:tc>
          <w:tcPr>
            <w:tcW w:w="6897" w:type="dxa"/>
            <w:gridSpan w:val="2"/>
            <w:tcBorders>
              <w:right w:val="single" w:sz="12" w:space="0" w:color="auto"/>
            </w:tcBorders>
            <w:shd w:val="clear" w:color="auto" w:fill="FFFFFF" w:themeFill="background1"/>
            <w:vAlign w:val="center"/>
          </w:tcPr>
          <w:p w14:paraId="61D70823" w14:textId="6F176100" w:rsidR="00092AE4" w:rsidRPr="00092AE4" w:rsidRDefault="00092AE4" w:rsidP="00092AE4">
            <w:pPr>
              <w:keepNext/>
              <w:autoSpaceDE w:val="0"/>
              <w:autoSpaceDN w:val="0"/>
              <w:adjustRightInd w:val="0"/>
              <w:ind w:right="-58"/>
              <w:rPr>
                <w:rFonts w:cs="Open Sans"/>
                <w:bCs/>
                <w:sz w:val="20"/>
                <w:szCs w:val="20"/>
              </w:rPr>
            </w:pPr>
            <w:r w:rsidRPr="00092AE4">
              <w:rPr>
                <w:sz w:val="20"/>
                <w:szCs w:val="20"/>
              </w:rPr>
              <w:t>Analyze how the American Indian Movement, Chicano Movement, and Feminist Movement are related to the Civil Rights Movement in advancing equality across the broader spectrum of American society during this time period.</w:t>
            </w:r>
          </w:p>
        </w:tc>
        <w:tc>
          <w:tcPr>
            <w:tcW w:w="573" w:type="dxa"/>
            <w:tcBorders>
              <w:left w:val="single" w:sz="12" w:space="0" w:color="auto"/>
            </w:tcBorders>
            <w:shd w:val="clear" w:color="auto" w:fill="FFFFFF" w:themeFill="background1"/>
          </w:tcPr>
          <w:p w14:paraId="2A4363BF" w14:textId="77777777" w:rsidR="00092AE4" w:rsidRDefault="00092AE4" w:rsidP="00092AE4">
            <w:pPr>
              <w:keepNext/>
              <w:jc w:val="center"/>
              <w:rPr>
                <w:rFonts w:cs="Open Sans"/>
                <w:b/>
                <w:sz w:val="20"/>
                <w:szCs w:val="20"/>
              </w:rPr>
            </w:pPr>
          </w:p>
          <w:p w14:paraId="1160195C" w14:textId="76565DB7" w:rsidR="004543FD" w:rsidRPr="002B0A90" w:rsidRDefault="004543FD" w:rsidP="00092AE4">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EB98E74" w14:textId="77777777" w:rsidR="00092AE4" w:rsidRPr="002B0A90" w:rsidRDefault="00092AE4" w:rsidP="00092AE4">
            <w:pPr>
              <w:keepNext/>
              <w:jc w:val="center"/>
              <w:rPr>
                <w:rFonts w:cs="Open Sans"/>
                <w:b/>
                <w:sz w:val="20"/>
                <w:szCs w:val="20"/>
              </w:rPr>
            </w:pPr>
          </w:p>
        </w:tc>
        <w:tc>
          <w:tcPr>
            <w:tcW w:w="5220" w:type="dxa"/>
            <w:gridSpan w:val="2"/>
            <w:shd w:val="clear" w:color="auto" w:fill="FFFFFF" w:themeFill="background1"/>
          </w:tcPr>
          <w:p w14:paraId="1F9ABC2E" w14:textId="77777777" w:rsidR="00092AE4" w:rsidRPr="002B0A90" w:rsidRDefault="00092AE4" w:rsidP="00092AE4">
            <w:pPr>
              <w:keepNext/>
              <w:rPr>
                <w:rFonts w:cs="Open Sans"/>
                <w:b/>
                <w:sz w:val="20"/>
                <w:szCs w:val="20"/>
              </w:rPr>
            </w:pPr>
          </w:p>
        </w:tc>
      </w:tr>
      <w:tr w:rsidR="00092AE4" w:rsidRPr="002B0A90" w14:paraId="37657268" w14:textId="77777777" w:rsidTr="00730306">
        <w:trPr>
          <w:cantSplit/>
        </w:trPr>
        <w:tc>
          <w:tcPr>
            <w:tcW w:w="8152" w:type="dxa"/>
            <w:gridSpan w:val="3"/>
            <w:tcBorders>
              <w:right w:val="single" w:sz="12" w:space="0" w:color="auto"/>
            </w:tcBorders>
            <w:shd w:val="clear" w:color="auto" w:fill="D9D9D9" w:themeFill="background1" w:themeFillShade="D9"/>
            <w:vAlign w:val="center"/>
          </w:tcPr>
          <w:p w14:paraId="4DAF30FF" w14:textId="7DB2E3E3" w:rsidR="00092AE4" w:rsidRPr="002B0A90" w:rsidRDefault="00092AE4" w:rsidP="00730306">
            <w:pPr>
              <w:keepNext/>
              <w:autoSpaceDE w:val="0"/>
              <w:autoSpaceDN w:val="0"/>
              <w:adjustRightInd w:val="0"/>
              <w:rPr>
                <w:rFonts w:cs="Open Sans"/>
                <w:b/>
                <w:bCs/>
                <w:sz w:val="20"/>
                <w:szCs w:val="20"/>
              </w:rPr>
            </w:pPr>
            <w:r w:rsidRPr="00092AE4">
              <w:rPr>
                <w:rFonts w:cs="Open Sans"/>
                <w:b/>
                <w:bCs/>
                <w:sz w:val="20"/>
                <w:szCs w:val="20"/>
              </w:rPr>
              <w:t>The Modern United States (1960s-present)</w:t>
            </w:r>
          </w:p>
        </w:tc>
        <w:tc>
          <w:tcPr>
            <w:tcW w:w="573" w:type="dxa"/>
            <w:tcBorders>
              <w:left w:val="single" w:sz="12" w:space="0" w:color="auto"/>
            </w:tcBorders>
            <w:shd w:val="clear" w:color="auto" w:fill="D9D9D9" w:themeFill="background1" w:themeFillShade="D9"/>
          </w:tcPr>
          <w:p w14:paraId="54F77649" w14:textId="77777777" w:rsidR="00092AE4" w:rsidRPr="002B0A90" w:rsidRDefault="00092AE4" w:rsidP="00730306">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3481AB95" w14:textId="77777777" w:rsidR="00092AE4" w:rsidRPr="002B0A90" w:rsidRDefault="00092AE4" w:rsidP="00730306">
            <w:pPr>
              <w:keepNext/>
              <w:jc w:val="center"/>
              <w:rPr>
                <w:rFonts w:cs="Open Sans"/>
                <w:b/>
                <w:sz w:val="20"/>
                <w:szCs w:val="20"/>
              </w:rPr>
            </w:pPr>
            <w:r w:rsidRPr="002B0A90">
              <w:rPr>
                <w:rFonts w:cs="Open Sans"/>
                <w:b/>
                <w:sz w:val="20"/>
                <w:szCs w:val="20"/>
              </w:rPr>
              <w:t>No</w:t>
            </w:r>
          </w:p>
        </w:tc>
        <w:tc>
          <w:tcPr>
            <w:tcW w:w="5220" w:type="dxa"/>
            <w:gridSpan w:val="2"/>
            <w:shd w:val="clear" w:color="auto" w:fill="D9D9D9" w:themeFill="background1" w:themeFillShade="D9"/>
          </w:tcPr>
          <w:p w14:paraId="6DA03D88" w14:textId="77777777" w:rsidR="00092AE4" w:rsidRPr="002B0A90" w:rsidRDefault="00092AE4" w:rsidP="00730306">
            <w:pPr>
              <w:keepNext/>
              <w:rPr>
                <w:rFonts w:cs="Open Sans"/>
                <w:b/>
                <w:sz w:val="20"/>
                <w:szCs w:val="20"/>
              </w:rPr>
            </w:pPr>
            <w:r w:rsidRPr="002B0A90">
              <w:rPr>
                <w:rFonts w:cs="Open Sans"/>
                <w:b/>
                <w:sz w:val="20"/>
                <w:szCs w:val="20"/>
              </w:rPr>
              <w:t>Evidence  (e.g., page numbers and/or examples of inclusion)</w:t>
            </w:r>
          </w:p>
        </w:tc>
      </w:tr>
      <w:tr w:rsidR="00092AE4" w:rsidRPr="002B0A90" w14:paraId="1D39DF98" w14:textId="77777777" w:rsidTr="00730306">
        <w:trPr>
          <w:cantSplit/>
        </w:trPr>
        <w:tc>
          <w:tcPr>
            <w:tcW w:w="1255" w:type="dxa"/>
            <w:shd w:val="clear" w:color="auto" w:fill="F2F2F2" w:themeFill="background1" w:themeFillShade="F2"/>
            <w:vAlign w:val="center"/>
          </w:tcPr>
          <w:p w14:paraId="49E2DE1E" w14:textId="77777777" w:rsidR="00092AE4" w:rsidRPr="002B0A90" w:rsidRDefault="00092AE4" w:rsidP="00730306">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1F6FF2AD" w14:textId="77777777" w:rsidR="00092AE4" w:rsidRPr="002B0A90" w:rsidRDefault="00092AE4" w:rsidP="00730306">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24BD9F28" w14:textId="77777777" w:rsidR="00092AE4" w:rsidRPr="002B0A90" w:rsidRDefault="00092AE4" w:rsidP="00730306">
            <w:pPr>
              <w:keepNext/>
              <w:jc w:val="center"/>
              <w:rPr>
                <w:rFonts w:cs="Open Sans"/>
                <w:b/>
                <w:sz w:val="20"/>
                <w:szCs w:val="20"/>
              </w:rPr>
            </w:pPr>
          </w:p>
        </w:tc>
        <w:tc>
          <w:tcPr>
            <w:tcW w:w="540" w:type="dxa"/>
            <w:shd w:val="clear" w:color="auto" w:fill="F2F2F2" w:themeFill="background1" w:themeFillShade="F2"/>
            <w:vAlign w:val="center"/>
          </w:tcPr>
          <w:p w14:paraId="198F7FE0" w14:textId="77777777" w:rsidR="00092AE4" w:rsidRPr="002B0A90" w:rsidRDefault="00092AE4" w:rsidP="00730306">
            <w:pPr>
              <w:keepNext/>
              <w:jc w:val="center"/>
              <w:rPr>
                <w:rFonts w:cs="Open Sans"/>
                <w:b/>
                <w:sz w:val="20"/>
                <w:szCs w:val="20"/>
              </w:rPr>
            </w:pPr>
          </w:p>
        </w:tc>
        <w:tc>
          <w:tcPr>
            <w:tcW w:w="5220" w:type="dxa"/>
            <w:gridSpan w:val="2"/>
            <w:shd w:val="clear" w:color="auto" w:fill="F2F2F2" w:themeFill="background1" w:themeFillShade="F2"/>
            <w:vAlign w:val="center"/>
          </w:tcPr>
          <w:p w14:paraId="31296CA6" w14:textId="77777777" w:rsidR="00092AE4" w:rsidRPr="002B0A90" w:rsidRDefault="00092AE4" w:rsidP="00730306">
            <w:pPr>
              <w:keepNext/>
              <w:jc w:val="center"/>
              <w:rPr>
                <w:rFonts w:cs="Open Sans"/>
                <w:b/>
                <w:sz w:val="20"/>
                <w:szCs w:val="20"/>
              </w:rPr>
            </w:pPr>
          </w:p>
        </w:tc>
      </w:tr>
      <w:tr w:rsidR="00092AE4" w:rsidRPr="002B0A90" w14:paraId="4452F31C" w14:textId="77777777" w:rsidTr="00730306">
        <w:trPr>
          <w:cantSplit/>
          <w:trHeight w:val="1080"/>
        </w:trPr>
        <w:tc>
          <w:tcPr>
            <w:tcW w:w="1255" w:type="dxa"/>
            <w:shd w:val="clear" w:color="auto" w:fill="FFFFFF" w:themeFill="background1"/>
            <w:vAlign w:val="center"/>
          </w:tcPr>
          <w:p w14:paraId="5043820A" w14:textId="43CF9110" w:rsidR="00092AE4" w:rsidRPr="00980FC2" w:rsidRDefault="00092AE4" w:rsidP="00730306">
            <w:pPr>
              <w:keepNext/>
              <w:autoSpaceDE w:val="0"/>
              <w:autoSpaceDN w:val="0"/>
              <w:adjustRightInd w:val="0"/>
              <w:ind w:left="-120" w:right="-115"/>
              <w:jc w:val="center"/>
              <w:rPr>
                <w:rFonts w:cs="Open Sans"/>
                <w:bCs/>
                <w:sz w:val="20"/>
                <w:szCs w:val="20"/>
              </w:rPr>
            </w:pPr>
            <w:r>
              <w:rPr>
                <w:rFonts w:cs="Open Sans"/>
                <w:bCs/>
                <w:sz w:val="20"/>
                <w:szCs w:val="20"/>
              </w:rPr>
              <w:t>US.83</w:t>
            </w:r>
          </w:p>
        </w:tc>
        <w:tc>
          <w:tcPr>
            <w:tcW w:w="6897" w:type="dxa"/>
            <w:gridSpan w:val="2"/>
            <w:tcBorders>
              <w:right w:val="single" w:sz="12" w:space="0" w:color="auto"/>
            </w:tcBorders>
            <w:shd w:val="clear" w:color="auto" w:fill="FFFFFF" w:themeFill="background1"/>
            <w:vAlign w:val="center"/>
          </w:tcPr>
          <w:p w14:paraId="48E09FD6" w14:textId="3A8C4E84" w:rsidR="00092AE4" w:rsidRPr="00092AE4" w:rsidRDefault="00092AE4" w:rsidP="00092AE4">
            <w:pPr>
              <w:keepNext/>
              <w:autoSpaceDE w:val="0"/>
              <w:autoSpaceDN w:val="0"/>
              <w:adjustRightInd w:val="0"/>
              <w:ind w:left="-25" w:right="-58"/>
              <w:rPr>
                <w:rFonts w:cs="Open Sans"/>
                <w:bCs/>
                <w:sz w:val="20"/>
                <w:szCs w:val="20"/>
              </w:rPr>
            </w:pPr>
            <w:r w:rsidRPr="00092AE4">
              <w:rPr>
                <w:rFonts w:cs="Open Sans"/>
                <w:bCs/>
                <w:sz w:val="20"/>
                <w:szCs w:val="20"/>
              </w:rPr>
              <w:t>Evaluate the impact of President Lyndon Johnson’s Great Society programs, including: Medicare, urban renewal, and the War on Poverty.</w:t>
            </w:r>
          </w:p>
        </w:tc>
        <w:tc>
          <w:tcPr>
            <w:tcW w:w="573" w:type="dxa"/>
            <w:tcBorders>
              <w:left w:val="single" w:sz="12" w:space="0" w:color="auto"/>
            </w:tcBorders>
            <w:shd w:val="clear" w:color="auto" w:fill="FFFFFF" w:themeFill="background1"/>
          </w:tcPr>
          <w:p w14:paraId="6A5632AF" w14:textId="77777777" w:rsidR="00092AE4" w:rsidRDefault="00092AE4" w:rsidP="00730306">
            <w:pPr>
              <w:keepNext/>
              <w:jc w:val="center"/>
              <w:rPr>
                <w:rFonts w:cs="Open Sans"/>
                <w:b/>
                <w:sz w:val="20"/>
                <w:szCs w:val="20"/>
              </w:rPr>
            </w:pPr>
          </w:p>
          <w:p w14:paraId="6C60A54A" w14:textId="07E3517F" w:rsidR="004543FD" w:rsidRPr="002B0A90" w:rsidRDefault="004543FD" w:rsidP="00730306">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2B1EBD6" w14:textId="77777777" w:rsidR="00092AE4" w:rsidRPr="002B0A90" w:rsidRDefault="00092AE4" w:rsidP="00730306">
            <w:pPr>
              <w:keepNext/>
              <w:jc w:val="center"/>
              <w:rPr>
                <w:rFonts w:cs="Open Sans"/>
                <w:b/>
                <w:sz w:val="20"/>
                <w:szCs w:val="20"/>
              </w:rPr>
            </w:pPr>
          </w:p>
        </w:tc>
        <w:tc>
          <w:tcPr>
            <w:tcW w:w="5220" w:type="dxa"/>
            <w:gridSpan w:val="2"/>
            <w:shd w:val="clear" w:color="auto" w:fill="FFFFFF" w:themeFill="background1"/>
          </w:tcPr>
          <w:p w14:paraId="0EB15693" w14:textId="77777777" w:rsidR="00092AE4" w:rsidRPr="002B0A90" w:rsidRDefault="00092AE4" w:rsidP="00730306">
            <w:pPr>
              <w:keepNext/>
              <w:rPr>
                <w:rFonts w:cs="Open Sans"/>
                <w:b/>
                <w:sz w:val="20"/>
                <w:szCs w:val="20"/>
              </w:rPr>
            </w:pPr>
          </w:p>
        </w:tc>
      </w:tr>
      <w:tr w:rsidR="00092AE4" w:rsidRPr="001A659E" w14:paraId="51F86748" w14:textId="77777777" w:rsidTr="00730306">
        <w:trPr>
          <w:cantSplit/>
          <w:trHeight w:val="1080"/>
        </w:trPr>
        <w:tc>
          <w:tcPr>
            <w:tcW w:w="14485" w:type="dxa"/>
            <w:gridSpan w:val="7"/>
            <w:shd w:val="clear" w:color="auto" w:fill="FFFFFF" w:themeFill="background1"/>
            <w:vAlign w:val="center"/>
          </w:tcPr>
          <w:p w14:paraId="3258B077" w14:textId="77777777" w:rsidR="00092AE4" w:rsidRPr="00E60FCE" w:rsidRDefault="00092AE4" w:rsidP="00730306">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1ACB4AB" w14:textId="77777777" w:rsidR="00092AE4" w:rsidRDefault="00092AE4" w:rsidP="00730306">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p w14:paraId="0F768C7E" w14:textId="299BC6E2" w:rsidR="00092AE4" w:rsidRPr="001A659E" w:rsidRDefault="00092AE4" w:rsidP="00730306">
            <w:pPr>
              <w:keepNext/>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267A5E" w:rsidRPr="002B0A90" w14:paraId="19DFC55B" w14:textId="77777777" w:rsidTr="00730306">
        <w:trPr>
          <w:cantSplit/>
          <w:trHeight w:val="1080"/>
        </w:trPr>
        <w:tc>
          <w:tcPr>
            <w:tcW w:w="1255" w:type="dxa"/>
            <w:shd w:val="clear" w:color="auto" w:fill="FFFFFF" w:themeFill="background1"/>
            <w:vAlign w:val="center"/>
          </w:tcPr>
          <w:p w14:paraId="09D624F3" w14:textId="59860279" w:rsidR="00267A5E" w:rsidRPr="00092AE4"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US.84</w:t>
            </w:r>
          </w:p>
        </w:tc>
        <w:tc>
          <w:tcPr>
            <w:tcW w:w="6897" w:type="dxa"/>
            <w:gridSpan w:val="2"/>
            <w:tcBorders>
              <w:right w:val="single" w:sz="12" w:space="0" w:color="auto"/>
            </w:tcBorders>
            <w:shd w:val="clear" w:color="auto" w:fill="FFFFFF" w:themeFill="background1"/>
            <w:vAlign w:val="center"/>
          </w:tcPr>
          <w:p w14:paraId="77542C21" w14:textId="1AAD7C21"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Analyze different points of view that reflect the rise of social activism and the growth of counterculture, including: generation gap, hippies, and Woodstock.</w:t>
            </w:r>
          </w:p>
        </w:tc>
        <w:tc>
          <w:tcPr>
            <w:tcW w:w="573" w:type="dxa"/>
            <w:tcBorders>
              <w:left w:val="single" w:sz="12" w:space="0" w:color="auto"/>
            </w:tcBorders>
            <w:shd w:val="clear" w:color="auto" w:fill="FFFFFF" w:themeFill="background1"/>
          </w:tcPr>
          <w:p w14:paraId="36BA3A85" w14:textId="77777777" w:rsidR="00267A5E" w:rsidRDefault="00267A5E" w:rsidP="00267A5E">
            <w:pPr>
              <w:keepNext/>
              <w:jc w:val="center"/>
              <w:rPr>
                <w:rFonts w:cs="Open Sans"/>
                <w:b/>
                <w:sz w:val="20"/>
                <w:szCs w:val="20"/>
              </w:rPr>
            </w:pPr>
          </w:p>
          <w:p w14:paraId="2163E1CD" w14:textId="77777777" w:rsidR="004543FD" w:rsidRDefault="004543FD" w:rsidP="00267A5E">
            <w:pPr>
              <w:keepNext/>
              <w:jc w:val="center"/>
              <w:rPr>
                <w:rFonts w:cs="Open Sans"/>
                <w:b/>
                <w:sz w:val="20"/>
                <w:szCs w:val="20"/>
              </w:rPr>
            </w:pPr>
          </w:p>
          <w:p w14:paraId="732DF47B" w14:textId="0FDA3504" w:rsidR="004543FD" w:rsidRPr="002B0A90" w:rsidRDefault="004543FD"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450914AF"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086B5D1D" w14:textId="77777777" w:rsidR="00267A5E" w:rsidRPr="002B0A90" w:rsidRDefault="00267A5E" w:rsidP="00267A5E">
            <w:pPr>
              <w:keepNext/>
              <w:rPr>
                <w:rFonts w:cs="Open Sans"/>
                <w:b/>
                <w:sz w:val="20"/>
                <w:szCs w:val="20"/>
              </w:rPr>
            </w:pPr>
          </w:p>
        </w:tc>
      </w:tr>
      <w:tr w:rsidR="00267A5E" w:rsidRPr="002B0A90" w14:paraId="225F6542" w14:textId="77777777" w:rsidTr="00267A5E">
        <w:trPr>
          <w:cantSplit/>
          <w:trHeight w:val="1080"/>
        </w:trPr>
        <w:tc>
          <w:tcPr>
            <w:tcW w:w="1255" w:type="dxa"/>
            <w:shd w:val="clear" w:color="auto" w:fill="FFFFFF" w:themeFill="background1"/>
            <w:vAlign w:val="center"/>
          </w:tcPr>
          <w:p w14:paraId="38A2E0CB" w14:textId="0519CE9A" w:rsidR="00267A5E" w:rsidRPr="00092AE4"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US.85</w:t>
            </w:r>
          </w:p>
        </w:tc>
        <w:tc>
          <w:tcPr>
            <w:tcW w:w="6897" w:type="dxa"/>
            <w:gridSpan w:val="2"/>
            <w:tcBorders>
              <w:bottom w:val="single" w:sz="4" w:space="0" w:color="auto"/>
              <w:right w:val="single" w:sz="12" w:space="0" w:color="auto"/>
            </w:tcBorders>
            <w:shd w:val="clear" w:color="auto" w:fill="FFFFFF" w:themeFill="background1"/>
            <w:vAlign w:val="center"/>
          </w:tcPr>
          <w:p w14:paraId="5B969014" w14:textId="0C7FBE6E" w:rsidR="00267A5E" w:rsidRPr="00267A5E" w:rsidRDefault="00267A5E" w:rsidP="00267A5E">
            <w:pPr>
              <w:keepNext/>
              <w:autoSpaceDE w:val="0"/>
              <w:autoSpaceDN w:val="0"/>
              <w:adjustRightInd w:val="0"/>
              <w:ind w:right="-58"/>
              <w:rPr>
                <w:rFonts w:cs="Open Sans"/>
                <w:bCs/>
                <w:sz w:val="20"/>
                <w:szCs w:val="20"/>
              </w:rPr>
            </w:pPr>
            <w:r w:rsidRPr="00267A5E">
              <w:rPr>
                <w:sz w:val="20"/>
                <w:szCs w:val="20"/>
              </w:rPr>
              <w:t>Explain significant achievements of President Richard Nixon’s administration, including his appeal to the “silent majority” and his major foreign policy actions.</w:t>
            </w:r>
          </w:p>
        </w:tc>
        <w:tc>
          <w:tcPr>
            <w:tcW w:w="573" w:type="dxa"/>
            <w:tcBorders>
              <w:left w:val="single" w:sz="12" w:space="0" w:color="auto"/>
            </w:tcBorders>
            <w:shd w:val="clear" w:color="auto" w:fill="FFFFFF" w:themeFill="background1"/>
          </w:tcPr>
          <w:p w14:paraId="41308F21" w14:textId="77777777" w:rsidR="00267A5E" w:rsidRDefault="00267A5E" w:rsidP="00267A5E">
            <w:pPr>
              <w:keepNext/>
              <w:jc w:val="center"/>
              <w:rPr>
                <w:rFonts w:cs="Open Sans"/>
                <w:b/>
                <w:sz w:val="20"/>
                <w:szCs w:val="20"/>
              </w:rPr>
            </w:pPr>
          </w:p>
          <w:p w14:paraId="7EEFB30F" w14:textId="77777777" w:rsidR="004543FD" w:rsidRDefault="004543FD" w:rsidP="00267A5E">
            <w:pPr>
              <w:keepNext/>
              <w:jc w:val="center"/>
              <w:rPr>
                <w:rFonts w:cs="Open Sans"/>
                <w:b/>
                <w:sz w:val="20"/>
                <w:szCs w:val="20"/>
              </w:rPr>
            </w:pPr>
            <w:r>
              <w:rPr>
                <w:rFonts w:cs="Open Sans"/>
                <w:b/>
                <w:sz w:val="20"/>
                <w:szCs w:val="20"/>
              </w:rPr>
              <w:t>X</w:t>
            </w:r>
          </w:p>
          <w:p w14:paraId="62F0F491" w14:textId="77777777" w:rsidR="004543FD" w:rsidRDefault="004543FD" w:rsidP="00267A5E">
            <w:pPr>
              <w:keepNext/>
              <w:jc w:val="center"/>
              <w:rPr>
                <w:rFonts w:cs="Open Sans"/>
                <w:b/>
                <w:sz w:val="20"/>
                <w:szCs w:val="20"/>
              </w:rPr>
            </w:pPr>
          </w:p>
          <w:p w14:paraId="50E345C7" w14:textId="77777777" w:rsidR="004543FD" w:rsidRDefault="004543FD" w:rsidP="00267A5E">
            <w:pPr>
              <w:keepNext/>
              <w:jc w:val="center"/>
              <w:rPr>
                <w:rFonts w:cs="Open Sans"/>
                <w:b/>
                <w:sz w:val="20"/>
                <w:szCs w:val="20"/>
              </w:rPr>
            </w:pPr>
          </w:p>
          <w:p w14:paraId="3A224248" w14:textId="77777777" w:rsidR="004543FD" w:rsidRPr="002B0A90" w:rsidRDefault="004543FD" w:rsidP="00267A5E">
            <w:pPr>
              <w:keepNext/>
              <w:jc w:val="center"/>
              <w:rPr>
                <w:rFonts w:cs="Open Sans"/>
                <w:b/>
                <w:sz w:val="20"/>
                <w:szCs w:val="20"/>
              </w:rPr>
            </w:pPr>
          </w:p>
        </w:tc>
        <w:tc>
          <w:tcPr>
            <w:tcW w:w="540" w:type="dxa"/>
            <w:shd w:val="clear" w:color="auto" w:fill="FFFFFF" w:themeFill="background1"/>
          </w:tcPr>
          <w:p w14:paraId="4F559707"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218FBD57" w14:textId="77777777" w:rsidR="00267A5E" w:rsidRPr="002B0A90" w:rsidRDefault="00267A5E" w:rsidP="00267A5E">
            <w:pPr>
              <w:keepNext/>
              <w:rPr>
                <w:rFonts w:cs="Open Sans"/>
                <w:b/>
                <w:sz w:val="20"/>
                <w:szCs w:val="20"/>
              </w:rPr>
            </w:pPr>
          </w:p>
        </w:tc>
      </w:tr>
      <w:tr w:rsidR="00267A5E" w:rsidRPr="002B0A90" w14:paraId="524068E1" w14:textId="77777777" w:rsidTr="00267A5E">
        <w:trPr>
          <w:cantSplit/>
          <w:trHeight w:val="603"/>
        </w:trPr>
        <w:tc>
          <w:tcPr>
            <w:tcW w:w="1255" w:type="dxa"/>
            <w:vMerge w:val="restart"/>
            <w:shd w:val="clear" w:color="auto" w:fill="FFFFFF" w:themeFill="background1"/>
            <w:vAlign w:val="center"/>
          </w:tcPr>
          <w:p w14:paraId="7566A3C2" w14:textId="4CB550FE"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US.86</w:t>
            </w:r>
          </w:p>
        </w:tc>
        <w:tc>
          <w:tcPr>
            <w:tcW w:w="6897" w:type="dxa"/>
            <w:gridSpan w:val="2"/>
            <w:tcBorders>
              <w:bottom w:val="nil"/>
              <w:right w:val="single" w:sz="12" w:space="0" w:color="auto"/>
            </w:tcBorders>
            <w:shd w:val="clear" w:color="auto" w:fill="FFFFFF" w:themeFill="background1"/>
            <w:vAlign w:val="center"/>
          </w:tcPr>
          <w:p w14:paraId="7DA53A9D" w14:textId="33A1BEBC" w:rsidR="00267A5E" w:rsidRPr="00267A5E" w:rsidRDefault="00267A5E" w:rsidP="00267A5E">
            <w:pPr>
              <w:keepNext/>
              <w:autoSpaceDE w:val="0"/>
              <w:autoSpaceDN w:val="0"/>
              <w:adjustRightInd w:val="0"/>
              <w:ind w:right="-58"/>
              <w:rPr>
                <w:sz w:val="20"/>
                <w:szCs w:val="20"/>
              </w:rPr>
            </w:pPr>
            <w:r w:rsidRPr="00267A5E">
              <w:rPr>
                <w:sz w:val="20"/>
                <w:szCs w:val="20"/>
              </w:rPr>
              <w:t>Examine the Watergate scandal, including:</w:t>
            </w:r>
          </w:p>
        </w:tc>
        <w:tc>
          <w:tcPr>
            <w:tcW w:w="573" w:type="dxa"/>
            <w:vMerge w:val="restart"/>
            <w:tcBorders>
              <w:left w:val="single" w:sz="12" w:space="0" w:color="auto"/>
            </w:tcBorders>
            <w:shd w:val="clear" w:color="auto" w:fill="FFFFFF" w:themeFill="background1"/>
          </w:tcPr>
          <w:p w14:paraId="39F8BABC" w14:textId="77777777" w:rsidR="00267A5E" w:rsidRDefault="00267A5E" w:rsidP="00267A5E">
            <w:pPr>
              <w:keepNext/>
              <w:jc w:val="center"/>
              <w:rPr>
                <w:rFonts w:cs="Open Sans"/>
                <w:b/>
                <w:sz w:val="20"/>
                <w:szCs w:val="20"/>
              </w:rPr>
            </w:pPr>
          </w:p>
          <w:p w14:paraId="46C6A407" w14:textId="1620972A" w:rsidR="004543FD" w:rsidRPr="002B0A90" w:rsidRDefault="004543FD" w:rsidP="00267A5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4D8F7849"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140656E6" w14:textId="77777777" w:rsidR="00267A5E" w:rsidRPr="002B0A90" w:rsidRDefault="00267A5E" w:rsidP="00267A5E">
            <w:pPr>
              <w:keepNext/>
              <w:rPr>
                <w:rFonts w:cs="Open Sans"/>
                <w:b/>
                <w:sz w:val="20"/>
                <w:szCs w:val="20"/>
              </w:rPr>
            </w:pPr>
          </w:p>
        </w:tc>
      </w:tr>
      <w:tr w:rsidR="00267A5E" w:rsidRPr="002B0A90" w14:paraId="684A25BF" w14:textId="77777777" w:rsidTr="00267A5E">
        <w:trPr>
          <w:cantSplit/>
          <w:trHeight w:val="603"/>
        </w:trPr>
        <w:tc>
          <w:tcPr>
            <w:tcW w:w="1255" w:type="dxa"/>
            <w:vMerge/>
            <w:shd w:val="clear" w:color="auto" w:fill="FFFFFF" w:themeFill="background1"/>
            <w:vAlign w:val="center"/>
          </w:tcPr>
          <w:p w14:paraId="5F8EC4A1"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10C4BB41" w14:textId="1A242D20"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Background of the break-in</w:t>
            </w:r>
          </w:p>
          <w:p w14:paraId="66506362" w14:textId="78E3DCF8"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 xml:space="preserve">Changing role of media and journalism </w:t>
            </w:r>
          </w:p>
          <w:p w14:paraId="31B77119" w14:textId="58A106B6"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Controversy surrounding President Gerald Ford’s pardon</w:t>
            </w:r>
          </w:p>
        </w:tc>
        <w:tc>
          <w:tcPr>
            <w:tcW w:w="3449" w:type="dxa"/>
            <w:tcBorders>
              <w:top w:val="nil"/>
              <w:left w:val="nil"/>
              <w:right w:val="single" w:sz="12" w:space="0" w:color="auto"/>
            </w:tcBorders>
            <w:shd w:val="clear" w:color="auto" w:fill="FFFFFF" w:themeFill="background1"/>
            <w:vAlign w:val="center"/>
          </w:tcPr>
          <w:p w14:paraId="1BB68419" w14:textId="6072BA7B"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sz w:val="20"/>
                <w:szCs w:val="20"/>
              </w:rPr>
              <w:t>Legacy of distrust</w:t>
            </w:r>
          </w:p>
          <w:p w14:paraId="031A451C" w14:textId="2C68DDF9" w:rsidR="00267A5E" w:rsidRPr="00267A5E" w:rsidRDefault="00267A5E" w:rsidP="00EC41B9">
            <w:pPr>
              <w:pStyle w:val="ListParagraph"/>
              <w:keepNext/>
              <w:numPr>
                <w:ilvl w:val="0"/>
                <w:numId w:val="27"/>
              </w:numPr>
              <w:autoSpaceDE w:val="0"/>
              <w:autoSpaceDN w:val="0"/>
              <w:adjustRightInd w:val="0"/>
              <w:ind w:right="-58"/>
              <w:rPr>
                <w:sz w:val="20"/>
                <w:szCs w:val="20"/>
              </w:rPr>
            </w:pPr>
            <w:r w:rsidRPr="00267A5E">
              <w:rPr>
                <w:i/>
                <w:sz w:val="20"/>
                <w:szCs w:val="20"/>
              </w:rPr>
              <w:t>United States v. Nixon</w:t>
            </w:r>
          </w:p>
        </w:tc>
        <w:tc>
          <w:tcPr>
            <w:tcW w:w="573" w:type="dxa"/>
            <w:vMerge/>
            <w:tcBorders>
              <w:left w:val="single" w:sz="12" w:space="0" w:color="auto"/>
            </w:tcBorders>
            <w:shd w:val="clear" w:color="auto" w:fill="FFFFFF" w:themeFill="background1"/>
          </w:tcPr>
          <w:p w14:paraId="21D9F6E0"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41E0AF97"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63BD17E2" w14:textId="77777777" w:rsidR="00267A5E" w:rsidRPr="002B0A90" w:rsidRDefault="00267A5E" w:rsidP="00267A5E">
            <w:pPr>
              <w:keepNext/>
              <w:rPr>
                <w:rFonts w:cs="Open Sans"/>
                <w:b/>
                <w:sz w:val="20"/>
                <w:szCs w:val="20"/>
              </w:rPr>
            </w:pPr>
          </w:p>
        </w:tc>
      </w:tr>
      <w:tr w:rsidR="00267A5E" w:rsidRPr="002B0A90" w14:paraId="7E5D9F9E" w14:textId="77777777" w:rsidTr="00267A5E">
        <w:trPr>
          <w:cantSplit/>
          <w:trHeight w:val="1080"/>
        </w:trPr>
        <w:tc>
          <w:tcPr>
            <w:tcW w:w="1255" w:type="dxa"/>
            <w:shd w:val="clear" w:color="auto" w:fill="FFFFFF" w:themeFill="background1"/>
            <w:vAlign w:val="center"/>
          </w:tcPr>
          <w:p w14:paraId="7BFCE1A1" w14:textId="205D1860"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US.87</w:t>
            </w:r>
          </w:p>
        </w:tc>
        <w:tc>
          <w:tcPr>
            <w:tcW w:w="6897" w:type="dxa"/>
            <w:gridSpan w:val="2"/>
            <w:tcBorders>
              <w:bottom w:val="single" w:sz="4" w:space="0" w:color="auto"/>
              <w:right w:val="single" w:sz="12" w:space="0" w:color="auto"/>
            </w:tcBorders>
            <w:shd w:val="clear" w:color="auto" w:fill="FFFFFF" w:themeFill="background1"/>
            <w:vAlign w:val="center"/>
          </w:tcPr>
          <w:p w14:paraId="2F68DD2B" w14:textId="078D6534" w:rsidR="00267A5E" w:rsidRPr="00267A5E" w:rsidRDefault="00267A5E" w:rsidP="00267A5E">
            <w:pPr>
              <w:keepNext/>
              <w:autoSpaceDE w:val="0"/>
              <w:autoSpaceDN w:val="0"/>
              <w:adjustRightInd w:val="0"/>
              <w:ind w:right="-58"/>
              <w:rPr>
                <w:sz w:val="20"/>
                <w:szCs w:val="20"/>
              </w:rPr>
            </w:pPr>
            <w:r w:rsidRPr="00267A5E">
              <w:rPr>
                <w:sz w:val="20"/>
                <w:szCs w:val="20"/>
              </w:rPr>
              <w:t>Explain the emergence of environmentalism, including the creation of the Environmental Protection Agency and disasters such as Love Canal and Three Mile Island.</w:t>
            </w:r>
          </w:p>
        </w:tc>
        <w:tc>
          <w:tcPr>
            <w:tcW w:w="573" w:type="dxa"/>
            <w:tcBorders>
              <w:left w:val="single" w:sz="12" w:space="0" w:color="auto"/>
            </w:tcBorders>
            <w:shd w:val="clear" w:color="auto" w:fill="FFFFFF" w:themeFill="background1"/>
          </w:tcPr>
          <w:p w14:paraId="16036F6F" w14:textId="77777777" w:rsidR="00267A5E" w:rsidRDefault="00267A5E" w:rsidP="00267A5E">
            <w:pPr>
              <w:keepNext/>
              <w:jc w:val="center"/>
              <w:rPr>
                <w:rFonts w:cs="Open Sans"/>
                <w:b/>
                <w:sz w:val="20"/>
                <w:szCs w:val="20"/>
              </w:rPr>
            </w:pPr>
          </w:p>
          <w:p w14:paraId="1CD6B265" w14:textId="77777777" w:rsidR="007C09AB" w:rsidRDefault="007C09AB" w:rsidP="00267A5E">
            <w:pPr>
              <w:keepNext/>
              <w:jc w:val="center"/>
              <w:rPr>
                <w:rFonts w:cs="Open Sans"/>
                <w:b/>
                <w:sz w:val="20"/>
                <w:szCs w:val="20"/>
              </w:rPr>
            </w:pPr>
          </w:p>
          <w:p w14:paraId="64F981E0" w14:textId="73868197" w:rsidR="007C09AB" w:rsidRPr="002B0A90" w:rsidRDefault="007C09AB"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2F8649C"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1E38A6A4" w14:textId="77777777" w:rsidR="00267A5E" w:rsidRPr="002B0A90" w:rsidRDefault="00267A5E" w:rsidP="00267A5E">
            <w:pPr>
              <w:keepNext/>
              <w:rPr>
                <w:rFonts w:cs="Open Sans"/>
                <w:b/>
                <w:sz w:val="20"/>
                <w:szCs w:val="20"/>
              </w:rPr>
            </w:pPr>
          </w:p>
        </w:tc>
      </w:tr>
      <w:tr w:rsidR="00267A5E" w:rsidRPr="002B0A90" w14:paraId="5D2E8660" w14:textId="77777777" w:rsidTr="00267A5E">
        <w:trPr>
          <w:cantSplit/>
          <w:trHeight w:val="603"/>
        </w:trPr>
        <w:tc>
          <w:tcPr>
            <w:tcW w:w="1255" w:type="dxa"/>
            <w:vMerge w:val="restart"/>
            <w:shd w:val="clear" w:color="auto" w:fill="FFFFFF" w:themeFill="background1"/>
            <w:vAlign w:val="center"/>
          </w:tcPr>
          <w:p w14:paraId="34E1F63D" w14:textId="2E7CE85A"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US.88</w:t>
            </w:r>
          </w:p>
        </w:tc>
        <w:tc>
          <w:tcPr>
            <w:tcW w:w="6897" w:type="dxa"/>
            <w:gridSpan w:val="2"/>
            <w:tcBorders>
              <w:bottom w:val="nil"/>
              <w:right w:val="single" w:sz="12" w:space="0" w:color="auto"/>
            </w:tcBorders>
            <w:shd w:val="clear" w:color="auto" w:fill="FFFFFF" w:themeFill="background1"/>
            <w:vAlign w:val="center"/>
          </w:tcPr>
          <w:p w14:paraId="5BB04D50" w14:textId="1989708B" w:rsidR="00267A5E" w:rsidRPr="00267A5E" w:rsidRDefault="00267A5E" w:rsidP="00267A5E">
            <w:pPr>
              <w:keepNext/>
              <w:autoSpaceDE w:val="0"/>
              <w:autoSpaceDN w:val="0"/>
              <w:adjustRightInd w:val="0"/>
              <w:ind w:right="-58"/>
              <w:rPr>
                <w:sz w:val="20"/>
                <w:szCs w:val="20"/>
              </w:rPr>
            </w:pPr>
            <w:r w:rsidRPr="00267A5E">
              <w:rPr>
                <w:sz w:val="20"/>
                <w:szCs w:val="20"/>
              </w:rPr>
              <w:t>Identify and explain the significant events of President Jimmy Carter’s administration, including:</w:t>
            </w:r>
          </w:p>
        </w:tc>
        <w:tc>
          <w:tcPr>
            <w:tcW w:w="573" w:type="dxa"/>
            <w:vMerge w:val="restart"/>
            <w:tcBorders>
              <w:left w:val="single" w:sz="12" w:space="0" w:color="auto"/>
            </w:tcBorders>
            <w:shd w:val="clear" w:color="auto" w:fill="FFFFFF" w:themeFill="background1"/>
          </w:tcPr>
          <w:p w14:paraId="0A2660D7" w14:textId="77777777" w:rsidR="00267A5E" w:rsidRDefault="00267A5E" w:rsidP="00267A5E">
            <w:pPr>
              <w:keepNext/>
              <w:jc w:val="center"/>
              <w:rPr>
                <w:rFonts w:cs="Open Sans"/>
                <w:b/>
                <w:sz w:val="20"/>
                <w:szCs w:val="20"/>
              </w:rPr>
            </w:pPr>
          </w:p>
          <w:p w14:paraId="7D5DC9A1" w14:textId="77777777" w:rsidR="007C09AB" w:rsidRDefault="007C09AB" w:rsidP="00267A5E">
            <w:pPr>
              <w:keepNext/>
              <w:jc w:val="center"/>
              <w:rPr>
                <w:rFonts w:cs="Open Sans"/>
                <w:b/>
                <w:sz w:val="20"/>
                <w:szCs w:val="20"/>
              </w:rPr>
            </w:pPr>
          </w:p>
          <w:p w14:paraId="1592D706" w14:textId="120D282B" w:rsidR="007C09AB" w:rsidRPr="002B0A90" w:rsidRDefault="007C09AB" w:rsidP="00267A5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3D4FB64E"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36119FDC" w14:textId="77777777" w:rsidR="00267A5E" w:rsidRPr="002B0A90" w:rsidRDefault="00267A5E" w:rsidP="00267A5E">
            <w:pPr>
              <w:keepNext/>
              <w:rPr>
                <w:rFonts w:cs="Open Sans"/>
                <w:b/>
                <w:sz w:val="20"/>
                <w:szCs w:val="20"/>
              </w:rPr>
            </w:pPr>
          </w:p>
        </w:tc>
      </w:tr>
      <w:tr w:rsidR="00267A5E" w:rsidRPr="002B0A90" w14:paraId="4570B11D" w14:textId="77777777" w:rsidTr="00267A5E">
        <w:trPr>
          <w:cantSplit/>
          <w:trHeight w:val="603"/>
        </w:trPr>
        <w:tc>
          <w:tcPr>
            <w:tcW w:w="1255" w:type="dxa"/>
            <w:vMerge/>
            <w:shd w:val="clear" w:color="auto" w:fill="FFFFFF" w:themeFill="background1"/>
            <w:vAlign w:val="center"/>
          </w:tcPr>
          <w:p w14:paraId="21670DAF"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6B651EEF" w14:textId="2C4A480A"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 xml:space="preserve">Poor economy </w:t>
            </w:r>
          </w:p>
          <w:p w14:paraId="2160A9D7" w14:textId="38BA7230"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Panama Canal Treaty</w:t>
            </w:r>
          </w:p>
          <w:p w14:paraId="0E29ED35" w14:textId="63BB6B02"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Camp David Accords</w:t>
            </w:r>
          </w:p>
        </w:tc>
        <w:tc>
          <w:tcPr>
            <w:tcW w:w="3449" w:type="dxa"/>
            <w:tcBorders>
              <w:top w:val="nil"/>
              <w:left w:val="nil"/>
              <w:right w:val="single" w:sz="12" w:space="0" w:color="auto"/>
            </w:tcBorders>
            <w:shd w:val="clear" w:color="auto" w:fill="FFFFFF" w:themeFill="background1"/>
            <w:vAlign w:val="center"/>
          </w:tcPr>
          <w:p w14:paraId="63661B38" w14:textId="2805282F"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Energy crisis</w:t>
            </w:r>
          </w:p>
          <w:p w14:paraId="0984AEBF" w14:textId="68E36199" w:rsidR="00267A5E" w:rsidRPr="00267A5E" w:rsidRDefault="00267A5E" w:rsidP="00EC41B9">
            <w:pPr>
              <w:pStyle w:val="ListParagraph"/>
              <w:keepNext/>
              <w:numPr>
                <w:ilvl w:val="0"/>
                <w:numId w:val="28"/>
              </w:numPr>
              <w:autoSpaceDE w:val="0"/>
              <w:autoSpaceDN w:val="0"/>
              <w:adjustRightInd w:val="0"/>
              <w:ind w:right="-58"/>
              <w:rPr>
                <w:sz w:val="20"/>
                <w:szCs w:val="20"/>
              </w:rPr>
            </w:pPr>
            <w:r w:rsidRPr="00267A5E">
              <w:rPr>
                <w:sz w:val="20"/>
                <w:szCs w:val="20"/>
              </w:rPr>
              <w:t>Iran Hostage Crisis</w:t>
            </w:r>
          </w:p>
        </w:tc>
        <w:tc>
          <w:tcPr>
            <w:tcW w:w="573" w:type="dxa"/>
            <w:vMerge/>
            <w:tcBorders>
              <w:left w:val="single" w:sz="12" w:space="0" w:color="auto"/>
            </w:tcBorders>
            <w:shd w:val="clear" w:color="auto" w:fill="FFFFFF" w:themeFill="background1"/>
          </w:tcPr>
          <w:p w14:paraId="42308365"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5A2D8166"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1EC9F961" w14:textId="77777777" w:rsidR="00267A5E" w:rsidRPr="002B0A90" w:rsidRDefault="00267A5E" w:rsidP="00267A5E">
            <w:pPr>
              <w:keepNext/>
              <w:rPr>
                <w:rFonts w:cs="Open Sans"/>
                <w:b/>
                <w:sz w:val="20"/>
                <w:szCs w:val="20"/>
              </w:rPr>
            </w:pPr>
          </w:p>
        </w:tc>
      </w:tr>
      <w:tr w:rsidR="00267A5E" w:rsidRPr="001A659E" w14:paraId="586569E8" w14:textId="77777777" w:rsidTr="00267A5E">
        <w:trPr>
          <w:cantSplit/>
          <w:trHeight w:val="1421"/>
        </w:trPr>
        <w:tc>
          <w:tcPr>
            <w:tcW w:w="14485" w:type="dxa"/>
            <w:gridSpan w:val="7"/>
            <w:shd w:val="clear" w:color="auto" w:fill="FFFFFF" w:themeFill="background1"/>
            <w:vAlign w:val="center"/>
          </w:tcPr>
          <w:p w14:paraId="525A4E61" w14:textId="77777777" w:rsidR="00267A5E" w:rsidRPr="00E60FCE" w:rsidRDefault="00267A5E" w:rsidP="00730306">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9889915" w14:textId="54F411EA"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7C556BFF" w14:textId="77777777" w:rsidTr="00730306">
        <w:trPr>
          <w:cantSplit/>
          <w:trHeight w:val="603"/>
        </w:trPr>
        <w:tc>
          <w:tcPr>
            <w:tcW w:w="1255" w:type="dxa"/>
            <w:vMerge w:val="restart"/>
            <w:shd w:val="clear" w:color="auto" w:fill="FFFFFF" w:themeFill="background1"/>
            <w:vAlign w:val="center"/>
          </w:tcPr>
          <w:p w14:paraId="1A41D308" w14:textId="32601A05" w:rsidR="00267A5E" w:rsidRDefault="00267A5E" w:rsidP="00267A5E">
            <w:pPr>
              <w:keepNext/>
              <w:autoSpaceDE w:val="0"/>
              <w:autoSpaceDN w:val="0"/>
              <w:adjustRightInd w:val="0"/>
              <w:ind w:left="-120" w:right="-115"/>
              <w:jc w:val="center"/>
              <w:rPr>
                <w:rFonts w:cs="Open Sans"/>
                <w:color w:val="000000"/>
                <w:sz w:val="20"/>
                <w:szCs w:val="20"/>
              </w:rPr>
            </w:pPr>
            <w:r>
              <w:rPr>
                <w:rFonts w:cs="Open Sans"/>
                <w:color w:val="000000"/>
                <w:sz w:val="20"/>
                <w:szCs w:val="20"/>
              </w:rPr>
              <w:t>US.89</w:t>
            </w:r>
          </w:p>
        </w:tc>
        <w:tc>
          <w:tcPr>
            <w:tcW w:w="6897" w:type="dxa"/>
            <w:gridSpan w:val="2"/>
            <w:tcBorders>
              <w:right w:val="single" w:sz="12" w:space="0" w:color="auto"/>
            </w:tcBorders>
            <w:shd w:val="clear" w:color="auto" w:fill="FFFFFF" w:themeFill="background1"/>
            <w:vAlign w:val="center"/>
          </w:tcPr>
          <w:p w14:paraId="6A49A5CE" w14:textId="665AF6B0" w:rsidR="00267A5E" w:rsidRPr="00267A5E" w:rsidRDefault="00267A5E" w:rsidP="00267A5E">
            <w:pPr>
              <w:keepNext/>
              <w:autoSpaceDE w:val="0"/>
              <w:autoSpaceDN w:val="0"/>
              <w:adjustRightInd w:val="0"/>
              <w:ind w:right="-58"/>
              <w:rPr>
                <w:sz w:val="20"/>
                <w:szCs w:val="20"/>
              </w:rPr>
            </w:pPr>
            <w:r w:rsidRPr="00267A5E">
              <w:rPr>
                <w:sz w:val="20"/>
                <w:szCs w:val="20"/>
              </w:rPr>
              <w:t>Analyze the significance of President Ronald Reagan’s administration, including:</w:t>
            </w:r>
          </w:p>
        </w:tc>
        <w:tc>
          <w:tcPr>
            <w:tcW w:w="573" w:type="dxa"/>
            <w:vMerge w:val="restart"/>
            <w:tcBorders>
              <w:left w:val="single" w:sz="12" w:space="0" w:color="auto"/>
            </w:tcBorders>
            <w:shd w:val="clear" w:color="auto" w:fill="FFFFFF" w:themeFill="background1"/>
          </w:tcPr>
          <w:p w14:paraId="1DCAA4B5" w14:textId="77777777" w:rsidR="00267A5E" w:rsidRDefault="00267A5E" w:rsidP="00267A5E">
            <w:pPr>
              <w:keepNext/>
              <w:jc w:val="center"/>
              <w:rPr>
                <w:rFonts w:cs="Open Sans"/>
                <w:b/>
                <w:sz w:val="20"/>
                <w:szCs w:val="20"/>
              </w:rPr>
            </w:pPr>
          </w:p>
          <w:p w14:paraId="021D783E" w14:textId="77777777" w:rsidR="007C09AB" w:rsidRDefault="007C09AB" w:rsidP="00267A5E">
            <w:pPr>
              <w:keepNext/>
              <w:jc w:val="center"/>
              <w:rPr>
                <w:rFonts w:cs="Open Sans"/>
                <w:b/>
                <w:sz w:val="20"/>
                <w:szCs w:val="20"/>
              </w:rPr>
            </w:pPr>
          </w:p>
          <w:p w14:paraId="266AD01D" w14:textId="3F9A96C0" w:rsidR="007C09AB" w:rsidRPr="002B0A90" w:rsidRDefault="007C09AB" w:rsidP="00267A5E">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6ABEC12C" w14:textId="77777777" w:rsidR="00267A5E" w:rsidRPr="002B0A90" w:rsidRDefault="00267A5E" w:rsidP="00267A5E">
            <w:pPr>
              <w:keepNext/>
              <w:jc w:val="center"/>
              <w:rPr>
                <w:rFonts w:cs="Open Sans"/>
                <w:b/>
                <w:sz w:val="20"/>
                <w:szCs w:val="20"/>
              </w:rPr>
            </w:pPr>
          </w:p>
        </w:tc>
        <w:tc>
          <w:tcPr>
            <w:tcW w:w="5220" w:type="dxa"/>
            <w:gridSpan w:val="2"/>
            <w:vMerge w:val="restart"/>
            <w:shd w:val="clear" w:color="auto" w:fill="FFFFFF" w:themeFill="background1"/>
          </w:tcPr>
          <w:p w14:paraId="3305B09E" w14:textId="77777777" w:rsidR="00267A5E" w:rsidRPr="002B0A90" w:rsidRDefault="00267A5E" w:rsidP="00267A5E">
            <w:pPr>
              <w:keepNext/>
              <w:rPr>
                <w:rFonts w:cs="Open Sans"/>
                <w:b/>
                <w:sz w:val="20"/>
                <w:szCs w:val="20"/>
              </w:rPr>
            </w:pPr>
          </w:p>
        </w:tc>
      </w:tr>
      <w:tr w:rsidR="00267A5E" w:rsidRPr="002B0A90" w14:paraId="7AED971D" w14:textId="77777777" w:rsidTr="00730306">
        <w:trPr>
          <w:cantSplit/>
          <w:trHeight w:val="603"/>
        </w:trPr>
        <w:tc>
          <w:tcPr>
            <w:tcW w:w="1255" w:type="dxa"/>
            <w:vMerge/>
            <w:shd w:val="clear" w:color="auto" w:fill="FFFFFF" w:themeFill="background1"/>
            <w:vAlign w:val="center"/>
          </w:tcPr>
          <w:p w14:paraId="6BAC70EA" w14:textId="77777777" w:rsidR="00267A5E" w:rsidRDefault="00267A5E" w:rsidP="00267A5E">
            <w:pPr>
              <w:keepNext/>
              <w:autoSpaceDE w:val="0"/>
              <w:autoSpaceDN w:val="0"/>
              <w:adjustRightInd w:val="0"/>
              <w:ind w:left="-120" w:right="-115"/>
              <w:jc w:val="center"/>
              <w:rPr>
                <w:rFonts w:cs="Open Sans"/>
                <w:color w:val="000000"/>
                <w:sz w:val="20"/>
                <w:szCs w:val="20"/>
              </w:rPr>
            </w:pPr>
          </w:p>
        </w:tc>
        <w:tc>
          <w:tcPr>
            <w:tcW w:w="3448" w:type="dxa"/>
            <w:tcBorders>
              <w:right w:val="single" w:sz="12" w:space="0" w:color="auto"/>
            </w:tcBorders>
            <w:shd w:val="clear" w:color="auto" w:fill="FFFFFF" w:themeFill="background1"/>
            <w:vAlign w:val="center"/>
          </w:tcPr>
          <w:p w14:paraId="427D2740" w14:textId="78508D7B"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Revitalization of national pride </w:t>
            </w:r>
          </w:p>
          <w:p w14:paraId="5657AC1F" w14:textId="4550A53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 xml:space="preserve">Reaganomics </w:t>
            </w:r>
          </w:p>
          <w:p w14:paraId="2FC0179F" w14:textId="41DE05DE"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Iran-Contra affair</w:t>
            </w:r>
          </w:p>
        </w:tc>
        <w:tc>
          <w:tcPr>
            <w:tcW w:w="3449" w:type="dxa"/>
            <w:tcBorders>
              <w:right w:val="single" w:sz="12" w:space="0" w:color="auto"/>
            </w:tcBorders>
            <w:shd w:val="clear" w:color="auto" w:fill="FFFFFF" w:themeFill="background1"/>
            <w:vAlign w:val="center"/>
          </w:tcPr>
          <w:p w14:paraId="2AD0FF85" w14:textId="7D93F0E8"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“War on Drugs”</w:t>
            </w:r>
          </w:p>
          <w:p w14:paraId="2EE74E3C" w14:textId="2F8DFDA0"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Strategic Defense Initiative</w:t>
            </w:r>
          </w:p>
          <w:p w14:paraId="5174AFFA" w14:textId="7547BB03" w:rsidR="00267A5E" w:rsidRPr="00267A5E" w:rsidRDefault="00267A5E" w:rsidP="00EC41B9">
            <w:pPr>
              <w:pStyle w:val="ListParagraph"/>
              <w:keepNext/>
              <w:numPr>
                <w:ilvl w:val="0"/>
                <w:numId w:val="29"/>
              </w:numPr>
              <w:autoSpaceDE w:val="0"/>
              <w:autoSpaceDN w:val="0"/>
              <w:adjustRightInd w:val="0"/>
              <w:ind w:right="-58"/>
              <w:rPr>
                <w:sz w:val="20"/>
                <w:szCs w:val="20"/>
              </w:rPr>
            </w:pPr>
            <w:r w:rsidRPr="00267A5E">
              <w:rPr>
                <w:sz w:val="20"/>
                <w:szCs w:val="20"/>
              </w:rPr>
              <w:t>AIDS epidemic</w:t>
            </w:r>
          </w:p>
        </w:tc>
        <w:tc>
          <w:tcPr>
            <w:tcW w:w="573" w:type="dxa"/>
            <w:vMerge/>
            <w:tcBorders>
              <w:left w:val="single" w:sz="12" w:space="0" w:color="auto"/>
            </w:tcBorders>
            <w:shd w:val="clear" w:color="auto" w:fill="FFFFFF" w:themeFill="background1"/>
          </w:tcPr>
          <w:p w14:paraId="048FE41D" w14:textId="77777777" w:rsidR="00267A5E" w:rsidRPr="002B0A90" w:rsidRDefault="00267A5E" w:rsidP="00267A5E">
            <w:pPr>
              <w:keepNext/>
              <w:jc w:val="center"/>
              <w:rPr>
                <w:rFonts w:cs="Open Sans"/>
                <w:b/>
                <w:sz w:val="20"/>
                <w:szCs w:val="20"/>
              </w:rPr>
            </w:pPr>
          </w:p>
        </w:tc>
        <w:tc>
          <w:tcPr>
            <w:tcW w:w="540" w:type="dxa"/>
            <w:vMerge/>
            <w:shd w:val="clear" w:color="auto" w:fill="FFFFFF" w:themeFill="background1"/>
          </w:tcPr>
          <w:p w14:paraId="1F2EDB4B" w14:textId="77777777" w:rsidR="00267A5E" w:rsidRPr="002B0A90" w:rsidRDefault="00267A5E" w:rsidP="00267A5E">
            <w:pPr>
              <w:keepNext/>
              <w:jc w:val="center"/>
              <w:rPr>
                <w:rFonts w:cs="Open Sans"/>
                <w:b/>
                <w:sz w:val="20"/>
                <w:szCs w:val="20"/>
              </w:rPr>
            </w:pPr>
          </w:p>
        </w:tc>
        <w:tc>
          <w:tcPr>
            <w:tcW w:w="5220" w:type="dxa"/>
            <w:gridSpan w:val="2"/>
            <w:vMerge/>
            <w:shd w:val="clear" w:color="auto" w:fill="FFFFFF" w:themeFill="background1"/>
          </w:tcPr>
          <w:p w14:paraId="639F8CE8" w14:textId="77777777" w:rsidR="00267A5E" w:rsidRPr="002B0A90" w:rsidRDefault="00267A5E" w:rsidP="00267A5E">
            <w:pPr>
              <w:keepNext/>
              <w:rPr>
                <w:rFonts w:cs="Open Sans"/>
                <w:b/>
                <w:sz w:val="20"/>
                <w:szCs w:val="20"/>
              </w:rPr>
            </w:pPr>
          </w:p>
        </w:tc>
      </w:tr>
      <w:tr w:rsidR="00267A5E" w:rsidRPr="002B0A90" w14:paraId="7DB3E63F" w14:textId="77777777" w:rsidTr="00267A5E">
        <w:trPr>
          <w:cantSplit/>
          <w:trHeight w:val="1080"/>
        </w:trPr>
        <w:tc>
          <w:tcPr>
            <w:tcW w:w="1255" w:type="dxa"/>
            <w:shd w:val="clear" w:color="auto" w:fill="FFFFFF" w:themeFill="background1"/>
            <w:vAlign w:val="center"/>
          </w:tcPr>
          <w:p w14:paraId="3BF876B7" w14:textId="287D9EC0" w:rsidR="00267A5E" w:rsidRPr="00092AE4" w:rsidRDefault="00267A5E" w:rsidP="00730306">
            <w:pPr>
              <w:keepNext/>
              <w:autoSpaceDE w:val="0"/>
              <w:autoSpaceDN w:val="0"/>
              <w:adjustRightInd w:val="0"/>
              <w:ind w:left="-120" w:right="-115"/>
              <w:jc w:val="center"/>
              <w:rPr>
                <w:rFonts w:cs="Open Sans"/>
                <w:bCs/>
                <w:sz w:val="20"/>
                <w:szCs w:val="20"/>
              </w:rPr>
            </w:pPr>
            <w:r>
              <w:rPr>
                <w:rFonts w:cs="Open Sans"/>
                <w:bCs/>
                <w:sz w:val="20"/>
                <w:szCs w:val="20"/>
              </w:rPr>
              <w:t>US.90</w:t>
            </w:r>
          </w:p>
        </w:tc>
        <w:tc>
          <w:tcPr>
            <w:tcW w:w="6897" w:type="dxa"/>
            <w:gridSpan w:val="2"/>
            <w:tcBorders>
              <w:bottom w:val="single" w:sz="4" w:space="0" w:color="auto"/>
              <w:right w:val="single" w:sz="12" w:space="0" w:color="auto"/>
            </w:tcBorders>
            <w:shd w:val="clear" w:color="auto" w:fill="FFFFFF" w:themeFill="background1"/>
            <w:vAlign w:val="center"/>
          </w:tcPr>
          <w:p w14:paraId="45EF27B1" w14:textId="768EB0C3" w:rsidR="00267A5E" w:rsidRPr="00267A5E" w:rsidRDefault="00267A5E" w:rsidP="00730306">
            <w:pPr>
              <w:keepNext/>
              <w:autoSpaceDE w:val="0"/>
              <w:autoSpaceDN w:val="0"/>
              <w:adjustRightInd w:val="0"/>
              <w:ind w:left="-25" w:right="-58"/>
              <w:rPr>
                <w:rFonts w:cs="Open Sans"/>
                <w:bCs/>
                <w:sz w:val="20"/>
                <w:szCs w:val="20"/>
              </w:rPr>
            </w:pPr>
            <w:r w:rsidRPr="00267A5E">
              <w:rPr>
                <w:rFonts w:cs="Open Sans"/>
                <w:bCs/>
                <w:sz w:val="20"/>
                <w:szCs w:val="20"/>
              </w:rPr>
              <w:t>Describe the significant events of President George H.W. Bush’s administration, including the invasion of Panama and the Gulf War.</w:t>
            </w:r>
          </w:p>
        </w:tc>
        <w:tc>
          <w:tcPr>
            <w:tcW w:w="573" w:type="dxa"/>
            <w:tcBorders>
              <w:left w:val="single" w:sz="12" w:space="0" w:color="auto"/>
            </w:tcBorders>
            <w:shd w:val="clear" w:color="auto" w:fill="FFFFFF" w:themeFill="background1"/>
          </w:tcPr>
          <w:p w14:paraId="28960E62" w14:textId="77777777" w:rsidR="00267A5E" w:rsidRDefault="00267A5E" w:rsidP="00730306">
            <w:pPr>
              <w:keepNext/>
              <w:jc w:val="center"/>
              <w:rPr>
                <w:rFonts w:cs="Open Sans"/>
                <w:b/>
                <w:sz w:val="20"/>
                <w:szCs w:val="20"/>
              </w:rPr>
            </w:pPr>
          </w:p>
          <w:p w14:paraId="1FB28CC9" w14:textId="77777777" w:rsidR="007C09AB" w:rsidRDefault="007C09AB" w:rsidP="00730306">
            <w:pPr>
              <w:keepNext/>
              <w:jc w:val="center"/>
              <w:rPr>
                <w:rFonts w:cs="Open Sans"/>
                <w:b/>
                <w:sz w:val="20"/>
                <w:szCs w:val="20"/>
              </w:rPr>
            </w:pPr>
          </w:p>
          <w:p w14:paraId="02D289A5" w14:textId="02239E53" w:rsidR="007C09AB" w:rsidRPr="002B0A90" w:rsidRDefault="007C09AB" w:rsidP="00730306">
            <w:pPr>
              <w:keepNext/>
              <w:jc w:val="center"/>
              <w:rPr>
                <w:rFonts w:cs="Open Sans"/>
                <w:b/>
                <w:sz w:val="20"/>
                <w:szCs w:val="20"/>
              </w:rPr>
            </w:pPr>
            <w:r>
              <w:rPr>
                <w:rFonts w:cs="Open Sans"/>
                <w:b/>
                <w:sz w:val="20"/>
                <w:szCs w:val="20"/>
              </w:rPr>
              <w:t>X</w:t>
            </w:r>
          </w:p>
        </w:tc>
        <w:tc>
          <w:tcPr>
            <w:tcW w:w="540" w:type="dxa"/>
            <w:shd w:val="clear" w:color="auto" w:fill="FFFFFF" w:themeFill="background1"/>
          </w:tcPr>
          <w:p w14:paraId="61F73856" w14:textId="77777777" w:rsidR="00267A5E" w:rsidRPr="002B0A90" w:rsidRDefault="00267A5E" w:rsidP="00730306">
            <w:pPr>
              <w:keepNext/>
              <w:jc w:val="center"/>
              <w:rPr>
                <w:rFonts w:cs="Open Sans"/>
                <w:b/>
                <w:sz w:val="20"/>
                <w:szCs w:val="20"/>
              </w:rPr>
            </w:pPr>
          </w:p>
        </w:tc>
        <w:tc>
          <w:tcPr>
            <w:tcW w:w="5220" w:type="dxa"/>
            <w:gridSpan w:val="2"/>
            <w:shd w:val="clear" w:color="auto" w:fill="FFFFFF" w:themeFill="background1"/>
          </w:tcPr>
          <w:p w14:paraId="64391A54" w14:textId="77777777" w:rsidR="00267A5E" w:rsidRPr="002B0A90" w:rsidRDefault="00267A5E" w:rsidP="00730306">
            <w:pPr>
              <w:keepNext/>
              <w:rPr>
                <w:rFonts w:cs="Open Sans"/>
                <w:b/>
                <w:sz w:val="20"/>
                <w:szCs w:val="20"/>
              </w:rPr>
            </w:pPr>
          </w:p>
        </w:tc>
      </w:tr>
      <w:tr w:rsidR="00267A5E" w:rsidRPr="002B0A90" w14:paraId="3EA0A6E2" w14:textId="77777777" w:rsidTr="00267A5E">
        <w:trPr>
          <w:cantSplit/>
          <w:trHeight w:val="603"/>
        </w:trPr>
        <w:tc>
          <w:tcPr>
            <w:tcW w:w="1255" w:type="dxa"/>
            <w:vMerge w:val="restart"/>
            <w:shd w:val="clear" w:color="auto" w:fill="FFFFFF" w:themeFill="background1"/>
            <w:vAlign w:val="center"/>
          </w:tcPr>
          <w:p w14:paraId="7D86F701" w14:textId="342EFF0C" w:rsidR="00267A5E" w:rsidRDefault="00267A5E" w:rsidP="00730306">
            <w:pPr>
              <w:keepNext/>
              <w:autoSpaceDE w:val="0"/>
              <w:autoSpaceDN w:val="0"/>
              <w:adjustRightInd w:val="0"/>
              <w:ind w:left="-120" w:right="-115"/>
              <w:jc w:val="center"/>
              <w:rPr>
                <w:rFonts w:cs="Open Sans"/>
                <w:bCs/>
                <w:sz w:val="20"/>
                <w:szCs w:val="20"/>
              </w:rPr>
            </w:pPr>
            <w:r>
              <w:rPr>
                <w:rFonts w:cs="Open Sans"/>
                <w:bCs/>
                <w:sz w:val="20"/>
                <w:szCs w:val="20"/>
              </w:rPr>
              <w:t>US.91</w:t>
            </w:r>
          </w:p>
        </w:tc>
        <w:tc>
          <w:tcPr>
            <w:tcW w:w="6897" w:type="dxa"/>
            <w:gridSpan w:val="2"/>
            <w:tcBorders>
              <w:bottom w:val="nil"/>
              <w:right w:val="single" w:sz="12" w:space="0" w:color="auto"/>
            </w:tcBorders>
            <w:shd w:val="clear" w:color="auto" w:fill="FFFFFF" w:themeFill="background1"/>
            <w:vAlign w:val="center"/>
          </w:tcPr>
          <w:p w14:paraId="3DBED6ED" w14:textId="1317B8CD" w:rsidR="00267A5E" w:rsidRPr="00267A5E" w:rsidRDefault="00267A5E" w:rsidP="00730306">
            <w:pPr>
              <w:keepNext/>
              <w:autoSpaceDE w:val="0"/>
              <w:autoSpaceDN w:val="0"/>
              <w:adjustRightInd w:val="0"/>
              <w:ind w:left="-25" w:right="-58"/>
              <w:rPr>
                <w:rFonts w:cs="Open Sans"/>
                <w:bCs/>
                <w:sz w:val="20"/>
                <w:szCs w:val="20"/>
              </w:rPr>
            </w:pPr>
            <w:r w:rsidRPr="00267A5E">
              <w:rPr>
                <w:rFonts w:cs="Open Sans"/>
                <w:bCs/>
                <w:sz w:val="20"/>
                <w:szCs w:val="20"/>
              </w:rPr>
              <w:t>Summarize the events of President Bill Clinton’s administration, including:</w:t>
            </w:r>
          </w:p>
        </w:tc>
        <w:tc>
          <w:tcPr>
            <w:tcW w:w="573" w:type="dxa"/>
            <w:vMerge w:val="restart"/>
            <w:tcBorders>
              <w:left w:val="single" w:sz="12" w:space="0" w:color="auto"/>
            </w:tcBorders>
            <w:shd w:val="clear" w:color="auto" w:fill="FFFFFF" w:themeFill="background1"/>
          </w:tcPr>
          <w:p w14:paraId="2B7D7613" w14:textId="77777777" w:rsidR="00267A5E" w:rsidRDefault="00267A5E" w:rsidP="00730306">
            <w:pPr>
              <w:keepNext/>
              <w:jc w:val="center"/>
              <w:rPr>
                <w:rFonts w:cs="Open Sans"/>
                <w:b/>
                <w:sz w:val="20"/>
                <w:szCs w:val="20"/>
              </w:rPr>
            </w:pPr>
          </w:p>
          <w:p w14:paraId="5D481BC9" w14:textId="0727846B" w:rsidR="007C09AB" w:rsidRPr="002B0A90" w:rsidRDefault="007C09AB" w:rsidP="00730306">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325ED81F" w14:textId="77777777" w:rsidR="00267A5E" w:rsidRPr="002B0A90" w:rsidRDefault="00267A5E" w:rsidP="00730306">
            <w:pPr>
              <w:keepNext/>
              <w:jc w:val="center"/>
              <w:rPr>
                <w:rFonts w:cs="Open Sans"/>
                <w:b/>
                <w:sz w:val="20"/>
                <w:szCs w:val="20"/>
              </w:rPr>
            </w:pPr>
          </w:p>
        </w:tc>
        <w:tc>
          <w:tcPr>
            <w:tcW w:w="5220" w:type="dxa"/>
            <w:gridSpan w:val="2"/>
            <w:vMerge w:val="restart"/>
            <w:shd w:val="clear" w:color="auto" w:fill="FFFFFF" w:themeFill="background1"/>
          </w:tcPr>
          <w:p w14:paraId="7B95D887" w14:textId="77777777" w:rsidR="00267A5E" w:rsidRPr="002B0A90" w:rsidRDefault="00267A5E" w:rsidP="00730306">
            <w:pPr>
              <w:keepNext/>
              <w:rPr>
                <w:rFonts w:cs="Open Sans"/>
                <w:b/>
                <w:sz w:val="20"/>
                <w:szCs w:val="20"/>
              </w:rPr>
            </w:pPr>
          </w:p>
        </w:tc>
      </w:tr>
      <w:tr w:rsidR="00267A5E" w:rsidRPr="002B0A90" w14:paraId="449475B9" w14:textId="77777777" w:rsidTr="00267A5E">
        <w:trPr>
          <w:cantSplit/>
          <w:trHeight w:val="603"/>
        </w:trPr>
        <w:tc>
          <w:tcPr>
            <w:tcW w:w="1255" w:type="dxa"/>
            <w:vMerge/>
            <w:shd w:val="clear" w:color="auto" w:fill="FFFFFF" w:themeFill="background1"/>
            <w:vAlign w:val="center"/>
          </w:tcPr>
          <w:p w14:paraId="56C37D8E" w14:textId="77777777" w:rsidR="00267A5E" w:rsidRDefault="00267A5E" w:rsidP="00730306">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1C79EEAF" w14:textId="11DF49BD"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 xml:space="preserve">Welfare-to-work </w:t>
            </w:r>
          </w:p>
          <w:p w14:paraId="41F133EE" w14:textId="3E1C9567"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Balanced budget</w:t>
            </w:r>
          </w:p>
        </w:tc>
        <w:tc>
          <w:tcPr>
            <w:tcW w:w="3449" w:type="dxa"/>
            <w:tcBorders>
              <w:top w:val="nil"/>
              <w:left w:val="nil"/>
              <w:right w:val="single" w:sz="12" w:space="0" w:color="auto"/>
            </w:tcBorders>
            <w:shd w:val="clear" w:color="auto" w:fill="FFFFFF" w:themeFill="background1"/>
            <w:vAlign w:val="center"/>
          </w:tcPr>
          <w:p w14:paraId="56C6EEDA" w14:textId="4E5918A6"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NAFTA</w:t>
            </w:r>
          </w:p>
          <w:p w14:paraId="24B48867" w14:textId="4B136ED9" w:rsidR="00267A5E" w:rsidRPr="00267A5E" w:rsidRDefault="00267A5E" w:rsidP="00EC41B9">
            <w:pPr>
              <w:pStyle w:val="ListParagraph"/>
              <w:keepNext/>
              <w:numPr>
                <w:ilvl w:val="0"/>
                <w:numId w:val="30"/>
              </w:numPr>
              <w:autoSpaceDE w:val="0"/>
              <w:autoSpaceDN w:val="0"/>
              <w:adjustRightInd w:val="0"/>
              <w:ind w:right="-58"/>
              <w:rPr>
                <w:rFonts w:cs="Open Sans"/>
                <w:bCs/>
                <w:sz w:val="20"/>
                <w:szCs w:val="20"/>
              </w:rPr>
            </w:pPr>
            <w:r w:rsidRPr="00267A5E">
              <w:rPr>
                <w:rFonts w:cs="Open Sans"/>
                <w:bCs/>
                <w:sz w:val="20"/>
                <w:szCs w:val="20"/>
              </w:rPr>
              <w:t>Scandals and subsequent impeachment hearings</w:t>
            </w:r>
          </w:p>
        </w:tc>
        <w:tc>
          <w:tcPr>
            <w:tcW w:w="573" w:type="dxa"/>
            <w:vMerge/>
            <w:tcBorders>
              <w:left w:val="single" w:sz="12" w:space="0" w:color="auto"/>
            </w:tcBorders>
            <w:shd w:val="clear" w:color="auto" w:fill="FFFFFF" w:themeFill="background1"/>
          </w:tcPr>
          <w:p w14:paraId="3CE1ACC3" w14:textId="77777777" w:rsidR="00267A5E" w:rsidRPr="002B0A90" w:rsidRDefault="00267A5E" w:rsidP="00730306">
            <w:pPr>
              <w:keepNext/>
              <w:jc w:val="center"/>
              <w:rPr>
                <w:rFonts w:cs="Open Sans"/>
                <w:b/>
                <w:sz w:val="20"/>
                <w:szCs w:val="20"/>
              </w:rPr>
            </w:pPr>
          </w:p>
        </w:tc>
        <w:tc>
          <w:tcPr>
            <w:tcW w:w="540" w:type="dxa"/>
            <w:vMerge/>
            <w:shd w:val="clear" w:color="auto" w:fill="FFFFFF" w:themeFill="background1"/>
          </w:tcPr>
          <w:p w14:paraId="38AD8A69" w14:textId="77777777" w:rsidR="00267A5E" w:rsidRPr="002B0A90" w:rsidRDefault="00267A5E" w:rsidP="00730306">
            <w:pPr>
              <w:keepNext/>
              <w:jc w:val="center"/>
              <w:rPr>
                <w:rFonts w:cs="Open Sans"/>
                <w:b/>
                <w:sz w:val="20"/>
                <w:szCs w:val="20"/>
              </w:rPr>
            </w:pPr>
          </w:p>
        </w:tc>
        <w:tc>
          <w:tcPr>
            <w:tcW w:w="5220" w:type="dxa"/>
            <w:gridSpan w:val="2"/>
            <w:vMerge/>
            <w:shd w:val="clear" w:color="auto" w:fill="FFFFFF" w:themeFill="background1"/>
          </w:tcPr>
          <w:p w14:paraId="74A3A240" w14:textId="77777777" w:rsidR="00267A5E" w:rsidRPr="002B0A90" w:rsidRDefault="00267A5E" w:rsidP="00730306">
            <w:pPr>
              <w:keepNext/>
              <w:rPr>
                <w:rFonts w:cs="Open Sans"/>
                <w:b/>
                <w:sz w:val="20"/>
                <w:szCs w:val="20"/>
              </w:rPr>
            </w:pPr>
          </w:p>
        </w:tc>
      </w:tr>
      <w:tr w:rsidR="00267A5E" w:rsidRPr="002B0A90" w14:paraId="24156FCC" w14:textId="77777777" w:rsidTr="00267A5E">
        <w:trPr>
          <w:cantSplit/>
          <w:trHeight w:val="1080"/>
        </w:trPr>
        <w:tc>
          <w:tcPr>
            <w:tcW w:w="1255" w:type="dxa"/>
            <w:shd w:val="clear" w:color="auto" w:fill="FFFFFF" w:themeFill="background1"/>
            <w:vAlign w:val="center"/>
          </w:tcPr>
          <w:p w14:paraId="31C7B31F" w14:textId="09FB4C20" w:rsidR="00267A5E" w:rsidRDefault="00267A5E" w:rsidP="00730306">
            <w:pPr>
              <w:keepNext/>
              <w:autoSpaceDE w:val="0"/>
              <w:autoSpaceDN w:val="0"/>
              <w:adjustRightInd w:val="0"/>
              <w:ind w:left="-120" w:right="-115"/>
              <w:jc w:val="center"/>
              <w:rPr>
                <w:rFonts w:cs="Open Sans"/>
                <w:bCs/>
                <w:sz w:val="20"/>
                <w:szCs w:val="20"/>
              </w:rPr>
            </w:pPr>
            <w:r>
              <w:rPr>
                <w:rFonts w:cs="Open Sans"/>
                <w:bCs/>
                <w:sz w:val="20"/>
                <w:szCs w:val="20"/>
              </w:rPr>
              <w:t>US.92</w:t>
            </w:r>
          </w:p>
        </w:tc>
        <w:tc>
          <w:tcPr>
            <w:tcW w:w="6897" w:type="dxa"/>
            <w:gridSpan w:val="2"/>
            <w:tcBorders>
              <w:bottom w:val="single" w:sz="4" w:space="0" w:color="auto"/>
              <w:right w:val="single" w:sz="12" w:space="0" w:color="auto"/>
            </w:tcBorders>
            <w:shd w:val="clear" w:color="auto" w:fill="FFFFFF" w:themeFill="background1"/>
            <w:vAlign w:val="center"/>
          </w:tcPr>
          <w:p w14:paraId="552F7504" w14:textId="69EFFBCE" w:rsidR="00267A5E" w:rsidRPr="00267A5E" w:rsidRDefault="00267A5E" w:rsidP="00730306">
            <w:pPr>
              <w:keepNext/>
              <w:autoSpaceDE w:val="0"/>
              <w:autoSpaceDN w:val="0"/>
              <w:adjustRightInd w:val="0"/>
              <w:ind w:left="-25" w:right="-58"/>
              <w:rPr>
                <w:rFonts w:cs="Open Sans"/>
                <w:bCs/>
                <w:sz w:val="20"/>
                <w:szCs w:val="20"/>
              </w:rPr>
            </w:pPr>
            <w:r w:rsidRPr="00267A5E">
              <w:rPr>
                <w:rFonts w:cs="Open Sans"/>
                <w:bCs/>
                <w:sz w:val="20"/>
                <w:szCs w:val="20"/>
              </w:rPr>
              <w:t>Describe the impact of the September 11, 2001 terrorist attacks on the World Trade Center and the Pentagon, including: the response of President George W. Bush, wars in Afghanistan and Iraq, and continued efforts to combat terrorism globally.</w:t>
            </w:r>
          </w:p>
        </w:tc>
        <w:tc>
          <w:tcPr>
            <w:tcW w:w="573" w:type="dxa"/>
            <w:tcBorders>
              <w:left w:val="single" w:sz="12" w:space="0" w:color="auto"/>
            </w:tcBorders>
            <w:shd w:val="clear" w:color="auto" w:fill="FFFFFF" w:themeFill="background1"/>
          </w:tcPr>
          <w:p w14:paraId="120FA8F8" w14:textId="77777777" w:rsidR="00267A5E" w:rsidRDefault="00267A5E" w:rsidP="00730306">
            <w:pPr>
              <w:keepNext/>
              <w:jc w:val="center"/>
              <w:rPr>
                <w:rFonts w:cs="Open Sans"/>
                <w:b/>
                <w:sz w:val="20"/>
                <w:szCs w:val="20"/>
              </w:rPr>
            </w:pPr>
          </w:p>
          <w:p w14:paraId="7DD1F4BD" w14:textId="77777777" w:rsidR="007C09AB" w:rsidRDefault="007C09AB" w:rsidP="00730306">
            <w:pPr>
              <w:keepNext/>
              <w:jc w:val="center"/>
              <w:rPr>
                <w:rFonts w:cs="Open Sans"/>
                <w:b/>
                <w:sz w:val="20"/>
                <w:szCs w:val="20"/>
              </w:rPr>
            </w:pPr>
          </w:p>
          <w:p w14:paraId="18A9029B" w14:textId="7AA6F985" w:rsidR="007C09AB" w:rsidRPr="002B0A90" w:rsidRDefault="007C09AB" w:rsidP="00730306">
            <w:pPr>
              <w:keepNext/>
              <w:jc w:val="center"/>
              <w:rPr>
                <w:rFonts w:cs="Open Sans"/>
                <w:b/>
                <w:sz w:val="20"/>
                <w:szCs w:val="20"/>
              </w:rPr>
            </w:pPr>
            <w:r>
              <w:rPr>
                <w:rFonts w:cs="Open Sans"/>
                <w:b/>
                <w:sz w:val="20"/>
                <w:szCs w:val="20"/>
              </w:rPr>
              <w:t>X</w:t>
            </w:r>
          </w:p>
        </w:tc>
        <w:tc>
          <w:tcPr>
            <w:tcW w:w="540" w:type="dxa"/>
            <w:shd w:val="clear" w:color="auto" w:fill="FFFFFF" w:themeFill="background1"/>
          </w:tcPr>
          <w:p w14:paraId="26D5BA38" w14:textId="77777777" w:rsidR="00267A5E" w:rsidRPr="002B0A90" w:rsidRDefault="00267A5E" w:rsidP="00730306">
            <w:pPr>
              <w:keepNext/>
              <w:jc w:val="center"/>
              <w:rPr>
                <w:rFonts w:cs="Open Sans"/>
                <w:b/>
                <w:sz w:val="20"/>
                <w:szCs w:val="20"/>
              </w:rPr>
            </w:pPr>
          </w:p>
        </w:tc>
        <w:tc>
          <w:tcPr>
            <w:tcW w:w="5220" w:type="dxa"/>
            <w:gridSpan w:val="2"/>
            <w:shd w:val="clear" w:color="auto" w:fill="FFFFFF" w:themeFill="background1"/>
          </w:tcPr>
          <w:p w14:paraId="7055BBE0" w14:textId="77777777" w:rsidR="00267A5E" w:rsidRPr="002B0A90" w:rsidRDefault="00267A5E" w:rsidP="00730306">
            <w:pPr>
              <w:keepNext/>
              <w:rPr>
                <w:rFonts w:cs="Open Sans"/>
                <w:b/>
                <w:sz w:val="20"/>
                <w:szCs w:val="20"/>
              </w:rPr>
            </w:pPr>
          </w:p>
        </w:tc>
      </w:tr>
      <w:tr w:rsidR="00267A5E" w:rsidRPr="002B0A90" w14:paraId="36B2E65A" w14:textId="77777777" w:rsidTr="00267A5E">
        <w:trPr>
          <w:cantSplit/>
          <w:trHeight w:val="603"/>
        </w:trPr>
        <w:tc>
          <w:tcPr>
            <w:tcW w:w="1255" w:type="dxa"/>
            <w:vMerge w:val="restart"/>
            <w:shd w:val="clear" w:color="auto" w:fill="FFFFFF" w:themeFill="background1"/>
            <w:vAlign w:val="center"/>
          </w:tcPr>
          <w:p w14:paraId="70A500F2" w14:textId="08A41629" w:rsidR="00267A5E" w:rsidRDefault="00267A5E" w:rsidP="00730306">
            <w:pPr>
              <w:keepNext/>
              <w:autoSpaceDE w:val="0"/>
              <w:autoSpaceDN w:val="0"/>
              <w:adjustRightInd w:val="0"/>
              <w:ind w:left="-120" w:right="-115"/>
              <w:jc w:val="center"/>
              <w:rPr>
                <w:rFonts w:cs="Open Sans"/>
                <w:bCs/>
                <w:sz w:val="20"/>
                <w:szCs w:val="20"/>
              </w:rPr>
            </w:pPr>
            <w:r>
              <w:rPr>
                <w:rFonts w:cs="Open Sans"/>
                <w:bCs/>
                <w:sz w:val="20"/>
                <w:szCs w:val="20"/>
              </w:rPr>
              <w:t>US.93</w:t>
            </w:r>
          </w:p>
        </w:tc>
        <w:tc>
          <w:tcPr>
            <w:tcW w:w="6897" w:type="dxa"/>
            <w:gridSpan w:val="2"/>
            <w:tcBorders>
              <w:bottom w:val="nil"/>
              <w:right w:val="single" w:sz="12" w:space="0" w:color="auto"/>
            </w:tcBorders>
            <w:shd w:val="clear" w:color="auto" w:fill="FFFFFF" w:themeFill="background1"/>
            <w:vAlign w:val="center"/>
          </w:tcPr>
          <w:p w14:paraId="05224A91" w14:textId="2DC7E422" w:rsidR="00267A5E" w:rsidRPr="00267A5E" w:rsidRDefault="00267A5E" w:rsidP="00730306">
            <w:pPr>
              <w:keepNext/>
              <w:autoSpaceDE w:val="0"/>
              <w:autoSpaceDN w:val="0"/>
              <w:adjustRightInd w:val="0"/>
              <w:ind w:left="-25" w:right="-58"/>
              <w:rPr>
                <w:rFonts w:cs="Open Sans"/>
                <w:bCs/>
                <w:sz w:val="20"/>
                <w:szCs w:val="20"/>
              </w:rPr>
            </w:pPr>
            <w:r w:rsidRPr="00267A5E">
              <w:rPr>
                <w:rFonts w:cs="Open Sans"/>
                <w:bCs/>
                <w:sz w:val="20"/>
                <w:szCs w:val="20"/>
              </w:rPr>
              <w:t>Describe the increasing role of women and minorities in the American military, politics, and  economy, including (T.C.A. §  49-6-1006):</w:t>
            </w:r>
          </w:p>
        </w:tc>
        <w:tc>
          <w:tcPr>
            <w:tcW w:w="573" w:type="dxa"/>
            <w:vMerge w:val="restart"/>
            <w:tcBorders>
              <w:left w:val="single" w:sz="12" w:space="0" w:color="auto"/>
            </w:tcBorders>
            <w:shd w:val="clear" w:color="auto" w:fill="FFFFFF" w:themeFill="background1"/>
          </w:tcPr>
          <w:p w14:paraId="72BF5953" w14:textId="77777777" w:rsidR="00267A5E" w:rsidRDefault="00267A5E" w:rsidP="00730306">
            <w:pPr>
              <w:keepNext/>
              <w:jc w:val="center"/>
              <w:rPr>
                <w:rFonts w:cs="Open Sans"/>
                <w:b/>
                <w:sz w:val="20"/>
                <w:szCs w:val="20"/>
              </w:rPr>
            </w:pPr>
          </w:p>
          <w:p w14:paraId="31D2C8A7" w14:textId="77777777" w:rsidR="007C09AB" w:rsidRDefault="007C09AB" w:rsidP="00730306">
            <w:pPr>
              <w:keepNext/>
              <w:jc w:val="center"/>
              <w:rPr>
                <w:rFonts w:cs="Open Sans"/>
                <w:b/>
                <w:sz w:val="20"/>
                <w:szCs w:val="20"/>
              </w:rPr>
            </w:pPr>
          </w:p>
          <w:p w14:paraId="0F934511" w14:textId="7E68801D" w:rsidR="007C09AB" w:rsidRPr="002B0A90" w:rsidRDefault="007C09AB" w:rsidP="00730306">
            <w:pPr>
              <w:keepNext/>
              <w:jc w:val="center"/>
              <w:rPr>
                <w:rFonts w:cs="Open Sans"/>
                <w:b/>
                <w:sz w:val="20"/>
                <w:szCs w:val="20"/>
              </w:rPr>
            </w:pPr>
            <w:r>
              <w:rPr>
                <w:rFonts w:cs="Open Sans"/>
                <w:b/>
                <w:sz w:val="20"/>
                <w:szCs w:val="20"/>
              </w:rPr>
              <w:t>X</w:t>
            </w:r>
          </w:p>
        </w:tc>
        <w:tc>
          <w:tcPr>
            <w:tcW w:w="540" w:type="dxa"/>
            <w:vMerge w:val="restart"/>
            <w:shd w:val="clear" w:color="auto" w:fill="FFFFFF" w:themeFill="background1"/>
          </w:tcPr>
          <w:p w14:paraId="1FCD4CFB" w14:textId="77777777" w:rsidR="00267A5E" w:rsidRPr="002B0A90" w:rsidRDefault="00267A5E" w:rsidP="00730306">
            <w:pPr>
              <w:keepNext/>
              <w:jc w:val="center"/>
              <w:rPr>
                <w:rFonts w:cs="Open Sans"/>
                <w:b/>
                <w:sz w:val="20"/>
                <w:szCs w:val="20"/>
              </w:rPr>
            </w:pPr>
          </w:p>
        </w:tc>
        <w:tc>
          <w:tcPr>
            <w:tcW w:w="5220" w:type="dxa"/>
            <w:gridSpan w:val="2"/>
            <w:vMerge w:val="restart"/>
            <w:shd w:val="clear" w:color="auto" w:fill="FFFFFF" w:themeFill="background1"/>
          </w:tcPr>
          <w:p w14:paraId="220F0EAE" w14:textId="77777777" w:rsidR="00267A5E" w:rsidRPr="002B0A90" w:rsidRDefault="00267A5E" w:rsidP="00730306">
            <w:pPr>
              <w:keepNext/>
              <w:rPr>
                <w:rFonts w:cs="Open Sans"/>
                <w:b/>
                <w:sz w:val="20"/>
                <w:szCs w:val="20"/>
              </w:rPr>
            </w:pPr>
          </w:p>
        </w:tc>
      </w:tr>
      <w:tr w:rsidR="00267A5E" w:rsidRPr="002B0A90" w14:paraId="116A37F2" w14:textId="77777777" w:rsidTr="00267A5E">
        <w:trPr>
          <w:cantSplit/>
          <w:trHeight w:val="603"/>
        </w:trPr>
        <w:tc>
          <w:tcPr>
            <w:tcW w:w="1255" w:type="dxa"/>
            <w:vMerge/>
            <w:shd w:val="clear" w:color="auto" w:fill="FFFFFF" w:themeFill="background1"/>
            <w:vAlign w:val="center"/>
          </w:tcPr>
          <w:p w14:paraId="4A39F56B" w14:textId="77777777" w:rsidR="00267A5E" w:rsidRDefault="00267A5E" w:rsidP="00730306">
            <w:pPr>
              <w:keepNext/>
              <w:autoSpaceDE w:val="0"/>
              <w:autoSpaceDN w:val="0"/>
              <w:adjustRightInd w:val="0"/>
              <w:ind w:left="-120" w:right="-115"/>
              <w:jc w:val="center"/>
              <w:rPr>
                <w:rFonts w:cs="Open Sans"/>
                <w:bCs/>
                <w:sz w:val="20"/>
                <w:szCs w:val="20"/>
              </w:rPr>
            </w:pPr>
          </w:p>
        </w:tc>
        <w:tc>
          <w:tcPr>
            <w:tcW w:w="3448" w:type="dxa"/>
            <w:tcBorders>
              <w:top w:val="nil"/>
              <w:right w:val="nil"/>
            </w:tcBorders>
            <w:shd w:val="clear" w:color="auto" w:fill="FFFFFF" w:themeFill="background1"/>
            <w:vAlign w:val="center"/>
          </w:tcPr>
          <w:p w14:paraId="248D85DB" w14:textId="07A3F577"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 xml:space="preserve">Hillary Clinton </w:t>
            </w:r>
          </w:p>
          <w:p w14:paraId="6454D68F" w14:textId="380C8DC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Sandra Day O’Connor</w:t>
            </w:r>
          </w:p>
          <w:p w14:paraId="639CECF5" w14:textId="54A6EF71"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Nancy Pelosi</w:t>
            </w:r>
          </w:p>
        </w:tc>
        <w:tc>
          <w:tcPr>
            <w:tcW w:w="3449" w:type="dxa"/>
            <w:tcBorders>
              <w:top w:val="nil"/>
              <w:left w:val="nil"/>
              <w:right w:val="single" w:sz="12" w:space="0" w:color="auto"/>
            </w:tcBorders>
            <w:shd w:val="clear" w:color="auto" w:fill="FFFFFF" w:themeFill="background1"/>
            <w:vAlign w:val="center"/>
          </w:tcPr>
          <w:p w14:paraId="4991A6F7" w14:textId="233CA316"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Colin Powell</w:t>
            </w:r>
          </w:p>
          <w:p w14:paraId="2C88EE34" w14:textId="68493F15" w:rsidR="00267A5E" w:rsidRPr="00267A5E" w:rsidRDefault="00267A5E" w:rsidP="00EC41B9">
            <w:pPr>
              <w:pStyle w:val="ListParagraph"/>
              <w:keepNext/>
              <w:numPr>
                <w:ilvl w:val="0"/>
                <w:numId w:val="31"/>
              </w:numPr>
              <w:autoSpaceDE w:val="0"/>
              <w:autoSpaceDN w:val="0"/>
              <w:adjustRightInd w:val="0"/>
              <w:ind w:right="-58"/>
              <w:rPr>
                <w:rFonts w:cs="Open Sans"/>
                <w:bCs/>
                <w:sz w:val="20"/>
                <w:szCs w:val="20"/>
              </w:rPr>
            </w:pPr>
            <w:r w:rsidRPr="00267A5E">
              <w:rPr>
                <w:rFonts w:cs="Open Sans"/>
                <w:bCs/>
                <w:sz w:val="20"/>
                <w:szCs w:val="20"/>
              </w:rPr>
              <w:t>Condoleezza Rice</w:t>
            </w:r>
          </w:p>
        </w:tc>
        <w:tc>
          <w:tcPr>
            <w:tcW w:w="573" w:type="dxa"/>
            <w:vMerge/>
            <w:tcBorders>
              <w:left w:val="single" w:sz="12" w:space="0" w:color="auto"/>
            </w:tcBorders>
            <w:shd w:val="clear" w:color="auto" w:fill="FFFFFF" w:themeFill="background1"/>
          </w:tcPr>
          <w:p w14:paraId="1C26FCB0" w14:textId="77777777" w:rsidR="00267A5E" w:rsidRPr="002B0A90" w:rsidRDefault="00267A5E" w:rsidP="00730306">
            <w:pPr>
              <w:keepNext/>
              <w:jc w:val="center"/>
              <w:rPr>
                <w:rFonts w:cs="Open Sans"/>
                <w:b/>
                <w:sz w:val="20"/>
                <w:szCs w:val="20"/>
              </w:rPr>
            </w:pPr>
          </w:p>
        </w:tc>
        <w:tc>
          <w:tcPr>
            <w:tcW w:w="540" w:type="dxa"/>
            <w:vMerge/>
            <w:shd w:val="clear" w:color="auto" w:fill="FFFFFF" w:themeFill="background1"/>
          </w:tcPr>
          <w:p w14:paraId="1EB89D78" w14:textId="77777777" w:rsidR="00267A5E" w:rsidRPr="002B0A90" w:rsidRDefault="00267A5E" w:rsidP="00730306">
            <w:pPr>
              <w:keepNext/>
              <w:jc w:val="center"/>
              <w:rPr>
                <w:rFonts w:cs="Open Sans"/>
                <w:b/>
                <w:sz w:val="20"/>
                <w:szCs w:val="20"/>
              </w:rPr>
            </w:pPr>
          </w:p>
        </w:tc>
        <w:tc>
          <w:tcPr>
            <w:tcW w:w="5220" w:type="dxa"/>
            <w:gridSpan w:val="2"/>
            <w:vMerge/>
            <w:shd w:val="clear" w:color="auto" w:fill="FFFFFF" w:themeFill="background1"/>
          </w:tcPr>
          <w:p w14:paraId="2B7DBA8B" w14:textId="77777777" w:rsidR="00267A5E" w:rsidRPr="002B0A90" w:rsidRDefault="00267A5E" w:rsidP="00730306">
            <w:pPr>
              <w:keepNext/>
              <w:rPr>
                <w:rFonts w:cs="Open Sans"/>
                <w:b/>
                <w:sz w:val="20"/>
                <w:szCs w:val="20"/>
              </w:rPr>
            </w:pPr>
          </w:p>
        </w:tc>
      </w:tr>
      <w:tr w:rsidR="00267A5E" w:rsidRPr="001A659E" w14:paraId="0C361F58" w14:textId="77777777" w:rsidTr="00730306">
        <w:trPr>
          <w:cantSplit/>
          <w:trHeight w:val="1080"/>
        </w:trPr>
        <w:tc>
          <w:tcPr>
            <w:tcW w:w="14485" w:type="dxa"/>
            <w:gridSpan w:val="7"/>
            <w:shd w:val="clear" w:color="auto" w:fill="FFFFFF" w:themeFill="background1"/>
            <w:vAlign w:val="center"/>
          </w:tcPr>
          <w:p w14:paraId="0636DC3E" w14:textId="77777777" w:rsidR="00267A5E" w:rsidRPr="00E60FCE" w:rsidRDefault="00267A5E" w:rsidP="00730306">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39F5226A" w14:textId="3B037EF6" w:rsidR="00267A5E" w:rsidRPr="001A659E" w:rsidRDefault="00267A5E" w:rsidP="00267A5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r w:rsidR="00267A5E" w:rsidRPr="002B0A90" w14:paraId="4BF399CE" w14:textId="77777777" w:rsidTr="00730306">
        <w:trPr>
          <w:cantSplit/>
          <w:trHeight w:val="1080"/>
        </w:trPr>
        <w:tc>
          <w:tcPr>
            <w:tcW w:w="1255" w:type="dxa"/>
            <w:shd w:val="clear" w:color="auto" w:fill="FFFFFF" w:themeFill="background1"/>
            <w:vAlign w:val="center"/>
          </w:tcPr>
          <w:p w14:paraId="4A4A5C89" w14:textId="78A6E8ED" w:rsidR="00267A5E"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US.94</w:t>
            </w:r>
          </w:p>
        </w:tc>
        <w:tc>
          <w:tcPr>
            <w:tcW w:w="6897" w:type="dxa"/>
            <w:gridSpan w:val="2"/>
            <w:tcBorders>
              <w:right w:val="single" w:sz="12" w:space="0" w:color="auto"/>
            </w:tcBorders>
            <w:shd w:val="clear" w:color="auto" w:fill="FFFFFF" w:themeFill="background1"/>
            <w:vAlign w:val="center"/>
          </w:tcPr>
          <w:p w14:paraId="21CCCF2F" w14:textId="782C5805"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 xml:space="preserve">Compare and contrast commonly used methods of communication from 1970 to today, and analyze the impact they have had on society. </w:t>
            </w:r>
          </w:p>
        </w:tc>
        <w:tc>
          <w:tcPr>
            <w:tcW w:w="573" w:type="dxa"/>
            <w:tcBorders>
              <w:left w:val="single" w:sz="12" w:space="0" w:color="auto"/>
            </w:tcBorders>
            <w:shd w:val="clear" w:color="auto" w:fill="FFFFFF" w:themeFill="background1"/>
          </w:tcPr>
          <w:p w14:paraId="0A07C363" w14:textId="77777777" w:rsidR="00267A5E" w:rsidRDefault="00267A5E" w:rsidP="00267A5E">
            <w:pPr>
              <w:keepNext/>
              <w:jc w:val="center"/>
              <w:rPr>
                <w:rFonts w:cs="Open Sans"/>
                <w:b/>
                <w:sz w:val="20"/>
                <w:szCs w:val="20"/>
              </w:rPr>
            </w:pPr>
          </w:p>
          <w:p w14:paraId="493508A1" w14:textId="66DF6130" w:rsidR="007C09AB" w:rsidRPr="002B0A90" w:rsidRDefault="007C09AB"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1298D811"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0CA5B3E9" w14:textId="77777777" w:rsidR="00267A5E" w:rsidRPr="002B0A90" w:rsidRDefault="00267A5E" w:rsidP="00267A5E">
            <w:pPr>
              <w:keepNext/>
              <w:rPr>
                <w:rFonts w:cs="Open Sans"/>
                <w:b/>
                <w:sz w:val="20"/>
                <w:szCs w:val="20"/>
              </w:rPr>
            </w:pPr>
          </w:p>
        </w:tc>
      </w:tr>
      <w:tr w:rsidR="00267A5E" w:rsidRPr="002B0A90" w14:paraId="7C64C743" w14:textId="77777777" w:rsidTr="00730306">
        <w:trPr>
          <w:cantSplit/>
          <w:trHeight w:val="1080"/>
        </w:trPr>
        <w:tc>
          <w:tcPr>
            <w:tcW w:w="1255" w:type="dxa"/>
            <w:shd w:val="clear" w:color="auto" w:fill="FFFFFF" w:themeFill="background1"/>
            <w:vAlign w:val="center"/>
          </w:tcPr>
          <w:p w14:paraId="26178796" w14:textId="102A8454" w:rsidR="00267A5E" w:rsidRDefault="00267A5E" w:rsidP="00267A5E">
            <w:pPr>
              <w:keepNext/>
              <w:autoSpaceDE w:val="0"/>
              <w:autoSpaceDN w:val="0"/>
              <w:adjustRightInd w:val="0"/>
              <w:ind w:left="-120" w:right="-115"/>
              <w:jc w:val="center"/>
              <w:rPr>
                <w:rFonts w:cs="Open Sans"/>
                <w:bCs/>
                <w:sz w:val="20"/>
                <w:szCs w:val="20"/>
              </w:rPr>
            </w:pPr>
            <w:r>
              <w:rPr>
                <w:rFonts w:cs="Open Sans"/>
                <w:bCs/>
                <w:sz w:val="20"/>
                <w:szCs w:val="20"/>
              </w:rPr>
              <w:t>US.94</w:t>
            </w:r>
          </w:p>
        </w:tc>
        <w:tc>
          <w:tcPr>
            <w:tcW w:w="6897" w:type="dxa"/>
            <w:gridSpan w:val="2"/>
            <w:tcBorders>
              <w:right w:val="single" w:sz="12" w:space="0" w:color="auto"/>
            </w:tcBorders>
            <w:shd w:val="clear" w:color="auto" w:fill="FFFFFF" w:themeFill="background1"/>
            <w:vAlign w:val="center"/>
          </w:tcPr>
          <w:p w14:paraId="6FB953CA" w14:textId="5839A9EE" w:rsidR="00267A5E" w:rsidRPr="00267A5E" w:rsidRDefault="00267A5E" w:rsidP="00267A5E">
            <w:pPr>
              <w:keepNext/>
              <w:autoSpaceDE w:val="0"/>
              <w:autoSpaceDN w:val="0"/>
              <w:adjustRightInd w:val="0"/>
              <w:ind w:left="-25" w:right="-58"/>
              <w:rPr>
                <w:rFonts w:cs="Open Sans"/>
                <w:bCs/>
                <w:sz w:val="20"/>
                <w:szCs w:val="20"/>
              </w:rPr>
            </w:pPr>
            <w:r w:rsidRPr="00267A5E">
              <w:rPr>
                <w:sz w:val="20"/>
                <w:szCs w:val="20"/>
              </w:rPr>
              <w:t>Describe the achievements and setbacks of President Barack Obama’s administration.</w:t>
            </w:r>
          </w:p>
        </w:tc>
        <w:tc>
          <w:tcPr>
            <w:tcW w:w="573" w:type="dxa"/>
            <w:tcBorders>
              <w:left w:val="single" w:sz="12" w:space="0" w:color="auto"/>
            </w:tcBorders>
            <w:shd w:val="clear" w:color="auto" w:fill="FFFFFF" w:themeFill="background1"/>
          </w:tcPr>
          <w:p w14:paraId="22A05F6E" w14:textId="77777777" w:rsidR="00267A5E" w:rsidRDefault="00267A5E" w:rsidP="00267A5E">
            <w:pPr>
              <w:keepNext/>
              <w:jc w:val="center"/>
              <w:rPr>
                <w:rFonts w:cs="Open Sans"/>
                <w:b/>
                <w:sz w:val="20"/>
                <w:szCs w:val="20"/>
              </w:rPr>
            </w:pPr>
          </w:p>
          <w:p w14:paraId="33D06578" w14:textId="7D79D580" w:rsidR="007C09AB" w:rsidRPr="002B0A90" w:rsidRDefault="007C09AB" w:rsidP="00267A5E">
            <w:pPr>
              <w:keepNext/>
              <w:jc w:val="center"/>
              <w:rPr>
                <w:rFonts w:cs="Open Sans"/>
                <w:b/>
                <w:sz w:val="20"/>
                <w:szCs w:val="20"/>
              </w:rPr>
            </w:pPr>
            <w:r>
              <w:rPr>
                <w:rFonts w:cs="Open Sans"/>
                <w:b/>
                <w:sz w:val="20"/>
                <w:szCs w:val="20"/>
              </w:rPr>
              <w:t>X</w:t>
            </w:r>
          </w:p>
        </w:tc>
        <w:tc>
          <w:tcPr>
            <w:tcW w:w="540" w:type="dxa"/>
            <w:shd w:val="clear" w:color="auto" w:fill="FFFFFF" w:themeFill="background1"/>
          </w:tcPr>
          <w:p w14:paraId="5CD17473" w14:textId="77777777" w:rsidR="00267A5E" w:rsidRPr="002B0A90" w:rsidRDefault="00267A5E" w:rsidP="00267A5E">
            <w:pPr>
              <w:keepNext/>
              <w:jc w:val="center"/>
              <w:rPr>
                <w:rFonts w:cs="Open Sans"/>
                <w:b/>
                <w:sz w:val="20"/>
                <w:szCs w:val="20"/>
              </w:rPr>
            </w:pPr>
          </w:p>
        </w:tc>
        <w:tc>
          <w:tcPr>
            <w:tcW w:w="5220" w:type="dxa"/>
            <w:gridSpan w:val="2"/>
            <w:shd w:val="clear" w:color="auto" w:fill="FFFFFF" w:themeFill="background1"/>
          </w:tcPr>
          <w:p w14:paraId="6A6D4108" w14:textId="77777777" w:rsidR="00267A5E" w:rsidRPr="002B0A90" w:rsidRDefault="00267A5E" w:rsidP="00267A5E">
            <w:pPr>
              <w:keepNext/>
              <w:rPr>
                <w:rFonts w:cs="Open Sans"/>
                <w:b/>
                <w:sz w:val="20"/>
                <w:szCs w:val="20"/>
              </w:rPr>
            </w:pPr>
          </w:p>
        </w:tc>
      </w:tr>
      <w:tr w:rsidR="001A659E" w:rsidRPr="002B0A90" w14:paraId="48512EED" w14:textId="77777777" w:rsidTr="00166D3F">
        <w:tblPrEx>
          <w:jc w:val="center"/>
          <w:tblLook w:val="0620" w:firstRow="1" w:lastRow="0" w:firstColumn="0" w:lastColumn="0" w:noHBand="1" w:noVBand="1"/>
        </w:tblPrEx>
        <w:trPr>
          <w:cantSplit/>
          <w:jc w:val="center"/>
        </w:trPr>
        <w:tc>
          <w:tcPr>
            <w:tcW w:w="8152" w:type="dxa"/>
            <w:gridSpan w:val="3"/>
            <w:tcBorders>
              <w:right w:val="single" w:sz="12" w:space="0" w:color="auto"/>
            </w:tcBorders>
            <w:shd w:val="clear" w:color="auto" w:fill="auto"/>
            <w:vAlign w:val="center"/>
          </w:tcPr>
          <w:p w14:paraId="7CD8F3C0" w14:textId="4A28C1B6" w:rsidR="001A659E" w:rsidRPr="002B0A90" w:rsidRDefault="001A659E" w:rsidP="00166D3F">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auto"/>
          </w:tcPr>
          <w:p w14:paraId="2A0BF640" w14:textId="77777777" w:rsidR="001A659E" w:rsidRPr="002B0A90" w:rsidRDefault="001A659E" w:rsidP="00166D3F">
            <w:pPr>
              <w:keepNext/>
              <w:rPr>
                <w:rFonts w:cs="Open Sans"/>
                <w:b/>
                <w:sz w:val="20"/>
                <w:szCs w:val="20"/>
              </w:rPr>
            </w:pPr>
            <w:r w:rsidRPr="002B0A90">
              <w:rPr>
                <w:rFonts w:cs="Open Sans"/>
                <w:b/>
                <w:sz w:val="20"/>
                <w:szCs w:val="20"/>
              </w:rPr>
              <w:t>Yes</w:t>
            </w:r>
          </w:p>
        </w:tc>
        <w:tc>
          <w:tcPr>
            <w:tcW w:w="568" w:type="dxa"/>
            <w:gridSpan w:val="2"/>
            <w:shd w:val="clear" w:color="auto" w:fill="auto"/>
          </w:tcPr>
          <w:p w14:paraId="27F2C580" w14:textId="77777777" w:rsidR="001A659E" w:rsidRPr="002B0A90" w:rsidRDefault="001A659E" w:rsidP="00166D3F">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1A659E" w:rsidRPr="002B0A90" w:rsidRDefault="001A659E" w:rsidP="00166D3F">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14:paraId="18540AAD" w14:textId="77777777" w:rsidTr="00166D3F">
        <w:tblPrEx>
          <w:jc w:val="center"/>
          <w:tblLook w:val="0620" w:firstRow="1" w:lastRow="0" w:firstColumn="0" w:lastColumn="0" w:noHBand="1" w:noVBand="1"/>
        </w:tblPrEx>
        <w:trPr>
          <w:cantSplit/>
          <w:jc w:val="center"/>
        </w:trPr>
        <w:tc>
          <w:tcPr>
            <w:tcW w:w="8152" w:type="dxa"/>
            <w:gridSpan w:val="3"/>
            <w:tcBorders>
              <w:right w:val="single" w:sz="12" w:space="0" w:color="auto"/>
            </w:tcBorders>
            <w:shd w:val="clear" w:color="auto" w:fill="auto"/>
            <w:vAlign w:val="center"/>
          </w:tcPr>
          <w:p w14:paraId="6D822518" w14:textId="77777777" w:rsidR="001A659E" w:rsidRPr="002B0A90" w:rsidRDefault="001A659E" w:rsidP="00166D3F">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tcPr>
          <w:p w14:paraId="34D5F23F" w14:textId="77777777" w:rsidR="001A659E" w:rsidRPr="002B0A90" w:rsidRDefault="001A659E" w:rsidP="00166D3F">
            <w:pPr>
              <w:keepNext/>
              <w:rPr>
                <w:rFonts w:cs="Open Sans"/>
                <w:b/>
                <w:sz w:val="20"/>
                <w:szCs w:val="20"/>
              </w:rPr>
            </w:pPr>
          </w:p>
        </w:tc>
        <w:tc>
          <w:tcPr>
            <w:tcW w:w="568" w:type="dxa"/>
            <w:gridSpan w:val="2"/>
            <w:shd w:val="clear" w:color="auto" w:fill="auto"/>
          </w:tcPr>
          <w:p w14:paraId="460087D6" w14:textId="77777777" w:rsidR="001A659E" w:rsidRDefault="001A659E" w:rsidP="00166D3F">
            <w:pPr>
              <w:keepNext/>
              <w:rPr>
                <w:rFonts w:cs="Open Sans"/>
                <w:b/>
                <w:sz w:val="20"/>
                <w:szCs w:val="20"/>
              </w:rPr>
            </w:pPr>
          </w:p>
          <w:p w14:paraId="1D67EBA5" w14:textId="77777777" w:rsidR="007C09AB" w:rsidRDefault="007C09AB" w:rsidP="00166D3F">
            <w:pPr>
              <w:keepNext/>
              <w:rPr>
                <w:rFonts w:cs="Open Sans"/>
                <w:b/>
                <w:sz w:val="20"/>
                <w:szCs w:val="20"/>
              </w:rPr>
            </w:pPr>
          </w:p>
          <w:p w14:paraId="36C7D6AF" w14:textId="77777777" w:rsidR="007C09AB" w:rsidRDefault="007C09AB" w:rsidP="00166D3F">
            <w:pPr>
              <w:keepNext/>
              <w:rPr>
                <w:rFonts w:cs="Open Sans"/>
                <w:b/>
                <w:sz w:val="20"/>
                <w:szCs w:val="20"/>
              </w:rPr>
            </w:pPr>
          </w:p>
          <w:p w14:paraId="0EBB1D5A" w14:textId="2B83C4D4" w:rsidR="007C09AB" w:rsidRPr="002B0A90" w:rsidRDefault="007C09AB" w:rsidP="00166D3F">
            <w:pPr>
              <w:keepNext/>
              <w:rPr>
                <w:rFonts w:cs="Open Sans"/>
                <w:b/>
                <w:sz w:val="20"/>
                <w:szCs w:val="20"/>
              </w:rPr>
            </w:pPr>
            <w:r>
              <w:rPr>
                <w:rFonts w:cs="Open Sans"/>
                <w:b/>
                <w:sz w:val="20"/>
                <w:szCs w:val="20"/>
              </w:rPr>
              <w:t>X</w:t>
            </w:r>
          </w:p>
        </w:tc>
        <w:tc>
          <w:tcPr>
            <w:tcW w:w="5192" w:type="dxa"/>
            <w:shd w:val="clear" w:color="auto" w:fill="auto"/>
          </w:tcPr>
          <w:p w14:paraId="3B61BD98" w14:textId="77777777" w:rsidR="001A659E" w:rsidRPr="002B0A90" w:rsidRDefault="001A659E" w:rsidP="00166D3F">
            <w:pPr>
              <w:keepNext/>
              <w:rPr>
                <w:rFonts w:cs="Open Sans"/>
                <w:b/>
                <w:sz w:val="20"/>
                <w:szCs w:val="20"/>
              </w:rPr>
            </w:pPr>
          </w:p>
          <w:p w14:paraId="2FB33707" w14:textId="77777777" w:rsidR="001A659E" w:rsidRPr="002B0A90" w:rsidRDefault="001A659E" w:rsidP="00166D3F">
            <w:pPr>
              <w:keepNext/>
              <w:rPr>
                <w:rFonts w:cs="Open Sans"/>
                <w:b/>
                <w:sz w:val="20"/>
                <w:szCs w:val="20"/>
              </w:rPr>
            </w:pPr>
          </w:p>
          <w:p w14:paraId="0952D3F9" w14:textId="77777777" w:rsidR="001A659E" w:rsidRPr="002B0A90" w:rsidRDefault="001A659E" w:rsidP="00166D3F">
            <w:pPr>
              <w:keepNext/>
              <w:rPr>
                <w:rFonts w:cs="Open Sans"/>
                <w:b/>
                <w:sz w:val="20"/>
                <w:szCs w:val="20"/>
              </w:rPr>
            </w:pPr>
          </w:p>
          <w:p w14:paraId="499AB56C" w14:textId="77777777" w:rsidR="001A659E" w:rsidRPr="002B0A90" w:rsidRDefault="001A659E" w:rsidP="00166D3F">
            <w:pPr>
              <w:keepNext/>
              <w:rPr>
                <w:rFonts w:cs="Open Sans"/>
                <w:b/>
                <w:sz w:val="20"/>
                <w:szCs w:val="20"/>
              </w:rPr>
            </w:pPr>
          </w:p>
          <w:p w14:paraId="0798D1DB" w14:textId="77777777" w:rsidR="00E91F64" w:rsidRDefault="007C09AB" w:rsidP="00166D3F">
            <w:pPr>
              <w:keepNext/>
              <w:rPr>
                <w:rFonts w:cs="Open Sans"/>
                <w:b/>
                <w:sz w:val="20"/>
                <w:szCs w:val="20"/>
              </w:rPr>
            </w:pPr>
            <w:r>
              <w:rPr>
                <w:rFonts w:cs="Open Sans"/>
                <w:b/>
                <w:sz w:val="20"/>
                <w:szCs w:val="20"/>
              </w:rPr>
              <w:t xml:space="preserve">SO CLOSE! This book is AWESOME! To pass, it would need to add evidence of Tent City of Fayette County for Civil Rights and the Clinton 12 integration. </w:t>
            </w:r>
          </w:p>
          <w:p w14:paraId="73EC5CF5" w14:textId="77777777" w:rsidR="00E91F64" w:rsidRDefault="00E91F64" w:rsidP="00166D3F">
            <w:pPr>
              <w:keepNext/>
              <w:rPr>
                <w:rFonts w:cs="Open Sans"/>
                <w:b/>
                <w:sz w:val="20"/>
                <w:szCs w:val="20"/>
              </w:rPr>
            </w:pPr>
          </w:p>
          <w:p w14:paraId="4F2ED264" w14:textId="4DB715B8" w:rsidR="001A659E" w:rsidRPr="002B0A90" w:rsidRDefault="00E91F64" w:rsidP="00166D3F">
            <w:pPr>
              <w:keepNext/>
              <w:rPr>
                <w:rFonts w:cs="Open Sans"/>
                <w:b/>
                <w:sz w:val="20"/>
                <w:szCs w:val="20"/>
              </w:rPr>
            </w:pPr>
            <w:r>
              <w:rPr>
                <w:rFonts w:cs="Open Sans"/>
                <w:b/>
                <w:sz w:val="20"/>
                <w:szCs w:val="20"/>
              </w:rPr>
              <w:t>**</w:t>
            </w:r>
            <w:r w:rsidR="007C09AB">
              <w:rPr>
                <w:rFonts w:cs="Open Sans"/>
                <w:b/>
                <w:sz w:val="20"/>
                <w:szCs w:val="20"/>
              </w:rPr>
              <w:t xml:space="preserve">Also, I left some other notes, however, those notes do not keep it from passing. </w:t>
            </w:r>
          </w:p>
          <w:p w14:paraId="524A1E38" w14:textId="77777777" w:rsidR="001A659E" w:rsidRPr="002B0A90" w:rsidRDefault="001A659E" w:rsidP="00166D3F">
            <w:pPr>
              <w:keepNext/>
              <w:rPr>
                <w:rFonts w:cs="Open Sans"/>
                <w:b/>
                <w:sz w:val="20"/>
                <w:szCs w:val="20"/>
              </w:rPr>
            </w:pPr>
          </w:p>
          <w:p w14:paraId="007626A9" w14:textId="77777777" w:rsidR="001A659E" w:rsidRPr="002B0A90" w:rsidRDefault="001A659E" w:rsidP="00166D3F">
            <w:pPr>
              <w:keepNext/>
              <w:rPr>
                <w:rFonts w:cs="Open Sans"/>
                <w:b/>
                <w:sz w:val="20"/>
                <w:szCs w:val="20"/>
              </w:rPr>
            </w:pPr>
          </w:p>
          <w:p w14:paraId="4FB5CC7A" w14:textId="77777777" w:rsidR="001A659E" w:rsidRPr="002B0A90" w:rsidRDefault="001A659E" w:rsidP="00166D3F">
            <w:pPr>
              <w:keepNext/>
              <w:rPr>
                <w:rFonts w:cs="Open Sans"/>
                <w:b/>
                <w:sz w:val="20"/>
                <w:szCs w:val="20"/>
              </w:rPr>
            </w:pPr>
          </w:p>
          <w:p w14:paraId="0C724F2C" w14:textId="77777777" w:rsidR="001A659E" w:rsidRPr="002B0A90" w:rsidRDefault="001A659E" w:rsidP="00166D3F">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5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557E2D">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tcPr>
          <w:p w14:paraId="03C91149" w14:textId="77777777" w:rsidR="000779AE" w:rsidRDefault="000779AE" w:rsidP="000779AE">
            <w:pPr>
              <w:keepNext/>
              <w:rPr>
                <w:rFonts w:cs="Open Sans"/>
                <w:b/>
                <w:sz w:val="20"/>
                <w:szCs w:val="20"/>
              </w:rPr>
            </w:pPr>
          </w:p>
          <w:p w14:paraId="4C8C24A2" w14:textId="53A8BE0A" w:rsidR="00E91F64" w:rsidRPr="00E86DC6" w:rsidRDefault="00E91F64" w:rsidP="000779AE">
            <w:pPr>
              <w:keepNext/>
              <w:rPr>
                <w:rFonts w:cs="Open Sans"/>
                <w:b/>
                <w:sz w:val="20"/>
                <w:szCs w:val="20"/>
              </w:rPr>
            </w:pPr>
            <w:r>
              <w:rPr>
                <w:rFonts w:cs="Open Sans"/>
                <w:b/>
                <w:sz w:val="20"/>
                <w:szCs w:val="20"/>
              </w:rPr>
              <w:t>X</w:t>
            </w:r>
          </w:p>
        </w:tc>
        <w:tc>
          <w:tcPr>
            <w:tcW w:w="900" w:type="dxa"/>
          </w:tcPr>
          <w:p w14:paraId="37664B78" w14:textId="77777777" w:rsidR="000779AE" w:rsidRPr="00E86DC6" w:rsidRDefault="000779AE" w:rsidP="000779AE">
            <w:pPr>
              <w:keepNext/>
              <w:rPr>
                <w:rFonts w:cs="Open Sans"/>
                <w:b/>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557E2D">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tcPr>
          <w:p w14:paraId="0B8F5908" w14:textId="77777777" w:rsidR="000779AE" w:rsidRDefault="000779AE" w:rsidP="000779AE">
            <w:pPr>
              <w:keepNext/>
              <w:rPr>
                <w:rFonts w:cs="Open Sans"/>
                <w:b/>
                <w:sz w:val="20"/>
                <w:szCs w:val="20"/>
              </w:rPr>
            </w:pPr>
          </w:p>
          <w:p w14:paraId="5F984A61" w14:textId="155741C1" w:rsidR="00E91F64" w:rsidRPr="00E86DC6" w:rsidRDefault="00E91F64" w:rsidP="000779AE">
            <w:pPr>
              <w:keepNext/>
              <w:rPr>
                <w:rFonts w:cs="Open Sans"/>
                <w:b/>
                <w:sz w:val="20"/>
                <w:szCs w:val="20"/>
              </w:rPr>
            </w:pPr>
            <w:r>
              <w:rPr>
                <w:rFonts w:cs="Open Sans"/>
                <w:b/>
                <w:sz w:val="20"/>
                <w:szCs w:val="20"/>
              </w:rPr>
              <w:t>X</w:t>
            </w:r>
          </w:p>
        </w:tc>
        <w:tc>
          <w:tcPr>
            <w:tcW w:w="900" w:type="dxa"/>
          </w:tcPr>
          <w:p w14:paraId="706A436D" w14:textId="77777777" w:rsidR="000779AE" w:rsidRPr="00E86DC6" w:rsidRDefault="000779AE" w:rsidP="000779AE">
            <w:pPr>
              <w:keepNext/>
              <w:rPr>
                <w:rFonts w:cs="Open Sans"/>
                <w:b/>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B22756">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EDB299" w14:textId="6CC8B23C" w:rsidR="00557E2D" w:rsidRPr="003B3BA2" w:rsidRDefault="00557E2D" w:rsidP="00557E2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6AE97311" w14:textId="4F824548" w:rsidR="00557E2D"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8F04B1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57C7044" w14:textId="77777777" w:rsidR="00557E2D" w:rsidRPr="00E86DC6" w:rsidRDefault="00557E2D" w:rsidP="009D39A5">
            <w:pPr>
              <w:keepNext/>
              <w:rPr>
                <w:rFonts w:cs="Open Sans"/>
                <w:b/>
                <w:i/>
                <w:sz w:val="20"/>
                <w:szCs w:val="20"/>
              </w:rPr>
            </w:pPr>
          </w:p>
        </w:tc>
      </w:tr>
      <w:tr w:rsidR="00557E2D" w:rsidRPr="00E86DC6" w14:paraId="6D08B734" w14:textId="77777777" w:rsidTr="00B22756">
        <w:trPr>
          <w:trHeight w:val="720"/>
        </w:trPr>
        <w:tc>
          <w:tcPr>
            <w:tcW w:w="1540" w:type="dxa"/>
            <w:vMerge/>
            <w:shd w:val="clear" w:color="auto" w:fill="FFFFFF" w:themeFill="background1"/>
            <w:vAlign w:val="center"/>
          </w:tcPr>
          <w:p w14:paraId="15C6CE56" w14:textId="77777777" w:rsidR="00557E2D" w:rsidRPr="003B3BA2" w:rsidRDefault="00557E2D" w:rsidP="009D39A5">
            <w:pPr>
              <w:keepNext/>
              <w:rPr>
                <w:rFonts w:cs="Open Sans"/>
                <w:b/>
                <w:sz w:val="20"/>
                <w:szCs w:val="20"/>
              </w:rPr>
            </w:pPr>
          </w:p>
        </w:tc>
        <w:tc>
          <w:tcPr>
            <w:tcW w:w="5393" w:type="dxa"/>
            <w:shd w:val="clear" w:color="auto" w:fill="FFFFFF" w:themeFill="background1"/>
            <w:vAlign w:val="center"/>
          </w:tcPr>
          <w:p w14:paraId="06E66920" w14:textId="100E4B4E" w:rsidR="00557E2D" w:rsidRPr="003B3BA2" w:rsidRDefault="00557E2D" w:rsidP="00557E2D">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505BA6B9" w14:textId="53A8AF86" w:rsidR="00557E2D"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717E697"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1AF61177" w14:textId="77777777" w:rsidR="00557E2D" w:rsidRPr="00E86DC6" w:rsidRDefault="00557E2D" w:rsidP="009D39A5">
            <w:pPr>
              <w:keepNext/>
              <w:rPr>
                <w:rFonts w:cs="Open Sans"/>
                <w:b/>
                <w:i/>
                <w:sz w:val="20"/>
                <w:szCs w:val="20"/>
              </w:rPr>
            </w:pPr>
          </w:p>
        </w:tc>
      </w:tr>
      <w:tr w:rsidR="00557E2D" w:rsidRPr="00E86DC6" w14:paraId="391B8B50" w14:textId="77777777" w:rsidTr="00B22756">
        <w:trPr>
          <w:trHeight w:val="720"/>
        </w:trPr>
        <w:tc>
          <w:tcPr>
            <w:tcW w:w="1540" w:type="dxa"/>
            <w:vMerge w:val="restart"/>
            <w:shd w:val="clear" w:color="auto" w:fill="FFFFFF" w:themeFill="background1"/>
            <w:vAlign w:val="center"/>
          </w:tcPr>
          <w:p w14:paraId="14AA75A9" w14:textId="25E04235" w:rsidR="00557E2D" w:rsidRPr="00E86DC6" w:rsidRDefault="00557E2D" w:rsidP="00557E2D">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557E2D" w:rsidRPr="00557E2D" w:rsidRDefault="00557E2D" w:rsidP="009D39A5">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096295C1" w:rsidR="00557E2D"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8B4473"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8CDC56B" w14:textId="77777777" w:rsidR="00557E2D" w:rsidRPr="00E86DC6" w:rsidRDefault="00557E2D" w:rsidP="009D39A5">
            <w:pPr>
              <w:keepNext/>
              <w:rPr>
                <w:rFonts w:cs="Open Sans"/>
                <w:b/>
                <w:i/>
                <w:sz w:val="20"/>
                <w:szCs w:val="20"/>
              </w:rPr>
            </w:pPr>
          </w:p>
        </w:tc>
      </w:tr>
      <w:tr w:rsidR="00557E2D" w:rsidRPr="00E86DC6" w14:paraId="08002D0D" w14:textId="77777777" w:rsidTr="00B22756">
        <w:trPr>
          <w:trHeight w:val="720"/>
        </w:trPr>
        <w:tc>
          <w:tcPr>
            <w:tcW w:w="1540" w:type="dxa"/>
            <w:vMerge/>
            <w:shd w:val="clear" w:color="auto" w:fill="FFFFFF" w:themeFill="background1"/>
            <w:vAlign w:val="center"/>
          </w:tcPr>
          <w:p w14:paraId="5EE6C6E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6693F2B" w14:textId="0E947606" w:rsidR="00557E2D" w:rsidRDefault="00557E2D" w:rsidP="009D39A5">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2617BA12" w:rsidR="00557E2D"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CCCA680"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321C6FF7" w14:textId="77777777" w:rsidR="00557E2D" w:rsidRPr="00E86DC6" w:rsidRDefault="00557E2D" w:rsidP="009D39A5">
            <w:pPr>
              <w:keepNext/>
              <w:rPr>
                <w:rFonts w:cs="Open Sans"/>
                <w:b/>
                <w:i/>
                <w:sz w:val="20"/>
                <w:szCs w:val="20"/>
              </w:rPr>
            </w:pPr>
          </w:p>
        </w:tc>
      </w:tr>
      <w:tr w:rsidR="00557E2D" w:rsidRPr="00E86DC6" w14:paraId="44007E4C" w14:textId="77777777" w:rsidTr="00B22756">
        <w:trPr>
          <w:trHeight w:val="720"/>
        </w:trPr>
        <w:tc>
          <w:tcPr>
            <w:tcW w:w="1540" w:type="dxa"/>
            <w:vMerge w:val="restart"/>
            <w:shd w:val="clear" w:color="auto" w:fill="FFFFFF" w:themeFill="background1"/>
            <w:vAlign w:val="center"/>
          </w:tcPr>
          <w:p w14:paraId="0734C46E" w14:textId="5019DA1E" w:rsidR="00557E2D" w:rsidRPr="00E86DC6" w:rsidRDefault="00557E2D" w:rsidP="00557E2D">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557E2D" w:rsidRPr="00557E2D" w:rsidRDefault="00557E2D" w:rsidP="00557E2D">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774A1DC7" w:rsidR="00557E2D"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F2F9C1D"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4084DC34" w14:textId="77777777" w:rsidR="00557E2D" w:rsidRPr="00E86DC6" w:rsidRDefault="00557E2D" w:rsidP="009D39A5">
            <w:pPr>
              <w:keepNext/>
              <w:rPr>
                <w:rFonts w:cs="Open Sans"/>
                <w:b/>
                <w:i/>
                <w:sz w:val="20"/>
                <w:szCs w:val="20"/>
              </w:rPr>
            </w:pPr>
          </w:p>
        </w:tc>
      </w:tr>
      <w:tr w:rsidR="00557E2D" w:rsidRPr="00E86DC6" w14:paraId="0F77C290" w14:textId="77777777" w:rsidTr="00B22756">
        <w:trPr>
          <w:trHeight w:val="720"/>
        </w:trPr>
        <w:tc>
          <w:tcPr>
            <w:tcW w:w="1540" w:type="dxa"/>
            <w:vMerge/>
            <w:shd w:val="clear" w:color="auto" w:fill="FFFFFF" w:themeFill="background1"/>
            <w:vAlign w:val="center"/>
          </w:tcPr>
          <w:p w14:paraId="5B8204BF"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25FCFA31" w14:textId="2DECEA33" w:rsidR="00557E2D" w:rsidRDefault="00557E2D" w:rsidP="00557E2D">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716541F1" w:rsidR="00557E2D"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9217AC"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5BA2CBF8" w14:textId="77777777" w:rsidR="00557E2D" w:rsidRPr="00E86DC6" w:rsidRDefault="00557E2D" w:rsidP="009D39A5">
            <w:pPr>
              <w:keepNext/>
              <w:rPr>
                <w:rFonts w:cs="Open Sans"/>
                <w:b/>
                <w:i/>
                <w:sz w:val="20"/>
                <w:szCs w:val="20"/>
              </w:rPr>
            </w:pPr>
          </w:p>
        </w:tc>
      </w:tr>
      <w:tr w:rsidR="00557E2D" w:rsidRPr="00E86DC6" w14:paraId="37BFE114" w14:textId="77777777" w:rsidTr="00B22756">
        <w:trPr>
          <w:trHeight w:val="720"/>
        </w:trPr>
        <w:tc>
          <w:tcPr>
            <w:tcW w:w="1540" w:type="dxa"/>
            <w:vMerge/>
            <w:shd w:val="clear" w:color="auto" w:fill="FFFFFF" w:themeFill="background1"/>
            <w:vAlign w:val="center"/>
          </w:tcPr>
          <w:p w14:paraId="006FBD26" w14:textId="77777777" w:rsidR="00557E2D" w:rsidRPr="003B3BA2" w:rsidRDefault="00557E2D" w:rsidP="00557E2D">
            <w:pPr>
              <w:keepNext/>
              <w:rPr>
                <w:rFonts w:cs="Open Sans"/>
                <w:b/>
                <w:sz w:val="20"/>
                <w:szCs w:val="20"/>
              </w:rPr>
            </w:pPr>
          </w:p>
        </w:tc>
        <w:tc>
          <w:tcPr>
            <w:tcW w:w="5393" w:type="dxa"/>
            <w:shd w:val="clear" w:color="auto" w:fill="FFFFFF" w:themeFill="background1"/>
            <w:vAlign w:val="center"/>
          </w:tcPr>
          <w:p w14:paraId="59B7FC12" w14:textId="3D553399" w:rsidR="00557E2D" w:rsidRDefault="00557E2D" w:rsidP="009D39A5">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549FB4E8" w:rsidR="00557E2D"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CC47371" w14:textId="77777777" w:rsidR="00557E2D" w:rsidRPr="00E86DC6" w:rsidRDefault="00557E2D" w:rsidP="009D39A5">
            <w:pPr>
              <w:keepNext/>
              <w:rPr>
                <w:rFonts w:cs="Open Sans"/>
                <w:b/>
                <w:i/>
                <w:sz w:val="20"/>
                <w:szCs w:val="20"/>
              </w:rPr>
            </w:pPr>
          </w:p>
        </w:tc>
        <w:tc>
          <w:tcPr>
            <w:tcW w:w="5665" w:type="dxa"/>
            <w:shd w:val="clear" w:color="auto" w:fill="FFFFFF" w:themeFill="background1"/>
            <w:vAlign w:val="center"/>
          </w:tcPr>
          <w:p w14:paraId="678D6DF3" w14:textId="77777777" w:rsidR="00557E2D" w:rsidRPr="00E86DC6" w:rsidRDefault="00557E2D" w:rsidP="009D39A5">
            <w:pPr>
              <w:keepNext/>
              <w:rPr>
                <w:rFonts w:cs="Open Sans"/>
                <w:b/>
                <w:i/>
                <w:sz w:val="20"/>
                <w:szCs w:val="20"/>
              </w:rPr>
            </w:pPr>
          </w:p>
        </w:tc>
      </w:tr>
      <w:tr w:rsidR="009732B0" w:rsidRPr="00E86DC6" w14:paraId="471061F7" w14:textId="77777777" w:rsidTr="009732B0">
        <w:trPr>
          <w:trHeight w:val="1127"/>
        </w:trPr>
        <w:tc>
          <w:tcPr>
            <w:tcW w:w="1540" w:type="dxa"/>
            <w:shd w:val="clear" w:color="auto" w:fill="FFFFFF" w:themeFill="background1"/>
            <w:vAlign w:val="center"/>
          </w:tcPr>
          <w:p w14:paraId="24090DB4" w14:textId="0AD192AF" w:rsidR="009732B0" w:rsidRDefault="009732B0" w:rsidP="00557E2D">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1E60ACF0" w14:textId="23ABC8A6" w:rsidR="009732B0" w:rsidRDefault="009732B0" w:rsidP="009732B0">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7DD72935" w14:textId="0DEC19F3" w:rsidR="009732B0"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254E089" w14:textId="77777777" w:rsidR="009732B0" w:rsidRPr="00E86DC6" w:rsidRDefault="009732B0" w:rsidP="009D39A5">
            <w:pPr>
              <w:keepNext/>
              <w:rPr>
                <w:rFonts w:cs="Open Sans"/>
                <w:b/>
                <w:i/>
                <w:sz w:val="20"/>
                <w:szCs w:val="20"/>
              </w:rPr>
            </w:pPr>
          </w:p>
        </w:tc>
        <w:tc>
          <w:tcPr>
            <w:tcW w:w="5665" w:type="dxa"/>
            <w:shd w:val="clear" w:color="auto" w:fill="FFFFFF" w:themeFill="background1"/>
            <w:vAlign w:val="center"/>
          </w:tcPr>
          <w:p w14:paraId="4D36B6D2" w14:textId="77777777" w:rsidR="009732B0" w:rsidRPr="00E86DC6" w:rsidRDefault="009732B0" w:rsidP="009D39A5">
            <w:pPr>
              <w:keepNext/>
              <w:rPr>
                <w:rFonts w:cs="Open Sans"/>
                <w:b/>
                <w:i/>
                <w:sz w:val="20"/>
                <w:szCs w:val="20"/>
              </w:rPr>
            </w:pPr>
          </w:p>
        </w:tc>
      </w:tr>
      <w:tr w:rsidR="00E31C25" w:rsidRPr="00E86DC6" w14:paraId="3453B29B" w14:textId="77777777" w:rsidTr="00B22756">
        <w:trPr>
          <w:trHeight w:val="720"/>
        </w:trPr>
        <w:tc>
          <w:tcPr>
            <w:tcW w:w="1540" w:type="dxa"/>
            <w:vMerge w:val="restart"/>
            <w:shd w:val="clear" w:color="auto" w:fill="FFFFFF" w:themeFill="background1"/>
            <w:vAlign w:val="center"/>
          </w:tcPr>
          <w:p w14:paraId="5CCC7636" w14:textId="6A890653" w:rsidR="00E31C25" w:rsidRPr="00E86DC6" w:rsidRDefault="00E31C25" w:rsidP="00557E2D">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E31C25" w:rsidRPr="00E86DC6" w:rsidRDefault="00E31C25" w:rsidP="00E31C25">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35AC47CF" w:rsidR="00E31C25"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85EE06D"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AD479DC" w14:textId="77777777" w:rsidR="00E31C25" w:rsidRPr="00E86DC6" w:rsidRDefault="00E31C25" w:rsidP="009D39A5">
            <w:pPr>
              <w:keepNext/>
              <w:rPr>
                <w:rFonts w:cs="Open Sans"/>
                <w:b/>
                <w:i/>
                <w:sz w:val="20"/>
                <w:szCs w:val="20"/>
              </w:rPr>
            </w:pPr>
          </w:p>
        </w:tc>
      </w:tr>
      <w:tr w:rsidR="00E31C25" w:rsidRPr="00E86DC6" w14:paraId="03870099" w14:textId="77777777" w:rsidTr="00B22756">
        <w:trPr>
          <w:trHeight w:val="720"/>
        </w:trPr>
        <w:tc>
          <w:tcPr>
            <w:tcW w:w="1540" w:type="dxa"/>
            <w:vMerge/>
            <w:shd w:val="clear" w:color="auto" w:fill="FFFFFF" w:themeFill="background1"/>
            <w:vAlign w:val="center"/>
          </w:tcPr>
          <w:p w14:paraId="62C869F2"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D955928" w14:textId="108A078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2D4BA372" w:rsidR="00E31C25"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18B20B8"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1172FE00" w14:textId="77777777" w:rsidR="00E31C25" w:rsidRPr="00E86DC6" w:rsidRDefault="00E31C25" w:rsidP="009D39A5">
            <w:pPr>
              <w:keepNext/>
              <w:rPr>
                <w:rFonts w:cs="Open Sans"/>
                <w:b/>
                <w:i/>
                <w:sz w:val="20"/>
                <w:szCs w:val="20"/>
              </w:rPr>
            </w:pPr>
          </w:p>
        </w:tc>
      </w:tr>
      <w:tr w:rsidR="00E31C25" w:rsidRPr="00E86DC6" w14:paraId="2FCF9393" w14:textId="77777777" w:rsidTr="00B22756">
        <w:trPr>
          <w:trHeight w:val="720"/>
        </w:trPr>
        <w:tc>
          <w:tcPr>
            <w:tcW w:w="1540" w:type="dxa"/>
            <w:vMerge/>
            <w:shd w:val="clear" w:color="auto" w:fill="FFFFFF" w:themeFill="background1"/>
            <w:vAlign w:val="center"/>
          </w:tcPr>
          <w:p w14:paraId="6D2EA2B4" w14:textId="77777777" w:rsidR="00E31C25" w:rsidRPr="003B3BA2" w:rsidRDefault="00E31C25" w:rsidP="00557E2D">
            <w:pPr>
              <w:keepNext/>
              <w:rPr>
                <w:rFonts w:cs="Open Sans"/>
                <w:b/>
                <w:sz w:val="20"/>
                <w:szCs w:val="20"/>
              </w:rPr>
            </w:pPr>
          </w:p>
        </w:tc>
        <w:tc>
          <w:tcPr>
            <w:tcW w:w="5393" w:type="dxa"/>
            <w:shd w:val="clear" w:color="auto" w:fill="FFFFFF" w:themeFill="background1"/>
            <w:vAlign w:val="center"/>
          </w:tcPr>
          <w:p w14:paraId="3124CB47" w14:textId="43329A49" w:rsidR="00E31C25" w:rsidRPr="003B3BA2" w:rsidRDefault="00E31C25" w:rsidP="003B3BA2">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49CA1EAF" w:rsidR="00E31C25" w:rsidRPr="00E86DC6"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1D5FD5B" w14:textId="77777777" w:rsidR="00E31C25" w:rsidRPr="00E86DC6" w:rsidRDefault="00E31C25" w:rsidP="009D39A5">
            <w:pPr>
              <w:keepNext/>
              <w:rPr>
                <w:rFonts w:cs="Open Sans"/>
                <w:b/>
                <w:i/>
                <w:sz w:val="20"/>
                <w:szCs w:val="20"/>
              </w:rPr>
            </w:pPr>
          </w:p>
        </w:tc>
        <w:tc>
          <w:tcPr>
            <w:tcW w:w="5665" w:type="dxa"/>
            <w:shd w:val="clear" w:color="auto" w:fill="FFFFFF" w:themeFill="background1"/>
            <w:vAlign w:val="center"/>
          </w:tcPr>
          <w:p w14:paraId="29655737" w14:textId="77777777" w:rsidR="00E31C25" w:rsidRPr="00E86DC6" w:rsidRDefault="00E31C25" w:rsidP="009D39A5">
            <w:pPr>
              <w:keepNext/>
              <w:rPr>
                <w:rFonts w:cs="Open Sans"/>
                <w:b/>
                <w:i/>
                <w:sz w:val="20"/>
                <w:szCs w:val="20"/>
              </w:rPr>
            </w:pPr>
          </w:p>
        </w:tc>
      </w:tr>
      <w:tr w:rsidR="009732B0" w:rsidRPr="00E86DC6" w14:paraId="366C3178" w14:textId="77777777" w:rsidTr="009732B0">
        <w:trPr>
          <w:trHeight w:val="720"/>
        </w:trPr>
        <w:tc>
          <w:tcPr>
            <w:tcW w:w="1540" w:type="dxa"/>
            <w:shd w:val="clear" w:color="auto" w:fill="FFFFFF" w:themeFill="background1"/>
            <w:vAlign w:val="center"/>
          </w:tcPr>
          <w:p w14:paraId="29172C6B" w14:textId="12685CFF" w:rsidR="009732B0" w:rsidRDefault="009732B0" w:rsidP="00E31C25">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9732B0" w:rsidRPr="009732B0" w:rsidRDefault="009732B0" w:rsidP="009732B0">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9732B0" w:rsidRPr="00866987" w:rsidRDefault="009732B0" w:rsidP="009732B0">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6A080A58" w:rsidR="009732B0" w:rsidRPr="00866987" w:rsidRDefault="00E91F64" w:rsidP="009D39A5">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E5D4EA4" w14:textId="77777777" w:rsidR="009732B0" w:rsidRPr="00866987" w:rsidRDefault="009732B0" w:rsidP="009D39A5">
            <w:pPr>
              <w:keepNext/>
              <w:rPr>
                <w:rFonts w:cs="Open Sans"/>
                <w:b/>
                <w:i/>
                <w:sz w:val="20"/>
                <w:szCs w:val="20"/>
              </w:rPr>
            </w:pPr>
          </w:p>
        </w:tc>
        <w:tc>
          <w:tcPr>
            <w:tcW w:w="5665" w:type="dxa"/>
            <w:shd w:val="clear" w:color="auto" w:fill="FFFFFF" w:themeFill="background1"/>
            <w:vAlign w:val="center"/>
          </w:tcPr>
          <w:p w14:paraId="4ED0AC3B" w14:textId="752E5570" w:rsidR="009732B0" w:rsidRPr="00866987" w:rsidRDefault="009732B0" w:rsidP="009D39A5">
            <w:pPr>
              <w:keepNext/>
              <w:rPr>
                <w:rFonts w:cs="Open Sans"/>
                <w:b/>
                <w:i/>
                <w:sz w:val="20"/>
                <w:szCs w:val="20"/>
              </w:rPr>
            </w:pP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AD7A31" w:rsidRPr="00E86DC6" w14:paraId="10D5D99C" w14:textId="77777777" w:rsidTr="001440A3">
        <w:trPr>
          <w:trHeight w:val="1080"/>
        </w:trPr>
        <w:tc>
          <w:tcPr>
            <w:tcW w:w="1540" w:type="dxa"/>
            <w:shd w:val="clear" w:color="auto" w:fill="FFFFFF" w:themeFill="background1"/>
            <w:vAlign w:val="center"/>
          </w:tcPr>
          <w:p w14:paraId="271CB21C" w14:textId="77777777" w:rsidR="00AD7A31" w:rsidRPr="002D5513" w:rsidRDefault="00AD7A31" w:rsidP="001440A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AD7A31" w:rsidRPr="00385B61" w:rsidRDefault="00AD7A31" w:rsidP="001440A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5181CBF4" w:rsidR="00AD7A31" w:rsidRPr="00E86DC6" w:rsidRDefault="00E91F64"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4F2C4C4"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707342C8" w14:textId="77777777" w:rsidR="00AD7A31" w:rsidRPr="00E86DC6" w:rsidRDefault="00AD7A31" w:rsidP="001440A3">
            <w:pPr>
              <w:keepNext/>
              <w:rPr>
                <w:rFonts w:cs="Open Sans"/>
                <w:b/>
                <w:i/>
                <w:sz w:val="20"/>
                <w:szCs w:val="20"/>
              </w:rPr>
            </w:pPr>
          </w:p>
        </w:tc>
      </w:tr>
      <w:tr w:rsidR="00AD7A31" w:rsidRPr="00E86DC6" w14:paraId="336AB1E6" w14:textId="77777777" w:rsidTr="001440A3">
        <w:trPr>
          <w:trHeight w:val="1080"/>
        </w:trPr>
        <w:tc>
          <w:tcPr>
            <w:tcW w:w="1540" w:type="dxa"/>
            <w:shd w:val="clear" w:color="auto" w:fill="FFFFFF" w:themeFill="background1"/>
            <w:vAlign w:val="center"/>
          </w:tcPr>
          <w:p w14:paraId="7709FF53" w14:textId="77777777" w:rsidR="00AD7A31" w:rsidRPr="007F5AA5" w:rsidRDefault="00AD7A31" w:rsidP="001440A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AD7A31" w:rsidRPr="007F5AA5" w:rsidRDefault="00AD7A31" w:rsidP="001440A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7B7A1E63" w:rsidR="00AD7A31" w:rsidRPr="00E86DC6" w:rsidRDefault="00E91F64"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8F51B"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A7FC9BA" w14:textId="77777777" w:rsidR="00AD7A31" w:rsidRPr="00E86DC6" w:rsidRDefault="00AD7A31" w:rsidP="001440A3">
            <w:pPr>
              <w:keepNext/>
              <w:rPr>
                <w:rFonts w:cs="Open Sans"/>
                <w:b/>
                <w:i/>
                <w:sz w:val="20"/>
                <w:szCs w:val="20"/>
              </w:rPr>
            </w:pPr>
          </w:p>
        </w:tc>
      </w:tr>
      <w:tr w:rsidR="00AD7A31" w:rsidRPr="00E86DC6" w14:paraId="39F896B5" w14:textId="77777777" w:rsidTr="001440A3">
        <w:trPr>
          <w:trHeight w:val="1080"/>
        </w:trPr>
        <w:tc>
          <w:tcPr>
            <w:tcW w:w="1540" w:type="dxa"/>
            <w:shd w:val="clear" w:color="auto" w:fill="FFFFFF" w:themeFill="background1"/>
            <w:vAlign w:val="center"/>
          </w:tcPr>
          <w:p w14:paraId="1F37896B" w14:textId="77777777" w:rsidR="00AD7A31" w:rsidRDefault="00AD7A31" w:rsidP="001440A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AD7A31" w:rsidRPr="007F5AA5" w:rsidRDefault="00AD7A31" w:rsidP="001440A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16ECB880" w:rsidR="00AD7A31" w:rsidRPr="00E86DC6" w:rsidRDefault="00E91F64"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3C982CD"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34ABB2D6" w14:textId="77777777" w:rsidR="00AD7A31" w:rsidRPr="00E86DC6" w:rsidRDefault="00AD7A31" w:rsidP="001440A3">
            <w:pPr>
              <w:keepNext/>
              <w:rPr>
                <w:rFonts w:cs="Open Sans"/>
                <w:b/>
                <w:i/>
                <w:sz w:val="20"/>
                <w:szCs w:val="20"/>
              </w:rPr>
            </w:pPr>
          </w:p>
        </w:tc>
      </w:tr>
      <w:tr w:rsidR="00AD7A31" w:rsidRPr="00E86DC6" w14:paraId="7742F61C" w14:textId="77777777" w:rsidTr="001440A3">
        <w:trPr>
          <w:trHeight w:val="1080"/>
        </w:trPr>
        <w:tc>
          <w:tcPr>
            <w:tcW w:w="1540" w:type="dxa"/>
            <w:shd w:val="clear" w:color="auto" w:fill="FFFFFF" w:themeFill="background1"/>
            <w:vAlign w:val="center"/>
          </w:tcPr>
          <w:p w14:paraId="10BA64DD" w14:textId="77777777" w:rsidR="00AD7A31" w:rsidRDefault="00AD7A31" w:rsidP="001440A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AD7A31" w:rsidRPr="007F5AA5" w:rsidRDefault="00AD7A31" w:rsidP="001440A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126EB5A2" w:rsidR="00AD7A31" w:rsidRPr="00E86DC6" w:rsidRDefault="00E91F64"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101FEE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549BC78B" w14:textId="77777777" w:rsidR="00AD7A31" w:rsidRPr="00E86DC6" w:rsidRDefault="00AD7A31" w:rsidP="001440A3">
            <w:pPr>
              <w:keepNext/>
              <w:rPr>
                <w:rFonts w:cs="Open Sans"/>
                <w:b/>
                <w:i/>
                <w:sz w:val="20"/>
                <w:szCs w:val="20"/>
              </w:rPr>
            </w:pPr>
          </w:p>
        </w:tc>
      </w:tr>
      <w:tr w:rsidR="00AD7A31" w:rsidRPr="00E86DC6" w14:paraId="27C8B23E" w14:textId="77777777" w:rsidTr="001440A3">
        <w:trPr>
          <w:trHeight w:val="1080"/>
        </w:trPr>
        <w:tc>
          <w:tcPr>
            <w:tcW w:w="1540" w:type="dxa"/>
            <w:shd w:val="clear" w:color="auto" w:fill="FFFFFF" w:themeFill="background1"/>
            <w:vAlign w:val="center"/>
          </w:tcPr>
          <w:p w14:paraId="5EE88F79" w14:textId="77777777" w:rsidR="00AD7A31" w:rsidRDefault="00AD7A31" w:rsidP="001440A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3C3AC4FE" w:rsidR="00AD7A31" w:rsidRPr="00E86DC6" w:rsidRDefault="00E91F64"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755B4EF"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1E0B04ED" w14:textId="77777777" w:rsidR="00AD7A31" w:rsidRPr="00E86DC6" w:rsidRDefault="00AD7A31" w:rsidP="001440A3">
            <w:pPr>
              <w:keepNext/>
              <w:rPr>
                <w:rFonts w:cs="Open Sans"/>
                <w:b/>
                <w:i/>
                <w:sz w:val="20"/>
                <w:szCs w:val="20"/>
              </w:rPr>
            </w:pPr>
          </w:p>
        </w:tc>
      </w:tr>
      <w:tr w:rsidR="00AD7A31" w:rsidRPr="00E86DC6" w14:paraId="19AF713E" w14:textId="77777777" w:rsidTr="001440A3">
        <w:trPr>
          <w:trHeight w:val="1080"/>
        </w:trPr>
        <w:tc>
          <w:tcPr>
            <w:tcW w:w="1540" w:type="dxa"/>
            <w:shd w:val="clear" w:color="auto" w:fill="FFFFFF" w:themeFill="background1"/>
            <w:vAlign w:val="center"/>
          </w:tcPr>
          <w:p w14:paraId="596ACC90" w14:textId="77777777" w:rsidR="00AD7A31" w:rsidRDefault="00AD7A31" w:rsidP="001440A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AD7A31" w:rsidRPr="007F5AA5" w:rsidRDefault="00AD7A31" w:rsidP="001440A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35A42681" w:rsidR="00AD7A31" w:rsidRPr="00E86DC6" w:rsidRDefault="00E91F64" w:rsidP="001440A3">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FB66A0" w14:textId="77777777" w:rsidR="00AD7A31" w:rsidRPr="00E86DC6" w:rsidRDefault="00AD7A31" w:rsidP="001440A3">
            <w:pPr>
              <w:keepNext/>
              <w:rPr>
                <w:rFonts w:cs="Open Sans"/>
                <w:b/>
                <w:i/>
                <w:sz w:val="20"/>
                <w:szCs w:val="20"/>
              </w:rPr>
            </w:pPr>
          </w:p>
        </w:tc>
        <w:tc>
          <w:tcPr>
            <w:tcW w:w="5665" w:type="dxa"/>
            <w:shd w:val="clear" w:color="auto" w:fill="FFFFFF" w:themeFill="background1"/>
            <w:vAlign w:val="center"/>
          </w:tcPr>
          <w:p w14:paraId="2C9CE2A4" w14:textId="77777777" w:rsidR="00AD7A31" w:rsidRPr="00E86DC6" w:rsidRDefault="00AD7A31" w:rsidP="001440A3">
            <w:pPr>
              <w:keepNext/>
              <w:rPr>
                <w:rFonts w:cs="Open Sans"/>
                <w:b/>
                <w:i/>
                <w:sz w:val="20"/>
                <w:szCs w:val="20"/>
              </w:rPr>
            </w:pP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907C4B4" w14:textId="77777777" w:rsidR="00AD7A31" w:rsidRDefault="00AD7A31" w:rsidP="001440A3">
            <w:pPr>
              <w:keepNext/>
              <w:rPr>
                <w:rFonts w:cs="Open Sans"/>
                <w:b/>
                <w:sz w:val="20"/>
                <w:szCs w:val="20"/>
              </w:rPr>
            </w:pPr>
          </w:p>
          <w:p w14:paraId="7A11F4A5" w14:textId="77777777" w:rsidR="00AD7A31" w:rsidRPr="00E86DC6" w:rsidRDefault="00AD7A31" w:rsidP="001440A3">
            <w:pPr>
              <w:keepNext/>
              <w:rPr>
                <w:rFonts w:cs="Open Sans"/>
                <w:b/>
                <w:sz w:val="20"/>
                <w:szCs w:val="20"/>
              </w:rPr>
            </w:pPr>
          </w:p>
          <w:p w14:paraId="1DE3542E" w14:textId="77777777" w:rsidR="00AD7A31" w:rsidRPr="00E86DC6" w:rsidRDefault="00AD7A31" w:rsidP="001440A3">
            <w:pPr>
              <w:keepNext/>
              <w:rPr>
                <w:rFonts w:cs="Open Sans"/>
                <w:b/>
                <w:sz w:val="20"/>
                <w:szCs w:val="20"/>
              </w:rPr>
            </w:pPr>
          </w:p>
          <w:p w14:paraId="35213477" w14:textId="77777777"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5D6D7821" w14:textId="77777777" w:rsidTr="001D5BC1">
        <w:trPr>
          <w:trHeight w:val="527"/>
        </w:trPr>
        <w:tc>
          <w:tcPr>
            <w:tcW w:w="6933" w:type="dxa"/>
            <w:shd w:val="clear" w:color="auto" w:fill="FFFFFF" w:themeFill="background1"/>
            <w:vAlign w:val="center"/>
          </w:tcPr>
          <w:p w14:paraId="402EE8C2" w14:textId="77777777"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14:paraId="62A4281A" w14:textId="756601B8" w:rsidR="007758D1" w:rsidRPr="00E86DC6" w:rsidRDefault="00E91F64" w:rsidP="001D5BC1">
            <w:pPr>
              <w:keepNext/>
              <w:rPr>
                <w:rFonts w:cs="Open Sans"/>
                <w:b/>
                <w:sz w:val="20"/>
                <w:szCs w:val="20"/>
              </w:rPr>
            </w:pPr>
            <w:r>
              <w:rPr>
                <w:rFonts w:cs="Open Sans"/>
                <w:b/>
                <w:sz w:val="20"/>
                <w:szCs w:val="20"/>
              </w:rPr>
              <w:t>X</w:t>
            </w:r>
          </w:p>
        </w:tc>
        <w:tc>
          <w:tcPr>
            <w:tcW w:w="900" w:type="dxa"/>
            <w:shd w:val="clear" w:color="auto" w:fill="FFFFFF" w:themeFill="background1"/>
            <w:vAlign w:val="center"/>
          </w:tcPr>
          <w:p w14:paraId="4EA34E2D" w14:textId="77777777" w:rsidR="007758D1" w:rsidRPr="00E86DC6" w:rsidRDefault="007758D1" w:rsidP="001D5BC1">
            <w:pPr>
              <w:keepNext/>
              <w:rPr>
                <w:rFonts w:cs="Open Sans"/>
                <w:b/>
                <w:sz w:val="20"/>
                <w:szCs w:val="20"/>
              </w:rPr>
            </w:pPr>
          </w:p>
        </w:tc>
        <w:tc>
          <w:tcPr>
            <w:tcW w:w="5665" w:type="dxa"/>
            <w:shd w:val="clear" w:color="auto" w:fill="FFFFFF" w:themeFill="background1"/>
            <w:vAlign w:val="center"/>
          </w:tcPr>
          <w:p w14:paraId="678D6798" w14:textId="77777777" w:rsidR="007758D1" w:rsidRDefault="00FA0C6B" w:rsidP="001D5BC1">
            <w:pPr>
              <w:keepNext/>
              <w:rPr>
                <w:rFonts w:cs="Open Sans"/>
                <w:b/>
                <w:sz w:val="20"/>
                <w:szCs w:val="20"/>
              </w:rPr>
            </w:pPr>
            <w:r>
              <w:rPr>
                <w:rFonts w:cs="Open Sans"/>
                <w:b/>
                <w:sz w:val="20"/>
                <w:szCs w:val="20"/>
              </w:rPr>
              <w:t>I would love</w:t>
            </w:r>
            <w:r w:rsidR="00E91F64">
              <w:rPr>
                <w:rFonts w:cs="Open Sans"/>
                <w:b/>
                <w:sz w:val="20"/>
                <w:szCs w:val="20"/>
              </w:rPr>
              <w:t xml:space="preserve"> if all TN specific ideas were integrated into the text, though. </w:t>
            </w:r>
            <w:r w:rsidR="00E91F64" w:rsidRPr="00E91F64">
              <w:rPr>
                <w:rFonts w:cs="Open Sans"/>
                <w:b/>
                <w:sz w:val="20"/>
                <w:szCs w:val="20"/>
              </w:rPr>
              <w:sym w:font="Wingdings" w:char="F04A"/>
            </w:r>
          </w:p>
          <w:p w14:paraId="36CC3305" w14:textId="77777777" w:rsidR="00FA0C6B" w:rsidRDefault="00FA0C6B" w:rsidP="001D5BC1">
            <w:pPr>
              <w:keepNext/>
              <w:rPr>
                <w:rFonts w:cs="Open Sans"/>
                <w:b/>
                <w:sz w:val="20"/>
                <w:szCs w:val="20"/>
              </w:rPr>
            </w:pPr>
          </w:p>
          <w:p w14:paraId="097DB608" w14:textId="485A2803" w:rsidR="00FA0C6B" w:rsidRDefault="00FA0C6B" w:rsidP="001D5BC1">
            <w:pPr>
              <w:keepNext/>
              <w:rPr>
                <w:rFonts w:cs="Open Sans"/>
                <w:b/>
                <w:sz w:val="20"/>
                <w:szCs w:val="20"/>
              </w:rPr>
            </w:pPr>
            <w:r>
              <w:rPr>
                <w:rFonts w:cs="Open Sans"/>
                <w:b/>
                <w:sz w:val="20"/>
                <w:szCs w:val="20"/>
              </w:rPr>
              <w:t xml:space="preserve">Additionally, there is too much irrelevant text at the beginning of the text </w:t>
            </w:r>
          </w:p>
          <w:p w14:paraId="0D74DFBA" w14:textId="77777777" w:rsidR="00FA0C6B" w:rsidRDefault="00FA0C6B" w:rsidP="001D5BC1">
            <w:pPr>
              <w:keepNext/>
              <w:rPr>
                <w:rFonts w:cs="Open Sans"/>
                <w:b/>
                <w:sz w:val="20"/>
                <w:szCs w:val="20"/>
              </w:rPr>
            </w:pPr>
          </w:p>
          <w:p w14:paraId="69FB014B" w14:textId="57B7937F" w:rsidR="00FA0C6B" w:rsidRPr="00E86DC6" w:rsidRDefault="00FA0C6B" w:rsidP="001D5BC1">
            <w:pPr>
              <w:keepNext/>
              <w:rPr>
                <w:rFonts w:cs="Open Sans"/>
                <w:b/>
                <w:sz w:val="20"/>
                <w:szCs w:val="20"/>
              </w:rPr>
            </w:pPr>
            <w:r>
              <w:rPr>
                <w:rFonts w:cs="Open Sans"/>
                <w:b/>
                <w:sz w:val="20"/>
                <w:szCs w:val="20"/>
              </w:rPr>
              <w:t>Watch for information not relevant to the standards.</w:t>
            </w: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6BD0BA7"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531E72F4" w14:textId="77777777" w:rsidR="007758D1" w:rsidRDefault="007758D1" w:rsidP="001D5BC1">
            <w:pPr>
              <w:keepNext/>
              <w:rPr>
                <w:rFonts w:cs="Open Sans"/>
                <w:b/>
                <w:sz w:val="20"/>
                <w:szCs w:val="20"/>
              </w:rPr>
            </w:pPr>
          </w:p>
          <w:p w14:paraId="522CEE8E" w14:textId="77777777" w:rsidR="007758D1" w:rsidRDefault="007758D1" w:rsidP="001D5BC1">
            <w:pPr>
              <w:keepNext/>
              <w:rPr>
                <w:rFonts w:cs="Open Sans"/>
                <w:b/>
                <w:sz w:val="20"/>
                <w:szCs w:val="20"/>
              </w:rPr>
            </w:pPr>
          </w:p>
          <w:p w14:paraId="20C8975A" w14:textId="77777777" w:rsidR="007758D1" w:rsidRDefault="007758D1" w:rsidP="001D5BC1">
            <w:pPr>
              <w:keepNext/>
              <w:rPr>
                <w:rFonts w:cs="Open Sans"/>
                <w:b/>
                <w:sz w:val="20"/>
                <w:szCs w:val="20"/>
              </w:rPr>
            </w:pPr>
          </w:p>
          <w:p w14:paraId="4A632266" w14:textId="77777777" w:rsidR="007758D1" w:rsidRDefault="007758D1" w:rsidP="001D5BC1">
            <w:pPr>
              <w:keepNext/>
              <w:rPr>
                <w:rFonts w:cs="Open Sans"/>
                <w:b/>
                <w:sz w:val="20"/>
                <w:szCs w:val="20"/>
              </w:rPr>
            </w:pPr>
          </w:p>
          <w:p w14:paraId="582B8090" w14:textId="77777777" w:rsidR="007758D1" w:rsidRDefault="007758D1" w:rsidP="001D5BC1">
            <w:pPr>
              <w:keepNext/>
              <w:rPr>
                <w:rFonts w:cs="Open Sans"/>
                <w:b/>
                <w:sz w:val="20"/>
                <w:szCs w:val="20"/>
              </w:rPr>
            </w:pPr>
          </w:p>
          <w:p w14:paraId="14704A40" w14:textId="4BF91518" w:rsidR="007758D1" w:rsidRPr="00E86DC6" w:rsidRDefault="007758D1" w:rsidP="001D5BC1">
            <w:pPr>
              <w:keepNext/>
              <w:rPr>
                <w:rFonts w:cs="Open Sans"/>
                <w:b/>
                <w:sz w:val="20"/>
                <w:szCs w:val="20"/>
              </w:rPr>
            </w:pPr>
          </w:p>
        </w:tc>
      </w:tr>
    </w:tbl>
    <w:p w14:paraId="4BA67AAE" w14:textId="77777777" w:rsidR="007758D1" w:rsidRPr="00E86DC6" w:rsidRDefault="007758D1" w:rsidP="007758D1">
      <w:pPr>
        <w:rPr>
          <w:rFonts w:cs="Open Sans"/>
          <w:b/>
          <w:sz w:val="20"/>
          <w:szCs w:val="20"/>
        </w:rPr>
      </w:pPr>
    </w:p>
    <w:p w14:paraId="1CF3DF91" w14:textId="77777777" w:rsidR="007758D1" w:rsidRDefault="007758D1">
      <w:pPr>
        <w:rPr>
          <w:rFonts w:cs="Open Sans"/>
          <w:b/>
          <w:sz w:val="20"/>
          <w:szCs w:val="20"/>
        </w:rPr>
      </w:pPr>
    </w:p>
    <w:p w14:paraId="01749802" w14:textId="77777777" w:rsidR="007758D1" w:rsidRDefault="007758D1">
      <w:pPr>
        <w:rPr>
          <w:rFonts w:cs="Open Sans"/>
          <w:b/>
          <w:sz w:val="20"/>
          <w:szCs w:val="20"/>
        </w:rPr>
      </w:pPr>
    </w:p>
    <w:p w14:paraId="70F8259E" w14:textId="77777777" w:rsidR="007758D1" w:rsidRDefault="007758D1">
      <w:pPr>
        <w:rPr>
          <w:rFonts w:cs="Open Sans"/>
          <w:b/>
          <w:sz w:val="20"/>
          <w:szCs w:val="20"/>
        </w:rPr>
      </w:pPr>
    </w:p>
    <w:p w14:paraId="7AC814A2" w14:textId="77777777" w:rsidR="007758D1" w:rsidRDefault="007758D1">
      <w:pPr>
        <w:rPr>
          <w:rFonts w:cs="Open Sans"/>
          <w:b/>
          <w:sz w:val="20"/>
          <w:szCs w:val="20"/>
        </w:rPr>
      </w:pPr>
    </w:p>
    <w:p w14:paraId="6066A1F5" w14:textId="4D53F14E" w:rsidR="00B074F6" w:rsidRPr="00E86DC6" w:rsidRDefault="00267A5E" w:rsidP="00B074F6">
      <w:pPr>
        <w:rPr>
          <w:rFonts w:cs="Open Sans"/>
          <w:b/>
          <w:sz w:val="20"/>
          <w:szCs w:val="20"/>
        </w:rPr>
      </w:pPr>
      <w:r>
        <w:rPr>
          <w:rFonts w:cs="Open Sans"/>
          <w:b/>
          <w:sz w:val="20"/>
          <w:szCs w:val="20"/>
        </w:rPr>
        <w:t>UNITED STATES HISTORY AND GEOGRAPHY: POST-RECONSTRUCTION TO THE PRESENT</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254B088B" w:rsidR="00B074F6" w:rsidRPr="00E86DC6" w:rsidRDefault="00924561" w:rsidP="00B074F6">
            <w:pPr>
              <w:rPr>
                <w:rFonts w:cs="Open Sans"/>
                <w:sz w:val="20"/>
                <w:szCs w:val="20"/>
              </w:rPr>
            </w:pPr>
            <w:r>
              <w:rPr>
                <w:rFonts w:cs="Open Sans"/>
                <w:sz w:val="20"/>
                <w:szCs w:val="20"/>
              </w:rPr>
              <w:t>X</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69AFF168" w:rsidR="00B074F6" w:rsidRPr="00E86DC6" w:rsidRDefault="00924561" w:rsidP="00B074F6">
            <w:pPr>
              <w:rPr>
                <w:rFonts w:cs="Open Sans"/>
                <w:sz w:val="20"/>
                <w:szCs w:val="20"/>
              </w:rPr>
            </w:pPr>
            <w:r>
              <w:rPr>
                <w:rFonts w:cs="Open Sans"/>
                <w:sz w:val="20"/>
                <w:szCs w:val="20"/>
              </w:rPr>
              <w:t xml:space="preserve">The amount of text sources available through the online platform is insane! It also helps students to become awesome digital learners, which in turn helps them grow their digital literacy skills which is essential for this age. </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4A93772A" w:rsidR="009A19D0" w:rsidRPr="00E86DC6" w:rsidRDefault="00924561" w:rsidP="00B074F6">
            <w:pPr>
              <w:rPr>
                <w:rFonts w:cs="Open Sans"/>
                <w:sz w:val="20"/>
                <w:szCs w:val="20"/>
              </w:rPr>
            </w:pPr>
            <w:r>
              <w:rPr>
                <w:rFonts w:cs="Open Sans"/>
                <w:sz w:val="20"/>
                <w:szCs w:val="20"/>
              </w:rPr>
              <w:t>X</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77777777" w:rsidR="009A19D0" w:rsidRPr="00E86DC6"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164F68B7" w:rsidR="00CD36BC" w:rsidRPr="00E86DC6" w:rsidRDefault="00924561" w:rsidP="00B074F6">
            <w:pPr>
              <w:rPr>
                <w:rFonts w:cs="Open Sans"/>
                <w:sz w:val="20"/>
                <w:szCs w:val="20"/>
              </w:rPr>
            </w:pPr>
            <w:r>
              <w:rPr>
                <w:rFonts w:cs="Open Sans"/>
                <w:sz w:val="20"/>
                <w:szCs w:val="20"/>
              </w:rPr>
              <w:t>X</w:t>
            </w:r>
          </w:p>
          <w:p w14:paraId="3674CBB9" w14:textId="39B850D9" w:rsidR="00CD36BC" w:rsidRPr="00E86DC6" w:rsidRDefault="00CD36BC" w:rsidP="00CD36BC">
            <w:pPr>
              <w:rPr>
                <w:rFonts w:cs="Open Sans"/>
                <w:sz w:val="20"/>
                <w:szCs w:val="20"/>
              </w:rPr>
            </w:pP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7777777" w:rsidR="009A19D0" w:rsidRPr="00E86DC6" w:rsidRDefault="009A19D0" w:rsidP="00B074F6">
            <w:pPr>
              <w:rPr>
                <w:rFonts w:cs="Open Sans"/>
                <w:sz w:val="20"/>
                <w:szCs w:val="20"/>
              </w:rPr>
            </w:pP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1DCD1DD1" w:rsidR="00D157BE" w:rsidRPr="00E86DC6" w:rsidRDefault="00924561" w:rsidP="00434BD9">
            <w:pPr>
              <w:rPr>
                <w:rFonts w:cs="Open Sans"/>
                <w:sz w:val="20"/>
                <w:szCs w:val="20"/>
              </w:rPr>
            </w:pPr>
            <w:r>
              <w:rPr>
                <w:rFonts w:cs="Open Sans"/>
                <w:sz w:val="20"/>
                <w:szCs w:val="20"/>
              </w:rPr>
              <w:t>X</w:t>
            </w:r>
          </w:p>
        </w:tc>
        <w:tc>
          <w:tcPr>
            <w:tcW w:w="1356" w:type="dxa"/>
          </w:tcPr>
          <w:p w14:paraId="71D1D2BB" w14:textId="77777777" w:rsidR="00D157BE" w:rsidRPr="00E86DC6" w:rsidRDefault="00D157BE" w:rsidP="00434BD9">
            <w:pPr>
              <w:rPr>
                <w:rFonts w:cs="Open Sans"/>
                <w:sz w:val="20"/>
                <w:szCs w:val="20"/>
              </w:rPr>
            </w:pPr>
          </w:p>
        </w:tc>
        <w:tc>
          <w:tcPr>
            <w:tcW w:w="5665" w:type="dxa"/>
          </w:tcPr>
          <w:p w14:paraId="198E32D7" w14:textId="77777777" w:rsidR="00D157BE" w:rsidRPr="00E86DC6" w:rsidRDefault="00D157BE" w:rsidP="00434BD9">
            <w:pPr>
              <w:rPr>
                <w:rFonts w:cs="Open Sans"/>
                <w:sz w:val="20"/>
                <w:szCs w:val="20"/>
              </w:rPr>
            </w:pP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60FD9824" w:rsidR="0028181A" w:rsidRPr="00E86DC6" w:rsidRDefault="00924561" w:rsidP="00434BD9">
            <w:pPr>
              <w:rPr>
                <w:rFonts w:cs="Open Sans"/>
                <w:sz w:val="20"/>
                <w:szCs w:val="20"/>
              </w:rPr>
            </w:pPr>
            <w:r>
              <w:rPr>
                <w:rFonts w:cs="Open Sans"/>
                <w:sz w:val="20"/>
                <w:szCs w:val="20"/>
              </w:rPr>
              <w:t>X</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77777777" w:rsidR="0028181A" w:rsidRPr="00E86DC6" w:rsidRDefault="0028181A"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7BC28646" w:rsidR="004D5043" w:rsidRPr="00E86DC6" w:rsidRDefault="00924561" w:rsidP="00434BD9">
            <w:pPr>
              <w:rPr>
                <w:rFonts w:cs="Open Sans"/>
                <w:sz w:val="20"/>
                <w:szCs w:val="20"/>
              </w:rPr>
            </w:pPr>
            <w:r>
              <w:rPr>
                <w:rFonts w:cs="Open Sans"/>
                <w:sz w:val="20"/>
                <w:szCs w:val="20"/>
              </w:rPr>
              <w:t>X</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70A62C87" w:rsidR="008E7CEF" w:rsidRPr="00E86DC6" w:rsidRDefault="00924561"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77777777" w:rsidR="008E7CEF" w:rsidRPr="00E86DC6" w:rsidRDefault="008E7CEF" w:rsidP="00434BD9">
            <w:pPr>
              <w:rPr>
                <w:rFonts w:cs="Open Sans"/>
                <w:sz w:val="20"/>
                <w:szCs w:val="20"/>
              </w:rPr>
            </w:pP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3207360C" w:rsidR="008E7CEF" w:rsidRPr="00E86DC6" w:rsidRDefault="00924561"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59B13FB4" w:rsidR="008E7CEF" w:rsidRPr="00E86DC6" w:rsidRDefault="00924561"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7FE5B1F5" w:rsidR="008E7CEF" w:rsidRPr="00E86DC6" w:rsidRDefault="00924561"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29E8EE7B" w:rsidR="00AC0FD3" w:rsidRPr="00E86DC6" w:rsidRDefault="00924561"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68119C81" w:rsidR="004A5399" w:rsidRPr="00E86DC6" w:rsidRDefault="00924561"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419ECAF" w:rsidR="004A5399" w:rsidRPr="00E86DC6" w:rsidRDefault="00924561" w:rsidP="00434BD9">
            <w:pPr>
              <w:rPr>
                <w:rFonts w:cs="Open Sans"/>
                <w:sz w:val="20"/>
                <w:szCs w:val="20"/>
              </w:rPr>
            </w:pPr>
            <w:r>
              <w:rPr>
                <w:rFonts w:cs="Open Sans"/>
                <w:sz w:val="20"/>
                <w:szCs w:val="20"/>
              </w:rPr>
              <w:t xml:space="preserve">Love the different formative and summative assessment pieces offered. This wide range of assessments available will also help teachers adequately differentiate in diverse classrooms as well. </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06ADE712" w:rsidR="00377EF3" w:rsidRPr="00E86DC6" w:rsidRDefault="00924561"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327A682A" w:rsidR="00377EF3" w:rsidRPr="00E86DC6" w:rsidRDefault="00924561"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588647B9" w:rsidR="00377EF3" w:rsidRPr="00E86DC6" w:rsidRDefault="00924561"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5D6D1789" w:rsidR="00377EF3" w:rsidRPr="00E86DC6" w:rsidRDefault="00924561"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1CFAD293" w:rsidR="006C2244" w:rsidRPr="00E86DC6" w:rsidRDefault="00924561"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878E0" w14:textId="77777777" w:rsidR="00730306" w:rsidRDefault="00730306" w:rsidP="006E0328">
      <w:pPr>
        <w:spacing w:after="0" w:line="240" w:lineRule="auto"/>
      </w:pPr>
      <w:r>
        <w:separator/>
      </w:r>
    </w:p>
  </w:endnote>
  <w:endnote w:type="continuationSeparator" w:id="0">
    <w:p w14:paraId="4C9A0DD2" w14:textId="77777777" w:rsidR="00730306" w:rsidRDefault="00730306"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730306" w:rsidRDefault="00730306">
    <w:pPr>
      <w:pStyle w:val="Footer"/>
    </w:pPr>
  </w:p>
  <w:p w14:paraId="64F3FDEA" w14:textId="4B367800" w:rsidR="00730306" w:rsidRDefault="00730306" w:rsidP="007964AB">
    <w:pPr>
      <w:pStyle w:val="Footer"/>
    </w:pPr>
    <w:r w:rsidRPr="00C45E60">
      <w:rPr>
        <w:b/>
      </w:rPr>
      <w:t>Book Title and ISBN</w:t>
    </w:r>
    <w:r>
      <w:t xml:space="preserve">: </w:t>
    </w:r>
    <w:r w:rsidRPr="00C45E60">
      <w:rPr>
        <w:i/>
      </w:rPr>
      <w:t>United States History &amp; Geography Post-Reconstruction to the Present</w:t>
    </w:r>
    <w:r>
      <w:t xml:space="preserve">, ISBN:9780076871650 </w:t>
    </w:r>
    <w:r w:rsidRPr="00C45E60">
      <w:rPr>
        <w:b/>
      </w:rPr>
      <w:t>Level(s)/Course(s):</w:t>
    </w:r>
    <w:r>
      <w:t xml:space="preserve"> USH</w:t>
    </w:r>
  </w:p>
  <w:p w14:paraId="7F60D771" w14:textId="77777777" w:rsidR="00730306" w:rsidRDefault="00730306" w:rsidP="007964AB">
    <w:pPr>
      <w:pStyle w:val="Footer"/>
    </w:pPr>
  </w:p>
  <w:p w14:paraId="4135F74C" w14:textId="74165E2B" w:rsidR="00730306" w:rsidRDefault="00730306" w:rsidP="007964AB">
    <w:pPr>
      <w:pStyle w:val="Footer"/>
    </w:pPr>
    <w:r w:rsidRPr="00C45E60">
      <w:rPr>
        <w:b/>
      </w:rPr>
      <w:t>Publisher:</w:t>
    </w:r>
    <w:r>
      <w:t xml:space="preserve"> McGraw Hill Education                  </w:t>
    </w:r>
    <w:r w:rsidRPr="00C45E60">
      <w:rPr>
        <w:b/>
      </w:rPr>
      <w:t>Copyright:</w:t>
    </w:r>
    <w:r>
      <w:t xml:space="preserve"> 2020</w:t>
    </w:r>
  </w:p>
  <w:p w14:paraId="08D26106" w14:textId="77777777" w:rsidR="00730306" w:rsidRDefault="007303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FA40E5" w14:textId="77777777" w:rsidR="00730306" w:rsidRDefault="00730306" w:rsidP="006E0328">
      <w:pPr>
        <w:spacing w:after="0" w:line="240" w:lineRule="auto"/>
      </w:pPr>
      <w:r>
        <w:separator/>
      </w:r>
    </w:p>
  </w:footnote>
  <w:footnote w:type="continuationSeparator" w:id="0">
    <w:p w14:paraId="256B4B44" w14:textId="77777777" w:rsidR="00730306" w:rsidRDefault="00730306"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730306" w:rsidRDefault="00EC4818">
    <w:pPr>
      <w:pStyle w:val="Header"/>
      <w:jc w:val="right"/>
    </w:pPr>
    <w:sdt>
      <w:sdtPr>
        <w:id w:val="551434826"/>
        <w:docPartObj>
          <w:docPartGallery w:val="Page Numbers (Top of Page)"/>
          <w:docPartUnique/>
        </w:docPartObj>
      </w:sdtPr>
      <w:sdtEndPr>
        <w:rPr>
          <w:noProof/>
        </w:rPr>
      </w:sdtEndPr>
      <w:sdtContent>
        <w:r w:rsidR="00730306">
          <w:fldChar w:fldCharType="begin"/>
        </w:r>
        <w:r w:rsidR="00730306">
          <w:instrText xml:space="preserve"> PAGE   \* MERGEFORMAT </w:instrText>
        </w:r>
        <w:r w:rsidR="00730306">
          <w:fldChar w:fldCharType="separate"/>
        </w:r>
        <w:r>
          <w:rPr>
            <w:noProof/>
          </w:rPr>
          <w:t>1</w:t>
        </w:r>
        <w:r w:rsidR="00730306">
          <w:rPr>
            <w:noProof/>
          </w:rPr>
          <w:fldChar w:fldCharType="end"/>
        </w:r>
      </w:sdtContent>
    </w:sdt>
  </w:p>
  <w:p w14:paraId="40460E0B" w14:textId="77777777" w:rsidR="00730306" w:rsidRDefault="007303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34898"/>
    <w:multiLevelType w:val="hybridMultilevel"/>
    <w:tmpl w:val="46E6443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 w15:restartNumberingAfterBreak="0">
    <w:nsid w:val="19396001"/>
    <w:multiLevelType w:val="hybridMultilevel"/>
    <w:tmpl w:val="C472F8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C2852"/>
    <w:multiLevelType w:val="hybridMultilevel"/>
    <w:tmpl w:val="0CE87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F74DA"/>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21B43B51"/>
    <w:multiLevelType w:val="hybridMultilevel"/>
    <w:tmpl w:val="B98827D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F7055D"/>
    <w:multiLevelType w:val="hybridMultilevel"/>
    <w:tmpl w:val="C284B4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0" w15:restartNumberingAfterBreak="0">
    <w:nsid w:val="3E7C6950"/>
    <w:multiLevelType w:val="hybridMultilevel"/>
    <w:tmpl w:val="D13457F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42F90B99"/>
    <w:multiLevelType w:val="hybridMultilevel"/>
    <w:tmpl w:val="1A14D2A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2" w15:restartNumberingAfterBreak="0">
    <w:nsid w:val="43D9316D"/>
    <w:multiLevelType w:val="hybridMultilevel"/>
    <w:tmpl w:val="AF92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AC1800"/>
    <w:multiLevelType w:val="hybridMultilevel"/>
    <w:tmpl w:val="C5B42E1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4" w15:restartNumberingAfterBreak="0">
    <w:nsid w:val="4E17161D"/>
    <w:multiLevelType w:val="hybridMultilevel"/>
    <w:tmpl w:val="3634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7276E2"/>
    <w:multiLevelType w:val="hybridMultilevel"/>
    <w:tmpl w:val="33F23BC2"/>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6" w15:restartNumberingAfterBreak="0">
    <w:nsid w:val="536E7744"/>
    <w:multiLevelType w:val="hybridMultilevel"/>
    <w:tmpl w:val="7342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DD7DCB"/>
    <w:multiLevelType w:val="hybridMultilevel"/>
    <w:tmpl w:val="5412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0549AF"/>
    <w:multiLevelType w:val="hybridMultilevel"/>
    <w:tmpl w:val="24B0FC8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9"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A5757B"/>
    <w:multiLevelType w:val="hybridMultilevel"/>
    <w:tmpl w:val="62804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BF3BF3"/>
    <w:multiLevelType w:val="hybridMultilevel"/>
    <w:tmpl w:val="3EB6447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6241325F"/>
    <w:multiLevelType w:val="hybridMultilevel"/>
    <w:tmpl w:val="3278B51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699B2EC1"/>
    <w:multiLevelType w:val="hybridMultilevel"/>
    <w:tmpl w:val="DE3C3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6E4B2B"/>
    <w:multiLevelType w:val="hybridMultilevel"/>
    <w:tmpl w:val="ECBECDD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F3C11"/>
    <w:multiLevelType w:val="hybridMultilevel"/>
    <w:tmpl w:val="4844DAF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754B14F3"/>
    <w:multiLevelType w:val="multilevel"/>
    <w:tmpl w:val="2CBA4B7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762360DA"/>
    <w:multiLevelType w:val="hybridMultilevel"/>
    <w:tmpl w:val="B51E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7E73EC"/>
    <w:multiLevelType w:val="hybridMultilevel"/>
    <w:tmpl w:val="091A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8A1BAE"/>
    <w:multiLevelType w:val="hybridMultilevel"/>
    <w:tmpl w:val="48FE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8"/>
  </w:num>
  <w:num w:numId="4">
    <w:abstractNumId w:val="19"/>
  </w:num>
  <w:num w:numId="5">
    <w:abstractNumId w:val="4"/>
  </w:num>
  <w:num w:numId="6">
    <w:abstractNumId w:val="2"/>
  </w:num>
  <w:num w:numId="7">
    <w:abstractNumId w:val="22"/>
  </w:num>
  <w:num w:numId="8">
    <w:abstractNumId w:val="10"/>
  </w:num>
  <w:num w:numId="9">
    <w:abstractNumId w:val="12"/>
  </w:num>
  <w:num w:numId="10">
    <w:abstractNumId w:val="9"/>
  </w:num>
  <w:num w:numId="11">
    <w:abstractNumId w:val="13"/>
  </w:num>
  <w:num w:numId="12">
    <w:abstractNumId w:val="21"/>
  </w:num>
  <w:num w:numId="13">
    <w:abstractNumId w:val="26"/>
  </w:num>
  <w:num w:numId="14">
    <w:abstractNumId w:val="5"/>
  </w:num>
  <w:num w:numId="15">
    <w:abstractNumId w:val="16"/>
  </w:num>
  <w:num w:numId="16">
    <w:abstractNumId w:val="27"/>
  </w:num>
  <w:num w:numId="17">
    <w:abstractNumId w:val="3"/>
  </w:num>
  <w:num w:numId="18">
    <w:abstractNumId w:val="11"/>
  </w:num>
  <w:num w:numId="19">
    <w:abstractNumId w:val="15"/>
  </w:num>
  <w:num w:numId="20">
    <w:abstractNumId w:val="24"/>
  </w:num>
  <w:num w:numId="21">
    <w:abstractNumId w:val="0"/>
  </w:num>
  <w:num w:numId="22">
    <w:abstractNumId w:val="29"/>
  </w:num>
  <w:num w:numId="23">
    <w:abstractNumId w:val="7"/>
  </w:num>
  <w:num w:numId="24">
    <w:abstractNumId w:val="6"/>
  </w:num>
  <w:num w:numId="25">
    <w:abstractNumId w:val="20"/>
  </w:num>
  <w:num w:numId="26">
    <w:abstractNumId w:val="30"/>
  </w:num>
  <w:num w:numId="27">
    <w:abstractNumId w:val="14"/>
  </w:num>
  <w:num w:numId="28">
    <w:abstractNumId w:val="28"/>
  </w:num>
  <w:num w:numId="29">
    <w:abstractNumId w:val="17"/>
  </w:num>
  <w:num w:numId="30">
    <w:abstractNumId w:val="23"/>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662E3"/>
    <w:rsid w:val="00075D27"/>
    <w:rsid w:val="000765B1"/>
    <w:rsid w:val="000779AE"/>
    <w:rsid w:val="00080F91"/>
    <w:rsid w:val="00092AE4"/>
    <w:rsid w:val="000A5175"/>
    <w:rsid w:val="000B01FA"/>
    <w:rsid w:val="000C0779"/>
    <w:rsid w:val="000D79E5"/>
    <w:rsid w:val="000E2E53"/>
    <w:rsid w:val="000E76A0"/>
    <w:rsid w:val="00100504"/>
    <w:rsid w:val="0011569B"/>
    <w:rsid w:val="00121D82"/>
    <w:rsid w:val="00140572"/>
    <w:rsid w:val="001440A3"/>
    <w:rsid w:val="00151224"/>
    <w:rsid w:val="00166D3F"/>
    <w:rsid w:val="001717C7"/>
    <w:rsid w:val="001752E2"/>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17ECE"/>
    <w:rsid w:val="00222E1D"/>
    <w:rsid w:val="00233AD2"/>
    <w:rsid w:val="00242228"/>
    <w:rsid w:val="00251BDF"/>
    <w:rsid w:val="00266A96"/>
    <w:rsid w:val="00267A5E"/>
    <w:rsid w:val="00270925"/>
    <w:rsid w:val="0028181A"/>
    <w:rsid w:val="002847AF"/>
    <w:rsid w:val="0028595B"/>
    <w:rsid w:val="002B231F"/>
    <w:rsid w:val="002B484E"/>
    <w:rsid w:val="002C4872"/>
    <w:rsid w:val="002D5513"/>
    <w:rsid w:val="00311DEE"/>
    <w:rsid w:val="003237A1"/>
    <w:rsid w:val="00346C28"/>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648F"/>
    <w:rsid w:val="00434BD9"/>
    <w:rsid w:val="00437BAA"/>
    <w:rsid w:val="00452C69"/>
    <w:rsid w:val="004543FD"/>
    <w:rsid w:val="00454412"/>
    <w:rsid w:val="004700B8"/>
    <w:rsid w:val="00473ED6"/>
    <w:rsid w:val="0047775F"/>
    <w:rsid w:val="00482A59"/>
    <w:rsid w:val="00491190"/>
    <w:rsid w:val="004A5399"/>
    <w:rsid w:val="004A6229"/>
    <w:rsid w:val="004B4CCE"/>
    <w:rsid w:val="004D5043"/>
    <w:rsid w:val="004E34BB"/>
    <w:rsid w:val="004E7311"/>
    <w:rsid w:val="004F2B30"/>
    <w:rsid w:val="004F40E3"/>
    <w:rsid w:val="004F48E2"/>
    <w:rsid w:val="00505438"/>
    <w:rsid w:val="00510920"/>
    <w:rsid w:val="00541DAA"/>
    <w:rsid w:val="00541FFC"/>
    <w:rsid w:val="00545800"/>
    <w:rsid w:val="00557E2D"/>
    <w:rsid w:val="0056209F"/>
    <w:rsid w:val="00565648"/>
    <w:rsid w:val="005702D2"/>
    <w:rsid w:val="005836B5"/>
    <w:rsid w:val="005C54D3"/>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75678"/>
    <w:rsid w:val="00681575"/>
    <w:rsid w:val="00681B0B"/>
    <w:rsid w:val="00686450"/>
    <w:rsid w:val="00696C58"/>
    <w:rsid w:val="006A39BA"/>
    <w:rsid w:val="006C2244"/>
    <w:rsid w:val="006D47FC"/>
    <w:rsid w:val="006D7546"/>
    <w:rsid w:val="006E0328"/>
    <w:rsid w:val="006F1D29"/>
    <w:rsid w:val="006F5D7F"/>
    <w:rsid w:val="00716C7E"/>
    <w:rsid w:val="0072275E"/>
    <w:rsid w:val="00730306"/>
    <w:rsid w:val="00736B9B"/>
    <w:rsid w:val="00745656"/>
    <w:rsid w:val="00747770"/>
    <w:rsid w:val="00750333"/>
    <w:rsid w:val="00754350"/>
    <w:rsid w:val="00757F49"/>
    <w:rsid w:val="00764F19"/>
    <w:rsid w:val="007671D5"/>
    <w:rsid w:val="00774C49"/>
    <w:rsid w:val="007758D1"/>
    <w:rsid w:val="00783129"/>
    <w:rsid w:val="007962B2"/>
    <w:rsid w:val="007964AB"/>
    <w:rsid w:val="007A5307"/>
    <w:rsid w:val="007B491C"/>
    <w:rsid w:val="007C09AB"/>
    <w:rsid w:val="007D01A1"/>
    <w:rsid w:val="007D5820"/>
    <w:rsid w:val="007E6F5B"/>
    <w:rsid w:val="007F5AA5"/>
    <w:rsid w:val="007F6196"/>
    <w:rsid w:val="008065B3"/>
    <w:rsid w:val="00817F63"/>
    <w:rsid w:val="00821594"/>
    <w:rsid w:val="00823A9F"/>
    <w:rsid w:val="00853BE6"/>
    <w:rsid w:val="00866987"/>
    <w:rsid w:val="008749D0"/>
    <w:rsid w:val="00874A46"/>
    <w:rsid w:val="00884BB0"/>
    <w:rsid w:val="00894AFE"/>
    <w:rsid w:val="008B498B"/>
    <w:rsid w:val="008D23EF"/>
    <w:rsid w:val="008D304D"/>
    <w:rsid w:val="008E183A"/>
    <w:rsid w:val="008E398F"/>
    <w:rsid w:val="008E7CEF"/>
    <w:rsid w:val="0092000C"/>
    <w:rsid w:val="00920156"/>
    <w:rsid w:val="00924561"/>
    <w:rsid w:val="0095354B"/>
    <w:rsid w:val="009622C6"/>
    <w:rsid w:val="0097034F"/>
    <w:rsid w:val="00971D9F"/>
    <w:rsid w:val="00972E52"/>
    <w:rsid w:val="009732B0"/>
    <w:rsid w:val="00980FC2"/>
    <w:rsid w:val="009924E8"/>
    <w:rsid w:val="009A19D0"/>
    <w:rsid w:val="009A1F1E"/>
    <w:rsid w:val="009A3569"/>
    <w:rsid w:val="009B3761"/>
    <w:rsid w:val="009C2C0F"/>
    <w:rsid w:val="009C466E"/>
    <w:rsid w:val="009D0662"/>
    <w:rsid w:val="009D38FA"/>
    <w:rsid w:val="009D39A5"/>
    <w:rsid w:val="009E0E51"/>
    <w:rsid w:val="009E516F"/>
    <w:rsid w:val="009F1269"/>
    <w:rsid w:val="009F2595"/>
    <w:rsid w:val="009F2D1E"/>
    <w:rsid w:val="00A02840"/>
    <w:rsid w:val="00A07132"/>
    <w:rsid w:val="00A151E0"/>
    <w:rsid w:val="00A204EF"/>
    <w:rsid w:val="00A20B0F"/>
    <w:rsid w:val="00A30208"/>
    <w:rsid w:val="00A33F7F"/>
    <w:rsid w:val="00A3452E"/>
    <w:rsid w:val="00A427DA"/>
    <w:rsid w:val="00A51083"/>
    <w:rsid w:val="00A53538"/>
    <w:rsid w:val="00A72CFE"/>
    <w:rsid w:val="00A774F4"/>
    <w:rsid w:val="00A81937"/>
    <w:rsid w:val="00A81F79"/>
    <w:rsid w:val="00A87D79"/>
    <w:rsid w:val="00AA6120"/>
    <w:rsid w:val="00AB11D0"/>
    <w:rsid w:val="00AB2454"/>
    <w:rsid w:val="00AC0AF6"/>
    <w:rsid w:val="00AC0FD3"/>
    <w:rsid w:val="00AC17A0"/>
    <w:rsid w:val="00AD0E58"/>
    <w:rsid w:val="00AD7A31"/>
    <w:rsid w:val="00B02B1E"/>
    <w:rsid w:val="00B03E45"/>
    <w:rsid w:val="00B04F57"/>
    <w:rsid w:val="00B074F6"/>
    <w:rsid w:val="00B106D6"/>
    <w:rsid w:val="00B22756"/>
    <w:rsid w:val="00B33F04"/>
    <w:rsid w:val="00B46E57"/>
    <w:rsid w:val="00B47B96"/>
    <w:rsid w:val="00B5488F"/>
    <w:rsid w:val="00B7418A"/>
    <w:rsid w:val="00B92792"/>
    <w:rsid w:val="00B93439"/>
    <w:rsid w:val="00BC3276"/>
    <w:rsid w:val="00BC4E42"/>
    <w:rsid w:val="00BE787C"/>
    <w:rsid w:val="00C02272"/>
    <w:rsid w:val="00C02EFD"/>
    <w:rsid w:val="00C03012"/>
    <w:rsid w:val="00C13BE0"/>
    <w:rsid w:val="00C22E64"/>
    <w:rsid w:val="00C45E60"/>
    <w:rsid w:val="00C53460"/>
    <w:rsid w:val="00C53C4B"/>
    <w:rsid w:val="00C55AA8"/>
    <w:rsid w:val="00C5714A"/>
    <w:rsid w:val="00C93BFB"/>
    <w:rsid w:val="00C974F2"/>
    <w:rsid w:val="00CA1224"/>
    <w:rsid w:val="00CB3EC0"/>
    <w:rsid w:val="00CC3706"/>
    <w:rsid w:val="00CD04B8"/>
    <w:rsid w:val="00CD36BC"/>
    <w:rsid w:val="00CE2591"/>
    <w:rsid w:val="00CE3145"/>
    <w:rsid w:val="00CE38BB"/>
    <w:rsid w:val="00CE672E"/>
    <w:rsid w:val="00D12BB7"/>
    <w:rsid w:val="00D157BE"/>
    <w:rsid w:val="00D16C39"/>
    <w:rsid w:val="00D27D10"/>
    <w:rsid w:val="00D32246"/>
    <w:rsid w:val="00D603AC"/>
    <w:rsid w:val="00D60B11"/>
    <w:rsid w:val="00D71B35"/>
    <w:rsid w:val="00D90E83"/>
    <w:rsid w:val="00D97F33"/>
    <w:rsid w:val="00DA0AA2"/>
    <w:rsid w:val="00DB7117"/>
    <w:rsid w:val="00DD48D4"/>
    <w:rsid w:val="00DE55A3"/>
    <w:rsid w:val="00E000EA"/>
    <w:rsid w:val="00E17365"/>
    <w:rsid w:val="00E178A0"/>
    <w:rsid w:val="00E21DAC"/>
    <w:rsid w:val="00E31C25"/>
    <w:rsid w:val="00E31EC0"/>
    <w:rsid w:val="00E40C64"/>
    <w:rsid w:val="00E422D4"/>
    <w:rsid w:val="00E550D9"/>
    <w:rsid w:val="00E60FCE"/>
    <w:rsid w:val="00E71DD6"/>
    <w:rsid w:val="00E73DB9"/>
    <w:rsid w:val="00E86DC6"/>
    <w:rsid w:val="00E91F64"/>
    <w:rsid w:val="00E9799C"/>
    <w:rsid w:val="00EC41B9"/>
    <w:rsid w:val="00EC4818"/>
    <w:rsid w:val="00ED6CDA"/>
    <w:rsid w:val="00EE77DC"/>
    <w:rsid w:val="00EF699B"/>
    <w:rsid w:val="00F13532"/>
    <w:rsid w:val="00F15BE5"/>
    <w:rsid w:val="00F220AF"/>
    <w:rsid w:val="00F43A8D"/>
    <w:rsid w:val="00F459FA"/>
    <w:rsid w:val="00F55591"/>
    <w:rsid w:val="00F5694C"/>
    <w:rsid w:val="00F574AD"/>
    <w:rsid w:val="00F820FF"/>
    <w:rsid w:val="00FA0C6B"/>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3FA6226"/>
  <w15:docId w15:val="{1D3F615E-A612-4DD1-AB41-98D75BB6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8068D-26CB-4DD8-BCFF-4C60FFF17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6019</Words>
  <Characters>34309</Characters>
  <Application>Microsoft Office Word</Application>
  <DocSecurity>4</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A. Chastain</dc:creator>
  <cp:lastModifiedBy>Rachel Brew</cp:lastModifiedBy>
  <cp:revision>2</cp:revision>
  <cp:lastPrinted>2016-08-09T18:12:00Z</cp:lastPrinted>
  <dcterms:created xsi:type="dcterms:W3CDTF">2018-08-23T12:40:00Z</dcterms:created>
  <dcterms:modified xsi:type="dcterms:W3CDTF">2018-08-23T12:40:00Z</dcterms:modified>
</cp:coreProperties>
</file>