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7EDCC004" w:rsidR="006D47FC" w:rsidRPr="00A81937" w:rsidRDefault="006D47FC" w:rsidP="006D47FC">
      <w:pPr>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D79E5">
        <w:rPr>
          <w:rFonts w:cs="Open Sans"/>
          <w:b/>
          <w:sz w:val="28"/>
        </w:rPr>
        <w:t xml:space="preserve"> UNITED STATES HISTORY AND 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rPr>
      </w:pPr>
      <w:r w:rsidRPr="00A81937">
        <w:rPr>
          <w:rFonts w:cs="Open Sans"/>
          <w:b/>
        </w:rPr>
        <w:t>SECTION I: NON-NEGOTIABLE ALIGNMENT CRITERIA</w:t>
      </w:r>
    </w:p>
    <w:p w14:paraId="509C4E85" w14:textId="0535172F" w:rsidR="006D47FC" w:rsidRPr="00A81937" w:rsidRDefault="006D47FC" w:rsidP="006D47FC">
      <w:pPr>
        <w:rPr>
          <w:rFonts w:cs="Open Sans"/>
          <w:i/>
        </w:rPr>
      </w:pPr>
      <w:r w:rsidRPr="00A81937">
        <w:rPr>
          <w:rFonts w:cs="Open Sans"/>
          <w:i/>
        </w:rPr>
        <w:t xml:space="preserve">All submissions must be aligned to the Tennessee </w:t>
      </w:r>
      <w:r w:rsidR="00E31EC0" w:rsidRPr="00A81937">
        <w:rPr>
          <w:rFonts w:cs="Open Sans"/>
          <w:i/>
        </w:rPr>
        <w:t>Social Studies</w:t>
      </w:r>
      <w:r w:rsidRPr="00A81937">
        <w:rPr>
          <w:rFonts w:cs="Open Sans"/>
          <w:i/>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rPr>
        <w:t>Evaluators</w:t>
      </w:r>
      <w:r w:rsidRPr="00A81937">
        <w:rPr>
          <w:rFonts w:cs="Open Sans"/>
          <w:i/>
        </w:rPr>
        <w:t xml:space="preserve"> </w:t>
      </w:r>
      <w:r w:rsidRPr="00A81937">
        <w:rPr>
          <w:rFonts w:cs="Open Sans"/>
        </w:rPr>
        <w:t>of materials must be well versed in the standards for the grade/course(s) aligned to the materials in question, how the content fits into the progressions in the content standards, and the expectations of the standards.</w:t>
      </w:r>
      <w:r w:rsidR="00541FFC" w:rsidRPr="00A81937">
        <w:rPr>
          <w:rFonts w:cs="Open Sans"/>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cs="Open Sans"/>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34F36189" w14:textId="6E4162F2" w:rsidR="00166D3F" w:rsidRPr="00166D3F" w:rsidRDefault="00F5694C" w:rsidP="00166D3F">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66D3F" w:rsidRPr="00166D3F">
        <w:rPr>
          <w:sz w:val="20"/>
          <w:szCs w:val="20"/>
        </w:rPr>
        <w:t>Students will examine the causes and consequences of the Industrial Revolution and the United States’ growing role in world diplomatic relations, including the Spanish-American War and World War I. Students will study the goals and accomplishments of the Progressive movement and the New Deal. Students will also learn about the various factors that led to our nation’s entry into World War II, as well as the consequences for American life. Students will explore the causes and course of the Cold War. Students will study the important social, cultural, economic, and political changes that have shaped the modern-day U.S. resulting from the Civil Rights Movement, Cold War, and recent events and trends. Additionally, students will learn about the causes and consequences of contemporary issues impacting the world today.</w:t>
      </w:r>
    </w:p>
    <w:p w14:paraId="77F195B0" w14:textId="77777777" w:rsidR="00166D3F" w:rsidRPr="00166D3F" w:rsidRDefault="00166D3F" w:rsidP="00166D3F">
      <w:pPr>
        <w:pStyle w:val="NoSpacing"/>
        <w:rPr>
          <w:sz w:val="20"/>
          <w:szCs w:val="20"/>
        </w:rPr>
      </w:pPr>
    </w:p>
    <w:p w14:paraId="0A0887BD" w14:textId="77777777" w:rsidR="00166D3F" w:rsidRPr="00166D3F" w:rsidRDefault="00166D3F" w:rsidP="00166D3F">
      <w:pPr>
        <w:pStyle w:val="NoSpacing"/>
        <w:rPr>
          <w:sz w:val="20"/>
          <w:szCs w:val="20"/>
        </w:rPr>
      </w:pPr>
      <w:r w:rsidRPr="00166D3F">
        <w:rPr>
          <w:sz w:val="20"/>
          <w:szCs w:val="20"/>
        </w:rPr>
        <w:t>Students will continue to use skills for historical and geographical analysis as they examine U.S. history after Reconstruction, with special attention to Tennessee connections in history, geography, politics, and people. Students will continue to learn fundamental concepts in civics, economics, and geography within the context of U.S. history. The reading of primary source documents is a key feature of the U.S. history course. Specific primary sources have been embedded within the standards for depth and clarity. Finally, students will focus on current human and physical geographic issues important in the contemporary U.S. and global society.</w:t>
      </w:r>
    </w:p>
    <w:p w14:paraId="044C0873" w14:textId="77777777" w:rsidR="00166D3F" w:rsidRPr="00166D3F" w:rsidRDefault="00166D3F" w:rsidP="00166D3F">
      <w:pPr>
        <w:pStyle w:val="NoSpacing"/>
        <w:rPr>
          <w:sz w:val="20"/>
          <w:szCs w:val="20"/>
        </w:rPr>
      </w:pPr>
    </w:p>
    <w:p w14:paraId="73ECCC63" w14:textId="77777777" w:rsidR="00166D3F" w:rsidRPr="00166D3F" w:rsidRDefault="00166D3F" w:rsidP="00166D3F">
      <w:pPr>
        <w:pStyle w:val="NoSpacing"/>
        <w:rPr>
          <w:sz w:val="20"/>
          <w:szCs w:val="20"/>
        </w:rPr>
      </w:pPr>
      <w:r w:rsidRPr="00166D3F">
        <w:rPr>
          <w:sz w:val="20"/>
          <w:szCs w:val="20"/>
        </w:rPr>
        <w:t xml:space="preserve">This course will place Tennessee history, government, and geography in context with U.S. history in order to illustrate the role our state has played in our nation’s history. </w:t>
      </w:r>
    </w:p>
    <w:p w14:paraId="5E69DD09" w14:textId="77777777" w:rsidR="00166D3F" w:rsidRPr="00166D3F" w:rsidRDefault="00166D3F" w:rsidP="00166D3F">
      <w:pPr>
        <w:pStyle w:val="NoSpacing"/>
        <w:rPr>
          <w:sz w:val="20"/>
          <w:szCs w:val="20"/>
        </w:rPr>
      </w:pPr>
    </w:p>
    <w:p w14:paraId="1E5191D7" w14:textId="77777777" w:rsidR="00166D3F" w:rsidRPr="00166D3F" w:rsidRDefault="00166D3F" w:rsidP="00166D3F">
      <w:pPr>
        <w:pStyle w:val="NoSpacing"/>
        <w:rPr>
          <w:sz w:val="20"/>
          <w:szCs w:val="20"/>
        </w:rPr>
      </w:pPr>
      <w:r w:rsidRPr="00166D3F">
        <w:rPr>
          <w:sz w:val="20"/>
          <w:szCs w:val="20"/>
        </w:rPr>
        <w:t xml:space="preserve">This course is the second of a two-year survey of U.S. history and geography, continuing from 8th grade’s study of U.S. history and geography. </w:t>
      </w:r>
    </w:p>
    <w:p w14:paraId="3A54AA57" w14:textId="77777777" w:rsidR="00166D3F" w:rsidRPr="00166D3F" w:rsidRDefault="00166D3F" w:rsidP="00166D3F">
      <w:pPr>
        <w:pStyle w:val="NoSpacing"/>
        <w:rPr>
          <w:sz w:val="20"/>
          <w:szCs w:val="20"/>
        </w:rPr>
      </w:pPr>
    </w:p>
    <w:p w14:paraId="2EB7C5F9" w14:textId="5D179F26" w:rsidR="00C53C4B" w:rsidRDefault="00166D3F" w:rsidP="00166D3F">
      <w:pPr>
        <w:pStyle w:val="NoSpacing"/>
        <w:rPr>
          <w:sz w:val="20"/>
          <w:szCs w:val="20"/>
        </w:rPr>
      </w:pPr>
      <w:r w:rsidRPr="00166D3F">
        <w:rPr>
          <w:sz w:val="20"/>
          <w:szCs w:val="20"/>
        </w:rPr>
        <w:t>This course can be used for compliance with T.C.A. § 49-6-1028, in which all districts must ensure that a project-based civics assessment is given at least once in grades 4–8 and once in grades 9–12.</w:t>
      </w:r>
    </w:p>
    <w:p w14:paraId="5D7DDE91" w14:textId="77777777" w:rsidR="00166D3F" w:rsidRDefault="00166D3F" w:rsidP="00166D3F">
      <w:pPr>
        <w:pStyle w:val="NoSpacing"/>
        <w:rPr>
          <w:sz w:val="20"/>
          <w:szCs w:val="20"/>
        </w:rPr>
      </w:pP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lastRenderedPageBreak/>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63A0ACE0" w14:textId="77777777" w:rsidR="006A5BFE" w:rsidRDefault="006A5BFE" w:rsidP="00F5694C">
      <w:pPr>
        <w:rPr>
          <w:b/>
        </w:rPr>
      </w:pPr>
    </w:p>
    <w:p w14:paraId="2614FFB8" w14:textId="77777777" w:rsidR="006A5BFE" w:rsidRDefault="006A5BFE" w:rsidP="00F5694C">
      <w:pPr>
        <w:rPr>
          <w:b/>
        </w:rPr>
      </w:pPr>
    </w:p>
    <w:p w14:paraId="0EA2F05E" w14:textId="77777777" w:rsidR="006A5BFE" w:rsidRDefault="006A5BFE" w:rsidP="00F5694C">
      <w:pPr>
        <w:rPr>
          <w:b/>
        </w:rPr>
      </w:pPr>
    </w:p>
    <w:p w14:paraId="5E4CA6FA" w14:textId="77777777" w:rsidR="006A5BFE" w:rsidRDefault="006A5BFE" w:rsidP="00F5694C">
      <w:pPr>
        <w:rPr>
          <w:b/>
        </w:rPr>
      </w:pPr>
    </w:p>
    <w:p w14:paraId="55D8A6D7" w14:textId="77777777" w:rsidR="006A5BFE" w:rsidRDefault="006A5BFE" w:rsidP="00F5694C">
      <w:pPr>
        <w:rPr>
          <w:b/>
        </w:rPr>
      </w:pPr>
    </w:p>
    <w:p w14:paraId="3300386A" w14:textId="77777777" w:rsidR="007468C6" w:rsidRDefault="007468C6" w:rsidP="00F5694C">
      <w:pPr>
        <w:rPr>
          <w:b/>
        </w:rPr>
      </w:pPr>
    </w:p>
    <w:p w14:paraId="0F5DDD33" w14:textId="77777777" w:rsidR="009A057F" w:rsidRDefault="009A057F" w:rsidP="00F5694C">
      <w:pPr>
        <w:rPr>
          <w:b/>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2BB088E8" w:rsidR="007B491C" w:rsidRPr="00E86DC6" w:rsidRDefault="00166D3F" w:rsidP="007B491C">
            <w:pPr>
              <w:pStyle w:val="Body"/>
              <w:tabs>
                <w:tab w:val="left" w:pos="360"/>
              </w:tabs>
              <w:spacing w:line="276" w:lineRule="auto"/>
              <w:ind w:left="90"/>
              <w:rPr>
                <w:rFonts w:ascii="Open Sans" w:hAnsi="Open Sans" w:cs="Open Sans"/>
                <w:b/>
                <w:bCs/>
                <w:sz w:val="20"/>
                <w:szCs w:val="20"/>
              </w:rPr>
            </w:pPr>
            <w:r w:rsidRPr="00166D3F">
              <w:rPr>
                <w:rFonts w:ascii="Open Sans" w:hAnsi="Open Sans" w:cs="Open Sans"/>
                <w:b/>
                <w:bCs/>
                <w:sz w:val="20"/>
                <w:szCs w:val="20"/>
              </w:rPr>
              <w:t>The Rise of Industrialization (1877-1900)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66D3F" w:rsidRPr="00E86DC6" w14:paraId="3C9E831D" w14:textId="77777777" w:rsidTr="00DF773E">
        <w:trPr>
          <w:cantSplit/>
          <w:trHeight w:val="476"/>
          <w:jc w:val="center"/>
        </w:trPr>
        <w:tc>
          <w:tcPr>
            <w:tcW w:w="410" w:type="pct"/>
            <w:vAlign w:val="center"/>
          </w:tcPr>
          <w:p w14:paraId="35B1E7D9" w14:textId="0D3C3E86" w:rsidR="00166D3F" w:rsidRPr="00745656" w:rsidRDefault="00166D3F" w:rsidP="00166D3F">
            <w:pPr>
              <w:autoSpaceDE w:val="0"/>
              <w:autoSpaceDN w:val="0"/>
              <w:adjustRightInd w:val="0"/>
              <w:ind w:left="-30" w:right="-46"/>
              <w:jc w:val="center"/>
              <w:rPr>
                <w:rFonts w:cs="Open Sans"/>
                <w:sz w:val="20"/>
                <w:szCs w:val="20"/>
              </w:rPr>
            </w:pPr>
            <w:r>
              <w:rPr>
                <w:rFonts w:cs="Open Sans"/>
                <w:sz w:val="20"/>
                <w:szCs w:val="20"/>
              </w:rPr>
              <w:t>US.01</w:t>
            </w:r>
          </w:p>
        </w:tc>
        <w:tc>
          <w:tcPr>
            <w:tcW w:w="2364" w:type="pct"/>
            <w:gridSpan w:val="2"/>
            <w:tcBorders>
              <w:right w:val="single" w:sz="12" w:space="0" w:color="auto"/>
            </w:tcBorders>
            <w:vAlign w:val="center"/>
          </w:tcPr>
          <w:p w14:paraId="02729C3A" w14:textId="6B2A9261" w:rsidR="00166D3F" w:rsidRPr="00166D3F" w:rsidRDefault="00166D3F" w:rsidP="00166D3F">
            <w:pPr>
              <w:autoSpaceDE w:val="0"/>
              <w:autoSpaceDN w:val="0"/>
              <w:adjustRightInd w:val="0"/>
              <w:ind w:left="-39" w:right="-54"/>
              <w:rPr>
                <w:rFonts w:cs="Open Sans"/>
                <w:sz w:val="20"/>
                <w:szCs w:val="20"/>
              </w:rPr>
            </w:pPr>
            <w:r w:rsidRPr="00166D3F">
              <w:rPr>
                <w:sz w:val="20"/>
                <w:szCs w:val="20"/>
              </w:rPr>
              <w:t>Explain how the Homestead Act and the Transcontinental Railroad impacted the settlement of the West.</w:t>
            </w:r>
          </w:p>
        </w:tc>
        <w:tc>
          <w:tcPr>
            <w:tcW w:w="198" w:type="pct"/>
            <w:tcBorders>
              <w:left w:val="single" w:sz="12" w:space="0" w:color="auto"/>
            </w:tcBorders>
          </w:tcPr>
          <w:p w14:paraId="01DFFCC5" w14:textId="102452D1" w:rsidR="00166D3F" w:rsidRPr="00BF10F5" w:rsidRDefault="00FC567F" w:rsidP="00166D3F">
            <w:pPr>
              <w:jc w:val="center"/>
              <w:rPr>
                <w:rFonts w:cs="Open Sans"/>
                <w:i/>
                <w:color w:val="FF0000"/>
                <w:sz w:val="20"/>
                <w:szCs w:val="20"/>
              </w:rPr>
            </w:pPr>
            <w:r w:rsidRPr="00BF10F5">
              <w:rPr>
                <w:rFonts w:cs="Open Sans"/>
                <w:i/>
                <w:color w:val="FF0000"/>
                <w:sz w:val="20"/>
                <w:szCs w:val="20"/>
              </w:rPr>
              <w:t>Yes</w:t>
            </w:r>
          </w:p>
        </w:tc>
        <w:tc>
          <w:tcPr>
            <w:tcW w:w="237" w:type="pct"/>
          </w:tcPr>
          <w:p w14:paraId="08F0BEAE" w14:textId="558CB627" w:rsidR="00166D3F" w:rsidRPr="00BF10F5" w:rsidRDefault="00166D3F" w:rsidP="00166D3F">
            <w:pPr>
              <w:jc w:val="center"/>
              <w:rPr>
                <w:rFonts w:cs="Open Sans"/>
                <w:i/>
                <w:color w:val="FF0000"/>
                <w:sz w:val="20"/>
                <w:szCs w:val="20"/>
              </w:rPr>
            </w:pPr>
          </w:p>
        </w:tc>
        <w:tc>
          <w:tcPr>
            <w:tcW w:w="1791" w:type="pct"/>
          </w:tcPr>
          <w:p w14:paraId="48837272" w14:textId="77777777" w:rsidR="00166D3F" w:rsidRPr="00BF10F5" w:rsidRDefault="000E71B8" w:rsidP="00166D3F">
            <w:pPr>
              <w:rPr>
                <w:rFonts w:cs="Open Sans"/>
                <w:i/>
                <w:color w:val="FF0000"/>
                <w:sz w:val="20"/>
                <w:szCs w:val="20"/>
              </w:rPr>
            </w:pPr>
            <w:r w:rsidRPr="00BF10F5">
              <w:rPr>
                <w:rFonts w:cs="Open Sans"/>
                <w:i/>
                <w:color w:val="FF0000"/>
                <w:sz w:val="20"/>
                <w:szCs w:val="20"/>
              </w:rPr>
              <w:t>SE:1,2-3,12,13</w:t>
            </w:r>
            <w:r w:rsidR="00835E6A" w:rsidRPr="00BF10F5">
              <w:rPr>
                <w:rFonts w:cs="Open Sans"/>
                <w:i/>
                <w:color w:val="FF0000"/>
                <w:sz w:val="20"/>
                <w:szCs w:val="20"/>
              </w:rPr>
              <w:t>,14,18, 30</w:t>
            </w:r>
          </w:p>
          <w:p w14:paraId="60995308" w14:textId="77777777" w:rsidR="00960997" w:rsidRPr="00BF10F5" w:rsidRDefault="00835E6A" w:rsidP="00960997">
            <w:pPr>
              <w:rPr>
                <w:rFonts w:cs="Open Sans"/>
                <w:i/>
                <w:color w:val="FF0000"/>
                <w:sz w:val="20"/>
                <w:szCs w:val="20"/>
              </w:rPr>
            </w:pPr>
            <w:r w:rsidRPr="00BF10F5">
              <w:rPr>
                <w:rFonts w:cs="Open Sans"/>
                <w:i/>
                <w:color w:val="FF0000"/>
                <w:sz w:val="20"/>
                <w:szCs w:val="20"/>
              </w:rPr>
              <w:t>TE:2,3,12,13,14,15,16,18,30</w:t>
            </w:r>
          </w:p>
          <w:p w14:paraId="6B3DEEC8" w14:textId="751331DF" w:rsidR="00960997" w:rsidRPr="00BF10F5" w:rsidRDefault="00960997" w:rsidP="00960997">
            <w:pPr>
              <w:rPr>
                <w:rFonts w:cs="Open Sans"/>
                <w:i/>
                <w:color w:val="FF0000"/>
                <w:sz w:val="20"/>
                <w:szCs w:val="20"/>
              </w:rPr>
            </w:pPr>
            <w:r w:rsidRPr="00BF10F5">
              <w:rPr>
                <w:rFonts w:cs="Open Sans"/>
                <w:i/>
                <w:color w:val="FF0000"/>
                <w:sz w:val="20"/>
                <w:szCs w:val="20"/>
              </w:rPr>
              <w:t xml:space="preserve">Content Strands: C, E, G, H, P </w:t>
            </w:r>
          </w:p>
          <w:p w14:paraId="2963E6C8" w14:textId="789948AA" w:rsidR="00960997" w:rsidRPr="00BF10F5" w:rsidRDefault="00960997" w:rsidP="00166D3F">
            <w:pPr>
              <w:rPr>
                <w:rFonts w:cs="Open Sans"/>
                <w:i/>
                <w:color w:val="FF0000"/>
                <w:sz w:val="20"/>
                <w:szCs w:val="20"/>
              </w:rPr>
            </w:pPr>
          </w:p>
          <w:p w14:paraId="16CFCAA9" w14:textId="19A936BC" w:rsidR="00835E6A" w:rsidRPr="00BF10F5" w:rsidRDefault="00835E6A" w:rsidP="00835E6A">
            <w:pPr>
              <w:rPr>
                <w:rFonts w:cs="Open Sans"/>
                <w:i/>
                <w:color w:val="FF0000"/>
                <w:sz w:val="20"/>
                <w:szCs w:val="20"/>
              </w:rPr>
            </w:pPr>
          </w:p>
        </w:tc>
      </w:tr>
      <w:tr w:rsidR="00166D3F" w:rsidRPr="00E86DC6" w14:paraId="39495FEF" w14:textId="77777777" w:rsidTr="00DF773E">
        <w:trPr>
          <w:cantSplit/>
          <w:trHeight w:val="773"/>
          <w:jc w:val="center"/>
        </w:trPr>
        <w:tc>
          <w:tcPr>
            <w:tcW w:w="410" w:type="pct"/>
            <w:vAlign w:val="center"/>
          </w:tcPr>
          <w:p w14:paraId="6C797EA1" w14:textId="5B374D2E"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US.02</w:t>
            </w:r>
          </w:p>
        </w:tc>
        <w:tc>
          <w:tcPr>
            <w:tcW w:w="2364" w:type="pct"/>
            <w:gridSpan w:val="2"/>
            <w:tcBorders>
              <w:right w:val="single" w:sz="12" w:space="0" w:color="auto"/>
            </w:tcBorders>
            <w:vAlign w:val="center"/>
          </w:tcPr>
          <w:p w14:paraId="5A522019" w14:textId="5B3E7385" w:rsidR="00166D3F" w:rsidRPr="00166D3F" w:rsidRDefault="00166D3F" w:rsidP="00166D3F">
            <w:pPr>
              <w:autoSpaceDE w:val="0"/>
              <w:autoSpaceDN w:val="0"/>
              <w:adjustRightInd w:val="0"/>
              <w:ind w:left="-39" w:right="-54"/>
              <w:rPr>
                <w:rFonts w:cs="Open Sans"/>
                <w:color w:val="000000"/>
                <w:sz w:val="20"/>
                <w:szCs w:val="20"/>
              </w:rPr>
            </w:pPr>
            <w:r w:rsidRPr="00166D3F">
              <w:rPr>
                <w:sz w:val="20"/>
                <w:szCs w:val="20"/>
              </w:rPr>
              <w:t>Examine federal policies toward American Indians, including: the movement to reservations, assimilation, boarding schools, and the Dawes Act.</w:t>
            </w:r>
          </w:p>
        </w:tc>
        <w:tc>
          <w:tcPr>
            <w:tcW w:w="198" w:type="pct"/>
            <w:tcBorders>
              <w:left w:val="single" w:sz="12" w:space="0" w:color="auto"/>
            </w:tcBorders>
          </w:tcPr>
          <w:p w14:paraId="1BA641B1" w14:textId="49F58D3E" w:rsidR="00166D3F" w:rsidRPr="00BF10F5" w:rsidRDefault="00835E6A" w:rsidP="00166D3F">
            <w:pPr>
              <w:jc w:val="center"/>
              <w:rPr>
                <w:rFonts w:cs="Open Sans"/>
                <w:i/>
                <w:color w:val="FF0000"/>
                <w:sz w:val="20"/>
                <w:szCs w:val="20"/>
              </w:rPr>
            </w:pPr>
            <w:r w:rsidRPr="00BF10F5">
              <w:rPr>
                <w:rFonts w:cs="Open Sans"/>
                <w:i/>
                <w:color w:val="FF0000"/>
                <w:sz w:val="20"/>
                <w:szCs w:val="20"/>
              </w:rPr>
              <w:t>Yes</w:t>
            </w:r>
          </w:p>
        </w:tc>
        <w:tc>
          <w:tcPr>
            <w:tcW w:w="237" w:type="pct"/>
          </w:tcPr>
          <w:p w14:paraId="5432D846" w14:textId="77777777" w:rsidR="00166D3F" w:rsidRPr="00BF10F5" w:rsidRDefault="00166D3F" w:rsidP="00166D3F">
            <w:pPr>
              <w:jc w:val="center"/>
              <w:rPr>
                <w:rFonts w:cs="Open Sans"/>
                <w:i/>
                <w:color w:val="FF0000"/>
                <w:sz w:val="20"/>
                <w:szCs w:val="20"/>
              </w:rPr>
            </w:pPr>
          </w:p>
        </w:tc>
        <w:tc>
          <w:tcPr>
            <w:tcW w:w="1791" w:type="pct"/>
          </w:tcPr>
          <w:p w14:paraId="6960895F" w14:textId="77777777" w:rsidR="00166D3F" w:rsidRPr="00BF10F5" w:rsidRDefault="00835E6A" w:rsidP="00166D3F">
            <w:pPr>
              <w:rPr>
                <w:rFonts w:cs="Open Sans"/>
                <w:i/>
                <w:color w:val="FF0000"/>
                <w:sz w:val="20"/>
                <w:szCs w:val="20"/>
              </w:rPr>
            </w:pPr>
            <w:r w:rsidRPr="00BF10F5">
              <w:rPr>
                <w:rFonts w:cs="Open Sans"/>
                <w:i/>
                <w:color w:val="FF0000"/>
                <w:sz w:val="20"/>
                <w:szCs w:val="20"/>
              </w:rPr>
              <w:t xml:space="preserve">SE: </w:t>
            </w:r>
            <w:r w:rsidR="00B26580" w:rsidRPr="00BF10F5">
              <w:rPr>
                <w:rFonts w:cs="Open Sans"/>
                <w:i/>
                <w:color w:val="FF0000"/>
                <w:sz w:val="20"/>
                <w:szCs w:val="20"/>
              </w:rPr>
              <w:t>1,2,19,20-21,21-25,25-27,28</w:t>
            </w:r>
          </w:p>
          <w:p w14:paraId="2D07290F" w14:textId="77777777" w:rsidR="00960997" w:rsidRPr="00BF10F5" w:rsidRDefault="00B26580" w:rsidP="00960997">
            <w:pPr>
              <w:rPr>
                <w:rFonts w:cs="Open Sans"/>
                <w:i/>
                <w:color w:val="FF0000"/>
                <w:sz w:val="20"/>
                <w:szCs w:val="20"/>
              </w:rPr>
            </w:pPr>
            <w:r w:rsidRPr="00BF10F5">
              <w:rPr>
                <w:rFonts w:cs="Open Sans"/>
                <w:i/>
                <w:color w:val="FF0000"/>
                <w:sz w:val="20"/>
                <w:szCs w:val="20"/>
              </w:rPr>
              <w:t>TE: 1,2,19-28</w:t>
            </w:r>
          </w:p>
          <w:p w14:paraId="0C366C85" w14:textId="06BEFE5E" w:rsidR="00960997" w:rsidRPr="00BF10F5" w:rsidRDefault="00960997" w:rsidP="00960997">
            <w:pPr>
              <w:rPr>
                <w:rFonts w:cs="Open Sans"/>
                <w:i/>
                <w:color w:val="FF0000"/>
                <w:sz w:val="20"/>
                <w:szCs w:val="20"/>
              </w:rPr>
            </w:pPr>
            <w:r w:rsidRPr="00BF10F5">
              <w:rPr>
                <w:rFonts w:cs="Open Sans"/>
                <w:i/>
                <w:color w:val="FF0000"/>
                <w:sz w:val="20"/>
                <w:szCs w:val="20"/>
              </w:rPr>
              <w:t xml:space="preserve">Content Strands: C, G, H, P, T </w:t>
            </w:r>
          </w:p>
          <w:p w14:paraId="3D9FDF61" w14:textId="76C7A82A" w:rsidR="00960997" w:rsidRPr="00BF10F5" w:rsidRDefault="00960997" w:rsidP="00166D3F">
            <w:pPr>
              <w:rPr>
                <w:rFonts w:cs="Open Sans"/>
                <w:i/>
                <w:color w:val="FF0000"/>
                <w:sz w:val="20"/>
                <w:szCs w:val="20"/>
              </w:rPr>
            </w:pPr>
          </w:p>
        </w:tc>
      </w:tr>
      <w:tr w:rsidR="00166D3F" w:rsidRPr="00E86DC6" w14:paraId="4F921A18" w14:textId="77777777" w:rsidTr="00A81937">
        <w:trPr>
          <w:cantSplit/>
          <w:trHeight w:val="1080"/>
          <w:jc w:val="center"/>
        </w:trPr>
        <w:tc>
          <w:tcPr>
            <w:tcW w:w="410" w:type="pct"/>
            <w:vAlign w:val="center"/>
          </w:tcPr>
          <w:p w14:paraId="3DA61651" w14:textId="7398C7E2"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US.03</w:t>
            </w:r>
          </w:p>
        </w:tc>
        <w:tc>
          <w:tcPr>
            <w:tcW w:w="2364" w:type="pct"/>
            <w:gridSpan w:val="2"/>
            <w:tcBorders>
              <w:right w:val="single" w:sz="12" w:space="0" w:color="auto"/>
            </w:tcBorders>
            <w:vAlign w:val="center"/>
          </w:tcPr>
          <w:p w14:paraId="18F3AAA7" w14:textId="05E29EE5" w:rsidR="00166D3F" w:rsidRPr="00166D3F" w:rsidRDefault="00166D3F" w:rsidP="00166D3F">
            <w:pPr>
              <w:autoSpaceDE w:val="0"/>
              <w:autoSpaceDN w:val="0"/>
              <w:adjustRightInd w:val="0"/>
              <w:ind w:right="-54"/>
              <w:rPr>
                <w:rFonts w:cs="Open Sans"/>
                <w:sz w:val="20"/>
                <w:szCs w:val="20"/>
              </w:rPr>
            </w:pPr>
            <w:r w:rsidRPr="00166D3F">
              <w:rPr>
                <w:sz w:val="20"/>
                <w:szCs w:val="20"/>
              </w:rPr>
              <w:t xml:space="preserve">Explain the impact of the Compromise of 1877, including: Jim Crow laws, lynching, disenfranchisement methods, the efforts of Benjamin “Pap” Singleton and the Exodusters, and the </w:t>
            </w:r>
            <w:r w:rsidRPr="00166D3F">
              <w:rPr>
                <w:i/>
                <w:sz w:val="20"/>
                <w:szCs w:val="20"/>
              </w:rPr>
              <w:t xml:space="preserve">Plessy v. Ferguson </w:t>
            </w:r>
            <w:r w:rsidRPr="00166D3F">
              <w:rPr>
                <w:sz w:val="20"/>
                <w:szCs w:val="20"/>
              </w:rPr>
              <w:t>decision. (T.C.A. § 49-6-1006)</w:t>
            </w:r>
          </w:p>
        </w:tc>
        <w:tc>
          <w:tcPr>
            <w:tcW w:w="198" w:type="pct"/>
            <w:tcBorders>
              <w:left w:val="single" w:sz="12" w:space="0" w:color="auto"/>
            </w:tcBorders>
          </w:tcPr>
          <w:p w14:paraId="56E68B94" w14:textId="2D5798E5" w:rsidR="00166D3F" w:rsidRPr="00BF10F5" w:rsidRDefault="00EB05BF" w:rsidP="00166D3F">
            <w:pPr>
              <w:jc w:val="center"/>
              <w:rPr>
                <w:rFonts w:cs="Open Sans"/>
                <w:i/>
                <w:color w:val="FF0000"/>
                <w:sz w:val="20"/>
                <w:szCs w:val="20"/>
              </w:rPr>
            </w:pPr>
            <w:r w:rsidRPr="00BF10F5">
              <w:rPr>
                <w:rFonts w:cs="Open Sans"/>
                <w:i/>
                <w:color w:val="FF0000"/>
                <w:sz w:val="20"/>
                <w:szCs w:val="20"/>
              </w:rPr>
              <w:t>Yes</w:t>
            </w:r>
          </w:p>
        </w:tc>
        <w:tc>
          <w:tcPr>
            <w:tcW w:w="237" w:type="pct"/>
          </w:tcPr>
          <w:p w14:paraId="65858E78" w14:textId="77777777" w:rsidR="00166D3F" w:rsidRPr="00BF10F5" w:rsidRDefault="00166D3F" w:rsidP="00166D3F">
            <w:pPr>
              <w:jc w:val="center"/>
              <w:rPr>
                <w:rFonts w:cs="Open Sans"/>
                <w:i/>
                <w:color w:val="FF0000"/>
                <w:sz w:val="20"/>
                <w:szCs w:val="20"/>
              </w:rPr>
            </w:pPr>
          </w:p>
        </w:tc>
        <w:tc>
          <w:tcPr>
            <w:tcW w:w="1791" w:type="pct"/>
          </w:tcPr>
          <w:p w14:paraId="6C1C005F" w14:textId="43C3A1E0" w:rsidR="00B26580" w:rsidRPr="00BF10F5" w:rsidRDefault="00B26580" w:rsidP="00166D3F">
            <w:pPr>
              <w:rPr>
                <w:rFonts w:cs="Open Sans"/>
                <w:i/>
                <w:color w:val="FF0000"/>
                <w:sz w:val="20"/>
                <w:szCs w:val="20"/>
              </w:rPr>
            </w:pPr>
            <w:r w:rsidRPr="00BF10F5">
              <w:rPr>
                <w:rFonts w:cs="Open Sans"/>
                <w:i/>
                <w:color w:val="FF0000"/>
                <w:sz w:val="20"/>
                <w:szCs w:val="20"/>
              </w:rPr>
              <w:t xml:space="preserve">SE: </w:t>
            </w:r>
            <w:r w:rsidR="00CD7B77" w:rsidRPr="00BF10F5">
              <w:rPr>
                <w:rFonts w:cs="Open Sans"/>
                <w:i/>
                <w:color w:val="FF0000"/>
                <w:sz w:val="20"/>
                <w:szCs w:val="20"/>
              </w:rPr>
              <w:t>6,8-10,72,74-76</w:t>
            </w:r>
          </w:p>
          <w:p w14:paraId="5A888E30" w14:textId="2460DA53" w:rsidR="00CD7B77" w:rsidRPr="00BF10F5" w:rsidRDefault="00CD7B77" w:rsidP="00166D3F">
            <w:pPr>
              <w:rPr>
                <w:rFonts w:cs="Open Sans"/>
                <w:i/>
                <w:color w:val="FF0000"/>
                <w:sz w:val="20"/>
                <w:szCs w:val="20"/>
              </w:rPr>
            </w:pPr>
            <w:r w:rsidRPr="00BF10F5">
              <w:rPr>
                <w:rFonts w:cs="Open Sans"/>
                <w:i/>
                <w:color w:val="FF0000"/>
                <w:sz w:val="20"/>
                <w:szCs w:val="20"/>
              </w:rPr>
              <w:t xml:space="preserve">TE: 6,8-10,72,74-76 </w:t>
            </w:r>
          </w:p>
          <w:p w14:paraId="3D0340DE" w14:textId="479DFA6B" w:rsidR="00960997" w:rsidRPr="00BF10F5" w:rsidRDefault="00960997" w:rsidP="00166D3F">
            <w:pPr>
              <w:rPr>
                <w:rFonts w:cs="Open Sans"/>
                <w:i/>
                <w:color w:val="FF0000"/>
                <w:sz w:val="20"/>
                <w:szCs w:val="20"/>
              </w:rPr>
            </w:pPr>
            <w:r w:rsidRPr="00BF10F5">
              <w:rPr>
                <w:rFonts w:cs="Open Sans"/>
                <w:i/>
                <w:color w:val="FF0000"/>
                <w:sz w:val="20"/>
                <w:szCs w:val="20"/>
              </w:rPr>
              <w:t xml:space="preserve">Content Strands: C, G, H, P, T, TCA </w:t>
            </w:r>
          </w:p>
          <w:p w14:paraId="4FB78C67" w14:textId="1239F96F" w:rsidR="00166D3F" w:rsidRPr="00BF10F5" w:rsidRDefault="000E0EB0" w:rsidP="00166D3F">
            <w:pPr>
              <w:rPr>
                <w:rFonts w:cs="Open Sans"/>
                <w:i/>
                <w:color w:val="FF0000"/>
                <w:sz w:val="20"/>
                <w:szCs w:val="20"/>
              </w:rPr>
            </w:pPr>
            <w:r w:rsidRPr="00BF10F5">
              <w:rPr>
                <w:rFonts w:cs="Open Sans"/>
                <w:b/>
                <w:i/>
                <w:color w:val="FF0000"/>
                <w:sz w:val="20"/>
                <w:szCs w:val="20"/>
              </w:rPr>
              <w:t>Note to Publisher:</w:t>
            </w:r>
            <w:r w:rsidRPr="00BF10F5">
              <w:rPr>
                <w:rFonts w:cs="Open Sans"/>
                <w:i/>
                <w:color w:val="FF0000"/>
                <w:sz w:val="20"/>
                <w:szCs w:val="20"/>
              </w:rPr>
              <w:t xml:space="preserve"> </w:t>
            </w:r>
            <w:r w:rsidR="00DB0A43" w:rsidRPr="00BF10F5">
              <w:rPr>
                <w:rFonts w:cs="Open Sans"/>
                <w:i/>
                <w:color w:val="FF0000"/>
                <w:sz w:val="20"/>
                <w:szCs w:val="20"/>
              </w:rPr>
              <w:t xml:space="preserve">Please correct the typo on </w:t>
            </w:r>
            <w:r w:rsidR="00B26580" w:rsidRPr="00BF10F5">
              <w:rPr>
                <w:rFonts w:cs="Open Sans"/>
                <w:i/>
                <w:color w:val="FF0000"/>
                <w:sz w:val="20"/>
                <w:szCs w:val="20"/>
              </w:rPr>
              <w:t>S.E.Pg.10 intuitional should be “institutional</w:t>
            </w:r>
            <w:r w:rsidR="00F61795" w:rsidRPr="00BF10F5">
              <w:rPr>
                <w:rFonts w:cs="Open Sans"/>
                <w:i/>
                <w:color w:val="FF0000"/>
                <w:sz w:val="20"/>
                <w:szCs w:val="20"/>
              </w:rPr>
              <w:t>.</w:t>
            </w:r>
            <w:r w:rsidR="00B26580" w:rsidRPr="00BF10F5">
              <w:rPr>
                <w:rFonts w:cs="Open Sans"/>
                <w:i/>
                <w:color w:val="FF0000"/>
                <w:sz w:val="20"/>
                <w:szCs w:val="20"/>
              </w:rPr>
              <w:t>”</w:t>
            </w:r>
            <w:r w:rsidR="00F61795" w:rsidRPr="00BF10F5">
              <w:rPr>
                <w:rFonts w:cs="Open Sans"/>
                <w:i/>
                <w:color w:val="FF0000"/>
                <w:sz w:val="20"/>
                <w:szCs w:val="20"/>
              </w:rPr>
              <w:t xml:space="preserve">  </w:t>
            </w:r>
          </w:p>
        </w:tc>
      </w:tr>
      <w:tr w:rsidR="00166D3F" w:rsidRPr="00E86DC6" w14:paraId="6B655BA3" w14:textId="77777777" w:rsidTr="00166D3F">
        <w:trPr>
          <w:cantSplit/>
          <w:trHeight w:val="774"/>
          <w:jc w:val="center"/>
        </w:trPr>
        <w:tc>
          <w:tcPr>
            <w:tcW w:w="410" w:type="pct"/>
            <w:vMerge w:val="restart"/>
            <w:vAlign w:val="center"/>
          </w:tcPr>
          <w:p w14:paraId="1E25D9B5" w14:textId="3F5DC9D9"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US.04</w:t>
            </w:r>
          </w:p>
        </w:tc>
        <w:tc>
          <w:tcPr>
            <w:tcW w:w="2364" w:type="pct"/>
            <w:gridSpan w:val="2"/>
            <w:tcBorders>
              <w:bottom w:val="nil"/>
              <w:right w:val="single" w:sz="12" w:space="0" w:color="auto"/>
            </w:tcBorders>
            <w:vAlign w:val="center"/>
          </w:tcPr>
          <w:p w14:paraId="2D1DA65C" w14:textId="11F5D3E3" w:rsidR="00166D3F" w:rsidRPr="00242228" w:rsidRDefault="00166D3F" w:rsidP="00270925">
            <w:pPr>
              <w:autoSpaceDE w:val="0"/>
              <w:autoSpaceDN w:val="0"/>
              <w:adjustRightInd w:val="0"/>
              <w:ind w:left="-39" w:right="-54"/>
              <w:rPr>
                <w:rFonts w:cs="Open Sans"/>
                <w:sz w:val="20"/>
                <w:szCs w:val="20"/>
              </w:rPr>
            </w:pPr>
            <w:r w:rsidRPr="00166D3F">
              <w:rPr>
                <w:rFonts w:cs="Open Sans"/>
                <w:sz w:val="20"/>
                <w:szCs w:val="20"/>
              </w:rPr>
              <w:t>Analyze the causes and consequences of Gilded Age politics and economics as well as the significance of the rise of political machines, major scandals, civil service reform, and the economic difference between farmers, wage earners, and industrial capitalists, including the following:</w:t>
            </w:r>
          </w:p>
        </w:tc>
        <w:tc>
          <w:tcPr>
            <w:tcW w:w="198" w:type="pct"/>
            <w:vMerge w:val="restart"/>
            <w:tcBorders>
              <w:left w:val="single" w:sz="12" w:space="0" w:color="auto"/>
            </w:tcBorders>
          </w:tcPr>
          <w:p w14:paraId="6583D456" w14:textId="17FA412F" w:rsidR="00166D3F" w:rsidRPr="00BF10F5" w:rsidRDefault="00BB14E7" w:rsidP="00D12BB7">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0D75DAEF" w14:textId="77777777" w:rsidR="00166D3F" w:rsidRPr="00BF10F5" w:rsidRDefault="00166D3F" w:rsidP="00D12BB7">
            <w:pPr>
              <w:jc w:val="center"/>
              <w:rPr>
                <w:rFonts w:cs="Open Sans"/>
                <w:i/>
                <w:color w:val="FF0000"/>
                <w:sz w:val="20"/>
                <w:szCs w:val="20"/>
              </w:rPr>
            </w:pPr>
          </w:p>
        </w:tc>
        <w:tc>
          <w:tcPr>
            <w:tcW w:w="1791" w:type="pct"/>
            <w:vMerge w:val="restart"/>
          </w:tcPr>
          <w:p w14:paraId="233DB5C5" w14:textId="77777777" w:rsidR="00166D3F" w:rsidRPr="00BF10F5" w:rsidRDefault="00BE66D5" w:rsidP="007B491C">
            <w:pPr>
              <w:rPr>
                <w:rFonts w:cs="Open Sans"/>
                <w:i/>
                <w:color w:val="FF0000"/>
                <w:sz w:val="20"/>
                <w:szCs w:val="20"/>
              </w:rPr>
            </w:pPr>
            <w:r w:rsidRPr="00BF10F5">
              <w:rPr>
                <w:rFonts w:cs="Open Sans"/>
                <w:i/>
                <w:color w:val="FF0000"/>
                <w:sz w:val="20"/>
                <w:szCs w:val="20"/>
              </w:rPr>
              <w:t>SE:</w:t>
            </w:r>
            <w:r w:rsidR="00630EDF" w:rsidRPr="00BF10F5">
              <w:rPr>
                <w:rFonts w:cs="Open Sans"/>
                <w:i/>
                <w:color w:val="FF0000"/>
                <w:sz w:val="20"/>
                <w:szCs w:val="20"/>
              </w:rPr>
              <w:t>42,45-48,61-64,70-72,114</w:t>
            </w:r>
          </w:p>
          <w:p w14:paraId="129CBDA1" w14:textId="77777777" w:rsidR="00630EDF" w:rsidRPr="00BF10F5" w:rsidRDefault="00630EDF" w:rsidP="007B491C">
            <w:pPr>
              <w:rPr>
                <w:rFonts w:cs="Open Sans"/>
                <w:i/>
                <w:color w:val="FF0000"/>
                <w:sz w:val="20"/>
                <w:szCs w:val="20"/>
              </w:rPr>
            </w:pPr>
            <w:r w:rsidRPr="00BF10F5">
              <w:rPr>
                <w:rFonts w:cs="Open Sans"/>
                <w:i/>
                <w:color w:val="FF0000"/>
                <w:sz w:val="20"/>
                <w:szCs w:val="20"/>
              </w:rPr>
              <w:t>TE:42,45-48,61-64,69-72,114</w:t>
            </w:r>
          </w:p>
          <w:p w14:paraId="22238C67" w14:textId="79CD36B7" w:rsidR="00960997" w:rsidRPr="00BF10F5" w:rsidRDefault="00960997" w:rsidP="00960997">
            <w:pPr>
              <w:rPr>
                <w:rFonts w:cs="Open Sans"/>
                <w:i/>
                <w:color w:val="FF0000"/>
                <w:sz w:val="20"/>
                <w:szCs w:val="20"/>
              </w:rPr>
            </w:pPr>
            <w:r w:rsidRPr="00BF10F5">
              <w:rPr>
                <w:rFonts w:cs="Open Sans"/>
                <w:i/>
                <w:color w:val="FF0000"/>
                <w:sz w:val="20"/>
                <w:szCs w:val="20"/>
              </w:rPr>
              <w:t xml:space="preserve">Content Strands: C, E, G, H, P </w:t>
            </w:r>
          </w:p>
          <w:p w14:paraId="7D5CC7AE" w14:textId="03372670" w:rsidR="00960997" w:rsidRPr="00BF10F5" w:rsidRDefault="00960997" w:rsidP="007B491C">
            <w:pPr>
              <w:rPr>
                <w:rFonts w:cs="Open Sans"/>
                <w:i/>
                <w:color w:val="FF0000"/>
                <w:sz w:val="20"/>
                <w:szCs w:val="20"/>
              </w:rPr>
            </w:pPr>
          </w:p>
        </w:tc>
      </w:tr>
      <w:tr w:rsidR="00166D3F" w:rsidRPr="00E86DC6" w14:paraId="47CC6A32" w14:textId="77777777" w:rsidTr="00166D3F">
        <w:trPr>
          <w:cantSplit/>
          <w:trHeight w:val="773"/>
          <w:jc w:val="center"/>
        </w:trPr>
        <w:tc>
          <w:tcPr>
            <w:tcW w:w="410" w:type="pct"/>
            <w:vMerge/>
            <w:vAlign w:val="center"/>
          </w:tcPr>
          <w:p w14:paraId="64FCBDE5"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031B90DB" w14:textId="359E3356"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Boss Tweed</w:t>
            </w:r>
          </w:p>
          <w:p w14:paraId="5390D782" w14:textId="11243BD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Thomas Nast</w:t>
            </w:r>
          </w:p>
          <w:p w14:paraId="2A55FCFA" w14:textId="36187987"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Credit Mobilier</w:t>
            </w:r>
          </w:p>
        </w:tc>
        <w:tc>
          <w:tcPr>
            <w:tcW w:w="1182" w:type="pct"/>
            <w:tcBorders>
              <w:top w:val="nil"/>
              <w:left w:val="nil"/>
              <w:bottom w:val="single" w:sz="4" w:space="0" w:color="auto"/>
              <w:right w:val="single" w:sz="12" w:space="0" w:color="auto"/>
            </w:tcBorders>
            <w:vAlign w:val="center"/>
          </w:tcPr>
          <w:p w14:paraId="08D46E7D" w14:textId="1B745FE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 xml:space="preserve">Spoils system and President James A. Garfield’s assassination </w:t>
            </w:r>
          </w:p>
          <w:p w14:paraId="589F6A81" w14:textId="5A900B3D"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Pendleton Act</w:t>
            </w:r>
          </w:p>
          <w:p w14:paraId="4F0DF61F" w14:textId="630C19B2"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Interstate Commerce Act</w:t>
            </w:r>
          </w:p>
        </w:tc>
        <w:tc>
          <w:tcPr>
            <w:tcW w:w="198" w:type="pct"/>
            <w:vMerge/>
            <w:tcBorders>
              <w:left w:val="single" w:sz="12" w:space="0" w:color="auto"/>
            </w:tcBorders>
          </w:tcPr>
          <w:p w14:paraId="65A7EDBC" w14:textId="77777777" w:rsidR="00166D3F" w:rsidRPr="00E86DC6" w:rsidRDefault="00166D3F" w:rsidP="00D12BB7">
            <w:pPr>
              <w:jc w:val="center"/>
              <w:rPr>
                <w:rFonts w:cs="Open Sans"/>
                <w:sz w:val="20"/>
                <w:szCs w:val="20"/>
              </w:rPr>
            </w:pPr>
          </w:p>
        </w:tc>
        <w:tc>
          <w:tcPr>
            <w:tcW w:w="237" w:type="pct"/>
            <w:vMerge/>
          </w:tcPr>
          <w:p w14:paraId="76582367" w14:textId="77777777" w:rsidR="00166D3F" w:rsidRPr="00E86DC6" w:rsidRDefault="00166D3F" w:rsidP="00D12BB7">
            <w:pPr>
              <w:jc w:val="center"/>
              <w:rPr>
                <w:rFonts w:cs="Open Sans"/>
                <w:sz w:val="20"/>
                <w:szCs w:val="20"/>
              </w:rPr>
            </w:pPr>
          </w:p>
        </w:tc>
        <w:tc>
          <w:tcPr>
            <w:tcW w:w="1791" w:type="pct"/>
            <w:vMerge/>
          </w:tcPr>
          <w:p w14:paraId="2E532C04" w14:textId="77777777" w:rsidR="00166D3F" w:rsidRPr="00E86DC6" w:rsidRDefault="00166D3F" w:rsidP="007B491C">
            <w:pPr>
              <w:rPr>
                <w:rFonts w:cs="Open Sans"/>
                <w:sz w:val="20"/>
                <w:szCs w:val="20"/>
              </w:rPr>
            </w:pPr>
          </w:p>
        </w:tc>
      </w:tr>
    </w:tbl>
    <w:p w14:paraId="689F5036" w14:textId="77777777" w:rsidR="004703A1" w:rsidRDefault="004703A1">
      <w:r>
        <w:lastRenderedPageBreak/>
        <w:br w:type="page"/>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4703A1" w:rsidRPr="00E86DC6" w14:paraId="69772C78" w14:textId="77777777" w:rsidTr="006C4AF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51D93325" w14:textId="1150ECF6" w:rsidR="004703A1" w:rsidRPr="00E86DC6" w:rsidRDefault="004703A1" w:rsidP="006C4AFE">
            <w:pPr>
              <w:pStyle w:val="Body"/>
              <w:tabs>
                <w:tab w:val="left" w:pos="360"/>
              </w:tabs>
              <w:spacing w:line="276" w:lineRule="auto"/>
              <w:ind w:left="90"/>
              <w:rPr>
                <w:rFonts w:ascii="Open Sans" w:hAnsi="Open Sans" w:cs="Open Sans"/>
                <w:b/>
                <w:bCs/>
                <w:sz w:val="20"/>
                <w:szCs w:val="20"/>
              </w:rPr>
            </w:pPr>
            <w:r w:rsidRPr="00166D3F">
              <w:rPr>
                <w:rFonts w:ascii="Open Sans" w:hAnsi="Open Sans" w:cs="Open Sans"/>
                <w:b/>
                <w:bCs/>
                <w:sz w:val="20"/>
                <w:szCs w:val="20"/>
              </w:rPr>
              <w:lastRenderedPageBreak/>
              <w:t>The Rise of Industrialization (1877-1900)</w:t>
            </w:r>
          </w:p>
        </w:tc>
        <w:tc>
          <w:tcPr>
            <w:tcW w:w="198" w:type="pct"/>
            <w:tcBorders>
              <w:left w:val="single" w:sz="12" w:space="0" w:color="auto"/>
            </w:tcBorders>
            <w:shd w:val="clear" w:color="auto" w:fill="D9D9D9" w:themeFill="background1" w:themeFillShade="D9"/>
          </w:tcPr>
          <w:p w14:paraId="148BF37A" w14:textId="77777777" w:rsidR="004703A1" w:rsidRPr="00E86DC6" w:rsidRDefault="004703A1" w:rsidP="006C4AFE">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58084B69" w14:textId="77777777" w:rsidR="004703A1" w:rsidRPr="00E86DC6" w:rsidRDefault="004703A1" w:rsidP="006C4AFE">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5141EEE8" w14:textId="77777777" w:rsidR="004703A1" w:rsidRPr="00E86DC6" w:rsidRDefault="004703A1" w:rsidP="006C4AFE">
            <w:pPr>
              <w:rPr>
                <w:rFonts w:cs="Open Sans"/>
                <w:b/>
                <w:sz w:val="20"/>
                <w:szCs w:val="20"/>
              </w:rPr>
            </w:pPr>
            <w:r w:rsidRPr="00E86DC6">
              <w:rPr>
                <w:rFonts w:cs="Open Sans"/>
                <w:b/>
                <w:sz w:val="20"/>
                <w:szCs w:val="20"/>
              </w:rPr>
              <w:t>Evidence (e.g., page numbers and/or examples of inclusion)</w:t>
            </w:r>
          </w:p>
        </w:tc>
      </w:tr>
      <w:tr w:rsidR="004703A1" w:rsidRPr="00E86DC6" w14:paraId="22402179" w14:textId="77777777" w:rsidTr="006C4AFE">
        <w:trPr>
          <w:cantSplit/>
          <w:trHeight w:val="665"/>
          <w:jc w:val="center"/>
        </w:trPr>
        <w:tc>
          <w:tcPr>
            <w:tcW w:w="410" w:type="pct"/>
            <w:tcBorders>
              <w:right w:val="single" w:sz="4" w:space="0" w:color="auto"/>
            </w:tcBorders>
            <w:shd w:val="clear" w:color="auto" w:fill="F2F2F2" w:themeFill="background1" w:themeFillShade="F2"/>
            <w:vAlign w:val="center"/>
          </w:tcPr>
          <w:p w14:paraId="1BF1F0E8" w14:textId="77777777" w:rsidR="004703A1" w:rsidRPr="00270925" w:rsidRDefault="004703A1" w:rsidP="006C4AFE">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2BB3AAAE" w14:textId="77777777" w:rsidR="004703A1" w:rsidRPr="00270925" w:rsidRDefault="004703A1" w:rsidP="006C4AFE">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26A7AA1B" w14:textId="77777777" w:rsidR="004703A1" w:rsidRPr="00E86DC6" w:rsidRDefault="004703A1" w:rsidP="006C4AFE">
            <w:pPr>
              <w:jc w:val="center"/>
              <w:rPr>
                <w:rFonts w:cs="Open Sans"/>
                <w:b/>
                <w:sz w:val="20"/>
                <w:szCs w:val="20"/>
              </w:rPr>
            </w:pPr>
          </w:p>
        </w:tc>
        <w:tc>
          <w:tcPr>
            <w:tcW w:w="237" w:type="pct"/>
            <w:shd w:val="clear" w:color="auto" w:fill="F2F2F2" w:themeFill="background1" w:themeFillShade="F2"/>
            <w:vAlign w:val="center"/>
          </w:tcPr>
          <w:p w14:paraId="09359FEF" w14:textId="77777777" w:rsidR="004703A1" w:rsidRPr="00E86DC6" w:rsidRDefault="004703A1" w:rsidP="006C4AFE">
            <w:pPr>
              <w:jc w:val="center"/>
              <w:rPr>
                <w:rFonts w:cs="Open Sans"/>
                <w:b/>
                <w:sz w:val="20"/>
                <w:szCs w:val="20"/>
              </w:rPr>
            </w:pPr>
          </w:p>
        </w:tc>
        <w:tc>
          <w:tcPr>
            <w:tcW w:w="1791" w:type="pct"/>
            <w:shd w:val="clear" w:color="auto" w:fill="F2F2F2" w:themeFill="background1" w:themeFillShade="F2"/>
            <w:vAlign w:val="center"/>
          </w:tcPr>
          <w:p w14:paraId="69454A4B" w14:textId="77777777" w:rsidR="004703A1" w:rsidRPr="00E86DC6" w:rsidRDefault="004703A1" w:rsidP="006C4AFE">
            <w:pPr>
              <w:jc w:val="center"/>
              <w:rPr>
                <w:rFonts w:cs="Open Sans"/>
                <w:b/>
                <w:sz w:val="20"/>
                <w:szCs w:val="20"/>
              </w:rPr>
            </w:pPr>
          </w:p>
        </w:tc>
      </w:tr>
      <w:tr w:rsidR="00166D3F" w:rsidRPr="00E86DC6" w14:paraId="742E6D2A" w14:textId="77777777" w:rsidTr="00166D3F">
        <w:trPr>
          <w:cantSplit/>
          <w:trHeight w:val="774"/>
          <w:jc w:val="center"/>
        </w:trPr>
        <w:tc>
          <w:tcPr>
            <w:tcW w:w="410" w:type="pct"/>
            <w:vMerge w:val="restart"/>
            <w:vAlign w:val="center"/>
          </w:tcPr>
          <w:p w14:paraId="74844C64" w14:textId="0C155E6E"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US.05</w:t>
            </w:r>
          </w:p>
        </w:tc>
        <w:tc>
          <w:tcPr>
            <w:tcW w:w="2364" w:type="pct"/>
            <w:gridSpan w:val="2"/>
            <w:tcBorders>
              <w:bottom w:val="nil"/>
              <w:right w:val="single" w:sz="12" w:space="0" w:color="auto"/>
            </w:tcBorders>
            <w:vAlign w:val="center"/>
          </w:tcPr>
          <w:p w14:paraId="78CBFE6C" w14:textId="153D894F"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changes in American life that resulted from the inventions and innovations of business leaders and entrepreneurs of the period, including the significance of:</w:t>
            </w:r>
            <w:r w:rsidRPr="00166D3F">
              <w:rPr>
                <w:rFonts w:cs="Open Sans"/>
                <w:sz w:val="20"/>
                <w:szCs w:val="20"/>
              </w:rPr>
              <w:tab/>
            </w:r>
          </w:p>
        </w:tc>
        <w:tc>
          <w:tcPr>
            <w:tcW w:w="198" w:type="pct"/>
            <w:vMerge w:val="restart"/>
            <w:tcBorders>
              <w:left w:val="single" w:sz="12" w:space="0" w:color="auto"/>
            </w:tcBorders>
          </w:tcPr>
          <w:p w14:paraId="44EC6A92" w14:textId="1FBBD343" w:rsidR="00166D3F" w:rsidRPr="00BF10F5" w:rsidRDefault="00DE070D" w:rsidP="00D12BB7">
            <w:pPr>
              <w:jc w:val="center"/>
              <w:rPr>
                <w:rFonts w:cs="Open Sans"/>
                <w:i/>
                <w:sz w:val="20"/>
                <w:szCs w:val="20"/>
              </w:rPr>
            </w:pPr>
            <w:r w:rsidRPr="00BF10F5">
              <w:rPr>
                <w:rFonts w:cs="Open Sans"/>
                <w:i/>
                <w:color w:val="FF0000"/>
                <w:sz w:val="20"/>
                <w:szCs w:val="20"/>
              </w:rPr>
              <w:t>Yes</w:t>
            </w:r>
          </w:p>
        </w:tc>
        <w:tc>
          <w:tcPr>
            <w:tcW w:w="237" w:type="pct"/>
            <w:vMerge w:val="restart"/>
          </w:tcPr>
          <w:p w14:paraId="3CC14E43" w14:textId="77777777" w:rsidR="00166D3F" w:rsidRPr="00E86DC6" w:rsidRDefault="00166D3F" w:rsidP="00D12BB7">
            <w:pPr>
              <w:jc w:val="center"/>
              <w:rPr>
                <w:rFonts w:cs="Open Sans"/>
                <w:sz w:val="20"/>
                <w:szCs w:val="20"/>
              </w:rPr>
            </w:pPr>
          </w:p>
        </w:tc>
        <w:tc>
          <w:tcPr>
            <w:tcW w:w="1791" w:type="pct"/>
            <w:vMerge w:val="restart"/>
          </w:tcPr>
          <w:p w14:paraId="58D026C8" w14:textId="77777777" w:rsidR="00166D3F" w:rsidRPr="00BF10F5" w:rsidRDefault="00DE070D" w:rsidP="007B491C">
            <w:pPr>
              <w:rPr>
                <w:rFonts w:cs="Open Sans"/>
                <w:i/>
                <w:color w:val="FF0000"/>
                <w:sz w:val="20"/>
                <w:szCs w:val="20"/>
              </w:rPr>
            </w:pPr>
            <w:r w:rsidRPr="00BF10F5">
              <w:rPr>
                <w:rFonts w:cs="Open Sans"/>
                <w:i/>
                <w:color w:val="FF0000"/>
                <w:sz w:val="20"/>
                <w:szCs w:val="20"/>
              </w:rPr>
              <w:t>SE: 36,38-39,41,45-48,61,131-132</w:t>
            </w:r>
          </w:p>
          <w:p w14:paraId="446C9B8D" w14:textId="77777777" w:rsidR="00F96030" w:rsidRPr="00BF10F5" w:rsidRDefault="00F96030" w:rsidP="007B491C">
            <w:pPr>
              <w:rPr>
                <w:rFonts w:cs="Open Sans"/>
                <w:i/>
                <w:color w:val="FF0000"/>
                <w:sz w:val="20"/>
                <w:szCs w:val="20"/>
              </w:rPr>
            </w:pPr>
            <w:r w:rsidRPr="00BF10F5">
              <w:rPr>
                <w:rFonts w:cs="Open Sans"/>
                <w:i/>
                <w:color w:val="FF0000"/>
                <w:sz w:val="20"/>
                <w:szCs w:val="20"/>
              </w:rPr>
              <w:t>TE:36,38-39,41,44-48,61,131-132</w:t>
            </w:r>
          </w:p>
          <w:p w14:paraId="5BF6D11C" w14:textId="35928F4D" w:rsidR="00BF4FBA" w:rsidRPr="00BF10F5" w:rsidRDefault="00BF4FBA" w:rsidP="007B491C">
            <w:pPr>
              <w:rPr>
                <w:rFonts w:cs="Open Sans"/>
                <w:i/>
                <w:color w:val="FF0000"/>
                <w:sz w:val="20"/>
                <w:szCs w:val="20"/>
              </w:rPr>
            </w:pPr>
            <w:r w:rsidRPr="00BF10F5">
              <w:rPr>
                <w:rFonts w:cs="Open Sans"/>
                <w:i/>
                <w:color w:val="FF0000"/>
                <w:sz w:val="20"/>
                <w:szCs w:val="20"/>
              </w:rPr>
              <w:t xml:space="preserve">Content Strands: C, E </w:t>
            </w:r>
          </w:p>
          <w:p w14:paraId="5EE43768" w14:textId="6120776E" w:rsidR="00F96030" w:rsidRPr="00E86DC6" w:rsidRDefault="00BF4FBA" w:rsidP="007B491C">
            <w:pPr>
              <w:rPr>
                <w:rFonts w:cs="Open Sans"/>
                <w:sz w:val="20"/>
                <w:szCs w:val="20"/>
              </w:rPr>
            </w:pPr>
            <w:r w:rsidRPr="000E0EB0">
              <w:rPr>
                <w:rFonts w:cs="Open Sans"/>
                <w:b/>
                <w:color w:val="FF0000"/>
                <w:sz w:val="20"/>
                <w:szCs w:val="20"/>
              </w:rPr>
              <w:t>Note to Publisher:</w:t>
            </w:r>
            <w:r w:rsidR="00F96030" w:rsidRPr="00BF4FBA">
              <w:rPr>
                <w:rFonts w:cs="Open Sans"/>
                <w:i/>
                <w:color w:val="FF0000"/>
                <w:sz w:val="20"/>
                <w:szCs w:val="20"/>
              </w:rPr>
              <w:t>On SE page 46 under the biography of Madam C. J. Walker the word experience should be changed to “experiencing.”</w:t>
            </w:r>
            <w:r w:rsidR="00F96030">
              <w:rPr>
                <w:rFonts w:cs="Open Sans"/>
                <w:sz w:val="20"/>
                <w:szCs w:val="20"/>
              </w:rPr>
              <w:t xml:space="preserve"> </w:t>
            </w:r>
          </w:p>
        </w:tc>
      </w:tr>
      <w:tr w:rsidR="00166D3F" w:rsidRPr="00E86DC6" w14:paraId="3FDC0E8C" w14:textId="77777777" w:rsidTr="00166D3F">
        <w:trPr>
          <w:cantSplit/>
          <w:trHeight w:val="773"/>
          <w:jc w:val="center"/>
        </w:trPr>
        <w:tc>
          <w:tcPr>
            <w:tcW w:w="410" w:type="pct"/>
            <w:vMerge/>
            <w:vAlign w:val="center"/>
          </w:tcPr>
          <w:p w14:paraId="466ED768"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55365D7F" w14:textId="53A8F4CC"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Alexander Graham Bell</w:t>
            </w:r>
          </w:p>
          <w:p w14:paraId="21ADC14E" w14:textId="13C41FB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Henry Bessemer</w:t>
            </w:r>
          </w:p>
          <w:p w14:paraId="21DDA3F5" w14:textId="660053CA"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Andrew Carnegie</w:t>
            </w:r>
          </w:p>
          <w:p w14:paraId="4EE7A094" w14:textId="359B56B5"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Thomas Edison</w:t>
            </w:r>
          </w:p>
          <w:p w14:paraId="781BC74A" w14:textId="235A2DEE"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J.P. Morgan</w:t>
            </w:r>
          </w:p>
        </w:tc>
        <w:tc>
          <w:tcPr>
            <w:tcW w:w="1182" w:type="pct"/>
            <w:tcBorders>
              <w:top w:val="nil"/>
              <w:left w:val="nil"/>
              <w:bottom w:val="single" w:sz="4" w:space="0" w:color="auto"/>
              <w:right w:val="single" w:sz="12" w:space="0" w:color="auto"/>
            </w:tcBorders>
            <w:vAlign w:val="center"/>
          </w:tcPr>
          <w:p w14:paraId="1154C2ED" w14:textId="55A0C49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John D. Rockefeller</w:t>
            </w:r>
          </w:p>
          <w:p w14:paraId="7BC6B504" w14:textId="13A20F5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Nikola Tesla</w:t>
            </w:r>
          </w:p>
          <w:p w14:paraId="111B6021" w14:textId="4B32A769"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Cornelius Vanderbilt</w:t>
            </w:r>
          </w:p>
          <w:p w14:paraId="254A969C" w14:textId="714D533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Madam C.J. Walker</w:t>
            </w:r>
          </w:p>
        </w:tc>
        <w:tc>
          <w:tcPr>
            <w:tcW w:w="198" w:type="pct"/>
            <w:vMerge/>
            <w:tcBorders>
              <w:left w:val="single" w:sz="12" w:space="0" w:color="auto"/>
            </w:tcBorders>
          </w:tcPr>
          <w:p w14:paraId="3980B2BE" w14:textId="77777777" w:rsidR="00166D3F" w:rsidRPr="00E86DC6" w:rsidRDefault="00166D3F" w:rsidP="00D12BB7">
            <w:pPr>
              <w:jc w:val="center"/>
              <w:rPr>
                <w:rFonts w:cs="Open Sans"/>
                <w:sz w:val="20"/>
                <w:szCs w:val="20"/>
              </w:rPr>
            </w:pPr>
          </w:p>
        </w:tc>
        <w:tc>
          <w:tcPr>
            <w:tcW w:w="237" w:type="pct"/>
            <w:vMerge/>
          </w:tcPr>
          <w:p w14:paraId="1955F539" w14:textId="77777777" w:rsidR="00166D3F" w:rsidRPr="00E86DC6" w:rsidRDefault="00166D3F" w:rsidP="00D12BB7">
            <w:pPr>
              <w:jc w:val="center"/>
              <w:rPr>
                <w:rFonts w:cs="Open Sans"/>
                <w:sz w:val="20"/>
                <w:szCs w:val="20"/>
              </w:rPr>
            </w:pPr>
          </w:p>
        </w:tc>
        <w:tc>
          <w:tcPr>
            <w:tcW w:w="1791" w:type="pct"/>
            <w:vMerge/>
          </w:tcPr>
          <w:p w14:paraId="11AD4927" w14:textId="77777777" w:rsidR="00166D3F" w:rsidRPr="00E86DC6" w:rsidRDefault="00166D3F" w:rsidP="007B491C">
            <w:pPr>
              <w:rPr>
                <w:rFonts w:cs="Open Sans"/>
                <w:sz w:val="20"/>
                <w:szCs w:val="20"/>
              </w:rPr>
            </w:pPr>
          </w:p>
        </w:tc>
      </w:tr>
      <w:tr w:rsidR="00166D3F" w:rsidRPr="00E86DC6" w14:paraId="5090FA27" w14:textId="77777777" w:rsidTr="00166D3F">
        <w:trPr>
          <w:cantSplit/>
          <w:trHeight w:val="774"/>
          <w:jc w:val="center"/>
        </w:trPr>
        <w:tc>
          <w:tcPr>
            <w:tcW w:w="410" w:type="pct"/>
            <w:vMerge w:val="restart"/>
            <w:vAlign w:val="center"/>
          </w:tcPr>
          <w:p w14:paraId="5D6A619D" w14:textId="2AD45836"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US.06</w:t>
            </w:r>
          </w:p>
        </w:tc>
        <w:tc>
          <w:tcPr>
            <w:tcW w:w="2364" w:type="pct"/>
            <w:gridSpan w:val="2"/>
            <w:tcBorders>
              <w:bottom w:val="nil"/>
              <w:right w:val="single" w:sz="12" w:space="0" w:color="auto"/>
            </w:tcBorders>
            <w:vAlign w:val="center"/>
          </w:tcPr>
          <w:p w14:paraId="20215C88" w14:textId="4F854392" w:rsidR="00166D3F" w:rsidRPr="00166D3F" w:rsidRDefault="00166D3F" w:rsidP="00166D3F">
            <w:pPr>
              <w:autoSpaceDE w:val="0"/>
              <w:autoSpaceDN w:val="0"/>
              <w:adjustRightInd w:val="0"/>
              <w:ind w:right="-54"/>
              <w:rPr>
                <w:rFonts w:cs="Open Sans"/>
                <w:sz w:val="20"/>
                <w:szCs w:val="20"/>
              </w:rPr>
            </w:pPr>
            <w:r w:rsidRPr="00166D3F">
              <w:rPr>
                <w:rFonts w:cs="Open Sans"/>
                <w:sz w:val="20"/>
                <w:szCs w:val="20"/>
              </w:rPr>
              <w:t>Locate the following major industrial centers, and describe how industrialization influenced the movement of people from rural to urban areas:</w:t>
            </w:r>
          </w:p>
        </w:tc>
        <w:tc>
          <w:tcPr>
            <w:tcW w:w="198" w:type="pct"/>
            <w:vMerge w:val="restart"/>
            <w:tcBorders>
              <w:left w:val="single" w:sz="12" w:space="0" w:color="auto"/>
            </w:tcBorders>
          </w:tcPr>
          <w:p w14:paraId="3AE784A1" w14:textId="75CA55C6" w:rsidR="00166D3F" w:rsidRPr="00BF10F5" w:rsidRDefault="00630EDF" w:rsidP="00D12BB7">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5ED7E94E" w14:textId="77777777" w:rsidR="00166D3F" w:rsidRPr="00BF10F5" w:rsidRDefault="00166D3F" w:rsidP="00D12BB7">
            <w:pPr>
              <w:jc w:val="center"/>
              <w:rPr>
                <w:rFonts w:cs="Open Sans"/>
                <w:i/>
                <w:color w:val="FF0000"/>
                <w:sz w:val="20"/>
                <w:szCs w:val="20"/>
              </w:rPr>
            </w:pPr>
          </w:p>
        </w:tc>
        <w:tc>
          <w:tcPr>
            <w:tcW w:w="1791" w:type="pct"/>
            <w:vMerge w:val="restart"/>
          </w:tcPr>
          <w:p w14:paraId="6E498AE2" w14:textId="77777777" w:rsidR="00166D3F" w:rsidRPr="00BF10F5" w:rsidRDefault="00630EDF" w:rsidP="007B491C">
            <w:pPr>
              <w:rPr>
                <w:rFonts w:cs="Open Sans"/>
                <w:i/>
                <w:color w:val="FF0000"/>
                <w:sz w:val="20"/>
                <w:szCs w:val="20"/>
              </w:rPr>
            </w:pPr>
            <w:r w:rsidRPr="00BF10F5">
              <w:rPr>
                <w:rFonts w:cs="Open Sans"/>
                <w:i/>
                <w:color w:val="FF0000"/>
                <w:sz w:val="20"/>
                <w:szCs w:val="20"/>
              </w:rPr>
              <w:t>SE:34-35,61-63</w:t>
            </w:r>
          </w:p>
          <w:p w14:paraId="6183F719" w14:textId="77777777" w:rsidR="00630EDF" w:rsidRPr="00BF10F5" w:rsidRDefault="00630EDF" w:rsidP="007B491C">
            <w:pPr>
              <w:rPr>
                <w:rFonts w:cs="Open Sans"/>
                <w:i/>
                <w:color w:val="FF0000"/>
                <w:sz w:val="20"/>
                <w:szCs w:val="20"/>
              </w:rPr>
            </w:pPr>
            <w:r w:rsidRPr="00BF10F5">
              <w:rPr>
                <w:rFonts w:cs="Open Sans"/>
                <w:i/>
                <w:color w:val="FF0000"/>
                <w:sz w:val="20"/>
                <w:szCs w:val="20"/>
              </w:rPr>
              <w:t>TE: 34-35,61-63</w:t>
            </w:r>
          </w:p>
          <w:p w14:paraId="1EAB7185" w14:textId="322EC353" w:rsidR="00E253C5" w:rsidRPr="00BF10F5" w:rsidRDefault="00E253C5" w:rsidP="00E253C5">
            <w:pPr>
              <w:rPr>
                <w:rFonts w:cs="Open Sans"/>
                <w:i/>
                <w:color w:val="FF0000"/>
                <w:sz w:val="20"/>
                <w:szCs w:val="20"/>
              </w:rPr>
            </w:pPr>
            <w:r w:rsidRPr="00BF10F5">
              <w:rPr>
                <w:rFonts w:cs="Open Sans"/>
                <w:i/>
                <w:color w:val="FF0000"/>
                <w:sz w:val="20"/>
                <w:szCs w:val="20"/>
              </w:rPr>
              <w:t xml:space="preserve">Content Strands: C, E, G, H </w:t>
            </w:r>
          </w:p>
          <w:p w14:paraId="1C1E46DB" w14:textId="0B2BFF95" w:rsidR="00E253C5" w:rsidRPr="00BF10F5" w:rsidRDefault="00E253C5" w:rsidP="007B491C">
            <w:pPr>
              <w:rPr>
                <w:rFonts w:cs="Open Sans"/>
                <w:i/>
                <w:color w:val="FF0000"/>
                <w:sz w:val="20"/>
                <w:szCs w:val="20"/>
              </w:rPr>
            </w:pPr>
          </w:p>
        </w:tc>
      </w:tr>
      <w:tr w:rsidR="00166D3F" w:rsidRPr="00E86DC6" w14:paraId="59FA2171" w14:textId="77777777" w:rsidTr="00166D3F">
        <w:trPr>
          <w:cantSplit/>
          <w:trHeight w:val="773"/>
          <w:jc w:val="center"/>
        </w:trPr>
        <w:tc>
          <w:tcPr>
            <w:tcW w:w="410" w:type="pct"/>
            <w:vMerge/>
            <w:vAlign w:val="center"/>
          </w:tcPr>
          <w:p w14:paraId="62BD770E"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47B49B78" w14:textId="5121BC1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Boston</w:t>
            </w:r>
          </w:p>
          <w:p w14:paraId="76BD293A" w14:textId="16390274"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Chicago</w:t>
            </w:r>
          </w:p>
          <w:p w14:paraId="0ABB7EA6" w14:textId="241FDA55"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New York City</w:t>
            </w:r>
          </w:p>
        </w:tc>
        <w:tc>
          <w:tcPr>
            <w:tcW w:w="1182" w:type="pct"/>
            <w:tcBorders>
              <w:top w:val="nil"/>
              <w:left w:val="nil"/>
              <w:bottom w:val="single" w:sz="4" w:space="0" w:color="auto"/>
              <w:right w:val="single" w:sz="12" w:space="0" w:color="auto"/>
            </w:tcBorders>
            <w:vAlign w:val="center"/>
          </w:tcPr>
          <w:p w14:paraId="03D22659" w14:textId="7507BF9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 xml:space="preserve">Pittsburgh </w:t>
            </w:r>
          </w:p>
          <w:p w14:paraId="198D4861" w14:textId="454D5C4B"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San Francisco</w:t>
            </w:r>
          </w:p>
        </w:tc>
        <w:tc>
          <w:tcPr>
            <w:tcW w:w="198" w:type="pct"/>
            <w:vMerge/>
            <w:tcBorders>
              <w:left w:val="single" w:sz="12" w:space="0" w:color="auto"/>
              <w:bottom w:val="single" w:sz="4" w:space="0" w:color="auto"/>
            </w:tcBorders>
          </w:tcPr>
          <w:p w14:paraId="5C1E611E" w14:textId="77777777" w:rsidR="00166D3F" w:rsidRPr="00E86DC6" w:rsidRDefault="00166D3F" w:rsidP="00D12BB7">
            <w:pPr>
              <w:jc w:val="center"/>
              <w:rPr>
                <w:rFonts w:cs="Open Sans"/>
                <w:sz w:val="20"/>
                <w:szCs w:val="20"/>
              </w:rPr>
            </w:pPr>
          </w:p>
        </w:tc>
        <w:tc>
          <w:tcPr>
            <w:tcW w:w="237" w:type="pct"/>
            <w:vMerge/>
          </w:tcPr>
          <w:p w14:paraId="1480985D" w14:textId="77777777" w:rsidR="00166D3F" w:rsidRPr="00E86DC6" w:rsidRDefault="00166D3F" w:rsidP="00D12BB7">
            <w:pPr>
              <w:jc w:val="center"/>
              <w:rPr>
                <w:rFonts w:cs="Open Sans"/>
                <w:sz w:val="20"/>
                <w:szCs w:val="20"/>
              </w:rPr>
            </w:pPr>
          </w:p>
        </w:tc>
        <w:tc>
          <w:tcPr>
            <w:tcW w:w="1791" w:type="pct"/>
            <w:vMerge/>
          </w:tcPr>
          <w:p w14:paraId="2461E0CF" w14:textId="77777777" w:rsidR="00166D3F" w:rsidRPr="00E86DC6" w:rsidRDefault="00166D3F" w:rsidP="007B491C">
            <w:pPr>
              <w:rPr>
                <w:rFonts w:cs="Open Sans"/>
                <w:sz w:val="20"/>
                <w:szCs w:val="20"/>
              </w:rPr>
            </w:pPr>
          </w:p>
        </w:tc>
      </w:tr>
      <w:tr w:rsidR="00166D3F" w:rsidRPr="00E86DC6" w14:paraId="6E9594F5" w14:textId="77777777" w:rsidTr="00166D3F">
        <w:trPr>
          <w:cantSplit/>
          <w:trHeight w:val="1529"/>
          <w:jc w:val="center"/>
        </w:trPr>
        <w:tc>
          <w:tcPr>
            <w:tcW w:w="5000" w:type="pct"/>
            <w:gridSpan w:val="6"/>
            <w:vAlign w:val="center"/>
          </w:tcPr>
          <w:p w14:paraId="56895630" w14:textId="77777777" w:rsidR="00166D3F" w:rsidRPr="00696C58" w:rsidRDefault="00166D3F"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DBC5F01" w14:textId="77777777" w:rsidR="00166D3F" w:rsidRPr="001440A3" w:rsidRDefault="00166D3F"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2F386CD1" w14:textId="77777777" w:rsidTr="00166D3F">
        <w:trPr>
          <w:cantSplit/>
          <w:trHeight w:val="774"/>
          <w:jc w:val="center"/>
        </w:trPr>
        <w:tc>
          <w:tcPr>
            <w:tcW w:w="410" w:type="pct"/>
            <w:vMerge w:val="restart"/>
            <w:vAlign w:val="center"/>
          </w:tcPr>
          <w:p w14:paraId="17E1B545" w14:textId="2F48D693"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US.07</w:t>
            </w:r>
          </w:p>
        </w:tc>
        <w:tc>
          <w:tcPr>
            <w:tcW w:w="2364" w:type="pct"/>
            <w:gridSpan w:val="2"/>
            <w:tcBorders>
              <w:bottom w:val="nil"/>
              <w:right w:val="single" w:sz="12" w:space="0" w:color="auto"/>
            </w:tcBorders>
            <w:vAlign w:val="center"/>
          </w:tcPr>
          <w:p w14:paraId="4BB1E6B8" w14:textId="1435AFD0"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differences between “old” and “new” immigrants, analyze the assimilation process for “new” immigrants, and determine the impacts of increased migration on American society, including:</w:t>
            </w:r>
          </w:p>
        </w:tc>
        <w:tc>
          <w:tcPr>
            <w:tcW w:w="198" w:type="pct"/>
            <w:vMerge w:val="restart"/>
            <w:tcBorders>
              <w:left w:val="single" w:sz="12" w:space="0" w:color="auto"/>
            </w:tcBorders>
          </w:tcPr>
          <w:p w14:paraId="02ED0554" w14:textId="179DABFA" w:rsidR="00166D3F" w:rsidRPr="00BF10F5" w:rsidRDefault="008B7FE4" w:rsidP="00D12BB7">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59F20AE1" w14:textId="77777777" w:rsidR="00166D3F" w:rsidRPr="00BF10F5" w:rsidRDefault="00166D3F" w:rsidP="00D12BB7">
            <w:pPr>
              <w:jc w:val="center"/>
              <w:rPr>
                <w:rFonts w:cs="Open Sans"/>
                <w:i/>
                <w:color w:val="FF0000"/>
                <w:sz w:val="20"/>
                <w:szCs w:val="20"/>
              </w:rPr>
            </w:pPr>
          </w:p>
        </w:tc>
        <w:tc>
          <w:tcPr>
            <w:tcW w:w="1791" w:type="pct"/>
            <w:vMerge w:val="restart"/>
          </w:tcPr>
          <w:p w14:paraId="37E877BA" w14:textId="77777777" w:rsidR="00166D3F" w:rsidRPr="00BF10F5" w:rsidRDefault="008B7FE4" w:rsidP="007B491C">
            <w:pPr>
              <w:rPr>
                <w:rFonts w:cs="Open Sans"/>
                <w:i/>
                <w:color w:val="FF0000"/>
                <w:sz w:val="20"/>
                <w:szCs w:val="20"/>
              </w:rPr>
            </w:pPr>
            <w:r w:rsidRPr="00BF10F5">
              <w:rPr>
                <w:rFonts w:cs="Open Sans"/>
                <w:i/>
                <w:color w:val="FF0000"/>
                <w:sz w:val="20"/>
                <w:szCs w:val="20"/>
              </w:rPr>
              <w:t>SE:</w:t>
            </w:r>
            <w:r w:rsidR="001C3BF0" w:rsidRPr="00BF10F5">
              <w:rPr>
                <w:rFonts w:cs="Open Sans"/>
                <w:i/>
                <w:color w:val="FF0000"/>
                <w:sz w:val="20"/>
                <w:szCs w:val="20"/>
              </w:rPr>
              <w:t>52-59,66-67,78,93,115-116,121,133</w:t>
            </w:r>
          </w:p>
          <w:p w14:paraId="30927476" w14:textId="7D8AAB6E" w:rsidR="001C3BF0" w:rsidRPr="00BF10F5" w:rsidRDefault="001C3BF0" w:rsidP="001C3BF0">
            <w:pPr>
              <w:rPr>
                <w:rFonts w:cs="Open Sans"/>
                <w:i/>
                <w:color w:val="FF0000"/>
                <w:sz w:val="20"/>
                <w:szCs w:val="20"/>
              </w:rPr>
            </w:pPr>
            <w:r w:rsidRPr="00BF10F5">
              <w:rPr>
                <w:rFonts w:cs="Open Sans"/>
                <w:i/>
                <w:color w:val="FF0000"/>
                <w:sz w:val="20"/>
                <w:szCs w:val="20"/>
              </w:rPr>
              <w:t>TE:52-59,66-67, 78,93,115-116,121,133</w:t>
            </w:r>
          </w:p>
          <w:p w14:paraId="66261895" w14:textId="5E89E8E3" w:rsidR="00421C93" w:rsidRPr="00BF10F5" w:rsidRDefault="00421C93" w:rsidP="00421C93">
            <w:pPr>
              <w:rPr>
                <w:rFonts w:cs="Open Sans"/>
                <w:i/>
                <w:color w:val="FF0000"/>
                <w:sz w:val="20"/>
                <w:szCs w:val="20"/>
              </w:rPr>
            </w:pPr>
            <w:r w:rsidRPr="00BF10F5">
              <w:rPr>
                <w:rFonts w:cs="Open Sans"/>
                <w:i/>
                <w:color w:val="FF0000"/>
                <w:sz w:val="20"/>
                <w:szCs w:val="20"/>
              </w:rPr>
              <w:t xml:space="preserve">Content Strands: C, E, G, H, P </w:t>
            </w:r>
          </w:p>
          <w:p w14:paraId="3D905BFF" w14:textId="77777777" w:rsidR="00421C93" w:rsidRPr="00BF10F5" w:rsidRDefault="00421C93" w:rsidP="001C3BF0">
            <w:pPr>
              <w:rPr>
                <w:rFonts w:cs="Open Sans"/>
                <w:i/>
                <w:color w:val="FF0000"/>
                <w:sz w:val="20"/>
                <w:szCs w:val="20"/>
              </w:rPr>
            </w:pPr>
          </w:p>
          <w:p w14:paraId="35984FC1" w14:textId="4FBBD47A" w:rsidR="001C3BF0" w:rsidRPr="00BF10F5" w:rsidRDefault="001C3BF0" w:rsidP="007B491C">
            <w:pPr>
              <w:rPr>
                <w:rFonts w:cs="Open Sans"/>
                <w:i/>
                <w:color w:val="FF0000"/>
                <w:sz w:val="20"/>
                <w:szCs w:val="20"/>
              </w:rPr>
            </w:pPr>
          </w:p>
        </w:tc>
      </w:tr>
      <w:tr w:rsidR="00166D3F" w:rsidRPr="00E86DC6" w14:paraId="4B117E45" w14:textId="77777777" w:rsidTr="00166D3F">
        <w:trPr>
          <w:cantSplit/>
          <w:trHeight w:val="773"/>
          <w:jc w:val="center"/>
        </w:trPr>
        <w:tc>
          <w:tcPr>
            <w:tcW w:w="410" w:type="pct"/>
            <w:vMerge/>
            <w:vAlign w:val="center"/>
          </w:tcPr>
          <w:p w14:paraId="6252790A"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5ECB3BEE" w14:textId="1CDEEB5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Angel Island </w:t>
            </w:r>
          </w:p>
          <w:p w14:paraId="35C707E8" w14:textId="75176086"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Ellis Island</w:t>
            </w:r>
          </w:p>
          <w:p w14:paraId="2F871F15" w14:textId="3A15E5A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Push and pull factors</w:t>
            </w:r>
          </w:p>
          <w:p w14:paraId="6DC02D43" w14:textId="5C8D76DD"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Ethnic clusters</w:t>
            </w:r>
          </w:p>
          <w:p w14:paraId="10B24F42" w14:textId="13AFDBBC"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Jane Addams</w:t>
            </w:r>
          </w:p>
        </w:tc>
        <w:tc>
          <w:tcPr>
            <w:tcW w:w="1182" w:type="pct"/>
            <w:tcBorders>
              <w:top w:val="nil"/>
              <w:left w:val="nil"/>
              <w:right w:val="single" w:sz="12" w:space="0" w:color="auto"/>
            </w:tcBorders>
            <w:vAlign w:val="center"/>
          </w:tcPr>
          <w:p w14:paraId="3D8BB6AD" w14:textId="6A51EC7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Competition for jobs </w:t>
            </w:r>
          </w:p>
          <w:p w14:paraId="33EBD088" w14:textId="63EA843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Rise of nativism</w:t>
            </w:r>
          </w:p>
          <w:p w14:paraId="78ABC865" w14:textId="36DE7DFB"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Jacob Riis</w:t>
            </w:r>
          </w:p>
          <w:p w14:paraId="10FA663A" w14:textId="1093DDC7"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Chinese Exclusion Act and Gentleman’s Agreement</w:t>
            </w:r>
          </w:p>
        </w:tc>
        <w:tc>
          <w:tcPr>
            <w:tcW w:w="198" w:type="pct"/>
            <w:vMerge/>
            <w:tcBorders>
              <w:left w:val="single" w:sz="12" w:space="0" w:color="auto"/>
            </w:tcBorders>
          </w:tcPr>
          <w:p w14:paraId="713080A1" w14:textId="77777777" w:rsidR="00166D3F" w:rsidRPr="00E86DC6" w:rsidRDefault="00166D3F" w:rsidP="00D12BB7">
            <w:pPr>
              <w:jc w:val="center"/>
              <w:rPr>
                <w:rFonts w:cs="Open Sans"/>
                <w:sz w:val="20"/>
                <w:szCs w:val="20"/>
              </w:rPr>
            </w:pPr>
          </w:p>
        </w:tc>
        <w:tc>
          <w:tcPr>
            <w:tcW w:w="237" w:type="pct"/>
            <w:vMerge/>
          </w:tcPr>
          <w:p w14:paraId="6CC39E37" w14:textId="77777777" w:rsidR="00166D3F" w:rsidRPr="00E86DC6" w:rsidRDefault="00166D3F" w:rsidP="00D12BB7">
            <w:pPr>
              <w:jc w:val="center"/>
              <w:rPr>
                <w:rFonts w:cs="Open Sans"/>
                <w:sz w:val="20"/>
                <w:szCs w:val="20"/>
              </w:rPr>
            </w:pPr>
          </w:p>
        </w:tc>
        <w:tc>
          <w:tcPr>
            <w:tcW w:w="1791" w:type="pct"/>
            <w:vMerge/>
          </w:tcPr>
          <w:p w14:paraId="27999C64" w14:textId="77777777" w:rsidR="00166D3F" w:rsidRPr="00E86DC6" w:rsidRDefault="00166D3F" w:rsidP="007B491C">
            <w:pPr>
              <w:rPr>
                <w:rFonts w:cs="Open Sans"/>
                <w:sz w:val="20"/>
                <w:szCs w:val="20"/>
              </w:rPr>
            </w:pPr>
          </w:p>
        </w:tc>
      </w:tr>
    </w:tbl>
    <w:p w14:paraId="062BF78D" w14:textId="77777777" w:rsidR="004703A1" w:rsidRDefault="004703A1">
      <w:r>
        <w:br w:type="page"/>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166D3F" w:rsidRPr="00E86DC6" w14:paraId="3E88DCEF" w14:textId="77777777" w:rsidTr="00166D3F">
        <w:trPr>
          <w:cantSplit/>
          <w:jc w:val="center"/>
        </w:trPr>
        <w:tc>
          <w:tcPr>
            <w:tcW w:w="2774" w:type="pct"/>
            <w:gridSpan w:val="3"/>
            <w:tcBorders>
              <w:right w:val="single" w:sz="12" w:space="0" w:color="auto"/>
            </w:tcBorders>
            <w:shd w:val="clear" w:color="auto" w:fill="D9D9D9" w:themeFill="background1" w:themeFillShade="D9"/>
            <w:vAlign w:val="center"/>
          </w:tcPr>
          <w:p w14:paraId="74267309" w14:textId="42D52652" w:rsidR="00166D3F" w:rsidRPr="00E86DC6" w:rsidRDefault="00166D3F" w:rsidP="00166D3F">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lastRenderedPageBreak/>
              <w:t>The Progressive Era (1890-1920)</w:t>
            </w:r>
          </w:p>
        </w:tc>
        <w:tc>
          <w:tcPr>
            <w:tcW w:w="198" w:type="pct"/>
            <w:tcBorders>
              <w:left w:val="single" w:sz="12" w:space="0" w:color="auto"/>
            </w:tcBorders>
            <w:shd w:val="clear" w:color="auto" w:fill="D9D9D9" w:themeFill="background1" w:themeFillShade="D9"/>
          </w:tcPr>
          <w:p w14:paraId="02181337" w14:textId="77777777" w:rsidR="00166D3F" w:rsidRPr="00E86DC6" w:rsidRDefault="00166D3F" w:rsidP="00166D3F">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0A5CAAB" w14:textId="77777777" w:rsidR="00166D3F" w:rsidRPr="00E86DC6" w:rsidRDefault="00166D3F" w:rsidP="00166D3F">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35CE9FA" w14:textId="77777777" w:rsidR="00166D3F" w:rsidRPr="00E86DC6" w:rsidRDefault="00166D3F" w:rsidP="00166D3F">
            <w:pPr>
              <w:rPr>
                <w:rFonts w:cs="Open Sans"/>
                <w:b/>
                <w:sz w:val="20"/>
                <w:szCs w:val="20"/>
              </w:rPr>
            </w:pPr>
            <w:r w:rsidRPr="00E86DC6">
              <w:rPr>
                <w:rFonts w:cs="Open Sans"/>
                <w:b/>
                <w:sz w:val="20"/>
                <w:szCs w:val="20"/>
              </w:rPr>
              <w:t>Evidence (e.g., page numbers and/or examples of inclusion)</w:t>
            </w:r>
          </w:p>
        </w:tc>
      </w:tr>
      <w:tr w:rsidR="00166D3F" w:rsidRPr="00E86DC6" w14:paraId="0F667690" w14:textId="77777777" w:rsidTr="00166D3F">
        <w:trPr>
          <w:cantSplit/>
          <w:jc w:val="center"/>
        </w:trPr>
        <w:tc>
          <w:tcPr>
            <w:tcW w:w="410" w:type="pct"/>
            <w:tcBorders>
              <w:right w:val="single" w:sz="4" w:space="0" w:color="auto"/>
            </w:tcBorders>
            <w:shd w:val="clear" w:color="auto" w:fill="F2F2F2" w:themeFill="background1" w:themeFillShade="F2"/>
            <w:vAlign w:val="center"/>
          </w:tcPr>
          <w:p w14:paraId="239090BF" w14:textId="77777777" w:rsidR="00166D3F" w:rsidRPr="00A20B0F" w:rsidRDefault="00166D3F" w:rsidP="00166D3F">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7C0DB3A5" w14:textId="77777777" w:rsidR="00166D3F" w:rsidRPr="00A20B0F" w:rsidRDefault="00166D3F" w:rsidP="00166D3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34B1ACFD" w14:textId="77777777" w:rsidR="00166D3F" w:rsidRPr="00E86DC6" w:rsidRDefault="00166D3F" w:rsidP="00166D3F">
            <w:pPr>
              <w:jc w:val="center"/>
              <w:rPr>
                <w:rFonts w:cs="Open Sans"/>
                <w:b/>
                <w:sz w:val="20"/>
                <w:szCs w:val="20"/>
              </w:rPr>
            </w:pPr>
          </w:p>
        </w:tc>
        <w:tc>
          <w:tcPr>
            <w:tcW w:w="237" w:type="pct"/>
            <w:shd w:val="clear" w:color="auto" w:fill="F2F2F2" w:themeFill="background1" w:themeFillShade="F2"/>
            <w:vAlign w:val="center"/>
          </w:tcPr>
          <w:p w14:paraId="1F463D0E" w14:textId="77777777" w:rsidR="00166D3F" w:rsidRPr="00E86DC6" w:rsidRDefault="00166D3F" w:rsidP="00166D3F">
            <w:pPr>
              <w:jc w:val="center"/>
              <w:rPr>
                <w:rFonts w:cs="Open Sans"/>
                <w:b/>
                <w:sz w:val="20"/>
                <w:szCs w:val="20"/>
              </w:rPr>
            </w:pPr>
          </w:p>
        </w:tc>
        <w:tc>
          <w:tcPr>
            <w:tcW w:w="1791" w:type="pct"/>
            <w:shd w:val="clear" w:color="auto" w:fill="F2F2F2" w:themeFill="background1" w:themeFillShade="F2"/>
            <w:vAlign w:val="center"/>
          </w:tcPr>
          <w:p w14:paraId="64A0FF13" w14:textId="77777777" w:rsidR="00166D3F" w:rsidRPr="00E86DC6" w:rsidRDefault="00166D3F" w:rsidP="00166D3F">
            <w:pPr>
              <w:jc w:val="center"/>
              <w:rPr>
                <w:rFonts w:cs="Open Sans"/>
                <w:b/>
                <w:sz w:val="20"/>
                <w:szCs w:val="20"/>
              </w:rPr>
            </w:pPr>
          </w:p>
        </w:tc>
      </w:tr>
      <w:tr w:rsidR="00C22E64" w:rsidRPr="00E86DC6" w14:paraId="55E598F1" w14:textId="77777777" w:rsidTr="00DF773E">
        <w:trPr>
          <w:cantSplit/>
          <w:trHeight w:val="467"/>
          <w:jc w:val="center"/>
        </w:trPr>
        <w:tc>
          <w:tcPr>
            <w:tcW w:w="410" w:type="pct"/>
            <w:vAlign w:val="center"/>
          </w:tcPr>
          <w:p w14:paraId="3DC0542F" w14:textId="60B6F094"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US.08</w:t>
            </w:r>
          </w:p>
        </w:tc>
        <w:tc>
          <w:tcPr>
            <w:tcW w:w="2364" w:type="pct"/>
            <w:gridSpan w:val="2"/>
            <w:tcBorders>
              <w:right w:val="single" w:sz="12" w:space="0" w:color="auto"/>
            </w:tcBorders>
            <w:vAlign w:val="center"/>
          </w:tcPr>
          <w:p w14:paraId="0CAEFA84" w14:textId="66A90D88"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concepts of social Darwinism and the Social Gospel.</w:t>
            </w:r>
          </w:p>
        </w:tc>
        <w:tc>
          <w:tcPr>
            <w:tcW w:w="198" w:type="pct"/>
            <w:tcBorders>
              <w:left w:val="single" w:sz="12" w:space="0" w:color="auto"/>
            </w:tcBorders>
          </w:tcPr>
          <w:p w14:paraId="2FCD62EF" w14:textId="0F2B05C4" w:rsidR="00C22E64" w:rsidRPr="00BF10F5" w:rsidRDefault="0033102F" w:rsidP="00C22E64">
            <w:pPr>
              <w:jc w:val="center"/>
              <w:rPr>
                <w:rFonts w:cs="Open Sans"/>
                <w:i/>
                <w:color w:val="FF0000"/>
                <w:sz w:val="20"/>
                <w:szCs w:val="20"/>
              </w:rPr>
            </w:pPr>
            <w:r w:rsidRPr="00BF10F5">
              <w:rPr>
                <w:rFonts w:cs="Open Sans"/>
                <w:i/>
                <w:color w:val="FF0000"/>
                <w:sz w:val="20"/>
                <w:szCs w:val="20"/>
              </w:rPr>
              <w:t>Yes</w:t>
            </w:r>
          </w:p>
        </w:tc>
        <w:tc>
          <w:tcPr>
            <w:tcW w:w="237" w:type="pct"/>
          </w:tcPr>
          <w:p w14:paraId="75594183" w14:textId="77777777" w:rsidR="00C22E64" w:rsidRPr="00BF10F5" w:rsidRDefault="00C22E64" w:rsidP="00C22E64">
            <w:pPr>
              <w:jc w:val="center"/>
              <w:rPr>
                <w:rFonts w:cs="Open Sans"/>
                <w:i/>
                <w:color w:val="FF0000"/>
                <w:sz w:val="20"/>
                <w:szCs w:val="20"/>
              </w:rPr>
            </w:pPr>
          </w:p>
        </w:tc>
        <w:tc>
          <w:tcPr>
            <w:tcW w:w="1791" w:type="pct"/>
          </w:tcPr>
          <w:p w14:paraId="0088D7D8" w14:textId="7F702879" w:rsidR="00C22E64" w:rsidRPr="00BF10F5" w:rsidRDefault="007945D3" w:rsidP="00C22E64">
            <w:pPr>
              <w:rPr>
                <w:rFonts w:cs="Open Sans"/>
                <w:i/>
                <w:color w:val="FF0000"/>
                <w:sz w:val="20"/>
                <w:szCs w:val="20"/>
              </w:rPr>
            </w:pPr>
            <w:r w:rsidRPr="00BF10F5">
              <w:rPr>
                <w:rFonts w:cs="Open Sans"/>
                <w:i/>
                <w:color w:val="FF0000"/>
                <w:sz w:val="20"/>
                <w:szCs w:val="20"/>
              </w:rPr>
              <w:t>SE:64-67</w:t>
            </w:r>
          </w:p>
          <w:p w14:paraId="0BFD9E28" w14:textId="77777777" w:rsidR="0033102F" w:rsidRPr="00BF10F5" w:rsidRDefault="0033102F" w:rsidP="00C22E64">
            <w:pPr>
              <w:rPr>
                <w:rFonts w:cs="Open Sans"/>
                <w:i/>
                <w:color w:val="FF0000"/>
                <w:sz w:val="20"/>
                <w:szCs w:val="20"/>
              </w:rPr>
            </w:pPr>
            <w:r w:rsidRPr="00BF10F5">
              <w:rPr>
                <w:rFonts w:cs="Open Sans"/>
                <w:i/>
                <w:color w:val="FF0000"/>
                <w:sz w:val="20"/>
                <w:szCs w:val="20"/>
              </w:rPr>
              <w:t>TE:64-6</w:t>
            </w:r>
            <w:r w:rsidR="007945D3" w:rsidRPr="00BF10F5">
              <w:rPr>
                <w:rFonts w:cs="Open Sans"/>
                <w:i/>
                <w:color w:val="FF0000"/>
                <w:sz w:val="20"/>
                <w:szCs w:val="20"/>
              </w:rPr>
              <w:t>7</w:t>
            </w:r>
          </w:p>
          <w:p w14:paraId="7C3344DC" w14:textId="15BADB86" w:rsidR="0030430C" w:rsidRPr="00BF10F5" w:rsidRDefault="0030430C" w:rsidP="00C22E64">
            <w:pPr>
              <w:rPr>
                <w:rFonts w:cs="Open Sans"/>
                <w:i/>
                <w:color w:val="FF0000"/>
                <w:sz w:val="20"/>
                <w:szCs w:val="20"/>
              </w:rPr>
            </w:pPr>
            <w:r w:rsidRPr="00BF10F5">
              <w:rPr>
                <w:rFonts w:cs="Open Sans"/>
                <w:i/>
                <w:color w:val="FF0000"/>
                <w:sz w:val="20"/>
                <w:szCs w:val="20"/>
              </w:rPr>
              <w:t xml:space="preserve">Content Strands: C, E, H, </w:t>
            </w:r>
          </w:p>
        </w:tc>
      </w:tr>
      <w:tr w:rsidR="00C22E64" w:rsidRPr="00E86DC6" w14:paraId="0BCEF744" w14:textId="77777777" w:rsidTr="00A81937">
        <w:trPr>
          <w:cantSplit/>
          <w:trHeight w:val="1080"/>
          <w:jc w:val="center"/>
        </w:trPr>
        <w:tc>
          <w:tcPr>
            <w:tcW w:w="410" w:type="pct"/>
            <w:vAlign w:val="center"/>
          </w:tcPr>
          <w:p w14:paraId="37E10386" w14:textId="653851FA"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US.09</w:t>
            </w:r>
          </w:p>
        </w:tc>
        <w:tc>
          <w:tcPr>
            <w:tcW w:w="2364" w:type="pct"/>
            <w:gridSpan w:val="2"/>
            <w:tcBorders>
              <w:right w:val="single" w:sz="12" w:space="0" w:color="auto"/>
            </w:tcBorders>
            <w:vAlign w:val="center"/>
          </w:tcPr>
          <w:p w14:paraId="15870E68" w14:textId="7E78FA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ideas and philosophies of Booker T. Washington and W.E.B. Du Bois. (T.C.A. § 49-6-1006)</w:t>
            </w:r>
          </w:p>
        </w:tc>
        <w:tc>
          <w:tcPr>
            <w:tcW w:w="198" w:type="pct"/>
            <w:tcBorders>
              <w:left w:val="single" w:sz="12" w:space="0" w:color="auto"/>
              <w:bottom w:val="single" w:sz="4" w:space="0" w:color="auto"/>
            </w:tcBorders>
          </w:tcPr>
          <w:p w14:paraId="7940591C" w14:textId="0D57777A" w:rsidR="00C22E64" w:rsidRPr="00BF10F5" w:rsidRDefault="00D80403" w:rsidP="00C22E64">
            <w:pPr>
              <w:jc w:val="center"/>
              <w:rPr>
                <w:rFonts w:cs="Open Sans"/>
                <w:i/>
                <w:color w:val="FF0000"/>
                <w:sz w:val="20"/>
                <w:szCs w:val="20"/>
              </w:rPr>
            </w:pPr>
            <w:r w:rsidRPr="00BF10F5">
              <w:rPr>
                <w:rFonts w:cs="Open Sans"/>
                <w:i/>
                <w:color w:val="FF0000"/>
                <w:sz w:val="20"/>
                <w:szCs w:val="20"/>
              </w:rPr>
              <w:t>Yes</w:t>
            </w:r>
          </w:p>
        </w:tc>
        <w:tc>
          <w:tcPr>
            <w:tcW w:w="237" w:type="pct"/>
          </w:tcPr>
          <w:p w14:paraId="34A78341" w14:textId="77777777" w:rsidR="00C22E64" w:rsidRPr="00BF10F5" w:rsidRDefault="00C22E64" w:rsidP="00C22E64">
            <w:pPr>
              <w:jc w:val="center"/>
              <w:rPr>
                <w:rFonts w:cs="Open Sans"/>
                <w:i/>
                <w:color w:val="FF0000"/>
                <w:sz w:val="20"/>
                <w:szCs w:val="20"/>
              </w:rPr>
            </w:pPr>
          </w:p>
        </w:tc>
        <w:tc>
          <w:tcPr>
            <w:tcW w:w="1791" w:type="pct"/>
          </w:tcPr>
          <w:p w14:paraId="559DB91D" w14:textId="77777777" w:rsidR="00C22E64" w:rsidRPr="00BF10F5" w:rsidRDefault="00F020DD" w:rsidP="00C22E64">
            <w:pPr>
              <w:rPr>
                <w:rFonts w:cs="Open Sans"/>
                <w:i/>
                <w:color w:val="FF0000"/>
                <w:sz w:val="20"/>
                <w:szCs w:val="20"/>
              </w:rPr>
            </w:pPr>
            <w:r w:rsidRPr="00BF10F5">
              <w:rPr>
                <w:rFonts w:cs="Open Sans"/>
                <w:i/>
                <w:color w:val="FF0000"/>
                <w:sz w:val="20"/>
                <w:szCs w:val="20"/>
              </w:rPr>
              <w:t>SE:67,76-78,144-146,219,221</w:t>
            </w:r>
          </w:p>
          <w:p w14:paraId="3C846F48" w14:textId="77777777" w:rsidR="00F020DD" w:rsidRPr="00BF10F5" w:rsidRDefault="00F020DD" w:rsidP="00C22E64">
            <w:pPr>
              <w:rPr>
                <w:rFonts w:cs="Open Sans"/>
                <w:i/>
                <w:color w:val="FF0000"/>
                <w:sz w:val="20"/>
                <w:szCs w:val="20"/>
              </w:rPr>
            </w:pPr>
            <w:r w:rsidRPr="00BF10F5">
              <w:rPr>
                <w:rFonts w:cs="Open Sans"/>
                <w:i/>
                <w:color w:val="FF0000"/>
                <w:sz w:val="20"/>
                <w:szCs w:val="20"/>
              </w:rPr>
              <w:t>TE:67,76-78,144-146,219,221</w:t>
            </w:r>
          </w:p>
          <w:p w14:paraId="3FAE018F" w14:textId="44CF10AC" w:rsidR="0030430C" w:rsidRPr="00BF10F5" w:rsidRDefault="0030430C" w:rsidP="0030430C">
            <w:pPr>
              <w:rPr>
                <w:rFonts w:cs="Open Sans"/>
                <w:i/>
                <w:color w:val="FF0000"/>
                <w:sz w:val="20"/>
                <w:szCs w:val="20"/>
              </w:rPr>
            </w:pPr>
            <w:r w:rsidRPr="00BF10F5">
              <w:rPr>
                <w:rFonts w:cs="Open Sans"/>
                <w:i/>
                <w:color w:val="FF0000"/>
                <w:sz w:val="20"/>
                <w:szCs w:val="20"/>
              </w:rPr>
              <w:t xml:space="preserve">Content Strands: C, H, P, TCA </w:t>
            </w:r>
          </w:p>
          <w:p w14:paraId="196326AA" w14:textId="3B42DD10" w:rsidR="0030430C" w:rsidRPr="00BF10F5" w:rsidRDefault="0030430C" w:rsidP="00C22E64">
            <w:pPr>
              <w:rPr>
                <w:rFonts w:cs="Open Sans"/>
                <w:i/>
                <w:color w:val="FF0000"/>
                <w:sz w:val="20"/>
                <w:szCs w:val="20"/>
              </w:rPr>
            </w:pPr>
          </w:p>
        </w:tc>
      </w:tr>
      <w:tr w:rsidR="00C22E64" w:rsidRPr="00E86DC6" w14:paraId="1245943B" w14:textId="77777777" w:rsidTr="00A81937">
        <w:trPr>
          <w:cantSplit/>
          <w:trHeight w:val="1080"/>
          <w:jc w:val="center"/>
        </w:trPr>
        <w:tc>
          <w:tcPr>
            <w:tcW w:w="410" w:type="pct"/>
            <w:vAlign w:val="center"/>
          </w:tcPr>
          <w:p w14:paraId="4DE92656" w14:textId="3CADD975"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US.10</w:t>
            </w:r>
          </w:p>
        </w:tc>
        <w:tc>
          <w:tcPr>
            <w:tcW w:w="2364" w:type="pct"/>
            <w:gridSpan w:val="2"/>
            <w:tcBorders>
              <w:right w:val="single" w:sz="12" w:space="0" w:color="auto"/>
            </w:tcBorders>
            <w:vAlign w:val="center"/>
          </w:tcPr>
          <w:p w14:paraId="04709B6B" w14:textId="021C3C9B"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characteristics and impact of the Granger movement and populism, emphasizing the conflicts between farmers and the railroads.</w:t>
            </w:r>
          </w:p>
        </w:tc>
        <w:tc>
          <w:tcPr>
            <w:tcW w:w="198" w:type="pct"/>
            <w:tcBorders>
              <w:left w:val="single" w:sz="12" w:space="0" w:color="auto"/>
              <w:bottom w:val="single" w:sz="4" w:space="0" w:color="auto"/>
            </w:tcBorders>
          </w:tcPr>
          <w:p w14:paraId="6F071A1B" w14:textId="79A3CC68" w:rsidR="00C22E64" w:rsidRPr="00BF10F5" w:rsidRDefault="000D1AD8" w:rsidP="00C22E64">
            <w:pPr>
              <w:jc w:val="center"/>
              <w:rPr>
                <w:rFonts w:cs="Open Sans"/>
                <w:i/>
                <w:color w:val="FF0000"/>
                <w:sz w:val="20"/>
                <w:szCs w:val="20"/>
              </w:rPr>
            </w:pPr>
            <w:r w:rsidRPr="00BF10F5">
              <w:rPr>
                <w:rFonts w:cs="Open Sans"/>
                <w:i/>
                <w:color w:val="FF0000"/>
                <w:sz w:val="20"/>
                <w:szCs w:val="20"/>
              </w:rPr>
              <w:t>Yes</w:t>
            </w:r>
          </w:p>
        </w:tc>
        <w:tc>
          <w:tcPr>
            <w:tcW w:w="237" w:type="pct"/>
          </w:tcPr>
          <w:p w14:paraId="7E816D86" w14:textId="77777777" w:rsidR="00C22E64" w:rsidRPr="00BF10F5" w:rsidRDefault="00C22E64" w:rsidP="00C22E64">
            <w:pPr>
              <w:jc w:val="center"/>
              <w:rPr>
                <w:rFonts w:cs="Open Sans"/>
                <w:i/>
                <w:color w:val="FF0000"/>
                <w:sz w:val="20"/>
                <w:szCs w:val="20"/>
              </w:rPr>
            </w:pPr>
          </w:p>
        </w:tc>
        <w:tc>
          <w:tcPr>
            <w:tcW w:w="1791" w:type="pct"/>
          </w:tcPr>
          <w:p w14:paraId="23A0A63C" w14:textId="77777777" w:rsidR="00C22E64" w:rsidRPr="00BF10F5" w:rsidRDefault="000D1AD8" w:rsidP="00C22E64">
            <w:pPr>
              <w:rPr>
                <w:rFonts w:cs="Open Sans"/>
                <w:i/>
                <w:color w:val="FF0000"/>
                <w:sz w:val="20"/>
                <w:szCs w:val="20"/>
              </w:rPr>
            </w:pPr>
            <w:r w:rsidRPr="00BF10F5">
              <w:rPr>
                <w:rFonts w:cs="Open Sans"/>
                <w:i/>
                <w:color w:val="FF0000"/>
                <w:sz w:val="20"/>
                <w:szCs w:val="20"/>
              </w:rPr>
              <w:t>SE:69,70-74</w:t>
            </w:r>
          </w:p>
          <w:p w14:paraId="09B22CEA" w14:textId="77777777" w:rsidR="000D1AD8" w:rsidRPr="00BF10F5" w:rsidRDefault="000D1AD8" w:rsidP="00C22E64">
            <w:pPr>
              <w:rPr>
                <w:rFonts w:cs="Open Sans"/>
                <w:i/>
                <w:color w:val="FF0000"/>
                <w:sz w:val="20"/>
                <w:szCs w:val="20"/>
              </w:rPr>
            </w:pPr>
            <w:r w:rsidRPr="00BF10F5">
              <w:rPr>
                <w:rFonts w:cs="Open Sans"/>
                <w:i/>
                <w:color w:val="FF0000"/>
                <w:sz w:val="20"/>
                <w:szCs w:val="20"/>
              </w:rPr>
              <w:t>TE:69,70-74</w:t>
            </w:r>
          </w:p>
          <w:p w14:paraId="4653A74A" w14:textId="70905F7B" w:rsidR="0030430C" w:rsidRPr="00BF10F5" w:rsidRDefault="0030430C" w:rsidP="0030430C">
            <w:pPr>
              <w:rPr>
                <w:rFonts w:cs="Open Sans"/>
                <w:i/>
                <w:color w:val="FF0000"/>
                <w:sz w:val="20"/>
                <w:szCs w:val="20"/>
              </w:rPr>
            </w:pPr>
            <w:r w:rsidRPr="00BF10F5">
              <w:rPr>
                <w:rFonts w:cs="Open Sans"/>
                <w:i/>
                <w:color w:val="FF0000"/>
                <w:sz w:val="20"/>
                <w:szCs w:val="20"/>
              </w:rPr>
              <w:t>Content Strands: C, E, G, H, P</w:t>
            </w:r>
          </w:p>
        </w:tc>
      </w:tr>
      <w:tr w:rsidR="00C22E64" w:rsidRPr="00E86DC6" w14:paraId="4413515F" w14:textId="77777777" w:rsidTr="00A81937">
        <w:trPr>
          <w:cantSplit/>
          <w:trHeight w:val="1080"/>
          <w:jc w:val="center"/>
        </w:trPr>
        <w:tc>
          <w:tcPr>
            <w:tcW w:w="410" w:type="pct"/>
            <w:vAlign w:val="center"/>
          </w:tcPr>
          <w:p w14:paraId="5B0059AA" w14:textId="08C38D43" w:rsidR="00C22E64" w:rsidRPr="00B93439" w:rsidRDefault="00C22E64" w:rsidP="00C22E64">
            <w:pPr>
              <w:ind w:left="-120" w:right="-46"/>
              <w:jc w:val="center"/>
              <w:rPr>
                <w:rFonts w:cs="Open Sans"/>
                <w:color w:val="000000"/>
                <w:sz w:val="20"/>
                <w:szCs w:val="20"/>
              </w:rPr>
            </w:pPr>
            <w:r>
              <w:rPr>
                <w:rFonts w:cs="Open Sans"/>
                <w:color w:val="000000"/>
                <w:sz w:val="20"/>
                <w:szCs w:val="20"/>
              </w:rPr>
              <w:t>US.11</w:t>
            </w:r>
          </w:p>
        </w:tc>
        <w:tc>
          <w:tcPr>
            <w:tcW w:w="2364" w:type="pct"/>
            <w:gridSpan w:val="2"/>
            <w:tcBorders>
              <w:right w:val="single" w:sz="12" w:space="0" w:color="auto"/>
            </w:tcBorders>
            <w:vAlign w:val="center"/>
          </w:tcPr>
          <w:p w14:paraId="4902DD2D" w14:textId="3C1833AA" w:rsidR="00C22E64" w:rsidRPr="00C22E64" w:rsidRDefault="00C22E64" w:rsidP="00C22E64">
            <w:pPr>
              <w:autoSpaceDE w:val="0"/>
              <w:autoSpaceDN w:val="0"/>
              <w:adjustRightInd w:val="0"/>
              <w:rPr>
                <w:rFonts w:cs="Open Sans"/>
                <w:color w:val="000000"/>
                <w:sz w:val="20"/>
                <w:szCs w:val="20"/>
              </w:rPr>
            </w:pPr>
            <w:r w:rsidRPr="00C22E64">
              <w:rPr>
                <w:sz w:val="20"/>
                <w:szCs w:val="20"/>
              </w:rPr>
              <w:t>Explain the rise of the labor movement, union tactics (e.g., strikes), the role of leaders (e.g., Eugene Debs and Samuel Gompers), the unjust use of prison labor (e.g., Coal Creek labor saga), and the responses of management and government.</w:t>
            </w:r>
          </w:p>
        </w:tc>
        <w:tc>
          <w:tcPr>
            <w:tcW w:w="198" w:type="pct"/>
            <w:tcBorders>
              <w:left w:val="single" w:sz="12" w:space="0" w:color="auto"/>
            </w:tcBorders>
          </w:tcPr>
          <w:p w14:paraId="0DEBECF4" w14:textId="26CCF40C" w:rsidR="00C22E64" w:rsidRPr="00BF10F5" w:rsidRDefault="00326542" w:rsidP="00C22E64">
            <w:pPr>
              <w:jc w:val="center"/>
              <w:rPr>
                <w:rFonts w:cs="Open Sans"/>
                <w:i/>
                <w:color w:val="FF0000"/>
                <w:sz w:val="20"/>
                <w:szCs w:val="20"/>
              </w:rPr>
            </w:pPr>
            <w:r w:rsidRPr="00BF10F5">
              <w:rPr>
                <w:rFonts w:cs="Open Sans"/>
                <w:i/>
                <w:color w:val="FF0000"/>
                <w:sz w:val="20"/>
                <w:szCs w:val="20"/>
              </w:rPr>
              <w:t>Yes</w:t>
            </w:r>
          </w:p>
        </w:tc>
        <w:tc>
          <w:tcPr>
            <w:tcW w:w="237" w:type="pct"/>
          </w:tcPr>
          <w:p w14:paraId="2EEE0BCE" w14:textId="77777777" w:rsidR="00C22E64" w:rsidRPr="00BF10F5" w:rsidRDefault="00C22E64" w:rsidP="00C22E64">
            <w:pPr>
              <w:jc w:val="center"/>
              <w:rPr>
                <w:rFonts w:cs="Open Sans"/>
                <w:i/>
                <w:color w:val="FF0000"/>
                <w:sz w:val="20"/>
                <w:szCs w:val="20"/>
              </w:rPr>
            </w:pPr>
          </w:p>
        </w:tc>
        <w:tc>
          <w:tcPr>
            <w:tcW w:w="1791" w:type="pct"/>
          </w:tcPr>
          <w:p w14:paraId="76A14E85" w14:textId="77777777" w:rsidR="00C22E64" w:rsidRPr="00BF10F5" w:rsidRDefault="00326542" w:rsidP="00C22E64">
            <w:pPr>
              <w:rPr>
                <w:rFonts w:cs="Open Sans"/>
                <w:i/>
                <w:color w:val="FF0000"/>
                <w:sz w:val="20"/>
                <w:szCs w:val="20"/>
              </w:rPr>
            </w:pPr>
            <w:r w:rsidRPr="00BF10F5">
              <w:rPr>
                <w:rFonts w:cs="Open Sans"/>
                <w:i/>
                <w:color w:val="FF0000"/>
                <w:sz w:val="20"/>
                <w:szCs w:val="20"/>
              </w:rPr>
              <w:t>SE:</w:t>
            </w:r>
            <w:r w:rsidR="006709FD" w:rsidRPr="00BF10F5">
              <w:rPr>
                <w:rFonts w:cs="Open Sans"/>
                <w:i/>
                <w:color w:val="FF0000"/>
                <w:sz w:val="20"/>
                <w:szCs w:val="20"/>
              </w:rPr>
              <w:t>48-52,</w:t>
            </w:r>
            <w:r w:rsidRPr="00BF10F5">
              <w:rPr>
                <w:rFonts w:cs="Open Sans"/>
                <w:i/>
                <w:color w:val="FF0000"/>
                <w:sz w:val="20"/>
                <w:szCs w:val="20"/>
              </w:rPr>
              <w:t xml:space="preserve">93, </w:t>
            </w:r>
            <w:r w:rsidR="00265A7F" w:rsidRPr="00BF10F5">
              <w:rPr>
                <w:rFonts w:cs="Open Sans"/>
                <w:i/>
                <w:color w:val="FF0000"/>
                <w:sz w:val="20"/>
                <w:szCs w:val="20"/>
              </w:rPr>
              <w:t>124,165,</w:t>
            </w:r>
            <w:r w:rsidRPr="00BF10F5">
              <w:rPr>
                <w:rFonts w:cs="Open Sans"/>
                <w:i/>
                <w:color w:val="FF0000"/>
                <w:sz w:val="20"/>
                <w:szCs w:val="20"/>
              </w:rPr>
              <w:t>180-183,269-270, 403-404</w:t>
            </w:r>
          </w:p>
          <w:p w14:paraId="24D928EE" w14:textId="77777777" w:rsidR="00326542" w:rsidRPr="00BF10F5" w:rsidRDefault="00326542" w:rsidP="00C22E64">
            <w:pPr>
              <w:rPr>
                <w:rFonts w:cs="Open Sans"/>
                <w:i/>
                <w:color w:val="FF0000"/>
                <w:sz w:val="20"/>
                <w:szCs w:val="20"/>
              </w:rPr>
            </w:pPr>
            <w:r w:rsidRPr="00BF10F5">
              <w:rPr>
                <w:rFonts w:cs="Open Sans"/>
                <w:i/>
                <w:color w:val="FF0000"/>
                <w:sz w:val="20"/>
                <w:szCs w:val="20"/>
              </w:rPr>
              <w:t>TE:48-52,93, 124,165,180-183,269-270, 403-404</w:t>
            </w:r>
          </w:p>
          <w:p w14:paraId="7D47BC64" w14:textId="283DA3B1" w:rsidR="00F62A12" w:rsidRPr="00BF10F5" w:rsidRDefault="00F62A12" w:rsidP="00C22E64">
            <w:pPr>
              <w:rPr>
                <w:rFonts w:cs="Open Sans"/>
                <w:i/>
                <w:color w:val="FF0000"/>
                <w:sz w:val="20"/>
                <w:szCs w:val="20"/>
              </w:rPr>
            </w:pPr>
            <w:r w:rsidRPr="00BF10F5">
              <w:rPr>
                <w:rFonts w:cs="Open Sans"/>
                <w:i/>
                <w:color w:val="FF0000"/>
                <w:sz w:val="20"/>
                <w:szCs w:val="20"/>
              </w:rPr>
              <w:t>Content Strands: C, E, H, P, T</w:t>
            </w:r>
          </w:p>
        </w:tc>
      </w:tr>
      <w:tr w:rsidR="00C22E64" w:rsidRPr="00E86DC6" w14:paraId="296ADBA1" w14:textId="77777777" w:rsidTr="00A81937">
        <w:trPr>
          <w:cantSplit/>
          <w:trHeight w:val="1080"/>
          <w:jc w:val="center"/>
        </w:trPr>
        <w:tc>
          <w:tcPr>
            <w:tcW w:w="410" w:type="pct"/>
            <w:vAlign w:val="center"/>
          </w:tcPr>
          <w:p w14:paraId="1D59A4A3" w14:textId="510F0A4C" w:rsidR="00C22E64" w:rsidRPr="00B93439" w:rsidRDefault="00C22E64" w:rsidP="00C22E64">
            <w:pPr>
              <w:ind w:left="-120" w:right="-46"/>
              <w:jc w:val="center"/>
              <w:rPr>
                <w:rFonts w:cs="Open Sans"/>
                <w:color w:val="000000"/>
                <w:sz w:val="20"/>
                <w:szCs w:val="20"/>
              </w:rPr>
            </w:pPr>
            <w:r>
              <w:rPr>
                <w:rFonts w:cs="Open Sans"/>
                <w:color w:val="000000"/>
                <w:sz w:val="20"/>
                <w:szCs w:val="20"/>
              </w:rPr>
              <w:t>US.12</w:t>
            </w:r>
          </w:p>
        </w:tc>
        <w:tc>
          <w:tcPr>
            <w:tcW w:w="2364" w:type="pct"/>
            <w:gridSpan w:val="2"/>
            <w:tcBorders>
              <w:right w:val="single" w:sz="12" w:space="0" w:color="auto"/>
            </w:tcBorders>
            <w:vAlign w:val="center"/>
          </w:tcPr>
          <w:p w14:paraId="107AB4BC" w14:textId="0782D8F4" w:rsidR="00C22E64" w:rsidRPr="00C22E64" w:rsidRDefault="00C22E64" w:rsidP="00C22E64">
            <w:pPr>
              <w:autoSpaceDE w:val="0"/>
              <w:autoSpaceDN w:val="0"/>
              <w:adjustRightInd w:val="0"/>
              <w:rPr>
                <w:rFonts w:cs="Open Sans"/>
                <w:color w:val="000000"/>
                <w:sz w:val="20"/>
                <w:szCs w:val="20"/>
              </w:rPr>
            </w:pPr>
            <w:r w:rsidRPr="00C22E64">
              <w:rPr>
                <w:sz w:val="20"/>
                <w:szCs w:val="20"/>
              </w:rPr>
              <w:t>Describe the rise of trusts and monopolies, their impact on consumers and workers, and the government’s response, including the Sherman Antitrust Act of 1890 and the Clayton Antitrust Act of 1914.</w:t>
            </w:r>
          </w:p>
        </w:tc>
        <w:tc>
          <w:tcPr>
            <w:tcW w:w="198" w:type="pct"/>
            <w:tcBorders>
              <w:left w:val="single" w:sz="12" w:space="0" w:color="auto"/>
            </w:tcBorders>
          </w:tcPr>
          <w:p w14:paraId="4E7442B9" w14:textId="49835C18" w:rsidR="00C22E64" w:rsidRPr="00BF10F5" w:rsidRDefault="00472540" w:rsidP="00C22E64">
            <w:pPr>
              <w:jc w:val="center"/>
              <w:rPr>
                <w:rFonts w:cs="Open Sans"/>
                <w:i/>
                <w:color w:val="FF0000"/>
                <w:sz w:val="20"/>
                <w:szCs w:val="20"/>
              </w:rPr>
            </w:pPr>
            <w:r w:rsidRPr="00BF10F5">
              <w:rPr>
                <w:rFonts w:cs="Open Sans"/>
                <w:i/>
                <w:color w:val="FF0000"/>
                <w:sz w:val="20"/>
                <w:szCs w:val="20"/>
              </w:rPr>
              <w:t>Yes</w:t>
            </w:r>
          </w:p>
        </w:tc>
        <w:tc>
          <w:tcPr>
            <w:tcW w:w="237" w:type="pct"/>
          </w:tcPr>
          <w:p w14:paraId="5D309669" w14:textId="77777777" w:rsidR="00C22E64" w:rsidRPr="00BF10F5" w:rsidRDefault="00C22E64" w:rsidP="00C22E64">
            <w:pPr>
              <w:jc w:val="center"/>
              <w:rPr>
                <w:rFonts w:cs="Open Sans"/>
                <w:i/>
                <w:color w:val="FF0000"/>
                <w:sz w:val="20"/>
                <w:szCs w:val="20"/>
              </w:rPr>
            </w:pPr>
          </w:p>
        </w:tc>
        <w:tc>
          <w:tcPr>
            <w:tcW w:w="1791" w:type="pct"/>
          </w:tcPr>
          <w:p w14:paraId="436EC0F5" w14:textId="77777777" w:rsidR="00C22E64" w:rsidRPr="00BF10F5" w:rsidRDefault="00472540" w:rsidP="00C22E64">
            <w:pPr>
              <w:rPr>
                <w:rFonts w:cs="Open Sans"/>
                <w:i/>
                <w:color w:val="FF0000"/>
                <w:sz w:val="20"/>
                <w:szCs w:val="20"/>
              </w:rPr>
            </w:pPr>
            <w:r w:rsidRPr="00BF10F5">
              <w:rPr>
                <w:rFonts w:cs="Open Sans"/>
                <w:i/>
                <w:color w:val="FF0000"/>
                <w:sz w:val="20"/>
                <w:szCs w:val="20"/>
              </w:rPr>
              <w:t>SE: 46,124,131-1</w:t>
            </w:r>
            <w:r w:rsidR="004049DB" w:rsidRPr="00BF10F5">
              <w:rPr>
                <w:rFonts w:cs="Open Sans"/>
                <w:i/>
                <w:color w:val="FF0000"/>
                <w:sz w:val="20"/>
                <w:szCs w:val="20"/>
              </w:rPr>
              <w:t>34,143</w:t>
            </w:r>
          </w:p>
          <w:p w14:paraId="05E1636C" w14:textId="77777777" w:rsidR="004049DB" w:rsidRPr="00BF10F5" w:rsidRDefault="004049DB" w:rsidP="00C22E64">
            <w:pPr>
              <w:rPr>
                <w:rFonts w:cs="Open Sans"/>
                <w:i/>
                <w:color w:val="FF0000"/>
                <w:sz w:val="20"/>
                <w:szCs w:val="20"/>
              </w:rPr>
            </w:pPr>
            <w:r w:rsidRPr="00BF10F5">
              <w:rPr>
                <w:rFonts w:cs="Open Sans"/>
                <w:i/>
                <w:color w:val="FF0000"/>
                <w:sz w:val="20"/>
                <w:szCs w:val="20"/>
              </w:rPr>
              <w:t>TE: 46,124,131-134,143</w:t>
            </w:r>
          </w:p>
          <w:p w14:paraId="2C0726DE" w14:textId="7617B939" w:rsidR="00F62A12" w:rsidRPr="00BF10F5" w:rsidRDefault="00F62A12" w:rsidP="00C22E64">
            <w:pPr>
              <w:rPr>
                <w:rFonts w:cs="Open Sans"/>
                <w:i/>
                <w:color w:val="FF0000"/>
                <w:sz w:val="20"/>
                <w:szCs w:val="20"/>
              </w:rPr>
            </w:pPr>
            <w:r w:rsidRPr="00BF10F5">
              <w:rPr>
                <w:rFonts w:cs="Open Sans"/>
                <w:i/>
                <w:color w:val="FF0000"/>
                <w:sz w:val="20"/>
                <w:szCs w:val="20"/>
              </w:rPr>
              <w:t>Content Strands: C, E, H, P</w:t>
            </w:r>
          </w:p>
        </w:tc>
      </w:tr>
      <w:tr w:rsidR="00C22E64" w:rsidRPr="00E86DC6" w14:paraId="0EEDF727" w14:textId="77777777" w:rsidTr="00C22E64">
        <w:trPr>
          <w:cantSplit/>
          <w:trHeight w:val="1080"/>
          <w:jc w:val="center"/>
        </w:trPr>
        <w:tc>
          <w:tcPr>
            <w:tcW w:w="410" w:type="pct"/>
            <w:vAlign w:val="center"/>
          </w:tcPr>
          <w:p w14:paraId="3DA82CD0" w14:textId="300FCA67" w:rsidR="00C22E64" w:rsidRPr="00B93439" w:rsidRDefault="00C22E64" w:rsidP="00C22E64">
            <w:pPr>
              <w:ind w:left="-120" w:right="-46"/>
              <w:jc w:val="center"/>
              <w:rPr>
                <w:rFonts w:cs="Open Sans"/>
                <w:color w:val="000000"/>
                <w:sz w:val="20"/>
                <w:szCs w:val="20"/>
              </w:rPr>
            </w:pPr>
            <w:r>
              <w:rPr>
                <w:rFonts w:cs="Open Sans"/>
                <w:color w:val="000000"/>
                <w:sz w:val="20"/>
                <w:szCs w:val="20"/>
              </w:rPr>
              <w:t>US.13</w:t>
            </w:r>
          </w:p>
        </w:tc>
        <w:tc>
          <w:tcPr>
            <w:tcW w:w="2364" w:type="pct"/>
            <w:gridSpan w:val="2"/>
            <w:tcBorders>
              <w:bottom w:val="single" w:sz="4" w:space="0" w:color="auto"/>
              <w:right w:val="single" w:sz="12" w:space="0" w:color="auto"/>
            </w:tcBorders>
            <w:vAlign w:val="center"/>
          </w:tcPr>
          <w:p w14:paraId="66F46E62" w14:textId="41C9B419" w:rsidR="00C22E64" w:rsidRPr="00C22E64" w:rsidRDefault="00C22E64" w:rsidP="00C22E64">
            <w:pPr>
              <w:ind w:left="-39"/>
              <w:rPr>
                <w:rFonts w:cs="Open Sans"/>
                <w:color w:val="000000"/>
                <w:sz w:val="20"/>
                <w:szCs w:val="20"/>
              </w:rPr>
            </w:pPr>
            <w:r w:rsidRPr="00C22E64">
              <w:rPr>
                <w:sz w:val="20"/>
                <w:szCs w:val="20"/>
              </w:rPr>
              <w:t>Describe working conditions in industries during this era, including the use of labor by women and children.</w:t>
            </w:r>
          </w:p>
        </w:tc>
        <w:tc>
          <w:tcPr>
            <w:tcW w:w="198" w:type="pct"/>
            <w:tcBorders>
              <w:left w:val="single" w:sz="12" w:space="0" w:color="auto"/>
            </w:tcBorders>
          </w:tcPr>
          <w:p w14:paraId="4A3B9385" w14:textId="4331D0A1" w:rsidR="00C22E64" w:rsidRPr="00BF10F5" w:rsidRDefault="004049DB" w:rsidP="00C22E64">
            <w:pPr>
              <w:jc w:val="center"/>
              <w:rPr>
                <w:rFonts w:cs="Open Sans"/>
                <w:i/>
                <w:color w:val="FF0000"/>
                <w:sz w:val="20"/>
                <w:szCs w:val="20"/>
              </w:rPr>
            </w:pPr>
            <w:r w:rsidRPr="00BF10F5">
              <w:rPr>
                <w:rFonts w:cs="Open Sans"/>
                <w:i/>
                <w:color w:val="FF0000"/>
                <w:sz w:val="20"/>
                <w:szCs w:val="20"/>
              </w:rPr>
              <w:t>Yes</w:t>
            </w:r>
          </w:p>
        </w:tc>
        <w:tc>
          <w:tcPr>
            <w:tcW w:w="237" w:type="pct"/>
          </w:tcPr>
          <w:p w14:paraId="6A974110" w14:textId="77777777" w:rsidR="00C22E64" w:rsidRPr="00BF10F5" w:rsidRDefault="00C22E64" w:rsidP="00C22E64">
            <w:pPr>
              <w:jc w:val="center"/>
              <w:rPr>
                <w:rFonts w:cs="Open Sans"/>
                <w:i/>
                <w:color w:val="FF0000"/>
                <w:sz w:val="20"/>
                <w:szCs w:val="20"/>
              </w:rPr>
            </w:pPr>
          </w:p>
        </w:tc>
        <w:tc>
          <w:tcPr>
            <w:tcW w:w="1791" w:type="pct"/>
          </w:tcPr>
          <w:p w14:paraId="429C06BE" w14:textId="77777777" w:rsidR="00C22E64" w:rsidRPr="00BF10F5" w:rsidRDefault="004E7AD7" w:rsidP="00C22E64">
            <w:pPr>
              <w:rPr>
                <w:rFonts w:cs="Open Sans"/>
                <w:i/>
                <w:color w:val="FF0000"/>
                <w:sz w:val="20"/>
                <w:szCs w:val="20"/>
              </w:rPr>
            </w:pPr>
            <w:r w:rsidRPr="00BF10F5">
              <w:rPr>
                <w:rFonts w:cs="Open Sans"/>
                <w:i/>
                <w:color w:val="FF0000"/>
                <w:sz w:val="20"/>
                <w:szCs w:val="20"/>
              </w:rPr>
              <w:t>SE:48-52,60,62,120-122,130</w:t>
            </w:r>
          </w:p>
          <w:p w14:paraId="1F113284" w14:textId="77777777" w:rsidR="004E7AD7" w:rsidRPr="00BF10F5" w:rsidRDefault="004E7AD7" w:rsidP="00C22E64">
            <w:pPr>
              <w:rPr>
                <w:rFonts w:cs="Open Sans"/>
                <w:i/>
                <w:color w:val="FF0000"/>
                <w:sz w:val="20"/>
                <w:szCs w:val="20"/>
              </w:rPr>
            </w:pPr>
            <w:r w:rsidRPr="00BF10F5">
              <w:rPr>
                <w:rFonts w:cs="Open Sans"/>
                <w:i/>
                <w:color w:val="FF0000"/>
                <w:sz w:val="20"/>
                <w:szCs w:val="20"/>
              </w:rPr>
              <w:t>TE:48-52,60,62,120-122,130</w:t>
            </w:r>
          </w:p>
          <w:p w14:paraId="21A56580" w14:textId="484C14AF" w:rsidR="00984E0F" w:rsidRPr="00BF10F5" w:rsidRDefault="00984E0F" w:rsidP="00C22E64">
            <w:pPr>
              <w:rPr>
                <w:rFonts w:cs="Open Sans"/>
                <w:i/>
                <w:color w:val="FF0000"/>
                <w:sz w:val="20"/>
                <w:szCs w:val="20"/>
              </w:rPr>
            </w:pPr>
            <w:r w:rsidRPr="00BF10F5">
              <w:rPr>
                <w:rFonts w:cs="Open Sans"/>
                <w:i/>
                <w:color w:val="FF0000"/>
                <w:sz w:val="20"/>
                <w:szCs w:val="20"/>
              </w:rPr>
              <w:t>Content Strands: C, E, H</w:t>
            </w:r>
          </w:p>
          <w:p w14:paraId="71CBAEF1" w14:textId="77777777" w:rsidR="00E0237A" w:rsidRPr="00BF10F5" w:rsidRDefault="00E0237A" w:rsidP="00C22E64">
            <w:pPr>
              <w:rPr>
                <w:rFonts w:cs="Open Sans"/>
                <w:i/>
                <w:color w:val="FF0000"/>
                <w:sz w:val="20"/>
                <w:szCs w:val="20"/>
              </w:rPr>
            </w:pPr>
          </w:p>
          <w:p w14:paraId="2E034E36" w14:textId="77777777" w:rsidR="00E0237A" w:rsidRPr="00BF10F5" w:rsidRDefault="00E0237A" w:rsidP="00C22E64">
            <w:pPr>
              <w:rPr>
                <w:rFonts w:cs="Open Sans"/>
                <w:i/>
                <w:color w:val="FF0000"/>
                <w:sz w:val="20"/>
                <w:szCs w:val="20"/>
              </w:rPr>
            </w:pPr>
          </w:p>
          <w:p w14:paraId="4FDC2E6E" w14:textId="77777777" w:rsidR="00E0237A" w:rsidRPr="00BF10F5" w:rsidRDefault="00E0237A" w:rsidP="00C22E64">
            <w:pPr>
              <w:rPr>
                <w:rFonts w:cs="Open Sans"/>
                <w:i/>
                <w:color w:val="FF0000"/>
                <w:sz w:val="20"/>
                <w:szCs w:val="20"/>
              </w:rPr>
            </w:pPr>
          </w:p>
          <w:p w14:paraId="4CEE105F" w14:textId="77777777" w:rsidR="00E0237A" w:rsidRPr="00BF10F5" w:rsidRDefault="00E0237A" w:rsidP="00C22E64">
            <w:pPr>
              <w:rPr>
                <w:rFonts w:cs="Open Sans"/>
                <w:i/>
                <w:color w:val="FF0000"/>
                <w:sz w:val="20"/>
                <w:szCs w:val="20"/>
              </w:rPr>
            </w:pPr>
          </w:p>
          <w:p w14:paraId="2C7D4F10" w14:textId="77777777" w:rsidR="00E0237A" w:rsidRPr="00BF10F5" w:rsidRDefault="00E0237A" w:rsidP="00C22E64">
            <w:pPr>
              <w:rPr>
                <w:rFonts w:cs="Open Sans"/>
                <w:i/>
                <w:color w:val="FF0000"/>
                <w:sz w:val="20"/>
                <w:szCs w:val="20"/>
              </w:rPr>
            </w:pPr>
          </w:p>
          <w:p w14:paraId="6A3E3101" w14:textId="77777777" w:rsidR="005C287C" w:rsidRPr="00BF10F5" w:rsidRDefault="005C287C" w:rsidP="00C22E64">
            <w:pPr>
              <w:rPr>
                <w:rFonts w:cs="Open Sans"/>
                <w:i/>
                <w:color w:val="FF0000"/>
                <w:sz w:val="20"/>
                <w:szCs w:val="20"/>
              </w:rPr>
            </w:pPr>
          </w:p>
          <w:p w14:paraId="47A7E44B" w14:textId="59BDBD1A" w:rsidR="00DF773E" w:rsidRPr="00BF10F5" w:rsidRDefault="00DF773E" w:rsidP="00C22E64">
            <w:pPr>
              <w:rPr>
                <w:rFonts w:cs="Open Sans"/>
                <w:i/>
                <w:color w:val="FF0000"/>
                <w:sz w:val="20"/>
                <w:szCs w:val="20"/>
              </w:rPr>
            </w:pPr>
          </w:p>
        </w:tc>
      </w:tr>
      <w:tr w:rsidR="00056307" w:rsidRPr="00E86DC6" w14:paraId="534D88F1" w14:textId="77777777" w:rsidTr="006C4AFE">
        <w:trPr>
          <w:cantSplit/>
          <w:jc w:val="center"/>
        </w:trPr>
        <w:tc>
          <w:tcPr>
            <w:tcW w:w="2774" w:type="pct"/>
            <w:gridSpan w:val="3"/>
            <w:tcBorders>
              <w:right w:val="single" w:sz="12" w:space="0" w:color="auto"/>
            </w:tcBorders>
            <w:shd w:val="clear" w:color="auto" w:fill="D9D9D9" w:themeFill="background1" w:themeFillShade="D9"/>
            <w:vAlign w:val="center"/>
          </w:tcPr>
          <w:p w14:paraId="6741B64E" w14:textId="77777777" w:rsidR="00056307" w:rsidRPr="00E86DC6" w:rsidRDefault="00056307" w:rsidP="006C4AFE">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t>The Progressive Era (1890-1920)</w:t>
            </w:r>
          </w:p>
        </w:tc>
        <w:tc>
          <w:tcPr>
            <w:tcW w:w="198" w:type="pct"/>
            <w:tcBorders>
              <w:left w:val="single" w:sz="12" w:space="0" w:color="auto"/>
            </w:tcBorders>
            <w:shd w:val="clear" w:color="auto" w:fill="D9D9D9" w:themeFill="background1" w:themeFillShade="D9"/>
          </w:tcPr>
          <w:p w14:paraId="5EFBB2AA" w14:textId="77777777" w:rsidR="00056307" w:rsidRPr="00E86DC6" w:rsidRDefault="00056307" w:rsidP="006C4AFE">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90205E9" w14:textId="77777777" w:rsidR="00056307" w:rsidRPr="00E86DC6" w:rsidRDefault="00056307" w:rsidP="006C4AFE">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5DA9B9E6" w14:textId="77777777" w:rsidR="00056307" w:rsidRPr="00E86DC6" w:rsidRDefault="00056307" w:rsidP="006C4AFE">
            <w:pPr>
              <w:rPr>
                <w:rFonts w:cs="Open Sans"/>
                <w:b/>
                <w:sz w:val="20"/>
                <w:szCs w:val="20"/>
              </w:rPr>
            </w:pPr>
            <w:r w:rsidRPr="00E86DC6">
              <w:rPr>
                <w:rFonts w:cs="Open Sans"/>
                <w:b/>
                <w:sz w:val="20"/>
                <w:szCs w:val="20"/>
              </w:rPr>
              <w:t>Evidence (e.g., page numbers and/or examples of inclusion)</w:t>
            </w:r>
          </w:p>
        </w:tc>
      </w:tr>
      <w:tr w:rsidR="00056307" w:rsidRPr="00E86DC6" w14:paraId="72D49D3A" w14:textId="77777777" w:rsidTr="006C4AFE">
        <w:trPr>
          <w:cantSplit/>
          <w:jc w:val="center"/>
        </w:trPr>
        <w:tc>
          <w:tcPr>
            <w:tcW w:w="410" w:type="pct"/>
            <w:tcBorders>
              <w:right w:val="single" w:sz="4" w:space="0" w:color="auto"/>
            </w:tcBorders>
            <w:shd w:val="clear" w:color="auto" w:fill="F2F2F2" w:themeFill="background1" w:themeFillShade="F2"/>
            <w:vAlign w:val="center"/>
          </w:tcPr>
          <w:p w14:paraId="608B5DF7" w14:textId="77777777" w:rsidR="00056307" w:rsidRPr="00A20B0F" w:rsidRDefault="00056307" w:rsidP="006C4AFE">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5DA0B375" w14:textId="77777777" w:rsidR="00056307" w:rsidRPr="00A20B0F" w:rsidRDefault="00056307" w:rsidP="006C4AFE">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9116A77" w14:textId="77777777" w:rsidR="00056307" w:rsidRPr="00E86DC6" w:rsidRDefault="00056307" w:rsidP="006C4AFE">
            <w:pPr>
              <w:jc w:val="center"/>
              <w:rPr>
                <w:rFonts w:cs="Open Sans"/>
                <w:b/>
                <w:sz w:val="20"/>
                <w:szCs w:val="20"/>
              </w:rPr>
            </w:pPr>
          </w:p>
        </w:tc>
        <w:tc>
          <w:tcPr>
            <w:tcW w:w="237" w:type="pct"/>
            <w:shd w:val="clear" w:color="auto" w:fill="F2F2F2" w:themeFill="background1" w:themeFillShade="F2"/>
            <w:vAlign w:val="center"/>
          </w:tcPr>
          <w:p w14:paraId="2C2E44B4" w14:textId="77777777" w:rsidR="00056307" w:rsidRPr="00E86DC6" w:rsidRDefault="00056307" w:rsidP="006C4AFE">
            <w:pPr>
              <w:jc w:val="center"/>
              <w:rPr>
                <w:rFonts w:cs="Open Sans"/>
                <w:b/>
                <w:sz w:val="20"/>
                <w:szCs w:val="20"/>
              </w:rPr>
            </w:pPr>
          </w:p>
        </w:tc>
        <w:tc>
          <w:tcPr>
            <w:tcW w:w="1791" w:type="pct"/>
            <w:shd w:val="clear" w:color="auto" w:fill="F2F2F2" w:themeFill="background1" w:themeFillShade="F2"/>
            <w:vAlign w:val="center"/>
          </w:tcPr>
          <w:p w14:paraId="060E6F68" w14:textId="77777777" w:rsidR="00056307" w:rsidRPr="00E86DC6" w:rsidRDefault="00056307" w:rsidP="006C4AFE">
            <w:pPr>
              <w:jc w:val="center"/>
              <w:rPr>
                <w:rFonts w:cs="Open Sans"/>
                <w:b/>
                <w:sz w:val="20"/>
                <w:szCs w:val="20"/>
              </w:rPr>
            </w:pPr>
          </w:p>
        </w:tc>
      </w:tr>
      <w:tr w:rsidR="00C22E64" w:rsidRPr="00E86DC6" w14:paraId="6E16C0E6" w14:textId="77777777" w:rsidTr="00C22E64">
        <w:trPr>
          <w:cantSplit/>
          <w:trHeight w:val="774"/>
          <w:jc w:val="center"/>
        </w:trPr>
        <w:tc>
          <w:tcPr>
            <w:tcW w:w="410" w:type="pct"/>
            <w:vMerge w:val="restart"/>
            <w:vAlign w:val="center"/>
          </w:tcPr>
          <w:p w14:paraId="05ED01A8" w14:textId="68D4A243" w:rsidR="00C22E64" w:rsidRPr="00B93439" w:rsidRDefault="00C22E64" w:rsidP="00270925">
            <w:pPr>
              <w:ind w:left="-120" w:right="-46"/>
              <w:jc w:val="center"/>
              <w:rPr>
                <w:rFonts w:cs="Open Sans"/>
                <w:color w:val="000000"/>
                <w:sz w:val="20"/>
                <w:szCs w:val="20"/>
              </w:rPr>
            </w:pPr>
            <w:r>
              <w:rPr>
                <w:rFonts w:cs="Open Sans"/>
                <w:color w:val="000000"/>
                <w:sz w:val="20"/>
                <w:szCs w:val="20"/>
              </w:rPr>
              <w:t>US.14</w:t>
            </w:r>
          </w:p>
        </w:tc>
        <w:tc>
          <w:tcPr>
            <w:tcW w:w="2364" w:type="pct"/>
            <w:gridSpan w:val="2"/>
            <w:tcBorders>
              <w:bottom w:val="nil"/>
              <w:right w:val="single" w:sz="12" w:space="0" w:color="auto"/>
            </w:tcBorders>
            <w:vAlign w:val="center"/>
          </w:tcPr>
          <w:p w14:paraId="706550D6" w14:textId="50AC4872" w:rsidR="00C22E64" w:rsidRPr="00B93439" w:rsidRDefault="00C22E64" w:rsidP="00270925">
            <w:pPr>
              <w:ind w:left="-39"/>
              <w:rPr>
                <w:rFonts w:cs="Open Sans"/>
                <w:color w:val="000000"/>
                <w:sz w:val="20"/>
                <w:szCs w:val="20"/>
              </w:rPr>
            </w:pPr>
            <w:r w:rsidRPr="00C22E64">
              <w:rPr>
                <w:rFonts w:cs="Open Sans"/>
                <w:color w:val="000000"/>
                <w:sz w:val="20"/>
                <w:szCs w:val="20"/>
              </w:rPr>
              <w:t>Explain the roles played by muckrakers and progressive idealists, including:</w:t>
            </w:r>
          </w:p>
        </w:tc>
        <w:tc>
          <w:tcPr>
            <w:tcW w:w="198" w:type="pct"/>
            <w:vMerge w:val="restart"/>
            <w:tcBorders>
              <w:left w:val="single" w:sz="12" w:space="0" w:color="auto"/>
            </w:tcBorders>
          </w:tcPr>
          <w:p w14:paraId="79DB1487" w14:textId="5F0C7ACA" w:rsidR="00C22E64" w:rsidRPr="00BF10F5" w:rsidRDefault="004E7AD7" w:rsidP="00D12BB7">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64AF89BC" w14:textId="77777777" w:rsidR="00C22E64" w:rsidRPr="00BF10F5" w:rsidRDefault="00C22E64" w:rsidP="00D12BB7">
            <w:pPr>
              <w:jc w:val="center"/>
              <w:rPr>
                <w:rFonts w:cs="Open Sans"/>
                <w:i/>
                <w:color w:val="FF0000"/>
                <w:sz w:val="20"/>
                <w:szCs w:val="20"/>
              </w:rPr>
            </w:pPr>
          </w:p>
        </w:tc>
        <w:tc>
          <w:tcPr>
            <w:tcW w:w="1791" w:type="pct"/>
            <w:vMerge w:val="restart"/>
          </w:tcPr>
          <w:p w14:paraId="798CA9F5" w14:textId="77777777" w:rsidR="00C22E64" w:rsidRPr="00BF10F5" w:rsidRDefault="00E71420" w:rsidP="007B491C">
            <w:pPr>
              <w:rPr>
                <w:rFonts w:cs="Open Sans"/>
                <w:i/>
                <w:color w:val="FF0000"/>
                <w:sz w:val="20"/>
                <w:szCs w:val="20"/>
              </w:rPr>
            </w:pPr>
            <w:r w:rsidRPr="00BF10F5">
              <w:rPr>
                <w:rFonts w:cs="Open Sans"/>
                <w:i/>
                <w:color w:val="FF0000"/>
                <w:sz w:val="20"/>
                <w:szCs w:val="20"/>
              </w:rPr>
              <w:t>SE: 114-129,131-135,139-140,143-145,230</w:t>
            </w:r>
          </w:p>
          <w:p w14:paraId="29C24D26" w14:textId="77777777" w:rsidR="00E71420" w:rsidRPr="00BF10F5" w:rsidRDefault="00E71420" w:rsidP="007B491C">
            <w:pPr>
              <w:rPr>
                <w:rFonts w:cs="Open Sans"/>
                <w:i/>
                <w:color w:val="FF0000"/>
                <w:sz w:val="20"/>
                <w:szCs w:val="20"/>
              </w:rPr>
            </w:pPr>
            <w:r w:rsidRPr="00BF10F5">
              <w:rPr>
                <w:rFonts w:cs="Open Sans"/>
                <w:i/>
                <w:color w:val="FF0000"/>
                <w:sz w:val="20"/>
                <w:szCs w:val="20"/>
              </w:rPr>
              <w:t>TE: 114-129,131-135,139-140,143-145,230</w:t>
            </w:r>
          </w:p>
          <w:p w14:paraId="3D43D387" w14:textId="33A3D682" w:rsidR="00984E0F" w:rsidRPr="00BF10F5" w:rsidRDefault="00984E0F" w:rsidP="007B491C">
            <w:pPr>
              <w:rPr>
                <w:rFonts w:cs="Open Sans"/>
                <w:i/>
                <w:color w:val="FF0000"/>
                <w:sz w:val="20"/>
                <w:szCs w:val="20"/>
              </w:rPr>
            </w:pPr>
            <w:r w:rsidRPr="00BF10F5">
              <w:rPr>
                <w:rFonts w:cs="Open Sans"/>
                <w:i/>
                <w:color w:val="FF0000"/>
                <w:sz w:val="20"/>
                <w:szCs w:val="20"/>
              </w:rPr>
              <w:t>Content Strands: C, H, P</w:t>
            </w:r>
          </w:p>
        </w:tc>
      </w:tr>
      <w:tr w:rsidR="00C22E64" w:rsidRPr="00E86DC6" w14:paraId="4BDA791B" w14:textId="77777777" w:rsidTr="00C22E64">
        <w:trPr>
          <w:cantSplit/>
          <w:trHeight w:val="773"/>
          <w:jc w:val="center"/>
        </w:trPr>
        <w:tc>
          <w:tcPr>
            <w:tcW w:w="410" w:type="pct"/>
            <w:vMerge/>
            <w:vAlign w:val="center"/>
          </w:tcPr>
          <w:p w14:paraId="2D6B1368" w14:textId="77777777" w:rsidR="00C22E64" w:rsidRDefault="00C22E64" w:rsidP="00270925">
            <w:pPr>
              <w:ind w:left="-120" w:right="-46"/>
              <w:jc w:val="center"/>
              <w:rPr>
                <w:rFonts w:cs="Open Sans"/>
                <w:color w:val="000000"/>
                <w:sz w:val="20"/>
                <w:szCs w:val="20"/>
              </w:rPr>
            </w:pPr>
          </w:p>
        </w:tc>
        <w:tc>
          <w:tcPr>
            <w:tcW w:w="1182" w:type="pct"/>
            <w:tcBorders>
              <w:top w:val="nil"/>
              <w:right w:val="nil"/>
            </w:tcBorders>
            <w:vAlign w:val="center"/>
          </w:tcPr>
          <w:p w14:paraId="26C1A04F" w14:textId="2F7B312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Robert M. La Follette, Sr.</w:t>
            </w:r>
          </w:p>
          <w:p w14:paraId="6D2FCF56" w14:textId="2419ECA1"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President Theodore Roosevelt</w:t>
            </w:r>
          </w:p>
          <w:p w14:paraId="097070D2" w14:textId="1197A433"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Upton Sinclair</w:t>
            </w:r>
          </w:p>
        </w:tc>
        <w:tc>
          <w:tcPr>
            <w:tcW w:w="1182" w:type="pct"/>
            <w:tcBorders>
              <w:top w:val="nil"/>
              <w:left w:val="nil"/>
              <w:right w:val="single" w:sz="12" w:space="0" w:color="auto"/>
            </w:tcBorders>
            <w:vAlign w:val="center"/>
          </w:tcPr>
          <w:p w14:paraId="049F2EDA" w14:textId="0182E57D"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Lincoln Steffens</w:t>
            </w:r>
          </w:p>
          <w:p w14:paraId="7FD44C34" w14:textId="15AA9F4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Ida Tarbell</w:t>
            </w:r>
          </w:p>
        </w:tc>
        <w:tc>
          <w:tcPr>
            <w:tcW w:w="198" w:type="pct"/>
            <w:vMerge/>
            <w:tcBorders>
              <w:left w:val="single" w:sz="12" w:space="0" w:color="auto"/>
            </w:tcBorders>
          </w:tcPr>
          <w:p w14:paraId="0E7C556A" w14:textId="77777777" w:rsidR="00C22E64" w:rsidRPr="00BF10F5" w:rsidRDefault="00C22E64" w:rsidP="00D12BB7">
            <w:pPr>
              <w:jc w:val="center"/>
              <w:rPr>
                <w:rFonts w:cs="Open Sans"/>
                <w:i/>
                <w:color w:val="FF0000"/>
                <w:sz w:val="20"/>
                <w:szCs w:val="20"/>
              </w:rPr>
            </w:pPr>
          </w:p>
        </w:tc>
        <w:tc>
          <w:tcPr>
            <w:tcW w:w="237" w:type="pct"/>
            <w:vMerge/>
          </w:tcPr>
          <w:p w14:paraId="52E573FC" w14:textId="77777777" w:rsidR="00C22E64" w:rsidRPr="00BF10F5" w:rsidRDefault="00C22E64" w:rsidP="00D12BB7">
            <w:pPr>
              <w:jc w:val="center"/>
              <w:rPr>
                <w:rFonts w:cs="Open Sans"/>
                <w:i/>
                <w:color w:val="FF0000"/>
                <w:sz w:val="20"/>
                <w:szCs w:val="20"/>
              </w:rPr>
            </w:pPr>
          </w:p>
        </w:tc>
        <w:tc>
          <w:tcPr>
            <w:tcW w:w="1791" w:type="pct"/>
            <w:vMerge/>
          </w:tcPr>
          <w:p w14:paraId="479F7864" w14:textId="77777777" w:rsidR="00C22E64" w:rsidRPr="00BF10F5" w:rsidRDefault="00C22E64" w:rsidP="007B491C">
            <w:pPr>
              <w:rPr>
                <w:rFonts w:cs="Open Sans"/>
                <w:i/>
                <w:color w:val="FF0000"/>
                <w:sz w:val="20"/>
                <w:szCs w:val="20"/>
              </w:rPr>
            </w:pPr>
          </w:p>
        </w:tc>
      </w:tr>
      <w:tr w:rsidR="00C22E64" w:rsidRPr="00E86DC6" w14:paraId="7C413BD0" w14:textId="77777777" w:rsidTr="00A81937">
        <w:trPr>
          <w:cantSplit/>
          <w:trHeight w:val="1080"/>
          <w:jc w:val="center"/>
        </w:trPr>
        <w:tc>
          <w:tcPr>
            <w:tcW w:w="410" w:type="pct"/>
            <w:vAlign w:val="center"/>
          </w:tcPr>
          <w:p w14:paraId="134D4F29" w14:textId="6DA0A5DA" w:rsidR="00C22E64" w:rsidRDefault="00C22E64" w:rsidP="00270925">
            <w:pPr>
              <w:ind w:left="-120" w:right="-46"/>
              <w:jc w:val="center"/>
              <w:rPr>
                <w:rFonts w:cs="Open Sans"/>
                <w:color w:val="000000"/>
                <w:sz w:val="20"/>
                <w:szCs w:val="20"/>
              </w:rPr>
            </w:pPr>
            <w:r>
              <w:rPr>
                <w:rFonts w:cs="Open Sans"/>
                <w:color w:val="000000"/>
                <w:sz w:val="20"/>
                <w:szCs w:val="20"/>
              </w:rPr>
              <w:t>US.15</w:t>
            </w:r>
          </w:p>
        </w:tc>
        <w:tc>
          <w:tcPr>
            <w:tcW w:w="2364" w:type="pct"/>
            <w:gridSpan w:val="2"/>
            <w:tcBorders>
              <w:right w:val="single" w:sz="12" w:space="0" w:color="auto"/>
            </w:tcBorders>
            <w:vAlign w:val="center"/>
          </w:tcPr>
          <w:p w14:paraId="528DFD5C" w14:textId="77777777" w:rsidR="00C22E64" w:rsidRPr="00C22E64" w:rsidRDefault="00C22E64" w:rsidP="00C22E64">
            <w:pPr>
              <w:ind w:left="-39"/>
              <w:rPr>
                <w:rFonts w:cs="Open Sans"/>
                <w:color w:val="000000"/>
                <w:sz w:val="20"/>
                <w:szCs w:val="20"/>
              </w:rPr>
            </w:pPr>
            <w:r w:rsidRPr="00C22E64">
              <w:rPr>
                <w:rFonts w:cs="Open Sans"/>
                <w:color w:val="000000"/>
                <w:sz w:val="20"/>
                <w:szCs w:val="20"/>
              </w:rPr>
              <w:t>Analyze the goals and achievements of the Progressive movement, including:</w:t>
            </w:r>
          </w:p>
          <w:p w14:paraId="2C3DA271" w14:textId="141F5F57"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initiative, referendum, and recall</w:t>
            </w:r>
          </w:p>
          <w:p w14:paraId="538D91BB" w14:textId="1299588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primary system</w:t>
            </w:r>
          </w:p>
          <w:p w14:paraId="791C941D" w14:textId="1BA2B8A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16th Amendment</w:t>
            </w:r>
          </w:p>
          <w:p w14:paraId="586B0CED" w14:textId="4C921649"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17th Amendment</w:t>
            </w:r>
          </w:p>
          <w:p w14:paraId="17E2890D" w14:textId="1B6DDCE4"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18th Amendment</w:t>
            </w:r>
          </w:p>
        </w:tc>
        <w:tc>
          <w:tcPr>
            <w:tcW w:w="198" w:type="pct"/>
            <w:tcBorders>
              <w:left w:val="single" w:sz="12" w:space="0" w:color="auto"/>
            </w:tcBorders>
          </w:tcPr>
          <w:p w14:paraId="68B07131" w14:textId="68C5E169" w:rsidR="00C22E64" w:rsidRPr="00BF10F5" w:rsidRDefault="003C1071" w:rsidP="00D12BB7">
            <w:pPr>
              <w:jc w:val="center"/>
              <w:rPr>
                <w:rFonts w:cs="Open Sans"/>
                <w:i/>
                <w:color w:val="FF0000"/>
                <w:sz w:val="20"/>
                <w:szCs w:val="20"/>
              </w:rPr>
            </w:pPr>
            <w:r w:rsidRPr="00BF10F5">
              <w:rPr>
                <w:rFonts w:cs="Open Sans"/>
                <w:i/>
                <w:color w:val="FF0000"/>
                <w:sz w:val="20"/>
                <w:szCs w:val="20"/>
              </w:rPr>
              <w:t>Yes</w:t>
            </w:r>
          </w:p>
        </w:tc>
        <w:tc>
          <w:tcPr>
            <w:tcW w:w="237" w:type="pct"/>
          </w:tcPr>
          <w:p w14:paraId="53F34ADA" w14:textId="77777777" w:rsidR="00C22E64" w:rsidRPr="00BF10F5" w:rsidRDefault="00C22E64" w:rsidP="00D12BB7">
            <w:pPr>
              <w:jc w:val="center"/>
              <w:rPr>
                <w:rFonts w:cs="Open Sans"/>
                <w:i/>
                <w:color w:val="FF0000"/>
                <w:sz w:val="20"/>
                <w:szCs w:val="20"/>
              </w:rPr>
            </w:pPr>
          </w:p>
        </w:tc>
        <w:tc>
          <w:tcPr>
            <w:tcW w:w="1791" w:type="pct"/>
          </w:tcPr>
          <w:p w14:paraId="18D20C3E" w14:textId="77777777" w:rsidR="00C22E64" w:rsidRPr="00BF10F5" w:rsidRDefault="003C1071" w:rsidP="007B491C">
            <w:pPr>
              <w:rPr>
                <w:rFonts w:cs="Open Sans"/>
                <w:i/>
                <w:color w:val="FF0000"/>
                <w:sz w:val="20"/>
                <w:szCs w:val="20"/>
              </w:rPr>
            </w:pPr>
            <w:r w:rsidRPr="00BF10F5">
              <w:rPr>
                <w:rFonts w:cs="Open Sans"/>
                <w:i/>
                <w:color w:val="FF0000"/>
                <w:sz w:val="20"/>
                <w:szCs w:val="20"/>
              </w:rPr>
              <w:t>SE: 115-125, 131, 141-142</w:t>
            </w:r>
          </w:p>
          <w:p w14:paraId="36675E3B" w14:textId="77777777" w:rsidR="003C1071" w:rsidRPr="00BF10F5" w:rsidRDefault="003C1071" w:rsidP="007B491C">
            <w:pPr>
              <w:rPr>
                <w:rFonts w:cs="Open Sans"/>
                <w:i/>
                <w:color w:val="FF0000"/>
                <w:sz w:val="20"/>
                <w:szCs w:val="20"/>
              </w:rPr>
            </w:pPr>
            <w:r w:rsidRPr="00BF10F5">
              <w:rPr>
                <w:rFonts w:cs="Open Sans"/>
                <w:i/>
                <w:color w:val="FF0000"/>
                <w:sz w:val="20"/>
                <w:szCs w:val="20"/>
              </w:rPr>
              <w:t>TE: 115-125, 131, 141-142</w:t>
            </w:r>
          </w:p>
          <w:p w14:paraId="378B762C" w14:textId="2984B366" w:rsidR="00984E0F" w:rsidRPr="00BF10F5" w:rsidRDefault="00984E0F" w:rsidP="007B491C">
            <w:pPr>
              <w:rPr>
                <w:rFonts w:cs="Open Sans"/>
                <w:i/>
                <w:color w:val="FF0000"/>
                <w:sz w:val="20"/>
                <w:szCs w:val="20"/>
              </w:rPr>
            </w:pPr>
            <w:r w:rsidRPr="00BF10F5">
              <w:rPr>
                <w:rFonts w:cs="Open Sans"/>
                <w:i/>
                <w:color w:val="FF0000"/>
                <w:sz w:val="20"/>
                <w:szCs w:val="20"/>
              </w:rPr>
              <w:t>Content Strands: E, H, P</w:t>
            </w:r>
          </w:p>
        </w:tc>
      </w:tr>
      <w:tr w:rsidR="00B93439" w:rsidRPr="00E86DC6" w14:paraId="4CFBA249" w14:textId="77777777" w:rsidTr="00DF26A8">
        <w:trPr>
          <w:cantSplit/>
          <w:trHeight w:val="809"/>
          <w:jc w:val="center"/>
        </w:trPr>
        <w:tc>
          <w:tcPr>
            <w:tcW w:w="5000" w:type="pct"/>
            <w:gridSpan w:val="6"/>
            <w:vAlign w:val="center"/>
          </w:tcPr>
          <w:p w14:paraId="15897A71" w14:textId="77777777" w:rsidR="00B93439" w:rsidRPr="00696C58" w:rsidRDefault="00B93439"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3F08B0F" w14:textId="77777777" w:rsidR="00B93439" w:rsidRDefault="00B93439"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p w14:paraId="562B0F6D" w14:textId="0E1371DA" w:rsidR="00C22E64" w:rsidRPr="00696C58" w:rsidRDefault="00C22E64" w:rsidP="00166D3F">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B93439" w:rsidRPr="00E86DC6" w14:paraId="5E9DCC9B" w14:textId="77777777" w:rsidTr="00B93439">
        <w:trPr>
          <w:cantSplit/>
          <w:trHeight w:val="540"/>
          <w:jc w:val="center"/>
        </w:trPr>
        <w:tc>
          <w:tcPr>
            <w:tcW w:w="410" w:type="pct"/>
            <w:vMerge w:val="restart"/>
            <w:vAlign w:val="center"/>
          </w:tcPr>
          <w:p w14:paraId="33B77C6C" w14:textId="00B91662" w:rsidR="00B93439" w:rsidRPr="00B93439" w:rsidRDefault="00C22E64" w:rsidP="00270925">
            <w:pPr>
              <w:autoSpaceDE w:val="0"/>
              <w:autoSpaceDN w:val="0"/>
              <w:adjustRightInd w:val="0"/>
              <w:ind w:left="-30" w:right="-46"/>
              <w:jc w:val="center"/>
              <w:rPr>
                <w:rFonts w:cs="Open Sans"/>
                <w:sz w:val="20"/>
                <w:szCs w:val="20"/>
              </w:rPr>
            </w:pPr>
            <w:r>
              <w:rPr>
                <w:rFonts w:cs="Open Sans"/>
                <w:sz w:val="20"/>
                <w:szCs w:val="20"/>
              </w:rPr>
              <w:t>US.16</w:t>
            </w:r>
          </w:p>
        </w:tc>
        <w:tc>
          <w:tcPr>
            <w:tcW w:w="2364" w:type="pct"/>
            <w:gridSpan w:val="2"/>
            <w:tcBorders>
              <w:bottom w:val="nil"/>
              <w:right w:val="single" w:sz="12" w:space="0" w:color="auto"/>
            </w:tcBorders>
            <w:vAlign w:val="center"/>
          </w:tcPr>
          <w:p w14:paraId="3E9C9B13" w14:textId="0CC71CB8" w:rsidR="00B93439" w:rsidRPr="00B93439" w:rsidRDefault="00C22E64" w:rsidP="00270925">
            <w:pPr>
              <w:autoSpaceDE w:val="0"/>
              <w:autoSpaceDN w:val="0"/>
              <w:adjustRightInd w:val="0"/>
              <w:ind w:left="-39" w:right="-54"/>
              <w:rPr>
                <w:rFonts w:cs="Open Sans"/>
                <w:sz w:val="20"/>
                <w:szCs w:val="20"/>
              </w:rPr>
            </w:pPr>
            <w:r w:rsidRPr="00C22E64">
              <w:rPr>
                <w:rFonts w:cs="Open Sans"/>
                <w:sz w:val="20"/>
                <w:szCs w:val="20"/>
              </w:rPr>
              <w:t>Analyze the significant progressive achievements during President Theodore Roosevelt’s administration, including:</w:t>
            </w:r>
          </w:p>
        </w:tc>
        <w:tc>
          <w:tcPr>
            <w:tcW w:w="198" w:type="pct"/>
            <w:vMerge w:val="restart"/>
            <w:tcBorders>
              <w:left w:val="single" w:sz="12" w:space="0" w:color="auto"/>
            </w:tcBorders>
          </w:tcPr>
          <w:p w14:paraId="18F5FEE6" w14:textId="295D4BCE" w:rsidR="00B93439" w:rsidRPr="00BF10F5" w:rsidRDefault="00197163" w:rsidP="00D12BB7">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30406C9C" w14:textId="77777777" w:rsidR="00B93439" w:rsidRPr="00BF10F5" w:rsidRDefault="00B93439" w:rsidP="00D12BB7">
            <w:pPr>
              <w:jc w:val="center"/>
              <w:rPr>
                <w:rFonts w:cs="Open Sans"/>
                <w:i/>
                <w:color w:val="FF0000"/>
                <w:sz w:val="20"/>
                <w:szCs w:val="20"/>
              </w:rPr>
            </w:pPr>
          </w:p>
        </w:tc>
        <w:tc>
          <w:tcPr>
            <w:tcW w:w="1791" w:type="pct"/>
            <w:vMerge w:val="restart"/>
          </w:tcPr>
          <w:p w14:paraId="4D1F5F06" w14:textId="77777777" w:rsidR="00B93439" w:rsidRPr="00BF10F5" w:rsidRDefault="00C3761A" w:rsidP="007B491C">
            <w:pPr>
              <w:rPr>
                <w:rFonts w:cs="Open Sans"/>
                <w:i/>
                <w:color w:val="FF0000"/>
                <w:sz w:val="20"/>
                <w:szCs w:val="20"/>
              </w:rPr>
            </w:pPr>
            <w:r w:rsidRPr="00BF10F5">
              <w:rPr>
                <w:rFonts w:cs="Open Sans"/>
                <w:i/>
                <w:color w:val="FF0000"/>
                <w:sz w:val="20"/>
                <w:szCs w:val="20"/>
              </w:rPr>
              <w:t>SE:130-135</w:t>
            </w:r>
          </w:p>
          <w:p w14:paraId="5FCE6481" w14:textId="77777777" w:rsidR="00C3761A" w:rsidRPr="00BF10F5" w:rsidRDefault="00C3761A" w:rsidP="007B491C">
            <w:pPr>
              <w:rPr>
                <w:rFonts w:cs="Open Sans"/>
                <w:i/>
                <w:color w:val="FF0000"/>
                <w:sz w:val="20"/>
                <w:szCs w:val="20"/>
              </w:rPr>
            </w:pPr>
            <w:r w:rsidRPr="00BF10F5">
              <w:rPr>
                <w:rFonts w:cs="Open Sans"/>
                <w:i/>
                <w:color w:val="FF0000"/>
                <w:sz w:val="20"/>
                <w:szCs w:val="20"/>
              </w:rPr>
              <w:t>TE:130-135</w:t>
            </w:r>
          </w:p>
          <w:p w14:paraId="32937936" w14:textId="73618FFB" w:rsidR="00984E0F" w:rsidRPr="00BF10F5" w:rsidRDefault="00984E0F" w:rsidP="007B491C">
            <w:pPr>
              <w:rPr>
                <w:rFonts w:cs="Open Sans"/>
                <w:i/>
                <w:color w:val="FF0000"/>
                <w:sz w:val="20"/>
                <w:szCs w:val="20"/>
              </w:rPr>
            </w:pPr>
            <w:r w:rsidRPr="00BF10F5">
              <w:rPr>
                <w:rFonts w:cs="Open Sans"/>
                <w:i/>
                <w:color w:val="FF0000"/>
                <w:sz w:val="20"/>
                <w:szCs w:val="20"/>
              </w:rPr>
              <w:t>Content Strands: C, E, H, P</w:t>
            </w: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2EF66D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Square Deal</w:t>
            </w:r>
          </w:p>
          <w:p w14:paraId="2548097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“Trust-busting”</w:t>
            </w:r>
          </w:p>
          <w:p w14:paraId="43C0DA86" w14:textId="579ED94A"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Pure Food and Drug Act</w:t>
            </w:r>
          </w:p>
        </w:tc>
        <w:tc>
          <w:tcPr>
            <w:tcW w:w="1182" w:type="pct"/>
            <w:tcBorders>
              <w:top w:val="nil"/>
              <w:left w:val="nil"/>
              <w:right w:val="single" w:sz="12" w:space="0" w:color="auto"/>
            </w:tcBorders>
            <w:vAlign w:val="center"/>
          </w:tcPr>
          <w:p w14:paraId="0EBCBD1E"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Meat Inspection Act</w:t>
            </w:r>
          </w:p>
          <w:p w14:paraId="23A2D901" w14:textId="79AFD9A6"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Support for conservation</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bl>
    <w:p w14:paraId="25EC6F22" w14:textId="77777777" w:rsidR="00C3761A" w:rsidRDefault="00C3761A">
      <w:r>
        <w:lastRenderedPageBreak/>
        <w:br w:type="page"/>
      </w:r>
    </w:p>
    <w:tbl>
      <w:tblPr>
        <w:tblStyle w:val="TableGrid"/>
        <w:tblW w:w="5000" w:type="pct"/>
        <w:jc w:val="center"/>
        <w:tblCellMar>
          <w:left w:w="115" w:type="dxa"/>
          <w:right w:w="115" w:type="dxa"/>
        </w:tblCellMar>
        <w:tblLook w:val="0620" w:firstRow="1" w:lastRow="0" w:firstColumn="0" w:lastColumn="0" w:noHBand="1" w:noVBand="1"/>
      </w:tblPr>
      <w:tblGrid>
        <w:gridCol w:w="1188"/>
        <w:gridCol w:w="6846"/>
        <w:gridCol w:w="573"/>
        <w:gridCol w:w="686"/>
        <w:gridCol w:w="5187"/>
      </w:tblGrid>
      <w:tr w:rsidR="00C3761A" w:rsidRPr="00E86DC6" w14:paraId="00AB965D" w14:textId="77777777" w:rsidTr="006C4AFE">
        <w:trPr>
          <w:cantSplit/>
          <w:jc w:val="center"/>
        </w:trPr>
        <w:tc>
          <w:tcPr>
            <w:tcW w:w="2774" w:type="pct"/>
            <w:gridSpan w:val="2"/>
            <w:tcBorders>
              <w:right w:val="single" w:sz="12" w:space="0" w:color="auto"/>
            </w:tcBorders>
            <w:shd w:val="clear" w:color="auto" w:fill="D9D9D9" w:themeFill="background1" w:themeFillShade="D9"/>
            <w:vAlign w:val="center"/>
          </w:tcPr>
          <w:p w14:paraId="427DC16F" w14:textId="06668441" w:rsidR="00C3761A" w:rsidRPr="00E86DC6" w:rsidRDefault="00C3761A" w:rsidP="006C4AFE">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lastRenderedPageBreak/>
              <w:t>The Progressive Era (1890-1920)</w:t>
            </w:r>
          </w:p>
        </w:tc>
        <w:tc>
          <w:tcPr>
            <w:tcW w:w="198" w:type="pct"/>
            <w:tcBorders>
              <w:left w:val="single" w:sz="12" w:space="0" w:color="auto"/>
            </w:tcBorders>
            <w:shd w:val="clear" w:color="auto" w:fill="D9D9D9" w:themeFill="background1" w:themeFillShade="D9"/>
          </w:tcPr>
          <w:p w14:paraId="6D72921E" w14:textId="77777777" w:rsidR="00C3761A" w:rsidRPr="00E86DC6" w:rsidRDefault="00C3761A" w:rsidP="006C4AFE">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5F5C7E16" w14:textId="77777777" w:rsidR="00C3761A" w:rsidRPr="00E86DC6" w:rsidRDefault="00C3761A" w:rsidP="006C4AFE">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7A5DEF20" w14:textId="77777777" w:rsidR="00C3761A" w:rsidRPr="00E86DC6" w:rsidRDefault="00C3761A" w:rsidP="006C4AFE">
            <w:pPr>
              <w:rPr>
                <w:rFonts w:cs="Open Sans"/>
                <w:b/>
                <w:sz w:val="20"/>
                <w:szCs w:val="20"/>
              </w:rPr>
            </w:pPr>
            <w:r w:rsidRPr="00E86DC6">
              <w:rPr>
                <w:rFonts w:cs="Open Sans"/>
                <w:b/>
                <w:sz w:val="20"/>
                <w:szCs w:val="20"/>
              </w:rPr>
              <w:t>Evidence (e.g., page numbers and/or examples of inclusion)</w:t>
            </w:r>
          </w:p>
        </w:tc>
      </w:tr>
      <w:tr w:rsidR="00C3761A" w:rsidRPr="00E86DC6" w14:paraId="57056E55" w14:textId="77777777" w:rsidTr="006C4AFE">
        <w:trPr>
          <w:cantSplit/>
          <w:jc w:val="center"/>
        </w:trPr>
        <w:tc>
          <w:tcPr>
            <w:tcW w:w="410" w:type="pct"/>
            <w:tcBorders>
              <w:right w:val="single" w:sz="4" w:space="0" w:color="auto"/>
            </w:tcBorders>
            <w:shd w:val="clear" w:color="auto" w:fill="F2F2F2" w:themeFill="background1" w:themeFillShade="F2"/>
            <w:vAlign w:val="center"/>
          </w:tcPr>
          <w:p w14:paraId="51B42B73" w14:textId="77777777" w:rsidR="00C3761A" w:rsidRPr="00A20B0F" w:rsidRDefault="00C3761A" w:rsidP="006C4AFE">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tcBorders>
              <w:left w:val="single" w:sz="4" w:space="0" w:color="auto"/>
              <w:right w:val="single" w:sz="12" w:space="0" w:color="auto"/>
            </w:tcBorders>
            <w:shd w:val="clear" w:color="auto" w:fill="F2F2F2" w:themeFill="background1" w:themeFillShade="F2"/>
            <w:vAlign w:val="center"/>
          </w:tcPr>
          <w:p w14:paraId="07F3C76E" w14:textId="77777777" w:rsidR="00C3761A" w:rsidRPr="00A20B0F" w:rsidRDefault="00C3761A" w:rsidP="006C4AFE">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2E366E13" w14:textId="77777777" w:rsidR="00C3761A" w:rsidRPr="00E86DC6" w:rsidRDefault="00C3761A" w:rsidP="006C4AFE">
            <w:pPr>
              <w:jc w:val="center"/>
              <w:rPr>
                <w:rFonts w:cs="Open Sans"/>
                <w:b/>
                <w:sz w:val="20"/>
                <w:szCs w:val="20"/>
              </w:rPr>
            </w:pPr>
          </w:p>
        </w:tc>
        <w:tc>
          <w:tcPr>
            <w:tcW w:w="237" w:type="pct"/>
            <w:shd w:val="clear" w:color="auto" w:fill="F2F2F2" w:themeFill="background1" w:themeFillShade="F2"/>
            <w:vAlign w:val="center"/>
          </w:tcPr>
          <w:p w14:paraId="7929A1B2" w14:textId="77777777" w:rsidR="00C3761A" w:rsidRPr="00E86DC6" w:rsidRDefault="00C3761A" w:rsidP="006C4AFE">
            <w:pPr>
              <w:jc w:val="center"/>
              <w:rPr>
                <w:rFonts w:cs="Open Sans"/>
                <w:b/>
                <w:sz w:val="20"/>
                <w:szCs w:val="20"/>
              </w:rPr>
            </w:pPr>
          </w:p>
        </w:tc>
        <w:tc>
          <w:tcPr>
            <w:tcW w:w="1791" w:type="pct"/>
            <w:shd w:val="clear" w:color="auto" w:fill="F2F2F2" w:themeFill="background1" w:themeFillShade="F2"/>
            <w:vAlign w:val="center"/>
          </w:tcPr>
          <w:p w14:paraId="4D2D1EDA" w14:textId="77777777" w:rsidR="00C3761A" w:rsidRPr="00E86DC6" w:rsidRDefault="00C3761A" w:rsidP="006C4AFE">
            <w:pPr>
              <w:jc w:val="center"/>
              <w:rPr>
                <w:rFonts w:cs="Open Sans"/>
                <w:b/>
                <w:sz w:val="20"/>
                <w:szCs w:val="20"/>
              </w:rPr>
            </w:pPr>
          </w:p>
        </w:tc>
      </w:tr>
      <w:tr w:rsidR="00C22E64" w:rsidRPr="00E86DC6" w14:paraId="1FB840F5" w14:textId="77777777" w:rsidTr="00A81937">
        <w:trPr>
          <w:cantSplit/>
          <w:trHeight w:val="1080"/>
          <w:jc w:val="center"/>
        </w:trPr>
        <w:tc>
          <w:tcPr>
            <w:tcW w:w="410" w:type="pct"/>
            <w:vAlign w:val="center"/>
          </w:tcPr>
          <w:p w14:paraId="0AB2129B" w14:textId="354E683B" w:rsidR="00C22E64" w:rsidRDefault="00C22E64" w:rsidP="00C22E64">
            <w:pPr>
              <w:autoSpaceDE w:val="0"/>
              <w:autoSpaceDN w:val="0"/>
              <w:adjustRightInd w:val="0"/>
              <w:ind w:left="-30" w:right="-46"/>
              <w:jc w:val="center"/>
              <w:rPr>
                <w:rFonts w:cs="Open Sans"/>
                <w:sz w:val="20"/>
                <w:szCs w:val="20"/>
              </w:rPr>
            </w:pPr>
            <w:r>
              <w:rPr>
                <w:rFonts w:cs="Open Sans"/>
                <w:sz w:val="20"/>
                <w:szCs w:val="20"/>
              </w:rPr>
              <w:t>US.17</w:t>
            </w:r>
          </w:p>
        </w:tc>
        <w:tc>
          <w:tcPr>
            <w:tcW w:w="2364" w:type="pct"/>
            <w:tcBorders>
              <w:right w:val="single" w:sz="12" w:space="0" w:color="auto"/>
            </w:tcBorders>
            <w:vAlign w:val="center"/>
          </w:tcPr>
          <w:p w14:paraId="1AC1C631" w14:textId="23E4BBDB" w:rsidR="001031C5" w:rsidRDefault="00C22E64" w:rsidP="00C22E64">
            <w:pPr>
              <w:autoSpaceDE w:val="0"/>
              <w:autoSpaceDN w:val="0"/>
              <w:adjustRightInd w:val="0"/>
              <w:ind w:left="-39" w:right="-54"/>
              <w:rPr>
                <w:rFonts w:cs="Open Sans"/>
                <w:sz w:val="20"/>
                <w:szCs w:val="20"/>
              </w:rPr>
            </w:pPr>
            <w:r w:rsidRPr="00C22E64">
              <w:rPr>
                <w:sz w:val="20"/>
                <w:szCs w:val="20"/>
              </w:rPr>
              <w:t>Analyze the significant progressive achievements during President Woodrow Wilson’s administration, including: the New Freedom, the Federal Reserve Act, and the creation of the National Park Service.</w:t>
            </w:r>
          </w:p>
          <w:p w14:paraId="63D4CCDB" w14:textId="77777777" w:rsidR="001031C5" w:rsidRPr="001031C5" w:rsidRDefault="001031C5" w:rsidP="001031C5">
            <w:pPr>
              <w:rPr>
                <w:rFonts w:cs="Open Sans"/>
                <w:sz w:val="20"/>
                <w:szCs w:val="20"/>
              </w:rPr>
            </w:pPr>
          </w:p>
          <w:p w14:paraId="780F48D0" w14:textId="77777777" w:rsidR="001031C5" w:rsidRPr="001031C5" w:rsidRDefault="001031C5" w:rsidP="001031C5">
            <w:pPr>
              <w:rPr>
                <w:rFonts w:cs="Open Sans"/>
                <w:sz w:val="20"/>
                <w:szCs w:val="20"/>
              </w:rPr>
            </w:pPr>
          </w:p>
          <w:p w14:paraId="4944400A" w14:textId="77777777" w:rsidR="001031C5" w:rsidRPr="001031C5" w:rsidRDefault="001031C5" w:rsidP="001031C5">
            <w:pPr>
              <w:rPr>
                <w:rFonts w:cs="Open Sans"/>
                <w:sz w:val="20"/>
                <w:szCs w:val="20"/>
              </w:rPr>
            </w:pPr>
          </w:p>
          <w:p w14:paraId="19078CC3" w14:textId="5A59AB9A" w:rsidR="001031C5" w:rsidRDefault="001031C5" w:rsidP="001031C5">
            <w:pPr>
              <w:rPr>
                <w:rFonts w:cs="Open Sans"/>
                <w:sz w:val="20"/>
                <w:szCs w:val="20"/>
              </w:rPr>
            </w:pPr>
          </w:p>
          <w:p w14:paraId="62B29408" w14:textId="77777777" w:rsidR="001031C5" w:rsidRPr="001031C5" w:rsidRDefault="001031C5" w:rsidP="001031C5">
            <w:pPr>
              <w:rPr>
                <w:rFonts w:cs="Open Sans"/>
                <w:sz w:val="20"/>
                <w:szCs w:val="20"/>
              </w:rPr>
            </w:pPr>
          </w:p>
          <w:p w14:paraId="3D192955" w14:textId="77E5E0C7" w:rsidR="001031C5" w:rsidRDefault="001031C5" w:rsidP="001031C5">
            <w:pPr>
              <w:rPr>
                <w:rFonts w:cs="Open Sans"/>
                <w:sz w:val="20"/>
                <w:szCs w:val="20"/>
              </w:rPr>
            </w:pPr>
          </w:p>
          <w:p w14:paraId="48ED2562" w14:textId="77777777" w:rsidR="00C22E64" w:rsidRPr="001031C5" w:rsidRDefault="00C22E64" w:rsidP="001031C5">
            <w:pPr>
              <w:rPr>
                <w:rFonts w:cs="Open Sans"/>
                <w:sz w:val="20"/>
                <w:szCs w:val="20"/>
              </w:rPr>
            </w:pPr>
          </w:p>
        </w:tc>
        <w:tc>
          <w:tcPr>
            <w:tcW w:w="198" w:type="pct"/>
            <w:tcBorders>
              <w:left w:val="single" w:sz="12" w:space="0" w:color="auto"/>
            </w:tcBorders>
          </w:tcPr>
          <w:p w14:paraId="16DCF2FC" w14:textId="7A7023B2" w:rsidR="00C22E64" w:rsidRPr="00BF10F5" w:rsidRDefault="00C3761A" w:rsidP="00C22E64">
            <w:pPr>
              <w:jc w:val="center"/>
              <w:rPr>
                <w:rFonts w:cs="Open Sans"/>
                <w:i/>
                <w:color w:val="FF0000"/>
                <w:sz w:val="20"/>
                <w:szCs w:val="20"/>
              </w:rPr>
            </w:pPr>
            <w:r w:rsidRPr="00BF10F5">
              <w:rPr>
                <w:rFonts w:cs="Open Sans"/>
                <w:i/>
                <w:color w:val="FF0000"/>
                <w:sz w:val="20"/>
                <w:szCs w:val="20"/>
              </w:rPr>
              <w:t>Yes</w:t>
            </w:r>
          </w:p>
        </w:tc>
        <w:tc>
          <w:tcPr>
            <w:tcW w:w="237" w:type="pct"/>
          </w:tcPr>
          <w:p w14:paraId="35627554" w14:textId="77777777" w:rsidR="00C22E64" w:rsidRPr="00BF10F5" w:rsidRDefault="00C22E64" w:rsidP="00C22E64">
            <w:pPr>
              <w:jc w:val="center"/>
              <w:rPr>
                <w:rFonts w:cs="Open Sans"/>
                <w:i/>
                <w:color w:val="FF0000"/>
                <w:sz w:val="20"/>
                <w:szCs w:val="20"/>
              </w:rPr>
            </w:pPr>
          </w:p>
        </w:tc>
        <w:tc>
          <w:tcPr>
            <w:tcW w:w="1791" w:type="pct"/>
          </w:tcPr>
          <w:p w14:paraId="32295214" w14:textId="77777777" w:rsidR="00C22E64" w:rsidRPr="00BF10F5" w:rsidRDefault="009866A7" w:rsidP="00C22E64">
            <w:pPr>
              <w:rPr>
                <w:rFonts w:cs="Open Sans"/>
                <w:i/>
                <w:color w:val="FF0000"/>
                <w:sz w:val="20"/>
                <w:szCs w:val="20"/>
              </w:rPr>
            </w:pPr>
            <w:r w:rsidRPr="00BF10F5">
              <w:rPr>
                <w:rFonts w:cs="Open Sans"/>
                <w:i/>
                <w:color w:val="FF0000"/>
                <w:sz w:val="20"/>
                <w:szCs w:val="20"/>
              </w:rPr>
              <w:t>SE:135,138,140-143</w:t>
            </w:r>
          </w:p>
          <w:p w14:paraId="3CD090CD" w14:textId="77777777" w:rsidR="009866A7" w:rsidRPr="00BF10F5" w:rsidRDefault="009866A7" w:rsidP="00C22E64">
            <w:pPr>
              <w:rPr>
                <w:rFonts w:cs="Open Sans"/>
                <w:i/>
                <w:color w:val="FF0000"/>
                <w:sz w:val="20"/>
                <w:szCs w:val="20"/>
              </w:rPr>
            </w:pPr>
            <w:r w:rsidRPr="00BF10F5">
              <w:rPr>
                <w:rFonts w:cs="Open Sans"/>
                <w:i/>
                <w:color w:val="FF0000"/>
                <w:sz w:val="20"/>
                <w:szCs w:val="20"/>
              </w:rPr>
              <w:t>TE:135,138,140-143</w:t>
            </w:r>
          </w:p>
          <w:p w14:paraId="1D3BF1CF" w14:textId="18263137" w:rsidR="00984E0F" w:rsidRPr="00BF10F5" w:rsidRDefault="00984E0F" w:rsidP="00C22E64">
            <w:pPr>
              <w:rPr>
                <w:rFonts w:cs="Open Sans"/>
                <w:i/>
                <w:color w:val="FF0000"/>
                <w:sz w:val="20"/>
                <w:szCs w:val="20"/>
              </w:rPr>
            </w:pPr>
            <w:r w:rsidRPr="00BF10F5">
              <w:rPr>
                <w:rFonts w:cs="Open Sans"/>
                <w:i/>
                <w:color w:val="FF0000"/>
                <w:sz w:val="20"/>
                <w:szCs w:val="20"/>
              </w:rPr>
              <w:t>Content Strands: C, E, H, P, T</w:t>
            </w:r>
          </w:p>
        </w:tc>
      </w:tr>
      <w:tr w:rsidR="00C22E64" w:rsidRPr="00E86DC6" w14:paraId="7C2C3E5E" w14:textId="77777777" w:rsidTr="00A81937">
        <w:trPr>
          <w:cantSplit/>
          <w:trHeight w:val="1080"/>
          <w:jc w:val="center"/>
        </w:trPr>
        <w:tc>
          <w:tcPr>
            <w:tcW w:w="410" w:type="pct"/>
            <w:vAlign w:val="center"/>
          </w:tcPr>
          <w:p w14:paraId="0AF63BA5" w14:textId="3CF87739" w:rsidR="00C22E64" w:rsidRDefault="00C22E64" w:rsidP="00C22E64">
            <w:pPr>
              <w:autoSpaceDE w:val="0"/>
              <w:autoSpaceDN w:val="0"/>
              <w:adjustRightInd w:val="0"/>
              <w:ind w:left="-30" w:right="-46"/>
              <w:jc w:val="center"/>
              <w:rPr>
                <w:rFonts w:cs="Open Sans"/>
                <w:sz w:val="20"/>
                <w:szCs w:val="20"/>
              </w:rPr>
            </w:pPr>
            <w:r>
              <w:rPr>
                <w:rFonts w:cs="Open Sans"/>
                <w:sz w:val="20"/>
                <w:szCs w:val="20"/>
              </w:rPr>
              <w:t>US.18</w:t>
            </w:r>
          </w:p>
        </w:tc>
        <w:tc>
          <w:tcPr>
            <w:tcW w:w="2364" w:type="pct"/>
            <w:tcBorders>
              <w:right w:val="single" w:sz="12" w:space="0" w:color="auto"/>
            </w:tcBorders>
            <w:vAlign w:val="center"/>
          </w:tcPr>
          <w:p w14:paraId="6DB2FE77" w14:textId="162811A2" w:rsidR="001031C5" w:rsidRDefault="00C22E64" w:rsidP="00C22E64">
            <w:pPr>
              <w:autoSpaceDE w:val="0"/>
              <w:autoSpaceDN w:val="0"/>
              <w:adjustRightInd w:val="0"/>
              <w:rPr>
                <w:rFonts w:cs="Open Sans"/>
                <w:sz w:val="20"/>
                <w:szCs w:val="20"/>
              </w:rPr>
            </w:pPr>
            <w:r w:rsidRPr="00C22E64">
              <w:rPr>
                <w:sz w:val="20"/>
                <w:szCs w:val="20"/>
              </w:rPr>
              <w:t>Describe the movement to achieve suffrage for women, including: the significance of leaders such as Carrie Chapman Catt, Anne Dallas Dudley, and Alice Paul, the activities of suffragettes, the passage of the 19</w:t>
            </w:r>
            <w:r w:rsidRPr="00C22E64">
              <w:rPr>
                <w:sz w:val="20"/>
                <w:szCs w:val="20"/>
                <w:vertAlign w:val="superscript"/>
              </w:rPr>
              <w:t>th</w:t>
            </w:r>
            <w:r w:rsidRPr="00C22E64">
              <w:rPr>
                <w:sz w:val="20"/>
                <w:szCs w:val="20"/>
              </w:rPr>
              <w:t xml:space="preserve"> Amendment, and the role of Tennessee as the “Perfect 36”.</w:t>
            </w:r>
          </w:p>
          <w:p w14:paraId="1A393D5C" w14:textId="20F3AD2B" w:rsidR="001031C5" w:rsidRDefault="001031C5" w:rsidP="001031C5">
            <w:pPr>
              <w:rPr>
                <w:rFonts w:cs="Open Sans"/>
                <w:sz w:val="20"/>
                <w:szCs w:val="20"/>
              </w:rPr>
            </w:pPr>
          </w:p>
          <w:p w14:paraId="3F470DAF" w14:textId="77777777" w:rsidR="00C22E64" w:rsidRPr="001031C5" w:rsidRDefault="00C22E64" w:rsidP="001031C5">
            <w:pPr>
              <w:rPr>
                <w:rFonts w:cs="Open Sans"/>
                <w:sz w:val="20"/>
                <w:szCs w:val="20"/>
              </w:rPr>
            </w:pPr>
          </w:p>
        </w:tc>
        <w:tc>
          <w:tcPr>
            <w:tcW w:w="198" w:type="pct"/>
            <w:tcBorders>
              <w:left w:val="single" w:sz="12" w:space="0" w:color="auto"/>
            </w:tcBorders>
          </w:tcPr>
          <w:p w14:paraId="06D9161E" w14:textId="10314838" w:rsidR="00C22E64" w:rsidRPr="00BF10F5" w:rsidRDefault="009866A7" w:rsidP="00C22E64">
            <w:pPr>
              <w:jc w:val="center"/>
              <w:rPr>
                <w:rFonts w:cs="Open Sans"/>
                <w:i/>
                <w:color w:val="FF0000"/>
                <w:sz w:val="20"/>
                <w:szCs w:val="20"/>
              </w:rPr>
            </w:pPr>
            <w:r w:rsidRPr="00BF10F5">
              <w:rPr>
                <w:rFonts w:cs="Open Sans"/>
                <w:i/>
                <w:color w:val="FF0000"/>
                <w:sz w:val="20"/>
                <w:szCs w:val="20"/>
              </w:rPr>
              <w:t>Yes</w:t>
            </w:r>
          </w:p>
        </w:tc>
        <w:tc>
          <w:tcPr>
            <w:tcW w:w="237" w:type="pct"/>
          </w:tcPr>
          <w:p w14:paraId="51322C2D" w14:textId="77777777" w:rsidR="00C22E64" w:rsidRPr="00BF10F5" w:rsidRDefault="00C22E64" w:rsidP="00C22E64">
            <w:pPr>
              <w:jc w:val="center"/>
              <w:rPr>
                <w:rFonts w:cs="Open Sans"/>
                <w:i/>
                <w:color w:val="FF0000"/>
                <w:sz w:val="20"/>
                <w:szCs w:val="20"/>
              </w:rPr>
            </w:pPr>
          </w:p>
        </w:tc>
        <w:tc>
          <w:tcPr>
            <w:tcW w:w="1791" w:type="pct"/>
          </w:tcPr>
          <w:p w14:paraId="31E0E537" w14:textId="77777777" w:rsidR="00C22E64" w:rsidRPr="00BF10F5" w:rsidRDefault="009866A7" w:rsidP="00C22E64">
            <w:pPr>
              <w:rPr>
                <w:rFonts w:cs="Open Sans"/>
                <w:i/>
                <w:color w:val="FF0000"/>
                <w:sz w:val="20"/>
                <w:szCs w:val="20"/>
              </w:rPr>
            </w:pPr>
            <w:r w:rsidRPr="00BF10F5">
              <w:rPr>
                <w:rFonts w:cs="Open Sans"/>
                <w:i/>
                <w:color w:val="FF0000"/>
                <w:sz w:val="20"/>
                <w:szCs w:val="20"/>
              </w:rPr>
              <w:t>SE:135,138,140-143</w:t>
            </w:r>
          </w:p>
          <w:p w14:paraId="0F96C95F" w14:textId="77777777" w:rsidR="009866A7" w:rsidRPr="00BF10F5" w:rsidRDefault="009866A7" w:rsidP="00C22E64">
            <w:pPr>
              <w:rPr>
                <w:rFonts w:cs="Open Sans"/>
                <w:i/>
                <w:color w:val="FF0000"/>
                <w:sz w:val="20"/>
                <w:szCs w:val="20"/>
              </w:rPr>
            </w:pPr>
            <w:r w:rsidRPr="00BF10F5">
              <w:rPr>
                <w:rFonts w:cs="Open Sans"/>
                <w:i/>
                <w:color w:val="FF0000"/>
                <w:sz w:val="20"/>
                <w:szCs w:val="20"/>
              </w:rPr>
              <w:t>TE:135,138,140-143</w:t>
            </w:r>
          </w:p>
          <w:p w14:paraId="0CD5ABCB" w14:textId="604FAA5D" w:rsidR="0028345C" w:rsidRPr="00BF10F5" w:rsidRDefault="0028345C" w:rsidP="00C22E64">
            <w:pPr>
              <w:rPr>
                <w:rFonts w:cs="Open Sans"/>
                <w:i/>
                <w:color w:val="FF0000"/>
                <w:sz w:val="20"/>
                <w:szCs w:val="20"/>
              </w:rPr>
            </w:pPr>
            <w:r w:rsidRPr="00BF10F5">
              <w:rPr>
                <w:rFonts w:cs="Open Sans"/>
                <w:i/>
                <w:color w:val="FF0000"/>
                <w:sz w:val="20"/>
                <w:szCs w:val="20"/>
              </w:rPr>
              <w:t>Content Strands: C, H, P, T</w:t>
            </w:r>
          </w:p>
        </w:tc>
      </w:tr>
      <w:tr w:rsidR="00C22E64" w:rsidRPr="00E86DC6" w14:paraId="092CD5D5" w14:textId="77777777" w:rsidTr="004F7BBF">
        <w:trPr>
          <w:cantSplit/>
          <w:jc w:val="center"/>
        </w:trPr>
        <w:tc>
          <w:tcPr>
            <w:tcW w:w="2774" w:type="pct"/>
            <w:gridSpan w:val="2"/>
            <w:tcBorders>
              <w:right w:val="single" w:sz="12" w:space="0" w:color="auto"/>
            </w:tcBorders>
            <w:shd w:val="clear" w:color="auto" w:fill="D9D9D9" w:themeFill="background1" w:themeFillShade="D9"/>
            <w:vAlign w:val="center"/>
          </w:tcPr>
          <w:p w14:paraId="464B437E" w14:textId="08FF85B1" w:rsidR="00C22E64" w:rsidRPr="00217ECE" w:rsidRDefault="00C22E64" w:rsidP="004F7BBF">
            <w:pPr>
              <w:keepNext/>
              <w:autoSpaceDE w:val="0"/>
              <w:autoSpaceDN w:val="0"/>
              <w:adjustRightInd w:val="0"/>
              <w:rPr>
                <w:rFonts w:cs="Open Sans"/>
                <w:b/>
                <w:color w:val="000000"/>
                <w:sz w:val="20"/>
                <w:szCs w:val="20"/>
              </w:rPr>
            </w:pPr>
            <w:r w:rsidRPr="00C22E64">
              <w:rPr>
                <w:rFonts w:cs="Open Sans"/>
                <w:b/>
                <w:color w:val="000000"/>
                <w:sz w:val="20"/>
                <w:szCs w:val="20"/>
              </w:rPr>
              <w:t>Imperialism and World War I (1890-1920)</w:t>
            </w:r>
          </w:p>
        </w:tc>
        <w:tc>
          <w:tcPr>
            <w:tcW w:w="198" w:type="pct"/>
            <w:tcBorders>
              <w:left w:val="single" w:sz="12" w:space="0" w:color="auto"/>
            </w:tcBorders>
            <w:shd w:val="clear" w:color="auto" w:fill="D9D9D9" w:themeFill="background1" w:themeFillShade="D9"/>
          </w:tcPr>
          <w:p w14:paraId="50691A68" w14:textId="77777777" w:rsidR="00C22E64" w:rsidRPr="00E86DC6" w:rsidRDefault="00C22E64" w:rsidP="004F7BBF">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B26D541" w14:textId="77777777" w:rsidR="00C22E64" w:rsidRPr="00E86DC6" w:rsidRDefault="00C22E64" w:rsidP="004F7BBF">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4BD017C6" w14:textId="77777777" w:rsidR="00C22E64" w:rsidRPr="00E86DC6" w:rsidRDefault="00C22E64" w:rsidP="004F7BBF">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4F7BBF">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4F7BBF">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tcBorders>
              <w:right w:val="single" w:sz="12" w:space="0" w:color="auto"/>
            </w:tcBorders>
            <w:shd w:val="clear" w:color="auto" w:fill="F2F2F2" w:themeFill="background1" w:themeFillShade="F2"/>
            <w:vAlign w:val="center"/>
          </w:tcPr>
          <w:p w14:paraId="53D51483" w14:textId="77777777" w:rsidR="00C22E64" w:rsidRPr="00745656" w:rsidRDefault="00C22E64" w:rsidP="004F7BBF">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080C9D8" w14:textId="77777777" w:rsidR="00C22E64" w:rsidRPr="00E86DC6" w:rsidRDefault="00C22E64" w:rsidP="004F7BBF">
            <w:pPr>
              <w:keepNext/>
              <w:jc w:val="center"/>
              <w:rPr>
                <w:rFonts w:cs="Open Sans"/>
                <w:b/>
                <w:sz w:val="20"/>
                <w:szCs w:val="20"/>
              </w:rPr>
            </w:pPr>
          </w:p>
        </w:tc>
        <w:tc>
          <w:tcPr>
            <w:tcW w:w="237" w:type="pct"/>
            <w:shd w:val="clear" w:color="auto" w:fill="F2F2F2" w:themeFill="background1" w:themeFillShade="F2"/>
          </w:tcPr>
          <w:p w14:paraId="57CC3EA8" w14:textId="77777777" w:rsidR="00C22E64" w:rsidRPr="00E86DC6" w:rsidRDefault="00C22E64" w:rsidP="004F7BBF">
            <w:pPr>
              <w:keepNext/>
              <w:jc w:val="center"/>
              <w:rPr>
                <w:rFonts w:cs="Open Sans"/>
                <w:b/>
                <w:sz w:val="20"/>
                <w:szCs w:val="20"/>
              </w:rPr>
            </w:pPr>
          </w:p>
        </w:tc>
        <w:tc>
          <w:tcPr>
            <w:tcW w:w="1791" w:type="pct"/>
            <w:shd w:val="clear" w:color="auto" w:fill="F2F2F2" w:themeFill="background1" w:themeFillShade="F2"/>
          </w:tcPr>
          <w:p w14:paraId="518C8F0B" w14:textId="77777777" w:rsidR="00C22E64" w:rsidRPr="00E86DC6" w:rsidRDefault="00C22E64" w:rsidP="004F7BBF">
            <w:pPr>
              <w:keepNext/>
              <w:jc w:val="center"/>
              <w:rPr>
                <w:rFonts w:cs="Open Sans"/>
                <w:b/>
                <w:sz w:val="20"/>
                <w:szCs w:val="20"/>
              </w:rPr>
            </w:pPr>
          </w:p>
        </w:tc>
      </w:tr>
      <w:tr w:rsidR="00C22E64" w:rsidRPr="00E86DC6" w14:paraId="02787665" w14:textId="77777777" w:rsidTr="00A81937">
        <w:trPr>
          <w:cantSplit/>
          <w:trHeight w:val="1080"/>
          <w:jc w:val="center"/>
        </w:trPr>
        <w:tc>
          <w:tcPr>
            <w:tcW w:w="410" w:type="pct"/>
            <w:vAlign w:val="center"/>
          </w:tcPr>
          <w:p w14:paraId="574329A6" w14:textId="230295A8" w:rsidR="00C22E64" w:rsidRDefault="00C22E64" w:rsidP="00C22E64">
            <w:pPr>
              <w:autoSpaceDE w:val="0"/>
              <w:autoSpaceDN w:val="0"/>
              <w:adjustRightInd w:val="0"/>
              <w:ind w:left="-30" w:right="-46"/>
              <w:jc w:val="center"/>
              <w:rPr>
                <w:rFonts w:cs="Open Sans"/>
                <w:sz w:val="20"/>
                <w:szCs w:val="20"/>
              </w:rPr>
            </w:pPr>
            <w:r>
              <w:rPr>
                <w:rFonts w:cs="Open Sans"/>
                <w:sz w:val="20"/>
                <w:szCs w:val="20"/>
              </w:rPr>
              <w:t>US.19</w:t>
            </w:r>
          </w:p>
        </w:tc>
        <w:tc>
          <w:tcPr>
            <w:tcW w:w="2364" w:type="pct"/>
            <w:tcBorders>
              <w:right w:val="single" w:sz="12" w:space="0" w:color="auto"/>
            </w:tcBorders>
            <w:vAlign w:val="center"/>
          </w:tcPr>
          <w:p w14:paraId="40468CEB" w14:textId="7AA5D0BA" w:rsidR="00C22E64" w:rsidRPr="00C22E64" w:rsidRDefault="00C22E64" w:rsidP="00C22E64">
            <w:pPr>
              <w:autoSpaceDE w:val="0"/>
              <w:autoSpaceDN w:val="0"/>
              <w:adjustRightInd w:val="0"/>
              <w:ind w:left="-39" w:right="-54"/>
              <w:rPr>
                <w:rFonts w:cs="Open Sans"/>
                <w:sz w:val="20"/>
                <w:szCs w:val="20"/>
              </w:rPr>
            </w:pPr>
            <w:r w:rsidRPr="00C22E64">
              <w:rPr>
                <w:sz w:val="20"/>
                <w:szCs w:val="20"/>
              </w:rPr>
              <w:t>Assess the causes of American imperialism in the late 19</w:t>
            </w:r>
            <w:r w:rsidRPr="00C22E64">
              <w:rPr>
                <w:sz w:val="20"/>
                <w:szCs w:val="20"/>
                <w:vertAlign w:val="superscript"/>
              </w:rPr>
              <w:t>th</w:t>
            </w:r>
            <w:r w:rsidRPr="00C22E64">
              <w:rPr>
                <w:sz w:val="20"/>
                <w:szCs w:val="20"/>
              </w:rPr>
              <w:t xml:space="preserve"> and early 20</w:t>
            </w:r>
            <w:r w:rsidRPr="00C22E64">
              <w:rPr>
                <w:sz w:val="20"/>
                <w:szCs w:val="20"/>
                <w:vertAlign w:val="superscript"/>
              </w:rPr>
              <w:t>th</w:t>
            </w:r>
            <w:r w:rsidRPr="00C22E64">
              <w:rPr>
                <w:sz w:val="20"/>
                <w:szCs w:val="20"/>
              </w:rPr>
              <w:t xml:space="preserve"> centuries, including: the desire for raw materials and new markets, the desire to spread American democratic and moral ideals, and yellow journalism.</w:t>
            </w:r>
          </w:p>
        </w:tc>
        <w:tc>
          <w:tcPr>
            <w:tcW w:w="198" w:type="pct"/>
            <w:tcBorders>
              <w:left w:val="single" w:sz="12" w:space="0" w:color="auto"/>
            </w:tcBorders>
          </w:tcPr>
          <w:p w14:paraId="6D98DEBF" w14:textId="0988223C" w:rsidR="00C22E64" w:rsidRPr="00BF10F5" w:rsidRDefault="00F93F38" w:rsidP="00C22E64">
            <w:pPr>
              <w:jc w:val="center"/>
              <w:rPr>
                <w:rFonts w:cs="Open Sans"/>
                <w:i/>
                <w:color w:val="FF0000"/>
                <w:sz w:val="20"/>
                <w:szCs w:val="20"/>
              </w:rPr>
            </w:pPr>
            <w:r w:rsidRPr="00BF10F5">
              <w:rPr>
                <w:rFonts w:cs="Open Sans"/>
                <w:i/>
                <w:color w:val="FF0000"/>
                <w:sz w:val="20"/>
                <w:szCs w:val="20"/>
              </w:rPr>
              <w:t>Yes</w:t>
            </w:r>
          </w:p>
        </w:tc>
        <w:tc>
          <w:tcPr>
            <w:tcW w:w="237" w:type="pct"/>
          </w:tcPr>
          <w:p w14:paraId="1CA63B40" w14:textId="77777777" w:rsidR="00C22E64" w:rsidRPr="00BF10F5" w:rsidRDefault="00C22E64" w:rsidP="00C22E64">
            <w:pPr>
              <w:jc w:val="center"/>
              <w:rPr>
                <w:rFonts w:cs="Open Sans"/>
                <w:i/>
                <w:color w:val="FF0000"/>
                <w:sz w:val="20"/>
                <w:szCs w:val="20"/>
              </w:rPr>
            </w:pPr>
          </w:p>
        </w:tc>
        <w:tc>
          <w:tcPr>
            <w:tcW w:w="1791" w:type="pct"/>
          </w:tcPr>
          <w:p w14:paraId="0407CC73" w14:textId="77777777" w:rsidR="00C22E64" w:rsidRPr="00BF10F5" w:rsidRDefault="00F93F38" w:rsidP="00C22E64">
            <w:pPr>
              <w:rPr>
                <w:rFonts w:cs="Open Sans"/>
                <w:i/>
                <w:color w:val="FF0000"/>
                <w:sz w:val="20"/>
                <w:szCs w:val="20"/>
              </w:rPr>
            </w:pPr>
            <w:r w:rsidRPr="00BF10F5">
              <w:rPr>
                <w:rFonts w:cs="Open Sans"/>
                <w:i/>
                <w:color w:val="FF0000"/>
                <w:sz w:val="20"/>
                <w:szCs w:val="20"/>
              </w:rPr>
              <w:t>SE: 84-95</w:t>
            </w:r>
          </w:p>
          <w:p w14:paraId="6B4790B8" w14:textId="77777777" w:rsidR="00F93F38" w:rsidRPr="00BF10F5" w:rsidRDefault="00F93F38" w:rsidP="00C22E64">
            <w:pPr>
              <w:rPr>
                <w:rFonts w:cs="Open Sans"/>
                <w:i/>
                <w:color w:val="FF0000"/>
                <w:sz w:val="20"/>
                <w:szCs w:val="20"/>
              </w:rPr>
            </w:pPr>
            <w:r w:rsidRPr="00BF10F5">
              <w:rPr>
                <w:rFonts w:cs="Open Sans"/>
                <w:i/>
                <w:color w:val="FF0000"/>
                <w:sz w:val="20"/>
                <w:szCs w:val="20"/>
              </w:rPr>
              <w:t>TE: 84-95</w:t>
            </w:r>
          </w:p>
          <w:p w14:paraId="303BD573" w14:textId="01A9DDEB" w:rsidR="0028345C" w:rsidRPr="00BF10F5" w:rsidRDefault="0028345C" w:rsidP="00C22E64">
            <w:pPr>
              <w:rPr>
                <w:rFonts w:cs="Open Sans"/>
                <w:i/>
                <w:color w:val="FF0000"/>
                <w:sz w:val="20"/>
                <w:szCs w:val="20"/>
              </w:rPr>
            </w:pPr>
            <w:r w:rsidRPr="00BF10F5">
              <w:rPr>
                <w:rFonts w:cs="Open Sans"/>
                <w:i/>
                <w:color w:val="FF0000"/>
                <w:sz w:val="20"/>
                <w:szCs w:val="20"/>
              </w:rPr>
              <w:t>Content Strands: C, E, G, H, P</w:t>
            </w:r>
          </w:p>
        </w:tc>
      </w:tr>
      <w:tr w:rsidR="00C22E64" w:rsidRPr="00E86DC6" w14:paraId="163AD30A" w14:textId="77777777" w:rsidTr="00A81937">
        <w:trPr>
          <w:cantSplit/>
          <w:trHeight w:val="1080"/>
          <w:jc w:val="center"/>
        </w:trPr>
        <w:tc>
          <w:tcPr>
            <w:tcW w:w="410" w:type="pct"/>
            <w:vAlign w:val="center"/>
          </w:tcPr>
          <w:p w14:paraId="6C8D9AA2" w14:textId="3534209A" w:rsidR="00C22E64" w:rsidRDefault="00C22E64" w:rsidP="00C22E64">
            <w:pPr>
              <w:autoSpaceDE w:val="0"/>
              <w:autoSpaceDN w:val="0"/>
              <w:adjustRightInd w:val="0"/>
              <w:ind w:left="-30" w:right="-46"/>
              <w:jc w:val="center"/>
              <w:rPr>
                <w:rFonts w:cs="Open Sans"/>
                <w:sz w:val="20"/>
                <w:szCs w:val="20"/>
              </w:rPr>
            </w:pPr>
            <w:r>
              <w:rPr>
                <w:rFonts w:cs="Open Sans"/>
                <w:sz w:val="20"/>
                <w:szCs w:val="20"/>
              </w:rPr>
              <w:t>US.20</w:t>
            </w:r>
          </w:p>
        </w:tc>
        <w:tc>
          <w:tcPr>
            <w:tcW w:w="2364" w:type="pct"/>
            <w:tcBorders>
              <w:right w:val="single" w:sz="12" w:space="0" w:color="auto"/>
            </w:tcBorders>
            <w:vAlign w:val="center"/>
          </w:tcPr>
          <w:p w14:paraId="0F72219B" w14:textId="4645637C"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arguments of interventionists and non-interventionists of the period.</w:t>
            </w:r>
          </w:p>
        </w:tc>
        <w:tc>
          <w:tcPr>
            <w:tcW w:w="198" w:type="pct"/>
            <w:tcBorders>
              <w:left w:val="single" w:sz="12" w:space="0" w:color="auto"/>
            </w:tcBorders>
          </w:tcPr>
          <w:p w14:paraId="287FE863" w14:textId="6D4BC3D8" w:rsidR="00C22E64" w:rsidRPr="00BF10F5" w:rsidRDefault="00F93F38" w:rsidP="00C22E64">
            <w:pPr>
              <w:jc w:val="center"/>
              <w:rPr>
                <w:rFonts w:cs="Open Sans"/>
                <w:i/>
                <w:color w:val="FF0000"/>
                <w:sz w:val="20"/>
                <w:szCs w:val="20"/>
              </w:rPr>
            </w:pPr>
            <w:r w:rsidRPr="00BF10F5">
              <w:rPr>
                <w:rFonts w:cs="Open Sans"/>
                <w:i/>
                <w:color w:val="FF0000"/>
                <w:sz w:val="20"/>
                <w:szCs w:val="20"/>
              </w:rPr>
              <w:t>Yes</w:t>
            </w:r>
          </w:p>
        </w:tc>
        <w:tc>
          <w:tcPr>
            <w:tcW w:w="237" w:type="pct"/>
          </w:tcPr>
          <w:p w14:paraId="4E02F6D4" w14:textId="77777777" w:rsidR="00C22E64" w:rsidRPr="00BF10F5" w:rsidRDefault="00C22E64" w:rsidP="00C22E64">
            <w:pPr>
              <w:jc w:val="center"/>
              <w:rPr>
                <w:rFonts w:cs="Open Sans"/>
                <w:i/>
                <w:color w:val="FF0000"/>
                <w:sz w:val="20"/>
                <w:szCs w:val="20"/>
              </w:rPr>
            </w:pPr>
          </w:p>
        </w:tc>
        <w:tc>
          <w:tcPr>
            <w:tcW w:w="1791" w:type="pct"/>
          </w:tcPr>
          <w:p w14:paraId="3B74A8D1" w14:textId="77777777" w:rsidR="00C22E64" w:rsidRPr="00BF10F5" w:rsidRDefault="00F93F38" w:rsidP="00C22E64">
            <w:pPr>
              <w:rPr>
                <w:rFonts w:cs="Open Sans"/>
                <w:i/>
                <w:color w:val="FF0000"/>
                <w:sz w:val="20"/>
                <w:szCs w:val="20"/>
              </w:rPr>
            </w:pPr>
            <w:r w:rsidRPr="00BF10F5">
              <w:rPr>
                <w:rFonts w:cs="Open Sans"/>
                <w:i/>
                <w:color w:val="FF0000"/>
                <w:sz w:val="20"/>
                <w:szCs w:val="20"/>
              </w:rPr>
              <w:t>SE: 85-87, 91, 93-94,96-97</w:t>
            </w:r>
          </w:p>
          <w:p w14:paraId="6CB337E4" w14:textId="77777777" w:rsidR="00F93F38" w:rsidRPr="00BF10F5" w:rsidRDefault="00F93F38" w:rsidP="00C22E64">
            <w:pPr>
              <w:rPr>
                <w:rFonts w:cs="Open Sans"/>
                <w:i/>
                <w:color w:val="FF0000"/>
                <w:sz w:val="20"/>
                <w:szCs w:val="20"/>
              </w:rPr>
            </w:pPr>
            <w:r w:rsidRPr="00BF10F5">
              <w:rPr>
                <w:rFonts w:cs="Open Sans"/>
                <w:i/>
                <w:color w:val="FF0000"/>
                <w:sz w:val="20"/>
                <w:szCs w:val="20"/>
              </w:rPr>
              <w:t>TE: 85-87, 91, 93-94,96-97</w:t>
            </w:r>
          </w:p>
          <w:p w14:paraId="62C40D30" w14:textId="54DE45DE" w:rsidR="0028345C" w:rsidRPr="00BF10F5" w:rsidRDefault="0028345C" w:rsidP="00C22E64">
            <w:pPr>
              <w:rPr>
                <w:rFonts w:cs="Open Sans"/>
                <w:i/>
                <w:color w:val="FF0000"/>
                <w:sz w:val="20"/>
                <w:szCs w:val="20"/>
              </w:rPr>
            </w:pPr>
            <w:r w:rsidRPr="00BF10F5">
              <w:rPr>
                <w:rFonts w:cs="Open Sans"/>
                <w:i/>
                <w:color w:val="FF0000"/>
                <w:sz w:val="20"/>
                <w:szCs w:val="20"/>
              </w:rPr>
              <w:t>Content Strands: E, H, P</w:t>
            </w:r>
          </w:p>
        </w:tc>
      </w:tr>
    </w:tbl>
    <w:p w14:paraId="099D2973" w14:textId="77777777" w:rsidR="00F93F38" w:rsidRDefault="00F93F38">
      <w:r>
        <w:br w:type="page"/>
      </w:r>
    </w:p>
    <w:tbl>
      <w:tblPr>
        <w:tblStyle w:val="TableGrid"/>
        <w:tblW w:w="5002" w:type="pct"/>
        <w:jc w:val="center"/>
        <w:tblCellMar>
          <w:left w:w="115" w:type="dxa"/>
          <w:right w:w="115" w:type="dxa"/>
        </w:tblCellMar>
        <w:tblLook w:val="0620" w:firstRow="1" w:lastRow="0" w:firstColumn="0" w:lastColumn="0" w:noHBand="1" w:noVBand="1"/>
      </w:tblPr>
      <w:tblGrid>
        <w:gridCol w:w="1188"/>
        <w:gridCol w:w="3424"/>
        <w:gridCol w:w="3424"/>
        <w:gridCol w:w="574"/>
        <w:gridCol w:w="687"/>
        <w:gridCol w:w="5189"/>
      </w:tblGrid>
      <w:tr w:rsidR="00F93F38" w:rsidRPr="00E86DC6" w14:paraId="3E826D96" w14:textId="77777777" w:rsidTr="00F740B2">
        <w:trPr>
          <w:cantSplit/>
          <w:jc w:val="center"/>
        </w:trPr>
        <w:tc>
          <w:tcPr>
            <w:tcW w:w="2774" w:type="pct"/>
            <w:gridSpan w:val="3"/>
            <w:tcBorders>
              <w:right w:val="single" w:sz="12" w:space="0" w:color="auto"/>
            </w:tcBorders>
            <w:shd w:val="clear" w:color="auto" w:fill="D9D9D9" w:themeFill="background1" w:themeFillShade="D9"/>
            <w:vAlign w:val="center"/>
          </w:tcPr>
          <w:p w14:paraId="31B7D13D" w14:textId="010A77A8" w:rsidR="00F93F38" w:rsidRPr="00217ECE" w:rsidRDefault="00F93F38" w:rsidP="006C4AFE">
            <w:pPr>
              <w:keepNext/>
              <w:autoSpaceDE w:val="0"/>
              <w:autoSpaceDN w:val="0"/>
              <w:adjustRightInd w:val="0"/>
              <w:rPr>
                <w:rFonts w:cs="Open Sans"/>
                <w:b/>
                <w:color w:val="000000"/>
                <w:sz w:val="20"/>
                <w:szCs w:val="20"/>
              </w:rPr>
            </w:pPr>
            <w:r w:rsidRPr="00C22E64">
              <w:rPr>
                <w:rFonts w:cs="Open Sans"/>
                <w:b/>
                <w:color w:val="000000"/>
                <w:sz w:val="20"/>
                <w:szCs w:val="20"/>
              </w:rPr>
              <w:lastRenderedPageBreak/>
              <w:t>Imperialism and World War I (1890-1920)</w:t>
            </w:r>
          </w:p>
        </w:tc>
        <w:tc>
          <w:tcPr>
            <w:tcW w:w="198" w:type="pct"/>
            <w:tcBorders>
              <w:left w:val="single" w:sz="12" w:space="0" w:color="auto"/>
            </w:tcBorders>
            <w:shd w:val="clear" w:color="auto" w:fill="D9D9D9" w:themeFill="background1" w:themeFillShade="D9"/>
          </w:tcPr>
          <w:p w14:paraId="73E2E347" w14:textId="77777777" w:rsidR="00F93F38" w:rsidRPr="00E86DC6" w:rsidRDefault="00F93F38" w:rsidP="006C4AFE">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2361DFE" w14:textId="77777777" w:rsidR="00F93F38" w:rsidRPr="00E86DC6" w:rsidRDefault="00F93F38" w:rsidP="006C4AFE">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51297536" w14:textId="77777777" w:rsidR="00F93F38" w:rsidRPr="00E86DC6" w:rsidRDefault="00F93F38" w:rsidP="006C4AFE">
            <w:pPr>
              <w:keepNext/>
              <w:rPr>
                <w:rFonts w:cs="Open Sans"/>
                <w:b/>
                <w:sz w:val="20"/>
                <w:szCs w:val="20"/>
              </w:rPr>
            </w:pPr>
            <w:r w:rsidRPr="00E86DC6">
              <w:rPr>
                <w:rFonts w:cs="Open Sans"/>
                <w:b/>
                <w:sz w:val="20"/>
                <w:szCs w:val="20"/>
              </w:rPr>
              <w:t>Evidence (e.g., page numbers and/or examples of inclusion)</w:t>
            </w:r>
          </w:p>
        </w:tc>
      </w:tr>
      <w:tr w:rsidR="00F93F38" w:rsidRPr="00E86DC6" w14:paraId="36193B73" w14:textId="77777777" w:rsidTr="00F740B2">
        <w:trPr>
          <w:cantSplit/>
          <w:trHeight w:val="701"/>
          <w:jc w:val="center"/>
        </w:trPr>
        <w:tc>
          <w:tcPr>
            <w:tcW w:w="410" w:type="pct"/>
            <w:shd w:val="clear" w:color="auto" w:fill="F2F2F2" w:themeFill="background1" w:themeFillShade="F2"/>
            <w:vAlign w:val="center"/>
          </w:tcPr>
          <w:p w14:paraId="2CB2EC95" w14:textId="77777777" w:rsidR="00F93F38" w:rsidRPr="00217ECE" w:rsidRDefault="00F93F38" w:rsidP="006C4AFE">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672AE8D8" w14:textId="77777777" w:rsidR="00F93F38" w:rsidRPr="00745656" w:rsidRDefault="00F93F38" w:rsidP="006C4AFE">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43382B4" w14:textId="77777777" w:rsidR="00F93F38" w:rsidRPr="00E86DC6" w:rsidRDefault="00F93F38" w:rsidP="006C4AFE">
            <w:pPr>
              <w:keepNext/>
              <w:jc w:val="center"/>
              <w:rPr>
                <w:rFonts w:cs="Open Sans"/>
                <w:b/>
                <w:sz w:val="20"/>
                <w:szCs w:val="20"/>
              </w:rPr>
            </w:pPr>
          </w:p>
        </w:tc>
        <w:tc>
          <w:tcPr>
            <w:tcW w:w="237" w:type="pct"/>
            <w:shd w:val="clear" w:color="auto" w:fill="F2F2F2" w:themeFill="background1" w:themeFillShade="F2"/>
          </w:tcPr>
          <w:p w14:paraId="772A243B" w14:textId="77777777" w:rsidR="00F93F38" w:rsidRPr="00E86DC6" w:rsidRDefault="00F93F38" w:rsidP="006C4AFE">
            <w:pPr>
              <w:keepNext/>
              <w:jc w:val="center"/>
              <w:rPr>
                <w:rFonts w:cs="Open Sans"/>
                <w:b/>
                <w:sz w:val="20"/>
                <w:szCs w:val="20"/>
              </w:rPr>
            </w:pPr>
          </w:p>
        </w:tc>
        <w:tc>
          <w:tcPr>
            <w:tcW w:w="1791" w:type="pct"/>
            <w:shd w:val="clear" w:color="auto" w:fill="F2F2F2" w:themeFill="background1" w:themeFillShade="F2"/>
          </w:tcPr>
          <w:p w14:paraId="26BCDA8E" w14:textId="77777777" w:rsidR="00F93F38" w:rsidRPr="00E86DC6" w:rsidRDefault="00F93F38" w:rsidP="006C4AFE">
            <w:pPr>
              <w:keepNext/>
              <w:jc w:val="center"/>
              <w:rPr>
                <w:rFonts w:cs="Open Sans"/>
                <w:b/>
                <w:sz w:val="20"/>
                <w:szCs w:val="20"/>
              </w:rPr>
            </w:pPr>
          </w:p>
        </w:tc>
      </w:tr>
      <w:tr w:rsidR="00B93439" w:rsidRPr="00E86DC6" w14:paraId="59F90D5F" w14:textId="77777777" w:rsidTr="00DF26A8">
        <w:trPr>
          <w:cantSplit/>
          <w:trHeight w:val="557"/>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C22E64" w:rsidRPr="00E86DC6" w14:paraId="2F6CC545" w14:textId="77777777" w:rsidTr="00F740B2">
        <w:trPr>
          <w:cantSplit/>
          <w:trHeight w:val="603"/>
          <w:jc w:val="center"/>
        </w:trPr>
        <w:tc>
          <w:tcPr>
            <w:tcW w:w="410" w:type="pct"/>
            <w:vMerge w:val="restart"/>
            <w:vAlign w:val="center"/>
          </w:tcPr>
          <w:p w14:paraId="4F355D79" w14:textId="061CE080" w:rsidR="00C22E64" w:rsidRDefault="00C22E64" w:rsidP="00270925">
            <w:pPr>
              <w:autoSpaceDE w:val="0"/>
              <w:autoSpaceDN w:val="0"/>
              <w:adjustRightInd w:val="0"/>
              <w:ind w:left="-30" w:right="-46"/>
              <w:jc w:val="center"/>
              <w:rPr>
                <w:rFonts w:cs="Open Sans"/>
                <w:sz w:val="20"/>
                <w:szCs w:val="20"/>
              </w:rPr>
            </w:pPr>
            <w:r>
              <w:rPr>
                <w:rFonts w:cs="Open Sans"/>
                <w:sz w:val="20"/>
                <w:szCs w:val="20"/>
              </w:rPr>
              <w:t>US.21</w:t>
            </w:r>
          </w:p>
        </w:tc>
        <w:tc>
          <w:tcPr>
            <w:tcW w:w="2364" w:type="pct"/>
            <w:gridSpan w:val="2"/>
            <w:tcBorders>
              <w:bottom w:val="nil"/>
              <w:right w:val="single" w:sz="12" w:space="0" w:color="auto"/>
            </w:tcBorders>
            <w:vAlign w:val="center"/>
          </w:tcPr>
          <w:p w14:paraId="4D4FD9B3" w14:textId="792B851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Describe the causes of the Spanish-American War and the outcomes of American imperialism, including:</w:t>
            </w:r>
          </w:p>
        </w:tc>
        <w:tc>
          <w:tcPr>
            <w:tcW w:w="198" w:type="pct"/>
            <w:vMerge w:val="restart"/>
            <w:tcBorders>
              <w:left w:val="single" w:sz="12" w:space="0" w:color="auto"/>
            </w:tcBorders>
          </w:tcPr>
          <w:p w14:paraId="0B5F93B4" w14:textId="34ABD075" w:rsidR="00C22E64" w:rsidRPr="00BF10F5" w:rsidRDefault="002009FF" w:rsidP="00D12BB7">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6CB2148A" w14:textId="77777777" w:rsidR="00C22E64" w:rsidRPr="00BF10F5" w:rsidRDefault="00C22E64" w:rsidP="00D12BB7">
            <w:pPr>
              <w:jc w:val="center"/>
              <w:rPr>
                <w:rFonts w:cs="Open Sans"/>
                <w:i/>
                <w:color w:val="FF0000"/>
                <w:sz w:val="20"/>
                <w:szCs w:val="20"/>
              </w:rPr>
            </w:pPr>
          </w:p>
        </w:tc>
        <w:tc>
          <w:tcPr>
            <w:tcW w:w="1791" w:type="pct"/>
            <w:vMerge w:val="restart"/>
          </w:tcPr>
          <w:p w14:paraId="1CE41076" w14:textId="77777777" w:rsidR="00C22E64" w:rsidRPr="00BF10F5" w:rsidRDefault="00135224" w:rsidP="007B491C">
            <w:pPr>
              <w:rPr>
                <w:rFonts w:cs="Open Sans"/>
                <w:i/>
                <w:color w:val="FF0000"/>
                <w:sz w:val="20"/>
                <w:szCs w:val="20"/>
              </w:rPr>
            </w:pPr>
            <w:r w:rsidRPr="00BF10F5">
              <w:rPr>
                <w:rFonts w:cs="Open Sans"/>
                <w:i/>
                <w:color w:val="FF0000"/>
                <w:sz w:val="20"/>
                <w:szCs w:val="20"/>
              </w:rPr>
              <w:t>SE:86-105</w:t>
            </w:r>
          </w:p>
          <w:p w14:paraId="5CAED735" w14:textId="77777777" w:rsidR="00135224" w:rsidRPr="00BF10F5" w:rsidRDefault="00135224" w:rsidP="007B491C">
            <w:pPr>
              <w:rPr>
                <w:rFonts w:cs="Open Sans"/>
                <w:i/>
                <w:color w:val="FF0000"/>
                <w:sz w:val="20"/>
                <w:szCs w:val="20"/>
              </w:rPr>
            </w:pPr>
            <w:r w:rsidRPr="00BF10F5">
              <w:rPr>
                <w:rFonts w:cs="Open Sans"/>
                <w:i/>
                <w:color w:val="FF0000"/>
                <w:sz w:val="20"/>
                <w:szCs w:val="20"/>
              </w:rPr>
              <w:t>TE:86-105</w:t>
            </w:r>
          </w:p>
          <w:p w14:paraId="06CADC29" w14:textId="39FD91C6" w:rsidR="003818F6" w:rsidRPr="00BF10F5" w:rsidRDefault="003818F6" w:rsidP="007B491C">
            <w:pPr>
              <w:rPr>
                <w:rFonts w:cs="Open Sans"/>
                <w:i/>
                <w:color w:val="FF0000"/>
                <w:sz w:val="20"/>
                <w:szCs w:val="20"/>
              </w:rPr>
            </w:pPr>
            <w:r w:rsidRPr="00BF10F5">
              <w:rPr>
                <w:rFonts w:cs="Open Sans"/>
                <w:i/>
                <w:color w:val="FF0000"/>
                <w:sz w:val="20"/>
                <w:szCs w:val="20"/>
              </w:rPr>
              <w:t>Content Strands: E, G, H, P</w:t>
            </w:r>
          </w:p>
        </w:tc>
      </w:tr>
      <w:tr w:rsidR="00C22E64" w:rsidRPr="00E86DC6" w14:paraId="54B010D6" w14:textId="77777777" w:rsidTr="00F740B2">
        <w:trPr>
          <w:cantSplit/>
          <w:trHeight w:val="603"/>
          <w:jc w:val="center"/>
        </w:trPr>
        <w:tc>
          <w:tcPr>
            <w:tcW w:w="410" w:type="pct"/>
            <w:vMerge/>
            <w:vAlign w:val="center"/>
          </w:tcPr>
          <w:p w14:paraId="08C9889E"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066AF165" w14:textId="2AA96286"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Annexation of Hawaii</w:t>
            </w:r>
          </w:p>
          <w:p w14:paraId="4FBB5E5F" w14:textId="3F3569CC"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Philippine Insurrection</w:t>
            </w:r>
          </w:p>
          <w:p w14:paraId="2B53A4A9" w14:textId="7F289D02"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Roosevelt Corollary</w:t>
            </w:r>
          </w:p>
        </w:tc>
        <w:tc>
          <w:tcPr>
            <w:tcW w:w="1182" w:type="pct"/>
            <w:tcBorders>
              <w:top w:val="nil"/>
              <w:left w:val="nil"/>
              <w:right w:val="single" w:sz="12" w:space="0" w:color="auto"/>
            </w:tcBorders>
            <w:vAlign w:val="center"/>
          </w:tcPr>
          <w:p w14:paraId="3F401AB0" w14:textId="541C5720"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 xml:space="preserve">Panama Canal </w:t>
            </w:r>
          </w:p>
          <w:p w14:paraId="368AD6BD" w14:textId="5E475B23"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Access to Cuba</w:t>
            </w:r>
          </w:p>
        </w:tc>
        <w:tc>
          <w:tcPr>
            <w:tcW w:w="198" w:type="pct"/>
            <w:vMerge/>
            <w:tcBorders>
              <w:left w:val="single" w:sz="12" w:space="0" w:color="auto"/>
            </w:tcBorders>
          </w:tcPr>
          <w:p w14:paraId="075CD320" w14:textId="77777777" w:rsidR="00C22E64" w:rsidRPr="00BF10F5" w:rsidRDefault="00C22E64" w:rsidP="00D12BB7">
            <w:pPr>
              <w:jc w:val="center"/>
              <w:rPr>
                <w:rFonts w:cs="Open Sans"/>
                <w:i/>
                <w:color w:val="FF0000"/>
                <w:sz w:val="20"/>
                <w:szCs w:val="20"/>
              </w:rPr>
            </w:pPr>
          </w:p>
        </w:tc>
        <w:tc>
          <w:tcPr>
            <w:tcW w:w="237" w:type="pct"/>
            <w:vMerge/>
          </w:tcPr>
          <w:p w14:paraId="0F1C2A86" w14:textId="77777777" w:rsidR="00C22E64" w:rsidRPr="00BF10F5" w:rsidRDefault="00C22E64" w:rsidP="00D12BB7">
            <w:pPr>
              <w:jc w:val="center"/>
              <w:rPr>
                <w:rFonts w:cs="Open Sans"/>
                <w:i/>
                <w:color w:val="FF0000"/>
                <w:sz w:val="20"/>
                <w:szCs w:val="20"/>
              </w:rPr>
            </w:pPr>
          </w:p>
        </w:tc>
        <w:tc>
          <w:tcPr>
            <w:tcW w:w="1791" w:type="pct"/>
            <w:vMerge/>
          </w:tcPr>
          <w:p w14:paraId="46981D7D" w14:textId="77777777" w:rsidR="00C22E64" w:rsidRPr="00BF10F5" w:rsidRDefault="00C22E64" w:rsidP="007B491C">
            <w:pPr>
              <w:rPr>
                <w:rFonts w:cs="Open Sans"/>
                <w:i/>
                <w:color w:val="FF0000"/>
                <w:sz w:val="20"/>
                <w:szCs w:val="20"/>
              </w:rPr>
            </w:pPr>
          </w:p>
        </w:tc>
      </w:tr>
      <w:tr w:rsidR="00C22E64" w:rsidRPr="00E86DC6" w14:paraId="47B91A1A" w14:textId="77777777" w:rsidTr="00F740B2">
        <w:trPr>
          <w:cantSplit/>
          <w:trHeight w:val="1080"/>
          <w:jc w:val="center"/>
        </w:trPr>
        <w:tc>
          <w:tcPr>
            <w:tcW w:w="410" w:type="pct"/>
            <w:vAlign w:val="center"/>
          </w:tcPr>
          <w:p w14:paraId="4C9DCE88" w14:textId="1CDD365D" w:rsidR="00C22E64" w:rsidRDefault="00C22E64" w:rsidP="00C22E64">
            <w:pPr>
              <w:autoSpaceDE w:val="0"/>
              <w:autoSpaceDN w:val="0"/>
              <w:adjustRightInd w:val="0"/>
              <w:ind w:left="-30" w:right="-46"/>
              <w:jc w:val="center"/>
              <w:rPr>
                <w:rFonts w:cs="Open Sans"/>
                <w:sz w:val="20"/>
                <w:szCs w:val="20"/>
              </w:rPr>
            </w:pPr>
            <w:r>
              <w:rPr>
                <w:rFonts w:cs="Open Sans"/>
                <w:sz w:val="20"/>
                <w:szCs w:val="20"/>
              </w:rPr>
              <w:t>US.22</w:t>
            </w:r>
          </w:p>
        </w:tc>
        <w:tc>
          <w:tcPr>
            <w:tcW w:w="2364" w:type="pct"/>
            <w:gridSpan w:val="2"/>
            <w:tcBorders>
              <w:right w:val="single" w:sz="12" w:space="0" w:color="auto"/>
            </w:tcBorders>
            <w:vAlign w:val="center"/>
          </w:tcPr>
          <w:p w14:paraId="5D091AFC" w14:textId="78738E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President Theodore Roosevelt’s Big Stick diplomacy, President William Howard Taft’s Dollar Diplomacy, and President Woodrow Wilson’s Moral Diplomacy.</w:t>
            </w:r>
          </w:p>
        </w:tc>
        <w:tc>
          <w:tcPr>
            <w:tcW w:w="198" w:type="pct"/>
            <w:tcBorders>
              <w:left w:val="single" w:sz="12" w:space="0" w:color="auto"/>
            </w:tcBorders>
          </w:tcPr>
          <w:p w14:paraId="415D1EBF" w14:textId="564F0B64" w:rsidR="00C22E64" w:rsidRPr="00BF10F5" w:rsidRDefault="00135224" w:rsidP="00C22E64">
            <w:pPr>
              <w:jc w:val="center"/>
              <w:rPr>
                <w:rFonts w:cs="Open Sans"/>
                <w:i/>
                <w:color w:val="FF0000"/>
                <w:sz w:val="20"/>
                <w:szCs w:val="20"/>
              </w:rPr>
            </w:pPr>
            <w:r w:rsidRPr="00BF10F5">
              <w:rPr>
                <w:rFonts w:cs="Open Sans"/>
                <w:i/>
                <w:color w:val="FF0000"/>
                <w:sz w:val="20"/>
                <w:szCs w:val="20"/>
              </w:rPr>
              <w:t>Yes</w:t>
            </w:r>
          </w:p>
        </w:tc>
        <w:tc>
          <w:tcPr>
            <w:tcW w:w="237" w:type="pct"/>
          </w:tcPr>
          <w:p w14:paraId="2C716020" w14:textId="77777777" w:rsidR="00C22E64" w:rsidRPr="00BF10F5" w:rsidRDefault="00C22E64" w:rsidP="00C22E64">
            <w:pPr>
              <w:jc w:val="center"/>
              <w:rPr>
                <w:rFonts w:cs="Open Sans"/>
                <w:i/>
                <w:color w:val="FF0000"/>
                <w:sz w:val="20"/>
                <w:szCs w:val="20"/>
              </w:rPr>
            </w:pPr>
          </w:p>
        </w:tc>
        <w:tc>
          <w:tcPr>
            <w:tcW w:w="1791" w:type="pct"/>
          </w:tcPr>
          <w:p w14:paraId="792E0BDC" w14:textId="77777777" w:rsidR="00C22E64" w:rsidRPr="00BF10F5" w:rsidRDefault="00135224" w:rsidP="00C22E64">
            <w:pPr>
              <w:rPr>
                <w:rFonts w:cs="Open Sans"/>
                <w:i/>
                <w:color w:val="FF0000"/>
                <w:sz w:val="20"/>
                <w:szCs w:val="20"/>
              </w:rPr>
            </w:pPr>
            <w:r w:rsidRPr="00BF10F5">
              <w:rPr>
                <w:rFonts w:cs="Open Sans"/>
                <w:i/>
                <w:color w:val="FF0000"/>
                <w:sz w:val="20"/>
                <w:szCs w:val="20"/>
              </w:rPr>
              <w:t>SE:101-105</w:t>
            </w:r>
          </w:p>
          <w:p w14:paraId="78497F72" w14:textId="77777777" w:rsidR="00135224" w:rsidRPr="00BF10F5" w:rsidRDefault="00135224" w:rsidP="00C22E64">
            <w:pPr>
              <w:rPr>
                <w:rFonts w:cs="Open Sans"/>
                <w:i/>
                <w:color w:val="FF0000"/>
                <w:sz w:val="20"/>
                <w:szCs w:val="20"/>
              </w:rPr>
            </w:pPr>
            <w:r w:rsidRPr="00BF10F5">
              <w:rPr>
                <w:rFonts w:cs="Open Sans"/>
                <w:i/>
                <w:color w:val="FF0000"/>
                <w:sz w:val="20"/>
                <w:szCs w:val="20"/>
              </w:rPr>
              <w:t>TE:101-105</w:t>
            </w:r>
          </w:p>
          <w:p w14:paraId="14818431" w14:textId="6F5D1D68" w:rsidR="00E27637" w:rsidRPr="00BF10F5" w:rsidRDefault="00E27637" w:rsidP="00C22E64">
            <w:pPr>
              <w:rPr>
                <w:rFonts w:cs="Open Sans"/>
                <w:i/>
                <w:color w:val="FF0000"/>
                <w:sz w:val="20"/>
                <w:szCs w:val="20"/>
              </w:rPr>
            </w:pPr>
            <w:r w:rsidRPr="00BF10F5">
              <w:rPr>
                <w:rFonts w:cs="Open Sans"/>
                <w:i/>
                <w:color w:val="FF0000"/>
                <w:sz w:val="20"/>
                <w:szCs w:val="20"/>
              </w:rPr>
              <w:t>Content Strands: E, H, P</w:t>
            </w:r>
          </w:p>
        </w:tc>
      </w:tr>
      <w:tr w:rsidR="00C22E64" w:rsidRPr="00E86DC6" w14:paraId="45A0A6B7" w14:textId="77777777" w:rsidTr="00F740B2">
        <w:trPr>
          <w:cantSplit/>
          <w:trHeight w:val="1080"/>
          <w:jc w:val="center"/>
        </w:trPr>
        <w:tc>
          <w:tcPr>
            <w:tcW w:w="410" w:type="pct"/>
            <w:vAlign w:val="center"/>
          </w:tcPr>
          <w:p w14:paraId="3BC36689" w14:textId="6D7B5989" w:rsidR="00C22E64" w:rsidRDefault="00C22E64" w:rsidP="00C22E64">
            <w:pPr>
              <w:autoSpaceDE w:val="0"/>
              <w:autoSpaceDN w:val="0"/>
              <w:adjustRightInd w:val="0"/>
              <w:ind w:left="-30" w:right="-46"/>
              <w:jc w:val="center"/>
              <w:rPr>
                <w:rFonts w:cs="Open Sans"/>
                <w:sz w:val="20"/>
                <w:szCs w:val="20"/>
              </w:rPr>
            </w:pPr>
            <w:r>
              <w:rPr>
                <w:rFonts w:cs="Open Sans"/>
                <w:sz w:val="20"/>
                <w:szCs w:val="20"/>
              </w:rPr>
              <w:t>US.23</w:t>
            </w:r>
          </w:p>
        </w:tc>
        <w:tc>
          <w:tcPr>
            <w:tcW w:w="2364" w:type="pct"/>
            <w:gridSpan w:val="2"/>
            <w:tcBorders>
              <w:right w:val="single" w:sz="12" w:space="0" w:color="auto"/>
            </w:tcBorders>
            <w:vAlign w:val="center"/>
          </w:tcPr>
          <w:p w14:paraId="52416C16" w14:textId="041BFAAF"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causes of World War I and the reasons for the initial declaration of U.S. neutrality.</w:t>
            </w:r>
          </w:p>
        </w:tc>
        <w:tc>
          <w:tcPr>
            <w:tcW w:w="198" w:type="pct"/>
            <w:tcBorders>
              <w:left w:val="single" w:sz="12" w:space="0" w:color="auto"/>
            </w:tcBorders>
          </w:tcPr>
          <w:p w14:paraId="32DC6B6C" w14:textId="65F63E8D" w:rsidR="00C22E64" w:rsidRPr="00BF10F5" w:rsidRDefault="000F5371" w:rsidP="00C22E64">
            <w:pPr>
              <w:jc w:val="center"/>
              <w:rPr>
                <w:rFonts w:cs="Open Sans"/>
                <w:i/>
                <w:color w:val="FF0000"/>
                <w:sz w:val="20"/>
                <w:szCs w:val="20"/>
              </w:rPr>
            </w:pPr>
            <w:r w:rsidRPr="00BF10F5">
              <w:rPr>
                <w:rFonts w:cs="Open Sans"/>
                <w:i/>
                <w:color w:val="FF0000"/>
                <w:sz w:val="20"/>
                <w:szCs w:val="20"/>
              </w:rPr>
              <w:t>Yes</w:t>
            </w:r>
          </w:p>
        </w:tc>
        <w:tc>
          <w:tcPr>
            <w:tcW w:w="237" w:type="pct"/>
          </w:tcPr>
          <w:p w14:paraId="4D11E97F" w14:textId="77777777" w:rsidR="00C22E64" w:rsidRPr="00BF10F5" w:rsidRDefault="00C22E64" w:rsidP="00C22E64">
            <w:pPr>
              <w:jc w:val="center"/>
              <w:rPr>
                <w:rFonts w:cs="Open Sans"/>
                <w:i/>
                <w:color w:val="FF0000"/>
                <w:sz w:val="20"/>
                <w:szCs w:val="20"/>
              </w:rPr>
            </w:pPr>
          </w:p>
        </w:tc>
        <w:tc>
          <w:tcPr>
            <w:tcW w:w="1791" w:type="pct"/>
          </w:tcPr>
          <w:p w14:paraId="32CA85C9" w14:textId="77777777" w:rsidR="00C22E64" w:rsidRPr="00BF10F5" w:rsidRDefault="000F5371" w:rsidP="00C22E64">
            <w:pPr>
              <w:rPr>
                <w:rFonts w:cs="Open Sans"/>
                <w:i/>
                <w:color w:val="FF0000"/>
                <w:sz w:val="20"/>
                <w:szCs w:val="20"/>
              </w:rPr>
            </w:pPr>
            <w:r w:rsidRPr="00BF10F5">
              <w:rPr>
                <w:rFonts w:cs="Open Sans"/>
                <w:i/>
                <w:color w:val="FF0000"/>
                <w:sz w:val="20"/>
                <w:szCs w:val="20"/>
              </w:rPr>
              <w:t>SE:155-161</w:t>
            </w:r>
          </w:p>
          <w:p w14:paraId="33AA87DF" w14:textId="04CEFBF9" w:rsidR="000F5371" w:rsidRPr="00BF10F5" w:rsidRDefault="000F5371" w:rsidP="000F5371">
            <w:pPr>
              <w:rPr>
                <w:rFonts w:cs="Open Sans"/>
                <w:i/>
                <w:color w:val="FF0000"/>
                <w:sz w:val="20"/>
                <w:szCs w:val="20"/>
              </w:rPr>
            </w:pPr>
            <w:r w:rsidRPr="00BF10F5">
              <w:rPr>
                <w:rFonts w:cs="Open Sans"/>
                <w:i/>
                <w:color w:val="FF0000"/>
                <w:sz w:val="20"/>
                <w:szCs w:val="20"/>
              </w:rPr>
              <w:t>TE:155-161</w:t>
            </w:r>
          </w:p>
          <w:p w14:paraId="623E177D" w14:textId="0C11DE2D" w:rsidR="00E27637" w:rsidRPr="00BF10F5" w:rsidRDefault="00E27637" w:rsidP="000F5371">
            <w:pPr>
              <w:rPr>
                <w:rFonts w:cs="Open Sans"/>
                <w:i/>
                <w:color w:val="FF0000"/>
                <w:sz w:val="20"/>
                <w:szCs w:val="20"/>
              </w:rPr>
            </w:pPr>
            <w:r w:rsidRPr="00BF10F5">
              <w:rPr>
                <w:rFonts w:cs="Open Sans"/>
                <w:i/>
                <w:color w:val="FF0000"/>
                <w:sz w:val="20"/>
                <w:szCs w:val="20"/>
              </w:rPr>
              <w:t>Content Strands: C, E, G, H, P</w:t>
            </w:r>
          </w:p>
          <w:p w14:paraId="5D2A1D15" w14:textId="77777777" w:rsidR="000F5371" w:rsidRPr="00BF10F5" w:rsidRDefault="000F5371" w:rsidP="00C22E64">
            <w:pPr>
              <w:rPr>
                <w:rFonts w:cs="Open Sans"/>
                <w:i/>
                <w:color w:val="FF0000"/>
                <w:sz w:val="20"/>
                <w:szCs w:val="20"/>
              </w:rPr>
            </w:pPr>
          </w:p>
          <w:p w14:paraId="4337901E" w14:textId="1E7B2C57" w:rsidR="000F5371" w:rsidRPr="00BF10F5" w:rsidRDefault="000F5371" w:rsidP="00C22E64">
            <w:pPr>
              <w:rPr>
                <w:rFonts w:cs="Open Sans"/>
                <w:i/>
                <w:color w:val="FF0000"/>
                <w:sz w:val="20"/>
                <w:szCs w:val="20"/>
              </w:rPr>
            </w:pPr>
          </w:p>
        </w:tc>
      </w:tr>
      <w:tr w:rsidR="00C22E64" w:rsidRPr="00E86DC6" w14:paraId="0101D683" w14:textId="77777777" w:rsidTr="00F740B2">
        <w:trPr>
          <w:cantSplit/>
          <w:trHeight w:val="1080"/>
          <w:jc w:val="center"/>
        </w:trPr>
        <w:tc>
          <w:tcPr>
            <w:tcW w:w="410" w:type="pct"/>
            <w:vAlign w:val="center"/>
          </w:tcPr>
          <w:p w14:paraId="7A9DF505" w14:textId="3E8F09DA" w:rsidR="00C22E64" w:rsidRDefault="00C22E64" w:rsidP="00C22E64">
            <w:pPr>
              <w:autoSpaceDE w:val="0"/>
              <w:autoSpaceDN w:val="0"/>
              <w:adjustRightInd w:val="0"/>
              <w:ind w:left="-30" w:right="-46"/>
              <w:jc w:val="center"/>
              <w:rPr>
                <w:rFonts w:cs="Open Sans"/>
                <w:sz w:val="20"/>
                <w:szCs w:val="20"/>
              </w:rPr>
            </w:pPr>
            <w:r>
              <w:rPr>
                <w:rFonts w:cs="Open Sans"/>
                <w:sz w:val="20"/>
                <w:szCs w:val="20"/>
              </w:rPr>
              <w:t>US.24</w:t>
            </w:r>
          </w:p>
        </w:tc>
        <w:tc>
          <w:tcPr>
            <w:tcW w:w="2364" w:type="pct"/>
            <w:gridSpan w:val="2"/>
            <w:tcBorders>
              <w:bottom w:val="single" w:sz="4" w:space="0" w:color="auto"/>
              <w:right w:val="single" w:sz="12" w:space="0" w:color="auto"/>
            </w:tcBorders>
            <w:vAlign w:val="center"/>
          </w:tcPr>
          <w:p w14:paraId="18CDC392" w14:textId="406CCD23"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reasons for American entry into World War I, including: the use of unrestricted submarine warfare, the Zimmerman Telegram, the defense of democracy, and economic motivations.</w:t>
            </w:r>
          </w:p>
        </w:tc>
        <w:tc>
          <w:tcPr>
            <w:tcW w:w="198" w:type="pct"/>
            <w:tcBorders>
              <w:left w:val="single" w:sz="12" w:space="0" w:color="auto"/>
            </w:tcBorders>
          </w:tcPr>
          <w:p w14:paraId="28D477CE" w14:textId="408EE5BF" w:rsidR="00C22E64" w:rsidRPr="00BF10F5" w:rsidRDefault="00343818" w:rsidP="00C22E64">
            <w:pPr>
              <w:jc w:val="center"/>
              <w:rPr>
                <w:rFonts w:cs="Open Sans"/>
                <w:i/>
                <w:color w:val="FF0000"/>
                <w:sz w:val="20"/>
                <w:szCs w:val="20"/>
              </w:rPr>
            </w:pPr>
            <w:r w:rsidRPr="00BF10F5">
              <w:rPr>
                <w:rFonts w:cs="Open Sans"/>
                <w:i/>
                <w:color w:val="FF0000"/>
                <w:sz w:val="20"/>
                <w:szCs w:val="20"/>
              </w:rPr>
              <w:t>Yes</w:t>
            </w:r>
          </w:p>
        </w:tc>
        <w:tc>
          <w:tcPr>
            <w:tcW w:w="237" w:type="pct"/>
          </w:tcPr>
          <w:p w14:paraId="7A04E36A" w14:textId="77777777" w:rsidR="00C22E64" w:rsidRPr="00BF10F5" w:rsidRDefault="00C22E64" w:rsidP="00C22E64">
            <w:pPr>
              <w:jc w:val="center"/>
              <w:rPr>
                <w:rFonts w:cs="Open Sans"/>
                <w:i/>
                <w:color w:val="FF0000"/>
                <w:sz w:val="20"/>
                <w:szCs w:val="20"/>
              </w:rPr>
            </w:pPr>
          </w:p>
        </w:tc>
        <w:tc>
          <w:tcPr>
            <w:tcW w:w="1791" w:type="pct"/>
          </w:tcPr>
          <w:p w14:paraId="72D30893" w14:textId="77777777" w:rsidR="00C22E64" w:rsidRPr="00BF10F5" w:rsidRDefault="00343818" w:rsidP="00C22E64">
            <w:pPr>
              <w:rPr>
                <w:rFonts w:cs="Open Sans"/>
                <w:i/>
                <w:color w:val="FF0000"/>
                <w:sz w:val="20"/>
                <w:szCs w:val="20"/>
              </w:rPr>
            </w:pPr>
            <w:r w:rsidRPr="00BF10F5">
              <w:rPr>
                <w:rFonts w:cs="Open Sans"/>
                <w:i/>
                <w:color w:val="FF0000"/>
                <w:sz w:val="20"/>
                <w:szCs w:val="20"/>
              </w:rPr>
              <w:t>SE: 15</w:t>
            </w:r>
            <w:r w:rsidR="00264487" w:rsidRPr="00BF10F5">
              <w:rPr>
                <w:rFonts w:cs="Open Sans"/>
                <w:i/>
                <w:color w:val="FF0000"/>
                <w:sz w:val="20"/>
                <w:szCs w:val="20"/>
              </w:rPr>
              <w:t>8-159, 163, 166-167, 169</w:t>
            </w:r>
          </w:p>
          <w:p w14:paraId="490AC892" w14:textId="77777777" w:rsidR="00264487" w:rsidRPr="00BF10F5" w:rsidRDefault="00264487" w:rsidP="00C22E64">
            <w:pPr>
              <w:rPr>
                <w:rFonts w:cs="Open Sans"/>
                <w:i/>
                <w:color w:val="FF0000"/>
                <w:sz w:val="20"/>
                <w:szCs w:val="20"/>
              </w:rPr>
            </w:pPr>
            <w:r w:rsidRPr="00BF10F5">
              <w:rPr>
                <w:rFonts w:cs="Open Sans"/>
                <w:i/>
                <w:color w:val="FF0000"/>
                <w:sz w:val="20"/>
                <w:szCs w:val="20"/>
              </w:rPr>
              <w:t>TE: 158-159, 163, 166-167, 169</w:t>
            </w:r>
          </w:p>
          <w:p w14:paraId="28954196" w14:textId="3DBD571D" w:rsidR="00F6169A" w:rsidRPr="00BF10F5" w:rsidRDefault="00F6169A" w:rsidP="00C22E64">
            <w:pPr>
              <w:rPr>
                <w:rFonts w:cs="Open Sans"/>
                <w:i/>
                <w:color w:val="FF0000"/>
                <w:sz w:val="20"/>
                <w:szCs w:val="20"/>
              </w:rPr>
            </w:pPr>
            <w:r w:rsidRPr="00BF10F5">
              <w:rPr>
                <w:rFonts w:cs="Open Sans"/>
                <w:i/>
                <w:color w:val="FF0000"/>
                <w:sz w:val="20"/>
                <w:szCs w:val="20"/>
              </w:rPr>
              <w:t>Content Strands: C, E, H, P, T</w:t>
            </w:r>
          </w:p>
        </w:tc>
      </w:tr>
      <w:tr w:rsidR="00DD2853" w:rsidRPr="00E86DC6" w14:paraId="5F9A3C12" w14:textId="77777777" w:rsidTr="00F740B2">
        <w:trPr>
          <w:cantSplit/>
          <w:trHeight w:val="603"/>
          <w:jc w:val="center"/>
        </w:trPr>
        <w:tc>
          <w:tcPr>
            <w:tcW w:w="410" w:type="pct"/>
            <w:vMerge w:val="restart"/>
            <w:vAlign w:val="center"/>
          </w:tcPr>
          <w:p w14:paraId="1A21BBB9" w14:textId="1079B4C2" w:rsidR="00DD2853" w:rsidRDefault="00DD2853" w:rsidP="00DD2853">
            <w:pPr>
              <w:autoSpaceDE w:val="0"/>
              <w:autoSpaceDN w:val="0"/>
              <w:adjustRightInd w:val="0"/>
              <w:ind w:left="-30" w:right="-46"/>
              <w:jc w:val="center"/>
              <w:rPr>
                <w:rFonts w:cs="Open Sans"/>
                <w:sz w:val="20"/>
                <w:szCs w:val="20"/>
              </w:rPr>
            </w:pPr>
            <w:r>
              <w:rPr>
                <w:rFonts w:cs="Open Sans"/>
                <w:sz w:val="20"/>
                <w:szCs w:val="20"/>
              </w:rPr>
              <w:t>US.25</w:t>
            </w:r>
          </w:p>
        </w:tc>
        <w:tc>
          <w:tcPr>
            <w:tcW w:w="2364" w:type="pct"/>
            <w:gridSpan w:val="2"/>
            <w:tcBorders>
              <w:bottom w:val="nil"/>
              <w:right w:val="single" w:sz="12" w:space="0" w:color="auto"/>
            </w:tcBorders>
            <w:vAlign w:val="center"/>
          </w:tcPr>
          <w:p w14:paraId="1B2B588A" w14:textId="10BF9775" w:rsidR="00DD2853" w:rsidRPr="00E86DC6" w:rsidRDefault="00DD2853" w:rsidP="00DD2853">
            <w:pPr>
              <w:autoSpaceDE w:val="0"/>
              <w:autoSpaceDN w:val="0"/>
              <w:adjustRightInd w:val="0"/>
              <w:ind w:left="-39" w:right="-54"/>
              <w:rPr>
                <w:rFonts w:cs="Open Sans"/>
                <w:sz w:val="20"/>
                <w:szCs w:val="20"/>
              </w:rPr>
            </w:pPr>
            <w:r w:rsidRPr="00C22E64">
              <w:rPr>
                <w:rFonts w:cs="Open Sans"/>
                <w:sz w:val="20"/>
                <w:szCs w:val="20"/>
              </w:rPr>
              <w:t>Identify and explain the impact of the following on World War I (T.C.A. § 49-6-1006):</w:t>
            </w:r>
          </w:p>
        </w:tc>
        <w:tc>
          <w:tcPr>
            <w:tcW w:w="198" w:type="pct"/>
            <w:vMerge w:val="restart"/>
            <w:tcBorders>
              <w:left w:val="single" w:sz="12" w:space="0" w:color="auto"/>
            </w:tcBorders>
          </w:tcPr>
          <w:p w14:paraId="68F05FAD" w14:textId="4D659A86" w:rsidR="00DD2853" w:rsidRPr="00BF10F5" w:rsidRDefault="00DD2853" w:rsidP="00DD2853">
            <w:pPr>
              <w:jc w:val="center"/>
              <w:rPr>
                <w:rFonts w:cs="Open Sans"/>
                <w:i/>
                <w:color w:val="FF0000"/>
                <w:sz w:val="20"/>
                <w:szCs w:val="20"/>
              </w:rPr>
            </w:pPr>
            <w:r w:rsidRPr="00BF10F5">
              <w:rPr>
                <w:rFonts w:cs="Open Sans"/>
                <w:i/>
                <w:color w:val="FF0000"/>
                <w:sz w:val="20"/>
                <w:szCs w:val="20"/>
              </w:rPr>
              <w:t>Yes</w:t>
            </w:r>
          </w:p>
        </w:tc>
        <w:tc>
          <w:tcPr>
            <w:tcW w:w="237" w:type="pct"/>
            <w:vMerge w:val="restart"/>
          </w:tcPr>
          <w:p w14:paraId="68935CDE" w14:textId="77777777" w:rsidR="00DD2853" w:rsidRPr="00BF10F5" w:rsidRDefault="00DD2853" w:rsidP="00DD2853">
            <w:pPr>
              <w:jc w:val="center"/>
              <w:rPr>
                <w:rFonts w:cs="Open Sans"/>
                <w:i/>
                <w:color w:val="FF0000"/>
                <w:sz w:val="20"/>
                <w:szCs w:val="20"/>
              </w:rPr>
            </w:pPr>
          </w:p>
        </w:tc>
        <w:tc>
          <w:tcPr>
            <w:tcW w:w="1791" w:type="pct"/>
            <w:vMerge w:val="restart"/>
          </w:tcPr>
          <w:p w14:paraId="111272D4" w14:textId="77777777" w:rsidR="00DD2853" w:rsidRPr="00BF10F5" w:rsidRDefault="00DD2853" w:rsidP="00DD2853">
            <w:pPr>
              <w:rPr>
                <w:rFonts w:cs="Open Sans"/>
                <w:i/>
                <w:color w:val="FF0000"/>
                <w:sz w:val="20"/>
                <w:szCs w:val="20"/>
              </w:rPr>
            </w:pPr>
            <w:r w:rsidRPr="00BF10F5">
              <w:rPr>
                <w:rFonts w:cs="Open Sans"/>
                <w:i/>
                <w:color w:val="FF0000"/>
                <w:sz w:val="20"/>
                <w:szCs w:val="20"/>
              </w:rPr>
              <w:t>SE: 163,166-167,171-174, 228</w:t>
            </w:r>
          </w:p>
          <w:p w14:paraId="53700DC6" w14:textId="77777777" w:rsidR="00DD2853" w:rsidRPr="00BF10F5" w:rsidRDefault="00DD2853" w:rsidP="00DD2853">
            <w:pPr>
              <w:rPr>
                <w:rFonts w:cs="Open Sans"/>
                <w:i/>
                <w:color w:val="FF0000"/>
                <w:sz w:val="20"/>
                <w:szCs w:val="20"/>
              </w:rPr>
            </w:pPr>
            <w:r w:rsidRPr="00BF10F5">
              <w:rPr>
                <w:rFonts w:cs="Open Sans"/>
                <w:i/>
                <w:color w:val="FF0000"/>
                <w:sz w:val="20"/>
                <w:szCs w:val="20"/>
              </w:rPr>
              <w:t>TE: 163, 166-167,171-174,228</w:t>
            </w:r>
          </w:p>
          <w:p w14:paraId="23C3D7B7" w14:textId="06BD2748" w:rsidR="00F6169A" w:rsidRPr="00BF10F5" w:rsidRDefault="00F6169A" w:rsidP="00DD2853">
            <w:pPr>
              <w:rPr>
                <w:rFonts w:cs="Open Sans"/>
                <w:i/>
                <w:color w:val="FF0000"/>
                <w:sz w:val="20"/>
                <w:szCs w:val="20"/>
              </w:rPr>
            </w:pPr>
            <w:r w:rsidRPr="00BF10F5">
              <w:rPr>
                <w:rFonts w:cs="Open Sans"/>
                <w:i/>
                <w:color w:val="FF0000"/>
                <w:sz w:val="20"/>
                <w:szCs w:val="20"/>
              </w:rPr>
              <w:t>Content Strands: E, G H, P</w:t>
            </w:r>
          </w:p>
          <w:p w14:paraId="0CCD4511" w14:textId="77777777" w:rsidR="00F740B2" w:rsidRPr="00BF10F5" w:rsidRDefault="00F740B2" w:rsidP="00DD2853">
            <w:pPr>
              <w:rPr>
                <w:rFonts w:cs="Open Sans"/>
                <w:i/>
                <w:color w:val="FF0000"/>
                <w:sz w:val="20"/>
                <w:szCs w:val="20"/>
              </w:rPr>
            </w:pPr>
          </w:p>
          <w:p w14:paraId="39DF5260" w14:textId="77777777" w:rsidR="00F740B2" w:rsidRPr="00BF10F5" w:rsidRDefault="00F740B2" w:rsidP="00DD2853">
            <w:pPr>
              <w:rPr>
                <w:rFonts w:cs="Open Sans"/>
                <w:i/>
                <w:color w:val="FF0000"/>
                <w:sz w:val="20"/>
                <w:szCs w:val="20"/>
              </w:rPr>
            </w:pPr>
          </w:p>
          <w:p w14:paraId="785E9580" w14:textId="155FC2DF" w:rsidR="00F740B2" w:rsidRPr="00BF10F5" w:rsidRDefault="00F740B2" w:rsidP="00DD2853">
            <w:pPr>
              <w:rPr>
                <w:rFonts w:cs="Open Sans"/>
                <w:i/>
                <w:color w:val="FF0000"/>
                <w:sz w:val="20"/>
                <w:szCs w:val="20"/>
              </w:rPr>
            </w:pPr>
          </w:p>
        </w:tc>
      </w:tr>
      <w:tr w:rsidR="00DD2853" w:rsidRPr="00E86DC6" w14:paraId="0D5D36CE" w14:textId="77777777" w:rsidTr="00F740B2">
        <w:trPr>
          <w:cantSplit/>
          <w:trHeight w:val="603"/>
          <w:jc w:val="center"/>
        </w:trPr>
        <w:tc>
          <w:tcPr>
            <w:tcW w:w="410" w:type="pct"/>
            <w:vMerge/>
            <w:vAlign w:val="center"/>
          </w:tcPr>
          <w:p w14:paraId="7981BCAD" w14:textId="77777777" w:rsidR="00DD2853" w:rsidRDefault="00DD2853" w:rsidP="00DD2853">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27D67897" w14:textId="4EDD1E25" w:rsidR="00DD2853" w:rsidRPr="00C22E64" w:rsidRDefault="00DD2853" w:rsidP="00DD2853">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Trench warfare</w:t>
            </w:r>
          </w:p>
          <w:p w14:paraId="69DD0641" w14:textId="3AC5C0F7" w:rsidR="00DD2853" w:rsidRPr="00C22E64" w:rsidRDefault="00DD2853" w:rsidP="00DD2853">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Use of new weapons and technology</w:t>
            </w:r>
          </w:p>
          <w:p w14:paraId="647CA950" w14:textId="4F888A89" w:rsidR="00DD2853" w:rsidRPr="00C22E64" w:rsidRDefault="00DD2853" w:rsidP="00DD2853">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Harlem Hell Fighters</w:t>
            </w:r>
          </w:p>
        </w:tc>
        <w:tc>
          <w:tcPr>
            <w:tcW w:w="1182" w:type="pct"/>
            <w:tcBorders>
              <w:top w:val="nil"/>
              <w:left w:val="nil"/>
              <w:right w:val="single" w:sz="12" w:space="0" w:color="auto"/>
            </w:tcBorders>
            <w:vAlign w:val="center"/>
          </w:tcPr>
          <w:p w14:paraId="247FAC73" w14:textId="44379C8F" w:rsidR="00DD2853" w:rsidRPr="00C22E64" w:rsidRDefault="00DD2853" w:rsidP="00DD2853">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 xml:space="preserve">Herbert Hoover </w:t>
            </w:r>
          </w:p>
          <w:p w14:paraId="51077093" w14:textId="247DFE48" w:rsidR="00DD2853" w:rsidRPr="00C22E64" w:rsidRDefault="00DD2853" w:rsidP="00DD2853">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John J. Pershing</w:t>
            </w:r>
          </w:p>
          <w:p w14:paraId="01303695" w14:textId="1090CBF4" w:rsidR="00DD2853" w:rsidRPr="00C22E64" w:rsidRDefault="00DD2853" w:rsidP="00DD2853">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Alvin C. York</w:t>
            </w:r>
          </w:p>
        </w:tc>
        <w:tc>
          <w:tcPr>
            <w:tcW w:w="198" w:type="pct"/>
            <w:vMerge/>
            <w:tcBorders>
              <w:left w:val="single" w:sz="12" w:space="0" w:color="auto"/>
            </w:tcBorders>
          </w:tcPr>
          <w:p w14:paraId="31AA9DD0" w14:textId="77777777" w:rsidR="00DD2853" w:rsidRPr="00E86DC6" w:rsidRDefault="00DD2853" w:rsidP="00DD2853">
            <w:pPr>
              <w:jc w:val="center"/>
              <w:rPr>
                <w:rFonts w:cs="Open Sans"/>
                <w:sz w:val="20"/>
                <w:szCs w:val="20"/>
              </w:rPr>
            </w:pPr>
          </w:p>
        </w:tc>
        <w:tc>
          <w:tcPr>
            <w:tcW w:w="237" w:type="pct"/>
            <w:vMerge/>
          </w:tcPr>
          <w:p w14:paraId="79750A6E" w14:textId="77777777" w:rsidR="00DD2853" w:rsidRPr="00E86DC6" w:rsidRDefault="00DD2853" w:rsidP="00DD2853">
            <w:pPr>
              <w:jc w:val="center"/>
              <w:rPr>
                <w:rFonts w:cs="Open Sans"/>
                <w:sz w:val="20"/>
                <w:szCs w:val="20"/>
              </w:rPr>
            </w:pPr>
          </w:p>
        </w:tc>
        <w:tc>
          <w:tcPr>
            <w:tcW w:w="1791" w:type="pct"/>
            <w:vMerge/>
          </w:tcPr>
          <w:p w14:paraId="1A1E0973" w14:textId="77777777" w:rsidR="00DD2853" w:rsidRPr="00E86DC6" w:rsidRDefault="00DD2853" w:rsidP="00DD2853">
            <w:pPr>
              <w:rPr>
                <w:rFonts w:cs="Open Sans"/>
                <w:sz w:val="20"/>
                <w:szCs w:val="20"/>
              </w:rPr>
            </w:pPr>
          </w:p>
        </w:tc>
      </w:tr>
    </w:tbl>
    <w:p w14:paraId="710C1E30" w14:textId="77777777" w:rsidR="00DF26A8" w:rsidRDefault="00DF26A8">
      <w:r>
        <w:br w:type="page"/>
      </w:r>
    </w:p>
    <w:tbl>
      <w:tblPr>
        <w:tblStyle w:val="TableGrid"/>
        <w:tblW w:w="5002" w:type="pct"/>
        <w:jc w:val="center"/>
        <w:tblCellMar>
          <w:left w:w="115" w:type="dxa"/>
          <w:right w:w="115" w:type="dxa"/>
        </w:tblCellMar>
        <w:tblLook w:val="0620" w:firstRow="1" w:lastRow="0" w:firstColumn="0" w:lastColumn="0" w:noHBand="1" w:noVBand="1"/>
      </w:tblPr>
      <w:tblGrid>
        <w:gridCol w:w="1187"/>
        <w:gridCol w:w="63"/>
        <w:gridCol w:w="3448"/>
        <w:gridCol w:w="2202"/>
        <w:gridCol w:w="574"/>
        <w:gridCol w:w="539"/>
        <w:gridCol w:w="23"/>
        <w:gridCol w:w="119"/>
        <w:gridCol w:w="455"/>
        <w:gridCol w:w="119"/>
        <w:gridCol w:w="539"/>
        <w:gridCol w:w="29"/>
        <w:gridCol w:w="3937"/>
        <w:gridCol w:w="1252"/>
      </w:tblGrid>
      <w:tr w:rsidR="00F740B2" w:rsidRPr="00E86DC6" w14:paraId="3991E22C" w14:textId="77777777" w:rsidTr="00903BEB">
        <w:trPr>
          <w:cantSplit/>
          <w:jc w:val="center"/>
        </w:trPr>
        <w:tc>
          <w:tcPr>
            <w:tcW w:w="2774" w:type="pct"/>
            <w:gridSpan w:val="7"/>
            <w:tcBorders>
              <w:right w:val="single" w:sz="12" w:space="0" w:color="auto"/>
            </w:tcBorders>
            <w:shd w:val="clear" w:color="auto" w:fill="D9D9D9" w:themeFill="background1" w:themeFillShade="D9"/>
            <w:vAlign w:val="center"/>
          </w:tcPr>
          <w:p w14:paraId="61EBB199" w14:textId="3CADC284" w:rsidR="00F740B2" w:rsidRPr="00217ECE" w:rsidRDefault="00F740B2" w:rsidP="006C4AFE">
            <w:pPr>
              <w:keepNext/>
              <w:autoSpaceDE w:val="0"/>
              <w:autoSpaceDN w:val="0"/>
              <w:adjustRightInd w:val="0"/>
              <w:rPr>
                <w:rFonts w:cs="Open Sans"/>
                <w:b/>
                <w:color w:val="000000"/>
                <w:sz w:val="20"/>
                <w:szCs w:val="20"/>
              </w:rPr>
            </w:pPr>
            <w:r w:rsidRPr="00C22E64">
              <w:rPr>
                <w:rFonts w:cs="Open Sans"/>
                <w:b/>
                <w:color w:val="000000"/>
                <w:sz w:val="20"/>
                <w:szCs w:val="20"/>
              </w:rPr>
              <w:lastRenderedPageBreak/>
              <w:t>Imperialism and World War I (1890-1920)</w:t>
            </w:r>
          </w:p>
        </w:tc>
        <w:tc>
          <w:tcPr>
            <w:tcW w:w="198" w:type="pct"/>
            <w:gridSpan w:val="2"/>
            <w:tcBorders>
              <w:left w:val="single" w:sz="12" w:space="0" w:color="auto"/>
            </w:tcBorders>
            <w:shd w:val="clear" w:color="auto" w:fill="D9D9D9" w:themeFill="background1" w:themeFillShade="D9"/>
          </w:tcPr>
          <w:p w14:paraId="2A092655" w14:textId="77777777" w:rsidR="00F740B2" w:rsidRPr="00E86DC6" w:rsidRDefault="00F740B2" w:rsidP="006C4AFE">
            <w:pPr>
              <w:keepNext/>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3C1045FF" w14:textId="77777777" w:rsidR="00F740B2" w:rsidRPr="00E86DC6" w:rsidRDefault="00F740B2" w:rsidP="006C4AFE">
            <w:pPr>
              <w:keepNext/>
              <w:jc w:val="center"/>
              <w:rPr>
                <w:rFonts w:cs="Open Sans"/>
                <w:b/>
                <w:sz w:val="20"/>
                <w:szCs w:val="20"/>
              </w:rPr>
            </w:pPr>
            <w:r w:rsidRPr="00E86DC6">
              <w:rPr>
                <w:rFonts w:cs="Open Sans"/>
                <w:b/>
                <w:sz w:val="20"/>
                <w:szCs w:val="20"/>
              </w:rPr>
              <w:t>No</w:t>
            </w:r>
          </w:p>
        </w:tc>
        <w:tc>
          <w:tcPr>
            <w:tcW w:w="1791" w:type="pct"/>
            <w:gridSpan w:val="2"/>
            <w:shd w:val="clear" w:color="auto" w:fill="D9D9D9" w:themeFill="background1" w:themeFillShade="D9"/>
          </w:tcPr>
          <w:p w14:paraId="575A2D8A" w14:textId="77777777" w:rsidR="00F740B2" w:rsidRPr="00E86DC6" w:rsidRDefault="00F740B2" w:rsidP="006C4AFE">
            <w:pPr>
              <w:keepNext/>
              <w:rPr>
                <w:rFonts w:cs="Open Sans"/>
                <w:b/>
                <w:sz w:val="20"/>
                <w:szCs w:val="20"/>
              </w:rPr>
            </w:pPr>
            <w:r w:rsidRPr="00E86DC6">
              <w:rPr>
                <w:rFonts w:cs="Open Sans"/>
                <w:b/>
                <w:sz w:val="20"/>
                <w:szCs w:val="20"/>
              </w:rPr>
              <w:t>Evidence (e.g., page numbers and/or examples of inclusion)</w:t>
            </w:r>
          </w:p>
        </w:tc>
      </w:tr>
      <w:tr w:rsidR="00F740B2" w:rsidRPr="00E86DC6" w14:paraId="50855308" w14:textId="77777777" w:rsidTr="00903BEB">
        <w:trPr>
          <w:cantSplit/>
          <w:trHeight w:val="638"/>
          <w:jc w:val="center"/>
        </w:trPr>
        <w:tc>
          <w:tcPr>
            <w:tcW w:w="410" w:type="pct"/>
            <w:shd w:val="clear" w:color="auto" w:fill="F2F2F2" w:themeFill="background1" w:themeFillShade="F2"/>
            <w:vAlign w:val="center"/>
          </w:tcPr>
          <w:p w14:paraId="2C9E8010" w14:textId="77777777" w:rsidR="00F740B2" w:rsidRPr="00217ECE" w:rsidRDefault="00F740B2" w:rsidP="006C4AFE">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6"/>
            <w:tcBorders>
              <w:right w:val="single" w:sz="12" w:space="0" w:color="auto"/>
            </w:tcBorders>
            <w:shd w:val="clear" w:color="auto" w:fill="F2F2F2" w:themeFill="background1" w:themeFillShade="F2"/>
            <w:vAlign w:val="center"/>
          </w:tcPr>
          <w:p w14:paraId="57A3A3A1" w14:textId="77777777" w:rsidR="00F740B2" w:rsidRPr="00745656" w:rsidRDefault="00F740B2" w:rsidP="006C4AFE">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tcPr>
          <w:p w14:paraId="3BC92BB5" w14:textId="77777777" w:rsidR="00F740B2" w:rsidRPr="00E86DC6" w:rsidRDefault="00F740B2" w:rsidP="006C4AFE">
            <w:pPr>
              <w:keepNext/>
              <w:jc w:val="center"/>
              <w:rPr>
                <w:rFonts w:cs="Open Sans"/>
                <w:b/>
                <w:sz w:val="20"/>
                <w:szCs w:val="20"/>
              </w:rPr>
            </w:pPr>
          </w:p>
        </w:tc>
        <w:tc>
          <w:tcPr>
            <w:tcW w:w="237" w:type="pct"/>
            <w:gridSpan w:val="3"/>
            <w:shd w:val="clear" w:color="auto" w:fill="F2F2F2" w:themeFill="background1" w:themeFillShade="F2"/>
          </w:tcPr>
          <w:p w14:paraId="2F9E9EE3" w14:textId="77777777" w:rsidR="00F740B2" w:rsidRPr="00E86DC6" w:rsidRDefault="00F740B2" w:rsidP="006C4AFE">
            <w:pPr>
              <w:keepNext/>
              <w:jc w:val="center"/>
              <w:rPr>
                <w:rFonts w:cs="Open Sans"/>
                <w:b/>
                <w:sz w:val="20"/>
                <w:szCs w:val="20"/>
              </w:rPr>
            </w:pPr>
          </w:p>
        </w:tc>
        <w:tc>
          <w:tcPr>
            <w:tcW w:w="1791" w:type="pct"/>
            <w:gridSpan w:val="2"/>
            <w:shd w:val="clear" w:color="auto" w:fill="F2F2F2" w:themeFill="background1" w:themeFillShade="F2"/>
          </w:tcPr>
          <w:p w14:paraId="73424606" w14:textId="77777777" w:rsidR="00F740B2" w:rsidRPr="00E86DC6" w:rsidRDefault="00F740B2" w:rsidP="006C4AFE">
            <w:pPr>
              <w:keepNext/>
              <w:jc w:val="center"/>
              <w:rPr>
                <w:rFonts w:cs="Open Sans"/>
                <w:b/>
                <w:sz w:val="20"/>
                <w:szCs w:val="20"/>
              </w:rPr>
            </w:pPr>
          </w:p>
        </w:tc>
      </w:tr>
      <w:tr w:rsidR="00DD2853" w:rsidRPr="00E86DC6" w14:paraId="4881D6B1" w14:textId="77777777" w:rsidTr="00903BEB">
        <w:trPr>
          <w:cantSplit/>
          <w:trHeight w:val="638"/>
          <w:jc w:val="center"/>
        </w:trPr>
        <w:tc>
          <w:tcPr>
            <w:tcW w:w="5000" w:type="pct"/>
            <w:gridSpan w:val="14"/>
            <w:shd w:val="clear" w:color="auto" w:fill="auto"/>
            <w:vAlign w:val="center"/>
          </w:tcPr>
          <w:p w14:paraId="59ADE4B4" w14:textId="77777777" w:rsidR="00DD2853" w:rsidRPr="00696C58" w:rsidRDefault="00DD2853" w:rsidP="00DD2853">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7F2BA5BA" w14:textId="77777777" w:rsidR="00DD2853" w:rsidRPr="00696C58" w:rsidRDefault="00DD2853" w:rsidP="00DD2853">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7D01A1" w:rsidRPr="00E86DC6" w14:paraId="362B5331" w14:textId="77777777" w:rsidTr="00903BEB">
        <w:tblPrEx>
          <w:jc w:val="left"/>
          <w:tblLook w:val="04A0" w:firstRow="1" w:lastRow="0" w:firstColumn="1" w:lastColumn="0" w:noHBand="0" w:noVBand="1"/>
        </w:tblPrEx>
        <w:trPr>
          <w:cantSplit/>
          <w:trHeight w:val="962"/>
        </w:trPr>
        <w:tc>
          <w:tcPr>
            <w:tcW w:w="432" w:type="pct"/>
            <w:gridSpan w:val="2"/>
            <w:shd w:val="clear" w:color="auto" w:fill="auto"/>
            <w:vAlign w:val="center"/>
          </w:tcPr>
          <w:p w14:paraId="72CCCBB3" w14:textId="2B00D309" w:rsidR="007D01A1" w:rsidRPr="006A39BA" w:rsidRDefault="007D01A1" w:rsidP="007D01A1">
            <w:pPr>
              <w:autoSpaceDE w:val="0"/>
              <w:autoSpaceDN w:val="0"/>
              <w:adjustRightInd w:val="0"/>
              <w:ind w:left="-120" w:right="-115"/>
              <w:jc w:val="center"/>
              <w:rPr>
                <w:rFonts w:cs="Open Sans"/>
                <w:bCs/>
                <w:sz w:val="20"/>
                <w:szCs w:val="20"/>
              </w:rPr>
            </w:pPr>
            <w:r>
              <w:rPr>
                <w:rFonts w:cs="Open Sans"/>
                <w:bCs/>
                <w:sz w:val="20"/>
                <w:szCs w:val="20"/>
              </w:rPr>
              <w:t>US.26</w:t>
            </w:r>
          </w:p>
        </w:tc>
        <w:tc>
          <w:tcPr>
            <w:tcW w:w="2382" w:type="pct"/>
            <w:gridSpan w:val="6"/>
            <w:tcBorders>
              <w:right w:val="single" w:sz="12" w:space="0" w:color="auto"/>
            </w:tcBorders>
            <w:shd w:val="clear" w:color="auto" w:fill="auto"/>
            <w:vAlign w:val="center"/>
          </w:tcPr>
          <w:p w14:paraId="11F36DD9" w14:textId="77777777" w:rsidR="007D01A1" w:rsidRPr="007D01A1" w:rsidRDefault="007D01A1" w:rsidP="007D01A1">
            <w:pPr>
              <w:rPr>
                <w:sz w:val="20"/>
                <w:szCs w:val="20"/>
              </w:rPr>
            </w:pPr>
            <w:r w:rsidRPr="007D01A1">
              <w:rPr>
                <w:sz w:val="20"/>
                <w:szCs w:val="20"/>
              </w:rPr>
              <w:t xml:space="preserve">Analyze the political, economic, and social ramifications of World War I on the home front, including: </w:t>
            </w:r>
          </w:p>
          <w:p w14:paraId="42C9CD69"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Role played by women and minorities</w:t>
            </w:r>
          </w:p>
          <w:p w14:paraId="52DA1C18"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Voluntary rationing</w:t>
            </w:r>
          </w:p>
          <w:p w14:paraId="1474B497"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Committee on Public Information</w:t>
            </w:r>
          </w:p>
          <w:p w14:paraId="55DA484B" w14:textId="77777777" w:rsid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Opposition by conscientious objectors</w:t>
            </w:r>
          </w:p>
          <w:p w14:paraId="2864D765" w14:textId="32144E4C"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i/>
                <w:sz w:val="20"/>
                <w:szCs w:val="20"/>
              </w:rPr>
              <w:t>Schenck v. United States</w:t>
            </w:r>
            <w:r w:rsidRPr="007D01A1">
              <w:rPr>
                <w:sz w:val="20"/>
                <w:szCs w:val="20"/>
              </w:rPr>
              <w:t xml:space="preserve"> decision</w:t>
            </w:r>
          </w:p>
        </w:tc>
        <w:tc>
          <w:tcPr>
            <w:tcW w:w="198" w:type="pct"/>
            <w:gridSpan w:val="2"/>
            <w:tcBorders>
              <w:left w:val="single" w:sz="12" w:space="0" w:color="auto"/>
            </w:tcBorders>
            <w:shd w:val="clear" w:color="auto" w:fill="auto"/>
          </w:tcPr>
          <w:p w14:paraId="3FA7FAAF" w14:textId="599A8EA3" w:rsidR="007D01A1" w:rsidRPr="00BF10F5" w:rsidRDefault="004A5A1A" w:rsidP="007D01A1">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2A48DFDF" w14:textId="77777777" w:rsidR="007D01A1" w:rsidRPr="00BF10F5" w:rsidRDefault="007D01A1" w:rsidP="007D01A1">
            <w:pPr>
              <w:keepNext/>
              <w:jc w:val="center"/>
              <w:rPr>
                <w:rFonts w:cs="Open Sans"/>
                <w:b/>
                <w:i/>
                <w:color w:val="FF0000"/>
                <w:sz w:val="20"/>
                <w:szCs w:val="20"/>
              </w:rPr>
            </w:pPr>
          </w:p>
        </w:tc>
        <w:tc>
          <w:tcPr>
            <w:tcW w:w="1801" w:type="pct"/>
            <w:gridSpan w:val="3"/>
            <w:shd w:val="clear" w:color="auto" w:fill="auto"/>
          </w:tcPr>
          <w:p w14:paraId="727D88D4" w14:textId="77777777" w:rsidR="007D01A1" w:rsidRPr="00BF10F5" w:rsidRDefault="004A5A1A" w:rsidP="007D01A1">
            <w:pPr>
              <w:keepNext/>
              <w:rPr>
                <w:rFonts w:cs="Open Sans"/>
                <w:i/>
                <w:color w:val="FF0000"/>
                <w:sz w:val="20"/>
                <w:szCs w:val="20"/>
              </w:rPr>
            </w:pPr>
            <w:r w:rsidRPr="00BF10F5">
              <w:rPr>
                <w:rFonts w:cs="Open Sans"/>
                <w:i/>
                <w:color w:val="FF0000"/>
                <w:sz w:val="20"/>
                <w:szCs w:val="20"/>
              </w:rPr>
              <w:t>SE: 163-168, 182, 797</w:t>
            </w:r>
          </w:p>
          <w:p w14:paraId="2A9CC2F3" w14:textId="77777777" w:rsidR="00091B14" w:rsidRPr="00BF10F5" w:rsidRDefault="00091B14" w:rsidP="007D01A1">
            <w:pPr>
              <w:keepNext/>
              <w:rPr>
                <w:rFonts w:cs="Open Sans"/>
                <w:i/>
                <w:color w:val="FF0000"/>
                <w:sz w:val="20"/>
                <w:szCs w:val="20"/>
              </w:rPr>
            </w:pPr>
            <w:r w:rsidRPr="00BF10F5">
              <w:rPr>
                <w:rFonts w:cs="Open Sans"/>
                <w:i/>
                <w:color w:val="FF0000"/>
                <w:sz w:val="20"/>
                <w:szCs w:val="20"/>
              </w:rPr>
              <w:t>TE: 163-168, 182, 797</w:t>
            </w:r>
          </w:p>
          <w:p w14:paraId="48C12EC0" w14:textId="24B5CB2E" w:rsidR="00774538" w:rsidRPr="00BF10F5" w:rsidRDefault="00774538" w:rsidP="007D01A1">
            <w:pPr>
              <w:keepNext/>
              <w:rPr>
                <w:rFonts w:cs="Open Sans"/>
                <w:i/>
                <w:color w:val="FF0000"/>
                <w:sz w:val="20"/>
                <w:szCs w:val="20"/>
              </w:rPr>
            </w:pPr>
            <w:r w:rsidRPr="00BF10F5">
              <w:rPr>
                <w:rFonts w:cs="Open Sans"/>
                <w:i/>
                <w:color w:val="FF0000"/>
                <w:sz w:val="20"/>
                <w:szCs w:val="20"/>
              </w:rPr>
              <w:t>Content Strands: C, E, H, P</w:t>
            </w:r>
          </w:p>
        </w:tc>
      </w:tr>
      <w:tr w:rsidR="007D01A1" w:rsidRPr="002B0A90" w14:paraId="48E9B7E5"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7D8F72FE" w14:textId="59ACC2E1" w:rsidR="007D01A1" w:rsidRPr="002B0A90" w:rsidRDefault="007D01A1" w:rsidP="007D01A1">
            <w:pPr>
              <w:autoSpaceDE w:val="0"/>
              <w:autoSpaceDN w:val="0"/>
              <w:adjustRightInd w:val="0"/>
              <w:ind w:left="-120" w:right="-115"/>
              <w:jc w:val="center"/>
              <w:rPr>
                <w:rFonts w:cs="Open Sans"/>
                <w:bCs/>
                <w:sz w:val="20"/>
                <w:szCs w:val="20"/>
              </w:rPr>
            </w:pPr>
            <w:r>
              <w:rPr>
                <w:rFonts w:cs="Open Sans"/>
                <w:bCs/>
                <w:sz w:val="20"/>
                <w:szCs w:val="20"/>
              </w:rPr>
              <w:t>US.27</w:t>
            </w:r>
          </w:p>
        </w:tc>
        <w:tc>
          <w:tcPr>
            <w:tcW w:w="2382" w:type="pct"/>
            <w:gridSpan w:val="6"/>
            <w:tcBorders>
              <w:right w:val="single" w:sz="12" w:space="0" w:color="auto"/>
            </w:tcBorders>
            <w:shd w:val="clear" w:color="auto" w:fill="auto"/>
            <w:vAlign w:val="center"/>
          </w:tcPr>
          <w:p w14:paraId="1CC7E135" w14:textId="05D52803" w:rsidR="007D01A1" w:rsidRPr="007D01A1" w:rsidRDefault="007D01A1" w:rsidP="007D01A1">
            <w:pPr>
              <w:autoSpaceDE w:val="0"/>
              <w:autoSpaceDN w:val="0"/>
              <w:adjustRightInd w:val="0"/>
              <w:ind w:right="-58"/>
              <w:rPr>
                <w:rFonts w:cs="Open Sans"/>
                <w:bCs/>
                <w:sz w:val="20"/>
                <w:szCs w:val="20"/>
              </w:rPr>
            </w:pPr>
            <w:r w:rsidRPr="007D01A1">
              <w:rPr>
                <w:sz w:val="20"/>
                <w:szCs w:val="20"/>
              </w:rPr>
              <w:t xml:space="preserve">Analyze the significance of President Woodrow Wilson’s Fourteen Points, the causes and effects of the U.S. rejection of the League of Nations, and the subsequent impact on world politics. </w:t>
            </w:r>
          </w:p>
        </w:tc>
        <w:tc>
          <w:tcPr>
            <w:tcW w:w="198" w:type="pct"/>
            <w:gridSpan w:val="2"/>
            <w:tcBorders>
              <w:left w:val="single" w:sz="12" w:space="0" w:color="auto"/>
            </w:tcBorders>
            <w:shd w:val="clear" w:color="auto" w:fill="auto"/>
          </w:tcPr>
          <w:p w14:paraId="3B17675A" w14:textId="5C865A9C" w:rsidR="007D01A1" w:rsidRPr="00BF10F5" w:rsidRDefault="00DF1DBC" w:rsidP="007D01A1">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0BE4C1EA" w14:textId="77777777" w:rsidR="007D01A1" w:rsidRPr="00BF10F5" w:rsidRDefault="007D01A1" w:rsidP="007D01A1">
            <w:pPr>
              <w:keepNext/>
              <w:jc w:val="center"/>
              <w:rPr>
                <w:rFonts w:cs="Open Sans"/>
                <w:b/>
                <w:i/>
                <w:color w:val="FF0000"/>
                <w:sz w:val="20"/>
                <w:szCs w:val="20"/>
              </w:rPr>
            </w:pPr>
          </w:p>
        </w:tc>
        <w:tc>
          <w:tcPr>
            <w:tcW w:w="1801" w:type="pct"/>
            <w:gridSpan w:val="3"/>
            <w:shd w:val="clear" w:color="auto" w:fill="auto"/>
          </w:tcPr>
          <w:p w14:paraId="1DD3738B" w14:textId="77777777" w:rsidR="007D01A1" w:rsidRPr="00BF10F5" w:rsidRDefault="00DF1DBC" w:rsidP="007D01A1">
            <w:pPr>
              <w:keepNext/>
              <w:rPr>
                <w:rFonts w:cs="Open Sans"/>
                <w:i/>
                <w:color w:val="FF0000"/>
                <w:sz w:val="20"/>
                <w:szCs w:val="20"/>
              </w:rPr>
            </w:pPr>
            <w:r w:rsidRPr="00BF10F5">
              <w:rPr>
                <w:rFonts w:cs="Open Sans"/>
                <w:i/>
                <w:color w:val="FF0000"/>
                <w:sz w:val="20"/>
                <w:szCs w:val="20"/>
              </w:rPr>
              <w:t>SE: 175-184, 194-195</w:t>
            </w:r>
          </w:p>
          <w:p w14:paraId="6D406F03" w14:textId="77777777" w:rsidR="00DF1DBC" w:rsidRPr="00BF10F5" w:rsidRDefault="00DF1DBC" w:rsidP="007D01A1">
            <w:pPr>
              <w:keepNext/>
              <w:rPr>
                <w:rFonts w:cs="Open Sans"/>
                <w:i/>
                <w:color w:val="FF0000"/>
                <w:sz w:val="20"/>
                <w:szCs w:val="20"/>
              </w:rPr>
            </w:pPr>
            <w:r w:rsidRPr="00BF10F5">
              <w:rPr>
                <w:rFonts w:cs="Open Sans"/>
                <w:i/>
                <w:color w:val="FF0000"/>
                <w:sz w:val="20"/>
                <w:szCs w:val="20"/>
              </w:rPr>
              <w:t>TE: 175-184, 194-195</w:t>
            </w:r>
          </w:p>
          <w:p w14:paraId="61EFD5CB" w14:textId="239B08C4" w:rsidR="00774538" w:rsidRPr="00BF10F5" w:rsidRDefault="00774538" w:rsidP="007D01A1">
            <w:pPr>
              <w:keepNext/>
              <w:rPr>
                <w:rFonts w:cs="Open Sans"/>
                <w:i/>
                <w:color w:val="FF0000"/>
                <w:sz w:val="20"/>
                <w:szCs w:val="20"/>
              </w:rPr>
            </w:pPr>
            <w:r w:rsidRPr="00BF10F5">
              <w:rPr>
                <w:rFonts w:cs="Open Sans"/>
                <w:i/>
                <w:color w:val="FF0000"/>
                <w:sz w:val="20"/>
                <w:szCs w:val="20"/>
              </w:rPr>
              <w:t>Content Strands: H, P</w:t>
            </w:r>
          </w:p>
        </w:tc>
      </w:tr>
      <w:tr w:rsidR="00FF11D6" w:rsidRPr="002B0A90" w14:paraId="22215407" w14:textId="77777777" w:rsidTr="00903BEB">
        <w:tblPrEx>
          <w:jc w:val="left"/>
          <w:tblLook w:val="04A0" w:firstRow="1" w:lastRow="0" w:firstColumn="1" w:lastColumn="0" w:noHBand="0" w:noVBand="1"/>
        </w:tblPrEx>
        <w:trPr>
          <w:cantSplit/>
        </w:trPr>
        <w:tc>
          <w:tcPr>
            <w:tcW w:w="2815" w:type="pct"/>
            <w:gridSpan w:val="8"/>
            <w:tcBorders>
              <w:right w:val="single" w:sz="12" w:space="0" w:color="auto"/>
            </w:tcBorders>
            <w:shd w:val="clear" w:color="auto" w:fill="D9D9D9" w:themeFill="background1" w:themeFillShade="D9"/>
            <w:vAlign w:val="center"/>
          </w:tcPr>
          <w:p w14:paraId="04AFFFA0" w14:textId="51E10B25" w:rsidR="00FF11D6" w:rsidRPr="002B0A90" w:rsidRDefault="007D01A1" w:rsidP="00166D3F">
            <w:pPr>
              <w:keepNext/>
              <w:autoSpaceDE w:val="0"/>
              <w:autoSpaceDN w:val="0"/>
              <w:adjustRightInd w:val="0"/>
              <w:rPr>
                <w:rFonts w:cs="Open Sans"/>
                <w:b/>
                <w:bCs/>
                <w:sz w:val="20"/>
                <w:szCs w:val="20"/>
              </w:rPr>
            </w:pPr>
            <w:r w:rsidRPr="007D01A1">
              <w:rPr>
                <w:rFonts w:cs="Open Sans"/>
                <w:b/>
                <w:bCs/>
                <w:sz w:val="20"/>
                <w:szCs w:val="20"/>
              </w:rPr>
              <w:t>The 1920s (1920-1929)</w:t>
            </w:r>
          </w:p>
        </w:tc>
        <w:tc>
          <w:tcPr>
            <w:tcW w:w="198" w:type="pct"/>
            <w:gridSpan w:val="2"/>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1801" w:type="pct"/>
            <w:gridSpan w:val="3"/>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903BEB">
        <w:tblPrEx>
          <w:jc w:val="left"/>
          <w:tblLook w:val="04A0" w:firstRow="1" w:lastRow="0" w:firstColumn="1" w:lastColumn="0" w:noHBand="0" w:noVBand="1"/>
        </w:tblPrEx>
        <w:trPr>
          <w:cantSplit/>
        </w:trPr>
        <w:tc>
          <w:tcPr>
            <w:tcW w:w="432" w:type="pct"/>
            <w:gridSpan w:val="2"/>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2382" w:type="pct"/>
            <w:gridSpan w:val="6"/>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186" w:type="pct"/>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1801" w:type="pct"/>
            <w:gridSpan w:val="3"/>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903BEB">
        <w:tblPrEx>
          <w:jc w:val="left"/>
          <w:tblLook w:val="04A0" w:firstRow="1" w:lastRow="0" w:firstColumn="1" w:lastColumn="0" w:noHBand="0" w:noVBand="1"/>
        </w:tblPrEx>
        <w:trPr>
          <w:cantSplit/>
          <w:trHeight w:val="962"/>
        </w:trPr>
        <w:tc>
          <w:tcPr>
            <w:tcW w:w="432" w:type="pct"/>
            <w:gridSpan w:val="2"/>
            <w:shd w:val="clear" w:color="auto" w:fill="auto"/>
            <w:vAlign w:val="center"/>
          </w:tcPr>
          <w:p w14:paraId="7D00689C" w14:textId="1AAF6D0C" w:rsidR="007D01A1" w:rsidRPr="002B0A90"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US.28</w:t>
            </w:r>
          </w:p>
        </w:tc>
        <w:tc>
          <w:tcPr>
            <w:tcW w:w="2382" w:type="pct"/>
            <w:gridSpan w:val="6"/>
            <w:tcBorders>
              <w:right w:val="single" w:sz="12" w:space="0" w:color="auto"/>
            </w:tcBorders>
            <w:shd w:val="clear" w:color="auto" w:fill="auto"/>
            <w:vAlign w:val="center"/>
          </w:tcPr>
          <w:p w14:paraId="691D9B58" w14:textId="5C65BFDA" w:rsidR="007D01A1" w:rsidRPr="007D01A1" w:rsidRDefault="007D01A1" w:rsidP="007D01A1">
            <w:pPr>
              <w:autoSpaceDE w:val="0"/>
              <w:autoSpaceDN w:val="0"/>
              <w:adjustRightInd w:val="0"/>
              <w:ind w:left="-25" w:right="-58"/>
              <w:rPr>
                <w:rFonts w:cs="Open Sans"/>
                <w:bCs/>
                <w:sz w:val="20"/>
                <w:szCs w:val="20"/>
              </w:rPr>
            </w:pPr>
            <w:r w:rsidRPr="007D01A1">
              <w:rPr>
                <w:sz w:val="20"/>
                <w:szCs w:val="20"/>
              </w:rPr>
              <w:t>Analyze the impact of the Great Migration of African Americans that began in the early 1900s from the rural South to the industrial regions of the Northeast and Midwest. (T.C.A. § 49-6-1006)</w:t>
            </w:r>
          </w:p>
        </w:tc>
        <w:tc>
          <w:tcPr>
            <w:tcW w:w="198" w:type="pct"/>
            <w:gridSpan w:val="2"/>
            <w:tcBorders>
              <w:left w:val="single" w:sz="12" w:space="0" w:color="auto"/>
            </w:tcBorders>
            <w:shd w:val="clear" w:color="auto" w:fill="auto"/>
          </w:tcPr>
          <w:p w14:paraId="2FDD5B48" w14:textId="7222B629" w:rsidR="007D01A1" w:rsidRPr="00BF10F5" w:rsidRDefault="00F651B9" w:rsidP="007D01A1">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5A03AA9A" w14:textId="77777777" w:rsidR="007D01A1" w:rsidRPr="00BF10F5" w:rsidRDefault="007D01A1" w:rsidP="007D01A1">
            <w:pPr>
              <w:keepNext/>
              <w:jc w:val="center"/>
              <w:rPr>
                <w:rFonts w:cs="Open Sans"/>
                <w:b/>
                <w:i/>
                <w:color w:val="FF0000"/>
                <w:sz w:val="20"/>
                <w:szCs w:val="20"/>
              </w:rPr>
            </w:pPr>
          </w:p>
        </w:tc>
        <w:tc>
          <w:tcPr>
            <w:tcW w:w="1801" w:type="pct"/>
            <w:gridSpan w:val="3"/>
            <w:shd w:val="clear" w:color="auto" w:fill="auto"/>
          </w:tcPr>
          <w:p w14:paraId="79F40193" w14:textId="77777777" w:rsidR="007D01A1" w:rsidRPr="00BF10F5" w:rsidRDefault="00F651B9" w:rsidP="007D01A1">
            <w:pPr>
              <w:keepNext/>
              <w:rPr>
                <w:rFonts w:cs="Open Sans"/>
                <w:i/>
                <w:color w:val="FF0000"/>
                <w:sz w:val="20"/>
                <w:szCs w:val="20"/>
              </w:rPr>
            </w:pPr>
            <w:r w:rsidRPr="00BF10F5">
              <w:rPr>
                <w:rFonts w:cs="Open Sans"/>
                <w:i/>
                <w:color w:val="FF0000"/>
                <w:sz w:val="20"/>
                <w:szCs w:val="20"/>
              </w:rPr>
              <w:t>SE:164,217, 220</w:t>
            </w:r>
          </w:p>
          <w:p w14:paraId="0DAC1D00" w14:textId="77777777" w:rsidR="00F651B9" w:rsidRPr="00BF10F5" w:rsidRDefault="00F651B9" w:rsidP="007D01A1">
            <w:pPr>
              <w:keepNext/>
              <w:rPr>
                <w:rFonts w:cs="Open Sans"/>
                <w:i/>
                <w:color w:val="FF0000"/>
                <w:sz w:val="20"/>
                <w:szCs w:val="20"/>
              </w:rPr>
            </w:pPr>
            <w:r w:rsidRPr="00BF10F5">
              <w:rPr>
                <w:rFonts w:cs="Open Sans"/>
                <w:i/>
                <w:color w:val="FF0000"/>
                <w:sz w:val="20"/>
                <w:szCs w:val="20"/>
              </w:rPr>
              <w:t>TE:164,217, 220</w:t>
            </w:r>
          </w:p>
          <w:p w14:paraId="59B4C0CB" w14:textId="0A72CE77" w:rsidR="00774538" w:rsidRPr="00BF10F5" w:rsidRDefault="00774538" w:rsidP="007D01A1">
            <w:pPr>
              <w:keepNext/>
              <w:rPr>
                <w:rFonts w:cs="Open Sans"/>
                <w:i/>
                <w:color w:val="FF0000"/>
                <w:sz w:val="20"/>
                <w:szCs w:val="20"/>
              </w:rPr>
            </w:pPr>
            <w:r w:rsidRPr="00BF10F5">
              <w:rPr>
                <w:rFonts w:cs="Open Sans"/>
                <w:i/>
                <w:color w:val="FF0000"/>
                <w:sz w:val="20"/>
                <w:szCs w:val="20"/>
              </w:rPr>
              <w:t>Content Strands: C, E, G, H, T, TCA</w:t>
            </w:r>
          </w:p>
        </w:tc>
      </w:tr>
      <w:tr w:rsidR="007D01A1" w:rsidRPr="002B0A90" w14:paraId="5812B010" w14:textId="77777777" w:rsidTr="00903BEB">
        <w:tblPrEx>
          <w:jc w:val="left"/>
          <w:tblLook w:val="04A0" w:firstRow="1" w:lastRow="0" w:firstColumn="1" w:lastColumn="0" w:noHBand="0" w:noVBand="1"/>
        </w:tblPrEx>
        <w:trPr>
          <w:cantSplit/>
          <w:trHeight w:val="962"/>
        </w:trPr>
        <w:tc>
          <w:tcPr>
            <w:tcW w:w="432" w:type="pct"/>
            <w:gridSpan w:val="2"/>
            <w:shd w:val="clear" w:color="auto" w:fill="auto"/>
            <w:vAlign w:val="center"/>
          </w:tcPr>
          <w:p w14:paraId="34C6B324" w14:textId="56F71756"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US.29</w:t>
            </w:r>
          </w:p>
        </w:tc>
        <w:tc>
          <w:tcPr>
            <w:tcW w:w="2382" w:type="pct"/>
            <w:gridSpan w:val="6"/>
            <w:tcBorders>
              <w:right w:val="single" w:sz="12" w:space="0" w:color="auto"/>
            </w:tcBorders>
            <w:shd w:val="clear" w:color="auto" w:fill="auto"/>
            <w:vAlign w:val="center"/>
          </w:tcPr>
          <w:p w14:paraId="45D34E89" w14:textId="467DF539" w:rsidR="007D01A1" w:rsidRPr="007D01A1" w:rsidRDefault="007D01A1" w:rsidP="007D01A1">
            <w:pPr>
              <w:autoSpaceDE w:val="0"/>
              <w:autoSpaceDN w:val="0"/>
              <w:adjustRightInd w:val="0"/>
              <w:ind w:left="-25" w:right="-58"/>
              <w:rPr>
                <w:rFonts w:cs="Open Sans"/>
                <w:bCs/>
                <w:sz w:val="20"/>
                <w:szCs w:val="20"/>
              </w:rPr>
            </w:pPr>
            <w:r w:rsidRPr="007D01A1">
              <w:rPr>
                <w:sz w:val="20"/>
                <w:szCs w:val="20"/>
              </w:rPr>
              <w:t>Describe the growth and effects that radio and movies played in the emergence of popular culture as epitomized by celebrities such as Charlie Chaplin, Charles Lindbergh, and Babe Ruth.</w:t>
            </w:r>
          </w:p>
        </w:tc>
        <w:tc>
          <w:tcPr>
            <w:tcW w:w="198" w:type="pct"/>
            <w:gridSpan w:val="2"/>
            <w:tcBorders>
              <w:left w:val="single" w:sz="12" w:space="0" w:color="auto"/>
            </w:tcBorders>
            <w:shd w:val="clear" w:color="auto" w:fill="auto"/>
          </w:tcPr>
          <w:p w14:paraId="5678AB2B" w14:textId="0504CBCB" w:rsidR="007D01A1" w:rsidRPr="00BF10F5" w:rsidRDefault="004B741B" w:rsidP="007D01A1">
            <w:pPr>
              <w:keepNext/>
              <w:jc w:val="center"/>
              <w:rPr>
                <w:rFonts w:cs="Open Sans"/>
                <w:b/>
                <w:i/>
                <w:color w:val="FF0000"/>
                <w:sz w:val="20"/>
                <w:szCs w:val="20"/>
              </w:rPr>
            </w:pPr>
            <w:r w:rsidRPr="00BF10F5">
              <w:rPr>
                <w:rFonts w:cs="Open Sans"/>
                <w:i/>
                <w:color w:val="FF0000"/>
                <w:sz w:val="20"/>
                <w:szCs w:val="20"/>
              </w:rPr>
              <w:t>Yes</w:t>
            </w:r>
          </w:p>
        </w:tc>
        <w:tc>
          <w:tcPr>
            <w:tcW w:w="186" w:type="pct"/>
            <w:shd w:val="clear" w:color="auto" w:fill="auto"/>
          </w:tcPr>
          <w:p w14:paraId="6E4B82CF" w14:textId="77777777" w:rsidR="007D01A1" w:rsidRPr="00BF10F5" w:rsidRDefault="007D01A1" w:rsidP="007D01A1">
            <w:pPr>
              <w:keepNext/>
              <w:jc w:val="center"/>
              <w:rPr>
                <w:rFonts w:cs="Open Sans"/>
                <w:b/>
                <w:i/>
                <w:color w:val="FF0000"/>
                <w:sz w:val="20"/>
                <w:szCs w:val="20"/>
              </w:rPr>
            </w:pPr>
          </w:p>
        </w:tc>
        <w:tc>
          <w:tcPr>
            <w:tcW w:w="1801" w:type="pct"/>
            <w:gridSpan w:val="3"/>
            <w:shd w:val="clear" w:color="auto" w:fill="auto"/>
          </w:tcPr>
          <w:p w14:paraId="7230A468" w14:textId="77777777" w:rsidR="007D01A1" w:rsidRPr="00BF10F5" w:rsidRDefault="004B741B" w:rsidP="007D01A1">
            <w:pPr>
              <w:keepNext/>
              <w:rPr>
                <w:rFonts w:cs="Open Sans"/>
                <w:i/>
                <w:color w:val="FF0000"/>
                <w:sz w:val="20"/>
                <w:szCs w:val="20"/>
              </w:rPr>
            </w:pPr>
            <w:r w:rsidRPr="00BF10F5">
              <w:rPr>
                <w:rFonts w:cs="Open Sans"/>
                <w:i/>
                <w:color w:val="FF0000"/>
                <w:sz w:val="20"/>
                <w:szCs w:val="20"/>
              </w:rPr>
              <w:t>SE:198, 211-215</w:t>
            </w:r>
          </w:p>
          <w:p w14:paraId="3CFAD539" w14:textId="77777777" w:rsidR="004B741B" w:rsidRPr="00BF10F5" w:rsidRDefault="004B741B" w:rsidP="007D01A1">
            <w:pPr>
              <w:keepNext/>
              <w:rPr>
                <w:rFonts w:cs="Open Sans"/>
                <w:i/>
                <w:color w:val="FF0000"/>
                <w:sz w:val="20"/>
                <w:szCs w:val="20"/>
              </w:rPr>
            </w:pPr>
            <w:r w:rsidRPr="00BF10F5">
              <w:rPr>
                <w:rFonts w:cs="Open Sans"/>
                <w:i/>
                <w:color w:val="FF0000"/>
                <w:sz w:val="20"/>
                <w:szCs w:val="20"/>
              </w:rPr>
              <w:t>TE:198, 211-215</w:t>
            </w:r>
          </w:p>
          <w:p w14:paraId="61E63882" w14:textId="401B0E97" w:rsidR="005535F3" w:rsidRPr="00BF10F5" w:rsidRDefault="005535F3" w:rsidP="007D01A1">
            <w:pPr>
              <w:keepNext/>
              <w:rPr>
                <w:rFonts w:cs="Open Sans"/>
                <w:b/>
                <w:i/>
                <w:color w:val="FF0000"/>
                <w:sz w:val="20"/>
                <w:szCs w:val="20"/>
              </w:rPr>
            </w:pPr>
            <w:r w:rsidRPr="00BF10F5">
              <w:rPr>
                <w:rFonts w:cs="Open Sans"/>
                <w:i/>
                <w:color w:val="FF0000"/>
                <w:sz w:val="20"/>
                <w:szCs w:val="20"/>
              </w:rPr>
              <w:t>Content Strands: C, H</w:t>
            </w:r>
          </w:p>
        </w:tc>
      </w:tr>
      <w:tr w:rsidR="007D01A1" w:rsidRPr="002B0A90" w14:paraId="75172197" w14:textId="77777777" w:rsidTr="00903BEB">
        <w:tblPrEx>
          <w:jc w:val="left"/>
          <w:tblLook w:val="04A0" w:firstRow="1" w:lastRow="0" w:firstColumn="1" w:lastColumn="0" w:noHBand="0" w:noVBand="1"/>
        </w:tblPrEx>
        <w:trPr>
          <w:cantSplit/>
          <w:trHeight w:val="962"/>
        </w:trPr>
        <w:tc>
          <w:tcPr>
            <w:tcW w:w="432" w:type="pct"/>
            <w:gridSpan w:val="2"/>
            <w:shd w:val="clear" w:color="auto" w:fill="auto"/>
            <w:vAlign w:val="center"/>
          </w:tcPr>
          <w:p w14:paraId="764FB9BA" w14:textId="60471E00"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US.30</w:t>
            </w:r>
          </w:p>
        </w:tc>
        <w:tc>
          <w:tcPr>
            <w:tcW w:w="2382" w:type="pct"/>
            <w:gridSpan w:val="6"/>
            <w:tcBorders>
              <w:right w:val="single" w:sz="12" w:space="0" w:color="auto"/>
            </w:tcBorders>
            <w:shd w:val="clear" w:color="auto" w:fill="auto"/>
            <w:vAlign w:val="center"/>
          </w:tcPr>
          <w:p w14:paraId="6B950662" w14:textId="69355C2E" w:rsidR="007D01A1" w:rsidRPr="007D01A1" w:rsidRDefault="007D01A1" w:rsidP="007D01A1">
            <w:pPr>
              <w:autoSpaceDE w:val="0"/>
              <w:autoSpaceDN w:val="0"/>
              <w:adjustRightInd w:val="0"/>
              <w:ind w:left="-25" w:right="-58"/>
              <w:rPr>
                <w:rFonts w:cs="Open Sans"/>
                <w:bCs/>
                <w:sz w:val="20"/>
                <w:szCs w:val="20"/>
              </w:rPr>
            </w:pPr>
            <w:r w:rsidRPr="007D01A1">
              <w:rPr>
                <w:sz w:val="20"/>
                <w:szCs w:val="20"/>
              </w:rPr>
              <w:t>Examine the growth and popularity of country and blues music, including the rise of: the Grand Ole Opry, W.C. Handy, and Bessie Smith. (T.C.A. § 49-6-1006)</w:t>
            </w:r>
          </w:p>
        </w:tc>
        <w:tc>
          <w:tcPr>
            <w:tcW w:w="198" w:type="pct"/>
            <w:gridSpan w:val="2"/>
            <w:tcBorders>
              <w:left w:val="single" w:sz="12" w:space="0" w:color="auto"/>
            </w:tcBorders>
            <w:shd w:val="clear" w:color="auto" w:fill="auto"/>
          </w:tcPr>
          <w:p w14:paraId="4F22DA82" w14:textId="14721B6F" w:rsidR="007D01A1" w:rsidRPr="00BF10F5" w:rsidRDefault="004B741B" w:rsidP="007D01A1">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07257F47" w14:textId="77777777" w:rsidR="007D01A1" w:rsidRPr="00BF10F5" w:rsidRDefault="007D01A1" w:rsidP="007D01A1">
            <w:pPr>
              <w:keepNext/>
              <w:jc w:val="center"/>
              <w:rPr>
                <w:rFonts w:cs="Open Sans"/>
                <w:b/>
                <w:i/>
                <w:color w:val="FF0000"/>
                <w:sz w:val="20"/>
                <w:szCs w:val="20"/>
              </w:rPr>
            </w:pPr>
          </w:p>
        </w:tc>
        <w:tc>
          <w:tcPr>
            <w:tcW w:w="1801" w:type="pct"/>
            <w:gridSpan w:val="3"/>
            <w:shd w:val="clear" w:color="auto" w:fill="auto"/>
          </w:tcPr>
          <w:p w14:paraId="619AE847" w14:textId="77777777" w:rsidR="007D01A1" w:rsidRPr="00BF10F5" w:rsidRDefault="004B741B" w:rsidP="007D01A1">
            <w:pPr>
              <w:keepNext/>
              <w:rPr>
                <w:rFonts w:cs="Open Sans"/>
                <w:i/>
                <w:color w:val="FF0000"/>
                <w:sz w:val="20"/>
                <w:szCs w:val="20"/>
              </w:rPr>
            </w:pPr>
            <w:r w:rsidRPr="00BF10F5">
              <w:rPr>
                <w:rFonts w:cs="Open Sans"/>
                <w:i/>
                <w:color w:val="FF0000"/>
                <w:sz w:val="20"/>
                <w:szCs w:val="20"/>
              </w:rPr>
              <w:t>SE:212-213, 218-219</w:t>
            </w:r>
          </w:p>
          <w:p w14:paraId="690B97F6" w14:textId="77777777" w:rsidR="004B741B" w:rsidRPr="00BF10F5" w:rsidRDefault="004B741B" w:rsidP="007D01A1">
            <w:pPr>
              <w:keepNext/>
              <w:rPr>
                <w:rFonts w:cs="Open Sans"/>
                <w:i/>
                <w:color w:val="FF0000"/>
                <w:sz w:val="20"/>
                <w:szCs w:val="20"/>
              </w:rPr>
            </w:pPr>
            <w:r w:rsidRPr="00BF10F5">
              <w:rPr>
                <w:rFonts w:cs="Open Sans"/>
                <w:i/>
                <w:color w:val="FF0000"/>
                <w:sz w:val="20"/>
                <w:szCs w:val="20"/>
              </w:rPr>
              <w:t>TE:212-213, 218-219</w:t>
            </w:r>
          </w:p>
          <w:p w14:paraId="4490764C" w14:textId="1138B207" w:rsidR="005535F3" w:rsidRPr="00BF10F5" w:rsidRDefault="005535F3" w:rsidP="007D01A1">
            <w:pPr>
              <w:keepNext/>
              <w:rPr>
                <w:rFonts w:cs="Open Sans"/>
                <w:b/>
                <w:i/>
                <w:color w:val="FF0000"/>
                <w:sz w:val="20"/>
                <w:szCs w:val="20"/>
              </w:rPr>
            </w:pPr>
            <w:r w:rsidRPr="00BF10F5">
              <w:rPr>
                <w:rFonts w:cs="Open Sans"/>
                <w:i/>
                <w:color w:val="FF0000"/>
                <w:sz w:val="20"/>
                <w:szCs w:val="20"/>
              </w:rPr>
              <w:t>Content Strands: C, H, T, TCA</w:t>
            </w:r>
          </w:p>
        </w:tc>
      </w:tr>
      <w:tr w:rsidR="00507DE9" w:rsidRPr="002B0A90" w14:paraId="011D9B6E" w14:textId="77777777" w:rsidTr="00903BEB">
        <w:tblPrEx>
          <w:jc w:val="left"/>
          <w:tblLook w:val="04A0" w:firstRow="1" w:lastRow="0" w:firstColumn="1" w:lastColumn="0" w:noHBand="0" w:noVBand="1"/>
        </w:tblPrEx>
        <w:trPr>
          <w:cantSplit/>
        </w:trPr>
        <w:tc>
          <w:tcPr>
            <w:tcW w:w="2815" w:type="pct"/>
            <w:gridSpan w:val="8"/>
            <w:tcBorders>
              <w:right w:val="single" w:sz="12" w:space="0" w:color="auto"/>
            </w:tcBorders>
            <w:shd w:val="clear" w:color="auto" w:fill="D9D9D9" w:themeFill="background1" w:themeFillShade="D9"/>
            <w:vAlign w:val="center"/>
          </w:tcPr>
          <w:p w14:paraId="1BACA72B" w14:textId="77777777" w:rsidR="00507DE9" w:rsidRPr="002B0A90" w:rsidRDefault="00507DE9" w:rsidP="006C4AFE">
            <w:pPr>
              <w:keepNext/>
              <w:autoSpaceDE w:val="0"/>
              <w:autoSpaceDN w:val="0"/>
              <w:adjustRightInd w:val="0"/>
              <w:rPr>
                <w:rFonts w:cs="Open Sans"/>
                <w:b/>
                <w:bCs/>
                <w:sz w:val="20"/>
                <w:szCs w:val="20"/>
              </w:rPr>
            </w:pPr>
            <w:r w:rsidRPr="007D01A1">
              <w:rPr>
                <w:rFonts w:cs="Open Sans"/>
                <w:b/>
                <w:bCs/>
                <w:sz w:val="20"/>
                <w:szCs w:val="20"/>
              </w:rPr>
              <w:t>The 1920s (1920-1929)</w:t>
            </w:r>
          </w:p>
        </w:tc>
        <w:tc>
          <w:tcPr>
            <w:tcW w:w="198" w:type="pct"/>
            <w:gridSpan w:val="2"/>
            <w:tcBorders>
              <w:left w:val="single" w:sz="12" w:space="0" w:color="auto"/>
            </w:tcBorders>
            <w:shd w:val="clear" w:color="auto" w:fill="D9D9D9" w:themeFill="background1" w:themeFillShade="D9"/>
          </w:tcPr>
          <w:p w14:paraId="4995DEA2" w14:textId="77777777" w:rsidR="00507DE9" w:rsidRPr="002B0A90" w:rsidRDefault="00507DE9" w:rsidP="006C4AFE">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158AC7AB" w14:textId="77777777" w:rsidR="00507DE9" w:rsidRPr="002B0A90" w:rsidRDefault="00507DE9" w:rsidP="006C4AFE">
            <w:pPr>
              <w:keepNext/>
              <w:jc w:val="center"/>
              <w:rPr>
                <w:rFonts w:cs="Open Sans"/>
                <w:b/>
                <w:sz w:val="20"/>
                <w:szCs w:val="20"/>
              </w:rPr>
            </w:pPr>
            <w:r w:rsidRPr="002B0A90">
              <w:rPr>
                <w:rFonts w:cs="Open Sans"/>
                <w:b/>
                <w:sz w:val="20"/>
                <w:szCs w:val="20"/>
              </w:rPr>
              <w:t>No</w:t>
            </w:r>
          </w:p>
        </w:tc>
        <w:tc>
          <w:tcPr>
            <w:tcW w:w="1801" w:type="pct"/>
            <w:gridSpan w:val="3"/>
            <w:shd w:val="clear" w:color="auto" w:fill="D9D9D9" w:themeFill="background1" w:themeFillShade="D9"/>
          </w:tcPr>
          <w:p w14:paraId="081AA44C" w14:textId="77777777" w:rsidR="00507DE9" w:rsidRPr="002B0A90" w:rsidRDefault="00507DE9" w:rsidP="006C4AFE">
            <w:pPr>
              <w:keepNext/>
              <w:rPr>
                <w:rFonts w:cs="Open Sans"/>
                <w:b/>
                <w:sz w:val="20"/>
                <w:szCs w:val="20"/>
              </w:rPr>
            </w:pPr>
            <w:r w:rsidRPr="002B0A90">
              <w:rPr>
                <w:rFonts w:cs="Open Sans"/>
                <w:b/>
                <w:sz w:val="20"/>
                <w:szCs w:val="20"/>
              </w:rPr>
              <w:t>Evidence  (e.g., page numbers and/or examples of inclusion)</w:t>
            </w:r>
          </w:p>
        </w:tc>
      </w:tr>
      <w:tr w:rsidR="00507DE9" w:rsidRPr="002B0A90" w14:paraId="49D3AC23" w14:textId="77777777" w:rsidTr="00903BEB">
        <w:tblPrEx>
          <w:jc w:val="left"/>
          <w:tblLook w:val="04A0" w:firstRow="1" w:lastRow="0" w:firstColumn="1" w:lastColumn="0" w:noHBand="0" w:noVBand="1"/>
        </w:tblPrEx>
        <w:trPr>
          <w:cantSplit/>
        </w:trPr>
        <w:tc>
          <w:tcPr>
            <w:tcW w:w="432" w:type="pct"/>
            <w:gridSpan w:val="2"/>
            <w:shd w:val="clear" w:color="auto" w:fill="F2F2F2" w:themeFill="background1" w:themeFillShade="F2"/>
            <w:vAlign w:val="center"/>
          </w:tcPr>
          <w:p w14:paraId="67E077B1" w14:textId="77777777" w:rsidR="00507DE9" w:rsidRPr="002B0A90" w:rsidRDefault="00507DE9" w:rsidP="006C4AFE">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2382" w:type="pct"/>
            <w:gridSpan w:val="6"/>
            <w:tcBorders>
              <w:right w:val="single" w:sz="12" w:space="0" w:color="auto"/>
            </w:tcBorders>
            <w:shd w:val="clear" w:color="auto" w:fill="F2F2F2" w:themeFill="background1" w:themeFillShade="F2"/>
            <w:vAlign w:val="center"/>
          </w:tcPr>
          <w:p w14:paraId="295CAC00" w14:textId="77777777" w:rsidR="00507DE9" w:rsidRPr="002B0A90" w:rsidRDefault="00507DE9" w:rsidP="006C4AFE">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33F541D" w14:textId="77777777" w:rsidR="00507DE9" w:rsidRPr="002B0A90" w:rsidRDefault="00507DE9" w:rsidP="006C4AFE">
            <w:pPr>
              <w:keepNext/>
              <w:jc w:val="center"/>
              <w:rPr>
                <w:rFonts w:cs="Open Sans"/>
                <w:b/>
                <w:sz w:val="20"/>
                <w:szCs w:val="20"/>
              </w:rPr>
            </w:pPr>
          </w:p>
        </w:tc>
        <w:tc>
          <w:tcPr>
            <w:tcW w:w="186" w:type="pct"/>
            <w:shd w:val="clear" w:color="auto" w:fill="F2F2F2" w:themeFill="background1" w:themeFillShade="F2"/>
            <w:vAlign w:val="center"/>
          </w:tcPr>
          <w:p w14:paraId="0F8ACDC1" w14:textId="77777777" w:rsidR="00507DE9" w:rsidRPr="002B0A90" w:rsidRDefault="00507DE9" w:rsidP="006C4AFE">
            <w:pPr>
              <w:keepNext/>
              <w:jc w:val="center"/>
              <w:rPr>
                <w:rFonts w:cs="Open Sans"/>
                <w:b/>
                <w:sz w:val="20"/>
                <w:szCs w:val="20"/>
              </w:rPr>
            </w:pPr>
          </w:p>
        </w:tc>
        <w:tc>
          <w:tcPr>
            <w:tcW w:w="1801" w:type="pct"/>
            <w:gridSpan w:val="3"/>
            <w:shd w:val="clear" w:color="auto" w:fill="F2F2F2" w:themeFill="background1" w:themeFillShade="F2"/>
            <w:vAlign w:val="center"/>
          </w:tcPr>
          <w:p w14:paraId="5B042A32" w14:textId="77777777" w:rsidR="00507DE9" w:rsidRPr="002B0A90" w:rsidRDefault="00507DE9" w:rsidP="006C4AFE">
            <w:pPr>
              <w:keepNext/>
              <w:jc w:val="center"/>
              <w:rPr>
                <w:rFonts w:cs="Open Sans"/>
                <w:b/>
                <w:sz w:val="20"/>
                <w:szCs w:val="20"/>
              </w:rPr>
            </w:pPr>
          </w:p>
        </w:tc>
      </w:tr>
      <w:tr w:rsidR="008749D0" w:rsidRPr="002B0A90" w14:paraId="4B4D21FB" w14:textId="77777777" w:rsidTr="00903BEB">
        <w:tblPrEx>
          <w:jc w:val="left"/>
          <w:tblLook w:val="04A0" w:firstRow="1" w:lastRow="0" w:firstColumn="1" w:lastColumn="0" w:noHBand="0" w:noVBand="1"/>
        </w:tblPrEx>
        <w:trPr>
          <w:cantSplit/>
          <w:trHeight w:val="647"/>
        </w:trPr>
        <w:tc>
          <w:tcPr>
            <w:tcW w:w="5000" w:type="pct"/>
            <w:gridSpan w:val="14"/>
            <w:shd w:val="clear" w:color="auto" w:fill="auto"/>
            <w:vAlign w:val="center"/>
          </w:tcPr>
          <w:p w14:paraId="7DDCD482" w14:textId="77777777"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61A8" w14:textId="77777777" w:rsidR="008749D0"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p w14:paraId="230D2B91" w14:textId="55A43795" w:rsidR="007D01A1" w:rsidRPr="00B04F57" w:rsidRDefault="007D01A1" w:rsidP="00B04F57">
            <w:pPr>
              <w:keepNext/>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F459FA" w:rsidRPr="002B0A90" w14:paraId="0EDF8047"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11EA2144" w14:textId="05D28A05"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US.31</w:t>
            </w:r>
          </w:p>
        </w:tc>
        <w:tc>
          <w:tcPr>
            <w:tcW w:w="2382" w:type="pct"/>
            <w:gridSpan w:val="6"/>
            <w:tcBorders>
              <w:right w:val="single" w:sz="12" w:space="0" w:color="auto"/>
            </w:tcBorders>
            <w:shd w:val="clear" w:color="auto" w:fill="auto"/>
            <w:vAlign w:val="center"/>
          </w:tcPr>
          <w:p w14:paraId="6239B5B5" w14:textId="20D46A30"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new technologies of the era, including the advent of air travel and spread of electricity.</w:t>
            </w:r>
          </w:p>
        </w:tc>
        <w:tc>
          <w:tcPr>
            <w:tcW w:w="198" w:type="pct"/>
            <w:gridSpan w:val="2"/>
            <w:tcBorders>
              <w:left w:val="single" w:sz="12" w:space="0" w:color="auto"/>
            </w:tcBorders>
            <w:shd w:val="clear" w:color="auto" w:fill="auto"/>
          </w:tcPr>
          <w:p w14:paraId="5AFCDDF5" w14:textId="4020C7E2" w:rsidR="00F459FA" w:rsidRPr="00BF10F5" w:rsidRDefault="00125488" w:rsidP="00F459FA">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31DBEDDA" w14:textId="77777777" w:rsidR="00F459FA" w:rsidRPr="00BF10F5" w:rsidRDefault="00F459FA" w:rsidP="00F459FA">
            <w:pPr>
              <w:keepNext/>
              <w:jc w:val="center"/>
              <w:rPr>
                <w:rFonts w:cs="Open Sans"/>
                <w:i/>
                <w:color w:val="FF0000"/>
                <w:sz w:val="20"/>
                <w:szCs w:val="20"/>
              </w:rPr>
            </w:pPr>
          </w:p>
        </w:tc>
        <w:tc>
          <w:tcPr>
            <w:tcW w:w="1801" w:type="pct"/>
            <w:gridSpan w:val="3"/>
            <w:shd w:val="clear" w:color="auto" w:fill="auto"/>
          </w:tcPr>
          <w:p w14:paraId="44A10484" w14:textId="77777777" w:rsidR="00F459FA" w:rsidRPr="00BF10F5" w:rsidRDefault="00125488" w:rsidP="00F459FA">
            <w:pPr>
              <w:keepNext/>
              <w:rPr>
                <w:rFonts w:cs="Open Sans"/>
                <w:i/>
                <w:color w:val="FF0000"/>
                <w:sz w:val="20"/>
                <w:szCs w:val="20"/>
              </w:rPr>
            </w:pPr>
            <w:r w:rsidRPr="00BF10F5">
              <w:rPr>
                <w:rFonts w:cs="Open Sans"/>
                <w:i/>
                <w:color w:val="FF0000"/>
                <w:sz w:val="20"/>
                <w:szCs w:val="20"/>
              </w:rPr>
              <w:t>SE:197-199</w:t>
            </w:r>
          </w:p>
          <w:p w14:paraId="471282E5" w14:textId="77777777" w:rsidR="00125488" w:rsidRPr="00BF10F5" w:rsidRDefault="00125488" w:rsidP="00F459FA">
            <w:pPr>
              <w:keepNext/>
              <w:rPr>
                <w:rFonts w:cs="Open Sans"/>
                <w:i/>
                <w:color w:val="FF0000"/>
                <w:sz w:val="20"/>
                <w:szCs w:val="20"/>
              </w:rPr>
            </w:pPr>
            <w:r w:rsidRPr="00BF10F5">
              <w:rPr>
                <w:rFonts w:cs="Open Sans"/>
                <w:i/>
                <w:color w:val="FF0000"/>
                <w:sz w:val="20"/>
                <w:szCs w:val="20"/>
              </w:rPr>
              <w:t>TE: 197-199</w:t>
            </w:r>
          </w:p>
          <w:p w14:paraId="5D40829C" w14:textId="5083AB62" w:rsidR="005535F3" w:rsidRPr="00BF10F5" w:rsidRDefault="005535F3" w:rsidP="00F459FA">
            <w:pPr>
              <w:keepNext/>
              <w:rPr>
                <w:rFonts w:cs="Open Sans"/>
                <w:i/>
                <w:color w:val="FF0000"/>
                <w:sz w:val="20"/>
                <w:szCs w:val="20"/>
              </w:rPr>
            </w:pPr>
            <w:r w:rsidRPr="00BF10F5">
              <w:rPr>
                <w:rFonts w:cs="Open Sans"/>
                <w:i/>
                <w:color w:val="FF0000"/>
                <w:sz w:val="20"/>
                <w:szCs w:val="20"/>
              </w:rPr>
              <w:t>Content Strands: C, E, H</w:t>
            </w:r>
          </w:p>
        </w:tc>
      </w:tr>
      <w:tr w:rsidR="00F459FA" w:rsidRPr="002B0A90" w14:paraId="4C563614"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2F48E2F5" w14:textId="7905888D"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US.32</w:t>
            </w:r>
          </w:p>
        </w:tc>
        <w:tc>
          <w:tcPr>
            <w:tcW w:w="2382" w:type="pct"/>
            <w:gridSpan w:val="6"/>
            <w:tcBorders>
              <w:bottom w:val="single" w:sz="4" w:space="0" w:color="auto"/>
              <w:right w:val="single" w:sz="12" w:space="0" w:color="auto"/>
            </w:tcBorders>
            <w:shd w:val="clear" w:color="auto" w:fill="auto"/>
            <w:vAlign w:val="center"/>
          </w:tcPr>
          <w:p w14:paraId="655709FE" w14:textId="0FFA7C0C"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Henry T. Ford, the automobile, and the mass production of automobiles on the American economy and society.</w:t>
            </w:r>
          </w:p>
        </w:tc>
        <w:tc>
          <w:tcPr>
            <w:tcW w:w="198" w:type="pct"/>
            <w:gridSpan w:val="2"/>
            <w:tcBorders>
              <w:left w:val="single" w:sz="12" w:space="0" w:color="auto"/>
            </w:tcBorders>
            <w:shd w:val="clear" w:color="auto" w:fill="auto"/>
          </w:tcPr>
          <w:p w14:paraId="57273794" w14:textId="758426B6" w:rsidR="00F459FA" w:rsidRPr="00BF10F5" w:rsidRDefault="00125488" w:rsidP="00F459FA">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168C0E99" w14:textId="77777777" w:rsidR="00F459FA" w:rsidRPr="00BF10F5" w:rsidRDefault="00F459FA" w:rsidP="00F459FA">
            <w:pPr>
              <w:keepNext/>
              <w:jc w:val="center"/>
              <w:rPr>
                <w:rFonts w:cs="Open Sans"/>
                <w:i/>
                <w:color w:val="FF0000"/>
                <w:sz w:val="20"/>
                <w:szCs w:val="20"/>
              </w:rPr>
            </w:pPr>
          </w:p>
        </w:tc>
        <w:tc>
          <w:tcPr>
            <w:tcW w:w="1801" w:type="pct"/>
            <w:gridSpan w:val="3"/>
            <w:shd w:val="clear" w:color="auto" w:fill="auto"/>
          </w:tcPr>
          <w:p w14:paraId="30C0354C" w14:textId="77777777" w:rsidR="00F459FA" w:rsidRPr="00BF10F5" w:rsidRDefault="00125488" w:rsidP="00F459FA">
            <w:pPr>
              <w:keepNext/>
              <w:rPr>
                <w:rFonts w:cs="Open Sans"/>
                <w:i/>
                <w:color w:val="FF0000"/>
                <w:sz w:val="20"/>
                <w:szCs w:val="20"/>
              </w:rPr>
            </w:pPr>
            <w:r w:rsidRPr="00BF10F5">
              <w:rPr>
                <w:rFonts w:cs="Open Sans"/>
                <w:i/>
                <w:color w:val="FF0000"/>
                <w:sz w:val="20"/>
                <w:szCs w:val="20"/>
              </w:rPr>
              <w:t>SE:188,197-198</w:t>
            </w:r>
          </w:p>
          <w:p w14:paraId="6652A73D" w14:textId="77777777" w:rsidR="00125488" w:rsidRPr="00BF10F5" w:rsidRDefault="00125488" w:rsidP="00125488">
            <w:pPr>
              <w:keepNext/>
              <w:ind w:left="720" w:hanging="720"/>
              <w:rPr>
                <w:rFonts w:cs="Open Sans"/>
                <w:i/>
                <w:color w:val="FF0000"/>
                <w:sz w:val="20"/>
                <w:szCs w:val="20"/>
              </w:rPr>
            </w:pPr>
            <w:r w:rsidRPr="00BF10F5">
              <w:rPr>
                <w:rFonts w:cs="Open Sans"/>
                <w:i/>
                <w:color w:val="FF0000"/>
                <w:sz w:val="20"/>
                <w:szCs w:val="20"/>
              </w:rPr>
              <w:t>TE:188,197-198</w:t>
            </w:r>
          </w:p>
          <w:p w14:paraId="1618B14B" w14:textId="09988AFB" w:rsidR="005535F3" w:rsidRPr="00BF10F5" w:rsidRDefault="00311728" w:rsidP="00125488">
            <w:pPr>
              <w:keepNext/>
              <w:ind w:left="720" w:hanging="720"/>
              <w:rPr>
                <w:rFonts w:cs="Open Sans"/>
                <w:i/>
                <w:color w:val="FF0000"/>
                <w:sz w:val="20"/>
                <w:szCs w:val="20"/>
              </w:rPr>
            </w:pPr>
            <w:r w:rsidRPr="00BF10F5">
              <w:rPr>
                <w:rFonts w:cs="Open Sans"/>
                <w:i/>
                <w:color w:val="FF0000"/>
                <w:sz w:val="20"/>
                <w:szCs w:val="20"/>
              </w:rPr>
              <w:t>Content Strands: C, E, H</w:t>
            </w:r>
          </w:p>
        </w:tc>
      </w:tr>
      <w:tr w:rsidR="005660AB" w:rsidRPr="002B0A90" w14:paraId="48F24F5C"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1C0104A4" w14:textId="645485E7" w:rsidR="005660AB" w:rsidRPr="002B0A90" w:rsidRDefault="005660AB" w:rsidP="005660AB">
            <w:pPr>
              <w:autoSpaceDE w:val="0"/>
              <w:autoSpaceDN w:val="0"/>
              <w:adjustRightInd w:val="0"/>
              <w:ind w:left="-120" w:right="-115"/>
              <w:jc w:val="center"/>
              <w:rPr>
                <w:rFonts w:cs="Open Sans"/>
                <w:color w:val="000000"/>
                <w:sz w:val="20"/>
                <w:szCs w:val="20"/>
              </w:rPr>
            </w:pPr>
            <w:r>
              <w:rPr>
                <w:rFonts w:cs="Open Sans"/>
                <w:color w:val="000000"/>
                <w:sz w:val="20"/>
                <w:szCs w:val="20"/>
              </w:rPr>
              <w:t>US.33</w:t>
            </w:r>
          </w:p>
        </w:tc>
        <w:tc>
          <w:tcPr>
            <w:tcW w:w="2382" w:type="pct"/>
            <w:gridSpan w:val="6"/>
            <w:tcBorders>
              <w:right w:val="single" w:sz="12" w:space="0" w:color="auto"/>
            </w:tcBorders>
            <w:shd w:val="clear" w:color="auto" w:fill="auto"/>
            <w:vAlign w:val="center"/>
          </w:tcPr>
          <w:p w14:paraId="17758C36" w14:textId="77777777" w:rsidR="005660AB" w:rsidRPr="00F459FA" w:rsidRDefault="005660AB" w:rsidP="005660AB">
            <w:pPr>
              <w:rPr>
                <w:sz w:val="20"/>
                <w:szCs w:val="20"/>
              </w:rPr>
            </w:pPr>
            <w:r w:rsidRPr="00F459FA">
              <w:rPr>
                <w:sz w:val="20"/>
                <w:szCs w:val="20"/>
              </w:rPr>
              <w:t>Describe the Harlem Renaissance, its impact, and important figures, including (T.C.A. § 49-6-1006):</w:t>
            </w:r>
          </w:p>
          <w:p w14:paraId="1390C1C5" w14:textId="77777777" w:rsidR="005660AB" w:rsidRPr="00F459FA" w:rsidRDefault="005660AB" w:rsidP="005660AB">
            <w:pPr>
              <w:numPr>
                <w:ilvl w:val="0"/>
                <w:numId w:val="16"/>
              </w:numPr>
              <w:ind w:hanging="360"/>
              <w:contextualSpacing/>
              <w:rPr>
                <w:sz w:val="20"/>
                <w:szCs w:val="20"/>
              </w:rPr>
            </w:pPr>
            <w:r w:rsidRPr="00F459FA">
              <w:rPr>
                <w:sz w:val="20"/>
                <w:szCs w:val="20"/>
              </w:rPr>
              <w:t>Louis Armstrong</w:t>
            </w:r>
          </w:p>
          <w:p w14:paraId="3366675A" w14:textId="77777777" w:rsidR="005660AB" w:rsidRPr="00F459FA" w:rsidRDefault="005660AB" w:rsidP="005660AB">
            <w:pPr>
              <w:numPr>
                <w:ilvl w:val="0"/>
                <w:numId w:val="16"/>
              </w:numPr>
              <w:ind w:hanging="360"/>
              <w:contextualSpacing/>
              <w:rPr>
                <w:sz w:val="20"/>
                <w:szCs w:val="20"/>
              </w:rPr>
            </w:pPr>
            <w:r w:rsidRPr="00F459FA">
              <w:rPr>
                <w:sz w:val="20"/>
                <w:szCs w:val="20"/>
              </w:rPr>
              <w:t>Duke Ellington</w:t>
            </w:r>
          </w:p>
          <w:p w14:paraId="0EDCDC7F" w14:textId="77777777" w:rsidR="005660AB" w:rsidRDefault="005660AB" w:rsidP="005660AB">
            <w:pPr>
              <w:numPr>
                <w:ilvl w:val="0"/>
                <w:numId w:val="16"/>
              </w:numPr>
              <w:ind w:hanging="360"/>
              <w:contextualSpacing/>
              <w:rPr>
                <w:sz w:val="20"/>
                <w:szCs w:val="20"/>
              </w:rPr>
            </w:pPr>
            <w:r w:rsidRPr="00F459FA">
              <w:rPr>
                <w:sz w:val="20"/>
                <w:szCs w:val="20"/>
              </w:rPr>
              <w:t>Langston Hughes</w:t>
            </w:r>
          </w:p>
          <w:p w14:paraId="382BE209" w14:textId="4A03A79D" w:rsidR="005660AB" w:rsidRPr="00F459FA" w:rsidRDefault="005660AB" w:rsidP="005660AB">
            <w:pPr>
              <w:numPr>
                <w:ilvl w:val="0"/>
                <w:numId w:val="16"/>
              </w:numPr>
              <w:ind w:hanging="360"/>
              <w:contextualSpacing/>
              <w:rPr>
                <w:sz w:val="20"/>
                <w:szCs w:val="20"/>
              </w:rPr>
            </w:pPr>
            <w:r w:rsidRPr="00F459FA">
              <w:rPr>
                <w:sz w:val="20"/>
                <w:szCs w:val="20"/>
              </w:rPr>
              <w:t>Zora Neale Hurston</w:t>
            </w:r>
            <w:r w:rsidRPr="00F459FA">
              <w:rPr>
                <w:sz w:val="20"/>
                <w:szCs w:val="20"/>
              </w:rPr>
              <w:tab/>
            </w:r>
          </w:p>
        </w:tc>
        <w:tc>
          <w:tcPr>
            <w:tcW w:w="198" w:type="pct"/>
            <w:gridSpan w:val="2"/>
            <w:tcBorders>
              <w:left w:val="single" w:sz="12" w:space="0" w:color="auto"/>
            </w:tcBorders>
            <w:shd w:val="clear" w:color="auto" w:fill="auto"/>
          </w:tcPr>
          <w:p w14:paraId="068B4804" w14:textId="7B95F06F" w:rsidR="005660AB" w:rsidRPr="00BF10F5" w:rsidRDefault="005660AB" w:rsidP="005660AB">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285685A4" w14:textId="77777777" w:rsidR="005660AB" w:rsidRPr="00BF10F5" w:rsidRDefault="005660AB" w:rsidP="005660AB">
            <w:pPr>
              <w:keepNext/>
              <w:jc w:val="center"/>
              <w:rPr>
                <w:rFonts w:cs="Open Sans"/>
                <w:b/>
                <w:i/>
                <w:color w:val="FF0000"/>
                <w:sz w:val="20"/>
                <w:szCs w:val="20"/>
              </w:rPr>
            </w:pPr>
          </w:p>
        </w:tc>
        <w:tc>
          <w:tcPr>
            <w:tcW w:w="1801" w:type="pct"/>
            <w:gridSpan w:val="3"/>
            <w:shd w:val="clear" w:color="auto" w:fill="auto"/>
          </w:tcPr>
          <w:p w14:paraId="129ECDDB" w14:textId="77777777" w:rsidR="005660AB" w:rsidRPr="00BF10F5" w:rsidRDefault="005660AB" w:rsidP="005660AB">
            <w:pPr>
              <w:keepNext/>
              <w:rPr>
                <w:rFonts w:cs="Open Sans"/>
                <w:i/>
                <w:color w:val="FF0000"/>
                <w:sz w:val="20"/>
                <w:szCs w:val="20"/>
              </w:rPr>
            </w:pPr>
            <w:r w:rsidRPr="00BF10F5">
              <w:rPr>
                <w:rFonts w:cs="Open Sans"/>
                <w:i/>
                <w:color w:val="FF0000"/>
                <w:sz w:val="20"/>
                <w:szCs w:val="20"/>
              </w:rPr>
              <w:t>SE:187, 216-219</w:t>
            </w:r>
          </w:p>
          <w:p w14:paraId="2F798670" w14:textId="77777777" w:rsidR="000E6309" w:rsidRPr="00BF10F5" w:rsidRDefault="005660AB" w:rsidP="000E6309">
            <w:pPr>
              <w:keepNext/>
              <w:rPr>
                <w:rFonts w:cs="Open Sans"/>
                <w:i/>
                <w:color w:val="FF0000"/>
                <w:sz w:val="20"/>
                <w:szCs w:val="20"/>
              </w:rPr>
            </w:pPr>
            <w:r w:rsidRPr="00BF10F5">
              <w:rPr>
                <w:rFonts w:cs="Open Sans"/>
                <w:i/>
                <w:color w:val="FF0000"/>
                <w:sz w:val="20"/>
                <w:szCs w:val="20"/>
              </w:rPr>
              <w:t>TE:187, 216-219</w:t>
            </w:r>
          </w:p>
          <w:p w14:paraId="5D9BEF81" w14:textId="642752C6" w:rsidR="000E6309" w:rsidRPr="00BF10F5" w:rsidRDefault="000E6309" w:rsidP="000E6309">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H, TCA </w:t>
            </w:r>
          </w:p>
          <w:p w14:paraId="1A51A34C" w14:textId="6D57D539" w:rsidR="000E6309" w:rsidRPr="00BF10F5" w:rsidRDefault="000E6309" w:rsidP="005660AB">
            <w:pPr>
              <w:keepNext/>
              <w:rPr>
                <w:rFonts w:cs="Open Sans"/>
                <w:i/>
                <w:color w:val="FF0000"/>
                <w:sz w:val="20"/>
                <w:szCs w:val="20"/>
              </w:rPr>
            </w:pPr>
          </w:p>
        </w:tc>
      </w:tr>
      <w:tr w:rsidR="005660AB" w:rsidRPr="002B0A90" w14:paraId="676A9713"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12DB5178" w14:textId="19A1D25A" w:rsidR="005660AB" w:rsidRPr="002B0A90" w:rsidRDefault="005660AB" w:rsidP="005660AB">
            <w:pPr>
              <w:autoSpaceDE w:val="0"/>
              <w:autoSpaceDN w:val="0"/>
              <w:adjustRightInd w:val="0"/>
              <w:ind w:left="-120" w:right="-115"/>
              <w:jc w:val="center"/>
              <w:rPr>
                <w:rFonts w:cs="Open Sans"/>
                <w:color w:val="000000"/>
                <w:sz w:val="20"/>
                <w:szCs w:val="20"/>
              </w:rPr>
            </w:pPr>
            <w:r>
              <w:rPr>
                <w:rFonts w:cs="Open Sans"/>
                <w:color w:val="000000"/>
                <w:sz w:val="20"/>
                <w:szCs w:val="20"/>
              </w:rPr>
              <w:t>US.34</w:t>
            </w:r>
          </w:p>
        </w:tc>
        <w:tc>
          <w:tcPr>
            <w:tcW w:w="2382" w:type="pct"/>
            <w:gridSpan w:val="6"/>
            <w:tcBorders>
              <w:right w:val="single" w:sz="12" w:space="0" w:color="auto"/>
            </w:tcBorders>
            <w:shd w:val="clear" w:color="auto" w:fill="auto"/>
            <w:vAlign w:val="center"/>
          </w:tcPr>
          <w:p w14:paraId="2C1D457A" w14:textId="3352E0A8" w:rsidR="005660AB" w:rsidRPr="00F459FA" w:rsidRDefault="005660AB" w:rsidP="005660AB">
            <w:pPr>
              <w:autoSpaceDE w:val="0"/>
              <w:autoSpaceDN w:val="0"/>
              <w:adjustRightInd w:val="0"/>
              <w:ind w:left="-25" w:right="-58"/>
              <w:rPr>
                <w:rFonts w:cs="Open Sans"/>
                <w:color w:val="000000"/>
                <w:sz w:val="20"/>
                <w:szCs w:val="20"/>
              </w:rPr>
            </w:pPr>
            <w:r w:rsidRPr="00F459FA">
              <w:rPr>
                <w:sz w:val="20"/>
                <w:szCs w:val="20"/>
              </w:rPr>
              <w:t>Describe changes in the social and economic status of women during this era, including: flappers, birth control, clerical and office jobs, and the rise of women’s colleges.</w:t>
            </w:r>
          </w:p>
        </w:tc>
        <w:tc>
          <w:tcPr>
            <w:tcW w:w="198" w:type="pct"/>
            <w:gridSpan w:val="2"/>
            <w:tcBorders>
              <w:left w:val="single" w:sz="12" w:space="0" w:color="auto"/>
            </w:tcBorders>
            <w:shd w:val="clear" w:color="auto" w:fill="auto"/>
          </w:tcPr>
          <w:p w14:paraId="79FF35EE" w14:textId="769AB575" w:rsidR="005660AB" w:rsidRPr="00BF10F5" w:rsidRDefault="005660AB" w:rsidP="005660AB">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4EC4EFC9" w14:textId="77777777" w:rsidR="005660AB" w:rsidRPr="00BF10F5" w:rsidRDefault="005660AB" w:rsidP="005660AB">
            <w:pPr>
              <w:keepNext/>
              <w:jc w:val="center"/>
              <w:rPr>
                <w:rFonts w:cs="Open Sans"/>
                <w:b/>
                <w:i/>
                <w:color w:val="FF0000"/>
                <w:sz w:val="20"/>
                <w:szCs w:val="20"/>
              </w:rPr>
            </w:pPr>
          </w:p>
        </w:tc>
        <w:tc>
          <w:tcPr>
            <w:tcW w:w="1801" w:type="pct"/>
            <w:gridSpan w:val="3"/>
            <w:shd w:val="clear" w:color="auto" w:fill="auto"/>
          </w:tcPr>
          <w:p w14:paraId="32432EAE" w14:textId="77777777" w:rsidR="005660AB" w:rsidRPr="00BF10F5" w:rsidRDefault="00827576" w:rsidP="005660AB">
            <w:pPr>
              <w:keepNext/>
              <w:rPr>
                <w:rFonts w:cs="Open Sans"/>
                <w:i/>
                <w:color w:val="FF0000"/>
                <w:sz w:val="20"/>
                <w:szCs w:val="20"/>
              </w:rPr>
            </w:pPr>
            <w:r w:rsidRPr="00BF10F5">
              <w:rPr>
                <w:rFonts w:cs="Open Sans"/>
                <w:i/>
                <w:color w:val="FF0000"/>
                <w:sz w:val="20"/>
                <w:szCs w:val="20"/>
              </w:rPr>
              <w:t>SE:198-199, 202, 205-206, 212, 218</w:t>
            </w:r>
          </w:p>
          <w:p w14:paraId="259099BE" w14:textId="77777777" w:rsidR="00827576" w:rsidRPr="00BF10F5" w:rsidRDefault="00827576" w:rsidP="005660AB">
            <w:pPr>
              <w:keepNext/>
              <w:rPr>
                <w:rFonts w:cs="Open Sans"/>
                <w:i/>
                <w:color w:val="FF0000"/>
                <w:sz w:val="20"/>
                <w:szCs w:val="20"/>
              </w:rPr>
            </w:pPr>
            <w:r w:rsidRPr="00BF10F5">
              <w:rPr>
                <w:rFonts w:cs="Open Sans"/>
                <w:i/>
                <w:color w:val="FF0000"/>
                <w:sz w:val="20"/>
                <w:szCs w:val="20"/>
              </w:rPr>
              <w:t>TE:198-199, 202, 205-206, 212, 218</w:t>
            </w:r>
          </w:p>
          <w:p w14:paraId="4C2D7741" w14:textId="0744CCFC" w:rsidR="008E62D1" w:rsidRPr="00BF10F5" w:rsidRDefault="008E62D1" w:rsidP="008E62D1">
            <w:pPr>
              <w:keepNext/>
              <w:rPr>
                <w:rFonts w:cs="Open Sans"/>
                <w:i/>
                <w:color w:val="FF0000"/>
                <w:sz w:val="20"/>
                <w:szCs w:val="20"/>
              </w:rPr>
            </w:pPr>
            <w:r w:rsidRPr="00BF10F5">
              <w:rPr>
                <w:rFonts w:cs="Open Sans"/>
                <w:i/>
                <w:color w:val="FF0000"/>
                <w:sz w:val="20"/>
                <w:szCs w:val="20"/>
              </w:rPr>
              <w:t xml:space="preserve">Content Strands: C, E, H </w:t>
            </w:r>
          </w:p>
          <w:p w14:paraId="742FC377" w14:textId="3766C300" w:rsidR="008E62D1" w:rsidRPr="00BF10F5" w:rsidRDefault="008E62D1" w:rsidP="005660AB">
            <w:pPr>
              <w:keepNext/>
              <w:rPr>
                <w:rFonts w:cs="Open Sans"/>
                <w:i/>
                <w:color w:val="FF0000"/>
                <w:sz w:val="20"/>
                <w:szCs w:val="20"/>
              </w:rPr>
            </w:pPr>
          </w:p>
        </w:tc>
      </w:tr>
      <w:tr w:rsidR="005660AB" w:rsidRPr="002B0A90" w14:paraId="5F89026E" w14:textId="77777777" w:rsidTr="00903BEB">
        <w:tblPrEx>
          <w:jc w:val="left"/>
          <w:tblLook w:val="04A0" w:firstRow="1" w:lastRow="0" w:firstColumn="1" w:lastColumn="0" w:noHBand="0" w:noVBand="1"/>
        </w:tblPrEx>
        <w:trPr>
          <w:cantSplit/>
          <w:trHeight w:val="603"/>
        </w:trPr>
        <w:tc>
          <w:tcPr>
            <w:tcW w:w="432" w:type="pct"/>
            <w:gridSpan w:val="2"/>
            <w:vMerge w:val="restart"/>
            <w:shd w:val="clear" w:color="auto" w:fill="auto"/>
            <w:vAlign w:val="center"/>
          </w:tcPr>
          <w:p w14:paraId="71ED855C" w14:textId="094203B6" w:rsidR="005660AB" w:rsidRDefault="005660AB" w:rsidP="005660AB">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US.35</w:t>
            </w:r>
          </w:p>
        </w:tc>
        <w:tc>
          <w:tcPr>
            <w:tcW w:w="2382" w:type="pct"/>
            <w:gridSpan w:val="6"/>
            <w:tcBorders>
              <w:right w:val="single" w:sz="12" w:space="0" w:color="auto"/>
            </w:tcBorders>
            <w:shd w:val="clear" w:color="auto" w:fill="auto"/>
            <w:vAlign w:val="center"/>
          </w:tcPr>
          <w:p w14:paraId="40221AB3" w14:textId="51BFC1D3" w:rsidR="005660AB" w:rsidRPr="002B0A90" w:rsidRDefault="005660AB" w:rsidP="005660AB">
            <w:pPr>
              <w:autoSpaceDE w:val="0"/>
              <w:autoSpaceDN w:val="0"/>
              <w:adjustRightInd w:val="0"/>
              <w:ind w:left="-25" w:right="-58"/>
              <w:rPr>
                <w:rFonts w:cs="Open Sans"/>
                <w:color w:val="000000"/>
                <w:sz w:val="20"/>
                <w:szCs w:val="20"/>
              </w:rPr>
            </w:pPr>
            <w:r w:rsidRPr="00F459FA">
              <w:rPr>
                <w:rFonts w:cs="Open Sans"/>
                <w:color w:val="000000"/>
                <w:sz w:val="20"/>
                <w:szCs w:val="20"/>
              </w:rPr>
              <w:t>Examine challenges related to civil liberties and racial/ethnic tensions during this era, including (T.C.A. § 49-6-1006):</w:t>
            </w:r>
          </w:p>
        </w:tc>
        <w:tc>
          <w:tcPr>
            <w:tcW w:w="198" w:type="pct"/>
            <w:gridSpan w:val="2"/>
            <w:vMerge w:val="restart"/>
            <w:tcBorders>
              <w:left w:val="single" w:sz="12" w:space="0" w:color="auto"/>
            </w:tcBorders>
            <w:shd w:val="clear" w:color="auto" w:fill="auto"/>
          </w:tcPr>
          <w:p w14:paraId="77671DAA" w14:textId="143518A9" w:rsidR="005660AB" w:rsidRPr="00BF10F5" w:rsidRDefault="007B1364" w:rsidP="005660AB">
            <w:pPr>
              <w:keepNext/>
              <w:jc w:val="center"/>
              <w:rPr>
                <w:rFonts w:cs="Open Sans"/>
                <w:i/>
                <w:color w:val="FF0000"/>
                <w:sz w:val="20"/>
                <w:szCs w:val="20"/>
              </w:rPr>
            </w:pPr>
            <w:r w:rsidRPr="00BF10F5">
              <w:rPr>
                <w:rFonts w:cs="Open Sans"/>
                <w:i/>
                <w:color w:val="FF0000"/>
                <w:sz w:val="20"/>
                <w:szCs w:val="20"/>
              </w:rPr>
              <w:t>Yes</w:t>
            </w:r>
          </w:p>
        </w:tc>
        <w:tc>
          <w:tcPr>
            <w:tcW w:w="186" w:type="pct"/>
            <w:vMerge w:val="restart"/>
            <w:shd w:val="clear" w:color="auto" w:fill="auto"/>
          </w:tcPr>
          <w:p w14:paraId="49E9FE64" w14:textId="77777777" w:rsidR="005660AB" w:rsidRPr="00BF10F5" w:rsidRDefault="005660AB" w:rsidP="005660AB">
            <w:pPr>
              <w:keepNext/>
              <w:jc w:val="center"/>
              <w:rPr>
                <w:rFonts w:cs="Open Sans"/>
                <w:b/>
                <w:i/>
                <w:color w:val="FF0000"/>
                <w:sz w:val="20"/>
                <w:szCs w:val="20"/>
              </w:rPr>
            </w:pPr>
          </w:p>
        </w:tc>
        <w:tc>
          <w:tcPr>
            <w:tcW w:w="1801" w:type="pct"/>
            <w:gridSpan w:val="3"/>
            <w:vMerge w:val="restart"/>
            <w:shd w:val="clear" w:color="auto" w:fill="auto"/>
          </w:tcPr>
          <w:p w14:paraId="3DC62E3E" w14:textId="77777777" w:rsidR="005660AB" w:rsidRPr="00BF10F5" w:rsidRDefault="007B1364" w:rsidP="005660AB">
            <w:pPr>
              <w:keepNext/>
              <w:rPr>
                <w:rFonts w:cs="Open Sans"/>
                <w:i/>
                <w:color w:val="FF0000"/>
                <w:sz w:val="20"/>
                <w:szCs w:val="20"/>
              </w:rPr>
            </w:pPr>
            <w:r w:rsidRPr="00BF10F5">
              <w:rPr>
                <w:rFonts w:cs="Open Sans"/>
                <w:i/>
                <w:color w:val="FF0000"/>
                <w:sz w:val="20"/>
                <w:szCs w:val="20"/>
              </w:rPr>
              <w:t>SE:144-145,181-183,203-205,219-221</w:t>
            </w:r>
          </w:p>
          <w:p w14:paraId="0272C5CF" w14:textId="77777777" w:rsidR="008E62D1" w:rsidRPr="00BF10F5" w:rsidRDefault="007B1364" w:rsidP="008E62D1">
            <w:pPr>
              <w:keepNext/>
              <w:rPr>
                <w:rFonts w:cs="Open Sans"/>
                <w:i/>
                <w:color w:val="FF0000"/>
                <w:sz w:val="20"/>
                <w:szCs w:val="20"/>
              </w:rPr>
            </w:pPr>
            <w:r w:rsidRPr="00BF10F5">
              <w:rPr>
                <w:rFonts w:cs="Open Sans"/>
                <w:i/>
                <w:color w:val="FF0000"/>
                <w:sz w:val="20"/>
                <w:szCs w:val="20"/>
              </w:rPr>
              <w:t>TE:144-145,181-183,203-205,219-221</w:t>
            </w:r>
          </w:p>
          <w:p w14:paraId="5857443B" w14:textId="081B4F4C" w:rsidR="008E62D1" w:rsidRPr="00BF10F5" w:rsidRDefault="008E62D1" w:rsidP="008E62D1">
            <w:pPr>
              <w:keepNext/>
              <w:rPr>
                <w:rFonts w:cs="Open Sans"/>
                <w:i/>
                <w:color w:val="FF0000"/>
                <w:sz w:val="20"/>
                <w:szCs w:val="20"/>
              </w:rPr>
            </w:pPr>
            <w:r w:rsidRPr="00BF10F5">
              <w:rPr>
                <w:rFonts w:cs="Open Sans"/>
                <w:i/>
                <w:color w:val="FF0000"/>
                <w:sz w:val="20"/>
                <w:szCs w:val="20"/>
              </w:rPr>
              <w:t>Content Strands:</w:t>
            </w:r>
            <w:r w:rsidRPr="00BF10F5">
              <w:rPr>
                <w:rFonts w:ascii="OpenSans" w:hAnsi="OpenSans"/>
                <w:i/>
                <w:color w:val="FF0000"/>
                <w:sz w:val="20"/>
                <w:szCs w:val="20"/>
              </w:rPr>
              <w:t xml:space="preserve"> C, E, G, H, P, T, TCA </w:t>
            </w:r>
          </w:p>
          <w:p w14:paraId="5F0BB057" w14:textId="5E78D9E3" w:rsidR="008E62D1" w:rsidRPr="00BF10F5" w:rsidRDefault="008E62D1" w:rsidP="005660AB">
            <w:pPr>
              <w:keepNext/>
              <w:rPr>
                <w:rFonts w:cs="Open Sans"/>
                <w:i/>
                <w:color w:val="FF0000"/>
                <w:sz w:val="20"/>
                <w:szCs w:val="20"/>
              </w:rPr>
            </w:pPr>
          </w:p>
          <w:p w14:paraId="30D11114" w14:textId="1EE9C71F" w:rsidR="008E62D1" w:rsidRPr="00BF10F5" w:rsidRDefault="008E62D1" w:rsidP="005660AB">
            <w:pPr>
              <w:keepNext/>
              <w:rPr>
                <w:rFonts w:cs="Open Sans"/>
                <w:i/>
                <w:color w:val="FF0000"/>
                <w:sz w:val="20"/>
                <w:szCs w:val="20"/>
              </w:rPr>
            </w:pPr>
          </w:p>
        </w:tc>
      </w:tr>
      <w:tr w:rsidR="005660AB" w:rsidRPr="002B0A90" w14:paraId="28F6B9C2" w14:textId="77777777" w:rsidTr="00903BEB">
        <w:tblPrEx>
          <w:jc w:val="left"/>
          <w:tblLook w:val="04A0" w:firstRow="1" w:lastRow="0" w:firstColumn="1" w:lastColumn="0" w:noHBand="0" w:noVBand="1"/>
        </w:tblPrEx>
        <w:trPr>
          <w:cantSplit/>
          <w:trHeight w:val="603"/>
        </w:trPr>
        <w:tc>
          <w:tcPr>
            <w:tcW w:w="432" w:type="pct"/>
            <w:gridSpan w:val="2"/>
            <w:vMerge/>
            <w:shd w:val="clear" w:color="auto" w:fill="auto"/>
            <w:vAlign w:val="center"/>
          </w:tcPr>
          <w:p w14:paraId="007C2008" w14:textId="77777777" w:rsidR="005660AB" w:rsidRDefault="005660AB" w:rsidP="005660AB">
            <w:pPr>
              <w:autoSpaceDE w:val="0"/>
              <w:autoSpaceDN w:val="0"/>
              <w:adjustRightInd w:val="0"/>
              <w:ind w:left="-120" w:right="-115"/>
              <w:jc w:val="center"/>
              <w:rPr>
                <w:rFonts w:cs="Open Sans"/>
                <w:color w:val="000000"/>
                <w:sz w:val="20"/>
                <w:szCs w:val="20"/>
              </w:rPr>
            </w:pPr>
          </w:p>
        </w:tc>
        <w:tc>
          <w:tcPr>
            <w:tcW w:w="1190" w:type="pct"/>
            <w:tcBorders>
              <w:right w:val="single" w:sz="12" w:space="0" w:color="auto"/>
            </w:tcBorders>
            <w:shd w:val="clear" w:color="auto" w:fill="auto"/>
            <w:vAlign w:val="center"/>
          </w:tcPr>
          <w:p w14:paraId="2D462559" w14:textId="0CF45BB6" w:rsidR="005660AB" w:rsidRPr="00F459FA" w:rsidRDefault="005660AB" w:rsidP="005660AB">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First Red Scare </w:t>
            </w:r>
          </w:p>
          <w:p w14:paraId="77139362" w14:textId="156F018D" w:rsidR="005660AB" w:rsidRPr="00F459FA" w:rsidRDefault="005660AB" w:rsidP="005660AB">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Immigration Quota Acts of the 1920s</w:t>
            </w:r>
          </w:p>
          <w:p w14:paraId="0159513C" w14:textId="5E9B4D0C" w:rsidR="005660AB" w:rsidRPr="00F459FA" w:rsidRDefault="005660AB" w:rsidP="005660AB">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Resurgence of the Ku Klux Klan</w:t>
            </w:r>
          </w:p>
        </w:tc>
        <w:tc>
          <w:tcPr>
            <w:tcW w:w="1192" w:type="pct"/>
            <w:gridSpan w:val="5"/>
            <w:tcBorders>
              <w:right w:val="single" w:sz="12" w:space="0" w:color="auto"/>
            </w:tcBorders>
            <w:shd w:val="clear" w:color="auto" w:fill="auto"/>
            <w:vAlign w:val="center"/>
          </w:tcPr>
          <w:p w14:paraId="6A5474C0" w14:textId="06E7A280" w:rsidR="005660AB" w:rsidRPr="00F459FA" w:rsidRDefault="005660AB" w:rsidP="005660AB">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Efforts of Ida B. Wells</w:t>
            </w:r>
          </w:p>
          <w:p w14:paraId="450FD3D9" w14:textId="7F51B381" w:rsidR="005660AB" w:rsidRPr="00F459FA" w:rsidRDefault="005660AB" w:rsidP="005660AB">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Emergence of Garveyism</w:t>
            </w:r>
          </w:p>
          <w:p w14:paraId="34E579F2" w14:textId="7C60661A" w:rsidR="005660AB" w:rsidRPr="00F459FA" w:rsidRDefault="005660AB" w:rsidP="005660AB">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Rise of the NAACP</w:t>
            </w:r>
          </w:p>
        </w:tc>
        <w:tc>
          <w:tcPr>
            <w:tcW w:w="198" w:type="pct"/>
            <w:gridSpan w:val="2"/>
            <w:vMerge/>
            <w:tcBorders>
              <w:left w:val="single" w:sz="12" w:space="0" w:color="auto"/>
            </w:tcBorders>
            <w:shd w:val="clear" w:color="auto" w:fill="auto"/>
          </w:tcPr>
          <w:p w14:paraId="628404BE" w14:textId="77777777" w:rsidR="005660AB" w:rsidRPr="002B0A90" w:rsidRDefault="005660AB" w:rsidP="005660AB">
            <w:pPr>
              <w:keepNext/>
              <w:jc w:val="center"/>
              <w:rPr>
                <w:rFonts w:cs="Open Sans"/>
                <w:b/>
                <w:sz w:val="20"/>
                <w:szCs w:val="20"/>
              </w:rPr>
            </w:pPr>
          </w:p>
        </w:tc>
        <w:tc>
          <w:tcPr>
            <w:tcW w:w="186" w:type="pct"/>
            <w:vMerge/>
            <w:shd w:val="clear" w:color="auto" w:fill="auto"/>
          </w:tcPr>
          <w:p w14:paraId="7DB6CB78" w14:textId="77777777" w:rsidR="005660AB" w:rsidRPr="002B0A90" w:rsidRDefault="005660AB" w:rsidP="005660AB">
            <w:pPr>
              <w:keepNext/>
              <w:jc w:val="center"/>
              <w:rPr>
                <w:rFonts w:cs="Open Sans"/>
                <w:b/>
                <w:sz w:val="20"/>
                <w:szCs w:val="20"/>
              </w:rPr>
            </w:pPr>
          </w:p>
        </w:tc>
        <w:tc>
          <w:tcPr>
            <w:tcW w:w="1801" w:type="pct"/>
            <w:gridSpan w:val="3"/>
            <w:vMerge/>
            <w:shd w:val="clear" w:color="auto" w:fill="auto"/>
          </w:tcPr>
          <w:p w14:paraId="68A8A60A" w14:textId="77777777" w:rsidR="005660AB" w:rsidRPr="002B0A90" w:rsidRDefault="005660AB" w:rsidP="005660AB">
            <w:pPr>
              <w:keepNext/>
              <w:rPr>
                <w:rFonts w:cs="Open Sans"/>
                <w:b/>
                <w:sz w:val="20"/>
                <w:szCs w:val="20"/>
              </w:rPr>
            </w:pPr>
          </w:p>
        </w:tc>
      </w:tr>
      <w:tr w:rsidR="00903BEB" w:rsidRPr="002B0A90" w14:paraId="3A717492" w14:textId="77777777" w:rsidTr="00903BEB">
        <w:tblPrEx>
          <w:jc w:val="left"/>
          <w:tblLook w:val="04A0" w:firstRow="1" w:lastRow="0" w:firstColumn="1" w:lastColumn="0" w:noHBand="0" w:noVBand="1"/>
        </w:tblPrEx>
        <w:trPr>
          <w:cantSplit/>
        </w:trPr>
        <w:tc>
          <w:tcPr>
            <w:tcW w:w="2815" w:type="pct"/>
            <w:gridSpan w:val="8"/>
            <w:tcBorders>
              <w:right w:val="single" w:sz="12" w:space="0" w:color="auto"/>
            </w:tcBorders>
            <w:shd w:val="clear" w:color="auto" w:fill="D9D9D9" w:themeFill="background1" w:themeFillShade="D9"/>
            <w:vAlign w:val="center"/>
          </w:tcPr>
          <w:p w14:paraId="134724EF" w14:textId="77777777" w:rsidR="00903BEB" w:rsidRPr="002B0A90" w:rsidRDefault="00903BEB" w:rsidP="006C4AFE">
            <w:pPr>
              <w:keepNext/>
              <w:autoSpaceDE w:val="0"/>
              <w:autoSpaceDN w:val="0"/>
              <w:adjustRightInd w:val="0"/>
              <w:rPr>
                <w:rFonts w:cs="Open Sans"/>
                <w:b/>
                <w:bCs/>
                <w:sz w:val="20"/>
                <w:szCs w:val="20"/>
              </w:rPr>
            </w:pPr>
            <w:r w:rsidRPr="007D01A1">
              <w:rPr>
                <w:rFonts w:cs="Open Sans"/>
                <w:b/>
                <w:bCs/>
                <w:sz w:val="20"/>
                <w:szCs w:val="20"/>
              </w:rPr>
              <w:t>The 1920s (1920-1929)</w:t>
            </w:r>
          </w:p>
        </w:tc>
        <w:tc>
          <w:tcPr>
            <w:tcW w:w="198" w:type="pct"/>
            <w:gridSpan w:val="2"/>
            <w:tcBorders>
              <w:left w:val="single" w:sz="12" w:space="0" w:color="auto"/>
            </w:tcBorders>
            <w:shd w:val="clear" w:color="auto" w:fill="D9D9D9" w:themeFill="background1" w:themeFillShade="D9"/>
          </w:tcPr>
          <w:p w14:paraId="2B608F3C" w14:textId="77777777" w:rsidR="00903BEB" w:rsidRPr="002B0A90" w:rsidRDefault="00903BEB" w:rsidP="006C4AFE">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3263C34B" w14:textId="77777777" w:rsidR="00903BEB" w:rsidRPr="002B0A90" w:rsidRDefault="00903BEB" w:rsidP="006C4AFE">
            <w:pPr>
              <w:keepNext/>
              <w:jc w:val="center"/>
              <w:rPr>
                <w:rFonts w:cs="Open Sans"/>
                <w:b/>
                <w:sz w:val="20"/>
                <w:szCs w:val="20"/>
              </w:rPr>
            </w:pPr>
            <w:r w:rsidRPr="002B0A90">
              <w:rPr>
                <w:rFonts w:cs="Open Sans"/>
                <w:b/>
                <w:sz w:val="20"/>
                <w:szCs w:val="20"/>
              </w:rPr>
              <w:t>No</w:t>
            </w:r>
          </w:p>
        </w:tc>
        <w:tc>
          <w:tcPr>
            <w:tcW w:w="1801" w:type="pct"/>
            <w:gridSpan w:val="3"/>
            <w:shd w:val="clear" w:color="auto" w:fill="D9D9D9" w:themeFill="background1" w:themeFillShade="D9"/>
          </w:tcPr>
          <w:p w14:paraId="3847ED90" w14:textId="77777777" w:rsidR="00903BEB" w:rsidRPr="002B0A90" w:rsidRDefault="00903BEB" w:rsidP="006C4AFE">
            <w:pPr>
              <w:keepNext/>
              <w:rPr>
                <w:rFonts w:cs="Open Sans"/>
                <w:b/>
                <w:sz w:val="20"/>
                <w:szCs w:val="20"/>
              </w:rPr>
            </w:pPr>
            <w:r w:rsidRPr="002B0A90">
              <w:rPr>
                <w:rFonts w:cs="Open Sans"/>
                <w:b/>
                <w:sz w:val="20"/>
                <w:szCs w:val="20"/>
              </w:rPr>
              <w:t>Evidence  (e.g., page numbers and/or examples of inclusion)</w:t>
            </w:r>
          </w:p>
        </w:tc>
      </w:tr>
      <w:tr w:rsidR="00903BEB" w:rsidRPr="002B0A90" w14:paraId="7827E74F" w14:textId="77777777" w:rsidTr="006C4AFE">
        <w:tblPrEx>
          <w:jc w:val="left"/>
          <w:tblLook w:val="04A0" w:firstRow="1" w:lastRow="0" w:firstColumn="1" w:lastColumn="0" w:noHBand="0" w:noVBand="1"/>
        </w:tblPrEx>
        <w:trPr>
          <w:gridAfter w:val="1"/>
          <w:wAfter w:w="432" w:type="pct"/>
          <w:cantSplit/>
        </w:trPr>
        <w:tc>
          <w:tcPr>
            <w:tcW w:w="2382" w:type="pct"/>
            <w:gridSpan w:val="4"/>
            <w:tcBorders>
              <w:right w:val="single" w:sz="12" w:space="0" w:color="auto"/>
            </w:tcBorders>
            <w:shd w:val="clear" w:color="auto" w:fill="F2F2F2" w:themeFill="background1" w:themeFillShade="F2"/>
            <w:vAlign w:val="center"/>
          </w:tcPr>
          <w:p w14:paraId="2D91D4EA" w14:textId="77777777" w:rsidR="00903BEB" w:rsidRPr="002B0A90" w:rsidRDefault="00903BEB" w:rsidP="006C4AFE">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EA1E09C" w14:textId="77777777" w:rsidR="00903BEB" w:rsidRPr="002B0A90" w:rsidRDefault="00903BEB" w:rsidP="006C4AFE">
            <w:pPr>
              <w:keepNext/>
              <w:jc w:val="center"/>
              <w:rPr>
                <w:rFonts w:cs="Open Sans"/>
                <w:b/>
                <w:sz w:val="20"/>
                <w:szCs w:val="20"/>
              </w:rPr>
            </w:pPr>
          </w:p>
        </w:tc>
        <w:tc>
          <w:tcPr>
            <w:tcW w:w="186" w:type="pct"/>
            <w:shd w:val="clear" w:color="auto" w:fill="F2F2F2" w:themeFill="background1" w:themeFillShade="F2"/>
            <w:vAlign w:val="center"/>
          </w:tcPr>
          <w:p w14:paraId="3332A514" w14:textId="77777777" w:rsidR="00903BEB" w:rsidRPr="002B0A90" w:rsidRDefault="00903BEB" w:rsidP="006C4AFE">
            <w:pPr>
              <w:keepNext/>
              <w:jc w:val="center"/>
              <w:rPr>
                <w:rFonts w:cs="Open Sans"/>
                <w:b/>
                <w:sz w:val="20"/>
                <w:szCs w:val="20"/>
              </w:rPr>
            </w:pPr>
          </w:p>
        </w:tc>
        <w:tc>
          <w:tcPr>
            <w:tcW w:w="1802" w:type="pct"/>
            <w:gridSpan w:val="7"/>
            <w:shd w:val="clear" w:color="auto" w:fill="F2F2F2" w:themeFill="background1" w:themeFillShade="F2"/>
            <w:vAlign w:val="center"/>
          </w:tcPr>
          <w:p w14:paraId="38F3B307" w14:textId="77777777" w:rsidR="00903BEB" w:rsidRPr="002B0A90" w:rsidRDefault="00903BEB" w:rsidP="006C4AFE">
            <w:pPr>
              <w:keepNext/>
              <w:jc w:val="center"/>
              <w:rPr>
                <w:rFonts w:cs="Open Sans"/>
                <w:b/>
                <w:sz w:val="20"/>
                <w:szCs w:val="20"/>
              </w:rPr>
            </w:pPr>
          </w:p>
        </w:tc>
      </w:tr>
      <w:tr w:rsidR="005660AB" w:rsidRPr="002B0A90" w14:paraId="325E3F7A" w14:textId="77777777" w:rsidTr="00903BEB">
        <w:tblPrEx>
          <w:jc w:val="left"/>
          <w:tblLook w:val="04A0" w:firstRow="1" w:lastRow="0" w:firstColumn="1" w:lastColumn="0" w:noHBand="0" w:noVBand="1"/>
        </w:tblPrEx>
        <w:trPr>
          <w:cantSplit/>
          <w:trHeight w:val="827"/>
        </w:trPr>
        <w:tc>
          <w:tcPr>
            <w:tcW w:w="5000" w:type="pct"/>
            <w:gridSpan w:val="14"/>
            <w:shd w:val="clear" w:color="auto" w:fill="auto"/>
            <w:vAlign w:val="center"/>
          </w:tcPr>
          <w:p w14:paraId="3E95BBCA" w14:textId="77777777" w:rsidR="005660AB" w:rsidRPr="00E60FCE" w:rsidRDefault="005660AB" w:rsidP="005660AB">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5660AB" w:rsidRPr="002B0A90" w:rsidRDefault="005660AB" w:rsidP="005660AB">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Pr>
                <w:rFonts w:cs="Open Sans"/>
                <w:i/>
                <w:sz w:val="20"/>
                <w:szCs w:val="20"/>
                <w:highlight w:val="yellow"/>
              </w:rPr>
              <w:t>n or thing is a part of a group</w:t>
            </w:r>
          </w:p>
        </w:tc>
      </w:tr>
      <w:tr w:rsidR="00F459FA" w:rsidRPr="002B0A90" w14:paraId="1AA54753"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0A4D8A73" w14:textId="39EB3700"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US.36</w:t>
            </w:r>
          </w:p>
        </w:tc>
        <w:tc>
          <w:tcPr>
            <w:tcW w:w="2382" w:type="pct"/>
            <w:gridSpan w:val="6"/>
            <w:tcBorders>
              <w:right w:val="single" w:sz="12" w:space="0" w:color="auto"/>
            </w:tcBorders>
            <w:shd w:val="clear" w:color="auto" w:fill="auto"/>
            <w:vAlign w:val="center"/>
          </w:tcPr>
          <w:p w14:paraId="32507AFE" w14:textId="43AC45DA"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Scopes Trial of 1925, including: the major figures, two sides of the controversy, the outcome, and legacy.</w:t>
            </w:r>
          </w:p>
        </w:tc>
        <w:tc>
          <w:tcPr>
            <w:tcW w:w="198" w:type="pct"/>
            <w:gridSpan w:val="2"/>
            <w:tcBorders>
              <w:left w:val="single" w:sz="12" w:space="0" w:color="auto"/>
            </w:tcBorders>
            <w:shd w:val="clear" w:color="auto" w:fill="auto"/>
          </w:tcPr>
          <w:p w14:paraId="548B38D1" w14:textId="0786214F" w:rsidR="00F459FA" w:rsidRPr="00BF10F5" w:rsidRDefault="006F301D" w:rsidP="00F459FA">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7C0F7BE5" w14:textId="77777777" w:rsidR="00F459FA" w:rsidRPr="00BF10F5" w:rsidRDefault="00F459FA" w:rsidP="00F459FA">
            <w:pPr>
              <w:keepNext/>
              <w:jc w:val="center"/>
              <w:rPr>
                <w:rFonts w:cs="Open Sans"/>
                <w:b/>
                <w:i/>
                <w:color w:val="FF0000"/>
                <w:sz w:val="20"/>
                <w:szCs w:val="20"/>
              </w:rPr>
            </w:pPr>
          </w:p>
        </w:tc>
        <w:tc>
          <w:tcPr>
            <w:tcW w:w="1801" w:type="pct"/>
            <w:gridSpan w:val="3"/>
            <w:shd w:val="clear" w:color="auto" w:fill="auto"/>
          </w:tcPr>
          <w:p w14:paraId="46CCC2E7" w14:textId="77777777" w:rsidR="00F459FA" w:rsidRPr="00BF10F5" w:rsidRDefault="006F301D" w:rsidP="00F459FA">
            <w:pPr>
              <w:keepNext/>
              <w:rPr>
                <w:rFonts w:cs="Open Sans"/>
                <w:i/>
                <w:color w:val="FF0000"/>
                <w:sz w:val="20"/>
                <w:szCs w:val="20"/>
              </w:rPr>
            </w:pPr>
            <w:r w:rsidRPr="00BF10F5">
              <w:rPr>
                <w:rFonts w:cs="Open Sans"/>
                <w:i/>
                <w:color w:val="FF0000"/>
                <w:sz w:val="20"/>
                <w:szCs w:val="20"/>
              </w:rPr>
              <w:t>SE:206-207</w:t>
            </w:r>
          </w:p>
          <w:p w14:paraId="514FAA3E" w14:textId="77777777" w:rsidR="008E62D1" w:rsidRPr="00BF10F5" w:rsidRDefault="006F301D" w:rsidP="008E62D1">
            <w:pPr>
              <w:keepNext/>
              <w:rPr>
                <w:rFonts w:cs="Open Sans"/>
                <w:i/>
                <w:color w:val="FF0000"/>
                <w:sz w:val="20"/>
                <w:szCs w:val="20"/>
              </w:rPr>
            </w:pPr>
            <w:r w:rsidRPr="00BF10F5">
              <w:rPr>
                <w:rFonts w:cs="Open Sans"/>
                <w:i/>
                <w:color w:val="FF0000"/>
                <w:sz w:val="20"/>
                <w:szCs w:val="20"/>
              </w:rPr>
              <w:t>TE:206-207</w:t>
            </w:r>
          </w:p>
          <w:p w14:paraId="3F967B4B" w14:textId="7842DEF1" w:rsidR="008E62D1" w:rsidRPr="00BF10F5" w:rsidRDefault="008E62D1" w:rsidP="008E62D1">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H, P, T </w:t>
            </w:r>
          </w:p>
          <w:p w14:paraId="7910F573" w14:textId="1F27B3CC" w:rsidR="008E62D1" w:rsidRPr="00BF10F5" w:rsidRDefault="008E62D1" w:rsidP="00F459FA">
            <w:pPr>
              <w:keepNext/>
              <w:rPr>
                <w:rFonts w:cs="Open Sans"/>
                <w:b/>
                <w:i/>
                <w:color w:val="FF0000"/>
                <w:sz w:val="20"/>
                <w:szCs w:val="20"/>
              </w:rPr>
            </w:pPr>
          </w:p>
        </w:tc>
      </w:tr>
      <w:tr w:rsidR="00F459FA" w:rsidRPr="002B0A90" w14:paraId="29579A8A"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51ADE915" w14:textId="6F31BAF8" w:rsidR="00F459FA" w:rsidRPr="002B0A90" w:rsidRDefault="00E0237A" w:rsidP="00F459FA">
            <w:pPr>
              <w:autoSpaceDE w:val="0"/>
              <w:autoSpaceDN w:val="0"/>
              <w:adjustRightInd w:val="0"/>
              <w:ind w:left="-120" w:right="-115"/>
              <w:jc w:val="center"/>
              <w:rPr>
                <w:rFonts w:cs="Open Sans"/>
                <w:color w:val="000000"/>
                <w:sz w:val="20"/>
                <w:szCs w:val="20"/>
              </w:rPr>
            </w:pPr>
            <w:r>
              <w:rPr>
                <w:rFonts w:cs="Open Sans"/>
                <w:color w:val="000000"/>
                <w:sz w:val="20"/>
                <w:szCs w:val="20"/>
              </w:rPr>
              <w:t>US.</w:t>
            </w:r>
            <w:r w:rsidR="00F459FA">
              <w:rPr>
                <w:rFonts w:cs="Open Sans"/>
                <w:color w:val="000000"/>
                <w:sz w:val="20"/>
                <w:szCs w:val="20"/>
              </w:rPr>
              <w:t>37</w:t>
            </w:r>
          </w:p>
        </w:tc>
        <w:tc>
          <w:tcPr>
            <w:tcW w:w="2382" w:type="pct"/>
            <w:gridSpan w:val="6"/>
            <w:tcBorders>
              <w:right w:val="single" w:sz="12" w:space="0" w:color="auto"/>
            </w:tcBorders>
            <w:shd w:val="clear" w:color="auto" w:fill="auto"/>
            <w:vAlign w:val="center"/>
          </w:tcPr>
          <w:p w14:paraId="2F562A60" w14:textId="43009210"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impacts of Prohibition on American society, including: the rise of organized crime, bootlegging, and speakeasies.</w:t>
            </w:r>
          </w:p>
        </w:tc>
        <w:tc>
          <w:tcPr>
            <w:tcW w:w="198" w:type="pct"/>
            <w:gridSpan w:val="2"/>
            <w:tcBorders>
              <w:left w:val="single" w:sz="12" w:space="0" w:color="auto"/>
            </w:tcBorders>
            <w:shd w:val="clear" w:color="auto" w:fill="auto"/>
          </w:tcPr>
          <w:p w14:paraId="17A47DBE" w14:textId="42C6F509" w:rsidR="00F459FA" w:rsidRPr="00BF10F5" w:rsidRDefault="006F301D" w:rsidP="00F459FA">
            <w:pPr>
              <w:keepNext/>
              <w:jc w:val="center"/>
              <w:rPr>
                <w:rFonts w:cs="Open Sans"/>
                <w:b/>
                <w:i/>
                <w:color w:val="FF0000"/>
                <w:sz w:val="20"/>
                <w:szCs w:val="20"/>
              </w:rPr>
            </w:pPr>
            <w:r w:rsidRPr="00BF10F5">
              <w:rPr>
                <w:rFonts w:cs="Open Sans"/>
                <w:i/>
                <w:color w:val="FF0000"/>
                <w:sz w:val="20"/>
                <w:szCs w:val="20"/>
              </w:rPr>
              <w:t>Yes</w:t>
            </w:r>
          </w:p>
        </w:tc>
        <w:tc>
          <w:tcPr>
            <w:tcW w:w="186" w:type="pct"/>
            <w:shd w:val="clear" w:color="auto" w:fill="auto"/>
          </w:tcPr>
          <w:p w14:paraId="1C78A5D6" w14:textId="77777777" w:rsidR="00F459FA" w:rsidRPr="00BF10F5" w:rsidRDefault="00F459FA" w:rsidP="00F459FA">
            <w:pPr>
              <w:keepNext/>
              <w:jc w:val="center"/>
              <w:rPr>
                <w:rFonts w:cs="Open Sans"/>
                <w:b/>
                <w:i/>
                <w:color w:val="FF0000"/>
                <w:sz w:val="20"/>
                <w:szCs w:val="20"/>
              </w:rPr>
            </w:pPr>
          </w:p>
        </w:tc>
        <w:tc>
          <w:tcPr>
            <w:tcW w:w="1801" w:type="pct"/>
            <w:gridSpan w:val="3"/>
            <w:shd w:val="clear" w:color="auto" w:fill="auto"/>
          </w:tcPr>
          <w:p w14:paraId="2267F125" w14:textId="77777777" w:rsidR="00F459FA" w:rsidRPr="00BF10F5" w:rsidRDefault="006F301D" w:rsidP="00F459FA">
            <w:pPr>
              <w:keepNext/>
              <w:rPr>
                <w:rFonts w:cs="Open Sans"/>
                <w:i/>
                <w:color w:val="FF0000"/>
                <w:sz w:val="20"/>
                <w:szCs w:val="20"/>
              </w:rPr>
            </w:pPr>
            <w:r w:rsidRPr="00BF10F5">
              <w:rPr>
                <w:rFonts w:cs="Open Sans"/>
                <w:i/>
                <w:color w:val="FF0000"/>
                <w:sz w:val="20"/>
                <w:szCs w:val="20"/>
              </w:rPr>
              <w:t>SE:123-124, 207</w:t>
            </w:r>
          </w:p>
          <w:p w14:paraId="0BF7972D" w14:textId="77777777" w:rsidR="008E62D1" w:rsidRPr="00BF10F5" w:rsidRDefault="006F301D" w:rsidP="008E62D1">
            <w:pPr>
              <w:keepNext/>
              <w:rPr>
                <w:rFonts w:cs="Open Sans"/>
                <w:i/>
                <w:color w:val="FF0000"/>
                <w:sz w:val="20"/>
                <w:szCs w:val="20"/>
              </w:rPr>
            </w:pPr>
            <w:r w:rsidRPr="00BF10F5">
              <w:rPr>
                <w:rFonts w:cs="Open Sans"/>
                <w:i/>
                <w:color w:val="FF0000"/>
                <w:sz w:val="20"/>
                <w:szCs w:val="20"/>
              </w:rPr>
              <w:t>TE:123-124, 207</w:t>
            </w:r>
          </w:p>
          <w:p w14:paraId="53540865" w14:textId="346F4435" w:rsidR="008E62D1" w:rsidRPr="00BF10F5" w:rsidRDefault="008E62D1" w:rsidP="008E62D1">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E, H, P </w:t>
            </w:r>
          </w:p>
          <w:p w14:paraId="5B7EC4FA" w14:textId="49D4EBFC" w:rsidR="008E62D1" w:rsidRPr="00BF10F5" w:rsidRDefault="008E62D1" w:rsidP="00F459FA">
            <w:pPr>
              <w:keepNext/>
              <w:rPr>
                <w:rFonts w:cs="Open Sans"/>
                <w:i/>
                <w:color w:val="FF0000"/>
                <w:sz w:val="20"/>
                <w:szCs w:val="20"/>
              </w:rPr>
            </w:pPr>
          </w:p>
        </w:tc>
      </w:tr>
      <w:tr w:rsidR="00F459FA" w:rsidRPr="002B0A90" w14:paraId="2E5EA4F3" w14:textId="77777777" w:rsidTr="00903BEB">
        <w:tblPrEx>
          <w:jc w:val="left"/>
          <w:tblLook w:val="04A0" w:firstRow="1" w:lastRow="0" w:firstColumn="1" w:lastColumn="0" w:noHBand="0" w:noVBand="1"/>
        </w:tblPrEx>
        <w:trPr>
          <w:cantSplit/>
          <w:trHeight w:val="1080"/>
        </w:trPr>
        <w:tc>
          <w:tcPr>
            <w:tcW w:w="432" w:type="pct"/>
            <w:gridSpan w:val="2"/>
            <w:shd w:val="clear" w:color="auto" w:fill="auto"/>
            <w:vAlign w:val="center"/>
          </w:tcPr>
          <w:p w14:paraId="20D0734E" w14:textId="02D27CB6"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US.38</w:t>
            </w:r>
          </w:p>
        </w:tc>
        <w:tc>
          <w:tcPr>
            <w:tcW w:w="2382" w:type="pct"/>
            <w:gridSpan w:val="6"/>
            <w:tcBorders>
              <w:right w:val="single" w:sz="12" w:space="0" w:color="auto"/>
            </w:tcBorders>
            <w:shd w:val="clear" w:color="auto" w:fill="auto"/>
            <w:vAlign w:val="center"/>
          </w:tcPr>
          <w:p w14:paraId="4CA079DA" w14:textId="07F04FCD" w:rsidR="00F459FA" w:rsidRPr="00F459FA" w:rsidRDefault="00F459FA" w:rsidP="00F459FA">
            <w:pPr>
              <w:autoSpaceDE w:val="0"/>
              <w:autoSpaceDN w:val="0"/>
              <w:adjustRightInd w:val="0"/>
              <w:contextualSpacing/>
              <w:rPr>
                <w:rFonts w:cs="Open Sans"/>
                <w:color w:val="000000"/>
                <w:sz w:val="20"/>
                <w:szCs w:val="20"/>
              </w:rPr>
            </w:pPr>
            <w:r w:rsidRPr="00F459FA">
              <w:rPr>
                <w:sz w:val="20"/>
                <w:szCs w:val="20"/>
              </w:rPr>
              <w:t>Analyze the changes in the economy and culture of the U.S. as a result of credit expansion, consumerism, and financial speculation.</w:t>
            </w:r>
          </w:p>
        </w:tc>
        <w:tc>
          <w:tcPr>
            <w:tcW w:w="198" w:type="pct"/>
            <w:gridSpan w:val="2"/>
            <w:tcBorders>
              <w:left w:val="single" w:sz="12" w:space="0" w:color="auto"/>
            </w:tcBorders>
            <w:shd w:val="clear" w:color="auto" w:fill="auto"/>
          </w:tcPr>
          <w:p w14:paraId="436F73D1" w14:textId="0314D14B" w:rsidR="00F459FA" w:rsidRPr="00BF10F5" w:rsidRDefault="00FD3F42" w:rsidP="00F459FA">
            <w:pPr>
              <w:keepNext/>
              <w:jc w:val="center"/>
              <w:rPr>
                <w:rFonts w:cs="Open Sans"/>
                <w:i/>
                <w:color w:val="FF0000"/>
                <w:sz w:val="20"/>
                <w:szCs w:val="20"/>
              </w:rPr>
            </w:pPr>
            <w:r w:rsidRPr="00BF10F5">
              <w:rPr>
                <w:rFonts w:cs="Open Sans"/>
                <w:i/>
                <w:color w:val="FF0000"/>
                <w:sz w:val="20"/>
                <w:szCs w:val="20"/>
              </w:rPr>
              <w:t>Yes</w:t>
            </w:r>
          </w:p>
        </w:tc>
        <w:tc>
          <w:tcPr>
            <w:tcW w:w="186" w:type="pct"/>
            <w:shd w:val="clear" w:color="auto" w:fill="auto"/>
          </w:tcPr>
          <w:p w14:paraId="25BAE7AD" w14:textId="77777777" w:rsidR="00F459FA" w:rsidRPr="00BF10F5" w:rsidRDefault="00F459FA" w:rsidP="00F459FA">
            <w:pPr>
              <w:keepNext/>
              <w:jc w:val="center"/>
              <w:rPr>
                <w:rFonts w:cs="Open Sans"/>
                <w:b/>
                <w:i/>
                <w:color w:val="FF0000"/>
                <w:sz w:val="20"/>
                <w:szCs w:val="20"/>
              </w:rPr>
            </w:pPr>
          </w:p>
        </w:tc>
        <w:tc>
          <w:tcPr>
            <w:tcW w:w="1801" w:type="pct"/>
            <w:gridSpan w:val="3"/>
            <w:shd w:val="clear" w:color="auto" w:fill="auto"/>
          </w:tcPr>
          <w:p w14:paraId="0303B68B" w14:textId="77777777" w:rsidR="00F459FA" w:rsidRPr="00BF10F5" w:rsidRDefault="00FD3F42" w:rsidP="00F459FA">
            <w:pPr>
              <w:keepNext/>
              <w:rPr>
                <w:rFonts w:cs="Open Sans"/>
                <w:i/>
                <w:color w:val="FF0000"/>
                <w:sz w:val="20"/>
                <w:szCs w:val="20"/>
              </w:rPr>
            </w:pPr>
            <w:r w:rsidRPr="00BF10F5">
              <w:rPr>
                <w:rFonts w:cs="Open Sans"/>
                <w:i/>
                <w:color w:val="FF0000"/>
                <w:sz w:val="20"/>
                <w:szCs w:val="20"/>
              </w:rPr>
              <w:t>SE:199,229-230</w:t>
            </w:r>
          </w:p>
          <w:p w14:paraId="3A58F964" w14:textId="77777777" w:rsidR="008E62D1" w:rsidRPr="00BF10F5" w:rsidRDefault="00FD3F42" w:rsidP="008E62D1">
            <w:pPr>
              <w:keepNext/>
              <w:rPr>
                <w:rFonts w:cs="Open Sans"/>
                <w:i/>
                <w:color w:val="FF0000"/>
                <w:sz w:val="20"/>
                <w:szCs w:val="20"/>
              </w:rPr>
            </w:pPr>
            <w:r w:rsidRPr="00BF10F5">
              <w:rPr>
                <w:rFonts w:cs="Open Sans"/>
                <w:i/>
                <w:color w:val="FF0000"/>
                <w:sz w:val="20"/>
                <w:szCs w:val="20"/>
              </w:rPr>
              <w:t>TE:199,229-230</w:t>
            </w:r>
          </w:p>
          <w:p w14:paraId="7DFAEC48" w14:textId="02644DA5" w:rsidR="008E62D1" w:rsidRPr="00BF10F5" w:rsidRDefault="008E62D1" w:rsidP="008E62D1">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E, H </w:t>
            </w:r>
          </w:p>
          <w:p w14:paraId="0E56AE05" w14:textId="13BB141E" w:rsidR="008E62D1" w:rsidRPr="00BF10F5" w:rsidRDefault="008E62D1" w:rsidP="00F459FA">
            <w:pPr>
              <w:keepNext/>
              <w:rPr>
                <w:rFonts w:cs="Open Sans"/>
                <w:i/>
                <w:color w:val="FF0000"/>
                <w:sz w:val="20"/>
                <w:szCs w:val="20"/>
              </w:rPr>
            </w:pPr>
          </w:p>
        </w:tc>
      </w:tr>
      <w:tr w:rsidR="00E60FCE" w:rsidRPr="002B0A90" w14:paraId="7269E4B3" w14:textId="77777777" w:rsidTr="00903BEB">
        <w:tblPrEx>
          <w:jc w:val="left"/>
          <w:tblLook w:val="04A0" w:firstRow="1" w:lastRow="0" w:firstColumn="1" w:lastColumn="0" w:noHBand="0" w:noVBand="1"/>
        </w:tblPrEx>
        <w:trPr>
          <w:cantSplit/>
        </w:trPr>
        <w:tc>
          <w:tcPr>
            <w:tcW w:w="2815" w:type="pct"/>
            <w:gridSpan w:val="8"/>
            <w:tcBorders>
              <w:right w:val="single" w:sz="12" w:space="0" w:color="auto"/>
            </w:tcBorders>
            <w:shd w:val="clear" w:color="auto" w:fill="D9D9D9" w:themeFill="background1" w:themeFillShade="D9"/>
            <w:vAlign w:val="center"/>
          </w:tcPr>
          <w:p w14:paraId="7FEABB6A" w14:textId="437FA150" w:rsidR="00E60FCE" w:rsidRPr="002B0A90" w:rsidRDefault="00F459FA" w:rsidP="001440A3">
            <w:pPr>
              <w:keepNext/>
              <w:autoSpaceDE w:val="0"/>
              <w:autoSpaceDN w:val="0"/>
              <w:adjustRightInd w:val="0"/>
              <w:rPr>
                <w:rFonts w:cs="Open Sans"/>
                <w:b/>
                <w:bCs/>
                <w:sz w:val="20"/>
                <w:szCs w:val="20"/>
              </w:rPr>
            </w:pPr>
            <w:r w:rsidRPr="00F459FA">
              <w:rPr>
                <w:rFonts w:cs="Open Sans"/>
                <w:b/>
                <w:bCs/>
                <w:sz w:val="20"/>
                <w:szCs w:val="20"/>
              </w:rPr>
              <w:t>The Great Depression and New Deal (1929-1941)</w:t>
            </w:r>
          </w:p>
        </w:tc>
        <w:tc>
          <w:tcPr>
            <w:tcW w:w="198" w:type="pct"/>
            <w:gridSpan w:val="2"/>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1801" w:type="pct"/>
            <w:gridSpan w:val="3"/>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903BEB">
        <w:tblPrEx>
          <w:jc w:val="left"/>
          <w:tblLook w:val="04A0" w:firstRow="1" w:lastRow="0" w:firstColumn="1" w:lastColumn="0" w:noHBand="0" w:noVBand="1"/>
        </w:tblPrEx>
        <w:trPr>
          <w:cantSplit/>
        </w:trPr>
        <w:tc>
          <w:tcPr>
            <w:tcW w:w="432" w:type="pct"/>
            <w:gridSpan w:val="2"/>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2382" w:type="pct"/>
            <w:gridSpan w:val="6"/>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186" w:type="pct"/>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1801" w:type="pct"/>
            <w:gridSpan w:val="3"/>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F459FA" w:rsidRPr="002B0A90" w14:paraId="1EAA3F82" w14:textId="77777777" w:rsidTr="00903BEB">
        <w:tblPrEx>
          <w:jc w:val="left"/>
          <w:tblLook w:val="04A0" w:firstRow="1" w:lastRow="0" w:firstColumn="1" w:lastColumn="0" w:noHBand="0" w:noVBand="1"/>
        </w:tblPrEx>
        <w:trPr>
          <w:cantSplit/>
          <w:trHeight w:val="603"/>
        </w:trPr>
        <w:tc>
          <w:tcPr>
            <w:tcW w:w="432" w:type="pct"/>
            <w:gridSpan w:val="2"/>
            <w:vMerge w:val="restart"/>
            <w:shd w:val="clear" w:color="auto" w:fill="FFFFFF" w:themeFill="background1"/>
            <w:vAlign w:val="center"/>
          </w:tcPr>
          <w:p w14:paraId="2321E64D" w14:textId="57988208" w:rsidR="00F459FA" w:rsidRPr="002B0A90" w:rsidRDefault="00F459FA" w:rsidP="001440A3">
            <w:pPr>
              <w:keepNext/>
              <w:autoSpaceDE w:val="0"/>
              <w:autoSpaceDN w:val="0"/>
              <w:adjustRightInd w:val="0"/>
              <w:ind w:left="-30" w:right="-25"/>
              <w:jc w:val="center"/>
              <w:rPr>
                <w:rFonts w:cs="Open Sans"/>
                <w:bCs/>
                <w:sz w:val="20"/>
                <w:szCs w:val="20"/>
              </w:rPr>
            </w:pPr>
            <w:r>
              <w:rPr>
                <w:rFonts w:cs="Open Sans"/>
                <w:bCs/>
                <w:sz w:val="20"/>
                <w:szCs w:val="20"/>
              </w:rPr>
              <w:t>US.39</w:t>
            </w:r>
          </w:p>
        </w:tc>
        <w:tc>
          <w:tcPr>
            <w:tcW w:w="2382" w:type="pct"/>
            <w:gridSpan w:val="6"/>
            <w:tcBorders>
              <w:bottom w:val="nil"/>
              <w:right w:val="single" w:sz="12" w:space="0" w:color="auto"/>
            </w:tcBorders>
            <w:shd w:val="clear" w:color="auto" w:fill="FFFFFF" w:themeFill="background1"/>
            <w:vAlign w:val="center"/>
          </w:tcPr>
          <w:p w14:paraId="42A229BC" w14:textId="54CB6261" w:rsidR="00F459FA" w:rsidRPr="002B0A90" w:rsidRDefault="00F459FA" w:rsidP="001440A3">
            <w:pPr>
              <w:keepNext/>
              <w:autoSpaceDE w:val="0"/>
              <w:autoSpaceDN w:val="0"/>
              <w:adjustRightInd w:val="0"/>
              <w:ind w:left="-25" w:right="-58"/>
              <w:rPr>
                <w:rFonts w:cs="Open Sans"/>
                <w:bCs/>
                <w:sz w:val="20"/>
                <w:szCs w:val="20"/>
              </w:rPr>
            </w:pPr>
            <w:r w:rsidRPr="00F459FA">
              <w:rPr>
                <w:rFonts w:cs="Open Sans"/>
                <w:bCs/>
                <w:sz w:val="20"/>
                <w:szCs w:val="20"/>
              </w:rPr>
              <w:t>Analyze the causes of the Great Depression, including:</w:t>
            </w:r>
          </w:p>
        </w:tc>
        <w:tc>
          <w:tcPr>
            <w:tcW w:w="198" w:type="pct"/>
            <w:gridSpan w:val="2"/>
            <w:vMerge w:val="restart"/>
            <w:tcBorders>
              <w:left w:val="single" w:sz="12" w:space="0" w:color="auto"/>
            </w:tcBorders>
            <w:shd w:val="clear" w:color="auto" w:fill="FFFFFF" w:themeFill="background1"/>
          </w:tcPr>
          <w:p w14:paraId="6227E0DE" w14:textId="4DF3DCFA" w:rsidR="00F459FA" w:rsidRPr="00BF10F5" w:rsidRDefault="009C4921" w:rsidP="001440A3">
            <w:pPr>
              <w:keepNext/>
              <w:jc w:val="center"/>
              <w:rPr>
                <w:rFonts w:cs="Open Sans"/>
                <w:i/>
                <w:color w:val="FF0000"/>
                <w:sz w:val="20"/>
                <w:szCs w:val="20"/>
              </w:rPr>
            </w:pPr>
            <w:r w:rsidRPr="00BF10F5">
              <w:rPr>
                <w:rFonts w:cs="Open Sans"/>
                <w:i/>
                <w:color w:val="FF0000"/>
                <w:sz w:val="20"/>
                <w:szCs w:val="20"/>
              </w:rPr>
              <w:t>Yes</w:t>
            </w:r>
          </w:p>
        </w:tc>
        <w:tc>
          <w:tcPr>
            <w:tcW w:w="186" w:type="pct"/>
            <w:vMerge w:val="restart"/>
            <w:shd w:val="clear" w:color="auto" w:fill="FFFFFF" w:themeFill="background1"/>
          </w:tcPr>
          <w:p w14:paraId="2EEAA11B" w14:textId="77777777" w:rsidR="00F459FA" w:rsidRPr="00BF10F5" w:rsidRDefault="00F459FA" w:rsidP="001440A3">
            <w:pPr>
              <w:keepNext/>
              <w:jc w:val="center"/>
              <w:rPr>
                <w:rFonts w:cs="Open Sans"/>
                <w:i/>
                <w:color w:val="FF0000"/>
                <w:sz w:val="20"/>
                <w:szCs w:val="20"/>
              </w:rPr>
            </w:pPr>
          </w:p>
        </w:tc>
        <w:tc>
          <w:tcPr>
            <w:tcW w:w="1801" w:type="pct"/>
            <w:gridSpan w:val="3"/>
            <w:vMerge w:val="restart"/>
            <w:shd w:val="clear" w:color="auto" w:fill="FFFFFF" w:themeFill="background1"/>
          </w:tcPr>
          <w:p w14:paraId="4FCBE366" w14:textId="77777777" w:rsidR="00F459FA" w:rsidRPr="00BF10F5" w:rsidRDefault="009C4921" w:rsidP="001440A3">
            <w:pPr>
              <w:keepNext/>
              <w:rPr>
                <w:rFonts w:cs="Open Sans"/>
                <w:i/>
                <w:color w:val="FF0000"/>
                <w:sz w:val="20"/>
                <w:szCs w:val="20"/>
              </w:rPr>
            </w:pPr>
            <w:r w:rsidRPr="00BF10F5">
              <w:rPr>
                <w:rFonts w:cs="Open Sans"/>
                <w:i/>
                <w:color w:val="FF0000"/>
                <w:sz w:val="20"/>
                <w:szCs w:val="20"/>
              </w:rPr>
              <w:t>SE:199-201, 228-235</w:t>
            </w:r>
          </w:p>
          <w:p w14:paraId="12494300" w14:textId="77777777" w:rsidR="00336502" w:rsidRPr="00BF10F5" w:rsidRDefault="009C4921" w:rsidP="00336502">
            <w:pPr>
              <w:keepNext/>
              <w:rPr>
                <w:rFonts w:cs="Open Sans"/>
                <w:i/>
                <w:color w:val="FF0000"/>
                <w:sz w:val="20"/>
                <w:szCs w:val="20"/>
              </w:rPr>
            </w:pPr>
            <w:r w:rsidRPr="00BF10F5">
              <w:rPr>
                <w:rFonts w:cs="Open Sans"/>
                <w:i/>
                <w:color w:val="FF0000"/>
                <w:sz w:val="20"/>
                <w:szCs w:val="20"/>
              </w:rPr>
              <w:t>TE:199-201, 228-235</w:t>
            </w:r>
          </w:p>
          <w:p w14:paraId="70987262" w14:textId="1F9C0B4D" w:rsidR="00336502" w:rsidRPr="00BF10F5" w:rsidRDefault="00067C87" w:rsidP="00336502">
            <w:pPr>
              <w:keepNext/>
              <w:rPr>
                <w:rFonts w:cs="Open Sans"/>
                <w:i/>
                <w:color w:val="FF0000"/>
                <w:sz w:val="20"/>
                <w:szCs w:val="20"/>
              </w:rPr>
            </w:pPr>
            <w:r w:rsidRPr="00BF10F5">
              <w:rPr>
                <w:rFonts w:cs="Open Sans"/>
                <w:i/>
                <w:color w:val="FF0000"/>
                <w:sz w:val="20"/>
                <w:szCs w:val="20"/>
              </w:rPr>
              <w:t xml:space="preserve">Content Strands: </w:t>
            </w:r>
            <w:r w:rsidR="00336502" w:rsidRPr="00BF10F5">
              <w:rPr>
                <w:rFonts w:ascii="OpenSans" w:hAnsi="OpenSans"/>
                <w:i/>
                <w:color w:val="FF0000"/>
                <w:sz w:val="20"/>
                <w:szCs w:val="20"/>
              </w:rPr>
              <w:t xml:space="preserve">C, E, H, P </w:t>
            </w:r>
          </w:p>
          <w:p w14:paraId="7A335755" w14:textId="469CA8F8" w:rsidR="00067C87" w:rsidRPr="00BF10F5" w:rsidRDefault="00067C87" w:rsidP="001440A3">
            <w:pPr>
              <w:keepNext/>
              <w:rPr>
                <w:rFonts w:cs="Open Sans"/>
                <w:b/>
                <w:i/>
                <w:color w:val="FF0000"/>
                <w:sz w:val="20"/>
                <w:szCs w:val="20"/>
              </w:rPr>
            </w:pPr>
          </w:p>
        </w:tc>
      </w:tr>
      <w:tr w:rsidR="00F459FA" w:rsidRPr="002B0A90" w14:paraId="1103F5E6" w14:textId="77777777" w:rsidTr="00903BEB">
        <w:tblPrEx>
          <w:jc w:val="left"/>
          <w:tblLook w:val="04A0" w:firstRow="1" w:lastRow="0" w:firstColumn="1" w:lastColumn="0" w:noHBand="0" w:noVBand="1"/>
        </w:tblPrEx>
        <w:trPr>
          <w:cantSplit/>
          <w:trHeight w:val="603"/>
        </w:trPr>
        <w:tc>
          <w:tcPr>
            <w:tcW w:w="432" w:type="pct"/>
            <w:gridSpan w:val="2"/>
            <w:vMerge/>
            <w:shd w:val="clear" w:color="auto" w:fill="FFFFFF" w:themeFill="background1"/>
            <w:vAlign w:val="center"/>
          </w:tcPr>
          <w:p w14:paraId="11121AC5" w14:textId="77777777" w:rsidR="00F459FA" w:rsidRDefault="00F459FA" w:rsidP="001440A3">
            <w:pPr>
              <w:keepNext/>
              <w:autoSpaceDE w:val="0"/>
              <w:autoSpaceDN w:val="0"/>
              <w:adjustRightInd w:val="0"/>
              <w:ind w:left="-30" w:right="-25"/>
              <w:jc w:val="center"/>
              <w:rPr>
                <w:rFonts w:cs="Open Sans"/>
                <w:bCs/>
                <w:sz w:val="20"/>
                <w:szCs w:val="20"/>
              </w:rPr>
            </w:pPr>
          </w:p>
        </w:tc>
        <w:tc>
          <w:tcPr>
            <w:tcW w:w="1190" w:type="pct"/>
            <w:tcBorders>
              <w:top w:val="nil"/>
              <w:right w:val="nil"/>
            </w:tcBorders>
            <w:shd w:val="clear" w:color="auto" w:fill="FFFFFF" w:themeFill="background1"/>
            <w:vAlign w:val="center"/>
          </w:tcPr>
          <w:p w14:paraId="257AE6B5" w14:textId="6B488574"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Bank failures</w:t>
            </w:r>
          </w:p>
          <w:p w14:paraId="76F16E0A" w14:textId="5834AB0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Buying on margin</w:t>
            </w:r>
          </w:p>
          <w:p w14:paraId="27176FFE" w14:textId="7791F6FE"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Crash of the stock market</w:t>
            </w:r>
          </w:p>
          <w:p w14:paraId="49302E93" w14:textId="35BD6B1B"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Excess consumerism</w:t>
            </w:r>
          </w:p>
          <w:p w14:paraId="5298CF48" w14:textId="3EC2B5F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High tariffs</w:t>
            </w:r>
          </w:p>
        </w:tc>
        <w:tc>
          <w:tcPr>
            <w:tcW w:w="1192" w:type="pct"/>
            <w:gridSpan w:val="5"/>
            <w:tcBorders>
              <w:top w:val="nil"/>
              <w:left w:val="nil"/>
              <w:right w:val="single" w:sz="12" w:space="0" w:color="auto"/>
            </w:tcBorders>
            <w:shd w:val="clear" w:color="auto" w:fill="FFFFFF" w:themeFill="background1"/>
            <w:vAlign w:val="center"/>
          </w:tcPr>
          <w:p w14:paraId="617D57DD" w14:textId="4ECB7F5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Laissez-faire politics</w:t>
            </w:r>
          </w:p>
          <w:p w14:paraId="20A0B478" w14:textId="6FE06EA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Overextension of credit</w:t>
            </w:r>
          </w:p>
          <w:p w14:paraId="50382ABF" w14:textId="10015B1A"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Overproduction in agriculture and manufacturing</w:t>
            </w:r>
          </w:p>
          <w:p w14:paraId="7E999F5A" w14:textId="609EB105"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Rising unemployment</w:t>
            </w:r>
          </w:p>
        </w:tc>
        <w:tc>
          <w:tcPr>
            <w:tcW w:w="198" w:type="pct"/>
            <w:gridSpan w:val="2"/>
            <w:vMerge/>
            <w:tcBorders>
              <w:left w:val="single" w:sz="12" w:space="0" w:color="auto"/>
            </w:tcBorders>
            <w:shd w:val="clear" w:color="auto" w:fill="FFFFFF" w:themeFill="background1"/>
          </w:tcPr>
          <w:p w14:paraId="66832AD7" w14:textId="77777777" w:rsidR="00F459FA" w:rsidRPr="002B0A90" w:rsidRDefault="00F459FA" w:rsidP="001440A3">
            <w:pPr>
              <w:keepNext/>
              <w:jc w:val="center"/>
              <w:rPr>
                <w:rFonts w:cs="Open Sans"/>
                <w:b/>
                <w:sz w:val="20"/>
                <w:szCs w:val="20"/>
              </w:rPr>
            </w:pPr>
          </w:p>
        </w:tc>
        <w:tc>
          <w:tcPr>
            <w:tcW w:w="186" w:type="pct"/>
            <w:vMerge/>
            <w:shd w:val="clear" w:color="auto" w:fill="FFFFFF" w:themeFill="background1"/>
          </w:tcPr>
          <w:p w14:paraId="510F70B7" w14:textId="77777777" w:rsidR="00F459FA" w:rsidRPr="002B0A90" w:rsidRDefault="00F459FA" w:rsidP="001440A3">
            <w:pPr>
              <w:keepNext/>
              <w:jc w:val="center"/>
              <w:rPr>
                <w:rFonts w:cs="Open Sans"/>
                <w:b/>
                <w:sz w:val="20"/>
                <w:szCs w:val="20"/>
              </w:rPr>
            </w:pPr>
          </w:p>
        </w:tc>
        <w:tc>
          <w:tcPr>
            <w:tcW w:w="1801" w:type="pct"/>
            <w:gridSpan w:val="3"/>
            <w:vMerge/>
            <w:shd w:val="clear" w:color="auto" w:fill="FFFFFF" w:themeFill="background1"/>
          </w:tcPr>
          <w:p w14:paraId="58640AEC" w14:textId="77777777" w:rsidR="00F459FA" w:rsidRPr="002B0A90" w:rsidRDefault="00F459FA" w:rsidP="001440A3">
            <w:pPr>
              <w:keepNext/>
              <w:rPr>
                <w:rFonts w:cs="Open Sans"/>
                <w:b/>
                <w:sz w:val="20"/>
                <w:szCs w:val="20"/>
              </w:rPr>
            </w:pPr>
          </w:p>
        </w:tc>
      </w:tr>
      <w:tr w:rsidR="00E60FCE" w:rsidRPr="002B0A90" w14:paraId="03DE9CE6" w14:textId="77777777" w:rsidTr="00903BEB">
        <w:tblPrEx>
          <w:jc w:val="left"/>
          <w:tblLook w:val="04A0" w:firstRow="1" w:lastRow="0" w:firstColumn="1" w:lastColumn="0" w:noHBand="0" w:noVBand="1"/>
        </w:tblPrEx>
        <w:trPr>
          <w:cantSplit/>
          <w:trHeight w:val="1080"/>
        </w:trPr>
        <w:tc>
          <w:tcPr>
            <w:tcW w:w="5000" w:type="pct"/>
            <w:gridSpan w:val="14"/>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F459FA" w:rsidRPr="00E60FCE" w14:paraId="3118D482" w14:textId="77777777" w:rsidTr="001440A3">
        <w:trPr>
          <w:cantSplit/>
          <w:trHeight w:val="1080"/>
        </w:trPr>
        <w:tc>
          <w:tcPr>
            <w:tcW w:w="1255" w:type="dxa"/>
            <w:shd w:val="clear" w:color="auto" w:fill="FFFFFF" w:themeFill="background1"/>
            <w:vAlign w:val="center"/>
          </w:tcPr>
          <w:p w14:paraId="1B81A97E" w14:textId="151B98D4" w:rsidR="00F459FA" w:rsidRPr="00E60FCE" w:rsidRDefault="00F459FA" w:rsidP="00F459FA">
            <w:pPr>
              <w:keepNext/>
              <w:autoSpaceDE w:val="0"/>
              <w:autoSpaceDN w:val="0"/>
              <w:adjustRightInd w:val="0"/>
              <w:ind w:left="-30" w:right="-25"/>
              <w:jc w:val="center"/>
              <w:rPr>
                <w:rFonts w:cs="Open Sans"/>
                <w:color w:val="000000"/>
                <w:sz w:val="20"/>
                <w:szCs w:val="20"/>
              </w:rPr>
            </w:pPr>
            <w:r>
              <w:rPr>
                <w:rFonts w:cs="Open Sans"/>
                <w:color w:val="000000"/>
                <w:sz w:val="20"/>
                <w:szCs w:val="20"/>
              </w:rPr>
              <w:t>US.40</w:t>
            </w:r>
          </w:p>
        </w:tc>
        <w:tc>
          <w:tcPr>
            <w:tcW w:w="6897" w:type="dxa"/>
            <w:tcBorders>
              <w:right w:val="single" w:sz="12" w:space="0" w:color="auto"/>
            </w:tcBorders>
            <w:shd w:val="clear" w:color="auto" w:fill="FFFFFF" w:themeFill="background1"/>
            <w:vAlign w:val="center"/>
          </w:tcPr>
          <w:p w14:paraId="1CACF0CA" w14:textId="3BFEDB1C" w:rsidR="00F459FA" w:rsidRPr="00F459FA" w:rsidRDefault="00F459FA" w:rsidP="00F459FA">
            <w:pPr>
              <w:autoSpaceDE w:val="0"/>
              <w:autoSpaceDN w:val="0"/>
              <w:adjustRightInd w:val="0"/>
              <w:rPr>
                <w:rFonts w:cs="Open Sans"/>
                <w:bCs/>
                <w:sz w:val="20"/>
                <w:szCs w:val="20"/>
              </w:rPr>
            </w:pPr>
            <w:r w:rsidRPr="00F459FA">
              <w:rPr>
                <w:sz w:val="20"/>
                <w:szCs w:val="20"/>
              </w:rPr>
              <w:t>Analyze the causes of the Dust Bowl, and explain the social, geographic, and economic impacts.</w:t>
            </w:r>
          </w:p>
        </w:tc>
        <w:tc>
          <w:tcPr>
            <w:tcW w:w="573" w:type="dxa"/>
            <w:tcBorders>
              <w:left w:val="single" w:sz="12" w:space="0" w:color="auto"/>
            </w:tcBorders>
            <w:shd w:val="clear" w:color="auto" w:fill="FFFFFF" w:themeFill="background1"/>
          </w:tcPr>
          <w:p w14:paraId="319E3958" w14:textId="6E1B7BBE" w:rsidR="00F459FA" w:rsidRPr="00BF10F5" w:rsidRDefault="00AA2833" w:rsidP="00F459FA">
            <w:pPr>
              <w:keepNext/>
              <w:jc w:val="center"/>
              <w:rPr>
                <w:rFonts w:cs="Open Sans"/>
                <w:i/>
                <w:color w:val="FF0000"/>
                <w:sz w:val="20"/>
                <w:szCs w:val="20"/>
              </w:rPr>
            </w:pPr>
            <w:r w:rsidRPr="00BF10F5">
              <w:rPr>
                <w:rFonts w:cs="Open Sans"/>
                <w:i/>
                <w:color w:val="FF0000"/>
                <w:sz w:val="20"/>
                <w:szCs w:val="20"/>
              </w:rPr>
              <w:t>Yes</w:t>
            </w:r>
          </w:p>
        </w:tc>
        <w:tc>
          <w:tcPr>
            <w:tcW w:w="540" w:type="dxa"/>
            <w:shd w:val="clear" w:color="auto" w:fill="FFFFFF" w:themeFill="background1"/>
          </w:tcPr>
          <w:p w14:paraId="1E0AB525" w14:textId="77777777" w:rsidR="00F459FA" w:rsidRPr="00BF10F5" w:rsidRDefault="00F459FA" w:rsidP="00F459FA">
            <w:pPr>
              <w:keepNext/>
              <w:jc w:val="center"/>
              <w:rPr>
                <w:rFonts w:cs="Open Sans"/>
                <w:i/>
                <w:color w:val="FF0000"/>
                <w:sz w:val="20"/>
                <w:szCs w:val="20"/>
              </w:rPr>
            </w:pPr>
          </w:p>
        </w:tc>
        <w:tc>
          <w:tcPr>
            <w:tcW w:w="5220" w:type="dxa"/>
            <w:shd w:val="clear" w:color="auto" w:fill="FFFFFF" w:themeFill="background1"/>
          </w:tcPr>
          <w:p w14:paraId="6EE79165" w14:textId="77777777" w:rsidR="00F459FA" w:rsidRPr="00BF10F5" w:rsidRDefault="00AA2833" w:rsidP="00F459FA">
            <w:pPr>
              <w:keepNext/>
              <w:rPr>
                <w:rFonts w:cs="Open Sans"/>
                <w:i/>
                <w:color w:val="FF0000"/>
                <w:sz w:val="20"/>
                <w:szCs w:val="20"/>
              </w:rPr>
            </w:pPr>
            <w:r w:rsidRPr="00BF10F5">
              <w:rPr>
                <w:rFonts w:cs="Open Sans"/>
                <w:i/>
                <w:color w:val="FF0000"/>
                <w:sz w:val="20"/>
                <w:szCs w:val="20"/>
              </w:rPr>
              <w:t>SE:226-227,237, 240-241</w:t>
            </w:r>
          </w:p>
          <w:p w14:paraId="3667B14B" w14:textId="77777777" w:rsidR="00336502" w:rsidRPr="00BF10F5" w:rsidRDefault="00AA2833" w:rsidP="00336502">
            <w:pPr>
              <w:keepNext/>
              <w:rPr>
                <w:rFonts w:cs="Open Sans"/>
                <w:i/>
                <w:color w:val="FF0000"/>
                <w:sz w:val="20"/>
                <w:szCs w:val="20"/>
              </w:rPr>
            </w:pPr>
            <w:r w:rsidRPr="00BF10F5">
              <w:rPr>
                <w:rFonts w:cs="Open Sans"/>
                <w:i/>
                <w:color w:val="FF0000"/>
                <w:sz w:val="20"/>
                <w:szCs w:val="20"/>
              </w:rPr>
              <w:t>TE:226-227,237, 240-241</w:t>
            </w:r>
          </w:p>
          <w:p w14:paraId="44356D88" w14:textId="4309606A" w:rsidR="00336502" w:rsidRPr="00BF10F5" w:rsidRDefault="00336502" w:rsidP="00336502">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E, G, H </w:t>
            </w:r>
          </w:p>
          <w:p w14:paraId="1BD40D8E" w14:textId="4B216576" w:rsidR="00336502" w:rsidRPr="00BF10F5" w:rsidRDefault="00336502" w:rsidP="00F459FA">
            <w:pPr>
              <w:keepNext/>
              <w:rPr>
                <w:rFonts w:cs="Open Sans"/>
                <w:i/>
                <w:color w:val="FF0000"/>
                <w:sz w:val="20"/>
                <w:szCs w:val="20"/>
              </w:rPr>
            </w:pPr>
          </w:p>
        </w:tc>
      </w:tr>
      <w:tr w:rsidR="00F459FA" w:rsidRPr="00E60FCE" w14:paraId="0E0B5E6D" w14:textId="77777777" w:rsidTr="001440A3">
        <w:trPr>
          <w:cantSplit/>
          <w:trHeight w:val="1080"/>
        </w:trPr>
        <w:tc>
          <w:tcPr>
            <w:tcW w:w="1255" w:type="dxa"/>
            <w:shd w:val="clear" w:color="auto" w:fill="auto"/>
            <w:vAlign w:val="center"/>
          </w:tcPr>
          <w:p w14:paraId="209D437D" w14:textId="5EC2ACF8"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US.41</w:t>
            </w:r>
          </w:p>
        </w:tc>
        <w:tc>
          <w:tcPr>
            <w:tcW w:w="6897" w:type="dxa"/>
            <w:tcBorders>
              <w:right w:val="single" w:sz="12" w:space="0" w:color="auto"/>
            </w:tcBorders>
            <w:shd w:val="clear" w:color="auto" w:fill="auto"/>
            <w:vAlign w:val="center"/>
          </w:tcPr>
          <w:p w14:paraId="5598E7B6" w14:textId="3B289252"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 of the Great Depression on the American people, including: mass unemployment, migration, and Hoovervilles.</w:t>
            </w:r>
          </w:p>
        </w:tc>
        <w:tc>
          <w:tcPr>
            <w:tcW w:w="573" w:type="dxa"/>
            <w:tcBorders>
              <w:left w:val="single" w:sz="12" w:space="0" w:color="auto"/>
            </w:tcBorders>
            <w:shd w:val="clear" w:color="auto" w:fill="auto"/>
          </w:tcPr>
          <w:p w14:paraId="65FE0689" w14:textId="1627D4A8" w:rsidR="00F459FA" w:rsidRPr="00BF10F5" w:rsidRDefault="00046DF5" w:rsidP="00F459FA">
            <w:pPr>
              <w:keepNext/>
              <w:jc w:val="center"/>
              <w:rPr>
                <w:rFonts w:cs="Open Sans"/>
                <w:b/>
                <w:i/>
                <w:color w:val="FF0000"/>
                <w:sz w:val="20"/>
                <w:szCs w:val="20"/>
              </w:rPr>
            </w:pPr>
            <w:r w:rsidRPr="00BF10F5">
              <w:rPr>
                <w:rFonts w:cs="Open Sans"/>
                <w:i/>
                <w:color w:val="FF0000"/>
                <w:sz w:val="20"/>
                <w:szCs w:val="20"/>
              </w:rPr>
              <w:t>Yes</w:t>
            </w:r>
          </w:p>
        </w:tc>
        <w:tc>
          <w:tcPr>
            <w:tcW w:w="540" w:type="dxa"/>
            <w:shd w:val="clear" w:color="auto" w:fill="auto"/>
          </w:tcPr>
          <w:p w14:paraId="5D4D924E" w14:textId="77777777" w:rsidR="00F459FA" w:rsidRPr="00BF10F5" w:rsidRDefault="00F459FA" w:rsidP="00F459FA">
            <w:pPr>
              <w:keepNext/>
              <w:jc w:val="center"/>
              <w:rPr>
                <w:rFonts w:cs="Open Sans"/>
                <w:b/>
                <w:i/>
                <w:color w:val="FF0000"/>
                <w:sz w:val="20"/>
                <w:szCs w:val="20"/>
              </w:rPr>
            </w:pPr>
          </w:p>
        </w:tc>
        <w:tc>
          <w:tcPr>
            <w:tcW w:w="5220" w:type="dxa"/>
            <w:shd w:val="clear" w:color="auto" w:fill="auto"/>
          </w:tcPr>
          <w:p w14:paraId="3F56E22D" w14:textId="5749B351" w:rsidR="00057219" w:rsidRPr="00BF10F5" w:rsidRDefault="00057219" w:rsidP="00057219">
            <w:pPr>
              <w:keepNext/>
              <w:rPr>
                <w:rFonts w:cs="Open Sans"/>
                <w:i/>
                <w:color w:val="FF0000"/>
                <w:sz w:val="20"/>
                <w:szCs w:val="20"/>
              </w:rPr>
            </w:pPr>
            <w:r w:rsidRPr="00BF10F5">
              <w:rPr>
                <w:rFonts w:cs="Open Sans"/>
                <w:i/>
                <w:color w:val="FF0000"/>
                <w:sz w:val="20"/>
                <w:szCs w:val="20"/>
              </w:rPr>
              <w:t>SE:226-227,236-237, 240-241</w:t>
            </w:r>
          </w:p>
          <w:p w14:paraId="66081B81" w14:textId="77777777" w:rsidR="00F459FA" w:rsidRPr="00BF10F5" w:rsidRDefault="00057219" w:rsidP="00057219">
            <w:pPr>
              <w:keepNext/>
              <w:rPr>
                <w:rFonts w:cs="Open Sans"/>
                <w:i/>
                <w:color w:val="FF0000"/>
                <w:sz w:val="20"/>
                <w:szCs w:val="20"/>
              </w:rPr>
            </w:pPr>
            <w:r w:rsidRPr="00BF10F5">
              <w:rPr>
                <w:rFonts w:cs="Open Sans"/>
                <w:i/>
                <w:color w:val="FF0000"/>
                <w:sz w:val="20"/>
                <w:szCs w:val="20"/>
              </w:rPr>
              <w:t>TE:226-227,236-237, 240-241</w:t>
            </w:r>
          </w:p>
          <w:p w14:paraId="60140618" w14:textId="77777777" w:rsidR="00336502" w:rsidRPr="00BF10F5" w:rsidRDefault="00336502" w:rsidP="00336502">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E, G, H </w:t>
            </w:r>
          </w:p>
          <w:p w14:paraId="03F2A0B1" w14:textId="417109D0" w:rsidR="00336502" w:rsidRPr="00BF10F5" w:rsidRDefault="00336502" w:rsidP="00057219">
            <w:pPr>
              <w:keepNext/>
              <w:rPr>
                <w:rFonts w:cs="Open Sans"/>
                <w:b/>
                <w:i/>
                <w:color w:val="FF0000"/>
                <w:sz w:val="20"/>
                <w:szCs w:val="20"/>
              </w:rPr>
            </w:pPr>
          </w:p>
        </w:tc>
      </w:tr>
      <w:tr w:rsidR="00F459FA"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6D728985"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US.42</w:t>
            </w:r>
          </w:p>
        </w:tc>
        <w:tc>
          <w:tcPr>
            <w:tcW w:w="6897" w:type="dxa"/>
            <w:tcBorders>
              <w:bottom w:val="single" w:sz="4" w:space="0" w:color="auto"/>
              <w:right w:val="single" w:sz="12" w:space="0" w:color="auto"/>
            </w:tcBorders>
            <w:shd w:val="clear" w:color="auto" w:fill="auto"/>
            <w:vAlign w:val="center"/>
          </w:tcPr>
          <w:p w14:paraId="1A09E110" w14:textId="1E8222C4"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steps taken by President Herbert Hoover to address the depression, including his: philosophy of “Rugged Individualism”, public works projects, the Reconstruction Finance Corporation, and response to the “Bonus Army”.</w:t>
            </w:r>
          </w:p>
        </w:tc>
        <w:tc>
          <w:tcPr>
            <w:tcW w:w="573" w:type="dxa"/>
            <w:tcBorders>
              <w:left w:val="single" w:sz="12" w:space="0" w:color="auto"/>
              <w:bottom w:val="single" w:sz="4" w:space="0" w:color="auto"/>
            </w:tcBorders>
            <w:shd w:val="clear" w:color="auto" w:fill="auto"/>
          </w:tcPr>
          <w:p w14:paraId="080BD40B" w14:textId="51FDEE1F" w:rsidR="00F459FA" w:rsidRPr="00BF10F5" w:rsidRDefault="00277E80" w:rsidP="00F459FA">
            <w:pPr>
              <w:keepNext/>
              <w:jc w:val="center"/>
              <w:rPr>
                <w:rFonts w:cs="Open Sans"/>
                <w:i/>
                <w:color w:val="FF0000"/>
                <w:sz w:val="20"/>
                <w:szCs w:val="20"/>
              </w:rPr>
            </w:pPr>
            <w:r w:rsidRPr="00BF10F5">
              <w:rPr>
                <w:rFonts w:cs="Open Sans"/>
                <w:i/>
                <w:color w:val="FF0000"/>
                <w:sz w:val="20"/>
                <w:szCs w:val="20"/>
              </w:rPr>
              <w:t>Yes</w:t>
            </w:r>
          </w:p>
        </w:tc>
        <w:tc>
          <w:tcPr>
            <w:tcW w:w="540" w:type="dxa"/>
            <w:tcBorders>
              <w:bottom w:val="single" w:sz="4" w:space="0" w:color="auto"/>
            </w:tcBorders>
            <w:shd w:val="clear" w:color="auto" w:fill="auto"/>
          </w:tcPr>
          <w:p w14:paraId="48D26A6F" w14:textId="77777777" w:rsidR="00F459FA" w:rsidRPr="00BF10F5" w:rsidRDefault="00F459FA" w:rsidP="00F459FA">
            <w:pPr>
              <w:keepNext/>
              <w:jc w:val="center"/>
              <w:rPr>
                <w:rFonts w:cs="Open Sans"/>
                <w:b/>
                <w:i/>
                <w:color w:val="FF0000"/>
                <w:sz w:val="20"/>
                <w:szCs w:val="20"/>
              </w:rPr>
            </w:pPr>
          </w:p>
        </w:tc>
        <w:tc>
          <w:tcPr>
            <w:tcW w:w="5220" w:type="dxa"/>
            <w:tcBorders>
              <w:bottom w:val="single" w:sz="4" w:space="0" w:color="auto"/>
            </w:tcBorders>
            <w:shd w:val="clear" w:color="auto" w:fill="auto"/>
          </w:tcPr>
          <w:p w14:paraId="09A56711" w14:textId="77777777" w:rsidR="00F459FA" w:rsidRPr="00BF10F5" w:rsidRDefault="00277E80" w:rsidP="00F459FA">
            <w:pPr>
              <w:keepNext/>
              <w:rPr>
                <w:rFonts w:cs="Open Sans"/>
                <w:i/>
                <w:color w:val="FF0000"/>
                <w:sz w:val="20"/>
                <w:szCs w:val="20"/>
              </w:rPr>
            </w:pPr>
            <w:r w:rsidRPr="00BF10F5">
              <w:rPr>
                <w:rFonts w:cs="Open Sans"/>
                <w:i/>
                <w:color w:val="FF0000"/>
                <w:sz w:val="20"/>
                <w:szCs w:val="20"/>
              </w:rPr>
              <w:t>SE:242-247</w:t>
            </w:r>
          </w:p>
          <w:p w14:paraId="7B3AA593" w14:textId="77777777" w:rsidR="00277E80" w:rsidRPr="00BF10F5" w:rsidRDefault="00277E80" w:rsidP="00F459FA">
            <w:pPr>
              <w:keepNext/>
              <w:rPr>
                <w:rFonts w:cs="Open Sans"/>
                <w:i/>
                <w:color w:val="FF0000"/>
                <w:sz w:val="20"/>
                <w:szCs w:val="20"/>
              </w:rPr>
            </w:pPr>
            <w:r w:rsidRPr="00BF10F5">
              <w:rPr>
                <w:rFonts w:cs="Open Sans"/>
                <w:i/>
                <w:color w:val="FF0000"/>
                <w:sz w:val="20"/>
                <w:szCs w:val="20"/>
              </w:rPr>
              <w:t>TE:242-247</w:t>
            </w:r>
          </w:p>
          <w:p w14:paraId="13EEF6F6" w14:textId="0C7D9A1D" w:rsidR="00336502" w:rsidRPr="00BF10F5" w:rsidRDefault="00336502" w:rsidP="00336502">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E, H, P, T </w:t>
            </w:r>
          </w:p>
          <w:p w14:paraId="4B4A0641" w14:textId="161977E1" w:rsidR="00336502" w:rsidRPr="00BF10F5" w:rsidRDefault="00336502" w:rsidP="00F459FA">
            <w:pPr>
              <w:keepNext/>
              <w:rPr>
                <w:rFonts w:cs="Open Sans"/>
                <w:i/>
                <w:color w:val="FF0000"/>
                <w:sz w:val="20"/>
                <w:szCs w:val="20"/>
              </w:rPr>
            </w:pPr>
          </w:p>
        </w:tc>
      </w:tr>
    </w:tbl>
    <w:p w14:paraId="1978D08D" w14:textId="77777777" w:rsidR="00391121" w:rsidRDefault="00391121">
      <w:r>
        <w:br w:type="page"/>
      </w:r>
    </w:p>
    <w:tbl>
      <w:tblPr>
        <w:tblStyle w:val="TableGrid"/>
        <w:tblW w:w="5002" w:type="pct"/>
        <w:tblCellMar>
          <w:left w:w="115" w:type="dxa"/>
          <w:right w:w="115" w:type="dxa"/>
        </w:tblCellMar>
        <w:tblLook w:val="04A0" w:firstRow="1" w:lastRow="0" w:firstColumn="1" w:lastColumn="0" w:noHBand="0" w:noVBand="1"/>
      </w:tblPr>
      <w:tblGrid>
        <w:gridCol w:w="1251"/>
        <w:gridCol w:w="6904"/>
        <w:gridCol w:w="574"/>
        <w:gridCol w:w="539"/>
        <w:gridCol w:w="5218"/>
      </w:tblGrid>
      <w:tr w:rsidR="00391121" w:rsidRPr="002B0A90" w14:paraId="3B890022" w14:textId="77777777" w:rsidTr="006C4AFE">
        <w:trPr>
          <w:cantSplit/>
        </w:trPr>
        <w:tc>
          <w:tcPr>
            <w:tcW w:w="2815" w:type="pct"/>
            <w:gridSpan w:val="2"/>
            <w:tcBorders>
              <w:right w:val="single" w:sz="12" w:space="0" w:color="auto"/>
            </w:tcBorders>
            <w:shd w:val="clear" w:color="auto" w:fill="D9D9D9" w:themeFill="background1" w:themeFillShade="D9"/>
            <w:vAlign w:val="center"/>
          </w:tcPr>
          <w:p w14:paraId="07E3431C" w14:textId="77777777" w:rsidR="00391121" w:rsidRPr="002B0A90" w:rsidRDefault="00391121" w:rsidP="006C4AFE">
            <w:pPr>
              <w:keepNext/>
              <w:autoSpaceDE w:val="0"/>
              <w:autoSpaceDN w:val="0"/>
              <w:adjustRightInd w:val="0"/>
              <w:rPr>
                <w:rFonts w:cs="Open Sans"/>
                <w:b/>
                <w:bCs/>
                <w:sz w:val="20"/>
                <w:szCs w:val="20"/>
              </w:rPr>
            </w:pPr>
            <w:r w:rsidRPr="00F459FA">
              <w:rPr>
                <w:rFonts w:cs="Open Sans"/>
                <w:b/>
                <w:bCs/>
                <w:sz w:val="20"/>
                <w:szCs w:val="20"/>
              </w:rPr>
              <w:lastRenderedPageBreak/>
              <w:t>The Great Depression and New Deal (1929-1941)</w:t>
            </w:r>
          </w:p>
        </w:tc>
        <w:tc>
          <w:tcPr>
            <w:tcW w:w="198" w:type="pct"/>
            <w:tcBorders>
              <w:left w:val="single" w:sz="12" w:space="0" w:color="auto"/>
            </w:tcBorders>
            <w:shd w:val="clear" w:color="auto" w:fill="D9D9D9" w:themeFill="background1" w:themeFillShade="D9"/>
          </w:tcPr>
          <w:p w14:paraId="34924484" w14:textId="77777777" w:rsidR="00391121" w:rsidRPr="002B0A90" w:rsidRDefault="00391121" w:rsidP="006C4AFE">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6A5B5065" w14:textId="77777777" w:rsidR="00391121" w:rsidRPr="002B0A90" w:rsidRDefault="00391121" w:rsidP="006C4AFE">
            <w:pPr>
              <w:keepNext/>
              <w:jc w:val="center"/>
              <w:rPr>
                <w:rFonts w:cs="Open Sans"/>
                <w:b/>
                <w:sz w:val="20"/>
                <w:szCs w:val="20"/>
              </w:rPr>
            </w:pPr>
            <w:r w:rsidRPr="002B0A90">
              <w:rPr>
                <w:rFonts w:cs="Open Sans"/>
                <w:b/>
                <w:sz w:val="20"/>
                <w:szCs w:val="20"/>
              </w:rPr>
              <w:t>No</w:t>
            </w:r>
          </w:p>
        </w:tc>
        <w:tc>
          <w:tcPr>
            <w:tcW w:w="1801" w:type="pct"/>
            <w:shd w:val="clear" w:color="auto" w:fill="D9D9D9" w:themeFill="background1" w:themeFillShade="D9"/>
          </w:tcPr>
          <w:p w14:paraId="4C2827BB" w14:textId="77777777" w:rsidR="00391121" w:rsidRPr="002B0A90" w:rsidRDefault="00391121" w:rsidP="006C4AFE">
            <w:pPr>
              <w:keepNext/>
              <w:rPr>
                <w:rFonts w:cs="Open Sans"/>
                <w:b/>
                <w:sz w:val="20"/>
                <w:szCs w:val="20"/>
              </w:rPr>
            </w:pPr>
            <w:r w:rsidRPr="002B0A90">
              <w:rPr>
                <w:rFonts w:cs="Open Sans"/>
                <w:b/>
                <w:sz w:val="20"/>
                <w:szCs w:val="20"/>
              </w:rPr>
              <w:t>Evidence  (e.g., page numbers and/or examples of inclusion)</w:t>
            </w:r>
          </w:p>
        </w:tc>
      </w:tr>
      <w:tr w:rsidR="00391121" w:rsidRPr="002B0A90" w14:paraId="4CDE3394" w14:textId="77777777" w:rsidTr="00391121">
        <w:trPr>
          <w:cantSplit/>
        </w:trPr>
        <w:tc>
          <w:tcPr>
            <w:tcW w:w="432" w:type="pct"/>
            <w:shd w:val="clear" w:color="auto" w:fill="F2F2F2" w:themeFill="background1" w:themeFillShade="F2"/>
            <w:vAlign w:val="center"/>
          </w:tcPr>
          <w:p w14:paraId="11D6F1F8" w14:textId="77777777" w:rsidR="00391121" w:rsidRPr="002B0A90" w:rsidRDefault="00391121" w:rsidP="006C4AFE">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2383" w:type="pct"/>
            <w:tcBorders>
              <w:bottom w:val="single" w:sz="4" w:space="0" w:color="auto"/>
              <w:right w:val="single" w:sz="12" w:space="0" w:color="auto"/>
            </w:tcBorders>
            <w:shd w:val="clear" w:color="auto" w:fill="F2F2F2" w:themeFill="background1" w:themeFillShade="F2"/>
            <w:vAlign w:val="center"/>
          </w:tcPr>
          <w:p w14:paraId="7E0D73DB" w14:textId="77777777" w:rsidR="00391121" w:rsidRPr="002B0A90" w:rsidRDefault="00391121" w:rsidP="006C4AFE">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522A4AC" w14:textId="77777777" w:rsidR="00391121" w:rsidRPr="002B0A90" w:rsidRDefault="00391121" w:rsidP="006C4AFE">
            <w:pPr>
              <w:keepNext/>
              <w:jc w:val="center"/>
              <w:rPr>
                <w:rFonts w:cs="Open Sans"/>
                <w:b/>
                <w:sz w:val="20"/>
                <w:szCs w:val="20"/>
              </w:rPr>
            </w:pPr>
          </w:p>
        </w:tc>
        <w:tc>
          <w:tcPr>
            <w:tcW w:w="186" w:type="pct"/>
            <w:shd w:val="clear" w:color="auto" w:fill="F2F2F2" w:themeFill="background1" w:themeFillShade="F2"/>
            <w:vAlign w:val="center"/>
          </w:tcPr>
          <w:p w14:paraId="7D144E18" w14:textId="77777777" w:rsidR="00391121" w:rsidRPr="002B0A90" w:rsidRDefault="00391121" w:rsidP="006C4AFE">
            <w:pPr>
              <w:keepNext/>
              <w:jc w:val="center"/>
              <w:rPr>
                <w:rFonts w:cs="Open Sans"/>
                <w:b/>
                <w:sz w:val="20"/>
                <w:szCs w:val="20"/>
              </w:rPr>
            </w:pPr>
          </w:p>
        </w:tc>
        <w:tc>
          <w:tcPr>
            <w:tcW w:w="1801" w:type="pct"/>
            <w:shd w:val="clear" w:color="auto" w:fill="F2F2F2" w:themeFill="background1" w:themeFillShade="F2"/>
            <w:vAlign w:val="center"/>
          </w:tcPr>
          <w:p w14:paraId="0F04F957" w14:textId="77777777" w:rsidR="00391121" w:rsidRPr="002B0A90" w:rsidRDefault="00391121" w:rsidP="006C4AFE">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C2C0F" w:rsidRPr="00E60FCE" w14:paraId="02474156" w14:textId="77777777" w:rsidTr="009C2C0F">
        <w:trPr>
          <w:cantSplit/>
          <w:trHeight w:val="603"/>
        </w:trPr>
        <w:tc>
          <w:tcPr>
            <w:tcW w:w="1255" w:type="dxa"/>
            <w:vMerge w:val="restart"/>
            <w:shd w:val="clear" w:color="auto" w:fill="auto"/>
            <w:vAlign w:val="center"/>
          </w:tcPr>
          <w:p w14:paraId="006BC274" w14:textId="22C277C0" w:rsidR="009C2C0F" w:rsidRDefault="009C2C0F" w:rsidP="00F459FA">
            <w:pPr>
              <w:autoSpaceDE w:val="0"/>
              <w:autoSpaceDN w:val="0"/>
              <w:adjustRightInd w:val="0"/>
              <w:ind w:left="-120" w:right="-115"/>
              <w:jc w:val="center"/>
              <w:rPr>
                <w:rFonts w:cs="Open Sans"/>
                <w:color w:val="000000"/>
                <w:sz w:val="20"/>
                <w:szCs w:val="20"/>
              </w:rPr>
            </w:pPr>
            <w:r>
              <w:rPr>
                <w:rFonts w:cs="Open Sans"/>
                <w:color w:val="000000"/>
                <w:sz w:val="20"/>
                <w:szCs w:val="20"/>
              </w:rPr>
              <w:t>US.43</w:t>
            </w:r>
          </w:p>
        </w:tc>
        <w:tc>
          <w:tcPr>
            <w:tcW w:w="6897" w:type="dxa"/>
            <w:gridSpan w:val="2"/>
            <w:tcBorders>
              <w:bottom w:val="nil"/>
              <w:right w:val="single" w:sz="12" w:space="0" w:color="auto"/>
            </w:tcBorders>
            <w:shd w:val="clear" w:color="auto" w:fill="auto"/>
            <w:vAlign w:val="center"/>
          </w:tcPr>
          <w:p w14:paraId="410F8FB1" w14:textId="6B7958FA" w:rsidR="009C2C0F" w:rsidRPr="00F459FA" w:rsidRDefault="009C2C0F" w:rsidP="00F459FA">
            <w:pPr>
              <w:autoSpaceDE w:val="0"/>
              <w:autoSpaceDN w:val="0"/>
              <w:adjustRightInd w:val="0"/>
              <w:ind w:left="-25" w:right="-58"/>
              <w:rPr>
                <w:sz w:val="20"/>
                <w:szCs w:val="20"/>
              </w:rPr>
            </w:pPr>
            <w:r w:rsidRPr="009C2C0F">
              <w:rPr>
                <w:sz w:val="20"/>
                <w:szCs w:val="20"/>
              </w:rPr>
              <w:t>Analyze the impact of the relief, recovery, and reform efforts of President Franklin D. Roosevelt’s New Deal programs, including:</w:t>
            </w:r>
          </w:p>
        </w:tc>
        <w:tc>
          <w:tcPr>
            <w:tcW w:w="573" w:type="dxa"/>
            <w:vMerge w:val="restart"/>
            <w:tcBorders>
              <w:left w:val="single" w:sz="12" w:space="0" w:color="auto"/>
            </w:tcBorders>
            <w:shd w:val="clear" w:color="auto" w:fill="auto"/>
          </w:tcPr>
          <w:p w14:paraId="0D0851F2" w14:textId="586FDEE5" w:rsidR="009C2C0F" w:rsidRPr="00BF10F5" w:rsidRDefault="005B4B20" w:rsidP="00F459FA">
            <w:pPr>
              <w:keepNext/>
              <w:jc w:val="center"/>
              <w:rPr>
                <w:rFonts w:cs="Open Sans"/>
                <w:i/>
                <w:color w:val="FF0000"/>
                <w:sz w:val="20"/>
                <w:szCs w:val="20"/>
              </w:rPr>
            </w:pPr>
            <w:r w:rsidRPr="00BF10F5">
              <w:rPr>
                <w:rFonts w:cs="Open Sans"/>
                <w:i/>
                <w:color w:val="FF0000"/>
                <w:sz w:val="20"/>
                <w:szCs w:val="20"/>
              </w:rPr>
              <w:t>Yes</w:t>
            </w:r>
          </w:p>
        </w:tc>
        <w:tc>
          <w:tcPr>
            <w:tcW w:w="540" w:type="dxa"/>
            <w:vMerge w:val="restart"/>
            <w:shd w:val="clear" w:color="auto" w:fill="auto"/>
          </w:tcPr>
          <w:p w14:paraId="133C6B49" w14:textId="77777777" w:rsidR="009C2C0F" w:rsidRPr="00BF10F5" w:rsidRDefault="009C2C0F" w:rsidP="00F459FA">
            <w:pPr>
              <w:keepNext/>
              <w:jc w:val="center"/>
              <w:rPr>
                <w:rFonts w:cs="Open Sans"/>
                <w:i/>
                <w:color w:val="FF0000"/>
                <w:sz w:val="20"/>
                <w:szCs w:val="20"/>
              </w:rPr>
            </w:pPr>
          </w:p>
        </w:tc>
        <w:tc>
          <w:tcPr>
            <w:tcW w:w="5220" w:type="dxa"/>
            <w:vMerge w:val="restart"/>
            <w:shd w:val="clear" w:color="auto" w:fill="auto"/>
          </w:tcPr>
          <w:p w14:paraId="14C51F73" w14:textId="77777777" w:rsidR="009C2C0F" w:rsidRPr="00BF10F5" w:rsidRDefault="005B4B20" w:rsidP="00F459FA">
            <w:pPr>
              <w:keepNext/>
              <w:rPr>
                <w:rFonts w:cs="Open Sans"/>
                <w:i/>
                <w:color w:val="FF0000"/>
                <w:sz w:val="20"/>
                <w:szCs w:val="20"/>
              </w:rPr>
            </w:pPr>
            <w:r w:rsidRPr="00BF10F5">
              <w:rPr>
                <w:rFonts w:cs="Open Sans"/>
                <w:i/>
                <w:color w:val="FF0000"/>
                <w:sz w:val="20"/>
                <w:szCs w:val="20"/>
              </w:rPr>
              <w:t>SE:254-276</w:t>
            </w:r>
          </w:p>
          <w:p w14:paraId="7FEF9F1A" w14:textId="77777777" w:rsidR="006F7B62" w:rsidRPr="00BF10F5" w:rsidRDefault="004C6D23" w:rsidP="006F7B62">
            <w:pPr>
              <w:keepNext/>
              <w:rPr>
                <w:rFonts w:cs="Open Sans"/>
                <w:i/>
                <w:color w:val="FF0000"/>
                <w:sz w:val="20"/>
                <w:szCs w:val="20"/>
              </w:rPr>
            </w:pPr>
            <w:r w:rsidRPr="00BF10F5">
              <w:rPr>
                <w:rFonts w:cs="Open Sans"/>
                <w:i/>
                <w:color w:val="FF0000"/>
                <w:sz w:val="20"/>
                <w:szCs w:val="20"/>
              </w:rPr>
              <w:t>TE:254-276</w:t>
            </w:r>
          </w:p>
          <w:p w14:paraId="42DF4CB6" w14:textId="26B79877" w:rsidR="006F7B62" w:rsidRPr="00BF10F5" w:rsidRDefault="00336502" w:rsidP="006F7B62">
            <w:pPr>
              <w:keepNext/>
              <w:rPr>
                <w:rFonts w:cs="Open Sans"/>
                <w:i/>
                <w:color w:val="FF0000"/>
                <w:sz w:val="20"/>
                <w:szCs w:val="20"/>
              </w:rPr>
            </w:pPr>
            <w:r w:rsidRPr="00BF10F5">
              <w:rPr>
                <w:rFonts w:cs="Open Sans"/>
                <w:i/>
                <w:color w:val="FF0000"/>
                <w:sz w:val="20"/>
                <w:szCs w:val="20"/>
              </w:rPr>
              <w:t xml:space="preserve">Content Strands: </w:t>
            </w:r>
            <w:r w:rsidR="006F7B62" w:rsidRPr="00BF10F5">
              <w:rPr>
                <w:rFonts w:ascii="OpenSans" w:hAnsi="OpenSans"/>
                <w:i/>
                <w:color w:val="FF0000"/>
                <w:sz w:val="20"/>
                <w:szCs w:val="20"/>
              </w:rPr>
              <w:t xml:space="preserve">C, E, G, H, P, T </w:t>
            </w:r>
          </w:p>
          <w:p w14:paraId="0FEC961B" w14:textId="65B2DDA4" w:rsidR="00336502" w:rsidRPr="00BF10F5" w:rsidRDefault="00336502" w:rsidP="00F459FA">
            <w:pPr>
              <w:keepNext/>
              <w:rPr>
                <w:rFonts w:cs="Open Sans"/>
                <w:i/>
                <w:color w:val="FF0000"/>
                <w:sz w:val="20"/>
                <w:szCs w:val="20"/>
              </w:rPr>
            </w:pPr>
          </w:p>
        </w:tc>
      </w:tr>
      <w:tr w:rsidR="009C2C0F" w:rsidRPr="00E60FCE" w14:paraId="4F652943" w14:textId="77777777" w:rsidTr="009C2C0F">
        <w:trPr>
          <w:cantSplit/>
          <w:trHeight w:val="603"/>
        </w:trPr>
        <w:tc>
          <w:tcPr>
            <w:tcW w:w="1255" w:type="dxa"/>
            <w:vMerge/>
            <w:tcBorders>
              <w:bottom w:val="single" w:sz="4" w:space="0" w:color="auto"/>
            </w:tcBorders>
            <w:shd w:val="clear" w:color="auto" w:fill="auto"/>
            <w:vAlign w:val="center"/>
          </w:tcPr>
          <w:p w14:paraId="2E651022" w14:textId="77777777" w:rsidR="009C2C0F" w:rsidRDefault="009C2C0F" w:rsidP="00F459FA">
            <w:pPr>
              <w:autoSpaceDE w:val="0"/>
              <w:autoSpaceDN w:val="0"/>
              <w:adjustRightInd w:val="0"/>
              <w:ind w:left="-120" w:right="-115"/>
              <w:jc w:val="center"/>
              <w:rPr>
                <w:rFonts w:cs="Open Sans"/>
                <w:color w:val="000000"/>
                <w:sz w:val="20"/>
                <w:szCs w:val="20"/>
              </w:rPr>
            </w:pPr>
          </w:p>
        </w:tc>
        <w:tc>
          <w:tcPr>
            <w:tcW w:w="3448" w:type="dxa"/>
            <w:tcBorders>
              <w:top w:val="nil"/>
              <w:bottom w:val="single" w:sz="4" w:space="0" w:color="auto"/>
              <w:right w:val="nil"/>
            </w:tcBorders>
            <w:shd w:val="clear" w:color="auto" w:fill="auto"/>
            <w:vAlign w:val="center"/>
          </w:tcPr>
          <w:p w14:paraId="468ED9A5" w14:textId="6C90559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71406F72" w14:textId="152CA3B0"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500066D1" w14:textId="30C87491"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3A754A40" w14:textId="55E7983E"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4F3B476F" w14:textId="3E04B6D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3449" w:type="dxa"/>
            <w:tcBorders>
              <w:top w:val="nil"/>
              <w:left w:val="nil"/>
              <w:bottom w:val="single" w:sz="4" w:space="0" w:color="auto"/>
              <w:right w:val="single" w:sz="12" w:space="0" w:color="auto"/>
            </w:tcBorders>
            <w:shd w:val="clear" w:color="auto" w:fill="auto"/>
            <w:vAlign w:val="center"/>
          </w:tcPr>
          <w:p w14:paraId="778EE3B2" w14:textId="782FE2E8"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3FC20A77" w14:textId="6020DDE2"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1218592A" w14:textId="67ED0DD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4B21633E" w14:textId="0C3858FB"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7628B1DA" w14:textId="68BA5C4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573" w:type="dxa"/>
            <w:vMerge/>
            <w:tcBorders>
              <w:left w:val="single" w:sz="12" w:space="0" w:color="auto"/>
              <w:bottom w:val="single" w:sz="4" w:space="0" w:color="auto"/>
            </w:tcBorders>
            <w:shd w:val="clear" w:color="auto" w:fill="auto"/>
          </w:tcPr>
          <w:p w14:paraId="123BFFAB" w14:textId="77777777" w:rsidR="009C2C0F" w:rsidRPr="00BF10F5" w:rsidRDefault="009C2C0F" w:rsidP="00F459FA">
            <w:pPr>
              <w:keepNext/>
              <w:jc w:val="center"/>
              <w:rPr>
                <w:rFonts w:cs="Open Sans"/>
                <w:b/>
                <w:i/>
                <w:color w:val="FF0000"/>
                <w:sz w:val="20"/>
                <w:szCs w:val="20"/>
              </w:rPr>
            </w:pPr>
          </w:p>
        </w:tc>
        <w:tc>
          <w:tcPr>
            <w:tcW w:w="540" w:type="dxa"/>
            <w:vMerge/>
            <w:tcBorders>
              <w:bottom w:val="single" w:sz="4" w:space="0" w:color="auto"/>
            </w:tcBorders>
            <w:shd w:val="clear" w:color="auto" w:fill="auto"/>
          </w:tcPr>
          <w:p w14:paraId="22CC062F" w14:textId="77777777" w:rsidR="009C2C0F" w:rsidRPr="00BF10F5" w:rsidRDefault="009C2C0F" w:rsidP="00F459FA">
            <w:pPr>
              <w:keepNext/>
              <w:jc w:val="center"/>
              <w:rPr>
                <w:rFonts w:cs="Open Sans"/>
                <w:b/>
                <w:i/>
                <w:color w:val="FF0000"/>
                <w:sz w:val="20"/>
                <w:szCs w:val="20"/>
              </w:rPr>
            </w:pPr>
          </w:p>
        </w:tc>
        <w:tc>
          <w:tcPr>
            <w:tcW w:w="5220" w:type="dxa"/>
            <w:vMerge/>
            <w:tcBorders>
              <w:bottom w:val="single" w:sz="4" w:space="0" w:color="auto"/>
            </w:tcBorders>
            <w:shd w:val="clear" w:color="auto" w:fill="auto"/>
          </w:tcPr>
          <w:p w14:paraId="0816025C" w14:textId="77777777" w:rsidR="009C2C0F" w:rsidRPr="00BF10F5" w:rsidRDefault="009C2C0F" w:rsidP="00F459FA">
            <w:pPr>
              <w:keepNext/>
              <w:rPr>
                <w:rFonts w:cs="Open Sans"/>
                <w:b/>
                <w:i/>
                <w:color w:val="FF0000"/>
                <w:sz w:val="20"/>
                <w:szCs w:val="20"/>
              </w:rPr>
            </w:pPr>
          </w:p>
        </w:tc>
      </w:tr>
      <w:tr w:rsidR="009C2C0F" w:rsidRPr="00E60FCE" w14:paraId="10366C63" w14:textId="77777777" w:rsidTr="00FA0546">
        <w:trPr>
          <w:cantSplit/>
          <w:trHeight w:val="1080"/>
        </w:trPr>
        <w:tc>
          <w:tcPr>
            <w:tcW w:w="1255" w:type="dxa"/>
            <w:shd w:val="clear" w:color="auto" w:fill="auto"/>
            <w:vAlign w:val="center"/>
          </w:tcPr>
          <w:p w14:paraId="782452AC" w14:textId="77777777" w:rsidR="009C2C0F" w:rsidRDefault="009C2C0F" w:rsidP="004F7BBF">
            <w:pPr>
              <w:autoSpaceDE w:val="0"/>
              <w:autoSpaceDN w:val="0"/>
              <w:adjustRightInd w:val="0"/>
              <w:ind w:left="-120" w:right="-115"/>
              <w:jc w:val="center"/>
              <w:rPr>
                <w:rFonts w:cs="Open Sans"/>
                <w:color w:val="000000"/>
                <w:sz w:val="20"/>
                <w:szCs w:val="20"/>
              </w:rPr>
            </w:pPr>
            <w:r>
              <w:rPr>
                <w:rFonts w:cs="Open Sans"/>
                <w:color w:val="000000"/>
                <w:sz w:val="20"/>
                <w:szCs w:val="20"/>
              </w:rPr>
              <w:t>US.44</w:t>
            </w:r>
          </w:p>
        </w:tc>
        <w:tc>
          <w:tcPr>
            <w:tcW w:w="6897" w:type="dxa"/>
            <w:gridSpan w:val="2"/>
            <w:tcBorders>
              <w:right w:val="single" w:sz="12" w:space="0" w:color="auto"/>
            </w:tcBorders>
            <w:shd w:val="clear" w:color="auto" w:fill="auto"/>
            <w:vAlign w:val="center"/>
          </w:tcPr>
          <w:p w14:paraId="248484A0" w14:textId="1F3EF7C5" w:rsidR="009C2C0F" w:rsidRPr="00F459FA" w:rsidRDefault="009C2C0F" w:rsidP="004F7BBF">
            <w:pPr>
              <w:autoSpaceDE w:val="0"/>
              <w:autoSpaceDN w:val="0"/>
              <w:adjustRightInd w:val="0"/>
              <w:ind w:left="-25" w:right="-58"/>
              <w:rPr>
                <w:sz w:val="20"/>
                <w:szCs w:val="20"/>
              </w:rPr>
            </w:pPr>
            <w:r w:rsidRPr="009C2C0F">
              <w:rPr>
                <w:sz w:val="20"/>
                <w:szCs w:val="20"/>
              </w:rPr>
              <w:t>Analyze the effects of and the controversies arising from New Deal economic policies, including charges of socialism and President Franklin D. Roosevelt’s “court packing” attempt.</w:t>
            </w:r>
          </w:p>
        </w:tc>
        <w:tc>
          <w:tcPr>
            <w:tcW w:w="573" w:type="dxa"/>
            <w:tcBorders>
              <w:left w:val="single" w:sz="12" w:space="0" w:color="auto"/>
            </w:tcBorders>
            <w:shd w:val="clear" w:color="auto" w:fill="auto"/>
          </w:tcPr>
          <w:p w14:paraId="0AE0B696" w14:textId="7163DB41" w:rsidR="009C2C0F" w:rsidRPr="00BF10F5" w:rsidRDefault="004C6D23" w:rsidP="004F7BBF">
            <w:pPr>
              <w:keepNext/>
              <w:jc w:val="center"/>
              <w:rPr>
                <w:rFonts w:cs="Open Sans"/>
                <w:b/>
                <w:i/>
                <w:color w:val="FF0000"/>
                <w:sz w:val="20"/>
                <w:szCs w:val="20"/>
              </w:rPr>
            </w:pPr>
            <w:r w:rsidRPr="00BF10F5">
              <w:rPr>
                <w:rFonts w:cs="Open Sans"/>
                <w:i/>
                <w:color w:val="FF0000"/>
                <w:sz w:val="20"/>
                <w:szCs w:val="20"/>
              </w:rPr>
              <w:t>Yes</w:t>
            </w:r>
          </w:p>
        </w:tc>
        <w:tc>
          <w:tcPr>
            <w:tcW w:w="540" w:type="dxa"/>
            <w:shd w:val="clear" w:color="auto" w:fill="auto"/>
          </w:tcPr>
          <w:p w14:paraId="69C93E67" w14:textId="77777777" w:rsidR="009C2C0F" w:rsidRPr="00BF10F5" w:rsidRDefault="009C2C0F" w:rsidP="004F7BBF">
            <w:pPr>
              <w:keepNext/>
              <w:jc w:val="center"/>
              <w:rPr>
                <w:rFonts w:cs="Open Sans"/>
                <w:b/>
                <w:i/>
                <w:color w:val="FF0000"/>
                <w:sz w:val="20"/>
                <w:szCs w:val="20"/>
              </w:rPr>
            </w:pPr>
          </w:p>
        </w:tc>
        <w:tc>
          <w:tcPr>
            <w:tcW w:w="5220" w:type="dxa"/>
            <w:shd w:val="clear" w:color="auto" w:fill="auto"/>
          </w:tcPr>
          <w:p w14:paraId="7DB35702" w14:textId="77777777" w:rsidR="009C2C0F" w:rsidRPr="00BF10F5" w:rsidRDefault="004C6D23" w:rsidP="004F7BBF">
            <w:pPr>
              <w:keepNext/>
              <w:rPr>
                <w:rFonts w:cs="Open Sans"/>
                <w:i/>
                <w:color w:val="FF0000"/>
                <w:sz w:val="20"/>
                <w:szCs w:val="20"/>
              </w:rPr>
            </w:pPr>
            <w:r w:rsidRPr="00BF10F5">
              <w:rPr>
                <w:rFonts w:cs="Open Sans"/>
                <w:i/>
                <w:color w:val="FF0000"/>
                <w:sz w:val="20"/>
                <w:szCs w:val="20"/>
              </w:rPr>
              <w:t>SE:267-268,273,275</w:t>
            </w:r>
          </w:p>
          <w:p w14:paraId="52BC2565" w14:textId="77777777" w:rsidR="003D3716" w:rsidRPr="00BF10F5" w:rsidRDefault="004C6D23" w:rsidP="003D3716">
            <w:pPr>
              <w:keepNext/>
              <w:rPr>
                <w:rFonts w:cs="Open Sans"/>
                <w:i/>
                <w:color w:val="FF0000"/>
                <w:sz w:val="20"/>
                <w:szCs w:val="20"/>
              </w:rPr>
            </w:pPr>
            <w:r w:rsidRPr="00BF10F5">
              <w:rPr>
                <w:rFonts w:cs="Open Sans"/>
                <w:i/>
                <w:color w:val="FF0000"/>
                <w:sz w:val="20"/>
                <w:szCs w:val="20"/>
              </w:rPr>
              <w:t>TE:267-268,273,275</w:t>
            </w:r>
          </w:p>
          <w:p w14:paraId="4F75FEB1" w14:textId="16F381C4" w:rsidR="003D3716" w:rsidRPr="00BF10F5" w:rsidRDefault="003D3716" w:rsidP="003D3716">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E, H, P </w:t>
            </w:r>
          </w:p>
          <w:p w14:paraId="0850B27E" w14:textId="1ADC355C" w:rsidR="003D3716" w:rsidRPr="00BF10F5" w:rsidRDefault="003D3716" w:rsidP="004F7BBF">
            <w:pPr>
              <w:keepNext/>
              <w:rPr>
                <w:rFonts w:cs="Open Sans"/>
                <w:b/>
                <w:i/>
                <w:color w:val="FF0000"/>
                <w:sz w:val="20"/>
                <w:szCs w:val="20"/>
              </w:rPr>
            </w:pPr>
          </w:p>
          <w:p w14:paraId="686BF22C" w14:textId="70BECF13" w:rsidR="004C6D23" w:rsidRPr="00BF10F5" w:rsidRDefault="004C6D23" w:rsidP="00A72974">
            <w:pPr>
              <w:keepNext/>
              <w:rPr>
                <w:rFonts w:cs="Open Sans"/>
                <w:b/>
                <w:i/>
                <w:color w:val="FF0000"/>
                <w:sz w:val="20"/>
                <w:szCs w:val="20"/>
              </w:rPr>
            </w:pPr>
          </w:p>
        </w:tc>
      </w:tr>
      <w:tr w:rsidR="00FA0546" w:rsidRPr="00E60FCE" w14:paraId="0CC0B9B2" w14:textId="77777777" w:rsidTr="007468C6">
        <w:trPr>
          <w:cantSplit/>
          <w:trHeight w:val="1080"/>
        </w:trPr>
        <w:tc>
          <w:tcPr>
            <w:tcW w:w="14485" w:type="dxa"/>
            <w:gridSpan w:val="6"/>
            <w:tcBorders>
              <w:bottom w:val="single" w:sz="4" w:space="0" w:color="auto"/>
            </w:tcBorders>
            <w:shd w:val="clear" w:color="auto" w:fill="auto"/>
            <w:vAlign w:val="center"/>
          </w:tcPr>
          <w:p w14:paraId="72D1A1BE" w14:textId="77777777" w:rsidR="00FA0546" w:rsidRPr="00696C58" w:rsidRDefault="00FA0546" w:rsidP="00FA0546">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2D50B872" w14:textId="6F36FDF1" w:rsidR="00FA0546" w:rsidRPr="004C6D23" w:rsidRDefault="00FA0546" w:rsidP="00FA0546">
            <w:pPr>
              <w:keepNext/>
              <w:rPr>
                <w:rFonts w:cs="Open Sans"/>
                <w:sz w:val="20"/>
                <w:szCs w:val="20"/>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bl>
    <w:p w14:paraId="724E5FD8" w14:textId="77777777" w:rsidR="00FA0546" w:rsidRDefault="00A72974">
      <w:r>
        <w:br w:type="page"/>
      </w: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459E90A6" w:rsidR="008E183A" w:rsidRPr="002B0A90" w:rsidRDefault="009C2C0F" w:rsidP="00166D3F">
            <w:pPr>
              <w:keepNext/>
              <w:autoSpaceDE w:val="0"/>
              <w:autoSpaceDN w:val="0"/>
              <w:adjustRightInd w:val="0"/>
              <w:rPr>
                <w:rFonts w:cs="Open Sans"/>
                <w:b/>
                <w:bCs/>
                <w:sz w:val="20"/>
                <w:szCs w:val="20"/>
              </w:rPr>
            </w:pPr>
            <w:r w:rsidRPr="009C2C0F">
              <w:rPr>
                <w:rFonts w:cs="Open Sans"/>
                <w:b/>
                <w:bCs/>
                <w:sz w:val="20"/>
                <w:szCs w:val="20"/>
              </w:rPr>
              <w:lastRenderedPageBreak/>
              <w:t>World War II (1936-1945)</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166D3F">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166D3F">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166D3F">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166D3F">
        <w:trPr>
          <w:cantSplit/>
        </w:trPr>
        <w:tc>
          <w:tcPr>
            <w:tcW w:w="1255" w:type="dxa"/>
            <w:shd w:val="clear" w:color="auto" w:fill="F2F2F2" w:themeFill="background1" w:themeFillShade="F2"/>
            <w:vAlign w:val="center"/>
          </w:tcPr>
          <w:p w14:paraId="394728F0" w14:textId="77777777" w:rsidR="008E183A" w:rsidRPr="002B0A90" w:rsidRDefault="008E183A" w:rsidP="00166D3F">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166D3F">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166D3F">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166D3F">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9C2C0F" w:rsidRPr="00E60FCE" w14:paraId="485A907C" w14:textId="77777777" w:rsidTr="009C2C0F">
        <w:trPr>
          <w:cantSplit/>
          <w:trHeight w:val="962"/>
        </w:trPr>
        <w:tc>
          <w:tcPr>
            <w:tcW w:w="1255" w:type="dxa"/>
            <w:shd w:val="clear" w:color="auto" w:fill="auto"/>
            <w:vAlign w:val="center"/>
          </w:tcPr>
          <w:p w14:paraId="0FF971B8" w14:textId="2E797F18"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US.45</w:t>
            </w:r>
          </w:p>
        </w:tc>
        <w:tc>
          <w:tcPr>
            <w:tcW w:w="6897" w:type="dxa"/>
            <w:tcBorders>
              <w:right w:val="single" w:sz="12" w:space="0" w:color="auto"/>
            </w:tcBorders>
            <w:shd w:val="clear" w:color="auto" w:fill="auto"/>
            <w:vAlign w:val="center"/>
          </w:tcPr>
          <w:p w14:paraId="6F8C5D0F" w14:textId="73202D90"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rise and spread of fascism, communism, and totalitarianism internationally.</w:t>
            </w:r>
          </w:p>
        </w:tc>
        <w:tc>
          <w:tcPr>
            <w:tcW w:w="573" w:type="dxa"/>
            <w:tcBorders>
              <w:left w:val="single" w:sz="12" w:space="0" w:color="auto"/>
            </w:tcBorders>
            <w:shd w:val="clear" w:color="auto" w:fill="auto"/>
          </w:tcPr>
          <w:p w14:paraId="76DAF1A5" w14:textId="12F6B46D" w:rsidR="009C2C0F" w:rsidRPr="00BF10F5" w:rsidRDefault="000E0EB0" w:rsidP="009C2C0F">
            <w:pPr>
              <w:keepNext/>
              <w:jc w:val="center"/>
              <w:rPr>
                <w:rFonts w:cs="Open Sans"/>
                <w:i/>
                <w:sz w:val="20"/>
                <w:szCs w:val="20"/>
              </w:rPr>
            </w:pPr>
            <w:r w:rsidRPr="00BF10F5">
              <w:rPr>
                <w:rFonts w:cs="Open Sans"/>
                <w:i/>
                <w:color w:val="FF0000"/>
                <w:sz w:val="20"/>
                <w:szCs w:val="20"/>
              </w:rPr>
              <w:t>Yes</w:t>
            </w:r>
          </w:p>
        </w:tc>
        <w:tc>
          <w:tcPr>
            <w:tcW w:w="540" w:type="dxa"/>
            <w:shd w:val="clear" w:color="auto" w:fill="auto"/>
          </w:tcPr>
          <w:p w14:paraId="4875480B" w14:textId="77777777" w:rsidR="009C2C0F" w:rsidRPr="00E60FCE" w:rsidRDefault="009C2C0F" w:rsidP="009C2C0F">
            <w:pPr>
              <w:keepNext/>
              <w:jc w:val="center"/>
              <w:rPr>
                <w:rFonts w:cs="Open Sans"/>
                <w:b/>
                <w:sz w:val="20"/>
                <w:szCs w:val="20"/>
              </w:rPr>
            </w:pPr>
          </w:p>
        </w:tc>
        <w:tc>
          <w:tcPr>
            <w:tcW w:w="5220" w:type="dxa"/>
            <w:shd w:val="clear" w:color="auto" w:fill="auto"/>
          </w:tcPr>
          <w:p w14:paraId="2F94DA0C" w14:textId="77777777" w:rsidR="009C2C0F" w:rsidRPr="00BF10F5" w:rsidRDefault="000E0EB0" w:rsidP="009C2C0F">
            <w:pPr>
              <w:keepNext/>
              <w:rPr>
                <w:rFonts w:cs="Open Sans"/>
                <w:i/>
                <w:color w:val="FF0000"/>
                <w:sz w:val="20"/>
                <w:szCs w:val="20"/>
              </w:rPr>
            </w:pPr>
            <w:r w:rsidRPr="00BF10F5">
              <w:rPr>
                <w:rFonts w:cs="Open Sans"/>
                <w:i/>
                <w:color w:val="FF0000"/>
                <w:sz w:val="20"/>
                <w:szCs w:val="20"/>
              </w:rPr>
              <w:t>SE: 173, 179, 285-286</w:t>
            </w:r>
          </w:p>
          <w:p w14:paraId="73B5DFB4" w14:textId="77777777" w:rsidR="003D3716" w:rsidRPr="00BF10F5" w:rsidRDefault="000E0EB0" w:rsidP="003D3716">
            <w:pPr>
              <w:keepNext/>
              <w:rPr>
                <w:rFonts w:cs="Open Sans"/>
                <w:i/>
                <w:color w:val="FF0000"/>
                <w:sz w:val="20"/>
                <w:szCs w:val="20"/>
              </w:rPr>
            </w:pPr>
            <w:r w:rsidRPr="00BF10F5">
              <w:rPr>
                <w:rFonts w:cs="Open Sans"/>
                <w:i/>
                <w:color w:val="FF0000"/>
                <w:sz w:val="20"/>
                <w:szCs w:val="20"/>
              </w:rPr>
              <w:t>TE: 173, 179, 285-286</w:t>
            </w:r>
          </w:p>
          <w:p w14:paraId="5296A211" w14:textId="2353E8F7" w:rsidR="003D3716" w:rsidRPr="00BF10F5" w:rsidRDefault="003D3716" w:rsidP="003D3716">
            <w:pPr>
              <w:keepNext/>
              <w:rPr>
                <w:rFonts w:cs="Open Sans"/>
                <w:i/>
                <w:color w:val="FF0000"/>
                <w:sz w:val="20"/>
                <w:szCs w:val="20"/>
              </w:rPr>
            </w:pPr>
            <w:r w:rsidRPr="00BF10F5">
              <w:rPr>
                <w:rFonts w:cs="Open Sans"/>
                <w:i/>
                <w:color w:val="FF0000"/>
                <w:sz w:val="20"/>
                <w:szCs w:val="20"/>
              </w:rPr>
              <w:t xml:space="preserve">Content Strands: </w:t>
            </w:r>
            <w:r w:rsidRPr="00BF10F5">
              <w:rPr>
                <w:rFonts w:ascii="OpenSans" w:hAnsi="OpenSans"/>
                <w:i/>
                <w:color w:val="FF0000"/>
                <w:sz w:val="20"/>
                <w:szCs w:val="20"/>
              </w:rPr>
              <w:t xml:space="preserve">C, G, H, P </w:t>
            </w:r>
          </w:p>
          <w:p w14:paraId="5659A6A3" w14:textId="63B04D02" w:rsidR="000E0EB0" w:rsidRPr="00BA0E51" w:rsidRDefault="000E0EB0" w:rsidP="00BA0E51">
            <w:pPr>
              <w:rPr>
                <w:rFonts w:cs="Open Sans"/>
                <w:i/>
                <w:color w:val="FF0000"/>
                <w:sz w:val="20"/>
                <w:szCs w:val="20"/>
              </w:rPr>
            </w:pPr>
            <w:r w:rsidRPr="000E0EB0">
              <w:rPr>
                <w:rFonts w:cs="Open Sans"/>
                <w:b/>
                <w:color w:val="FF0000"/>
                <w:sz w:val="20"/>
                <w:szCs w:val="20"/>
              </w:rPr>
              <w:t>Note to Publisher:</w:t>
            </w:r>
            <w:r w:rsidR="00DF773E">
              <w:rPr>
                <w:rFonts w:cs="Open Sans"/>
                <w:b/>
                <w:color w:val="FF0000"/>
                <w:sz w:val="20"/>
                <w:szCs w:val="20"/>
              </w:rPr>
              <w:t xml:space="preserve"> </w:t>
            </w:r>
            <w:r w:rsidR="00DF773E">
              <w:rPr>
                <w:rFonts w:cs="Open Sans"/>
                <w:i/>
                <w:color w:val="FF0000"/>
                <w:sz w:val="20"/>
                <w:szCs w:val="20"/>
              </w:rPr>
              <w:t>P</w:t>
            </w:r>
            <w:r w:rsidR="005D22B4">
              <w:rPr>
                <w:rFonts w:cs="Open Sans"/>
                <w:i/>
                <w:color w:val="FF0000"/>
                <w:sz w:val="20"/>
                <w:szCs w:val="20"/>
              </w:rPr>
              <w:t xml:space="preserve">lease define the term </w:t>
            </w:r>
            <w:r w:rsidR="005D22B4" w:rsidRPr="00DF773E">
              <w:rPr>
                <w:rFonts w:cs="Open Sans"/>
                <w:i/>
                <w:color w:val="FF0000"/>
                <w:sz w:val="20"/>
                <w:szCs w:val="20"/>
              </w:rPr>
              <w:t>anti-Semitic on SE pg.285.</w:t>
            </w:r>
            <w:r w:rsidR="005D22B4">
              <w:rPr>
                <w:rFonts w:cs="Open Sans"/>
                <w:i/>
                <w:color w:val="FF0000"/>
                <w:sz w:val="20"/>
                <w:szCs w:val="20"/>
              </w:rPr>
              <w:t xml:space="preserve">  Also, please see information regarding the spelling of this word at </w:t>
            </w:r>
            <w:r w:rsidR="005D22B4" w:rsidRPr="005D22B4">
              <w:rPr>
                <w:rFonts w:cs="Open Sans"/>
                <w:i/>
                <w:color w:val="FF0000"/>
                <w:sz w:val="20"/>
                <w:szCs w:val="20"/>
              </w:rPr>
              <w:t>https://forward.com/culture/166092/should-anti-semitism-be-hyphenated/</w:t>
            </w:r>
            <w:r w:rsidR="005D22B4">
              <w:rPr>
                <w:rFonts w:cs="Open Sans"/>
                <w:i/>
                <w:color w:val="FF0000"/>
                <w:sz w:val="20"/>
                <w:szCs w:val="20"/>
              </w:rPr>
              <w:t xml:space="preserve"> </w:t>
            </w:r>
          </w:p>
        </w:tc>
      </w:tr>
      <w:tr w:rsidR="009C2C0F" w:rsidRPr="00E60FCE" w14:paraId="5BE77D3E" w14:textId="77777777" w:rsidTr="001440A3">
        <w:trPr>
          <w:cantSplit/>
          <w:trHeight w:val="1080"/>
        </w:trPr>
        <w:tc>
          <w:tcPr>
            <w:tcW w:w="1255" w:type="dxa"/>
            <w:shd w:val="clear" w:color="auto" w:fill="auto"/>
            <w:vAlign w:val="center"/>
          </w:tcPr>
          <w:p w14:paraId="51D8D01D" w14:textId="060D85BE"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US.46</w:t>
            </w:r>
          </w:p>
        </w:tc>
        <w:tc>
          <w:tcPr>
            <w:tcW w:w="6897" w:type="dxa"/>
            <w:tcBorders>
              <w:right w:val="single" w:sz="12" w:space="0" w:color="auto"/>
            </w:tcBorders>
            <w:shd w:val="clear" w:color="auto" w:fill="auto"/>
            <w:vAlign w:val="center"/>
          </w:tcPr>
          <w:p w14:paraId="05B4C36D" w14:textId="0ED8CB8B" w:rsidR="009C2C0F" w:rsidRPr="009C2C0F" w:rsidRDefault="00A72974" w:rsidP="009C2C0F">
            <w:pPr>
              <w:autoSpaceDE w:val="0"/>
              <w:autoSpaceDN w:val="0"/>
              <w:adjustRightInd w:val="0"/>
              <w:ind w:left="-25" w:right="-58"/>
              <w:rPr>
                <w:rFonts w:cs="Open Sans"/>
                <w:bCs/>
                <w:sz w:val="20"/>
                <w:szCs w:val="20"/>
              </w:rPr>
            </w:pPr>
            <w:r>
              <w:rPr>
                <w:sz w:val="20"/>
                <w:szCs w:val="20"/>
              </w:rPr>
              <w:t>Explain President Fran</w:t>
            </w:r>
            <w:r w:rsidR="009C2C0F" w:rsidRPr="009C2C0F">
              <w:rPr>
                <w:sz w:val="20"/>
                <w:szCs w:val="20"/>
              </w:rPr>
              <w:t>klin D. Roosevelt’s response to world crises, including: the Quarantine Speech, the Four Freedoms speech, the Atlantic Charter, and the Lend-Lease Act.</w:t>
            </w:r>
          </w:p>
        </w:tc>
        <w:tc>
          <w:tcPr>
            <w:tcW w:w="573" w:type="dxa"/>
            <w:tcBorders>
              <w:left w:val="single" w:sz="12" w:space="0" w:color="auto"/>
            </w:tcBorders>
            <w:shd w:val="clear" w:color="auto" w:fill="auto"/>
          </w:tcPr>
          <w:p w14:paraId="02B9ECBE" w14:textId="4DCE61CB" w:rsidR="009C2C0F" w:rsidRPr="00BF10F5" w:rsidRDefault="000E0EB0" w:rsidP="009C2C0F">
            <w:pPr>
              <w:keepNext/>
              <w:jc w:val="center"/>
              <w:rPr>
                <w:rFonts w:cs="Open Sans"/>
                <w:b/>
                <w:i/>
                <w:sz w:val="20"/>
                <w:szCs w:val="20"/>
              </w:rPr>
            </w:pPr>
            <w:r w:rsidRPr="00BF10F5">
              <w:rPr>
                <w:rFonts w:cs="Open Sans"/>
                <w:i/>
                <w:color w:val="FF0000"/>
                <w:sz w:val="20"/>
                <w:szCs w:val="20"/>
              </w:rPr>
              <w:t>Yes</w:t>
            </w:r>
          </w:p>
        </w:tc>
        <w:tc>
          <w:tcPr>
            <w:tcW w:w="540" w:type="dxa"/>
            <w:shd w:val="clear" w:color="auto" w:fill="auto"/>
          </w:tcPr>
          <w:p w14:paraId="31BBD4B8" w14:textId="77777777" w:rsidR="009C2C0F" w:rsidRPr="00E60FCE" w:rsidRDefault="009C2C0F" w:rsidP="009C2C0F">
            <w:pPr>
              <w:keepNext/>
              <w:jc w:val="center"/>
              <w:rPr>
                <w:rFonts w:cs="Open Sans"/>
                <w:b/>
                <w:sz w:val="20"/>
                <w:szCs w:val="20"/>
              </w:rPr>
            </w:pPr>
          </w:p>
        </w:tc>
        <w:tc>
          <w:tcPr>
            <w:tcW w:w="5220" w:type="dxa"/>
            <w:shd w:val="clear" w:color="auto" w:fill="auto"/>
          </w:tcPr>
          <w:p w14:paraId="1C0C58A5" w14:textId="7F106769" w:rsidR="009C2C0F" w:rsidRPr="00BF10F5" w:rsidRDefault="006C4AFE" w:rsidP="009C2C0F">
            <w:pPr>
              <w:keepNext/>
              <w:rPr>
                <w:rFonts w:cs="Open Sans"/>
                <w:i/>
                <w:color w:val="FF0000"/>
                <w:sz w:val="18"/>
                <w:szCs w:val="18"/>
              </w:rPr>
            </w:pPr>
            <w:r w:rsidRPr="00BF10F5">
              <w:rPr>
                <w:rFonts w:cs="Open Sans"/>
                <w:i/>
                <w:color w:val="FF0000"/>
                <w:sz w:val="18"/>
                <w:szCs w:val="18"/>
              </w:rPr>
              <w:t>SE:291, 293-297, 782</w:t>
            </w:r>
          </w:p>
          <w:p w14:paraId="35D8429E" w14:textId="77777777" w:rsidR="003D3716" w:rsidRPr="00BF10F5" w:rsidRDefault="006C4AFE" w:rsidP="003D3716">
            <w:pPr>
              <w:keepNext/>
              <w:rPr>
                <w:rFonts w:cs="Open Sans"/>
                <w:i/>
                <w:color w:val="FF0000"/>
                <w:sz w:val="18"/>
                <w:szCs w:val="18"/>
              </w:rPr>
            </w:pPr>
            <w:r w:rsidRPr="00BF10F5">
              <w:rPr>
                <w:rFonts w:cs="Open Sans"/>
                <w:i/>
                <w:color w:val="FF0000"/>
                <w:sz w:val="18"/>
                <w:szCs w:val="18"/>
              </w:rPr>
              <w:t>TE: 291, 293-297, 782</w:t>
            </w:r>
          </w:p>
          <w:p w14:paraId="651D06D9" w14:textId="0F52A533" w:rsidR="003D3716" w:rsidRPr="00BF10F5" w:rsidRDefault="003D3716" w:rsidP="009C2C0F">
            <w:pPr>
              <w:keepNext/>
              <w:rPr>
                <w:rFonts w:cs="Open Sans"/>
                <w:i/>
                <w:color w:val="FF0000"/>
                <w:sz w:val="18"/>
                <w:szCs w:val="18"/>
              </w:rPr>
            </w:pPr>
            <w:r w:rsidRPr="00BF10F5">
              <w:rPr>
                <w:rFonts w:cs="Open Sans"/>
                <w:i/>
                <w:color w:val="FF0000"/>
                <w:sz w:val="18"/>
                <w:szCs w:val="18"/>
              </w:rPr>
              <w:t xml:space="preserve">Content Strands: </w:t>
            </w:r>
            <w:r w:rsidRPr="00BF10F5">
              <w:rPr>
                <w:rFonts w:ascii="OpenSans" w:hAnsi="OpenSans"/>
                <w:i/>
                <w:color w:val="FF0000"/>
                <w:sz w:val="20"/>
                <w:szCs w:val="20"/>
              </w:rPr>
              <w:t xml:space="preserve">E, H, P </w:t>
            </w:r>
          </w:p>
          <w:p w14:paraId="0DDC6A52" w14:textId="029CB0A6" w:rsidR="006C4AFE" w:rsidRPr="00E60FCE" w:rsidRDefault="006C4AFE" w:rsidP="009C2C0F">
            <w:pPr>
              <w:keepNext/>
              <w:rPr>
                <w:rFonts w:cs="Open Sans"/>
                <w:b/>
                <w:sz w:val="20"/>
                <w:szCs w:val="20"/>
              </w:rPr>
            </w:pPr>
            <w:r w:rsidRPr="00A72974">
              <w:rPr>
                <w:rFonts w:cs="Open Sans"/>
                <w:b/>
                <w:color w:val="FF0000"/>
                <w:sz w:val="18"/>
                <w:szCs w:val="18"/>
              </w:rPr>
              <w:t>Note to Publisher:</w:t>
            </w:r>
            <w:r w:rsidR="00DF773E">
              <w:rPr>
                <w:rFonts w:cs="Open Sans"/>
                <w:b/>
                <w:color w:val="FF0000"/>
                <w:sz w:val="18"/>
                <w:szCs w:val="18"/>
              </w:rPr>
              <w:t xml:space="preserve"> </w:t>
            </w:r>
            <w:r w:rsidRPr="00A72974">
              <w:rPr>
                <w:rFonts w:cs="Open Sans"/>
                <w:i/>
                <w:color w:val="FF0000"/>
                <w:sz w:val="18"/>
                <w:szCs w:val="18"/>
              </w:rPr>
              <w:t xml:space="preserve">The Four Freedoms Speech is mentioned briefly on </w:t>
            </w:r>
            <w:r w:rsidR="00692443" w:rsidRPr="00A72974">
              <w:rPr>
                <w:rFonts w:cs="Open Sans"/>
                <w:i/>
                <w:color w:val="FF0000"/>
                <w:sz w:val="18"/>
                <w:szCs w:val="18"/>
              </w:rPr>
              <w:t xml:space="preserve">SE </w:t>
            </w:r>
            <w:r w:rsidRPr="00A72974">
              <w:rPr>
                <w:rFonts w:cs="Open Sans"/>
                <w:i/>
                <w:color w:val="FF0000"/>
                <w:sz w:val="18"/>
                <w:szCs w:val="18"/>
              </w:rPr>
              <w:t>pg. 2</w:t>
            </w:r>
            <w:r w:rsidR="00692443" w:rsidRPr="00A72974">
              <w:rPr>
                <w:rFonts w:cs="Open Sans"/>
                <w:i/>
                <w:color w:val="FF0000"/>
                <w:sz w:val="18"/>
                <w:szCs w:val="18"/>
              </w:rPr>
              <w:t>95.  It would be helpful to teachers and students to reference that the actual speech is located on SE page 782.  The TE recommends a writing activity regarding the speech but never mentions that it is located in the text and suggests that students search the Internet for the speech.  Additionally, the index indicates that the speech is mentioned on page 294 but it is not it is mentioned on</w:t>
            </w:r>
            <w:r w:rsidR="00DF773E">
              <w:rPr>
                <w:rFonts w:cs="Open Sans"/>
                <w:i/>
                <w:color w:val="FF0000"/>
                <w:sz w:val="18"/>
                <w:szCs w:val="18"/>
              </w:rPr>
              <w:t xml:space="preserve"> SE</w:t>
            </w:r>
            <w:r w:rsidR="00692443" w:rsidRPr="00A72974">
              <w:rPr>
                <w:rFonts w:cs="Open Sans"/>
                <w:i/>
                <w:color w:val="FF0000"/>
                <w:sz w:val="18"/>
                <w:szCs w:val="18"/>
              </w:rPr>
              <w:t xml:space="preserve"> page 295.</w:t>
            </w:r>
            <w:r w:rsidR="00692443">
              <w:rPr>
                <w:rFonts w:cs="Open Sans"/>
                <w:i/>
                <w:color w:val="FF0000"/>
                <w:sz w:val="20"/>
                <w:szCs w:val="20"/>
              </w:rPr>
              <w:t xml:space="preserve"> </w:t>
            </w:r>
          </w:p>
        </w:tc>
      </w:tr>
    </w:tbl>
    <w:p w14:paraId="384E5660" w14:textId="77777777" w:rsidR="00E72A77" w:rsidRDefault="00E72A77">
      <w:r>
        <w:br w:type="page"/>
      </w:r>
    </w:p>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A72974" w:rsidRPr="00A72974" w14:paraId="3FA01BB7" w14:textId="77777777" w:rsidTr="001440A3">
        <w:trPr>
          <w:cantSplit/>
          <w:trHeight w:val="1080"/>
        </w:trPr>
        <w:tc>
          <w:tcPr>
            <w:tcW w:w="1255" w:type="dxa"/>
            <w:shd w:val="clear" w:color="auto" w:fill="auto"/>
            <w:vAlign w:val="center"/>
          </w:tcPr>
          <w:p w14:paraId="0FF71C5B" w14:textId="4FD07FEF" w:rsidR="00A72974" w:rsidRDefault="00A72974" w:rsidP="00A72974">
            <w:pPr>
              <w:autoSpaceDE w:val="0"/>
              <w:autoSpaceDN w:val="0"/>
              <w:adjustRightInd w:val="0"/>
              <w:ind w:right="-115"/>
              <w:rPr>
                <w:rFonts w:cs="Open Sans"/>
                <w:color w:val="000000"/>
                <w:sz w:val="20"/>
                <w:szCs w:val="20"/>
              </w:rPr>
            </w:pPr>
            <w:r>
              <w:rPr>
                <w:rFonts w:cs="Open Sans"/>
                <w:color w:val="000000"/>
                <w:sz w:val="20"/>
                <w:szCs w:val="20"/>
              </w:rPr>
              <w:lastRenderedPageBreak/>
              <w:t>US.47</w:t>
            </w:r>
          </w:p>
        </w:tc>
        <w:tc>
          <w:tcPr>
            <w:tcW w:w="6897" w:type="dxa"/>
            <w:tcBorders>
              <w:right w:val="single" w:sz="12" w:space="0" w:color="auto"/>
            </w:tcBorders>
            <w:shd w:val="clear" w:color="auto" w:fill="auto"/>
            <w:vAlign w:val="center"/>
          </w:tcPr>
          <w:p w14:paraId="16077D4B" w14:textId="4DF177A2" w:rsidR="00A72974" w:rsidRPr="009C2C0F" w:rsidRDefault="00A72974" w:rsidP="00A72974">
            <w:pPr>
              <w:autoSpaceDE w:val="0"/>
              <w:autoSpaceDN w:val="0"/>
              <w:adjustRightInd w:val="0"/>
              <w:ind w:right="-58"/>
              <w:rPr>
                <w:rFonts w:cs="Open Sans"/>
                <w:bCs/>
                <w:sz w:val="20"/>
                <w:szCs w:val="20"/>
              </w:rPr>
            </w:pPr>
            <w:r w:rsidRPr="009C2C0F">
              <w:rPr>
                <w:sz w:val="20"/>
                <w:szCs w:val="20"/>
              </w:rPr>
              <w:t>Analyze the response of the U.S. to the plight of European Jews before the start of the war, the U.S. liberation of concentration camps during the war, and the immigration of Holocaust survivors after the war.</w:t>
            </w:r>
          </w:p>
        </w:tc>
        <w:tc>
          <w:tcPr>
            <w:tcW w:w="573" w:type="dxa"/>
            <w:tcBorders>
              <w:left w:val="single" w:sz="12" w:space="0" w:color="auto"/>
            </w:tcBorders>
            <w:shd w:val="clear" w:color="auto" w:fill="auto"/>
          </w:tcPr>
          <w:p w14:paraId="385E5C7F" w14:textId="64F2EF54" w:rsidR="00A72974" w:rsidRPr="00BF10F5" w:rsidRDefault="00A72974" w:rsidP="00A72974">
            <w:pPr>
              <w:keepNext/>
              <w:jc w:val="center"/>
              <w:rPr>
                <w:rFonts w:cs="Open Sans"/>
                <w:b/>
                <w:i/>
                <w:sz w:val="20"/>
                <w:szCs w:val="20"/>
              </w:rPr>
            </w:pPr>
            <w:r w:rsidRPr="00BF10F5">
              <w:rPr>
                <w:rFonts w:cs="Open Sans"/>
                <w:i/>
                <w:color w:val="FF0000"/>
                <w:sz w:val="20"/>
                <w:szCs w:val="20"/>
              </w:rPr>
              <w:t>Yes</w:t>
            </w:r>
          </w:p>
        </w:tc>
        <w:tc>
          <w:tcPr>
            <w:tcW w:w="540" w:type="dxa"/>
            <w:shd w:val="clear" w:color="auto" w:fill="auto"/>
          </w:tcPr>
          <w:p w14:paraId="170F3B19" w14:textId="77777777" w:rsidR="00A72974" w:rsidRPr="00E60FCE" w:rsidRDefault="00A72974" w:rsidP="00A72974">
            <w:pPr>
              <w:keepNext/>
              <w:jc w:val="center"/>
              <w:rPr>
                <w:rFonts w:cs="Open Sans"/>
                <w:b/>
                <w:sz w:val="20"/>
                <w:szCs w:val="20"/>
              </w:rPr>
            </w:pPr>
          </w:p>
        </w:tc>
        <w:tc>
          <w:tcPr>
            <w:tcW w:w="5220" w:type="dxa"/>
            <w:shd w:val="clear" w:color="auto" w:fill="auto"/>
          </w:tcPr>
          <w:p w14:paraId="5395A670" w14:textId="3AD1CA81" w:rsidR="00A72974" w:rsidRPr="00BF10F5" w:rsidRDefault="00A72974" w:rsidP="00A72974">
            <w:pPr>
              <w:keepNext/>
              <w:rPr>
                <w:rFonts w:cs="Open Sans"/>
                <w:i/>
                <w:color w:val="FF0000"/>
                <w:sz w:val="16"/>
                <w:szCs w:val="16"/>
              </w:rPr>
            </w:pPr>
            <w:r w:rsidRPr="00BF10F5">
              <w:rPr>
                <w:rFonts w:cs="Open Sans"/>
                <w:i/>
                <w:color w:val="FF0000"/>
                <w:sz w:val="16"/>
                <w:szCs w:val="16"/>
              </w:rPr>
              <w:t>SE:299-307</w:t>
            </w:r>
          </w:p>
          <w:p w14:paraId="0863A691" w14:textId="77777777" w:rsidR="003D3716" w:rsidRPr="00BF10F5" w:rsidRDefault="00A72974" w:rsidP="003D3716">
            <w:pPr>
              <w:keepNext/>
              <w:rPr>
                <w:rFonts w:cs="Open Sans"/>
                <w:i/>
                <w:color w:val="FF0000"/>
                <w:sz w:val="16"/>
                <w:szCs w:val="16"/>
              </w:rPr>
            </w:pPr>
            <w:r w:rsidRPr="00BF10F5">
              <w:rPr>
                <w:rFonts w:cs="Open Sans"/>
                <w:i/>
                <w:color w:val="FF0000"/>
                <w:sz w:val="16"/>
                <w:szCs w:val="16"/>
              </w:rPr>
              <w:t>TE:299-307</w:t>
            </w:r>
          </w:p>
          <w:p w14:paraId="7098524B" w14:textId="71F9B9D3" w:rsidR="003D3716" w:rsidRPr="00BF10F5" w:rsidRDefault="003D3716" w:rsidP="003D3716">
            <w:pPr>
              <w:keepNext/>
              <w:rPr>
                <w:rFonts w:cs="Open Sans"/>
                <w:i/>
                <w:color w:val="FF0000"/>
                <w:sz w:val="16"/>
                <w:szCs w:val="16"/>
              </w:rPr>
            </w:pPr>
            <w:r w:rsidRPr="00BF10F5">
              <w:rPr>
                <w:rFonts w:cs="Open Sans"/>
                <w:i/>
                <w:color w:val="FF0000"/>
                <w:sz w:val="16"/>
                <w:szCs w:val="16"/>
              </w:rPr>
              <w:t xml:space="preserve">Content Strands: C, G, H, P, T </w:t>
            </w:r>
          </w:p>
          <w:p w14:paraId="437689A7" w14:textId="703A8178" w:rsidR="00A72974" w:rsidRPr="00A72974" w:rsidRDefault="00A72974" w:rsidP="00A72974">
            <w:pPr>
              <w:keepNext/>
              <w:rPr>
                <w:rFonts w:cs="Open Sans"/>
                <w:i/>
                <w:color w:val="FF0000"/>
                <w:sz w:val="16"/>
                <w:szCs w:val="16"/>
              </w:rPr>
            </w:pPr>
            <w:r w:rsidRPr="00A72974">
              <w:rPr>
                <w:rFonts w:cs="Open Sans"/>
                <w:b/>
                <w:color w:val="FF0000"/>
                <w:sz w:val="16"/>
                <w:szCs w:val="16"/>
              </w:rPr>
              <w:t>Note to Publisher:</w:t>
            </w:r>
            <w:r w:rsidRPr="00A72974">
              <w:rPr>
                <w:rFonts w:cs="Open Sans"/>
                <w:i/>
                <w:color w:val="FF0000"/>
                <w:sz w:val="16"/>
                <w:szCs w:val="16"/>
              </w:rPr>
              <w:t xml:space="preserve"> Please introduce and define the term antisemitism on SE page 145. Teachers should be encouraged to link the information on SE pages 145-147 which discusses the U.S. response with the information on TE pg. 301   explaining the history of antisemitism.  This will help students better understand the U.S. response to the war and the plight of European Jews. Also, please see information regarding the spelling of this word at </w:t>
            </w:r>
            <w:hyperlink r:id="rId9" w:history="1">
              <w:r w:rsidRPr="00A72974">
                <w:rPr>
                  <w:rStyle w:val="Hyperlink"/>
                  <w:rFonts w:cs="Open Sans"/>
                  <w:i/>
                  <w:sz w:val="16"/>
                  <w:szCs w:val="16"/>
                </w:rPr>
                <w:t>https://forward.com/culture/166092/should-anti-semitism-be-hyphenated/</w:t>
              </w:r>
            </w:hyperlink>
            <w:r w:rsidR="00F04302">
              <w:rPr>
                <w:rStyle w:val="Hyperlink"/>
                <w:rFonts w:cs="Open Sans"/>
                <w:i/>
                <w:sz w:val="16"/>
                <w:szCs w:val="16"/>
              </w:rPr>
              <w:t xml:space="preserve">  </w:t>
            </w:r>
            <w:r w:rsidRPr="00A72974">
              <w:rPr>
                <w:rFonts w:cs="Open Sans"/>
                <w:i/>
                <w:color w:val="FF0000"/>
                <w:sz w:val="16"/>
                <w:szCs w:val="16"/>
              </w:rPr>
              <w:t>On SE pg. 300 when discussing Kristallnacht the description makes the police sound like passive bystanders, however the police were in fact the main perpetrators/organizers of this event. In addition to the Frederic Morton eyewitness account, a good primary source to connect with this learning is Heydrich’s instructions to the SS so that students see that this was in fact a planned riot perpetrated by the Nazi Regime.</w:t>
            </w:r>
          </w:p>
          <w:p w14:paraId="2D37221A" w14:textId="358B9B18" w:rsidR="00A72974" w:rsidRPr="00A72974" w:rsidRDefault="005903FD" w:rsidP="00A72974">
            <w:pPr>
              <w:keepNext/>
              <w:rPr>
                <w:rFonts w:cs="Open Sans"/>
                <w:i/>
                <w:color w:val="FF0000"/>
                <w:sz w:val="16"/>
                <w:szCs w:val="16"/>
              </w:rPr>
            </w:pPr>
            <w:hyperlink r:id="rId10" w:history="1">
              <w:r w:rsidR="00A72974" w:rsidRPr="00A72974">
                <w:rPr>
                  <w:rStyle w:val="Hyperlink"/>
                  <w:rFonts w:cs="Open Sans"/>
                  <w:i/>
                  <w:sz w:val="16"/>
                  <w:szCs w:val="16"/>
                </w:rPr>
                <w:t>http://www.jewishvirtuallibrary.org/heydrich-s-instructions-for-kristallnacht</w:t>
              </w:r>
            </w:hyperlink>
            <w:r w:rsidR="00A72974" w:rsidRPr="00A72974">
              <w:rPr>
                <w:rFonts w:cs="Open Sans"/>
                <w:i/>
                <w:color w:val="FF0000"/>
                <w:sz w:val="16"/>
                <w:szCs w:val="16"/>
              </w:rPr>
              <w:t xml:space="preserve"> (comparing the orders with the actual eyewitness accounts helps students to examine different perspectives during this event- i.e. Heydrich orders no looting but several eyewitness accounts mention looting.)</w:t>
            </w:r>
          </w:p>
          <w:p w14:paraId="237C8C33" w14:textId="5882B5C7" w:rsidR="00A72974" w:rsidRPr="00A72974" w:rsidRDefault="00A72974" w:rsidP="00A72974">
            <w:pPr>
              <w:keepNext/>
              <w:rPr>
                <w:rFonts w:cs="Open Sans"/>
                <w:i/>
                <w:color w:val="FF0000"/>
                <w:sz w:val="16"/>
                <w:szCs w:val="16"/>
              </w:rPr>
            </w:pPr>
            <w:r w:rsidRPr="00A72974">
              <w:rPr>
                <w:rFonts w:cs="Open Sans"/>
                <w:i/>
                <w:color w:val="FF0000"/>
                <w:sz w:val="16"/>
                <w:szCs w:val="16"/>
              </w:rPr>
              <w:t xml:space="preserve">Eric Rosenfeld a Tennessee survivor’s eyewitness account of Kristallnacht can be found at </w:t>
            </w:r>
            <w:hyperlink r:id="rId11" w:history="1">
              <w:r w:rsidRPr="00A72974">
                <w:rPr>
                  <w:rStyle w:val="Hyperlink"/>
                  <w:rFonts w:cs="Open Sans"/>
                  <w:i/>
                  <w:sz w:val="16"/>
                  <w:szCs w:val="16"/>
                </w:rPr>
                <w:t>http://tnholocaustsurvivorsarchive.org/people/eric-rosenfeld/</w:t>
              </w:r>
            </w:hyperlink>
          </w:p>
          <w:p w14:paraId="0F843D35" w14:textId="77777777" w:rsidR="00A72974" w:rsidRPr="00A72974" w:rsidRDefault="00A72974" w:rsidP="00A72974">
            <w:pPr>
              <w:keepNext/>
              <w:rPr>
                <w:rFonts w:cs="Open Sans"/>
                <w:i/>
                <w:color w:val="FF0000"/>
                <w:sz w:val="16"/>
                <w:szCs w:val="16"/>
              </w:rPr>
            </w:pPr>
            <w:r w:rsidRPr="00A72974">
              <w:rPr>
                <w:rFonts w:cs="Open Sans"/>
                <w:i/>
                <w:color w:val="FF0000"/>
                <w:sz w:val="16"/>
                <w:szCs w:val="16"/>
              </w:rPr>
              <w:t>A good activity for students involves analyzing and comparing</w:t>
            </w:r>
          </w:p>
          <w:p w14:paraId="31F2C8AA" w14:textId="52610B9F" w:rsidR="00A72974" w:rsidRPr="00A72974" w:rsidRDefault="00A72974" w:rsidP="00A72974">
            <w:pPr>
              <w:keepNext/>
              <w:rPr>
                <w:rFonts w:cs="Open Sans"/>
                <w:i/>
                <w:color w:val="FF0000"/>
                <w:sz w:val="16"/>
                <w:szCs w:val="16"/>
              </w:rPr>
            </w:pPr>
            <w:r w:rsidRPr="00A72974">
              <w:rPr>
                <w:rFonts w:cs="Open Sans"/>
                <w:i/>
                <w:color w:val="FF0000"/>
                <w:sz w:val="16"/>
                <w:szCs w:val="16"/>
              </w:rPr>
              <w:t>On SE pg. 301 in the 3</w:t>
            </w:r>
            <w:r w:rsidRPr="00A72974">
              <w:rPr>
                <w:rFonts w:cs="Open Sans"/>
                <w:i/>
                <w:color w:val="FF0000"/>
                <w:sz w:val="16"/>
                <w:szCs w:val="16"/>
                <w:vertAlign w:val="superscript"/>
              </w:rPr>
              <w:t>rd</w:t>
            </w:r>
            <w:r w:rsidRPr="00A72974">
              <w:rPr>
                <w:rFonts w:cs="Open Sans"/>
                <w:i/>
                <w:color w:val="FF0000"/>
                <w:sz w:val="16"/>
                <w:szCs w:val="16"/>
              </w:rPr>
              <w:t xml:space="preserve"> paragraph when discussing the factors limiting Jewish Immigration it would be helpful for students to see the documentation required for emigration from Germany</w:t>
            </w:r>
          </w:p>
          <w:p w14:paraId="4BF6B3EB" w14:textId="22D5AAA5" w:rsidR="00A72974" w:rsidRPr="00A72974" w:rsidRDefault="005903FD" w:rsidP="00A72974">
            <w:pPr>
              <w:keepNext/>
              <w:rPr>
                <w:rFonts w:cs="Open Sans"/>
                <w:i/>
                <w:color w:val="FF0000"/>
                <w:sz w:val="16"/>
                <w:szCs w:val="16"/>
              </w:rPr>
            </w:pPr>
            <w:hyperlink r:id="rId12" w:history="1">
              <w:r w:rsidR="00A72974" w:rsidRPr="00A72974">
                <w:rPr>
                  <w:rStyle w:val="Hyperlink"/>
                  <w:rFonts w:cs="Open Sans"/>
                  <w:i/>
                  <w:sz w:val="16"/>
                  <w:szCs w:val="16"/>
                </w:rPr>
                <w:t>http://tnholocaustsurvivorsarchive.org/files/Documents-required-for-emigration.pdf</w:t>
              </w:r>
            </w:hyperlink>
          </w:p>
          <w:p w14:paraId="4A8C56BD" w14:textId="2F594AB1" w:rsidR="00A72974" w:rsidRPr="00A72974" w:rsidRDefault="00A72974" w:rsidP="00A72974">
            <w:pPr>
              <w:keepNext/>
              <w:rPr>
                <w:rFonts w:cs="Open Sans"/>
                <w:i/>
                <w:color w:val="FF0000"/>
                <w:sz w:val="16"/>
                <w:szCs w:val="16"/>
              </w:rPr>
            </w:pPr>
            <w:r w:rsidRPr="00A72974">
              <w:rPr>
                <w:rFonts w:cs="Open Sans"/>
                <w:i/>
                <w:color w:val="FF0000"/>
                <w:sz w:val="16"/>
                <w:szCs w:val="16"/>
              </w:rPr>
              <w:t>and the documents required to obtain a Visa for the United States</w:t>
            </w:r>
          </w:p>
          <w:p w14:paraId="6848D7A5" w14:textId="322F7ADC" w:rsidR="00A72974" w:rsidRPr="00A72974" w:rsidRDefault="005903FD" w:rsidP="00A72974">
            <w:pPr>
              <w:keepNext/>
              <w:rPr>
                <w:rFonts w:cs="Open Sans"/>
                <w:i/>
                <w:color w:val="FF0000"/>
                <w:sz w:val="16"/>
                <w:szCs w:val="16"/>
              </w:rPr>
            </w:pPr>
            <w:hyperlink r:id="rId13" w:history="1">
              <w:r w:rsidR="00A72974" w:rsidRPr="00A72974">
                <w:rPr>
                  <w:rStyle w:val="Hyperlink"/>
                  <w:rFonts w:cs="Open Sans"/>
                  <w:i/>
                  <w:sz w:val="16"/>
                  <w:szCs w:val="16"/>
                </w:rPr>
                <w:t>http://tnholocaustsurvivorsarchive.org/files/Documents-Required-to-Obtain-a-Visa-2.pdf</w:t>
              </w:r>
            </w:hyperlink>
          </w:p>
          <w:p w14:paraId="6B358DFD" w14:textId="259CF075" w:rsidR="00A72974" w:rsidRPr="00A72974" w:rsidRDefault="00A72974" w:rsidP="00A72974">
            <w:pPr>
              <w:keepNext/>
              <w:rPr>
                <w:rFonts w:cs="Open Sans"/>
                <w:i/>
                <w:color w:val="FF0000"/>
                <w:sz w:val="16"/>
                <w:szCs w:val="16"/>
              </w:rPr>
            </w:pPr>
            <w:r w:rsidRPr="00A72974">
              <w:rPr>
                <w:rFonts w:cs="Open Sans"/>
                <w:i/>
                <w:color w:val="FF0000"/>
                <w:sz w:val="16"/>
                <w:szCs w:val="16"/>
              </w:rPr>
              <w:t>On SE pg. 301 in the 3</w:t>
            </w:r>
            <w:r w:rsidRPr="00A72974">
              <w:rPr>
                <w:rFonts w:cs="Open Sans"/>
                <w:i/>
                <w:color w:val="FF0000"/>
                <w:sz w:val="16"/>
                <w:szCs w:val="16"/>
                <w:vertAlign w:val="superscript"/>
              </w:rPr>
              <w:t>rd</w:t>
            </w:r>
            <w:r w:rsidRPr="00A72974">
              <w:rPr>
                <w:rFonts w:cs="Open Sans"/>
                <w:i/>
                <w:color w:val="FF0000"/>
                <w:sz w:val="16"/>
                <w:szCs w:val="16"/>
              </w:rPr>
              <w:t xml:space="preserve"> paragraph, when discussing the international conference on refugees in 1938 the title of the conference should be introduced using the conference’s name.  The </w:t>
            </w:r>
            <w:r w:rsidRPr="00A72974">
              <w:rPr>
                <w:rFonts w:cs="Open Sans"/>
                <w:i/>
                <w:color w:val="FF0000"/>
                <w:sz w:val="16"/>
                <w:szCs w:val="16"/>
                <w:u w:val="single"/>
              </w:rPr>
              <w:t>Evian Conference</w:t>
            </w:r>
            <w:r w:rsidRPr="00A72974">
              <w:rPr>
                <w:rFonts w:cs="Open Sans"/>
                <w:i/>
                <w:color w:val="FF0000"/>
                <w:sz w:val="16"/>
                <w:szCs w:val="16"/>
              </w:rPr>
              <w:t xml:space="preserve"> is considered a watershed event in Holocaust history.</w:t>
            </w:r>
          </w:p>
          <w:p w14:paraId="070E6403" w14:textId="12BBD897" w:rsidR="00A72974" w:rsidRPr="00A72974" w:rsidRDefault="00A72974" w:rsidP="00A72974">
            <w:pPr>
              <w:keepNext/>
              <w:rPr>
                <w:rFonts w:cs="Open Sans"/>
                <w:i/>
                <w:color w:val="FF0000"/>
                <w:sz w:val="16"/>
                <w:szCs w:val="16"/>
              </w:rPr>
            </w:pPr>
            <w:r w:rsidRPr="00A72974">
              <w:rPr>
                <w:rFonts w:cs="Open Sans"/>
                <w:i/>
                <w:color w:val="FF0000"/>
                <w:sz w:val="16"/>
                <w:szCs w:val="16"/>
              </w:rPr>
              <w:t xml:space="preserve">On SE pg. 301 where the SS St. Louis is discussed students may read, listen to testimony, and view photographs of Clark Blatteis a Tennessee survivor of the SS St. Louis at: </w:t>
            </w:r>
            <w:hyperlink r:id="rId14" w:history="1">
              <w:r w:rsidRPr="00A72974">
                <w:rPr>
                  <w:rStyle w:val="Hyperlink"/>
                  <w:rFonts w:cs="Open Sans"/>
                  <w:i/>
                  <w:sz w:val="16"/>
                  <w:szCs w:val="16"/>
                </w:rPr>
                <w:t>http://tnholocaustsurvivorsarchive.org/people/clark-blatteis/</w:t>
              </w:r>
            </w:hyperlink>
          </w:p>
          <w:p w14:paraId="36907487" w14:textId="5B7781CF" w:rsidR="00A72974" w:rsidRPr="00A72974" w:rsidRDefault="00A72974" w:rsidP="00A72974">
            <w:pPr>
              <w:rPr>
                <w:rFonts w:cs="Open Sans"/>
                <w:i/>
                <w:color w:val="FF0000"/>
                <w:sz w:val="16"/>
                <w:szCs w:val="16"/>
              </w:rPr>
            </w:pPr>
            <w:r w:rsidRPr="00A72974">
              <w:rPr>
                <w:rFonts w:cs="Open Sans"/>
                <w:i/>
                <w:color w:val="FF0000"/>
                <w:sz w:val="16"/>
                <w:szCs w:val="16"/>
              </w:rPr>
              <w:t>Tennessean Eva Rosenfeld’s testimony about her experiences as one of</w:t>
            </w:r>
            <w:r w:rsidRPr="00A72974">
              <w:rPr>
                <w:rFonts w:ascii="aleoregular" w:hAnsi="aleoregular"/>
                <w:color w:val="444444"/>
                <w:sz w:val="16"/>
                <w:szCs w:val="16"/>
                <w:shd w:val="clear" w:color="auto" w:fill="F9F9F9"/>
              </w:rPr>
              <w:t xml:space="preserve"> </w:t>
            </w:r>
            <w:r w:rsidRPr="00A72974">
              <w:rPr>
                <w:rFonts w:cs="Open Sans"/>
                <w:i/>
                <w:color w:val="FF0000"/>
                <w:sz w:val="16"/>
                <w:szCs w:val="16"/>
              </w:rPr>
              <w:t>982 refugees from occupied Italy accepted into the United States as a “guest” of President Franklin Roosevelt.</w:t>
            </w:r>
            <w:r w:rsidRPr="00A72974">
              <w:rPr>
                <w:rFonts w:ascii="aleoregular" w:hAnsi="aleoregular"/>
                <w:color w:val="444444"/>
                <w:sz w:val="16"/>
                <w:szCs w:val="16"/>
                <w:shd w:val="clear" w:color="auto" w:fill="F9F9F9"/>
              </w:rPr>
              <w:t xml:space="preserve"> </w:t>
            </w:r>
            <w:r w:rsidRPr="00A72974">
              <w:rPr>
                <w:rFonts w:cs="Open Sans"/>
                <w:i/>
                <w:color w:val="FF0000"/>
                <w:sz w:val="16"/>
                <w:szCs w:val="16"/>
              </w:rPr>
              <w:t>They were the only Jewish refugees</w:t>
            </w:r>
            <w:r w:rsidRPr="00A72974">
              <w:rPr>
                <w:rFonts w:ascii="aleoregular" w:hAnsi="aleoregular"/>
                <w:color w:val="444444"/>
                <w:sz w:val="16"/>
                <w:szCs w:val="16"/>
                <w:shd w:val="clear" w:color="auto" w:fill="F9F9F9"/>
              </w:rPr>
              <w:t xml:space="preserve"> </w:t>
            </w:r>
            <w:r w:rsidRPr="00A72974">
              <w:rPr>
                <w:rFonts w:cs="Open Sans"/>
                <w:i/>
                <w:color w:val="FF0000"/>
                <w:sz w:val="16"/>
                <w:szCs w:val="16"/>
              </w:rPr>
              <w:t>allowed to enter the United States during wartime.  See Eva’s testimony at:</w:t>
            </w:r>
          </w:p>
          <w:p w14:paraId="3E5AE215" w14:textId="460AAE24" w:rsidR="00B05664" w:rsidRDefault="005903FD" w:rsidP="009D2F47">
            <w:pPr>
              <w:rPr>
                <w:rStyle w:val="Hyperlink"/>
                <w:rFonts w:cs="Open Sans"/>
                <w:i/>
                <w:sz w:val="16"/>
                <w:szCs w:val="16"/>
              </w:rPr>
            </w:pPr>
            <w:hyperlink r:id="rId15" w:history="1">
              <w:r w:rsidR="00A72974" w:rsidRPr="00A72974">
                <w:rPr>
                  <w:rStyle w:val="Hyperlink"/>
                  <w:rFonts w:cs="Open Sans"/>
                  <w:i/>
                  <w:sz w:val="16"/>
                  <w:szCs w:val="16"/>
                </w:rPr>
                <w:t>http://tnholocaustsurvivorsarchive.org/people/eva-rosenfeld/</w:t>
              </w:r>
            </w:hyperlink>
          </w:p>
          <w:p w14:paraId="1907B12C" w14:textId="4C63CD70" w:rsidR="00C65E01" w:rsidRPr="00C65E01" w:rsidRDefault="00C65E01" w:rsidP="00C65E01">
            <w:pPr>
              <w:rPr>
                <w:rFonts w:cs="Open Sans"/>
                <w:i/>
                <w:color w:val="FF0000"/>
                <w:sz w:val="16"/>
                <w:szCs w:val="16"/>
              </w:rPr>
            </w:pPr>
            <w:r w:rsidRPr="00C65E01">
              <w:rPr>
                <w:rFonts w:cs="Open Sans"/>
                <w:b/>
                <w:color w:val="FF0000"/>
                <w:sz w:val="16"/>
                <w:szCs w:val="16"/>
              </w:rPr>
              <w:t>Holocaust Testimony:</w:t>
            </w:r>
            <w:r w:rsidR="004A6105" w:rsidRPr="00C65E01">
              <w:rPr>
                <w:rFonts w:cs="Open Sans"/>
                <w:i/>
                <w:color w:val="FF0000"/>
                <w:sz w:val="16"/>
                <w:szCs w:val="16"/>
              </w:rPr>
              <w:t>I found one instance of video testimony from a survivor in Chapter #9Lesson#3 in the digital resources.</w:t>
            </w:r>
            <w:r w:rsidRPr="00C65E01">
              <w:rPr>
                <w:rFonts w:cs="Open Sans"/>
                <w:b/>
                <w:color w:val="FF0000"/>
                <w:sz w:val="16"/>
                <w:szCs w:val="16"/>
              </w:rPr>
              <w:t xml:space="preserve"> </w:t>
            </w:r>
            <w:r w:rsidRPr="00C65E01">
              <w:rPr>
                <w:rFonts w:cs="Open Sans"/>
                <w:i/>
                <w:color w:val="FF0000"/>
                <w:sz w:val="16"/>
                <w:szCs w:val="16"/>
              </w:rPr>
              <w:t xml:space="preserve">The testimony of survivors is essential to teaching about this crisis in history effectively.  The digital resources include eyewitness testimony and primary source documents with testimony.  The TE and SE should reference these digital resources encouraging students to listen and learn from eyewitness accounts.  Additionally, the testimony of TN survivors should be encouraged.  These films can be accessed at: </w:t>
            </w:r>
          </w:p>
          <w:p w14:paraId="22C763B0" w14:textId="12D30C98" w:rsidR="00A72974" w:rsidRPr="00BF10F5" w:rsidRDefault="005903FD" w:rsidP="00B05664">
            <w:pPr>
              <w:rPr>
                <w:rFonts w:cs="Open Sans"/>
                <w:i/>
                <w:color w:val="FF0000"/>
                <w:sz w:val="16"/>
                <w:szCs w:val="16"/>
              </w:rPr>
            </w:pPr>
            <w:hyperlink r:id="rId16" w:history="1">
              <w:r w:rsidR="00C65E01" w:rsidRPr="00C65E01">
                <w:rPr>
                  <w:rStyle w:val="Hyperlink"/>
                  <w:sz w:val="16"/>
                  <w:szCs w:val="16"/>
                </w:rPr>
                <w:t>http://tnholocaustsurvivorsarchive.org/</w:t>
              </w:r>
            </w:hyperlink>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FA0546" w:rsidRPr="002B0A90" w14:paraId="6DA3DFFC" w14:textId="77777777" w:rsidTr="007468C6">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29C86DF3" w14:textId="77777777" w:rsidR="00FA0546" w:rsidRPr="002B0A90" w:rsidRDefault="00FA0546" w:rsidP="007468C6">
            <w:pPr>
              <w:keepNext/>
              <w:autoSpaceDE w:val="0"/>
              <w:autoSpaceDN w:val="0"/>
              <w:adjustRightInd w:val="0"/>
              <w:rPr>
                <w:rFonts w:cs="Open Sans"/>
                <w:b/>
                <w:bCs/>
                <w:sz w:val="20"/>
                <w:szCs w:val="20"/>
              </w:rPr>
            </w:pPr>
            <w:r w:rsidRPr="009C2C0F">
              <w:rPr>
                <w:rFonts w:cs="Open Sans"/>
                <w:b/>
                <w:bCs/>
                <w:sz w:val="20"/>
                <w:szCs w:val="20"/>
              </w:rPr>
              <w:t>World War II (1936-1945)</w:t>
            </w:r>
          </w:p>
        </w:tc>
        <w:tc>
          <w:tcPr>
            <w:tcW w:w="573" w:type="dxa"/>
            <w:tcBorders>
              <w:top w:val="single" w:sz="4" w:space="0" w:color="auto"/>
              <w:left w:val="single" w:sz="12" w:space="0" w:color="auto"/>
            </w:tcBorders>
            <w:shd w:val="clear" w:color="auto" w:fill="D9D9D9" w:themeFill="background1" w:themeFillShade="D9"/>
          </w:tcPr>
          <w:p w14:paraId="092ED255" w14:textId="77777777" w:rsidR="00FA0546" w:rsidRPr="002B0A90" w:rsidRDefault="00FA0546" w:rsidP="007468C6">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6447AC31" w14:textId="77777777" w:rsidR="00FA0546" w:rsidRPr="002B0A90" w:rsidRDefault="00FA0546" w:rsidP="007468C6">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2CA5BF2D" w14:textId="77777777" w:rsidR="00FA0546" w:rsidRPr="002B0A90" w:rsidRDefault="00FA0546" w:rsidP="007468C6">
            <w:pPr>
              <w:keepNext/>
              <w:rPr>
                <w:rFonts w:cs="Open Sans"/>
                <w:b/>
                <w:sz w:val="20"/>
                <w:szCs w:val="20"/>
              </w:rPr>
            </w:pPr>
            <w:r w:rsidRPr="002B0A90">
              <w:rPr>
                <w:rFonts w:cs="Open Sans"/>
                <w:b/>
                <w:sz w:val="20"/>
                <w:szCs w:val="20"/>
              </w:rPr>
              <w:t>Evidence  (e.g., page numbers and/or examples of inclusion)</w:t>
            </w:r>
          </w:p>
        </w:tc>
      </w:tr>
      <w:tr w:rsidR="00FA0546" w:rsidRPr="002B0A90" w14:paraId="399EC304" w14:textId="77777777" w:rsidTr="007468C6">
        <w:trPr>
          <w:cantSplit/>
        </w:trPr>
        <w:tc>
          <w:tcPr>
            <w:tcW w:w="1255" w:type="dxa"/>
            <w:shd w:val="clear" w:color="auto" w:fill="F2F2F2" w:themeFill="background1" w:themeFillShade="F2"/>
            <w:vAlign w:val="center"/>
          </w:tcPr>
          <w:p w14:paraId="42D4C10E" w14:textId="77777777" w:rsidR="00FA0546" w:rsidRPr="002B0A90" w:rsidRDefault="00FA0546" w:rsidP="007468C6">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6FF0F53" w14:textId="77777777" w:rsidR="00FA0546" w:rsidRPr="002B0A90" w:rsidRDefault="00FA0546" w:rsidP="007468C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31FBC9CE" w14:textId="77777777" w:rsidR="00FA0546" w:rsidRPr="002B0A90" w:rsidRDefault="00FA0546" w:rsidP="007468C6">
            <w:pPr>
              <w:keepNext/>
              <w:jc w:val="center"/>
              <w:rPr>
                <w:rFonts w:cs="Open Sans"/>
                <w:b/>
                <w:sz w:val="20"/>
                <w:szCs w:val="20"/>
              </w:rPr>
            </w:pPr>
          </w:p>
        </w:tc>
        <w:tc>
          <w:tcPr>
            <w:tcW w:w="540" w:type="dxa"/>
            <w:shd w:val="clear" w:color="auto" w:fill="F2F2F2" w:themeFill="background1" w:themeFillShade="F2"/>
            <w:vAlign w:val="center"/>
          </w:tcPr>
          <w:p w14:paraId="2379B7FC" w14:textId="77777777" w:rsidR="00FA0546" w:rsidRPr="002B0A90" w:rsidRDefault="00FA0546" w:rsidP="007468C6">
            <w:pPr>
              <w:keepNext/>
              <w:jc w:val="center"/>
              <w:rPr>
                <w:rFonts w:cs="Open Sans"/>
                <w:b/>
                <w:sz w:val="20"/>
                <w:szCs w:val="20"/>
              </w:rPr>
            </w:pPr>
          </w:p>
        </w:tc>
        <w:tc>
          <w:tcPr>
            <w:tcW w:w="5220" w:type="dxa"/>
            <w:shd w:val="clear" w:color="auto" w:fill="F2F2F2" w:themeFill="background1" w:themeFillShade="F2"/>
            <w:vAlign w:val="center"/>
          </w:tcPr>
          <w:p w14:paraId="0F93F15A" w14:textId="77777777" w:rsidR="00FA0546" w:rsidRPr="002B0A90" w:rsidRDefault="00FA0546" w:rsidP="007468C6">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A72974" w:rsidRPr="00E60FCE" w14:paraId="7AB43033" w14:textId="77777777" w:rsidTr="009C2C0F">
        <w:trPr>
          <w:cantSplit/>
          <w:trHeight w:val="881"/>
        </w:trPr>
        <w:tc>
          <w:tcPr>
            <w:tcW w:w="1255" w:type="dxa"/>
            <w:shd w:val="clear" w:color="auto" w:fill="auto"/>
            <w:vAlign w:val="center"/>
          </w:tcPr>
          <w:p w14:paraId="510ECC25" w14:textId="0CC8D4F9" w:rsidR="00A72974" w:rsidRDefault="00A72974" w:rsidP="00A72974">
            <w:pPr>
              <w:autoSpaceDE w:val="0"/>
              <w:autoSpaceDN w:val="0"/>
              <w:adjustRightInd w:val="0"/>
              <w:ind w:left="-120" w:right="-115"/>
              <w:jc w:val="center"/>
              <w:rPr>
                <w:rFonts w:cs="Open Sans"/>
                <w:color w:val="000000"/>
                <w:sz w:val="20"/>
                <w:szCs w:val="20"/>
              </w:rPr>
            </w:pPr>
            <w:r>
              <w:rPr>
                <w:rFonts w:cs="Open Sans"/>
                <w:color w:val="000000"/>
                <w:sz w:val="20"/>
                <w:szCs w:val="20"/>
              </w:rPr>
              <w:t>US.48</w:t>
            </w:r>
          </w:p>
        </w:tc>
        <w:tc>
          <w:tcPr>
            <w:tcW w:w="6897" w:type="dxa"/>
            <w:gridSpan w:val="2"/>
            <w:tcBorders>
              <w:bottom w:val="single" w:sz="4" w:space="0" w:color="auto"/>
              <w:right w:val="single" w:sz="12" w:space="0" w:color="auto"/>
            </w:tcBorders>
            <w:shd w:val="clear" w:color="auto" w:fill="auto"/>
            <w:vAlign w:val="center"/>
          </w:tcPr>
          <w:p w14:paraId="3FBA864D" w14:textId="43875A6B" w:rsidR="00A72974" w:rsidRPr="009C2C0F" w:rsidRDefault="00A72974" w:rsidP="00A72974">
            <w:pPr>
              <w:autoSpaceDE w:val="0"/>
              <w:autoSpaceDN w:val="0"/>
              <w:adjustRightInd w:val="0"/>
              <w:ind w:left="-25" w:right="-58"/>
              <w:rPr>
                <w:rFonts w:cs="Open Sans"/>
                <w:bCs/>
                <w:sz w:val="20"/>
                <w:szCs w:val="20"/>
              </w:rPr>
            </w:pPr>
            <w:r w:rsidRPr="009C2C0F">
              <w:rPr>
                <w:sz w:val="20"/>
                <w:szCs w:val="20"/>
              </w:rPr>
              <w:t>Explain the reasons for American entry into World War II, including the attack on Pearl Harbor.</w:t>
            </w:r>
          </w:p>
        </w:tc>
        <w:tc>
          <w:tcPr>
            <w:tcW w:w="573" w:type="dxa"/>
            <w:tcBorders>
              <w:left w:val="single" w:sz="12" w:space="0" w:color="auto"/>
            </w:tcBorders>
            <w:shd w:val="clear" w:color="auto" w:fill="auto"/>
          </w:tcPr>
          <w:p w14:paraId="71BF1029" w14:textId="33C90AD9" w:rsidR="00A72974" w:rsidRPr="00A54366" w:rsidRDefault="00B25C85" w:rsidP="00A72974">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auto"/>
          </w:tcPr>
          <w:p w14:paraId="49DBED14" w14:textId="77777777" w:rsidR="00A72974" w:rsidRPr="00A54366" w:rsidRDefault="00A72974" w:rsidP="00A72974">
            <w:pPr>
              <w:keepNext/>
              <w:jc w:val="center"/>
              <w:rPr>
                <w:rFonts w:cs="Open Sans"/>
                <w:b/>
                <w:i/>
                <w:color w:val="FF0000"/>
                <w:sz w:val="20"/>
                <w:szCs w:val="20"/>
              </w:rPr>
            </w:pPr>
          </w:p>
        </w:tc>
        <w:tc>
          <w:tcPr>
            <w:tcW w:w="5220" w:type="dxa"/>
            <w:shd w:val="clear" w:color="auto" w:fill="auto"/>
          </w:tcPr>
          <w:p w14:paraId="5E8265A9" w14:textId="77777777" w:rsidR="00A72974" w:rsidRPr="00A54366" w:rsidRDefault="00B25C85" w:rsidP="00A72974">
            <w:pPr>
              <w:keepNext/>
              <w:rPr>
                <w:rFonts w:cs="Open Sans"/>
                <w:i/>
                <w:color w:val="FF0000"/>
                <w:sz w:val="20"/>
                <w:szCs w:val="20"/>
              </w:rPr>
            </w:pPr>
            <w:r w:rsidRPr="00A54366">
              <w:rPr>
                <w:rFonts w:cs="Open Sans"/>
                <w:i/>
                <w:color w:val="FF0000"/>
                <w:sz w:val="20"/>
                <w:szCs w:val="20"/>
              </w:rPr>
              <w:t>SE:</w:t>
            </w:r>
            <w:r w:rsidR="00572FA8" w:rsidRPr="00A54366">
              <w:rPr>
                <w:rFonts w:cs="Open Sans"/>
                <w:i/>
                <w:color w:val="FF0000"/>
                <w:sz w:val="20"/>
                <w:szCs w:val="20"/>
              </w:rPr>
              <w:t xml:space="preserve"> 282-283, 291, 294-297</w:t>
            </w:r>
          </w:p>
          <w:p w14:paraId="34C933B5" w14:textId="77777777" w:rsidR="003D3716" w:rsidRPr="00A54366" w:rsidRDefault="00572FA8" w:rsidP="003D3716">
            <w:pPr>
              <w:keepNext/>
              <w:rPr>
                <w:rFonts w:cs="Open Sans"/>
                <w:i/>
                <w:color w:val="FF0000"/>
                <w:sz w:val="20"/>
                <w:szCs w:val="20"/>
              </w:rPr>
            </w:pPr>
            <w:r w:rsidRPr="00A54366">
              <w:rPr>
                <w:rFonts w:cs="Open Sans"/>
                <w:i/>
                <w:color w:val="FF0000"/>
                <w:sz w:val="20"/>
                <w:szCs w:val="20"/>
              </w:rPr>
              <w:t>TE: 282-283, 291, 294-297</w:t>
            </w:r>
          </w:p>
          <w:p w14:paraId="301A4DF6" w14:textId="25D1744E" w:rsidR="003D3716" w:rsidRPr="00A54366" w:rsidRDefault="003D3716" w:rsidP="003D3716">
            <w:pPr>
              <w:keepNext/>
              <w:rPr>
                <w:rFonts w:cs="Open Sans"/>
                <w:i/>
                <w:color w:val="FF0000"/>
                <w:sz w:val="20"/>
                <w:szCs w:val="20"/>
              </w:rPr>
            </w:pPr>
            <w:r w:rsidRPr="00A54366">
              <w:rPr>
                <w:rFonts w:cs="Open Sans"/>
                <w:i/>
                <w:color w:val="FF0000"/>
                <w:sz w:val="20"/>
                <w:szCs w:val="20"/>
              </w:rPr>
              <w:t>Content Strands:</w:t>
            </w:r>
            <w:r w:rsidRPr="00A54366">
              <w:rPr>
                <w:rFonts w:ascii="OpenSans" w:hAnsi="OpenSans"/>
                <w:i/>
                <w:color w:val="FF0000"/>
                <w:sz w:val="20"/>
                <w:szCs w:val="20"/>
              </w:rPr>
              <w:t xml:space="preserve"> G, H, P, T </w:t>
            </w:r>
          </w:p>
          <w:p w14:paraId="2CF689F3" w14:textId="0916F125" w:rsidR="003D3716" w:rsidRPr="00A54366" w:rsidRDefault="003D3716" w:rsidP="00A72974">
            <w:pPr>
              <w:keepNext/>
              <w:rPr>
                <w:rFonts w:cs="Open Sans"/>
                <w:i/>
                <w:color w:val="FF0000"/>
                <w:sz w:val="20"/>
                <w:szCs w:val="20"/>
              </w:rPr>
            </w:pPr>
          </w:p>
          <w:p w14:paraId="1522FF98" w14:textId="0466F91B" w:rsidR="00105A40" w:rsidRPr="00A54366" w:rsidRDefault="00105A40" w:rsidP="00A72974">
            <w:pPr>
              <w:keepNext/>
              <w:rPr>
                <w:rFonts w:cs="Open Sans"/>
                <w:b/>
                <w:i/>
                <w:color w:val="FF0000"/>
                <w:sz w:val="20"/>
                <w:szCs w:val="20"/>
              </w:rPr>
            </w:pPr>
          </w:p>
        </w:tc>
      </w:tr>
      <w:tr w:rsidR="00A72974" w:rsidRPr="00E60FCE" w14:paraId="32D420BB" w14:textId="77777777" w:rsidTr="009C2C0F">
        <w:trPr>
          <w:cantSplit/>
          <w:trHeight w:val="603"/>
        </w:trPr>
        <w:tc>
          <w:tcPr>
            <w:tcW w:w="1255" w:type="dxa"/>
            <w:vMerge w:val="restart"/>
            <w:shd w:val="clear" w:color="auto" w:fill="auto"/>
            <w:vAlign w:val="center"/>
          </w:tcPr>
          <w:p w14:paraId="6315B1B6" w14:textId="438054FA" w:rsidR="00A72974" w:rsidRDefault="00D75583" w:rsidP="00A72974">
            <w:pPr>
              <w:autoSpaceDE w:val="0"/>
              <w:autoSpaceDN w:val="0"/>
              <w:adjustRightInd w:val="0"/>
              <w:ind w:left="-120" w:right="-115"/>
              <w:jc w:val="center"/>
              <w:rPr>
                <w:rFonts w:cs="Open Sans"/>
                <w:color w:val="000000"/>
                <w:sz w:val="20"/>
                <w:szCs w:val="20"/>
              </w:rPr>
            </w:pPr>
            <w:r>
              <w:rPr>
                <w:rFonts w:cs="Open Sans"/>
                <w:color w:val="000000"/>
                <w:sz w:val="20"/>
                <w:szCs w:val="20"/>
              </w:rPr>
              <w:t>US.49</w:t>
            </w:r>
          </w:p>
        </w:tc>
        <w:tc>
          <w:tcPr>
            <w:tcW w:w="6897" w:type="dxa"/>
            <w:gridSpan w:val="2"/>
            <w:tcBorders>
              <w:bottom w:val="nil"/>
              <w:right w:val="single" w:sz="12" w:space="0" w:color="auto"/>
            </w:tcBorders>
            <w:shd w:val="clear" w:color="auto" w:fill="auto"/>
            <w:vAlign w:val="center"/>
          </w:tcPr>
          <w:p w14:paraId="524F90B2" w14:textId="6C12704D" w:rsidR="00A72974" w:rsidRPr="008E183A" w:rsidRDefault="00A72974" w:rsidP="00A72974">
            <w:pPr>
              <w:autoSpaceDE w:val="0"/>
              <w:autoSpaceDN w:val="0"/>
              <w:adjustRightInd w:val="0"/>
              <w:ind w:left="-25" w:right="-58"/>
              <w:rPr>
                <w:rFonts w:cs="Open Sans"/>
                <w:bCs/>
                <w:sz w:val="20"/>
                <w:szCs w:val="20"/>
              </w:rPr>
            </w:pPr>
            <w:r w:rsidRPr="009C2C0F">
              <w:rPr>
                <w:rFonts w:cs="Open Sans"/>
                <w:bCs/>
                <w:sz w:val="20"/>
                <w:szCs w:val="20"/>
              </w:rPr>
              <w:t>Identify the roles and the significant actions of the following individuals in World War II:</w:t>
            </w:r>
          </w:p>
        </w:tc>
        <w:tc>
          <w:tcPr>
            <w:tcW w:w="573" w:type="dxa"/>
            <w:vMerge w:val="restart"/>
            <w:tcBorders>
              <w:left w:val="single" w:sz="12" w:space="0" w:color="auto"/>
            </w:tcBorders>
            <w:shd w:val="clear" w:color="auto" w:fill="auto"/>
          </w:tcPr>
          <w:p w14:paraId="516EE6FD" w14:textId="145EC8C0" w:rsidR="00A72974" w:rsidRPr="00A54366" w:rsidRDefault="002D6269" w:rsidP="00A72974">
            <w:pPr>
              <w:keepNext/>
              <w:jc w:val="center"/>
              <w:rPr>
                <w:rFonts w:cs="Open Sans"/>
                <w:b/>
                <w:i/>
                <w:color w:val="FF0000"/>
                <w:sz w:val="20"/>
                <w:szCs w:val="20"/>
              </w:rPr>
            </w:pPr>
            <w:r w:rsidRPr="00A54366">
              <w:rPr>
                <w:rFonts w:cs="Open Sans"/>
                <w:i/>
                <w:color w:val="FF0000"/>
                <w:sz w:val="20"/>
                <w:szCs w:val="20"/>
              </w:rPr>
              <w:t>Yes</w:t>
            </w:r>
          </w:p>
        </w:tc>
        <w:tc>
          <w:tcPr>
            <w:tcW w:w="540" w:type="dxa"/>
            <w:vMerge w:val="restart"/>
            <w:shd w:val="clear" w:color="auto" w:fill="auto"/>
          </w:tcPr>
          <w:p w14:paraId="26A04816" w14:textId="77777777" w:rsidR="00A72974" w:rsidRPr="00A54366" w:rsidRDefault="00A72974" w:rsidP="00A72974">
            <w:pPr>
              <w:keepNext/>
              <w:jc w:val="center"/>
              <w:rPr>
                <w:rFonts w:cs="Open Sans"/>
                <w:b/>
                <w:i/>
                <w:color w:val="FF0000"/>
                <w:sz w:val="20"/>
                <w:szCs w:val="20"/>
              </w:rPr>
            </w:pPr>
          </w:p>
        </w:tc>
        <w:tc>
          <w:tcPr>
            <w:tcW w:w="5220" w:type="dxa"/>
            <w:vMerge w:val="restart"/>
            <w:shd w:val="clear" w:color="auto" w:fill="auto"/>
          </w:tcPr>
          <w:p w14:paraId="02BF59A8" w14:textId="77777777" w:rsidR="00A72974" w:rsidRPr="00A54366" w:rsidRDefault="002D6269" w:rsidP="00A72974">
            <w:pPr>
              <w:keepNext/>
              <w:rPr>
                <w:rFonts w:cs="Open Sans"/>
                <w:i/>
                <w:color w:val="FF0000"/>
                <w:sz w:val="20"/>
                <w:szCs w:val="20"/>
              </w:rPr>
            </w:pPr>
            <w:r w:rsidRPr="00A54366">
              <w:rPr>
                <w:rFonts w:cs="Open Sans"/>
                <w:i/>
                <w:color w:val="FF0000"/>
                <w:sz w:val="20"/>
                <w:szCs w:val="20"/>
              </w:rPr>
              <w:t>SE:282,</w:t>
            </w:r>
            <w:r w:rsidR="00962A1B" w:rsidRPr="00A54366">
              <w:rPr>
                <w:rFonts w:cs="Open Sans"/>
                <w:i/>
                <w:color w:val="FF0000"/>
                <w:sz w:val="20"/>
                <w:szCs w:val="20"/>
              </w:rPr>
              <w:t xml:space="preserve"> </w:t>
            </w:r>
            <w:r w:rsidRPr="00A54366">
              <w:rPr>
                <w:rFonts w:cs="Open Sans"/>
                <w:i/>
                <w:color w:val="FF0000"/>
                <w:sz w:val="20"/>
                <w:szCs w:val="20"/>
              </w:rPr>
              <w:t>284, 285-</w:t>
            </w:r>
            <w:r w:rsidR="00962A1B" w:rsidRPr="00A54366">
              <w:rPr>
                <w:rFonts w:cs="Open Sans"/>
                <w:i/>
                <w:color w:val="FF0000"/>
                <w:sz w:val="20"/>
                <w:szCs w:val="20"/>
              </w:rPr>
              <w:t>297, 300-301, 305, 312, 315-324, 328, 331-357</w:t>
            </w:r>
          </w:p>
          <w:p w14:paraId="6624D430" w14:textId="77777777" w:rsidR="003D3716" w:rsidRPr="00A54366" w:rsidRDefault="00962A1B" w:rsidP="003D3716">
            <w:pPr>
              <w:keepNext/>
              <w:rPr>
                <w:rFonts w:cs="Open Sans"/>
                <w:i/>
                <w:color w:val="FF0000"/>
                <w:sz w:val="20"/>
                <w:szCs w:val="20"/>
              </w:rPr>
            </w:pPr>
            <w:r w:rsidRPr="00A54366">
              <w:rPr>
                <w:rFonts w:cs="Open Sans"/>
                <w:i/>
                <w:color w:val="FF0000"/>
                <w:sz w:val="20"/>
                <w:szCs w:val="20"/>
              </w:rPr>
              <w:t>TE:282, 284, 285-297, 300-301, 305, 312, 315-324, 328, 331-357</w:t>
            </w:r>
          </w:p>
          <w:p w14:paraId="56E241E8" w14:textId="2DED1E7D" w:rsidR="003D3716" w:rsidRPr="00A54366" w:rsidRDefault="003D3716" w:rsidP="003D3716">
            <w:pPr>
              <w:keepNext/>
              <w:rPr>
                <w:rFonts w:cs="Open Sans"/>
                <w:i/>
                <w:color w:val="FF0000"/>
                <w:sz w:val="20"/>
                <w:szCs w:val="20"/>
              </w:rPr>
            </w:pPr>
            <w:r w:rsidRPr="00A54366">
              <w:rPr>
                <w:rFonts w:cs="Open Sans"/>
                <w:i/>
                <w:color w:val="FF0000"/>
                <w:sz w:val="20"/>
                <w:szCs w:val="20"/>
              </w:rPr>
              <w:t>Content Strands:</w:t>
            </w:r>
            <w:r w:rsidRPr="00A54366">
              <w:rPr>
                <w:rFonts w:ascii="OpenSans" w:hAnsi="OpenSans"/>
                <w:i/>
                <w:color w:val="FF0000"/>
                <w:sz w:val="20"/>
                <w:szCs w:val="20"/>
              </w:rPr>
              <w:t xml:space="preserve"> H, P </w:t>
            </w:r>
          </w:p>
          <w:p w14:paraId="6DFA351A" w14:textId="778EE625" w:rsidR="003D3716" w:rsidRPr="00A54366" w:rsidRDefault="003D3716" w:rsidP="00A72974">
            <w:pPr>
              <w:keepNext/>
              <w:rPr>
                <w:rFonts w:cs="Open Sans"/>
                <w:i/>
                <w:color w:val="FF0000"/>
                <w:sz w:val="20"/>
                <w:szCs w:val="20"/>
              </w:rPr>
            </w:pPr>
          </w:p>
        </w:tc>
      </w:tr>
      <w:tr w:rsidR="00A72974" w:rsidRPr="00E60FCE" w14:paraId="48D31158" w14:textId="77777777" w:rsidTr="009C2C0F">
        <w:trPr>
          <w:cantSplit/>
          <w:trHeight w:val="603"/>
        </w:trPr>
        <w:tc>
          <w:tcPr>
            <w:tcW w:w="1255" w:type="dxa"/>
            <w:vMerge/>
            <w:shd w:val="clear" w:color="auto" w:fill="auto"/>
            <w:vAlign w:val="center"/>
          </w:tcPr>
          <w:p w14:paraId="68E00054" w14:textId="77777777" w:rsidR="00A72974" w:rsidRDefault="00A72974" w:rsidP="00A72974">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5F31381F" w14:textId="339CF646"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Winston Churchill</w:t>
            </w:r>
          </w:p>
          <w:p w14:paraId="7E42DA52" w14:textId="217F81A2"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Dwight D. Eisenhower</w:t>
            </w:r>
          </w:p>
          <w:p w14:paraId="65BE6C8E" w14:textId="4EC23909"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Adolf Hitler</w:t>
            </w:r>
          </w:p>
          <w:p w14:paraId="55576BA9" w14:textId="0C12EFD4"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Douglas MacArthur</w:t>
            </w:r>
          </w:p>
          <w:p w14:paraId="7580127B" w14:textId="4D875E86"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George C. Marshall</w:t>
            </w:r>
          </w:p>
        </w:tc>
        <w:tc>
          <w:tcPr>
            <w:tcW w:w="3449" w:type="dxa"/>
            <w:tcBorders>
              <w:top w:val="nil"/>
              <w:left w:val="nil"/>
              <w:right w:val="single" w:sz="12" w:space="0" w:color="auto"/>
            </w:tcBorders>
            <w:shd w:val="clear" w:color="auto" w:fill="auto"/>
            <w:vAlign w:val="center"/>
          </w:tcPr>
          <w:p w14:paraId="3917C12F" w14:textId="5D421198"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Benito Mussolini</w:t>
            </w:r>
          </w:p>
          <w:p w14:paraId="5F5AED62" w14:textId="4AA9E908"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Franklin D. Roosevelt</w:t>
            </w:r>
          </w:p>
          <w:p w14:paraId="3E51A31E" w14:textId="735DB890"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Joseph Stalin</w:t>
            </w:r>
          </w:p>
          <w:p w14:paraId="5CEB798F" w14:textId="6D7E524A"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Hideki Tojo</w:t>
            </w:r>
          </w:p>
          <w:p w14:paraId="74798089" w14:textId="2227C2F7" w:rsidR="00A72974" w:rsidRPr="009C2C0F" w:rsidRDefault="00A72974" w:rsidP="00A72974">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Harry S. Truman</w:t>
            </w:r>
          </w:p>
        </w:tc>
        <w:tc>
          <w:tcPr>
            <w:tcW w:w="573" w:type="dxa"/>
            <w:vMerge/>
            <w:tcBorders>
              <w:left w:val="single" w:sz="12" w:space="0" w:color="auto"/>
            </w:tcBorders>
            <w:shd w:val="clear" w:color="auto" w:fill="auto"/>
          </w:tcPr>
          <w:p w14:paraId="744508CB" w14:textId="77777777" w:rsidR="00A72974" w:rsidRPr="00E60FCE" w:rsidRDefault="00A72974" w:rsidP="00A72974">
            <w:pPr>
              <w:keepNext/>
              <w:jc w:val="center"/>
              <w:rPr>
                <w:rFonts w:cs="Open Sans"/>
                <w:b/>
                <w:sz w:val="20"/>
                <w:szCs w:val="20"/>
              </w:rPr>
            </w:pPr>
          </w:p>
        </w:tc>
        <w:tc>
          <w:tcPr>
            <w:tcW w:w="540" w:type="dxa"/>
            <w:vMerge/>
            <w:shd w:val="clear" w:color="auto" w:fill="auto"/>
          </w:tcPr>
          <w:p w14:paraId="176F4BDC" w14:textId="77777777" w:rsidR="00A72974" w:rsidRPr="00E60FCE" w:rsidRDefault="00A72974" w:rsidP="00A72974">
            <w:pPr>
              <w:keepNext/>
              <w:jc w:val="center"/>
              <w:rPr>
                <w:rFonts w:cs="Open Sans"/>
                <w:b/>
                <w:sz w:val="20"/>
                <w:szCs w:val="20"/>
              </w:rPr>
            </w:pPr>
          </w:p>
        </w:tc>
        <w:tc>
          <w:tcPr>
            <w:tcW w:w="5220" w:type="dxa"/>
            <w:vMerge/>
            <w:shd w:val="clear" w:color="auto" w:fill="auto"/>
          </w:tcPr>
          <w:p w14:paraId="23BDF0FE" w14:textId="77777777" w:rsidR="00A72974" w:rsidRPr="00E60FCE" w:rsidRDefault="00A72974" w:rsidP="00A72974">
            <w:pPr>
              <w:keepNext/>
              <w:rPr>
                <w:rFonts w:cs="Open Sans"/>
                <w:b/>
                <w:sz w:val="20"/>
                <w:szCs w:val="20"/>
              </w:rPr>
            </w:pPr>
          </w:p>
        </w:tc>
      </w:tr>
      <w:tr w:rsidR="00D75583" w:rsidRPr="00E60FCE" w14:paraId="0B0260C6" w14:textId="77777777" w:rsidTr="00512060">
        <w:trPr>
          <w:cantSplit/>
          <w:trHeight w:val="701"/>
        </w:trPr>
        <w:tc>
          <w:tcPr>
            <w:tcW w:w="1255" w:type="dxa"/>
            <w:shd w:val="clear" w:color="auto" w:fill="FFFFFF" w:themeFill="background1"/>
            <w:vAlign w:val="center"/>
          </w:tcPr>
          <w:p w14:paraId="6EDB54A2" w14:textId="77777777" w:rsidR="00D75583" w:rsidRPr="00E60FCE" w:rsidRDefault="00D75583" w:rsidP="00512060">
            <w:pPr>
              <w:keepNext/>
              <w:autoSpaceDE w:val="0"/>
              <w:autoSpaceDN w:val="0"/>
              <w:adjustRightInd w:val="0"/>
              <w:ind w:left="-30" w:right="-25"/>
              <w:jc w:val="center"/>
              <w:rPr>
                <w:rFonts w:cs="Open Sans"/>
                <w:color w:val="000000"/>
                <w:sz w:val="20"/>
                <w:szCs w:val="20"/>
              </w:rPr>
            </w:pPr>
            <w:r>
              <w:rPr>
                <w:rFonts w:cs="Open Sans"/>
                <w:color w:val="000000"/>
                <w:sz w:val="20"/>
                <w:szCs w:val="20"/>
              </w:rPr>
              <w:t>US.50</w:t>
            </w:r>
          </w:p>
        </w:tc>
        <w:tc>
          <w:tcPr>
            <w:tcW w:w="6897" w:type="dxa"/>
            <w:gridSpan w:val="2"/>
            <w:tcBorders>
              <w:right w:val="single" w:sz="12" w:space="0" w:color="auto"/>
            </w:tcBorders>
            <w:shd w:val="clear" w:color="auto" w:fill="FFFFFF" w:themeFill="background1"/>
            <w:vAlign w:val="center"/>
          </w:tcPr>
          <w:p w14:paraId="6F4AC475" w14:textId="77777777" w:rsidR="00D75583" w:rsidRPr="003277C0" w:rsidRDefault="00D75583" w:rsidP="00512060">
            <w:pPr>
              <w:keepNext/>
              <w:autoSpaceDE w:val="0"/>
              <w:autoSpaceDN w:val="0"/>
              <w:adjustRightInd w:val="0"/>
              <w:ind w:left="-30" w:right="-58"/>
              <w:rPr>
                <w:rFonts w:cs="Open Sans"/>
                <w:color w:val="000000"/>
                <w:sz w:val="20"/>
                <w:szCs w:val="20"/>
              </w:rPr>
            </w:pPr>
            <w:r w:rsidRPr="003277C0">
              <w:rPr>
                <w:rFonts w:cs="Open Sans"/>
                <w:color w:val="000000"/>
                <w:sz w:val="20"/>
                <w:szCs w:val="20"/>
              </w:rPr>
              <w:t>Explain the role of geographic and military factors on the outcomes of battles in the Pacific and European theaters of war, including the Battles of Midway, Iwo Jima, Okinawa, and D-Day.</w:t>
            </w:r>
          </w:p>
        </w:tc>
        <w:tc>
          <w:tcPr>
            <w:tcW w:w="573" w:type="dxa"/>
            <w:tcBorders>
              <w:left w:val="single" w:sz="12" w:space="0" w:color="auto"/>
            </w:tcBorders>
            <w:shd w:val="clear" w:color="auto" w:fill="FFFFFF" w:themeFill="background1"/>
          </w:tcPr>
          <w:p w14:paraId="225FB537" w14:textId="77777777" w:rsidR="00D75583" w:rsidRPr="00A54366" w:rsidRDefault="00D75583" w:rsidP="00512060">
            <w:pPr>
              <w:keepNext/>
              <w:ind w:left="-30"/>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4CB7CA6F" w14:textId="77777777" w:rsidR="00D75583" w:rsidRPr="00A54366" w:rsidRDefault="00D75583" w:rsidP="00512060">
            <w:pPr>
              <w:keepNext/>
              <w:ind w:left="-30"/>
              <w:jc w:val="center"/>
              <w:rPr>
                <w:rFonts w:cs="Open Sans"/>
                <w:i/>
                <w:color w:val="FF0000"/>
                <w:sz w:val="20"/>
                <w:szCs w:val="20"/>
              </w:rPr>
            </w:pPr>
          </w:p>
        </w:tc>
        <w:tc>
          <w:tcPr>
            <w:tcW w:w="5220" w:type="dxa"/>
            <w:shd w:val="clear" w:color="auto" w:fill="FFFFFF" w:themeFill="background1"/>
          </w:tcPr>
          <w:p w14:paraId="41DDDACB" w14:textId="77777777" w:rsidR="00D75583" w:rsidRPr="00A54366" w:rsidRDefault="00D75583" w:rsidP="00512060">
            <w:pPr>
              <w:keepNext/>
              <w:ind w:left="-30"/>
              <w:rPr>
                <w:rFonts w:cs="Open Sans"/>
                <w:i/>
                <w:color w:val="FF0000"/>
                <w:sz w:val="20"/>
                <w:szCs w:val="20"/>
              </w:rPr>
            </w:pPr>
            <w:r w:rsidRPr="00A54366">
              <w:rPr>
                <w:rFonts w:cs="Open Sans"/>
                <w:i/>
                <w:color w:val="FF0000"/>
                <w:sz w:val="20"/>
                <w:szCs w:val="20"/>
              </w:rPr>
              <w:t>SE: 318, 330-357</w:t>
            </w:r>
          </w:p>
          <w:p w14:paraId="6B0CFBFF" w14:textId="77777777" w:rsidR="003D3716" w:rsidRPr="00A54366" w:rsidRDefault="00D75583" w:rsidP="003D3716">
            <w:pPr>
              <w:keepNext/>
              <w:ind w:left="-30"/>
              <w:rPr>
                <w:rFonts w:cs="Open Sans"/>
                <w:i/>
                <w:color w:val="FF0000"/>
                <w:sz w:val="20"/>
                <w:szCs w:val="20"/>
              </w:rPr>
            </w:pPr>
            <w:r w:rsidRPr="00A54366">
              <w:rPr>
                <w:rFonts w:cs="Open Sans"/>
                <w:i/>
                <w:color w:val="FF0000"/>
                <w:sz w:val="20"/>
                <w:szCs w:val="20"/>
              </w:rPr>
              <w:t>TE: 318, 330-357</w:t>
            </w:r>
          </w:p>
          <w:p w14:paraId="02986A6D" w14:textId="6C2C4B50" w:rsidR="003D3716" w:rsidRPr="00A54366" w:rsidRDefault="003D3716" w:rsidP="003D3716">
            <w:pPr>
              <w:keepNext/>
              <w:ind w:left="-30"/>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G, H, P </w:t>
            </w:r>
          </w:p>
          <w:p w14:paraId="771F68BF" w14:textId="240BEE6D" w:rsidR="003D3716" w:rsidRPr="00A54366" w:rsidRDefault="003D3716" w:rsidP="003D3716">
            <w:pPr>
              <w:keepNext/>
              <w:rPr>
                <w:rFonts w:cs="Open Sans"/>
                <w:i/>
                <w:color w:val="FF0000"/>
                <w:sz w:val="20"/>
                <w:szCs w:val="20"/>
              </w:rPr>
            </w:pPr>
          </w:p>
        </w:tc>
      </w:tr>
      <w:tr w:rsidR="00D75583" w:rsidRPr="00E60FCE" w14:paraId="7CFFB4E5" w14:textId="77777777" w:rsidTr="00512060">
        <w:trPr>
          <w:cantSplit/>
          <w:trHeight w:val="1080"/>
        </w:trPr>
        <w:tc>
          <w:tcPr>
            <w:tcW w:w="1255" w:type="dxa"/>
            <w:shd w:val="clear" w:color="auto" w:fill="FFFFFF" w:themeFill="background1"/>
            <w:vAlign w:val="center"/>
          </w:tcPr>
          <w:p w14:paraId="7547494B" w14:textId="77777777" w:rsidR="00D75583" w:rsidRPr="00E60FCE" w:rsidRDefault="00D75583" w:rsidP="00512060">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US.51</w:t>
            </w:r>
          </w:p>
        </w:tc>
        <w:tc>
          <w:tcPr>
            <w:tcW w:w="6897" w:type="dxa"/>
            <w:gridSpan w:val="2"/>
            <w:tcBorders>
              <w:right w:val="single" w:sz="12" w:space="0" w:color="auto"/>
            </w:tcBorders>
            <w:shd w:val="clear" w:color="auto" w:fill="FFFFFF" w:themeFill="background1"/>
            <w:vAlign w:val="center"/>
          </w:tcPr>
          <w:p w14:paraId="4AD3B962" w14:textId="77777777" w:rsidR="00D75583" w:rsidRPr="009C2C0F" w:rsidRDefault="00D75583" w:rsidP="00512060">
            <w:pPr>
              <w:keepNext/>
              <w:autoSpaceDE w:val="0"/>
              <w:autoSpaceDN w:val="0"/>
              <w:adjustRightInd w:val="0"/>
              <w:ind w:right="-58"/>
              <w:rPr>
                <w:rFonts w:cs="Open Sans"/>
                <w:bCs/>
                <w:sz w:val="20"/>
                <w:szCs w:val="20"/>
              </w:rPr>
            </w:pPr>
            <w:r w:rsidRPr="009C2C0F">
              <w:rPr>
                <w:sz w:val="20"/>
                <w:szCs w:val="20"/>
              </w:rPr>
              <w:t>Identify the roles and sacrifices of individual American soldiers, as well as the unique contributions of special fighting forces such as the Tuskegee Airmen, the 442</w:t>
            </w:r>
            <w:r w:rsidRPr="009C2C0F">
              <w:rPr>
                <w:sz w:val="20"/>
                <w:szCs w:val="20"/>
                <w:vertAlign w:val="superscript"/>
              </w:rPr>
              <w:t>nd</w:t>
            </w:r>
            <w:r w:rsidRPr="009C2C0F">
              <w:rPr>
                <w:sz w:val="20"/>
                <w:szCs w:val="20"/>
              </w:rPr>
              <w:t xml:space="preserve"> Regimental Combat team, the 101</w:t>
            </w:r>
            <w:r w:rsidRPr="009C2C0F">
              <w:rPr>
                <w:sz w:val="20"/>
                <w:szCs w:val="20"/>
                <w:vertAlign w:val="superscript"/>
              </w:rPr>
              <w:t>st</w:t>
            </w:r>
            <w:r w:rsidRPr="009C2C0F">
              <w:rPr>
                <w:sz w:val="20"/>
                <w:szCs w:val="20"/>
              </w:rPr>
              <w:t xml:space="preserve"> Airborne, and the Navajo Code Talkers.</w:t>
            </w:r>
          </w:p>
        </w:tc>
        <w:tc>
          <w:tcPr>
            <w:tcW w:w="573" w:type="dxa"/>
            <w:tcBorders>
              <w:left w:val="single" w:sz="12" w:space="0" w:color="auto"/>
            </w:tcBorders>
            <w:shd w:val="clear" w:color="auto" w:fill="FFFFFF" w:themeFill="background1"/>
          </w:tcPr>
          <w:p w14:paraId="377BB740" w14:textId="77777777" w:rsidR="00D75583" w:rsidRPr="00A54366" w:rsidRDefault="00D75583" w:rsidP="00512060">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2031D324" w14:textId="77777777" w:rsidR="00D75583" w:rsidRPr="00A54366" w:rsidRDefault="00D75583" w:rsidP="00512060">
            <w:pPr>
              <w:keepNext/>
              <w:jc w:val="center"/>
              <w:rPr>
                <w:rFonts w:cs="Open Sans"/>
                <w:b/>
                <w:i/>
                <w:color w:val="FF0000"/>
                <w:sz w:val="20"/>
                <w:szCs w:val="20"/>
              </w:rPr>
            </w:pPr>
          </w:p>
        </w:tc>
        <w:tc>
          <w:tcPr>
            <w:tcW w:w="5220" w:type="dxa"/>
            <w:shd w:val="clear" w:color="auto" w:fill="FFFFFF" w:themeFill="background1"/>
          </w:tcPr>
          <w:p w14:paraId="327DCB18" w14:textId="77777777" w:rsidR="00D75583" w:rsidRPr="00A54366" w:rsidRDefault="00D75583" w:rsidP="00512060">
            <w:pPr>
              <w:keepNext/>
              <w:rPr>
                <w:rFonts w:cs="Open Sans"/>
                <w:i/>
                <w:color w:val="FF0000"/>
                <w:sz w:val="20"/>
                <w:szCs w:val="20"/>
              </w:rPr>
            </w:pPr>
            <w:r w:rsidRPr="00A54366">
              <w:rPr>
                <w:rFonts w:cs="Open Sans"/>
                <w:i/>
                <w:color w:val="FF0000"/>
                <w:sz w:val="20"/>
                <w:szCs w:val="20"/>
              </w:rPr>
              <w:t>SE: 315-317, 319-320</w:t>
            </w:r>
          </w:p>
          <w:p w14:paraId="3E690C93" w14:textId="77777777" w:rsidR="003D3716" w:rsidRPr="00A54366" w:rsidRDefault="00D75583" w:rsidP="003D3716">
            <w:pPr>
              <w:keepNext/>
              <w:rPr>
                <w:rFonts w:cs="Open Sans"/>
                <w:i/>
                <w:color w:val="FF0000"/>
                <w:sz w:val="20"/>
                <w:szCs w:val="20"/>
              </w:rPr>
            </w:pPr>
            <w:r w:rsidRPr="00A54366">
              <w:rPr>
                <w:rFonts w:cs="Open Sans"/>
                <w:i/>
                <w:color w:val="FF0000"/>
                <w:sz w:val="20"/>
                <w:szCs w:val="20"/>
              </w:rPr>
              <w:t>TE: 315-317, 319-320</w:t>
            </w:r>
          </w:p>
          <w:p w14:paraId="7A5228A1" w14:textId="259E0F49" w:rsidR="003D3716" w:rsidRPr="00A54366" w:rsidRDefault="003D3716" w:rsidP="00512060">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H, T </w:t>
            </w:r>
          </w:p>
          <w:p w14:paraId="58497C87" w14:textId="77777777" w:rsidR="00D75583" w:rsidRDefault="00D75583" w:rsidP="00512060">
            <w:pPr>
              <w:keepNext/>
              <w:rPr>
                <w:rFonts w:cs="Open Sans"/>
                <w:i/>
                <w:color w:val="FF0000"/>
                <w:sz w:val="20"/>
                <w:szCs w:val="20"/>
              </w:rPr>
            </w:pPr>
            <w:r w:rsidRPr="000E0EB0">
              <w:rPr>
                <w:rFonts w:cs="Open Sans"/>
                <w:b/>
                <w:color w:val="FF0000"/>
                <w:sz w:val="20"/>
                <w:szCs w:val="20"/>
              </w:rPr>
              <w:t>Note to Publisher:</w:t>
            </w:r>
            <w:r>
              <w:rPr>
                <w:rFonts w:cs="Open Sans"/>
                <w:b/>
                <w:color w:val="FF0000"/>
                <w:sz w:val="20"/>
                <w:szCs w:val="20"/>
              </w:rPr>
              <w:t xml:space="preserve"> </w:t>
            </w:r>
            <w:r>
              <w:rPr>
                <w:rFonts w:cs="Open Sans"/>
                <w:i/>
                <w:color w:val="FF0000"/>
                <w:sz w:val="20"/>
                <w:szCs w:val="20"/>
              </w:rPr>
              <w:t>Tennesseans who liberated the camps and were U.S. Army witnesses to the War would be nice primary source material for students working on this standard see:</w:t>
            </w:r>
          </w:p>
          <w:p w14:paraId="163B289A" w14:textId="77777777" w:rsidR="00D75583" w:rsidRDefault="005903FD" w:rsidP="00512060">
            <w:pPr>
              <w:keepNext/>
              <w:rPr>
                <w:rFonts w:cs="Open Sans"/>
                <w:sz w:val="20"/>
                <w:szCs w:val="20"/>
              </w:rPr>
            </w:pPr>
            <w:hyperlink r:id="rId17" w:anchor="sort-options" w:history="1">
              <w:r w:rsidR="00D75583" w:rsidRPr="001443B6">
                <w:rPr>
                  <w:rStyle w:val="Hyperlink"/>
                  <w:rFonts w:cs="Open Sans"/>
                  <w:sz w:val="20"/>
                  <w:szCs w:val="20"/>
                </w:rPr>
                <w:t>http://tnholocaustsurvivorsarchive.org/index/?type_id=1#sort-options</w:t>
              </w:r>
            </w:hyperlink>
          </w:p>
          <w:p w14:paraId="76916273" w14:textId="77777777" w:rsidR="00D75583" w:rsidRDefault="005903FD" w:rsidP="00512060">
            <w:pPr>
              <w:keepNext/>
              <w:rPr>
                <w:rFonts w:cs="Open Sans"/>
                <w:sz w:val="20"/>
                <w:szCs w:val="20"/>
              </w:rPr>
            </w:pPr>
            <w:hyperlink r:id="rId18" w:anchor="sort-options" w:history="1">
              <w:r w:rsidR="00D75583" w:rsidRPr="001443B6">
                <w:rPr>
                  <w:rStyle w:val="Hyperlink"/>
                  <w:rFonts w:cs="Open Sans"/>
                  <w:sz w:val="20"/>
                  <w:szCs w:val="20"/>
                </w:rPr>
                <w:t>http://tnholocaustsurvivorsarchive.org/index/?type_id=3#sort-options</w:t>
              </w:r>
            </w:hyperlink>
          </w:p>
          <w:p w14:paraId="427AD30F" w14:textId="77777777" w:rsidR="00D75583" w:rsidRPr="004145D2" w:rsidRDefault="005903FD" w:rsidP="00512060">
            <w:pPr>
              <w:keepNext/>
              <w:rPr>
                <w:rFonts w:cs="Open Sans"/>
                <w:sz w:val="20"/>
                <w:szCs w:val="20"/>
              </w:rPr>
            </w:pPr>
            <w:hyperlink r:id="rId19" w:anchor="sort-options" w:history="1">
              <w:r w:rsidR="00D75583" w:rsidRPr="001443B6">
                <w:rPr>
                  <w:rStyle w:val="Hyperlink"/>
                  <w:rFonts w:cs="Open Sans"/>
                  <w:sz w:val="20"/>
                  <w:szCs w:val="20"/>
                </w:rPr>
                <w:t>http://tnholocaustsurvivorsarchive.org/index/?type_id=6#sort-options</w:t>
              </w:r>
            </w:hyperlink>
          </w:p>
        </w:tc>
      </w:tr>
      <w:tr w:rsidR="00D75583" w:rsidRPr="00E60FCE" w14:paraId="5BD469AB" w14:textId="77777777" w:rsidTr="00D75583">
        <w:trPr>
          <w:cantSplit/>
          <w:trHeight w:val="602"/>
        </w:trPr>
        <w:tc>
          <w:tcPr>
            <w:tcW w:w="1255" w:type="dxa"/>
            <w:shd w:val="clear" w:color="auto" w:fill="FFFFFF" w:themeFill="background1"/>
            <w:vAlign w:val="center"/>
          </w:tcPr>
          <w:p w14:paraId="0361F061" w14:textId="77777777" w:rsidR="00D75583" w:rsidRPr="00E60FCE" w:rsidRDefault="00D75583" w:rsidP="00512060">
            <w:pPr>
              <w:keepNext/>
              <w:autoSpaceDE w:val="0"/>
              <w:autoSpaceDN w:val="0"/>
              <w:adjustRightInd w:val="0"/>
              <w:ind w:left="-30" w:right="-25"/>
              <w:jc w:val="center"/>
              <w:rPr>
                <w:rFonts w:cs="Open Sans"/>
                <w:color w:val="000000"/>
                <w:sz w:val="20"/>
                <w:szCs w:val="20"/>
              </w:rPr>
            </w:pPr>
            <w:r>
              <w:rPr>
                <w:rFonts w:cs="Open Sans"/>
                <w:color w:val="000000"/>
                <w:sz w:val="20"/>
                <w:szCs w:val="20"/>
              </w:rPr>
              <w:t>US.52</w:t>
            </w:r>
          </w:p>
        </w:tc>
        <w:tc>
          <w:tcPr>
            <w:tcW w:w="6897" w:type="dxa"/>
            <w:gridSpan w:val="2"/>
            <w:tcBorders>
              <w:right w:val="single" w:sz="12" w:space="0" w:color="auto"/>
            </w:tcBorders>
            <w:shd w:val="clear" w:color="auto" w:fill="FFFFFF" w:themeFill="background1"/>
            <w:vAlign w:val="center"/>
          </w:tcPr>
          <w:p w14:paraId="5F4F77BA" w14:textId="77777777" w:rsidR="00D75583" w:rsidRPr="009C2C0F" w:rsidRDefault="00D75583" w:rsidP="00512060">
            <w:pPr>
              <w:keepNext/>
              <w:autoSpaceDE w:val="0"/>
              <w:autoSpaceDN w:val="0"/>
              <w:adjustRightInd w:val="0"/>
              <w:ind w:left="-25" w:right="-58"/>
              <w:rPr>
                <w:rFonts w:cs="Open Sans"/>
                <w:bCs/>
                <w:sz w:val="20"/>
                <w:szCs w:val="20"/>
              </w:rPr>
            </w:pPr>
            <w:r w:rsidRPr="009C2C0F">
              <w:rPr>
                <w:sz w:val="20"/>
                <w:szCs w:val="20"/>
              </w:rPr>
              <w:t>Examine and explain the entry of large numbers of women into the workforce and armed forces during World War II and the subsequent impact on American society.</w:t>
            </w:r>
          </w:p>
        </w:tc>
        <w:tc>
          <w:tcPr>
            <w:tcW w:w="573" w:type="dxa"/>
            <w:tcBorders>
              <w:left w:val="single" w:sz="12" w:space="0" w:color="auto"/>
            </w:tcBorders>
            <w:shd w:val="clear" w:color="auto" w:fill="FFFFFF" w:themeFill="background1"/>
          </w:tcPr>
          <w:p w14:paraId="06B10725" w14:textId="77777777" w:rsidR="00D75583" w:rsidRPr="00A54366" w:rsidRDefault="00D75583" w:rsidP="00512060">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506BD17C" w14:textId="77777777" w:rsidR="00D75583" w:rsidRPr="00A54366" w:rsidRDefault="00D75583" w:rsidP="00512060">
            <w:pPr>
              <w:keepNext/>
              <w:jc w:val="center"/>
              <w:rPr>
                <w:rFonts w:cs="Open Sans"/>
                <w:b/>
                <w:i/>
                <w:color w:val="FF0000"/>
                <w:sz w:val="20"/>
                <w:szCs w:val="20"/>
              </w:rPr>
            </w:pPr>
          </w:p>
        </w:tc>
        <w:tc>
          <w:tcPr>
            <w:tcW w:w="5220" w:type="dxa"/>
            <w:shd w:val="clear" w:color="auto" w:fill="FFFFFF" w:themeFill="background1"/>
          </w:tcPr>
          <w:p w14:paraId="535060FB" w14:textId="77777777" w:rsidR="00D75583" w:rsidRPr="00A54366" w:rsidRDefault="00D75583" w:rsidP="00512060">
            <w:pPr>
              <w:keepNext/>
              <w:rPr>
                <w:rFonts w:cs="Open Sans"/>
                <w:i/>
                <w:color w:val="FF0000"/>
                <w:sz w:val="20"/>
                <w:szCs w:val="20"/>
              </w:rPr>
            </w:pPr>
            <w:r w:rsidRPr="00A54366">
              <w:rPr>
                <w:rFonts w:cs="Open Sans"/>
                <w:i/>
                <w:color w:val="FF0000"/>
                <w:sz w:val="20"/>
                <w:szCs w:val="20"/>
              </w:rPr>
              <w:t>SE: 317, 319-320</w:t>
            </w:r>
          </w:p>
          <w:p w14:paraId="7B464FC4" w14:textId="77777777" w:rsidR="003D3716" w:rsidRPr="00A54366" w:rsidRDefault="00D75583" w:rsidP="003D3716">
            <w:pPr>
              <w:keepNext/>
              <w:rPr>
                <w:rFonts w:cs="Open Sans"/>
                <w:i/>
                <w:color w:val="FF0000"/>
                <w:sz w:val="20"/>
                <w:szCs w:val="20"/>
              </w:rPr>
            </w:pPr>
            <w:r w:rsidRPr="00A54366">
              <w:rPr>
                <w:rFonts w:cs="Open Sans"/>
                <w:i/>
                <w:color w:val="FF0000"/>
                <w:sz w:val="20"/>
                <w:szCs w:val="20"/>
              </w:rPr>
              <w:t>TE: 317, 319-320</w:t>
            </w:r>
          </w:p>
          <w:p w14:paraId="4DA55C58" w14:textId="637BBBA2" w:rsidR="003D3716" w:rsidRPr="00A54366" w:rsidRDefault="003D3716" w:rsidP="00512060">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w:t>
            </w:r>
          </w:p>
        </w:tc>
      </w:tr>
      <w:tr w:rsidR="00D75583" w:rsidRPr="00E60FCE" w14:paraId="0B403229" w14:textId="77777777" w:rsidTr="00D75583">
        <w:trPr>
          <w:cantSplit/>
          <w:trHeight w:val="530"/>
        </w:trPr>
        <w:tc>
          <w:tcPr>
            <w:tcW w:w="1255" w:type="dxa"/>
            <w:shd w:val="clear" w:color="auto" w:fill="FFFFFF" w:themeFill="background1"/>
            <w:vAlign w:val="center"/>
          </w:tcPr>
          <w:p w14:paraId="7EE6ACD1" w14:textId="77777777" w:rsidR="00D75583" w:rsidRPr="00E60FCE" w:rsidRDefault="00D75583" w:rsidP="00512060">
            <w:pPr>
              <w:keepNext/>
              <w:autoSpaceDE w:val="0"/>
              <w:autoSpaceDN w:val="0"/>
              <w:adjustRightInd w:val="0"/>
              <w:ind w:left="-30" w:right="-25"/>
              <w:jc w:val="center"/>
              <w:rPr>
                <w:rFonts w:cs="Open Sans"/>
                <w:color w:val="000000"/>
                <w:sz w:val="20"/>
                <w:szCs w:val="20"/>
              </w:rPr>
            </w:pPr>
            <w:r>
              <w:rPr>
                <w:rFonts w:cs="Open Sans"/>
                <w:color w:val="000000"/>
                <w:sz w:val="20"/>
                <w:szCs w:val="20"/>
              </w:rPr>
              <w:t>US.53</w:t>
            </w:r>
          </w:p>
        </w:tc>
        <w:tc>
          <w:tcPr>
            <w:tcW w:w="6897" w:type="dxa"/>
            <w:gridSpan w:val="2"/>
            <w:tcBorders>
              <w:right w:val="single" w:sz="12" w:space="0" w:color="auto"/>
            </w:tcBorders>
            <w:shd w:val="clear" w:color="auto" w:fill="FFFFFF" w:themeFill="background1"/>
            <w:vAlign w:val="center"/>
          </w:tcPr>
          <w:p w14:paraId="7280DD1C" w14:textId="77777777" w:rsidR="00D75583" w:rsidRPr="009C2C0F" w:rsidRDefault="00D75583" w:rsidP="00512060">
            <w:pPr>
              <w:keepNext/>
              <w:autoSpaceDE w:val="0"/>
              <w:autoSpaceDN w:val="0"/>
              <w:adjustRightInd w:val="0"/>
              <w:ind w:left="-25" w:right="-58"/>
              <w:rPr>
                <w:rFonts w:cs="Open Sans"/>
                <w:bCs/>
                <w:sz w:val="20"/>
                <w:szCs w:val="20"/>
              </w:rPr>
            </w:pPr>
            <w:r w:rsidRPr="009C2C0F">
              <w:rPr>
                <w:sz w:val="20"/>
                <w:szCs w:val="20"/>
              </w:rPr>
              <w:t>Examine the impact of World War II on economic and social conditions for African Americans, including the Fair Employment Practices Committee and the eventual integration of the armed forces by President Harry S. Truman. (T.C.A. § 49-6-1006)</w:t>
            </w:r>
          </w:p>
        </w:tc>
        <w:tc>
          <w:tcPr>
            <w:tcW w:w="573" w:type="dxa"/>
            <w:tcBorders>
              <w:left w:val="single" w:sz="12" w:space="0" w:color="auto"/>
            </w:tcBorders>
            <w:shd w:val="clear" w:color="auto" w:fill="FFFFFF" w:themeFill="background1"/>
          </w:tcPr>
          <w:p w14:paraId="54AF7FDE" w14:textId="77777777" w:rsidR="00D75583" w:rsidRPr="00A54366" w:rsidRDefault="00D75583" w:rsidP="00512060">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6BC95BDC" w14:textId="77777777" w:rsidR="00D75583" w:rsidRPr="00A54366" w:rsidRDefault="00D75583" w:rsidP="00512060">
            <w:pPr>
              <w:keepNext/>
              <w:jc w:val="center"/>
              <w:rPr>
                <w:rFonts w:cs="Open Sans"/>
                <w:i/>
                <w:color w:val="FF0000"/>
                <w:sz w:val="20"/>
                <w:szCs w:val="20"/>
              </w:rPr>
            </w:pPr>
          </w:p>
        </w:tc>
        <w:tc>
          <w:tcPr>
            <w:tcW w:w="5220" w:type="dxa"/>
            <w:shd w:val="clear" w:color="auto" w:fill="FFFFFF" w:themeFill="background1"/>
          </w:tcPr>
          <w:p w14:paraId="26D5FC90" w14:textId="77777777" w:rsidR="00D75583" w:rsidRPr="00A54366" w:rsidRDefault="00D75583" w:rsidP="00512060">
            <w:pPr>
              <w:keepNext/>
              <w:rPr>
                <w:rFonts w:cs="Open Sans"/>
                <w:i/>
                <w:color w:val="FF0000"/>
                <w:sz w:val="20"/>
                <w:szCs w:val="20"/>
              </w:rPr>
            </w:pPr>
            <w:r w:rsidRPr="00A54366">
              <w:rPr>
                <w:rFonts w:cs="Open Sans"/>
                <w:i/>
                <w:color w:val="FF0000"/>
                <w:sz w:val="20"/>
                <w:szCs w:val="20"/>
              </w:rPr>
              <w:t>SE: 316, 320-321</w:t>
            </w:r>
          </w:p>
          <w:p w14:paraId="431054F3" w14:textId="77777777" w:rsidR="003D3716" w:rsidRPr="00A54366" w:rsidRDefault="00D75583" w:rsidP="003D3716">
            <w:pPr>
              <w:keepNext/>
              <w:rPr>
                <w:rFonts w:cs="Open Sans"/>
                <w:i/>
                <w:color w:val="FF0000"/>
                <w:sz w:val="20"/>
                <w:szCs w:val="20"/>
              </w:rPr>
            </w:pPr>
            <w:r w:rsidRPr="00A54366">
              <w:rPr>
                <w:rFonts w:cs="Open Sans"/>
                <w:i/>
                <w:color w:val="FF0000"/>
                <w:sz w:val="20"/>
                <w:szCs w:val="20"/>
              </w:rPr>
              <w:t>TE: 316, 320-321</w:t>
            </w:r>
          </w:p>
          <w:p w14:paraId="5B84572A" w14:textId="6497C411" w:rsidR="003D3716" w:rsidRPr="00A54366" w:rsidRDefault="003D3716" w:rsidP="003D3716">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P, TCA </w:t>
            </w:r>
          </w:p>
          <w:p w14:paraId="7A46DAAE" w14:textId="761CD983" w:rsidR="003D3716" w:rsidRPr="00A54366" w:rsidRDefault="003D3716" w:rsidP="00512060">
            <w:pPr>
              <w:keepNext/>
              <w:rPr>
                <w:rFonts w:cs="Open Sans"/>
                <w:i/>
                <w:color w:val="FF0000"/>
                <w:sz w:val="20"/>
                <w:szCs w:val="20"/>
              </w:rPr>
            </w:pPr>
          </w:p>
        </w:tc>
      </w:tr>
      <w:tr w:rsidR="009018CB" w:rsidRPr="00E60FCE" w14:paraId="5043C690" w14:textId="77777777" w:rsidTr="00D75583">
        <w:trPr>
          <w:cantSplit/>
          <w:trHeight w:val="728"/>
        </w:trPr>
        <w:tc>
          <w:tcPr>
            <w:tcW w:w="1255" w:type="dxa"/>
            <w:shd w:val="clear" w:color="auto" w:fill="FFFFFF" w:themeFill="background1"/>
            <w:vAlign w:val="center"/>
          </w:tcPr>
          <w:p w14:paraId="77F4D409" w14:textId="0A5F1F4D" w:rsidR="009018CB" w:rsidRDefault="009018CB" w:rsidP="007468C6">
            <w:pPr>
              <w:keepNext/>
              <w:autoSpaceDE w:val="0"/>
              <w:autoSpaceDN w:val="0"/>
              <w:adjustRightInd w:val="0"/>
              <w:ind w:left="-30" w:right="-25"/>
              <w:jc w:val="center"/>
              <w:rPr>
                <w:rFonts w:cs="Open Sans"/>
                <w:color w:val="000000"/>
                <w:sz w:val="20"/>
                <w:szCs w:val="20"/>
              </w:rPr>
            </w:pPr>
            <w:r>
              <w:rPr>
                <w:rFonts w:cs="Open Sans"/>
                <w:color w:val="000000"/>
                <w:sz w:val="20"/>
                <w:szCs w:val="20"/>
              </w:rPr>
              <w:t>US.54</w:t>
            </w:r>
          </w:p>
        </w:tc>
        <w:tc>
          <w:tcPr>
            <w:tcW w:w="6897" w:type="dxa"/>
            <w:gridSpan w:val="2"/>
            <w:tcBorders>
              <w:bottom w:val="single" w:sz="4" w:space="0" w:color="auto"/>
              <w:right w:val="single" w:sz="12" w:space="0" w:color="auto"/>
            </w:tcBorders>
            <w:shd w:val="clear" w:color="auto" w:fill="FFFFFF" w:themeFill="background1"/>
            <w:vAlign w:val="center"/>
          </w:tcPr>
          <w:p w14:paraId="0677621F" w14:textId="7DF3D0B7" w:rsidR="009018CB" w:rsidRPr="009C2C0F" w:rsidRDefault="009018CB" w:rsidP="007468C6">
            <w:pPr>
              <w:keepNext/>
              <w:autoSpaceDE w:val="0"/>
              <w:autoSpaceDN w:val="0"/>
              <w:adjustRightInd w:val="0"/>
              <w:ind w:left="-25" w:right="-58"/>
              <w:rPr>
                <w:sz w:val="20"/>
                <w:szCs w:val="20"/>
              </w:rPr>
            </w:pPr>
            <w:r w:rsidRPr="009C2C0F">
              <w:rPr>
                <w:sz w:val="20"/>
                <w:szCs w:val="20"/>
              </w:rPr>
              <w:t xml:space="preserve">Describe the constitutional issues and impact of the internment of Japanese Americans on the U.S., including the </w:t>
            </w:r>
            <w:r w:rsidRPr="009C2C0F">
              <w:rPr>
                <w:i/>
                <w:sz w:val="20"/>
                <w:szCs w:val="20"/>
              </w:rPr>
              <w:t>Fred Korematsu v. United States of America</w:t>
            </w:r>
            <w:r w:rsidRPr="009C2C0F">
              <w:rPr>
                <w:sz w:val="20"/>
                <w:szCs w:val="20"/>
              </w:rPr>
              <w:t xml:space="preserve"> decision.</w:t>
            </w:r>
          </w:p>
        </w:tc>
        <w:tc>
          <w:tcPr>
            <w:tcW w:w="573" w:type="dxa"/>
            <w:tcBorders>
              <w:left w:val="single" w:sz="12" w:space="0" w:color="auto"/>
            </w:tcBorders>
            <w:shd w:val="clear" w:color="auto" w:fill="FFFFFF" w:themeFill="background1"/>
          </w:tcPr>
          <w:p w14:paraId="2CFBF4B0" w14:textId="799D64EE" w:rsidR="009018CB" w:rsidRPr="00A54366" w:rsidRDefault="00685364" w:rsidP="007468C6">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58E6CAF8" w14:textId="77777777" w:rsidR="009018CB" w:rsidRPr="00A54366" w:rsidRDefault="009018CB" w:rsidP="007468C6">
            <w:pPr>
              <w:keepNext/>
              <w:jc w:val="center"/>
              <w:rPr>
                <w:rFonts w:cs="Open Sans"/>
                <w:i/>
                <w:color w:val="FF0000"/>
                <w:sz w:val="20"/>
                <w:szCs w:val="20"/>
              </w:rPr>
            </w:pPr>
          </w:p>
        </w:tc>
        <w:tc>
          <w:tcPr>
            <w:tcW w:w="5220" w:type="dxa"/>
            <w:shd w:val="clear" w:color="auto" w:fill="FFFFFF" w:themeFill="background1"/>
          </w:tcPr>
          <w:p w14:paraId="0F83A288" w14:textId="77777777" w:rsidR="009018CB" w:rsidRPr="00A54366" w:rsidRDefault="00685364" w:rsidP="007468C6">
            <w:pPr>
              <w:keepNext/>
              <w:rPr>
                <w:rFonts w:cs="Open Sans"/>
                <w:i/>
                <w:color w:val="FF0000"/>
                <w:sz w:val="20"/>
                <w:szCs w:val="20"/>
              </w:rPr>
            </w:pPr>
            <w:r w:rsidRPr="00A54366">
              <w:rPr>
                <w:rFonts w:cs="Open Sans"/>
                <w:i/>
                <w:color w:val="FF0000"/>
                <w:sz w:val="20"/>
                <w:szCs w:val="20"/>
              </w:rPr>
              <w:t>SE: 321, 324-329</w:t>
            </w:r>
          </w:p>
          <w:p w14:paraId="7039D5B0" w14:textId="77777777" w:rsidR="003D3716" w:rsidRPr="00A54366" w:rsidRDefault="00685364" w:rsidP="003D3716">
            <w:pPr>
              <w:keepNext/>
              <w:rPr>
                <w:rFonts w:cs="Open Sans"/>
                <w:i/>
                <w:color w:val="FF0000"/>
                <w:sz w:val="20"/>
                <w:szCs w:val="20"/>
              </w:rPr>
            </w:pPr>
            <w:r w:rsidRPr="00A54366">
              <w:rPr>
                <w:rFonts w:cs="Open Sans"/>
                <w:i/>
                <w:color w:val="FF0000"/>
                <w:sz w:val="20"/>
                <w:szCs w:val="20"/>
              </w:rPr>
              <w:t>TE: 321, 324-329</w:t>
            </w:r>
          </w:p>
          <w:p w14:paraId="2A47D84C" w14:textId="75C7C149" w:rsidR="003D3716" w:rsidRPr="00A54366" w:rsidRDefault="003D3716" w:rsidP="003D3716">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H, P </w:t>
            </w:r>
          </w:p>
          <w:p w14:paraId="29056D6D" w14:textId="01467C56" w:rsidR="003D3716" w:rsidRPr="00A54366" w:rsidRDefault="003D3716" w:rsidP="007468C6">
            <w:pPr>
              <w:keepNext/>
              <w:rPr>
                <w:rFonts w:cs="Open Sans"/>
                <w:i/>
                <w:color w:val="FF0000"/>
                <w:sz w:val="20"/>
                <w:szCs w:val="20"/>
              </w:rPr>
            </w:pPr>
          </w:p>
        </w:tc>
      </w:tr>
      <w:tr w:rsidR="009018CB" w:rsidRPr="00E60FCE" w14:paraId="71A37B6A" w14:textId="77777777" w:rsidTr="007468C6">
        <w:trPr>
          <w:cantSplit/>
          <w:trHeight w:val="1080"/>
        </w:trPr>
        <w:tc>
          <w:tcPr>
            <w:tcW w:w="1255" w:type="dxa"/>
            <w:shd w:val="clear" w:color="auto" w:fill="FFFFFF" w:themeFill="background1"/>
            <w:vAlign w:val="center"/>
          </w:tcPr>
          <w:p w14:paraId="30B1BA2A" w14:textId="1828D6F9" w:rsidR="009018CB" w:rsidRPr="00E60FCE" w:rsidRDefault="009018CB" w:rsidP="009018CB">
            <w:pPr>
              <w:keepNext/>
              <w:autoSpaceDE w:val="0"/>
              <w:autoSpaceDN w:val="0"/>
              <w:adjustRightInd w:val="0"/>
              <w:ind w:left="-30" w:right="-25"/>
              <w:jc w:val="center"/>
              <w:rPr>
                <w:rFonts w:cs="Open Sans"/>
                <w:color w:val="000000"/>
                <w:sz w:val="20"/>
                <w:szCs w:val="20"/>
              </w:rPr>
            </w:pPr>
            <w:r>
              <w:rPr>
                <w:rFonts w:cs="Open Sans"/>
                <w:color w:val="000000"/>
                <w:sz w:val="20"/>
                <w:szCs w:val="20"/>
              </w:rPr>
              <w:t>US.55</w:t>
            </w:r>
          </w:p>
        </w:tc>
        <w:tc>
          <w:tcPr>
            <w:tcW w:w="6897" w:type="dxa"/>
            <w:gridSpan w:val="2"/>
            <w:tcBorders>
              <w:bottom w:val="single" w:sz="4" w:space="0" w:color="auto"/>
              <w:right w:val="single" w:sz="12" w:space="0" w:color="auto"/>
            </w:tcBorders>
            <w:shd w:val="clear" w:color="auto" w:fill="FFFFFF" w:themeFill="background1"/>
            <w:vAlign w:val="center"/>
          </w:tcPr>
          <w:p w14:paraId="6A6AF94E" w14:textId="7E7CF3B9" w:rsidR="009018CB" w:rsidRDefault="009018CB" w:rsidP="009018CB">
            <w:pPr>
              <w:keepNext/>
              <w:autoSpaceDE w:val="0"/>
              <w:autoSpaceDN w:val="0"/>
              <w:adjustRightInd w:val="0"/>
              <w:ind w:left="-25" w:right="-58"/>
              <w:rPr>
                <w:rFonts w:cs="Open Sans"/>
                <w:bCs/>
                <w:sz w:val="20"/>
                <w:szCs w:val="20"/>
              </w:rPr>
            </w:pPr>
            <w:r w:rsidRPr="009C2C0F">
              <w:rPr>
                <w:rFonts w:cs="Open Sans"/>
                <w:bCs/>
                <w:sz w:val="20"/>
                <w:szCs w:val="20"/>
              </w:rPr>
              <w:t>Describe the war’s impact on the home front, including: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8"/>
              <w:gridCol w:w="3329"/>
            </w:tblGrid>
            <w:tr w:rsidR="009018CB" w14:paraId="0A5BCFE2" w14:textId="77777777" w:rsidTr="009018CB">
              <w:tc>
                <w:tcPr>
                  <w:tcW w:w="3328" w:type="dxa"/>
                </w:tcPr>
                <w:p w14:paraId="166965C6" w14:textId="069074DA"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Rationing</w:t>
                  </w:r>
                </w:p>
              </w:tc>
              <w:tc>
                <w:tcPr>
                  <w:tcW w:w="3329" w:type="dxa"/>
                </w:tcPr>
                <w:p w14:paraId="64722755" w14:textId="503C37C4"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Bracero program</w:t>
                  </w:r>
                </w:p>
              </w:tc>
            </w:tr>
            <w:tr w:rsidR="009018CB" w14:paraId="734EFAAA" w14:textId="77777777" w:rsidTr="009018CB">
              <w:tc>
                <w:tcPr>
                  <w:tcW w:w="3328" w:type="dxa"/>
                </w:tcPr>
                <w:p w14:paraId="7F42C912" w14:textId="47C4C148"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Bond drives</w:t>
                  </w:r>
                </w:p>
              </w:tc>
              <w:tc>
                <w:tcPr>
                  <w:tcW w:w="3329" w:type="dxa"/>
                </w:tcPr>
                <w:p w14:paraId="4028ABAE" w14:textId="6B405928"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Conversion of factories for wartime production</w:t>
                  </w:r>
                </w:p>
              </w:tc>
            </w:tr>
            <w:tr w:rsidR="009018CB" w14:paraId="65B6B08D" w14:textId="77777777" w:rsidTr="009018CB">
              <w:tc>
                <w:tcPr>
                  <w:tcW w:w="3328" w:type="dxa"/>
                </w:tcPr>
                <w:p w14:paraId="37F33E66" w14:textId="2B7537B3"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Propaganda</w:t>
                  </w:r>
                </w:p>
              </w:tc>
              <w:tc>
                <w:tcPr>
                  <w:tcW w:w="3329" w:type="dxa"/>
                </w:tcPr>
                <w:p w14:paraId="09ADA59A" w14:textId="0B4D4825"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018CB">
                    <w:rPr>
                      <w:rFonts w:cs="Open Sans"/>
                      <w:bCs/>
                      <w:sz w:val="20"/>
                      <w:szCs w:val="20"/>
                    </w:rPr>
                    <w:t>Location of prisoner of war camps in Tennessee</w:t>
                  </w:r>
                </w:p>
              </w:tc>
            </w:tr>
            <w:tr w:rsidR="009018CB" w14:paraId="498A506B" w14:textId="77777777" w:rsidTr="009018CB">
              <w:tc>
                <w:tcPr>
                  <w:tcW w:w="3328" w:type="dxa"/>
                </w:tcPr>
                <w:p w14:paraId="2CA0067D" w14:textId="6237BCA6" w:rsidR="009018CB" w:rsidRPr="009018CB" w:rsidRDefault="009018CB" w:rsidP="009018CB">
                  <w:pPr>
                    <w:pStyle w:val="ListParagraph"/>
                    <w:keepNext/>
                    <w:numPr>
                      <w:ilvl w:val="0"/>
                      <w:numId w:val="21"/>
                    </w:numPr>
                    <w:autoSpaceDE w:val="0"/>
                    <w:autoSpaceDN w:val="0"/>
                    <w:adjustRightInd w:val="0"/>
                    <w:ind w:right="-58"/>
                    <w:rPr>
                      <w:rFonts w:cs="Open Sans"/>
                      <w:bCs/>
                      <w:sz w:val="20"/>
                      <w:szCs w:val="20"/>
                    </w:rPr>
                  </w:pPr>
                  <w:r w:rsidRPr="009018CB">
                    <w:rPr>
                      <w:rFonts w:cs="Open Sans"/>
                      <w:bCs/>
                      <w:sz w:val="20"/>
                      <w:szCs w:val="20"/>
                    </w:rPr>
                    <w:t>Movement to cities and industrial centers</w:t>
                  </w:r>
                </w:p>
              </w:tc>
              <w:tc>
                <w:tcPr>
                  <w:tcW w:w="3329" w:type="dxa"/>
                </w:tcPr>
                <w:p w14:paraId="1225A727" w14:textId="77777777" w:rsidR="009018CB" w:rsidRDefault="009018CB" w:rsidP="009018CB">
                  <w:pPr>
                    <w:keepNext/>
                    <w:autoSpaceDE w:val="0"/>
                    <w:autoSpaceDN w:val="0"/>
                    <w:adjustRightInd w:val="0"/>
                    <w:ind w:right="-58"/>
                    <w:rPr>
                      <w:rFonts w:cs="Open Sans"/>
                      <w:bCs/>
                      <w:sz w:val="20"/>
                      <w:szCs w:val="20"/>
                    </w:rPr>
                  </w:pPr>
                </w:p>
              </w:tc>
            </w:tr>
          </w:tbl>
          <w:p w14:paraId="2D3FAB69" w14:textId="26641597" w:rsidR="009018CB" w:rsidRPr="009C2C0F" w:rsidRDefault="009018CB" w:rsidP="009018CB">
            <w:pPr>
              <w:keepNext/>
              <w:autoSpaceDE w:val="0"/>
              <w:autoSpaceDN w:val="0"/>
              <w:adjustRightInd w:val="0"/>
              <w:ind w:right="-58"/>
              <w:rPr>
                <w:rFonts w:cs="Open Sans"/>
                <w:bCs/>
                <w:sz w:val="20"/>
                <w:szCs w:val="20"/>
              </w:rPr>
            </w:pPr>
          </w:p>
        </w:tc>
        <w:tc>
          <w:tcPr>
            <w:tcW w:w="573" w:type="dxa"/>
            <w:tcBorders>
              <w:left w:val="single" w:sz="12" w:space="0" w:color="auto"/>
            </w:tcBorders>
            <w:shd w:val="clear" w:color="auto" w:fill="FFFFFF" w:themeFill="background1"/>
          </w:tcPr>
          <w:p w14:paraId="7E9F9FED" w14:textId="5E1BF3BC" w:rsidR="009018CB" w:rsidRPr="00A54366" w:rsidRDefault="00685364" w:rsidP="009018CB">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4CC73D8F" w14:textId="77777777" w:rsidR="009018CB" w:rsidRPr="00A54366" w:rsidRDefault="009018CB" w:rsidP="009018CB">
            <w:pPr>
              <w:keepNext/>
              <w:jc w:val="center"/>
              <w:rPr>
                <w:rFonts w:cs="Open Sans"/>
                <w:b/>
                <w:i/>
                <w:color w:val="FF0000"/>
                <w:sz w:val="20"/>
                <w:szCs w:val="20"/>
              </w:rPr>
            </w:pPr>
          </w:p>
        </w:tc>
        <w:tc>
          <w:tcPr>
            <w:tcW w:w="5220" w:type="dxa"/>
            <w:shd w:val="clear" w:color="auto" w:fill="FFFFFF" w:themeFill="background1"/>
          </w:tcPr>
          <w:p w14:paraId="6EABCD8A" w14:textId="77777777" w:rsidR="009018CB" w:rsidRPr="00A54366" w:rsidRDefault="0026707D" w:rsidP="009018CB">
            <w:pPr>
              <w:keepNext/>
              <w:rPr>
                <w:rFonts w:cs="Open Sans"/>
                <w:i/>
                <w:color w:val="FF0000"/>
                <w:sz w:val="20"/>
                <w:szCs w:val="20"/>
              </w:rPr>
            </w:pPr>
            <w:r w:rsidRPr="00A54366">
              <w:rPr>
                <w:rFonts w:cs="Open Sans"/>
                <w:i/>
                <w:color w:val="FF0000"/>
                <w:sz w:val="20"/>
                <w:szCs w:val="20"/>
              </w:rPr>
              <w:t>SE:314, 317-3</w:t>
            </w:r>
            <w:r w:rsidR="00765E97" w:rsidRPr="00A54366">
              <w:rPr>
                <w:rFonts w:cs="Open Sans"/>
                <w:i/>
                <w:color w:val="FF0000"/>
                <w:sz w:val="20"/>
                <w:szCs w:val="20"/>
              </w:rPr>
              <w:t>23</w:t>
            </w:r>
          </w:p>
          <w:p w14:paraId="63EB3D31" w14:textId="77777777" w:rsidR="003D3716" w:rsidRPr="00A54366" w:rsidRDefault="00765E97" w:rsidP="003D3716">
            <w:pPr>
              <w:keepNext/>
              <w:rPr>
                <w:rFonts w:cs="Open Sans"/>
                <w:i/>
                <w:color w:val="FF0000"/>
                <w:sz w:val="20"/>
                <w:szCs w:val="20"/>
              </w:rPr>
            </w:pPr>
            <w:r w:rsidRPr="00A54366">
              <w:rPr>
                <w:rFonts w:cs="Open Sans"/>
                <w:i/>
                <w:color w:val="FF0000"/>
                <w:sz w:val="20"/>
                <w:szCs w:val="20"/>
              </w:rPr>
              <w:t>TE:314, 317-323</w:t>
            </w:r>
          </w:p>
          <w:p w14:paraId="560B7885" w14:textId="52976235" w:rsidR="003D3716" w:rsidRPr="00A54366" w:rsidRDefault="003D3716" w:rsidP="003D3716">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T </w:t>
            </w:r>
          </w:p>
          <w:p w14:paraId="12917789" w14:textId="73AE79DD" w:rsidR="003D3716" w:rsidRPr="00A54366" w:rsidRDefault="003D3716" w:rsidP="009018CB">
            <w:pPr>
              <w:keepNext/>
              <w:rPr>
                <w:rFonts w:cs="Open Sans"/>
                <w:b/>
                <w:i/>
                <w:color w:val="FF0000"/>
                <w:sz w:val="20"/>
                <w:szCs w:val="20"/>
              </w:rPr>
            </w:pPr>
          </w:p>
        </w:tc>
      </w:tr>
      <w:tr w:rsidR="009018CB" w:rsidRPr="00E60FCE" w14:paraId="3EB1F2E8" w14:textId="77777777" w:rsidTr="009018CB">
        <w:trPr>
          <w:cantSplit/>
          <w:trHeight w:val="557"/>
        </w:trPr>
        <w:tc>
          <w:tcPr>
            <w:tcW w:w="14485" w:type="dxa"/>
            <w:gridSpan w:val="6"/>
            <w:shd w:val="clear" w:color="auto" w:fill="FFFFFF" w:themeFill="background1"/>
            <w:vAlign w:val="center"/>
          </w:tcPr>
          <w:p w14:paraId="6364FB5F" w14:textId="77777777" w:rsidR="009018CB" w:rsidRPr="00E60FCE" w:rsidRDefault="009018CB" w:rsidP="009018CB">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9018CB" w:rsidRPr="008E183A" w:rsidRDefault="009018CB" w:rsidP="009018CB">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7877B0" w:rsidRPr="002B0A90" w14:paraId="388A8EAD" w14:textId="77777777" w:rsidTr="007468C6">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6ABDCAB" w14:textId="77777777" w:rsidR="007877B0" w:rsidRPr="002B0A90" w:rsidRDefault="007877B0" w:rsidP="007468C6">
            <w:pPr>
              <w:keepNext/>
              <w:autoSpaceDE w:val="0"/>
              <w:autoSpaceDN w:val="0"/>
              <w:adjustRightInd w:val="0"/>
              <w:rPr>
                <w:rFonts w:cs="Open Sans"/>
                <w:b/>
                <w:bCs/>
                <w:sz w:val="20"/>
                <w:szCs w:val="20"/>
              </w:rPr>
            </w:pPr>
            <w:r w:rsidRPr="009C2C0F">
              <w:rPr>
                <w:rFonts w:cs="Open Sans"/>
                <w:b/>
                <w:bCs/>
                <w:sz w:val="20"/>
                <w:szCs w:val="20"/>
              </w:rPr>
              <w:t>World War II (1936-1945)</w:t>
            </w:r>
          </w:p>
        </w:tc>
        <w:tc>
          <w:tcPr>
            <w:tcW w:w="573" w:type="dxa"/>
            <w:tcBorders>
              <w:top w:val="single" w:sz="4" w:space="0" w:color="auto"/>
              <w:left w:val="single" w:sz="12" w:space="0" w:color="auto"/>
            </w:tcBorders>
            <w:shd w:val="clear" w:color="auto" w:fill="D9D9D9" w:themeFill="background1" w:themeFillShade="D9"/>
          </w:tcPr>
          <w:p w14:paraId="1A3D67E9" w14:textId="77777777" w:rsidR="007877B0" w:rsidRPr="002B0A90" w:rsidRDefault="007877B0" w:rsidP="007468C6">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40C81CAD" w14:textId="77777777" w:rsidR="007877B0" w:rsidRPr="002B0A90" w:rsidRDefault="007877B0" w:rsidP="007468C6">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5800FA2E" w14:textId="77777777" w:rsidR="007877B0" w:rsidRPr="002B0A90" w:rsidRDefault="007877B0" w:rsidP="007468C6">
            <w:pPr>
              <w:keepNext/>
              <w:rPr>
                <w:rFonts w:cs="Open Sans"/>
                <w:b/>
                <w:sz w:val="20"/>
                <w:szCs w:val="20"/>
              </w:rPr>
            </w:pPr>
            <w:r w:rsidRPr="002B0A90">
              <w:rPr>
                <w:rFonts w:cs="Open Sans"/>
                <w:b/>
                <w:sz w:val="20"/>
                <w:szCs w:val="20"/>
              </w:rPr>
              <w:t>Evidence  (e.g., page numbers and/or examples of inclusion)</w:t>
            </w:r>
          </w:p>
        </w:tc>
      </w:tr>
      <w:tr w:rsidR="007877B0" w:rsidRPr="002B0A90" w14:paraId="3707F23B" w14:textId="77777777" w:rsidTr="007468C6">
        <w:trPr>
          <w:cantSplit/>
        </w:trPr>
        <w:tc>
          <w:tcPr>
            <w:tcW w:w="1255" w:type="dxa"/>
            <w:shd w:val="clear" w:color="auto" w:fill="F2F2F2" w:themeFill="background1" w:themeFillShade="F2"/>
            <w:vAlign w:val="center"/>
          </w:tcPr>
          <w:p w14:paraId="36906621" w14:textId="77777777" w:rsidR="007877B0" w:rsidRPr="002B0A90" w:rsidRDefault="007877B0" w:rsidP="007468C6">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5CAACD50" w14:textId="77777777" w:rsidR="007877B0" w:rsidRPr="002B0A90" w:rsidRDefault="007877B0" w:rsidP="007468C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F93614A" w14:textId="77777777" w:rsidR="007877B0" w:rsidRPr="002B0A90" w:rsidRDefault="007877B0" w:rsidP="007468C6">
            <w:pPr>
              <w:keepNext/>
              <w:jc w:val="center"/>
              <w:rPr>
                <w:rFonts w:cs="Open Sans"/>
                <w:b/>
                <w:sz w:val="20"/>
                <w:szCs w:val="20"/>
              </w:rPr>
            </w:pPr>
          </w:p>
        </w:tc>
        <w:tc>
          <w:tcPr>
            <w:tcW w:w="540" w:type="dxa"/>
            <w:shd w:val="clear" w:color="auto" w:fill="F2F2F2" w:themeFill="background1" w:themeFillShade="F2"/>
            <w:vAlign w:val="center"/>
          </w:tcPr>
          <w:p w14:paraId="74080495" w14:textId="77777777" w:rsidR="007877B0" w:rsidRPr="002B0A90" w:rsidRDefault="007877B0" w:rsidP="007468C6">
            <w:pPr>
              <w:keepNext/>
              <w:jc w:val="center"/>
              <w:rPr>
                <w:rFonts w:cs="Open Sans"/>
                <w:b/>
                <w:sz w:val="20"/>
                <w:szCs w:val="20"/>
              </w:rPr>
            </w:pPr>
          </w:p>
        </w:tc>
        <w:tc>
          <w:tcPr>
            <w:tcW w:w="5220" w:type="dxa"/>
            <w:shd w:val="clear" w:color="auto" w:fill="F2F2F2" w:themeFill="background1" w:themeFillShade="F2"/>
            <w:vAlign w:val="center"/>
          </w:tcPr>
          <w:p w14:paraId="72A4CAE0" w14:textId="77777777" w:rsidR="007877B0" w:rsidRPr="002B0A90" w:rsidRDefault="007877B0" w:rsidP="007468C6">
            <w:pPr>
              <w:keepNext/>
              <w:jc w:val="center"/>
              <w:rPr>
                <w:rFonts w:cs="Open Sans"/>
                <w:b/>
                <w:sz w:val="20"/>
                <w:szCs w:val="20"/>
              </w:rPr>
            </w:pPr>
          </w:p>
        </w:tc>
      </w:tr>
      <w:tr w:rsidR="00A81F79" w:rsidRPr="00A54366" w14:paraId="556725C1" w14:textId="77777777" w:rsidTr="001440A3">
        <w:trPr>
          <w:cantSplit/>
          <w:trHeight w:val="1080"/>
        </w:trPr>
        <w:tc>
          <w:tcPr>
            <w:tcW w:w="1255" w:type="dxa"/>
            <w:shd w:val="clear" w:color="auto" w:fill="FFFFFF" w:themeFill="background1"/>
            <w:vAlign w:val="center"/>
          </w:tcPr>
          <w:p w14:paraId="02289B4F" w14:textId="5C57C621"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US.56</w:t>
            </w:r>
          </w:p>
        </w:tc>
        <w:tc>
          <w:tcPr>
            <w:tcW w:w="6897" w:type="dxa"/>
            <w:tcBorders>
              <w:right w:val="single" w:sz="12" w:space="0" w:color="auto"/>
            </w:tcBorders>
            <w:shd w:val="clear" w:color="auto" w:fill="FFFFFF" w:themeFill="background1"/>
            <w:vAlign w:val="center"/>
          </w:tcPr>
          <w:p w14:paraId="6629C348" w14:textId="2E58C6A4"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Describe the Manhattan Project, and explain the rationale for using the atomic bomb to end the war.</w:t>
            </w:r>
          </w:p>
        </w:tc>
        <w:tc>
          <w:tcPr>
            <w:tcW w:w="573" w:type="dxa"/>
            <w:tcBorders>
              <w:left w:val="single" w:sz="12" w:space="0" w:color="auto"/>
            </w:tcBorders>
            <w:shd w:val="clear" w:color="auto" w:fill="FFFFFF" w:themeFill="background1"/>
          </w:tcPr>
          <w:p w14:paraId="6B3596DE" w14:textId="46E488D7" w:rsidR="00A81F79" w:rsidRPr="00A54366" w:rsidRDefault="007877B0" w:rsidP="00A81F79">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01E9AA34" w14:textId="77777777" w:rsidR="00A81F79" w:rsidRPr="00A54366" w:rsidRDefault="00A81F79" w:rsidP="00A81F79">
            <w:pPr>
              <w:keepNext/>
              <w:jc w:val="center"/>
              <w:rPr>
                <w:rFonts w:cs="Open Sans"/>
                <w:i/>
                <w:color w:val="FF0000"/>
                <w:sz w:val="20"/>
                <w:szCs w:val="20"/>
              </w:rPr>
            </w:pPr>
          </w:p>
        </w:tc>
        <w:tc>
          <w:tcPr>
            <w:tcW w:w="5220" w:type="dxa"/>
            <w:shd w:val="clear" w:color="auto" w:fill="FFFFFF" w:themeFill="background1"/>
          </w:tcPr>
          <w:p w14:paraId="5F67FD2B" w14:textId="77777777" w:rsidR="007877B0" w:rsidRPr="00A54366" w:rsidRDefault="007877B0" w:rsidP="00A81F79">
            <w:pPr>
              <w:keepNext/>
              <w:rPr>
                <w:rFonts w:cs="Open Sans"/>
                <w:i/>
                <w:color w:val="FF0000"/>
                <w:sz w:val="20"/>
                <w:szCs w:val="20"/>
              </w:rPr>
            </w:pPr>
            <w:r w:rsidRPr="00A54366">
              <w:rPr>
                <w:rFonts w:cs="Open Sans"/>
                <w:i/>
                <w:color w:val="FF0000"/>
                <w:sz w:val="20"/>
                <w:szCs w:val="20"/>
              </w:rPr>
              <w:t>SE: 352-353, 356-357</w:t>
            </w:r>
          </w:p>
          <w:p w14:paraId="743DD90A" w14:textId="77777777" w:rsidR="00113DCC" w:rsidRPr="00A54366" w:rsidRDefault="007877B0" w:rsidP="00113DCC">
            <w:pPr>
              <w:keepNext/>
              <w:rPr>
                <w:rFonts w:cs="Open Sans"/>
                <w:i/>
                <w:color w:val="FF0000"/>
                <w:sz w:val="20"/>
                <w:szCs w:val="20"/>
              </w:rPr>
            </w:pPr>
            <w:r w:rsidRPr="00A54366">
              <w:rPr>
                <w:rFonts w:cs="Open Sans"/>
                <w:i/>
                <w:color w:val="FF0000"/>
                <w:sz w:val="20"/>
                <w:szCs w:val="20"/>
              </w:rPr>
              <w:t>TE: 352-353, 356-357</w:t>
            </w:r>
          </w:p>
          <w:p w14:paraId="77ABFB73" w14:textId="03BC4DF2" w:rsidR="00113DCC" w:rsidRPr="00A54366" w:rsidRDefault="003D3716" w:rsidP="00113DCC">
            <w:pPr>
              <w:keepNext/>
              <w:rPr>
                <w:rFonts w:cs="Open Sans"/>
                <w:i/>
                <w:color w:val="FF0000"/>
                <w:sz w:val="20"/>
                <w:szCs w:val="20"/>
              </w:rPr>
            </w:pPr>
            <w:r w:rsidRPr="00A54366">
              <w:rPr>
                <w:rFonts w:cs="Open Sans"/>
                <w:i/>
                <w:color w:val="FF0000"/>
                <w:sz w:val="20"/>
                <w:szCs w:val="20"/>
              </w:rPr>
              <w:t>Content Strands:</w:t>
            </w:r>
            <w:r w:rsidR="00113DCC" w:rsidRPr="00A54366">
              <w:rPr>
                <w:rFonts w:ascii="OpenSans" w:hAnsi="OpenSans"/>
                <w:i/>
                <w:color w:val="FF0000"/>
                <w:sz w:val="20"/>
                <w:szCs w:val="20"/>
              </w:rPr>
              <w:t xml:space="preserve"> H, P, T </w:t>
            </w:r>
          </w:p>
          <w:p w14:paraId="7C334190" w14:textId="42B99299" w:rsidR="003D3716" w:rsidRPr="00A54366" w:rsidRDefault="003D3716" w:rsidP="00A81F79">
            <w:pPr>
              <w:keepNext/>
              <w:rPr>
                <w:rFonts w:cs="Open Sans"/>
                <w:i/>
                <w:color w:val="FF0000"/>
                <w:sz w:val="20"/>
                <w:szCs w:val="20"/>
              </w:rPr>
            </w:pPr>
          </w:p>
        </w:tc>
      </w:tr>
      <w:tr w:rsidR="00A81F79" w:rsidRPr="00A54366" w14:paraId="47E70863" w14:textId="77777777" w:rsidTr="001440A3">
        <w:trPr>
          <w:cantSplit/>
          <w:trHeight w:val="1080"/>
        </w:trPr>
        <w:tc>
          <w:tcPr>
            <w:tcW w:w="1255" w:type="dxa"/>
            <w:shd w:val="clear" w:color="auto" w:fill="FFFFFF" w:themeFill="background1"/>
            <w:vAlign w:val="center"/>
          </w:tcPr>
          <w:p w14:paraId="1642BF76" w14:textId="1EC95593"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US.57</w:t>
            </w:r>
          </w:p>
        </w:tc>
        <w:tc>
          <w:tcPr>
            <w:tcW w:w="6897" w:type="dxa"/>
            <w:tcBorders>
              <w:right w:val="single" w:sz="12" w:space="0" w:color="auto"/>
            </w:tcBorders>
            <w:shd w:val="clear" w:color="auto" w:fill="FFFFFF" w:themeFill="background1"/>
            <w:vAlign w:val="center"/>
          </w:tcPr>
          <w:p w14:paraId="19B7C5B8" w14:textId="2CE4B3A2" w:rsidR="00A81F79" w:rsidRPr="00A81F79" w:rsidRDefault="00A81F79" w:rsidP="00A81F79">
            <w:pPr>
              <w:keepNext/>
              <w:autoSpaceDE w:val="0"/>
              <w:autoSpaceDN w:val="0"/>
              <w:adjustRightInd w:val="0"/>
              <w:ind w:right="-58"/>
              <w:rPr>
                <w:rFonts w:cs="Open Sans"/>
                <w:bCs/>
                <w:sz w:val="20"/>
                <w:szCs w:val="20"/>
              </w:rPr>
            </w:pPr>
            <w:r w:rsidRPr="00A81F79">
              <w:rPr>
                <w:sz w:val="20"/>
                <w:szCs w:val="20"/>
              </w:rPr>
              <w:t>Explain the major outcomes of the Yalta and Potsdam Conferences.</w:t>
            </w:r>
          </w:p>
        </w:tc>
        <w:tc>
          <w:tcPr>
            <w:tcW w:w="573" w:type="dxa"/>
            <w:tcBorders>
              <w:left w:val="single" w:sz="12" w:space="0" w:color="auto"/>
            </w:tcBorders>
            <w:shd w:val="clear" w:color="auto" w:fill="FFFFFF" w:themeFill="background1"/>
          </w:tcPr>
          <w:p w14:paraId="3A28F1FF" w14:textId="03BC6C17" w:rsidR="00A81F79" w:rsidRPr="00A54366" w:rsidRDefault="007877B0" w:rsidP="00A81F79">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4FD8886C" w14:textId="77777777" w:rsidR="00A81F79" w:rsidRPr="00A54366" w:rsidRDefault="00A81F79" w:rsidP="00A81F79">
            <w:pPr>
              <w:keepNext/>
              <w:jc w:val="center"/>
              <w:rPr>
                <w:rFonts w:cs="Open Sans"/>
                <w:b/>
                <w:i/>
                <w:color w:val="FF0000"/>
                <w:sz w:val="20"/>
                <w:szCs w:val="20"/>
              </w:rPr>
            </w:pPr>
          </w:p>
        </w:tc>
        <w:tc>
          <w:tcPr>
            <w:tcW w:w="5220" w:type="dxa"/>
            <w:shd w:val="clear" w:color="auto" w:fill="FFFFFF" w:themeFill="background1"/>
          </w:tcPr>
          <w:p w14:paraId="10070969" w14:textId="5B4BD519" w:rsidR="007877B0" w:rsidRPr="00A54366" w:rsidRDefault="007877B0" w:rsidP="007877B0">
            <w:pPr>
              <w:keepNext/>
              <w:rPr>
                <w:rFonts w:cs="Open Sans"/>
                <w:i/>
                <w:color w:val="FF0000"/>
                <w:sz w:val="20"/>
                <w:szCs w:val="20"/>
              </w:rPr>
            </w:pPr>
            <w:r w:rsidRPr="00A54366">
              <w:rPr>
                <w:rFonts w:cs="Open Sans"/>
                <w:i/>
                <w:color w:val="FF0000"/>
                <w:sz w:val="20"/>
                <w:szCs w:val="20"/>
              </w:rPr>
              <w:t>SE:367-370, 374, 382</w:t>
            </w:r>
          </w:p>
          <w:p w14:paraId="7B47F7D8" w14:textId="77777777" w:rsidR="00113DCC" w:rsidRPr="00A54366" w:rsidRDefault="007877B0" w:rsidP="00113DCC">
            <w:pPr>
              <w:keepNext/>
              <w:rPr>
                <w:rFonts w:cs="Open Sans"/>
                <w:i/>
                <w:color w:val="FF0000"/>
                <w:sz w:val="20"/>
                <w:szCs w:val="20"/>
              </w:rPr>
            </w:pPr>
            <w:r w:rsidRPr="00A54366">
              <w:rPr>
                <w:rFonts w:cs="Open Sans"/>
                <w:i/>
                <w:color w:val="FF0000"/>
                <w:sz w:val="20"/>
                <w:szCs w:val="20"/>
              </w:rPr>
              <w:t>TE:367-370, 374, 382</w:t>
            </w:r>
          </w:p>
          <w:p w14:paraId="5780A3EE" w14:textId="12FC0C0A"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H, P </w:t>
            </w:r>
          </w:p>
          <w:p w14:paraId="40F66755" w14:textId="27B3F8D4" w:rsidR="00113DCC" w:rsidRPr="00A54366" w:rsidRDefault="00113DCC" w:rsidP="007877B0">
            <w:pPr>
              <w:keepNext/>
              <w:rPr>
                <w:rFonts w:cs="Open Sans"/>
                <w:b/>
                <w:i/>
                <w:color w:val="FF0000"/>
                <w:sz w:val="20"/>
                <w:szCs w:val="20"/>
              </w:rPr>
            </w:pPr>
          </w:p>
        </w:tc>
      </w:tr>
      <w:tr w:rsidR="00A81F79" w:rsidRPr="00A54366" w14:paraId="691CBCFB" w14:textId="77777777" w:rsidTr="001440A3">
        <w:trPr>
          <w:cantSplit/>
          <w:trHeight w:val="1080"/>
        </w:trPr>
        <w:tc>
          <w:tcPr>
            <w:tcW w:w="1255" w:type="dxa"/>
            <w:shd w:val="clear" w:color="auto" w:fill="FFFFFF" w:themeFill="background1"/>
            <w:vAlign w:val="center"/>
          </w:tcPr>
          <w:p w14:paraId="5D1C955E" w14:textId="5CCC0F6A"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US.58</w:t>
            </w:r>
          </w:p>
        </w:tc>
        <w:tc>
          <w:tcPr>
            <w:tcW w:w="6897" w:type="dxa"/>
            <w:tcBorders>
              <w:right w:val="single" w:sz="12" w:space="0" w:color="auto"/>
            </w:tcBorders>
            <w:shd w:val="clear" w:color="auto" w:fill="FFFFFF" w:themeFill="background1"/>
            <w:vAlign w:val="center"/>
          </w:tcPr>
          <w:p w14:paraId="2C9B2FC9" w14:textId="1B782CE0"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 xml:space="preserve">Identify and explain the reasons for the founding of the United Nations, including the role of Cordell Hull. </w:t>
            </w:r>
          </w:p>
        </w:tc>
        <w:tc>
          <w:tcPr>
            <w:tcW w:w="573" w:type="dxa"/>
            <w:tcBorders>
              <w:left w:val="single" w:sz="12" w:space="0" w:color="auto"/>
            </w:tcBorders>
            <w:shd w:val="clear" w:color="auto" w:fill="FFFFFF" w:themeFill="background1"/>
          </w:tcPr>
          <w:p w14:paraId="5884F66E" w14:textId="667AC4EE" w:rsidR="00A81F79" w:rsidRPr="00A54366" w:rsidRDefault="007877B0" w:rsidP="00A81F79">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7FEEAD94" w14:textId="77777777" w:rsidR="00A81F79" w:rsidRPr="00A54366" w:rsidRDefault="00A81F79" w:rsidP="00A81F79">
            <w:pPr>
              <w:keepNext/>
              <w:jc w:val="center"/>
              <w:rPr>
                <w:rFonts w:cs="Open Sans"/>
                <w:b/>
                <w:i/>
                <w:color w:val="FF0000"/>
                <w:sz w:val="20"/>
                <w:szCs w:val="20"/>
              </w:rPr>
            </w:pPr>
          </w:p>
        </w:tc>
        <w:tc>
          <w:tcPr>
            <w:tcW w:w="5220" w:type="dxa"/>
            <w:shd w:val="clear" w:color="auto" w:fill="FFFFFF" w:themeFill="background1"/>
          </w:tcPr>
          <w:p w14:paraId="7FE8C321" w14:textId="77777777" w:rsidR="007877B0" w:rsidRPr="00A54366" w:rsidRDefault="007877B0" w:rsidP="007877B0">
            <w:pPr>
              <w:keepNext/>
              <w:rPr>
                <w:rFonts w:cs="Open Sans"/>
                <w:i/>
                <w:color w:val="FF0000"/>
                <w:sz w:val="20"/>
                <w:szCs w:val="20"/>
              </w:rPr>
            </w:pPr>
            <w:r w:rsidRPr="00A54366">
              <w:rPr>
                <w:rFonts w:cs="Open Sans"/>
                <w:i/>
                <w:color w:val="FF0000"/>
                <w:sz w:val="20"/>
                <w:szCs w:val="20"/>
              </w:rPr>
              <w:t>SE:364-366</w:t>
            </w:r>
          </w:p>
          <w:p w14:paraId="5CA32A58" w14:textId="77777777" w:rsidR="00113DCC" w:rsidRPr="00A54366" w:rsidRDefault="007877B0" w:rsidP="00113DCC">
            <w:pPr>
              <w:keepNext/>
              <w:rPr>
                <w:rFonts w:cs="Open Sans"/>
                <w:i/>
                <w:color w:val="FF0000"/>
                <w:sz w:val="20"/>
                <w:szCs w:val="20"/>
              </w:rPr>
            </w:pPr>
            <w:r w:rsidRPr="00A54366">
              <w:rPr>
                <w:rFonts w:cs="Open Sans"/>
                <w:i/>
                <w:color w:val="FF0000"/>
                <w:sz w:val="20"/>
                <w:szCs w:val="20"/>
              </w:rPr>
              <w:t>TE:364-366</w:t>
            </w:r>
          </w:p>
          <w:p w14:paraId="629E0108" w14:textId="7A9C65E1"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H, P, T </w:t>
            </w:r>
          </w:p>
          <w:p w14:paraId="0285FBE2" w14:textId="7A0048B0" w:rsidR="00113DCC" w:rsidRPr="00A54366" w:rsidRDefault="00113DCC" w:rsidP="007877B0">
            <w:pPr>
              <w:keepNext/>
              <w:rPr>
                <w:rFonts w:cs="Open Sans"/>
                <w:b/>
                <w:i/>
                <w:color w:val="FF0000"/>
                <w:sz w:val="20"/>
                <w:szCs w:val="20"/>
              </w:rPr>
            </w:pPr>
          </w:p>
        </w:tc>
      </w:tr>
      <w:tr w:rsidR="00E60FCE" w:rsidRPr="002B0A90" w14:paraId="74C8B16A"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1203201" w14:textId="2B45D54C" w:rsidR="00E60FCE" w:rsidRPr="002B0A90" w:rsidRDefault="00980FC2" w:rsidP="001440A3">
            <w:pPr>
              <w:keepNext/>
              <w:autoSpaceDE w:val="0"/>
              <w:autoSpaceDN w:val="0"/>
              <w:adjustRightInd w:val="0"/>
              <w:rPr>
                <w:rFonts w:cs="Open Sans"/>
                <w:b/>
                <w:bCs/>
                <w:sz w:val="20"/>
                <w:szCs w:val="20"/>
              </w:rPr>
            </w:pPr>
            <w:r w:rsidRPr="00980FC2">
              <w:rPr>
                <w:rFonts w:cs="Open Sans"/>
                <w:b/>
                <w:bCs/>
                <w:sz w:val="20"/>
                <w:szCs w:val="20"/>
              </w:rPr>
              <w:t>Cold War (1947-1991)</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980FC2" w:rsidRPr="002B0A90" w14:paraId="6B07D6E3" w14:textId="77777777" w:rsidTr="001440A3">
        <w:trPr>
          <w:cantSplit/>
          <w:trHeight w:val="1080"/>
        </w:trPr>
        <w:tc>
          <w:tcPr>
            <w:tcW w:w="1255" w:type="dxa"/>
            <w:shd w:val="clear" w:color="auto" w:fill="FFFFFF" w:themeFill="background1"/>
            <w:vAlign w:val="center"/>
          </w:tcPr>
          <w:p w14:paraId="5B4C4042" w14:textId="2DFFE0B1" w:rsidR="00980FC2" w:rsidRPr="00980FC2" w:rsidRDefault="00980FC2" w:rsidP="00980FC2">
            <w:pPr>
              <w:keepNext/>
              <w:autoSpaceDE w:val="0"/>
              <w:autoSpaceDN w:val="0"/>
              <w:adjustRightInd w:val="0"/>
              <w:ind w:left="-120" w:right="-115"/>
              <w:jc w:val="center"/>
              <w:rPr>
                <w:rFonts w:cs="Open Sans"/>
                <w:bCs/>
                <w:sz w:val="20"/>
                <w:szCs w:val="20"/>
              </w:rPr>
            </w:pPr>
            <w:r w:rsidRPr="00980FC2">
              <w:rPr>
                <w:sz w:val="20"/>
                <w:szCs w:val="20"/>
              </w:rPr>
              <w:t>US.59</w:t>
            </w:r>
          </w:p>
        </w:tc>
        <w:tc>
          <w:tcPr>
            <w:tcW w:w="6897" w:type="dxa"/>
            <w:tcBorders>
              <w:right w:val="single" w:sz="12" w:space="0" w:color="auto"/>
            </w:tcBorders>
            <w:shd w:val="clear" w:color="auto" w:fill="FFFFFF" w:themeFill="background1"/>
            <w:vAlign w:val="center"/>
          </w:tcPr>
          <w:p w14:paraId="0E419997" w14:textId="4C5BAE15" w:rsidR="00980FC2" w:rsidRPr="00980FC2" w:rsidRDefault="00980FC2" w:rsidP="00980FC2">
            <w:pPr>
              <w:keepNext/>
              <w:autoSpaceDE w:val="0"/>
              <w:autoSpaceDN w:val="0"/>
              <w:adjustRightInd w:val="0"/>
              <w:ind w:left="-25" w:right="-58"/>
              <w:rPr>
                <w:rFonts w:cs="Open Sans"/>
                <w:bCs/>
                <w:sz w:val="20"/>
                <w:szCs w:val="20"/>
              </w:rPr>
            </w:pPr>
            <w:r w:rsidRPr="00980FC2">
              <w:rPr>
                <w:sz w:val="20"/>
                <w:szCs w:val="20"/>
              </w:rPr>
              <w:t xml:space="preserve">Describe the competition between the U.S. and the Soviet Union in arms development, economic dominance, and ideology, including the roles of NATO, SEATO, and the Warsaw Pact. </w:t>
            </w:r>
          </w:p>
        </w:tc>
        <w:tc>
          <w:tcPr>
            <w:tcW w:w="573" w:type="dxa"/>
            <w:tcBorders>
              <w:left w:val="single" w:sz="12" w:space="0" w:color="auto"/>
            </w:tcBorders>
            <w:shd w:val="clear" w:color="auto" w:fill="FFFFFF" w:themeFill="background1"/>
          </w:tcPr>
          <w:p w14:paraId="05ADF0E7" w14:textId="0ACAAEA3" w:rsidR="00980FC2" w:rsidRPr="00A54366" w:rsidRDefault="007D3C35" w:rsidP="00980FC2">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7CFF867C" w14:textId="77777777" w:rsidR="00980FC2" w:rsidRPr="00A54366" w:rsidRDefault="00980FC2" w:rsidP="00980FC2">
            <w:pPr>
              <w:keepNext/>
              <w:jc w:val="center"/>
              <w:rPr>
                <w:rFonts w:cs="Open Sans"/>
                <w:b/>
                <w:i/>
                <w:color w:val="FF0000"/>
                <w:sz w:val="20"/>
                <w:szCs w:val="20"/>
              </w:rPr>
            </w:pPr>
          </w:p>
        </w:tc>
        <w:tc>
          <w:tcPr>
            <w:tcW w:w="5220" w:type="dxa"/>
            <w:shd w:val="clear" w:color="auto" w:fill="FFFFFF" w:themeFill="background1"/>
          </w:tcPr>
          <w:p w14:paraId="2E55F954" w14:textId="77777777" w:rsidR="00980FC2" w:rsidRPr="00A54366" w:rsidRDefault="007D3C35" w:rsidP="00980FC2">
            <w:pPr>
              <w:keepNext/>
              <w:rPr>
                <w:rFonts w:cs="Open Sans"/>
                <w:i/>
                <w:color w:val="FF0000"/>
                <w:sz w:val="20"/>
                <w:szCs w:val="20"/>
              </w:rPr>
            </w:pPr>
            <w:r w:rsidRPr="00A54366">
              <w:rPr>
                <w:rFonts w:cs="Open Sans"/>
                <w:i/>
                <w:color w:val="FF0000"/>
                <w:sz w:val="20"/>
                <w:szCs w:val="20"/>
              </w:rPr>
              <w:t>SE: 363, 368-379, 385, 387, 390-393</w:t>
            </w:r>
          </w:p>
          <w:p w14:paraId="7DA211F9" w14:textId="77777777" w:rsidR="00113DCC" w:rsidRPr="00A54366" w:rsidRDefault="007D3C35" w:rsidP="00113DCC">
            <w:pPr>
              <w:keepNext/>
              <w:rPr>
                <w:rFonts w:cs="Open Sans"/>
                <w:i/>
                <w:color w:val="FF0000"/>
                <w:sz w:val="20"/>
                <w:szCs w:val="20"/>
              </w:rPr>
            </w:pPr>
            <w:r w:rsidRPr="00A54366">
              <w:rPr>
                <w:rFonts w:cs="Open Sans"/>
                <w:i/>
                <w:color w:val="FF0000"/>
                <w:sz w:val="20"/>
                <w:szCs w:val="20"/>
              </w:rPr>
              <w:t>TE: 363, 368-379, 385, 387, 390-393</w:t>
            </w:r>
          </w:p>
          <w:p w14:paraId="28464E40" w14:textId="4D987292" w:rsidR="00113DCC" w:rsidRPr="00A54366" w:rsidRDefault="00113DCC" w:rsidP="00113DCC">
            <w:pPr>
              <w:keepNext/>
              <w:rPr>
                <w:rFonts w:cs="Open Sans"/>
                <w:i/>
                <w:color w:val="FF0000"/>
                <w:sz w:val="20"/>
                <w:szCs w:val="20"/>
              </w:rPr>
            </w:pPr>
            <w:r w:rsidRPr="00A54366">
              <w:rPr>
                <w:rFonts w:cs="Open Sans"/>
                <w:i/>
                <w:color w:val="FF0000"/>
                <w:sz w:val="20"/>
                <w:szCs w:val="20"/>
              </w:rPr>
              <w:t>Content Strands:</w:t>
            </w:r>
            <w:r w:rsidRPr="00A54366">
              <w:rPr>
                <w:rFonts w:ascii="OpenSans" w:hAnsi="OpenSans"/>
                <w:i/>
                <w:color w:val="FF0000"/>
                <w:sz w:val="20"/>
                <w:szCs w:val="20"/>
              </w:rPr>
              <w:t xml:space="preserve"> E, G, H, P </w:t>
            </w:r>
          </w:p>
          <w:p w14:paraId="71D74891" w14:textId="00ACD782" w:rsidR="00113DCC" w:rsidRPr="00A54366" w:rsidRDefault="00113DCC" w:rsidP="00980FC2">
            <w:pPr>
              <w:keepNext/>
              <w:rPr>
                <w:rFonts w:cs="Open Sans"/>
                <w:i/>
                <w:color w:val="FF0000"/>
                <w:sz w:val="20"/>
                <w:szCs w:val="20"/>
              </w:rPr>
            </w:pPr>
          </w:p>
        </w:tc>
      </w:tr>
      <w:tr w:rsidR="00980FC2" w:rsidRPr="002B0A90" w14:paraId="6C1894D8" w14:textId="77777777" w:rsidTr="001A659E">
        <w:trPr>
          <w:cantSplit/>
          <w:trHeight w:val="1080"/>
        </w:trPr>
        <w:tc>
          <w:tcPr>
            <w:tcW w:w="1255" w:type="dxa"/>
            <w:shd w:val="clear" w:color="auto" w:fill="FFFFFF" w:themeFill="background1"/>
            <w:vAlign w:val="center"/>
          </w:tcPr>
          <w:p w14:paraId="26CBB82E" w14:textId="7432416B"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lastRenderedPageBreak/>
              <w:t>US.60</w:t>
            </w:r>
          </w:p>
        </w:tc>
        <w:tc>
          <w:tcPr>
            <w:tcW w:w="6897" w:type="dxa"/>
            <w:tcBorders>
              <w:bottom w:val="single" w:sz="4" w:space="0" w:color="auto"/>
              <w:right w:val="single" w:sz="12" w:space="0" w:color="auto"/>
            </w:tcBorders>
            <w:shd w:val="clear" w:color="auto" w:fill="FFFFFF" w:themeFill="background1"/>
            <w:vAlign w:val="center"/>
          </w:tcPr>
          <w:p w14:paraId="009E9B51" w14:textId="470489AD" w:rsidR="00980FC2" w:rsidRPr="00980FC2" w:rsidRDefault="00980FC2" w:rsidP="00980FC2">
            <w:pPr>
              <w:keepNext/>
              <w:autoSpaceDE w:val="0"/>
              <w:autoSpaceDN w:val="0"/>
              <w:adjustRightInd w:val="0"/>
              <w:ind w:right="-58"/>
              <w:rPr>
                <w:rFonts w:cs="Open Sans"/>
                <w:bCs/>
                <w:sz w:val="20"/>
                <w:szCs w:val="20"/>
              </w:rPr>
            </w:pPr>
            <w:r w:rsidRPr="00980FC2">
              <w:rPr>
                <w:sz w:val="20"/>
                <w:szCs w:val="20"/>
              </w:rPr>
              <w:t>Explain the Cold War policies of containment and the Truman Doctrine, Marshall Plan, and Berlin Airlift.</w:t>
            </w:r>
          </w:p>
        </w:tc>
        <w:tc>
          <w:tcPr>
            <w:tcW w:w="573" w:type="dxa"/>
            <w:tcBorders>
              <w:left w:val="single" w:sz="12" w:space="0" w:color="auto"/>
            </w:tcBorders>
            <w:shd w:val="clear" w:color="auto" w:fill="FFFFFF" w:themeFill="background1"/>
          </w:tcPr>
          <w:p w14:paraId="5FB92E97" w14:textId="30F3C687" w:rsidR="00980FC2" w:rsidRPr="00A54366" w:rsidRDefault="006C76BE" w:rsidP="00980FC2">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5E3D5196" w14:textId="77777777" w:rsidR="00980FC2" w:rsidRPr="00A54366" w:rsidRDefault="00980FC2" w:rsidP="00980FC2">
            <w:pPr>
              <w:keepNext/>
              <w:jc w:val="center"/>
              <w:rPr>
                <w:rFonts w:cs="Open Sans"/>
                <w:i/>
                <w:color w:val="FF0000"/>
                <w:sz w:val="20"/>
                <w:szCs w:val="20"/>
              </w:rPr>
            </w:pPr>
          </w:p>
        </w:tc>
        <w:tc>
          <w:tcPr>
            <w:tcW w:w="5220" w:type="dxa"/>
            <w:shd w:val="clear" w:color="auto" w:fill="FFFFFF" w:themeFill="background1"/>
          </w:tcPr>
          <w:p w14:paraId="31D6A581" w14:textId="77777777" w:rsidR="00980FC2" w:rsidRPr="00A54366" w:rsidRDefault="006C76BE" w:rsidP="00980FC2">
            <w:pPr>
              <w:keepNext/>
              <w:rPr>
                <w:rFonts w:cs="Open Sans"/>
                <w:i/>
                <w:color w:val="FF0000"/>
                <w:sz w:val="20"/>
                <w:szCs w:val="20"/>
              </w:rPr>
            </w:pPr>
            <w:r w:rsidRPr="00A54366">
              <w:rPr>
                <w:rFonts w:cs="Open Sans"/>
                <w:i/>
                <w:color w:val="FF0000"/>
                <w:sz w:val="20"/>
                <w:szCs w:val="20"/>
              </w:rPr>
              <w:t xml:space="preserve">SE: </w:t>
            </w:r>
            <w:r w:rsidR="00D46C08" w:rsidRPr="00A54366">
              <w:rPr>
                <w:rFonts w:cs="Open Sans"/>
                <w:i/>
                <w:color w:val="FF0000"/>
                <w:sz w:val="20"/>
                <w:szCs w:val="20"/>
              </w:rPr>
              <w:t>373-375, 377, 392</w:t>
            </w:r>
          </w:p>
          <w:p w14:paraId="52FA414B" w14:textId="77777777" w:rsidR="00113DCC" w:rsidRPr="00A54366" w:rsidRDefault="00D46C08" w:rsidP="00113DCC">
            <w:pPr>
              <w:keepNext/>
              <w:rPr>
                <w:rFonts w:cs="Open Sans"/>
                <w:i/>
                <w:color w:val="FF0000"/>
                <w:sz w:val="20"/>
                <w:szCs w:val="20"/>
              </w:rPr>
            </w:pPr>
            <w:r w:rsidRPr="00A54366">
              <w:rPr>
                <w:rFonts w:cs="Open Sans"/>
                <w:i/>
                <w:color w:val="FF0000"/>
                <w:sz w:val="20"/>
                <w:szCs w:val="20"/>
              </w:rPr>
              <w:t>TE: 373-375, 377, 392</w:t>
            </w:r>
          </w:p>
          <w:p w14:paraId="716FE106" w14:textId="65A7A912" w:rsidR="00113DCC" w:rsidRPr="00A54366" w:rsidRDefault="00113DCC" w:rsidP="00113DCC">
            <w:pPr>
              <w:keepNext/>
              <w:rPr>
                <w:rFonts w:cs="Open Sans"/>
                <w:i/>
                <w:color w:val="FF0000"/>
                <w:sz w:val="20"/>
                <w:szCs w:val="20"/>
              </w:rPr>
            </w:pPr>
            <w:r w:rsidRPr="00A54366">
              <w:rPr>
                <w:rFonts w:cs="Open Sans"/>
                <w:i/>
                <w:color w:val="FF0000"/>
                <w:sz w:val="20"/>
                <w:szCs w:val="20"/>
              </w:rPr>
              <w:t>Content Strands:</w:t>
            </w:r>
            <w:r w:rsidRPr="00A54366">
              <w:rPr>
                <w:rFonts w:ascii="OpenSans" w:hAnsi="OpenSans"/>
                <w:i/>
                <w:color w:val="FF0000"/>
                <w:sz w:val="20"/>
                <w:szCs w:val="20"/>
              </w:rPr>
              <w:t xml:space="preserve"> E, G, H, P </w:t>
            </w:r>
          </w:p>
        </w:tc>
      </w:tr>
      <w:tr w:rsidR="00E60FCE" w:rsidRPr="002B0A90" w14:paraId="056387F2" w14:textId="77777777" w:rsidTr="001440A3">
        <w:trPr>
          <w:cantSplit/>
          <w:trHeight w:val="1080"/>
        </w:trPr>
        <w:tc>
          <w:tcPr>
            <w:tcW w:w="14485" w:type="dxa"/>
            <w:gridSpan w:val="5"/>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0C532E" w:rsidRPr="002B0A90" w14:paraId="60145AF0" w14:textId="77777777" w:rsidTr="007468C6">
        <w:trPr>
          <w:cantSplit/>
        </w:trPr>
        <w:tc>
          <w:tcPr>
            <w:tcW w:w="8152" w:type="dxa"/>
            <w:gridSpan w:val="3"/>
            <w:tcBorders>
              <w:right w:val="single" w:sz="12" w:space="0" w:color="auto"/>
            </w:tcBorders>
            <w:shd w:val="clear" w:color="auto" w:fill="D9D9D9" w:themeFill="background1" w:themeFillShade="D9"/>
            <w:vAlign w:val="center"/>
          </w:tcPr>
          <w:p w14:paraId="18B0C545" w14:textId="77777777" w:rsidR="000C532E" w:rsidRPr="002B0A90" w:rsidRDefault="000C532E" w:rsidP="007468C6">
            <w:pPr>
              <w:keepNext/>
              <w:autoSpaceDE w:val="0"/>
              <w:autoSpaceDN w:val="0"/>
              <w:adjustRightInd w:val="0"/>
              <w:rPr>
                <w:rFonts w:cs="Open Sans"/>
                <w:b/>
                <w:bCs/>
                <w:sz w:val="20"/>
                <w:szCs w:val="20"/>
              </w:rPr>
            </w:pPr>
            <w:r w:rsidRPr="00980FC2">
              <w:rPr>
                <w:rFonts w:cs="Open Sans"/>
                <w:b/>
                <w:bCs/>
                <w:sz w:val="20"/>
                <w:szCs w:val="20"/>
              </w:rPr>
              <w:t>Cold War (1947-1991)</w:t>
            </w:r>
          </w:p>
        </w:tc>
        <w:tc>
          <w:tcPr>
            <w:tcW w:w="573" w:type="dxa"/>
            <w:tcBorders>
              <w:left w:val="single" w:sz="12" w:space="0" w:color="auto"/>
            </w:tcBorders>
            <w:shd w:val="clear" w:color="auto" w:fill="D9D9D9" w:themeFill="background1" w:themeFillShade="D9"/>
          </w:tcPr>
          <w:p w14:paraId="508CAC66" w14:textId="77777777" w:rsidR="000C532E" w:rsidRPr="002B0A90" w:rsidRDefault="000C532E" w:rsidP="007468C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FBEB812" w14:textId="77777777" w:rsidR="000C532E" w:rsidRPr="002B0A90" w:rsidRDefault="000C532E" w:rsidP="007468C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2A85D6A" w14:textId="77777777" w:rsidR="000C532E" w:rsidRPr="002B0A90" w:rsidRDefault="000C532E" w:rsidP="007468C6">
            <w:pPr>
              <w:keepNext/>
              <w:rPr>
                <w:rFonts w:cs="Open Sans"/>
                <w:b/>
                <w:sz w:val="20"/>
                <w:szCs w:val="20"/>
              </w:rPr>
            </w:pPr>
            <w:r w:rsidRPr="002B0A90">
              <w:rPr>
                <w:rFonts w:cs="Open Sans"/>
                <w:b/>
                <w:sz w:val="20"/>
                <w:szCs w:val="20"/>
              </w:rPr>
              <w:t>Evidence  (e.g., page numbers and/or examples of inclusion)</w:t>
            </w:r>
          </w:p>
        </w:tc>
      </w:tr>
      <w:tr w:rsidR="000C532E" w:rsidRPr="002B0A90" w14:paraId="4D888684" w14:textId="77777777" w:rsidTr="007468C6">
        <w:trPr>
          <w:cantSplit/>
        </w:trPr>
        <w:tc>
          <w:tcPr>
            <w:tcW w:w="1255" w:type="dxa"/>
            <w:shd w:val="clear" w:color="auto" w:fill="F2F2F2" w:themeFill="background1" w:themeFillShade="F2"/>
            <w:vAlign w:val="center"/>
          </w:tcPr>
          <w:p w14:paraId="07F18235" w14:textId="77777777" w:rsidR="000C532E" w:rsidRPr="002B0A90" w:rsidRDefault="000C532E" w:rsidP="007468C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571CD6A3" w14:textId="77777777" w:rsidR="000C532E" w:rsidRPr="002B0A90" w:rsidRDefault="000C532E" w:rsidP="007468C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08630B94" w14:textId="77777777" w:rsidR="000C532E" w:rsidRPr="002B0A90" w:rsidRDefault="000C532E" w:rsidP="007468C6">
            <w:pPr>
              <w:keepNext/>
              <w:jc w:val="center"/>
              <w:rPr>
                <w:rFonts w:cs="Open Sans"/>
                <w:b/>
                <w:sz w:val="20"/>
                <w:szCs w:val="20"/>
              </w:rPr>
            </w:pPr>
          </w:p>
        </w:tc>
        <w:tc>
          <w:tcPr>
            <w:tcW w:w="540" w:type="dxa"/>
            <w:shd w:val="clear" w:color="auto" w:fill="F2F2F2" w:themeFill="background1" w:themeFillShade="F2"/>
            <w:vAlign w:val="center"/>
          </w:tcPr>
          <w:p w14:paraId="5ABFD081" w14:textId="77777777" w:rsidR="000C532E" w:rsidRPr="002B0A90" w:rsidRDefault="000C532E" w:rsidP="007468C6">
            <w:pPr>
              <w:keepNext/>
              <w:jc w:val="center"/>
              <w:rPr>
                <w:rFonts w:cs="Open Sans"/>
                <w:b/>
                <w:sz w:val="20"/>
                <w:szCs w:val="20"/>
              </w:rPr>
            </w:pPr>
          </w:p>
        </w:tc>
        <w:tc>
          <w:tcPr>
            <w:tcW w:w="5220" w:type="dxa"/>
            <w:shd w:val="clear" w:color="auto" w:fill="F2F2F2" w:themeFill="background1" w:themeFillShade="F2"/>
            <w:vAlign w:val="center"/>
          </w:tcPr>
          <w:p w14:paraId="0BAED75B" w14:textId="77777777" w:rsidR="000C532E" w:rsidRPr="002B0A90" w:rsidRDefault="000C532E" w:rsidP="007468C6">
            <w:pPr>
              <w:keepNext/>
              <w:jc w:val="center"/>
              <w:rPr>
                <w:rFonts w:cs="Open Sans"/>
                <w:b/>
                <w:sz w:val="20"/>
                <w:szCs w:val="20"/>
              </w:rPr>
            </w:pPr>
          </w:p>
        </w:tc>
      </w:tr>
      <w:tr w:rsidR="00980FC2" w:rsidRPr="002B0A90" w14:paraId="13406597" w14:textId="77777777" w:rsidTr="000662E3">
        <w:trPr>
          <w:cantSplit/>
          <w:trHeight w:val="1080"/>
        </w:trPr>
        <w:tc>
          <w:tcPr>
            <w:tcW w:w="1255" w:type="dxa"/>
            <w:shd w:val="clear" w:color="auto" w:fill="FFFFFF" w:themeFill="background1"/>
            <w:vAlign w:val="center"/>
          </w:tcPr>
          <w:p w14:paraId="0F97A5F4" w14:textId="4C034752"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t>US.61</w:t>
            </w:r>
          </w:p>
        </w:tc>
        <w:tc>
          <w:tcPr>
            <w:tcW w:w="6897" w:type="dxa"/>
            <w:gridSpan w:val="2"/>
            <w:tcBorders>
              <w:bottom w:val="single" w:sz="4" w:space="0" w:color="auto"/>
              <w:right w:val="single" w:sz="12" w:space="0" w:color="auto"/>
            </w:tcBorders>
            <w:shd w:val="clear" w:color="auto" w:fill="FFFFFF" w:themeFill="background1"/>
            <w:vAlign w:val="center"/>
          </w:tcPr>
          <w:p w14:paraId="50B20C5A" w14:textId="34D400B0" w:rsidR="00980FC2" w:rsidRPr="00980FC2" w:rsidRDefault="00980FC2" w:rsidP="00980FC2">
            <w:pPr>
              <w:autoSpaceDE w:val="0"/>
              <w:autoSpaceDN w:val="0"/>
              <w:adjustRightInd w:val="0"/>
              <w:contextualSpacing/>
              <w:rPr>
                <w:rFonts w:cs="Open Sans"/>
                <w:bCs/>
                <w:sz w:val="20"/>
                <w:szCs w:val="20"/>
              </w:rPr>
            </w:pPr>
            <w:r w:rsidRPr="00980FC2">
              <w:rPr>
                <w:sz w:val="20"/>
                <w:szCs w:val="20"/>
              </w:rPr>
              <w:t xml:space="preserve">Analyze the causes and effects of the Second Red Scare, including: Americans’ attitudes toward McCarthyism, blacklisting, and Julius and Ethel Rosenberg. </w:t>
            </w:r>
          </w:p>
        </w:tc>
        <w:tc>
          <w:tcPr>
            <w:tcW w:w="573" w:type="dxa"/>
            <w:tcBorders>
              <w:left w:val="single" w:sz="12" w:space="0" w:color="auto"/>
            </w:tcBorders>
            <w:shd w:val="clear" w:color="auto" w:fill="FFFFFF" w:themeFill="background1"/>
          </w:tcPr>
          <w:p w14:paraId="5990C052" w14:textId="099D423C" w:rsidR="00980FC2" w:rsidRPr="00A54366" w:rsidRDefault="000C532E" w:rsidP="00980FC2">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212EEBA6" w14:textId="77777777" w:rsidR="00980FC2" w:rsidRPr="00A54366" w:rsidRDefault="00980FC2" w:rsidP="00980FC2">
            <w:pPr>
              <w:keepNext/>
              <w:jc w:val="center"/>
              <w:rPr>
                <w:rFonts w:cs="Open Sans"/>
                <w:i/>
                <w:color w:val="FF0000"/>
                <w:sz w:val="20"/>
                <w:szCs w:val="20"/>
              </w:rPr>
            </w:pPr>
          </w:p>
        </w:tc>
        <w:tc>
          <w:tcPr>
            <w:tcW w:w="5220" w:type="dxa"/>
            <w:shd w:val="clear" w:color="auto" w:fill="FFFFFF" w:themeFill="background1"/>
          </w:tcPr>
          <w:p w14:paraId="7C04DAA3" w14:textId="77777777" w:rsidR="00980FC2" w:rsidRPr="00A54366" w:rsidRDefault="000C532E" w:rsidP="00980FC2">
            <w:pPr>
              <w:keepNext/>
              <w:rPr>
                <w:rFonts w:cs="Open Sans"/>
                <w:i/>
                <w:color w:val="FF0000"/>
                <w:sz w:val="20"/>
                <w:szCs w:val="20"/>
              </w:rPr>
            </w:pPr>
            <w:r w:rsidRPr="00A54366">
              <w:rPr>
                <w:rFonts w:cs="Open Sans"/>
                <w:i/>
                <w:color w:val="FF0000"/>
                <w:sz w:val="20"/>
                <w:szCs w:val="20"/>
              </w:rPr>
              <w:t>SE: 381-384</w:t>
            </w:r>
          </w:p>
          <w:p w14:paraId="5904E3FD" w14:textId="77777777" w:rsidR="00113DCC" w:rsidRPr="00A54366" w:rsidRDefault="000C532E" w:rsidP="00113DCC">
            <w:pPr>
              <w:keepNext/>
              <w:rPr>
                <w:rFonts w:cs="Open Sans"/>
                <w:i/>
                <w:color w:val="FF0000"/>
                <w:sz w:val="20"/>
                <w:szCs w:val="20"/>
              </w:rPr>
            </w:pPr>
            <w:r w:rsidRPr="00A54366">
              <w:rPr>
                <w:rFonts w:cs="Open Sans"/>
                <w:i/>
                <w:color w:val="FF0000"/>
                <w:sz w:val="20"/>
                <w:szCs w:val="20"/>
              </w:rPr>
              <w:t>TE: 381-384</w:t>
            </w:r>
          </w:p>
          <w:p w14:paraId="2DC445D1" w14:textId="2BAB36C8"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P </w:t>
            </w:r>
          </w:p>
          <w:p w14:paraId="2012FB53" w14:textId="6E706238" w:rsidR="00113DCC" w:rsidRPr="00A54366" w:rsidRDefault="00113DCC" w:rsidP="00980FC2">
            <w:pPr>
              <w:keepNext/>
              <w:rPr>
                <w:rFonts w:cs="Open Sans"/>
                <w:i/>
                <w:color w:val="FF0000"/>
                <w:sz w:val="20"/>
                <w:szCs w:val="20"/>
              </w:rPr>
            </w:pPr>
          </w:p>
        </w:tc>
      </w:tr>
      <w:tr w:rsidR="00980FC2" w:rsidRPr="002B0A90" w14:paraId="282CC8A8" w14:textId="77777777" w:rsidTr="000662E3">
        <w:trPr>
          <w:cantSplit/>
          <w:trHeight w:val="603"/>
        </w:trPr>
        <w:tc>
          <w:tcPr>
            <w:tcW w:w="1255" w:type="dxa"/>
            <w:vMerge w:val="restart"/>
            <w:shd w:val="clear" w:color="auto" w:fill="FFFFFF" w:themeFill="background1"/>
            <w:vAlign w:val="center"/>
          </w:tcPr>
          <w:p w14:paraId="2885FB71" w14:textId="136ACB7E" w:rsidR="00980FC2" w:rsidRPr="002B0A90" w:rsidRDefault="00980FC2"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US.62</w:t>
            </w:r>
          </w:p>
        </w:tc>
        <w:tc>
          <w:tcPr>
            <w:tcW w:w="6897" w:type="dxa"/>
            <w:gridSpan w:val="2"/>
            <w:tcBorders>
              <w:bottom w:val="nil"/>
              <w:right w:val="single" w:sz="12" w:space="0" w:color="auto"/>
            </w:tcBorders>
            <w:shd w:val="clear" w:color="auto" w:fill="FFFFFF" w:themeFill="background1"/>
            <w:vAlign w:val="center"/>
          </w:tcPr>
          <w:p w14:paraId="1F70CADB" w14:textId="7A273973" w:rsidR="00980FC2" w:rsidRPr="002B0A90" w:rsidRDefault="00980FC2" w:rsidP="001A659E">
            <w:pPr>
              <w:autoSpaceDE w:val="0"/>
              <w:autoSpaceDN w:val="0"/>
              <w:adjustRightInd w:val="0"/>
              <w:contextualSpacing/>
              <w:rPr>
                <w:rFonts w:cs="Open Sans"/>
                <w:bCs/>
                <w:sz w:val="20"/>
                <w:szCs w:val="20"/>
              </w:rPr>
            </w:pPr>
            <w:r w:rsidRPr="00980FC2">
              <w:rPr>
                <w:rFonts w:cs="Open Sans"/>
                <w:bCs/>
                <w:sz w:val="20"/>
                <w:szCs w:val="20"/>
              </w:rPr>
              <w:t>Describe the causes, course, and consequences of the Korean War, including:</w:t>
            </w:r>
          </w:p>
        </w:tc>
        <w:tc>
          <w:tcPr>
            <w:tcW w:w="573" w:type="dxa"/>
            <w:vMerge w:val="restart"/>
            <w:tcBorders>
              <w:left w:val="single" w:sz="12" w:space="0" w:color="auto"/>
            </w:tcBorders>
            <w:shd w:val="clear" w:color="auto" w:fill="FFFFFF" w:themeFill="background1"/>
          </w:tcPr>
          <w:p w14:paraId="4522E4C0" w14:textId="3C782B94" w:rsidR="00980FC2" w:rsidRPr="00A54366" w:rsidRDefault="000C532E" w:rsidP="001440A3">
            <w:pPr>
              <w:keepNext/>
              <w:jc w:val="center"/>
              <w:rPr>
                <w:rFonts w:cs="Open Sans"/>
                <w:b/>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66AE69E2" w14:textId="77777777" w:rsidR="00980FC2" w:rsidRPr="00A54366" w:rsidRDefault="00980FC2" w:rsidP="001440A3">
            <w:pPr>
              <w:keepNext/>
              <w:jc w:val="center"/>
              <w:rPr>
                <w:rFonts w:cs="Open Sans"/>
                <w:b/>
                <w:i/>
                <w:color w:val="FF0000"/>
                <w:sz w:val="20"/>
                <w:szCs w:val="20"/>
              </w:rPr>
            </w:pPr>
          </w:p>
        </w:tc>
        <w:tc>
          <w:tcPr>
            <w:tcW w:w="5220" w:type="dxa"/>
            <w:vMerge w:val="restart"/>
            <w:shd w:val="clear" w:color="auto" w:fill="FFFFFF" w:themeFill="background1"/>
          </w:tcPr>
          <w:p w14:paraId="22D00A08" w14:textId="77777777" w:rsidR="00980FC2" w:rsidRPr="00A54366" w:rsidRDefault="000C532E" w:rsidP="001440A3">
            <w:pPr>
              <w:keepNext/>
              <w:rPr>
                <w:rFonts w:cs="Open Sans"/>
                <w:i/>
                <w:color w:val="FF0000"/>
                <w:sz w:val="20"/>
                <w:szCs w:val="20"/>
              </w:rPr>
            </w:pPr>
            <w:r w:rsidRPr="00A54366">
              <w:rPr>
                <w:rFonts w:cs="Open Sans"/>
                <w:i/>
                <w:color w:val="FF0000"/>
                <w:sz w:val="20"/>
                <w:szCs w:val="20"/>
              </w:rPr>
              <w:t>SE: 377-379</w:t>
            </w:r>
          </w:p>
          <w:p w14:paraId="7EAF10F4" w14:textId="77777777" w:rsidR="00113DCC" w:rsidRPr="00A54366" w:rsidRDefault="000C532E" w:rsidP="00113DCC">
            <w:pPr>
              <w:keepNext/>
              <w:rPr>
                <w:rFonts w:cs="Open Sans"/>
                <w:i/>
                <w:color w:val="FF0000"/>
                <w:sz w:val="20"/>
                <w:szCs w:val="20"/>
              </w:rPr>
            </w:pPr>
            <w:r w:rsidRPr="00A54366">
              <w:rPr>
                <w:rFonts w:cs="Open Sans"/>
                <w:i/>
                <w:color w:val="FF0000"/>
                <w:sz w:val="20"/>
                <w:szCs w:val="20"/>
              </w:rPr>
              <w:t>TE: 377-379</w:t>
            </w:r>
          </w:p>
          <w:p w14:paraId="2502468F" w14:textId="1D2A6A96"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E, G, H, P </w:t>
            </w:r>
          </w:p>
          <w:p w14:paraId="4C20FA3D" w14:textId="4A51816B" w:rsidR="00113DCC" w:rsidRPr="00A54366" w:rsidRDefault="00113DCC" w:rsidP="001440A3">
            <w:pPr>
              <w:keepNext/>
              <w:rPr>
                <w:rFonts w:cs="Open Sans"/>
                <w:b/>
                <w:i/>
                <w:color w:val="FF0000"/>
                <w:sz w:val="20"/>
                <w:szCs w:val="20"/>
              </w:rPr>
            </w:pPr>
          </w:p>
        </w:tc>
      </w:tr>
      <w:tr w:rsidR="00980FC2" w:rsidRPr="002B0A90" w14:paraId="7BD52F45" w14:textId="77777777" w:rsidTr="000662E3">
        <w:trPr>
          <w:cantSplit/>
          <w:trHeight w:val="603"/>
        </w:trPr>
        <w:tc>
          <w:tcPr>
            <w:tcW w:w="1255" w:type="dxa"/>
            <w:vMerge/>
            <w:shd w:val="clear" w:color="auto" w:fill="FFFFFF" w:themeFill="background1"/>
            <w:vAlign w:val="center"/>
          </w:tcPr>
          <w:p w14:paraId="5A3DEF48" w14:textId="77777777" w:rsidR="00980FC2" w:rsidRPr="002B0A90" w:rsidRDefault="00980FC2"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FF6B20F" w14:textId="2CE26A7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Domino theory</w:t>
            </w:r>
          </w:p>
          <w:p w14:paraId="2619B128" w14:textId="051A0AFB"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38th parallel</w:t>
            </w:r>
          </w:p>
          <w:p w14:paraId="45EABA40" w14:textId="5323ECD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Battle of Inchon</w:t>
            </w:r>
          </w:p>
        </w:tc>
        <w:tc>
          <w:tcPr>
            <w:tcW w:w="3449" w:type="dxa"/>
            <w:tcBorders>
              <w:top w:val="nil"/>
              <w:left w:val="nil"/>
              <w:right w:val="single" w:sz="12" w:space="0" w:color="auto"/>
            </w:tcBorders>
            <w:shd w:val="clear" w:color="auto" w:fill="FFFFFF" w:themeFill="background1"/>
            <w:vAlign w:val="center"/>
          </w:tcPr>
          <w:p w14:paraId="39E1D4A6" w14:textId="2440D928"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Entry of the communist Chinese</w:t>
            </w:r>
          </w:p>
          <w:p w14:paraId="151187EF" w14:textId="66D79517"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Final disposition of the Koreas</w:t>
            </w:r>
          </w:p>
        </w:tc>
        <w:tc>
          <w:tcPr>
            <w:tcW w:w="573" w:type="dxa"/>
            <w:vMerge/>
            <w:tcBorders>
              <w:left w:val="single" w:sz="12" w:space="0" w:color="auto"/>
            </w:tcBorders>
            <w:shd w:val="clear" w:color="auto" w:fill="FFFFFF" w:themeFill="background1"/>
          </w:tcPr>
          <w:p w14:paraId="5C988914" w14:textId="77777777" w:rsidR="00980FC2" w:rsidRPr="00A54366" w:rsidRDefault="00980FC2" w:rsidP="001440A3">
            <w:pPr>
              <w:keepNext/>
              <w:jc w:val="center"/>
              <w:rPr>
                <w:rFonts w:cs="Open Sans"/>
                <w:b/>
                <w:i/>
                <w:color w:val="FF0000"/>
                <w:sz w:val="20"/>
                <w:szCs w:val="20"/>
              </w:rPr>
            </w:pPr>
          </w:p>
        </w:tc>
        <w:tc>
          <w:tcPr>
            <w:tcW w:w="540" w:type="dxa"/>
            <w:vMerge/>
            <w:shd w:val="clear" w:color="auto" w:fill="FFFFFF" w:themeFill="background1"/>
          </w:tcPr>
          <w:p w14:paraId="62CFB960" w14:textId="77777777" w:rsidR="00980FC2" w:rsidRPr="00A54366" w:rsidRDefault="00980FC2" w:rsidP="001440A3">
            <w:pPr>
              <w:keepNext/>
              <w:jc w:val="center"/>
              <w:rPr>
                <w:rFonts w:cs="Open Sans"/>
                <w:b/>
                <w:i/>
                <w:color w:val="FF0000"/>
                <w:sz w:val="20"/>
                <w:szCs w:val="20"/>
              </w:rPr>
            </w:pPr>
          </w:p>
        </w:tc>
        <w:tc>
          <w:tcPr>
            <w:tcW w:w="5220" w:type="dxa"/>
            <w:vMerge/>
            <w:shd w:val="clear" w:color="auto" w:fill="FFFFFF" w:themeFill="background1"/>
          </w:tcPr>
          <w:p w14:paraId="56079468" w14:textId="77777777" w:rsidR="00980FC2" w:rsidRPr="00A54366" w:rsidRDefault="00980FC2" w:rsidP="001440A3">
            <w:pPr>
              <w:keepNext/>
              <w:rPr>
                <w:rFonts w:cs="Open Sans"/>
                <w:b/>
                <w:i/>
                <w:color w:val="FF0000"/>
                <w:sz w:val="20"/>
                <w:szCs w:val="20"/>
              </w:rPr>
            </w:pPr>
          </w:p>
        </w:tc>
      </w:tr>
      <w:tr w:rsidR="000662E3" w:rsidRPr="002B0A90" w14:paraId="0E7F21EC" w14:textId="77777777" w:rsidTr="000662E3">
        <w:trPr>
          <w:cantSplit/>
          <w:trHeight w:val="1080"/>
        </w:trPr>
        <w:tc>
          <w:tcPr>
            <w:tcW w:w="1255" w:type="dxa"/>
            <w:shd w:val="clear" w:color="auto" w:fill="FFFFFF" w:themeFill="background1"/>
            <w:vAlign w:val="center"/>
          </w:tcPr>
          <w:p w14:paraId="591AAE58" w14:textId="5DD90D4D" w:rsidR="000662E3" w:rsidRPr="000662E3" w:rsidRDefault="000662E3" w:rsidP="000662E3">
            <w:pPr>
              <w:keepNext/>
              <w:autoSpaceDE w:val="0"/>
              <w:autoSpaceDN w:val="0"/>
              <w:adjustRightInd w:val="0"/>
              <w:ind w:left="-120" w:right="-115"/>
              <w:jc w:val="center"/>
              <w:rPr>
                <w:rFonts w:cs="Open Sans"/>
                <w:color w:val="000000"/>
                <w:sz w:val="20"/>
                <w:szCs w:val="20"/>
              </w:rPr>
            </w:pPr>
            <w:r w:rsidRPr="000662E3">
              <w:rPr>
                <w:sz w:val="20"/>
                <w:szCs w:val="20"/>
              </w:rPr>
              <w:t>US.63</w:t>
            </w:r>
          </w:p>
        </w:tc>
        <w:tc>
          <w:tcPr>
            <w:tcW w:w="6897" w:type="dxa"/>
            <w:gridSpan w:val="2"/>
            <w:tcBorders>
              <w:bottom w:val="single" w:sz="4" w:space="0" w:color="auto"/>
              <w:right w:val="single" w:sz="12" w:space="0" w:color="auto"/>
            </w:tcBorders>
            <w:shd w:val="clear" w:color="auto" w:fill="FFFFFF" w:themeFill="background1"/>
            <w:vAlign w:val="center"/>
          </w:tcPr>
          <w:p w14:paraId="446B6B17" w14:textId="6AE01E28" w:rsidR="000662E3" w:rsidRPr="000662E3" w:rsidRDefault="000662E3" w:rsidP="000662E3">
            <w:pPr>
              <w:autoSpaceDE w:val="0"/>
              <w:autoSpaceDN w:val="0"/>
              <w:adjustRightInd w:val="0"/>
              <w:contextualSpacing/>
              <w:rPr>
                <w:rFonts w:cs="Open Sans"/>
                <w:bCs/>
                <w:sz w:val="20"/>
                <w:szCs w:val="20"/>
              </w:rPr>
            </w:pPr>
            <w:r w:rsidRPr="000662E3">
              <w:rPr>
                <w:sz w:val="20"/>
                <w:szCs w:val="20"/>
              </w:rPr>
              <w:t>Explain Cold War policies during President Dwight D. Eisenhower’s administration, including brinksmanship and “peaceful coexistence”.</w:t>
            </w:r>
          </w:p>
        </w:tc>
        <w:tc>
          <w:tcPr>
            <w:tcW w:w="573" w:type="dxa"/>
            <w:tcBorders>
              <w:left w:val="single" w:sz="12" w:space="0" w:color="auto"/>
            </w:tcBorders>
            <w:shd w:val="clear" w:color="auto" w:fill="FFFFFF" w:themeFill="background1"/>
          </w:tcPr>
          <w:p w14:paraId="67F81EC1" w14:textId="27AED3C8" w:rsidR="000662E3" w:rsidRPr="00A54366" w:rsidRDefault="000C532E" w:rsidP="000662E3">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34C0C44E" w14:textId="77777777" w:rsidR="000662E3" w:rsidRPr="00A54366" w:rsidRDefault="000662E3" w:rsidP="000662E3">
            <w:pPr>
              <w:keepNext/>
              <w:jc w:val="center"/>
              <w:rPr>
                <w:rFonts w:cs="Open Sans"/>
                <w:b/>
                <w:i/>
                <w:color w:val="FF0000"/>
                <w:sz w:val="20"/>
                <w:szCs w:val="20"/>
              </w:rPr>
            </w:pPr>
          </w:p>
        </w:tc>
        <w:tc>
          <w:tcPr>
            <w:tcW w:w="5220" w:type="dxa"/>
            <w:shd w:val="clear" w:color="auto" w:fill="FFFFFF" w:themeFill="background1"/>
          </w:tcPr>
          <w:p w14:paraId="5A2946B6" w14:textId="77777777" w:rsidR="000662E3" w:rsidRPr="00A54366" w:rsidRDefault="000C532E" w:rsidP="000662E3">
            <w:pPr>
              <w:keepNext/>
              <w:rPr>
                <w:rFonts w:cs="Open Sans"/>
                <w:i/>
                <w:color w:val="FF0000"/>
                <w:sz w:val="20"/>
                <w:szCs w:val="20"/>
              </w:rPr>
            </w:pPr>
            <w:r w:rsidRPr="00A54366">
              <w:rPr>
                <w:rFonts w:cs="Open Sans"/>
                <w:i/>
                <w:color w:val="FF0000"/>
                <w:sz w:val="20"/>
                <w:szCs w:val="20"/>
              </w:rPr>
              <w:t>SE: 362, 389-393</w:t>
            </w:r>
          </w:p>
          <w:p w14:paraId="50AA4D95" w14:textId="77777777" w:rsidR="00113DCC" w:rsidRPr="00A54366" w:rsidRDefault="000C532E" w:rsidP="00113DCC">
            <w:pPr>
              <w:keepNext/>
              <w:rPr>
                <w:rFonts w:cs="Open Sans"/>
                <w:i/>
                <w:color w:val="FF0000"/>
                <w:sz w:val="20"/>
                <w:szCs w:val="20"/>
              </w:rPr>
            </w:pPr>
            <w:r w:rsidRPr="00A54366">
              <w:rPr>
                <w:rFonts w:cs="Open Sans"/>
                <w:i/>
                <w:color w:val="FF0000"/>
                <w:sz w:val="20"/>
                <w:szCs w:val="20"/>
              </w:rPr>
              <w:t>TE: 362, 389-393</w:t>
            </w:r>
          </w:p>
          <w:p w14:paraId="04016C63" w14:textId="306F3C19"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P </w:t>
            </w:r>
          </w:p>
          <w:p w14:paraId="6237B748" w14:textId="7E86B41F" w:rsidR="00113DCC" w:rsidRPr="00A54366" w:rsidRDefault="00113DCC" w:rsidP="000662E3">
            <w:pPr>
              <w:keepNext/>
              <w:rPr>
                <w:rFonts w:cs="Open Sans"/>
                <w:b/>
                <w:i/>
                <w:color w:val="FF0000"/>
                <w:sz w:val="20"/>
                <w:szCs w:val="20"/>
              </w:rPr>
            </w:pPr>
          </w:p>
        </w:tc>
      </w:tr>
      <w:tr w:rsidR="000662E3" w:rsidRPr="002B0A90" w14:paraId="7C647B91" w14:textId="77777777" w:rsidTr="000662E3">
        <w:trPr>
          <w:cantSplit/>
          <w:trHeight w:val="603"/>
        </w:trPr>
        <w:tc>
          <w:tcPr>
            <w:tcW w:w="1255" w:type="dxa"/>
            <w:vMerge w:val="restart"/>
            <w:shd w:val="clear" w:color="auto" w:fill="FFFFFF" w:themeFill="background1"/>
            <w:vAlign w:val="center"/>
          </w:tcPr>
          <w:p w14:paraId="3E450944" w14:textId="609015E2" w:rsidR="000662E3" w:rsidRPr="002B0A90"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US.64</w:t>
            </w:r>
          </w:p>
        </w:tc>
        <w:tc>
          <w:tcPr>
            <w:tcW w:w="6897" w:type="dxa"/>
            <w:gridSpan w:val="2"/>
            <w:tcBorders>
              <w:bottom w:val="nil"/>
              <w:right w:val="single" w:sz="12" w:space="0" w:color="auto"/>
            </w:tcBorders>
            <w:shd w:val="clear" w:color="auto" w:fill="FFFFFF" w:themeFill="background1"/>
            <w:vAlign w:val="center"/>
          </w:tcPr>
          <w:p w14:paraId="6FAD467C" w14:textId="244F8E4B" w:rsidR="000662E3"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Explain the fears of Americans surrounding nuclear holocaust and debates over stockpiling and the use of nuclear weapons, including:</w:t>
            </w:r>
          </w:p>
        </w:tc>
        <w:tc>
          <w:tcPr>
            <w:tcW w:w="573" w:type="dxa"/>
            <w:vMerge w:val="restart"/>
            <w:tcBorders>
              <w:left w:val="single" w:sz="12" w:space="0" w:color="auto"/>
            </w:tcBorders>
            <w:shd w:val="clear" w:color="auto" w:fill="FFFFFF" w:themeFill="background1"/>
          </w:tcPr>
          <w:p w14:paraId="65760558" w14:textId="07B043F8" w:rsidR="000662E3" w:rsidRPr="00A54366" w:rsidRDefault="006A56BC" w:rsidP="001440A3">
            <w:pPr>
              <w:keepNext/>
              <w:jc w:val="center"/>
              <w:rPr>
                <w:rFonts w:cs="Open Sans"/>
                <w:b/>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7BB7FC5F" w14:textId="77777777" w:rsidR="000662E3" w:rsidRPr="00A54366" w:rsidRDefault="000662E3" w:rsidP="001440A3">
            <w:pPr>
              <w:keepNext/>
              <w:jc w:val="center"/>
              <w:rPr>
                <w:rFonts w:cs="Open Sans"/>
                <w:b/>
                <w:i/>
                <w:color w:val="FF0000"/>
                <w:sz w:val="20"/>
                <w:szCs w:val="20"/>
              </w:rPr>
            </w:pPr>
          </w:p>
        </w:tc>
        <w:tc>
          <w:tcPr>
            <w:tcW w:w="5220" w:type="dxa"/>
            <w:vMerge w:val="restart"/>
            <w:shd w:val="clear" w:color="auto" w:fill="FFFFFF" w:themeFill="background1"/>
          </w:tcPr>
          <w:p w14:paraId="723BBC70" w14:textId="77777777" w:rsidR="000662E3" w:rsidRPr="00A54366" w:rsidRDefault="00240B57" w:rsidP="001440A3">
            <w:pPr>
              <w:keepNext/>
              <w:rPr>
                <w:rFonts w:cs="Open Sans"/>
                <w:i/>
                <w:color w:val="FF0000"/>
                <w:sz w:val="20"/>
                <w:szCs w:val="20"/>
              </w:rPr>
            </w:pPr>
            <w:r w:rsidRPr="00A54366">
              <w:rPr>
                <w:rFonts w:cs="Open Sans"/>
                <w:i/>
                <w:color w:val="FF0000"/>
                <w:sz w:val="20"/>
                <w:szCs w:val="20"/>
              </w:rPr>
              <w:t>SE: 385, 388-392, 438, 442, 527, 599</w:t>
            </w:r>
          </w:p>
          <w:p w14:paraId="7184DCE4" w14:textId="77777777" w:rsidR="00113DCC" w:rsidRPr="00A54366" w:rsidRDefault="00240B57" w:rsidP="00113DCC">
            <w:pPr>
              <w:keepNext/>
              <w:rPr>
                <w:rFonts w:cs="Open Sans"/>
                <w:i/>
                <w:color w:val="FF0000"/>
                <w:sz w:val="20"/>
                <w:szCs w:val="20"/>
              </w:rPr>
            </w:pPr>
            <w:r w:rsidRPr="00A54366">
              <w:rPr>
                <w:rFonts w:cs="Open Sans"/>
                <w:i/>
                <w:color w:val="FF0000"/>
                <w:sz w:val="20"/>
                <w:szCs w:val="20"/>
              </w:rPr>
              <w:t>TE: 385, 388-392, 438, 442, 527, 599</w:t>
            </w:r>
          </w:p>
          <w:p w14:paraId="49714ACC" w14:textId="111B1755"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H, P </w:t>
            </w:r>
          </w:p>
          <w:p w14:paraId="5C59CEEF" w14:textId="5177E2C2" w:rsidR="00113DCC" w:rsidRPr="00A54366" w:rsidRDefault="00113DCC" w:rsidP="001440A3">
            <w:pPr>
              <w:keepNext/>
              <w:rPr>
                <w:rFonts w:cs="Open Sans"/>
                <w:b/>
                <w:i/>
                <w:color w:val="FF0000"/>
                <w:sz w:val="20"/>
                <w:szCs w:val="20"/>
              </w:rPr>
            </w:pPr>
          </w:p>
        </w:tc>
      </w:tr>
      <w:tr w:rsidR="000662E3" w:rsidRPr="002B0A90" w14:paraId="1CDB5F66" w14:textId="77777777" w:rsidTr="000662E3">
        <w:trPr>
          <w:cantSplit/>
          <w:trHeight w:val="603"/>
        </w:trPr>
        <w:tc>
          <w:tcPr>
            <w:tcW w:w="1255" w:type="dxa"/>
            <w:vMerge/>
            <w:shd w:val="clear" w:color="auto" w:fill="FFFFFF" w:themeFill="background1"/>
            <w:vAlign w:val="center"/>
          </w:tcPr>
          <w:p w14:paraId="29F08CE0" w14:textId="77777777" w:rsidR="000662E3" w:rsidRDefault="000662E3"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7530BBE" w14:textId="6B6077A6"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Atomic testing</w:t>
            </w:r>
          </w:p>
          <w:p w14:paraId="37F636AA" w14:textId="6EDAFBBC"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Civil defense</w:t>
            </w:r>
          </w:p>
          <w:p w14:paraId="1F70119D" w14:textId="61F852CE"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Fallout shelters</w:t>
            </w:r>
          </w:p>
        </w:tc>
        <w:tc>
          <w:tcPr>
            <w:tcW w:w="3449" w:type="dxa"/>
            <w:tcBorders>
              <w:top w:val="nil"/>
              <w:left w:val="nil"/>
              <w:right w:val="single" w:sz="12" w:space="0" w:color="auto"/>
            </w:tcBorders>
            <w:shd w:val="clear" w:color="auto" w:fill="FFFFFF" w:themeFill="background1"/>
            <w:vAlign w:val="center"/>
          </w:tcPr>
          <w:p w14:paraId="142BC6D2" w14:textId="0E8D9E40"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 xml:space="preserve">Impact of </w:t>
            </w:r>
            <w:r w:rsidRPr="000662E3">
              <w:rPr>
                <w:rFonts w:cs="Open Sans"/>
                <w:bCs/>
                <w:i/>
                <w:sz w:val="20"/>
                <w:szCs w:val="20"/>
              </w:rPr>
              <w:t>Sputnik</w:t>
            </w:r>
          </w:p>
          <w:p w14:paraId="0C593576" w14:textId="69FCC8ED"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Mutual assured destruction</w:t>
            </w:r>
          </w:p>
        </w:tc>
        <w:tc>
          <w:tcPr>
            <w:tcW w:w="573" w:type="dxa"/>
            <w:vMerge/>
            <w:tcBorders>
              <w:left w:val="single" w:sz="12" w:space="0" w:color="auto"/>
            </w:tcBorders>
            <w:shd w:val="clear" w:color="auto" w:fill="FFFFFF" w:themeFill="background1"/>
          </w:tcPr>
          <w:p w14:paraId="5564B04E" w14:textId="77777777" w:rsidR="000662E3" w:rsidRPr="00A54366" w:rsidRDefault="000662E3" w:rsidP="001440A3">
            <w:pPr>
              <w:keepNext/>
              <w:jc w:val="center"/>
              <w:rPr>
                <w:rFonts w:cs="Open Sans"/>
                <w:b/>
                <w:i/>
                <w:color w:val="FF0000"/>
                <w:sz w:val="20"/>
                <w:szCs w:val="20"/>
              </w:rPr>
            </w:pPr>
          </w:p>
        </w:tc>
        <w:tc>
          <w:tcPr>
            <w:tcW w:w="540" w:type="dxa"/>
            <w:vMerge/>
            <w:shd w:val="clear" w:color="auto" w:fill="FFFFFF" w:themeFill="background1"/>
          </w:tcPr>
          <w:p w14:paraId="12CC8245" w14:textId="77777777" w:rsidR="000662E3" w:rsidRPr="00A54366" w:rsidRDefault="000662E3" w:rsidP="001440A3">
            <w:pPr>
              <w:keepNext/>
              <w:jc w:val="center"/>
              <w:rPr>
                <w:rFonts w:cs="Open Sans"/>
                <w:b/>
                <w:i/>
                <w:color w:val="FF0000"/>
                <w:sz w:val="20"/>
                <w:szCs w:val="20"/>
              </w:rPr>
            </w:pPr>
          </w:p>
        </w:tc>
        <w:tc>
          <w:tcPr>
            <w:tcW w:w="5220" w:type="dxa"/>
            <w:vMerge/>
            <w:shd w:val="clear" w:color="auto" w:fill="FFFFFF" w:themeFill="background1"/>
          </w:tcPr>
          <w:p w14:paraId="4AAE540D" w14:textId="77777777" w:rsidR="000662E3" w:rsidRPr="00A54366" w:rsidRDefault="000662E3" w:rsidP="001440A3">
            <w:pPr>
              <w:keepNext/>
              <w:rPr>
                <w:rFonts w:cs="Open Sans"/>
                <w:b/>
                <w:i/>
                <w:color w:val="FF0000"/>
                <w:sz w:val="20"/>
                <w:szCs w:val="20"/>
              </w:rPr>
            </w:pPr>
          </w:p>
        </w:tc>
      </w:tr>
      <w:tr w:rsidR="001A659E" w:rsidRPr="002B0A90" w14:paraId="5CC4DC68" w14:textId="77777777" w:rsidTr="001440A3">
        <w:trPr>
          <w:cantSplit/>
          <w:trHeight w:val="1080"/>
        </w:trPr>
        <w:tc>
          <w:tcPr>
            <w:tcW w:w="1255" w:type="dxa"/>
            <w:shd w:val="clear" w:color="auto" w:fill="FFFFFF" w:themeFill="background1"/>
            <w:vAlign w:val="center"/>
          </w:tcPr>
          <w:p w14:paraId="6FF7BA69" w14:textId="12A45B57" w:rsidR="001A659E"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US.65</w:t>
            </w:r>
          </w:p>
        </w:tc>
        <w:tc>
          <w:tcPr>
            <w:tcW w:w="6897" w:type="dxa"/>
            <w:gridSpan w:val="2"/>
            <w:tcBorders>
              <w:right w:val="single" w:sz="12" w:space="0" w:color="auto"/>
            </w:tcBorders>
            <w:shd w:val="clear" w:color="auto" w:fill="FFFFFF" w:themeFill="background1"/>
            <w:vAlign w:val="center"/>
          </w:tcPr>
          <w:p w14:paraId="0DB73B65" w14:textId="1B38708A" w:rsidR="001A659E"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Describe the relationship between Cuba and the U.S., including the Bay of Pigs Invasion and Cuban Missile Crisis.</w:t>
            </w:r>
          </w:p>
        </w:tc>
        <w:tc>
          <w:tcPr>
            <w:tcW w:w="573" w:type="dxa"/>
            <w:tcBorders>
              <w:left w:val="single" w:sz="12" w:space="0" w:color="auto"/>
            </w:tcBorders>
            <w:shd w:val="clear" w:color="auto" w:fill="FFFFFF" w:themeFill="background1"/>
          </w:tcPr>
          <w:p w14:paraId="496E3EDF" w14:textId="4F6D6008" w:rsidR="001A659E" w:rsidRPr="00A54366" w:rsidRDefault="00240B57" w:rsidP="001440A3">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256EDF29" w14:textId="77777777" w:rsidR="001A659E" w:rsidRPr="00A54366" w:rsidRDefault="001A659E" w:rsidP="001440A3">
            <w:pPr>
              <w:keepNext/>
              <w:jc w:val="center"/>
              <w:rPr>
                <w:rFonts w:cs="Open Sans"/>
                <w:b/>
                <w:i/>
                <w:color w:val="FF0000"/>
                <w:sz w:val="20"/>
                <w:szCs w:val="20"/>
              </w:rPr>
            </w:pPr>
          </w:p>
        </w:tc>
        <w:tc>
          <w:tcPr>
            <w:tcW w:w="5220" w:type="dxa"/>
            <w:shd w:val="clear" w:color="auto" w:fill="FFFFFF" w:themeFill="background1"/>
          </w:tcPr>
          <w:p w14:paraId="320A00D4" w14:textId="77777777" w:rsidR="001A659E" w:rsidRPr="00A54366" w:rsidRDefault="00240B57" w:rsidP="001440A3">
            <w:pPr>
              <w:keepNext/>
              <w:rPr>
                <w:rFonts w:cs="Open Sans"/>
                <w:i/>
                <w:color w:val="FF0000"/>
                <w:sz w:val="20"/>
                <w:szCs w:val="20"/>
              </w:rPr>
            </w:pPr>
            <w:r w:rsidRPr="00A54366">
              <w:rPr>
                <w:rFonts w:cs="Open Sans"/>
                <w:i/>
                <w:color w:val="FF0000"/>
                <w:sz w:val="20"/>
                <w:szCs w:val="20"/>
              </w:rPr>
              <w:t>SE: 94, 429, 440-442</w:t>
            </w:r>
          </w:p>
          <w:p w14:paraId="5D654665" w14:textId="77777777" w:rsidR="00113DCC" w:rsidRPr="00A54366" w:rsidRDefault="00240B57" w:rsidP="00113DCC">
            <w:pPr>
              <w:keepNext/>
              <w:rPr>
                <w:rFonts w:cs="Open Sans"/>
                <w:i/>
                <w:color w:val="FF0000"/>
                <w:sz w:val="20"/>
                <w:szCs w:val="20"/>
              </w:rPr>
            </w:pPr>
            <w:r w:rsidRPr="00A54366">
              <w:rPr>
                <w:rFonts w:cs="Open Sans"/>
                <w:i/>
                <w:color w:val="FF0000"/>
                <w:sz w:val="20"/>
                <w:szCs w:val="20"/>
              </w:rPr>
              <w:t>TE: 94, 429, 440-442</w:t>
            </w:r>
          </w:p>
          <w:p w14:paraId="79D4E194" w14:textId="114A69A2" w:rsidR="00113DCC" w:rsidRPr="00A54366" w:rsidRDefault="00113DCC" w:rsidP="00113DCC">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E, G, H, P </w:t>
            </w:r>
          </w:p>
          <w:p w14:paraId="575ADF22" w14:textId="542F1196" w:rsidR="00113DCC" w:rsidRPr="00A54366" w:rsidRDefault="00113DCC" w:rsidP="00240B57">
            <w:pPr>
              <w:keepNext/>
              <w:rPr>
                <w:rFonts w:cs="Open Sans"/>
                <w:i/>
                <w:color w:val="FF0000"/>
                <w:sz w:val="20"/>
                <w:szCs w:val="20"/>
              </w:rPr>
            </w:pPr>
          </w:p>
          <w:p w14:paraId="4870E686" w14:textId="77777777" w:rsidR="00240B57" w:rsidRPr="00A54366" w:rsidRDefault="00240B57" w:rsidP="001440A3">
            <w:pPr>
              <w:keepNext/>
              <w:rPr>
                <w:rFonts w:cs="Open Sans"/>
                <w:b/>
                <w:i/>
                <w:color w:val="FF0000"/>
                <w:sz w:val="20"/>
                <w:szCs w:val="20"/>
              </w:rPr>
            </w:pPr>
          </w:p>
          <w:p w14:paraId="2973DBD2" w14:textId="44CE8A66" w:rsidR="00240B57" w:rsidRPr="00A54366" w:rsidRDefault="00240B57" w:rsidP="001440A3">
            <w:pPr>
              <w:keepNext/>
              <w:rPr>
                <w:rFonts w:cs="Open Sans"/>
                <w:b/>
                <w:i/>
                <w:color w:val="FF0000"/>
                <w:sz w:val="20"/>
                <w:szCs w:val="20"/>
              </w:rPr>
            </w:pPr>
          </w:p>
        </w:tc>
      </w:tr>
      <w:tr w:rsidR="00E60FCE" w:rsidRPr="002B0A90" w14:paraId="56759A95" w14:textId="77777777" w:rsidTr="001440A3">
        <w:trPr>
          <w:cantSplit/>
          <w:trHeight w:val="1080"/>
        </w:trPr>
        <w:tc>
          <w:tcPr>
            <w:tcW w:w="14485" w:type="dxa"/>
            <w:gridSpan w:val="6"/>
            <w:shd w:val="clear" w:color="auto" w:fill="FFFFFF" w:themeFill="background1"/>
            <w:vAlign w:val="center"/>
          </w:tcPr>
          <w:p w14:paraId="01E16B8D"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5B2599" w:rsidRPr="002B0A90" w14:paraId="664B6033" w14:textId="77777777" w:rsidTr="007A2DE8">
        <w:trPr>
          <w:cantSplit/>
        </w:trPr>
        <w:tc>
          <w:tcPr>
            <w:tcW w:w="8152" w:type="dxa"/>
            <w:gridSpan w:val="3"/>
            <w:tcBorders>
              <w:right w:val="single" w:sz="12" w:space="0" w:color="auto"/>
            </w:tcBorders>
            <w:shd w:val="clear" w:color="auto" w:fill="D9D9D9" w:themeFill="background1" w:themeFillShade="D9"/>
            <w:vAlign w:val="center"/>
          </w:tcPr>
          <w:p w14:paraId="6AE5E8A0" w14:textId="77777777" w:rsidR="005B2599" w:rsidRPr="002B0A90" w:rsidRDefault="005B2599" w:rsidP="007468C6">
            <w:pPr>
              <w:keepNext/>
              <w:autoSpaceDE w:val="0"/>
              <w:autoSpaceDN w:val="0"/>
              <w:adjustRightInd w:val="0"/>
              <w:rPr>
                <w:rFonts w:cs="Open Sans"/>
                <w:b/>
                <w:bCs/>
                <w:sz w:val="20"/>
                <w:szCs w:val="20"/>
              </w:rPr>
            </w:pPr>
            <w:r w:rsidRPr="00980FC2">
              <w:rPr>
                <w:rFonts w:cs="Open Sans"/>
                <w:b/>
                <w:bCs/>
                <w:sz w:val="20"/>
                <w:szCs w:val="20"/>
              </w:rPr>
              <w:t>Cold War (1947-1991)</w:t>
            </w:r>
          </w:p>
        </w:tc>
        <w:tc>
          <w:tcPr>
            <w:tcW w:w="573" w:type="dxa"/>
            <w:tcBorders>
              <w:left w:val="single" w:sz="12" w:space="0" w:color="auto"/>
            </w:tcBorders>
            <w:shd w:val="clear" w:color="auto" w:fill="D9D9D9" w:themeFill="background1" w:themeFillShade="D9"/>
          </w:tcPr>
          <w:p w14:paraId="111A26AF" w14:textId="77777777" w:rsidR="005B2599" w:rsidRPr="002B0A90" w:rsidRDefault="005B2599" w:rsidP="007468C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34AB20F" w14:textId="77777777" w:rsidR="005B2599" w:rsidRPr="002B0A90" w:rsidRDefault="005B2599" w:rsidP="007468C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539DC2EA" w14:textId="77777777" w:rsidR="005B2599" w:rsidRPr="002B0A90" w:rsidRDefault="005B2599" w:rsidP="007468C6">
            <w:pPr>
              <w:keepNext/>
              <w:rPr>
                <w:rFonts w:cs="Open Sans"/>
                <w:b/>
                <w:sz w:val="20"/>
                <w:szCs w:val="20"/>
              </w:rPr>
            </w:pPr>
            <w:r w:rsidRPr="002B0A90">
              <w:rPr>
                <w:rFonts w:cs="Open Sans"/>
                <w:b/>
                <w:sz w:val="20"/>
                <w:szCs w:val="20"/>
              </w:rPr>
              <w:t>Evidence  (e.g., page numbers and/or examples of inclusion)</w:t>
            </w:r>
          </w:p>
        </w:tc>
      </w:tr>
      <w:tr w:rsidR="005B2599" w:rsidRPr="002B0A90" w14:paraId="7022F810" w14:textId="77777777" w:rsidTr="007A2DE8">
        <w:trPr>
          <w:cantSplit/>
        </w:trPr>
        <w:tc>
          <w:tcPr>
            <w:tcW w:w="1255" w:type="dxa"/>
            <w:shd w:val="clear" w:color="auto" w:fill="F2F2F2" w:themeFill="background1" w:themeFillShade="F2"/>
            <w:vAlign w:val="center"/>
          </w:tcPr>
          <w:p w14:paraId="74B67285" w14:textId="77777777" w:rsidR="005B2599" w:rsidRPr="007A2DE8" w:rsidRDefault="005B2599" w:rsidP="007468C6">
            <w:pPr>
              <w:keepNext/>
              <w:autoSpaceDE w:val="0"/>
              <w:autoSpaceDN w:val="0"/>
              <w:adjustRightInd w:val="0"/>
              <w:ind w:left="-120" w:right="-115"/>
              <w:jc w:val="center"/>
              <w:rPr>
                <w:rFonts w:cs="Open Sans"/>
                <w:bCs/>
                <w:sz w:val="18"/>
                <w:szCs w:val="18"/>
              </w:rPr>
            </w:pPr>
            <w:r w:rsidRPr="007A2DE8">
              <w:rPr>
                <w:rFonts w:cs="Open Sans"/>
                <w:bCs/>
                <w:sz w:val="18"/>
                <w:szCs w:val="18"/>
              </w:rPr>
              <w:t>Standard Number</w:t>
            </w:r>
          </w:p>
        </w:tc>
        <w:tc>
          <w:tcPr>
            <w:tcW w:w="6897" w:type="dxa"/>
            <w:gridSpan w:val="2"/>
            <w:tcBorders>
              <w:right w:val="single" w:sz="12" w:space="0" w:color="auto"/>
            </w:tcBorders>
            <w:shd w:val="clear" w:color="auto" w:fill="F2F2F2" w:themeFill="background1" w:themeFillShade="F2"/>
            <w:vAlign w:val="center"/>
          </w:tcPr>
          <w:p w14:paraId="16544B09" w14:textId="77777777" w:rsidR="005B2599" w:rsidRPr="007A2DE8" w:rsidRDefault="005B2599" w:rsidP="007468C6">
            <w:pPr>
              <w:keepNext/>
              <w:autoSpaceDE w:val="0"/>
              <w:autoSpaceDN w:val="0"/>
              <w:adjustRightInd w:val="0"/>
              <w:ind w:left="-25" w:right="-58"/>
              <w:jc w:val="center"/>
              <w:rPr>
                <w:rFonts w:cs="Open Sans"/>
                <w:bCs/>
                <w:sz w:val="18"/>
                <w:szCs w:val="18"/>
              </w:rPr>
            </w:pPr>
            <w:r w:rsidRPr="007A2DE8">
              <w:rPr>
                <w:rFonts w:cs="Open Sans"/>
                <w:bCs/>
                <w:sz w:val="18"/>
                <w:szCs w:val="18"/>
              </w:rPr>
              <w:t>Content Standard</w:t>
            </w:r>
          </w:p>
        </w:tc>
        <w:tc>
          <w:tcPr>
            <w:tcW w:w="573" w:type="dxa"/>
            <w:tcBorders>
              <w:left w:val="single" w:sz="12" w:space="0" w:color="auto"/>
            </w:tcBorders>
            <w:shd w:val="clear" w:color="auto" w:fill="F2F2F2" w:themeFill="background1" w:themeFillShade="F2"/>
            <w:vAlign w:val="center"/>
          </w:tcPr>
          <w:p w14:paraId="3ACF4F58" w14:textId="77777777" w:rsidR="005B2599" w:rsidRPr="007A2DE8" w:rsidRDefault="005B2599" w:rsidP="007468C6">
            <w:pPr>
              <w:keepNext/>
              <w:jc w:val="center"/>
              <w:rPr>
                <w:rFonts w:cs="Open Sans"/>
                <w:b/>
                <w:sz w:val="18"/>
                <w:szCs w:val="18"/>
              </w:rPr>
            </w:pPr>
          </w:p>
        </w:tc>
        <w:tc>
          <w:tcPr>
            <w:tcW w:w="540" w:type="dxa"/>
            <w:shd w:val="clear" w:color="auto" w:fill="F2F2F2" w:themeFill="background1" w:themeFillShade="F2"/>
            <w:vAlign w:val="center"/>
          </w:tcPr>
          <w:p w14:paraId="3E23A9DA" w14:textId="77777777" w:rsidR="005B2599" w:rsidRPr="007A2DE8" w:rsidRDefault="005B2599" w:rsidP="007468C6">
            <w:pPr>
              <w:keepNext/>
              <w:jc w:val="center"/>
              <w:rPr>
                <w:rFonts w:cs="Open Sans"/>
                <w:b/>
                <w:sz w:val="18"/>
                <w:szCs w:val="18"/>
              </w:rPr>
            </w:pPr>
          </w:p>
        </w:tc>
        <w:tc>
          <w:tcPr>
            <w:tcW w:w="5220" w:type="dxa"/>
            <w:shd w:val="clear" w:color="auto" w:fill="F2F2F2" w:themeFill="background1" w:themeFillShade="F2"/>
            <w:vAlign w:val="center"/>
          </w:tcPr>
          <w:p w14:paraId="7937E396" w14:textId="77777777" w:rsidR="005B2599" w:rsidRPr="007A2DE8" w:rsidRDefault="005B2599" w:rsidP="007468C6">
            <w:pPr>
              <w:keepNext/>
              <w:jc w:val="center"/>
              <w:rPr>
                <w:rFonts w:cs="Open Sans"/>
                <w:b/>
                <w:sz w:val="18"/>
                <w:szCs w:val="18"/>
              </w:rPr>
            </w:pPr>
          </w:p>
        </w:tc>
      </w:tr>
      <w:tr w:rsidR="000662E3" w:rsidRPr="002B0A90" w14:paraId="37B479C2" w14:textId="77777777" w:rsidTr="007A2DE8">
        <w:trPr>
          <w:cantSplit/>
          <w:trHeight w:val="603"/>
        </w:trPr>
        <w:tc>
          <w:tcPr>
            <w:tcW w:w="1255" w:type="dxa"/>
            <w:vMerge w:val="restart"/>
            <w:shd w:val="clear" w:color="auto" w:fill="FFFFFF" w:themeFill="background1"/>
            <w:vAlign w:val="center"/>
          </w:tcPr>
          <w:p w14:paraId="40E72366" w14:textId="73BF5B93" w:rsidR="000662E3" w:rsidRPr="007A2DE8" w:rsidRDefault="000662E3" w:rsidP="00166D3F">
            <w:pPr>
              <w:keepNext/>
              <w:autoSpaceDE w:val="0"/>
              <w:autoSpaceDN w:val="0"/>
              <w:adjustRightInd w:val="0"/>
              <w:ind w:left="-120" w:right="-115"/>
              <w:jc w:val="center"/>
              <w:rPr>
                <w:rFonts w:cs="Open Sans"/>
                <w:color w:val="000000"/>
                <w:sz w:val="18"/>
                <w:szCs w:val="18"/>
              </w:rPr>
            </w:pPr>
            <w:r w:rsidRPr="007A2DE8">
              <w:rPr>
                <w:rFonts w:cs="Open Sans"/>
                <w:color w:val="000000"/>
                <w:sz w:val="18"/>
                <w:szCs w:val="18"/>
              </w:rPr>
              <w:t>US.66</w:t>
            </w:r>
          </w:p>
        </w:tc>
        <w:tc>
          <w:tcPr>
            <w:tcW w:w="6897" w:type="dxa"/>
            <w:gridSpan w:val="2"/>
            <w:tcBorders>
              <w:bottom w:val="nil"/>
              <w:right w:val="single" w:sz="12" w:space="0" w:color="auto"/>
            </w:tcBorders>
            <w:shd w:val="clear" w:color="auto" w:fill="FFFFFF" w:themeFill="background1"/>
            <w:vAlign w:val="center"/>
          </w:tcPr>
          <w:p w14:paraId="7E45CC54" w14:textId="56797271" w:rsidR="000662E3" w:rsidRPr="007A2DE8" w:rsidRDefault="000662E3" w:rsidP="00166D3F">
            <w:pPr>
              <w:autoSpaceDE w:val="0"/>
              <w:autoSpaceDN w:val="0"/>
              <w:adjustRightInd w:val="0"/>
              <w:contextualSpacing/>
              <w:rPr>
                <w:rFonts w:cs="Open Sans"/>
                <w:bCs/>
                <w:sz w:val="18"/>
                <w:szCs w:val="18"/>
              </w:rPr>
            </w:pPr>
            <w:r w:rsidRPr="007A2DE8">
              <w:rPr>
                <w:rFonts w:cs="Open Sans"/>
                <w:bCs/>
                <w:sz w:val="18"/>
                <w:szCs w:val="18"/>
              </w:rPr>
              <w:t>Describe the causes, course, and consequences of the Vietnam War, including:</w:t>
            </w:r>
          </w:p>
        </w:tc>
        <w:tc>
          <w:tcPr>
            <w:tcW w:w="573" w:type="dxa"/>
            <w:vMerge w:val="restart"/>
            <w:tcBorders>
              <w:left w:val="single" w:sz="12" w:space="0" w:color="auto"/>
            </w:tcBorders>
            <w:shd w:val="clear" w:color="auto" w:fill="FFFFFF" w:themeFill="background1"/>
          </w:tcPr>
          <w:p w14:paraId="56BCAF45" w14:textId="08936059" w:rsidR="000662E3" w:rsidRPr="00A54366" w:rsidRDefault="005B2599" w:rsidP="00166D3F">
            <w:pPr>
              <w:keepNext/>
              <w:jc w:val="center"/>
              <w:rPr>
                <w:rFonts w:cs="Open Sans"/>
                <w:b/>
                <w:i/>
                <w:color w:val="FF0000"/>
                <w:sz w:val="18"/>
                <w:szCs w:val="18"/>
              </w:rPr>
            </w:pPr>
            <w:r w:rsidRPr="00A54366">
              <w:rPr>
                <w:rFonts w:cs="Open Sans"/>
                <w:i/>
                <w:color w:val="FF0000"/>
                <w:sz w:val="18"/>
                <w:szCs w:val="18"/>
              </w:rPr>
              <w:t>Yes</w:t>
            </w:r>
          </w:p>
        </w:tc>
        <w:tc>
          <w:tcPr>
            <w:tcW w:w="540" w:type="dxa"/>
            <w:vMerge w:val="restart"/>
            <w:shd w:val="clear" w:color="auto" w:fill="FFFFFF" w:themeFill="background1"/>
          </w:tcPr>
          <w:p w14:paraId="1F9CD48B" w14:textId="77777777" w:rsidR="000662E3" w:rsidRPr="00A54366" w:rsidRDefault="000662E3" w:rsidP="00166D3F">
            <w:pPr>
              <w:keepNext/>
              <w:jc w:val="center"/>
              <w:rPr>
                <w:rFonts w:cs="Open Sans"/>
                <w:b/>
                <w:i/>
                <w:color w:val="FF0000"/>
                <w:sz w:val="18"/>
                <w:szCs w:val="18"/>
              </w:rPr>
            </w:pPr>
          </w:p>
        </w:tc>
        <w:tc>
          <w:tcPr>
            <w:tcW w:w="5220" w:type="dxa"/>
            <w:vMerge w:val="restart"/>
            <w:shd w:val="clear" w:color="auto" w:fill="FFFFFF" w:themeFill="background1"/>
          </w:tcPr>
          <w:p w14:paraId="4992DC70" w14:textId="77777777" w:rsidR="000662E3" w:rsidRPr="00A54366" w:rsidRDefault="004F4235" w:rsidP="00166D3F">
            <w:pPr>
              <w:keepNext/>
              <w:rPr>
                <w:rFonts w:cs="Open Sans"/>
                <w:i/>
                <w:color w:val="FF0000"/>
                <w:sz w:val="18"/>
                <w:szCs w:val="18"/>
              </w:rPr>
            </w:pPr>
            <w:r w:rsidRPr="00A54366">
              <w:rPr>
                <w:rFonts w:cs="Open Sans"/>
                <w:i/>
                <w:color w:val="FF0000"/>
                <w:sz w:val="18"/>
                <w:szCs w:val="18"/>
              </w:rPr>
              <w:t>SE: 488, 491-513</w:t>
            </w:r>
          </w:p>
          <w:p w14:paraId="5EE427DF" w14:textId="77777777" w:rsidR="00113DCC" w:rsidRPr="00A54366" w:rsidRDefault="004F4235" w:rsidP="00113DCC">
            <w:pPr>
              <w:keepNext/>
              <w:rPr>
                <w:rFonts w:cs="Open Sans"/>
                <w:i/>
                <w:color w:val="FF0000"/>
                <w:sz w:val="18"/>
                <w:szCs w:val="18"/>
              </w:rPr>
            </w:pPr>
            <w:r w:rsidRPr="00A54366">
              <w:rPr>
                <w:rFonts w:cs="Open Sans"/>
                <w:i/>
                <w:color w:val="FF0000"/>
                <w:sz w:val="18"/>
                <w:szCs w:val="18"/>
              </w:rPr>
              <w:t>TE: 488, 491-513</w:t>
            </w:r>
          </w:p>
          <w:p w14:paraId="0A1625A7" w14:textId="77777777" w:rsidR="00556208" w:rsidRPr="00A54366" w:rsidRDefault="00113DCC" w:rsidP="00113DCC">
            <w:pPr>
              <w:keepNext/>
              <w:rPr>
                <w:rFonts w:ascii="OpenSans" w:hAnsi="OpenSans"/>
                <w:i/>
                <w:color w:val="FF0000"/>
                <w:sz w:val="20"/>
                <w:szCs w:val="20"/>
              </w:rPr>
            </w:pPr>
            <w:r w:rsidRPr="00A54366">
              <w:rPr>
                <w:rFonts w:cs="Open Sans"/>
                <w:i/>
                <w:color w:val="FF0000"/>
                <w:sz w:val="18"/>
                <w:szCs w:val="18"/>
              </w:rPr>
              <w:t xml:space="preserve">Content Strands: </w:t>
            </w:r>
            <w:r w:rsidRPr="00A54366">
              <w:rPr>
                <w:rFonts w:ascii="OpenSans" w:hAnsi="OpenSans"/>
                <w:i/>
                <w:color w:val="FF0000"/>
                <w:sz w:val="20"/>
                <w:szCs w:val="20"/>
              </w:rPr>
              <w:t>C, E, G, H, P</w:t>
            </w:r>
          </w:p>
          <w:p w14:paraId="72CBE874" w14:textId="77777777" w:rsidR="00556208" w:rsidRPr="00A54366" w:rsidRDefault="00556208" w:rsidP="00113DCC">
            <w:pPr>
              <w:keepNext/>
              <w:rPr>
                <w:rFonts w:ascii="OpenSans" w:hAnsi="OpenSans"/>
                <w:i/>
                <w:color w:val="FF0000"/>
                <w:sz w:val="20"/>
                <w:szCs w:val="20"/>
              </w:rPr>
            </w:pPr>
          </w:p>
          <w:p w14:paraId="71530065" w14:textId="0EAF3689" w:rsidR="00113DCC" w:rsidRPr="00A54366" w:rsidRDefault="00113DCC" w:rsidP="00113DCC">
            <w:pPr>
              <w:keepNext/>
              <w:rPr>
                <w:rFonts w:cs="Open Sans"/>
                <w:i/>
                <w:color w:val="FF0000"/>
                <w:sz w:val="18"/>
                <w:szCs w:val="18"/>
              </w:rPr>
            </w:pPr>
            <w:r w:rsidRPr="00A54366">
              <w:rPr>
                <w:rFonts w:ascii="OpenSans" w:hAnsi="OpenSans"/>
                <w:i/>
                <w:color w:val="FF0000"/>
                <w:sz w:val="20"/>
                <w:szCs w:val="20"/>
              </w:rPr>
              <w:t xml:space="preserve"> </w:t>
            </w:r>
          </w:p>
          <w:p w14:paraId="5E92903E" w14:textId="5213A2F7" w:rsidR="00113DCC" w:rsidRPr="00A54366" w:rsidRDefault="00113DCC" w:rsidP="00166D3F">
            <w:pPr>
              <w:keepNext/>
              <w:rPr>
                <w:rFonts w:cs="Open Sans"/>
                <w:i/>
                <w:color w:val="FF0000"/>
                <w:sz w:val="18"/>
                <w:szCs w:val="18"/>
              </w:rPr>
            </w:pPr>
          </w:p>
        </w:tc>
      </w:tr>
      <w:tr w:rsidR="000662E3" w:rsidRPr="002B0A90" w14:paraId="3B83A68C" w14:textId="77777777" w:rsidTr="007A2DE8">
        <w:trPr>
          <w:cantSplit/>
          <w:trHeight w:val="566"/>
        </w:trPr>
        <w:tc>
          <w:tcPr>
            <w:tcW w:w="1255" w:type="dxa"/>
            <w:vMerge/>
            <w:shd w:val="clear" w:color="auto" w:fill="FFFFFF" w:themeFill="background1"/>
            <w:vAlign w:val="center"/>
          </w:tcPr>
          <w:p w14:paraId="2C9F8B91" w14:textId="77777777" w:rsidR="000662E3" w:rsidRPr="007A2DE8" w:rsidRDefault="000662E3" w:rsidP="00166D3F">
            <w:pPr>
              <w:keepNext/>
              <w:autoSpaceDE w:val="0"/>
              <w:autoSpaceDN w:val="0"/>
              <w:adjustRightInd w:val="0"/>
              <w:ind w:left="-120" w:right="-115"/>
              <w:jc w:val="center"/>
              <w:rPr>
                <w:rFonts w:cs="Open Sans"/>
                <w:color w:val="000000"/>
                <w:sz w:val="18"/>
                <w:szCs w:val="18"/>
              </w:rPr>
            </w:pPr>
          </w:p>
        </w:tc>
        <w:tc>
          <w:tcPr>
            <w:tcW w:w="3448" w:type="dxa"/>
            <w:tcBorders>
              <w:top w:val="nil"/>
              <w:right w:val="nil"/>
            </w:tcBorders>
            <w:shd w:val="clear" w:color="auto" w:fill="FFFFFF" w:themeFill="background1"/>
            <w:vAlign w:val="center"/>
          </w:tcPr>
          <w:p w14:paraId="37364F4B" w14:textId="64B37080"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Geneva Accords</w:t>
            </w:r>
          </w:p>
          <w:p w14:paraId="398CB8A1" w14:textId="52EFD63C"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Gulf of Tonkin Resolution</w:t>
            </w:r>
          </w:p>
          <w:p w14:paraId="6693BDCC" w14:textId="55FA9FAD"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Tet Offensive</w:t>
            </w:r>
          </w:p>
          <w:p w14:paraId="587035B2" w14:textId="0ACC8E90"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Vietnamization</w:t>
            </w:r>
          </w:p>
        </w:tc>
        <w:tc>
          <w:tcPr>
            <w:tcW w:w="3449" w:type="dxa"/>
            <w:tcBorders>
              <w:top w:val="nil"/>
              <w:left w:val="nil"/>
              <w:right w:val="single" w:sz="12" w:space="0" w:color="auto"/>
            </w:tcBorders>
            <w:shd w:val="clear" w:color="auto" w:fill="FFFFFF" w:themeFill="background1"/>
            <w:vAlign w:val="center"/>
          </w:tcPr>
          <w:p w14:paraId="3963DB4F" w14:textId="6485CE34"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 xml:space="preserve">Ho Chi Minh </w:t>
            </w:r>
          </w:p>
          <w:p w14:paraId="46E1387F" w14:textId="7C447AF3"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 xml:space="preserve">Bombing of Cambodia </w:t>
            </w:r>
          </w:p>
          <w:p w14:paraId="7FBA0520" w14:textId="6A2DC937" w:rsidR="000662E3" w:rsidRPr="007A2DE8" w:rsidRDefault="000662E3" w:rsidP="00EC41B9">
            <w:pPr>
              <w:pStyle w:val="ListParagraph"/>
              <w:numPr>
                <w:ilvl w:val="0"/>
                <w:numId w:val="25"/>
              </w:numPr>
              <w:autoSpaceDE w:val="0"/>
              <w:autoSpaceDN w:val="0"/>
              <w:adjustRightInd w:val="0"/>
              <w:rPr>
                <w:rFonts w:cs="Open Sans"/>
                <w:bCs/>
                <w:sz w:val="18"/>
                <w:szCs w:val="18"/>
              </w:rPr>
            </w:pPr>
            <w:r w:rsidRPr="007A2DE8">
              <w:rPr>
                <w:rFonts w:cs="Open Sans"/>
                <w:bCs/>
                <w:sz w:val="18"/>
                <w:szCs w:val="18"/>
              </w:rPr>
              <w:t>Napalm and Agent Orange</w:t>
            </w:r>
          </w:p>
        </w:tc>
        <w:tc>
          <w:tcPr>
            <w:tcW w:w="573" w:type="dxa"/>
            <w:vMerge/>
            <w:tcBorders>
              <w:left w:val="single" w:sz="12" w:space="0" w:color="auto"/>
            </w:tcBorders>
            <w:shd w:val="clear" w:color="auto" w:fill="FFFFFF" w:themeFill="background1"/>
          </w:tcPr>
          <w:p w14:paraId="1E639975" w14:textId="77777777" w:rsidR="000662E3" w:rsidRPr="00A54366" w:rsidRDefault="000662E3" w:rsidP="00166D3F">
            <w:pPr>
              <w:keepNext/>
              <w:jc w:val="center"/>
              <w:rPr>
                <w:rFonts w:cs="Open Sans"/>
                <w:b/>
                <w:i/>
                <w:color w:val="FF0000"/>
                <w:sz w:val="18"/>
                <w:szCs w:val="18"/>
              </w:rPr>
            </w:pPr>
          </w:p>
        </w:tc>
        <w:tc>
          <w:tcPr>
            <w:tcW w:w="540" w:type="dxa"/>
            <w:vMerge/>
            <w:shd w:val="clear" w:color="auto" w:fill="FFFFFF" w:themeFill="background1"/>
          </w:tcPr>
          <w:p w14:paraId="6E02E8A8" w14:textId="77777777" w:rsidR="000662E3" w:rsidRPr="00A54366" w:rsidRDefault="000662E3" w:rsidP="00166D3F">
            <w:pPr>
              <w:keepNext/>
              <w:jc w:val="center"/>
              <w:rPr>
                <w:rFonts w:cs="Open Sans"/>
                <w:b/>
                <w:i/>
                <w:color w:val="FF0000"/>
                <w:sz w:val="18"/>
                <w:szCs w:val="18"/>
              </w:rPr>
            </w:pPr>
          </w:p>
        </w:tc>
        <w:tc>
          <w:tcPr>
            <w:tcW w:w="5220" w:type="dxa"/>
            <w:vMerge/>
            <w:shd w:val="clear" w:color="auto" w:fill="FFFFFF" w:themeFill="background1"/>
          </w:tcPr>
          <w:p w14:paraId="00A455FE" w14:textId="77777777" w:rsidR="000662E3" w:rsidRPr="00A54366" w:rsidRDefault="000662E3" w:rsidP="00166D3F">
            <w:pPr>
              <w:keepNext/>
              <w:rPr>
                <w:rFonts w:cs="Open Sans"/>
                <w:b/>
                <w:i/>
                <w:color w:val="FF0000"/>
                <w:sz w:val="18"/>
                <w:szCs w:val="18"/>
              </w:rPr>
            </w:pPr>
          </w:p>
        </w:tc>
      </w:tr>
      <w:tr w:rsidR="000662E3" w:rsidRPr="002B0A90" w14:paraId="69250072" w14:textId="77777777" w:rsidTr="007A2DE8">
        <w:trPr>
          <w:cantSplit/>
          <w:trHeight w:val="566"/>
        </w:trPr>
        <w:tc>
          <w:tcPr>
            <w:tcW w:w="1255" w:type="dxa"/>
            <w:shd w:val="clear" w:color="auto" w:fill="FFFFFF" w:themeFill="background1"/>
            <w:vAlign w:val="center"/>
          </w:tcPr>
          <w:p w14:paraId="21AFDC26" w14:textId="0F2904ED" w:rsidR="000662E3" w:rsidRPr="007A2DE8" w:rsidRDefault="000662E3" w:rsidP="000662E3">
            <w:pPr>
              <w:keepNext/>
              <w:autoSpaceDE w:val="0"/>
              <w:autoSpaceDN w:val="0"/>
              <w:adjustRightInd w:val="0"/>
              <w:ind w:left="-120" w:right="-115"/>
              <w:jc w:val="center"/>
              <w:rPr>
                <w:rFonts w:cs="Open Sans"/>
                <w:color w:val="000000"/>
                <w:sz w:val="18"/>
                <w:szCs w:val="18"/>
              </w:rPr>
            </w:pPr>
            <w:r w:rsidRPr="007A2DE8">
              <w:rPr>
                <w:rFonts w:cs="Open Sans"/>
                <w:color w:val="000000"/>
                <w:sz w:val="18"/>
                <w:szCs w:val="18"/>
              </w:rPr>
              <w:t>US.67</w:t>
            </w:r>
          </w:p>
        </w:tc>
        <w:tc>
          <w:tcPr>
            <w:tcW w:w="6897" w:type="dxa"/>
            <w:gridSpan w:val="2"/>
            <w:tcBorders>
              <w:right w:val="single" w:sz="12" w:space="0" w:color="auto"/>
            </w:tcBorders>
            <w:shd w:val="clear" w:color="auto" w:fill="FFFFFF" w:themeFill="background1"/>
            <w:vAlign w:val="center"/>
          </w:tcPr>
          <w:p w14:paraId="729D5B05" w14:textId="0B17A09C" w:rsidR="000662E3" w:rsidRPr="007A2DE8" w:rsidRDefault="000662E3" w:rsidP="000662E3">
            <w:pPr>
              <w:autoSpaceDE w:val="0"/>
              <w:autoSpaceDN w:val="0"/>
              <w:adjustRightInd w:val="0"/>
              <w:contextualSpacing/>
              <w:rPr>
                <w:rFonts w:cs="Open Sans"/>
                <w:bCs/>
                <w:sz w:val="18"/>
                <w:szCs w:val="18"/>
              </w:rPr>
            </w:pPr>
            <w:r w:rsidRPr="007A2DE8">
              <w:rPr>
                <w:sz w:val="18"/>
                <w:szCs w:val="18"/>
              </w:rPr>
              <w:t>Compare the policies and practices of Presidents John F. Kennedy, Lyndon Johnson, and Richard Nixon and their impacts on the continuation of the Vietnam War.</w:t>
            </w:r>
          </w:p>
        </w:tc>
        <w:tc>
          <w:tcPr>
            <w:tcW w:w="573" w:type="dxa"/>
            <w:tcBorders>
              <w:left w:val="single" w:sz="12" w:space="0" w:color="auto"/>
            </w:tcBorders>
            <w:shd w:val="clear" w:color="auto" w:fill="FFFFFF" w:themeFill="background1"/>
          </w:tcPr>
          <w:p w14:paraId="19B9B805" w14:textId="3C3923AA" w:rsidR="000662E3" w:rsidRPr="00A54366" w:rsidRDefault="00BE3F76" w:rsidP="000662E3">
            <w:pPr>
              <w:keepNext/>
              <w:jc w:val="center"/>
              <w:rPr>
                <w:rFonts w:cs="Open Sans"/>
                <w:b/>
                <w:i/>
                <w:color w:val="FF0000"/>
                <w:sz w:val="18"/>
                <w:szCs w:val="18"/>
              </w:rPr>
            </w:pPr>
            <w:r w:rsidRPr="00A54366">
              <w:rPr>
                <w:rFonts w:cs="Open Sans"/>
                <w:i/>
                <w:color w:val="FF0000"/>
                <w:sz w:val="18"/>
                <w:szCs w:val="18"/>
              </w:rPr>
              <w:t>Yes</w:t>
            </w:r>
          </w:p>
        </w:tc>
        <w:tc>
          <w:tcPr>
            <w:tcW w:w="540" w:type="dxa"/>
            <w:shd w:val="clear" w:color="auto" w:fill="FFFFFF" w:themeFill="background1"/>
          </w:tcPr>
          <w:p w14:paraId="04D54C32" w14:textId="77777777" w:rsidR="000662E3" w:rsidRPr="00A54366" w:rsidRDefault="000662E3" w:rsidP="000662E3">
            <w:pPr>
              <w:keepNext/>
              <w:jc w:val="center"/>
              <w:rPr>
                <w:rFonts w:cs="Open Sans"/>
                <w:b/>
                <w:i/>
                <w:color w:val="FF0000"/>
                <w:sz w:val="18"/>
                <w:szCs w:val="18"/>
              </w:rPr>
            </w:pPr>
          </w:p>
        </w:tc>
        <w:tc>
          <w:tcPr>
            <w:tcW w:w="5220" w:type="dxa"/>
            <w:shd w:val="clear" w:color="auto" w:fill="FFFFFF" w:themeFill="background1"/>
          </w:tcPr>
          <w:p w14:paraId="4F2E4867" w14:textId="77777777" w:rsidR="000662E3" w:rsidRPr="00A54366" w:rsidRDefault="0086337D" w:rsidP="000662E3">
            <w:pPr>
              <w:keepNext/>
              <w:rPr>
                <w:rFonts w:cs="Open Sans"/>
                <w:i/>
                <w:color w:val="FF0000"/>
                <w:sz w:val="18"/>
                <w:szCs w:val="18"/>
              </w:rPr>
            </w:pPr>
            <w:r w:rsidRPr="00A54366">
              <w:rPr>
                <w:rFonts w:cs="Open Sans"/>
                <w:i/>
                <w:color w:val="FF0000"/>
                <w:sz w:val="18"/>
                <w:szCs w:val="18"/>
              </w:rPr>
              <w:t>SE:488, 491-</w:t>
            </w:r>
            <w:r w:rsidR="004B171A" w:rsidRPr="00A54366">
              <w:rPr>
                <w:rFonts w:cs="Open Sans"/>
                <w:i/>
                <w:color w:val="FF0000"/>
                <w:sz w:val="18"/>
                <w:szCs w:val="18"/>
              </w:rPr>
              <w:t>513</w:t>
            </w:r>
          </w:p>
          <w:p w14:paraId="6E7EDB80" w14:textId="77777777" w:rsidR="00DA6A7A" w:rsidRPr="00A54366" w:rsidRDefault="004B171A" w:rsidP="00DA6A7A">
            <w:pPr>
              <w:keepNext/>
              <w:rPr>
                <w:rFonts w:cs="Open Sans"/>
                <w:i/>
                <w:color w:val="FF0000"/>
                <w:sz w:val="18"/>
                <w:szCs w:val="18"/>
              </w:rPr>
            </w:pPr>
            <w:r w:rsidRPr="00A54366">
              <w:rPr>
                <w:rFonts w:cs="Open Sans"/>
                <w:i/>
                <w:color w:val="FF0000"/>
                <w:sz w:val="18"/>
                <w:szCs w:val="18"/>
              </w:rPr>
              <w:t>TE:488, 491-513</w:t>
            </w:r>
          </w:p>
          <w:p w14:paraId="21478278" w14:textId="13B7AE6C" w:rsidR="00DA6A7A" w:rsidRPr="00A54366" w:rsidRDefault="00DA6A7A" w:rsidP="00DA6A7A">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H, P </w:t>
            </w:r>
          </w:p>
          <w:p w14:paraId="05D8CC5F" w14:textId="45E58327" w:rsidR="00DA6A7A" w:rsidRPr="00A54366" w:rsidRDefault="00DA6A7A" w:rsidP="000662E3">
            <w:pPr>
              <w:keepNext/>
              <w:rPr>
                <w:rFonts w:cs="Open Sans"/>
                <w:i/>
                <w:color w:val="FF0000"/>
                <w:sz w:val="18"/>
                <w:szCs w:val="18"/>
              </w:rPr>
            </w:pPr>
          </w:p>
        </w:tc>
      </w:tr>
      <w:tr w:rsidR="000662E3" w:rsidRPr="002B0A90" w14:paraId="56242C2A" w14:textId="77777777" w:rsidTr="007A2DE8">
        <w:trPr>
          <w:cantSplit/>
          <w:trHeight w:val="539"/>
        </w:trPr>
        <w:tc>
          <w:tcPr>
            <w:tcW w:w="1255" w:type="dxa"/>
            <w:shd w:val="clear" w:color="auto" w:fill="FFFFFF" w:themeFill="background1"/>
            <w:vAlign w:val="center"/>
          </w:tcPr>
          <w:p w14:paraId="4B8F0E7F" w14:textId="33AEA894" w:rsidR="000662E3" w:rsidRPr="007A2DE8" w:rsidRDefault="000662E3" w:rsidP="000662E3">
            <w:pPr>
              <w:keepNext/>
              <w:autoSpaceDE w:val="0"/>
              <w:autoSpaceDN w:val="0"/>
              <w:adjustRightInd w:val="0"/>
              <w:ind w:left="-120" w:right="-115"/>
              <w:jc w:val="center"/>
              <w:rPr>
                <w:rFonts w:cs="Open Sans"/>
                <w:color w:val="000000"/>
                <w:sz w:val="18"/>
                <w:szCs w:val="18"/>
              </w:rPr>
            </w:pPr>
            <w:r w:rsidRPr="007A2DE8">
              <w:rPr>
                <w:rFonts w:cs="Open Sans"/>
                <w:color w:val="000000"/>
                <w:sz w:val="18"/>
                <w:szCs w:val="18"/>
              </w:rPr>
              <w:lastRenderedPageBreak/>
              <w:t>US.68</w:t>
            </w:r>
          </w:p>
        </w:tc>
        <w:tc>
          <w:tcPr>
            <w:tcW w:w="6897" w:type="dxa"/>
            <w:gridSpan w:val="2"/>
            <w:tcBorders>
              <w:right w:val="single" w:sz="12" w:space="0" w:color="auto"/>
            </w:tcBorders>
            <w:shd w:val="clear" w:color="auto" w:fill="FFFFFF" w:themeFill="background1"/>
            <w:vAlign w:val="center"/>
          </w:tcPr>
          <w:p w14:paraId="4A2C0C5B" w14:textId="24792CCF" w:rsidR="000662E3" w:rsidRPr="007A2DE8" w:rsidRDefault="000662E3" w:rsidP="000662E3">
            <w:pPr>
              <w:keepNext/>
              <w:autoSpaceDE w:val="0"/>
              <w:autoSpaceDN w:val="0"/>
              <w:adjustRightInd w:val="0"/>
              <w:ind w:left="-25" w:right="-58"/>
              <w:rPr>
                <w:rFonts w:cs="Open Sans"/>
                <w:bCs/>
                <w:sz w:val="18"/>
                <w:szCs w:val="18"/>
              </w:rPr>
            </w:pPr>
            <w:r w:rsidRPr="007A2DE8">
              <w:rPr>
                <w:sz w:val="18"/>
                <w:szCs w:val="18"/>
              </w:rPr>
              <w:t>Evaluate the impact of the Vietnam War on the home front, including: the anti-war movement, draft by lottery, and the role of television and the media.</w:t>
            </w:r>
          </w:p>
        </w:tc>
        <w:tc>
          <w:tcPr>
            <w:tcW w:w="573" w:type="dxa"/>
            <w:tcBorders>
              <w:left w:val="single" w:sz="12" w:space="0" w:color="auto"/>
            </w:tcBorders>
            <w:shd w:val="clear" w:color="auto" w:fill="FFFFFF" w:themeFill="background1"/>
          </w:tcPr>
          <w:p w14:paraId="16E2E051" w14:textId="53F3B88C" w:rsidR="000662E3" w:rsidRPr="00A54366" w:rsidRDefault="00C81496" w:rsidP="000662E3">
            <w:pPr>
              <w:keepNext/>
              <w:jc w:val="center"/>
              <w:rPr>
                <w:rFonts w:cs="Open Sans"/>
                <w:b/>
                <w:i/>
                <w:color w:val="FF0000"/>
                <w:sz w:val="18"/>
                <w:szCs w:val="18"/>
              </w:rPr>
            </w:pPr>
            <w:r w:rsidRPr="00A54366">
              <w:rPr>
                <w:rFonts w:cs="Open Sans"/>
                <w:i/>
                <w:color w:val="FF0000"/>
                <w:sz w:val="18"/>
                <w:szCs w:val="18"/>
              </w:rPr>
              <w:t>Yes</w:t>
            </w:r>
          </w:p>
        </w:tc>
        <w:tc>
          <w:tcPr>
            <w:tcW w:w="540" w:type="dxa"/>
            <w:shd w:val="clear" w:color="auto" w:fill="FFFFFF" w:themeFill="background1"/>
          </w:tcPr>
          <w:p w14:paraId="18C4546D" w14:textId="77777777" w:rsidR="000662E3" w:rsidRPr="00A54366" w:rsidRDefault="000662E3" w:rsidP="000662E3">
            <w:pPr>
              <w:keepNext/>
              <w:jc w:val="center"/>
              <w:rPr>
                <w:rFonts w:cs="Open Sans"/>
                <w:b/>
                <w:i/>
                <w:color w:val="FF0000"/>
                <w:sz w:val="18"/>
                <w:szCs w:val="18"/>
              </w:rPr>
            </w:pPr>
          </w:p>
        </w:tc>
        <w:tc>
          <w:tcPr>
            <w:tcW w:w="5220" w:type="dxa"/>
            <w:shd w:val="clear" w:color="auto" w:fill="FFFFFF" w:themeFill="background1"/>
          </w:tcPr>
          <w:p w14:paraId="4B70CE9E" w14:textId="77777777" w:rsidR="000662E3" w:rsidRPr="00A54366" w:rsidRDefault="00C81496" w:rsidP="000662E3">
            <w:pPr>
              <w:keepNext/>
              <w:rPr>
                <w:rFonts w:cs="Open Sans"/>
                <w:i/>
                <w:color w:val="FF0000"/>
                <w:sz w:val="18"/>
                <w:szCs w:val="18"/>
              </w:rPr>
            </w:pPr>
            <w:r w:rsidRPr="00A54366">
              <w:rPr>
                <w:rFonts w:cs="Open Sans"/>
                <w:i/>
                <w:color w:val="FF0000"/>
                <w:sz w:val="18"/>
                <w:szCs w:val="18"/>
              </w:rPr>
              <w:t>SE: 500-513</w:t>
            </w:r>
          </w:p>
          <w:p w14:paraId="6BE94FCE" w14:textId="77777777" w:rsidR="00DA6A7A" w:rsidRPr="00A54366" w:rsidRDefault="00C81496" w:rsidP="00DA6A7A">
            <w:pPr>
              <w:keepNext/>
              <w:rPr>
                <w:rFonts w:cs="Open Sans"/>
                <w:i/>
                <w:color w:val="FF0000"/>
                <w:sz w:val="18"/>
                <w:szCs w:val="18"/>
              </w:rPr>
            </w:pPr>
            <w:r w:rsidRPr="00A54366">
              <w:rPr>
                <w:rFonts w:cs="Open Sans"/>
                <w:i/>
                <w:color w:val="FF0000"/>
                <w:sz w:val="18"/>
                <w:szCs w:val="18"/>
              </w:rPr>
              <w:t>TE: 500-513</w:t>
            </w:r>
          </w:p>
          <w:p w14:paraId="3411EADA" w14:textId="70A77DCE" w:rsidR="00DA6A7A" w:rsidRPr="00A54366" w:rsidRDefault="00DA6A7A" w:rsidP="00DA6A7A">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H, P </w:t>
            </w:r>
          </w:p>
          <w:p w14:paraId="3EE79AA3" w14:textId="2558E161" w:rsidR="00DA6A7A" w:rsidRPr="00A54366" w:rsidRDefault="00DA6A7A" w:rsidP="000662E3">
            <w:pPr>
              <w:keepNext/>
              <w:rPr>
                <w:rFonts w:cs="Open Sans"/>
                <w:b/>
                <w:i/>
                <w:color w:val="FF0000"/>
                <w:sz w:val="18"/>
                <w:szCs w:val="18"/>
              </w:rPr>
            </w:pPr>
          </w:p>
        </w:tc>
      </w:tr>
      <w:tr w:rsidR="000662E3" w:rsidRPr="002B0A90" w14:paraId="1E0CE00C" w14:textId="77777777" w:rsidTr="007A2DE8">
        <w:trPr>
          <w:cantSplit/>
          <w:trHeight w:val="485"/>
        </w:trPr>
        <w:tc>
          <w:tcPr>
            <w:tcW w:w="1255" w:type="dxa"/>
            <w:shd w:val="clear" w:color="auto" w:fill="FFFFFF" w:themeFill="background1"/>
            <w:vAlign w:val="center"/>
          </w:tcPr>
          <w:p w14:paraId="44BF3600" w14:textId="4E85FD3F" w:rsidR="000662E3" w:rsidRPr="007A2DE8" w:rsidRDefault="000662E3" w:rsidP="000662E3">
            <w:pPr>
              <w:keepNext/>
              <w:autoSpaceDE w:val="0"/>
              <w:autoSpaceDN w:val="0"/>
              <w:adjustRightInd w:val="0"/>
              <w:ind w:left="-120" w:right="-115"/>
              <w:jc w:val="center"/>
              <w:rPr>
                <w:rFonts w:cs="Open Sans"/>
                <w:color w:val="000000"/>
                <w:sz w:val="18"/>
                <w:szCs w:val="18"/>
              </w:rPr>
            </w:pPr>
            <w:r w:rsidRPr="007A2DE8">
              <w:rPr>
                <w:rFonts w:cs="Open Sans"/>
                <w:color w:val="000000"/>
                <w:sz w:val="18"/>
                <w:szCs w:val="18"/>
              </w:rPr>
              <w:t>US.69</w:t>
            </w:r>
          </w:p>
        </w:tc>
        <w:tc>
          <w:tcPr>
            <w:tcW w:w="6897" w:type="dxa"/>
            <w:gridSpan w:val="2"/>
            <w:tcBorders>
              <w:right w:val="single" w:sz="12" w:space="0" w:color="auto"/>
            </w:tcBorders>
            <w:shd w:val="clear" w:color="auto" w:fill="FFFFFF" w:themeFill="background1"/>
            <w:vAlign w:val="center"/>
          </w:tcPr>
          <w:p w14:paraId="768789AB" w14:textId="57B8B426" w:rsidR="000662E3" w:rsidRPr="007A2DE8" w:rsidRDefault="000662E3" w:rsidP="000662E3">
            <w:pPr>
              <w:keepNext/>
              <w:autoSpaceDE w:val="0"/>
              <w:autoSpaceDN w:val="0"/>
              <w:adjustRightInd w:val="0"/>
              <w:ind w:left="-25" w:right="-58"/>
              <w:rPr>
                <w:rFonts w:cs="Open Sans"/>
                <w:bCs/>
                <w:sz w:val="18"/>
                <w:szCs w:val="18"/>
              </w:rPr>
            </w:pPr>
            <w:r w:rsidRPr="007A2DE8">
              <w:rPr>
                <w:sz w:val="18"/>
                <w:szCs w:val="18"/>
              </w:rPr>
              <w:t>Describe the competition between the U.S. and Soviet Union for superiority in space.</w:t>
            </w:r>
          </w:p>
        </w:tc>
        <w:tc>
          <w:tcPr>
            <w:tcW w:w="573" w:type="dxa"/>
            <w:tcBorders>
              <w:left w:val="single" w:sz="12" w:space="0" w:color="auto"/>
            </w:tcBorders>
            <w:shd w:val="clear" w:color="auto" w:fill="FFFFFF" w:themeFill="background1"/>
          </w:tcPr>
          <w:p w14:paraId="48B965FF" w14:textId="567DAC0F" w:rsidR="000662E3" w:rsidRPr="00A54366" w:rsidRDefault="00C81496" w:rsidP="000662E3">
            <w:pPr>
              <w:keepNext/>
              <w:jc w:val="center"/>
              <w:rPr>
                <w:rFonts w:cs="Open Sans"/>
                <w:i/>
                <w:color w:val="FF0000"/>
                <w:sz w:val="18"/>
                <w:szCs w:val="18"/>
              </w:rPr>
            </w:pPr>
            <w:r w:rsidRPr="00A54366">
              <w:rPr>
                <w:rFonts w:cs="Open Sans"/>
                <w:i/>
                <w:color w:val="FF0000"/>
                <w:sz w:val="18"/>
                <w:szCs w:val="18"/>
              </w:rPr>
              <w:t>Yes</w:t>
            </w:r>
          </w:p>
        </w:tc>
        <w:tc>
          <w:tcPr>
            <w:tcW w:w="540" w:type="dxa"/>
            <w:shd w:val="clear" w:color="auto" w:fill="FFFFFF" w:themeFill="background1"/>
          </w:tcPr>
          <w:p w14:paraId="0B8AD1AA" w14:textId="77777777" w:rsidR="000662E3" w:rsidRPr="00A54366" w:rsidRDefault="000662E3" w:rsidP="000662E3">
            <w:pPr>
              <w:keepNext/>
              <w:jc w:val="center"/>
              <w:rPr>
                <w:rFonts w:cs="Open Sans"/>
                <w:b/>
                <w:i/>
                <w:color w:val="FF0000"/>
                <w:sz w:val="18"/>
                <w:szCs w:val="18"/>
              </w:rPr>
            </w:pPr>
          </w:p>
        </w:tc>
        <w:tc>
          <w:tcPr>
            <w:tcW w:w="5220" w:type="dxa"/>
            <w:shd w:val="clear" w:color="auto" w:fill="FFFFFF" w:themeFill="background1"/>
          </w:tcPr>
          <w:p w14:paraId="67FC3A19" w14:textId="3C2C9493" w:rsidR="000662E3" w:rsidRPr="00A54366" w:rsidRDefault="00C81496" w:rsidP="000662E3">
            <w:pPr>
              <w:keepNext/>
              <w:rPr>
                <w:rFonts w:cs="Open Sans"/>
                <w:i/>
                <w:color w:val="FF0000"/>
                <w:sz w:val="18"/>
                <w:szCs w:val="18"/>
              </w:rPr>
            </w:pPr>
            <w:r w:rsidRPr="00A54366">
              <w:rPr>
                <w:rFonts w:cs="Open Sans"/>
                <w:i/>
                <w:color w:val="FF0000"/>
                <w:sz w:val="18"/>
                <w:szCs w:val="18"/>
              </w:rPr>
              <w:t>SE: 387,</w:t>
            </w:r>
            <w:r w:rsidR="00B76182" w:rsidRPr="00A54366">
              <w:rPr>
                <w:rFonts w:cs="Open Sans"/>
                <w:i/>
                <w:color w:val="FF0000"/>
                <w:sz w:val="18"/>
                <w:szCs w:val="18"/>
              </w:rPr>
              <w:t xml:space="preserve"> </w:t>
            </w:r>
            <w:r w:rsidRPr="00A54366">
              <w:rPr>
                <w:rFonts w:cs="Open Sans"/>
                <w:i/>
                <w:color w:val="FF0000"/>
                <w:sz w:val="18"/>
                <w:szCs w:val="18"/>
              </w:rPr>
              <w:t>391-392, 421, 439-440</w:t>
            </w:r>
          </w:p>
          <w:p w14:paraId="7F892892" w14:textId="77777777" w:rsidR="00DA6A7A" w:rsidRPr="00A54366" w:rsidRDefault="00C81496" w:rsidP="00DA6A7A">
            <w:pPr>
              <w:keepNext/>
              <w:rPr>
                <w:rFonts w:cs="Open Sans"/>
                <w:i/>
                <w:color w:val="FF0000"/>
                <w:sz w:val="18"/>
                <w:szCs w:val="18"/>
              </w:rPr>
            </w:pPr>
            <w:r w:rsidRPr="00A54366">
              <w:rPr>
                <w:rFonts w:cs="Open Sans"/>
                <w:i/>
                <w:color w:val="FF0000"/>
                <w:sz w:val="18"/>
                <w:szCs w:val="18"/>
              </w:rPr>
              <w:t>T</w:t>
            </w:r>
            <w:r w:rsidR="00B76182" w:rsidRPr="00A54366">
              <w:rPr>
                <w:rFonts w:cs="Open Sans"/>
                <w:i/>
                <w:color w:val="FF0000"/>
                <w:sz w:val="18"/>
                <w:szCs w:val="18"/>
              </w:rPr>
              <w:t>E: 387</w:t>
            </w:r>
            <w:r w:rsidRPr="00A54366">
              <w:rPr>
                <w:rFonts w:cs="Open Sans"/>
                <w:i/>
                <w:color w:val="FF0000"/>
                <w:sz w:val="18"/>
                <w:szCs w:val="18"/>
              </w:rPr>
              <w:t>,</w:t>
            </w:r>
            <w:r w:rsidR="00B76182" w:rsidRPr="00A54366">
              <w:rPr>
                <w:rFonts w:cs="Open Sans"/>
                <w:i/>
                <w:color w:val="FF0000"/>
                <w:sz w:val="18"/>
                <w:szCs w:val="18"/>
              </w:rPr>
              <w:t xml:space="preserve"> </w:t>
            </w:r>
            <w:r w:rsidRPr="00A54366">
              <w:rPr>
                <w:rFonts w:cs="Open Sans"/>
                <w:i/>
                <w:color w:val="FF0000"/>
                <w:sz w:val="18"/>
                <w:szCs w:val="18"/>
              </w:rPr>
              <w:t>391-392, 421, 439-440</w:t>
            </w:r>
          </w:p>
          <w:p w14:paraId="0BF866A9" w14:textId="4BE657A2" w:rsidR="00DA6A7A" w:rsidRPr="00A54366" w:rsidRDefault="00DA6A7A" w:rsidP="00DA6A7A">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E, G, H, P </w:t>
            </w:r>
          </w:p>
          <w:p w14:paraId="679A1B0E" w14:textId="596CCA31" w:rsidR="00DA6A7A" w:rsidRPr="00A54366" w:rsidRDefault="00DA6A7A" w:rsidP="000662E3">
            <w:pPr>
              <w:keepNext/>
              <w:rPr>
                <w:rFonts w:cs="Open Sans"/>
                <w:b/>
                <w:i/>
                <w:color w:val="FF0000"/>
                <w:sz w:val="18"/>
                <w:szCs w:val="18"/>
              </w:rPr>
            </w:pPr>
          </w:p>
        </w:tc>
      </w:tr>
      <w:tr w:rsidR="000662E3" w:rsidRPr="002B0A90" w14:paraId="4C392F78" w14:textId="77777777" w:rsidTr="007A2DE8">
        <w:trPr>
          <w:cantSplit/>
          <w:trHeight w:val="1080"/>
        </w:trPr>
        <w:tc>
          <w:tcPr>
            <w:tcW w:w="1255" w:type="dxa"/>
            <w:shd w:val="clear" w:color="auto" w:fill="FFFFFF" w:themeFill="background1"/>
            <w:vAlign w:val="center"/>
          </w:tcPr>
          <w:p w14:paraId="598990A1" w14:textId="05513EAB" w:rsidR="000662E3" w:rsidRPr="007A2DE8" w:rsidRDefault="000662E3" w:rsidP="000662E3">
            <w:pPr>
              <w:keepNext/>
              <w:autoSpaceDE w:val="0"/>
              <w:autoSpaceDN w:val="0"/>
              <w:adjustRightInd w:val="0"/>
              <w:ind w:left="-120" w:right="-115"/>
              <w:jc w:val="center"/>
              <w:rPr>
                <w:rFonts w:cs="Open Sans"/>
                <w:color w:val="000000"/>
                <w:sz w:val="18"/>
                <w:szCs w:val="18"/>
              </w:rPr>
            </w:pPr>
            <w:r w:rsidRPr="007A2DE8">
              <w:rPr>
                <w:rFonts w:cs="Open Sans"/>
                <w:color w:val="000000"/>
                <w:sz w:val="18"/>
                <w:szCs w:val="18"/>
              </w:rPr>
              <w:t>US.70</w:t>
            </w:r>
          </w:p>
        </w:tc>
        <w:tc>
          <w:tcPr>
            <w:tcW w:w="6897" w:type="dxa"/>
            <w:gridSpan w:val="2"/>
            <w:tcBorders>
              <w:right w:val="single" w:sz="12" w:space="0" w:color="auto"/>
            </w:tcBorders>
            <w:shd w:val="clear" w:color="auto" w:fill="FFFFFF" w:themeFill="background1"/>
            <w:vAlign w:val="center"/>
          </w:tcPr>
          <w:p w14:paraId="63E4036C" w14:textId="77777777" w:rsidR="000662E3" w:rsidRPr="007A2DE8" w:rsidRDefault="000662E3" w:rsidP="000662E3">
            <w:pPr>
              <w:rPr>
                <w:sz w:val="18"/>
                <w:szCs w:val="18"/>
              </w:rPr>
            </w:pPr>
            <w:r w:rsidRPr="007A2DE8">
              <w:rPr>
                <w:sz w:val="18"/>
                <w:szCs w:val="18"/>
              </w:rPr>
              <w:t xml:space="preserve">Explain developments that eased tensions during the Cold War, including: </w:t>
            </w:r>
          </w:p>
          <w:p w14:paraId="3D643C79" w14:textId="77777777" w:rsidR="000662E3" w:rsidRPr="007A2DE8" w:rsidRDefault="000662E3" w:rsidP="00EC41B9">
            <w:pPr>
              <w:pStyle w:val="ListParagraph"/>
              <w:widowControl w:val="0"/>
              <w:numPr>
                <w:ilvl w:val="0"/>
                <w:numId w:val="24"/>
              </w:numPr>
              <w:autoSpaceDE w:val="0"/>
              <w:autoSpaceDN w:val="0"/>
              <w:contextualSpacing w:val="0"/>
              <w:rPr>
                <w:sz w:val="18"/>
                <w:szCs w:val="18"/>
              </w:rPr>
            </w:pPr>
            <w:r w:rsidRPr="007A2DE8">
              <w:rPr>
                <w:sz w:val="18"/>
                <w:szCs w:val="18"/>
              </w:rPr>
              <w:t xml:space="preserve">President Richard Nixon’s detente </w:t>
            </w:r>
          </w:p>
          <w:p w14:paraId="4970B98F" w14:textId="77777777" w:rsidR="000662E3" w:rsidRPr="007A2DE8" w:rsidRDefault="000662E3" w:rsidP="00EC41B9">
            <w:pPr>
              <w:pStyle w:val="ListParagraph"/>
              <w:widowControl w:val="0"/>
              <w:numPr>
                <w:ilvl w:val="0"/>
                <w:numId w:val="24"/>
              </w:numPr>
              <w:autoSpaceDE w:val="0"/>
              <w:autoSpaceDN w:val="0"/>
              <w:contextualSpacing w:val="0"/>
              <w:rPr>
                <w:sz w:val="18"/>
                <w:szCs w:val="18"/>
              </w:rPr>
            </w:pPr>
            <w:r w:rsidRPr="007A2DE8">
              <w:rPr>
                <w:sz w:val="18"/>
                <w:szCs w:val="18"/>
              </w:rPr>
              <w:t xml:space="preserve">President Jimmy Carter’s SALT Treaties </w:t>
            </w:r>
          </w:p>
          <w:p w14:paraId="1A6749D0" w14:textId="77777777" w:rsidR="000662E3" w:rsidRPr="007A2DE8" w:rsidRDefault="000662E3" w:rsidP="00EC41B9">
            <w:pPr>
              <w:pStyle w:val="ListParagraph"/>
              <w:widowControl w:val="0"/>
              <w:numPr>
                <w:ilvl w:val="0"/>
                <w:numId w:val="24"/>
              </w:numPr>
              <w:autoSpaceDE w:val="0"/>
              <w:autoSpaceDN w:val="0"/>
              <w:contextualSpacing w:val="0"/>
              <w:rPr>
                <w:sz w:val="18"/>
                <w:szCs w:val="18"/>
              </w:rPr>
            </w:pPr>
            <w:r w:rsidRPr="007A2DE8">
              <w:rPr>
                <w:sz w:val="18"/>
                <w:szCs w:val="18"/>
              </w:rPr>
              <w:t>President Ronald Reagan and Mikhail Gorbachev’s INF Treaty</w:t>
            </w:r>
          </w:p>
          <w:p w14:paraId="0D7E55F2" w14:textId="07878217" w:rsidR="000662E3" w:rsidRPr="007A2DE8" w:rsidRDefault="000662E3" w:rsidP="00EC41B9">
            <w:pPr>
              <w:pStyle w:val="ListParagraph"/>
              <w:widowControl w:val="0"/>
              <w:numPr>
                <w:ilvl w:val="0"/>
                <w:numId w:val="24"/>
              </w:numPr>
              <w:autoSpaceDE w:val="0"/>
              <w:autoSpaceDN w:val="0"/>
              <w:contextualSpacing w:val="0"/>
              <w:rPr>
                <w:sz w:val="18"/>
                <w:szCs w:val="18"/>
              </w:rPr>
            </w:pPr>
            <w:r w:rsidRPr="007A2DE8">
              <w:rPr>
                <w:sz w:val="18"/>
                <w:szCs w:val="18"/>
              </w:rPr>
              <w:t>The fall of the Berlin Wall</w:t>
            </w:r>
          </w:p>
        </w:tc>
        <w:tc>
          <w:tcPr>
            <w:tcW w:w="573" w:type="dxa"/>
            <w:tcBorders>
              <w:left w:val="single" w:sz="12" w:space="0" w:color="auto"/>
            </w:tcBorders>
            <w:shd w:val="clear" w:color="auto" w:fill="FFFFFF" w:themeFill="background1"/>
          </w:tcPr>
          <w:p w14:paraId="42B3D624" w14:textId="5FE310D5" w:rsidR="000662E3" w:rsidRPr="00A54366" w:rsidRDefault="007774A8" w:rsidP="000662E3">
            <w:pPr>
              <w:keepNext/>
              <w:jc w:val="center"/>
              <w:rPr>
                <w:rFonts w:cs="Open Sans"/>
                <w:b/>
                <w:i/>
                <w:sz w:val="18"/>
                <w:szCs w:val="18"/>
              </w:rPr>
            </w:pPr>
            <w:r w:rsidRPr="00A54366">
              <w:rPr>
                <w:rFonts w:cs="Open Sans"/>
                <w:i/>
                <w:color w:val="FF0000"/>
                <w:sz w:val="18"/>
                <w:szCs w:val="18"/>
              </w:rPr>
              <w:t>Yes</w:t>
            </w:r>
          </w:p>
        </w:tc>
        <w:tc>
          <w:tcPr>
            <w:tcW w:w="540" w:type="dxa"/>
            <w:shd w:val="clear" w:color="auto" w:fill="FFFFFF" w:themeFill="background1"/>
          </w:tcPr>
          <w:p w14:paraId="082B09E2" w14:textId="77777777" w:rsidR="000662E3" w:rsidRPr="002B0A90" w:rsidRDefault="000662E3" w:rsidP="000662E3">
            <w:pPr>
              <w:keepNext/>
              <w:jc w:val="center"/>
              <w:rPr>
                <w:rFonts w:cs="Open Sans"/>
                <w:b/>
                <w:sz w:val="20"/>
                <w:szCs w:val="20"/>
              </w:rPr>
            </w:pPr>
          </w:p>
        </w:tc>
        <w:tc>
          <w:tcPr>
            <w:tcW w:w="5220" w:type="dxa"/>
            <w:shd w:val="clear" w:color="auto" w:fill="FFFFFF" w:themeFill="background1"/>
          </w:tcPr>
          <w:p w14:paraId="6D543A08" w14:textId="77777777" w:rsidR="000662E3" w:rsidRPr="00A54366" w:rsidRDefault="00C25872" w:rsidP="000662E3">
            <w:pPr>
              <w:keepNext/>
              <w:rPr>
                <w:rFonts w:cs="Open Sans"/>
                <w:i/>
                <w:color w:val="FF0000"/>
                <w:sz w:val="17"/>
                <w:szCs w:val="17"/>
              </w:rPr>
            </w:pPr>
            <w:r w:rsidRPr="00A54366">
              <w:rPr>
                <w:rFonts w:cs="Open Sans"/>
                <w:i/>
                <w:color w:val="FF0000"/>
                <w:sz w:val="17"/>
                <w:szCs w:val="17"/>
              </w:rPr>
              <w:t>SE: 552, 556-558, 603-604</w:t>
            </w:r>
          </w:p>
          <w:p w14:paraId="0FC3F6D1" w14:textId="77777777" w:rsidR="00DA6A7A" w:rsidRPr="00A54366" w:rsidRDefault="00C25872" w:rsidP="00DA6A7A">
            <w:pPr>
              <w:keepNext/>
              <w:rPr>
                <w:rFonts w:cs="Open Sans"/>
                <w:i/>
                <w:color w:val="FF0000"/>
                <w:sz w:val="17"/>
                <w:szCs w:val="17"/>
              </w:rPr>
            </w:pPr>
            <w:r w:rsidRPr="00A54366">
              <w:rPr>
                <w:rFonts w:cs="Open Sans"/>
                <w:i/>
                <w:color w:val="FF0000"/>
                <w:sz w:val="17"/>
                <w:szCs w:val="17"/>
              </w:rPr>
              <w:t>TE: 552, 556-558, 603-604</w:t>
            </w:r>
          </w:p>
          <w:p w14:paraId="5EBCBF96" w14:textId="1CD61B20" w:rsidR="00DA6A7A" w:rsidRPr="00A54366" w:rsidRDefault="00DA6A7A" w:rsidP="000662E3">
            <w:pPr>
              <w:keepNext/>
              <w:rPr>
                <w:rFonts w:cs="Open Sans"/>
                <w:i/>
                <w:color w:val="FF0000"/>
                <w:sz w:val="17"/>
                <w:szCs w:val="17"/>
              </w:rPr>
            </w:pPr>
            <w:r w:rsidRPr="00A54366">
              <w:rPr>
                <w:rFonts w:cs="Open Sans"/>
                <w:i/>
                <w:color w:val="FF0000"/>
                <w:sz w:val="17"/>
                <w:szCs w:val="17"/>
              </w:rPr>
              <w:t xml:space="preserve">Content Strands: </w:t>
            </w:r>
            <w:r w:rsidRPr="00A54366">
              <w:rPr>
                <w:rFonts w:ascii="OpenSans" w:hAnsi="OpenSans"/>
                <w:i/>
                <w:color w:val="FF0000"/>
                <w:sz w:val="20"/>
                <w:szCs w:val="20"/>
              </w:rPr>
              <w:t xml:space="preserve">C, G, H, P </w:t>
            </w:r>
          </w:p>
          <w:p w14:paraId="120E8343" w14:textId="476E66C1" w:rsidR="00AD22F7" w:rsidRPr="00FB798E" w:rsidRDefault="00CC0E4F" w:rsidP="00AD22F7">
            <w:pPr>
              <w:rPr>
                <w:rFonts w:cs="Open Sans"/>
                <w:i/>
                <w:color w:val="FF0000"/>
                <w:sz w:val="18"/>
                <w:szCs w:val="18"/>
              </w:rPr>
            </w:pPr>
            <w:r w:rsidRPr="00FB798E">
              <w:rPr>
                <w:rFonts w:cs="Open Sans"/>
                <w:b/>
                <w:color w:val="FF0000"/>
                <w:sz w:val="18"/>
                <w:szCs w:val="18"/>
              </w:rPr>
              <w:t>Note to Publisher:</w:t>
            </w:r>
            <w:r w:rsidRPr="00FB798E">
              <w:rPr>
                <w:rFonts w:cs="Open Sans"/>
                <w:sz w:val="18"/>
                <w:szCs w:val="18"/>
              </w:rPr>
              <w:t xml:space="preserve"> </w:t>
            </w:r>
            <w:r w:rsidR="00822C71" w:rsidRPr="00FB798E">
              <w:rPr>
                <w:rFonts w:cs="Open Sans"/>
                <w:i/>
                <w:color w:val="FF0000"/>
                <w:sz w:val="18"/>
                <w:szCs w:val="18"/>
              </w:rPr>
              <w:t>Information on the fall of the Berlin Wall is very difficult to find and is presented with little depth.</w:t>
            </w:r>
            <w:r w:rsidR="00FF2B21">
              <w:rPr>
                <w:rFonts w:cs="Open Sans"/>
                <w:i/>
                <w:color w:val="FF0000"/>
                <w:sz w:val="18"/>
                <w:szCs w:val="18"/>
              </w:rPr>
              <w:t xml:space="preserve"> On SE pg. 600 Reagan’s “tear down this wall!” quote is referenced but the fall of the wall is not on the timeline on SE pg. 590 and on SE pg. 613</w:t>
            </w:r>
            <w:r w:rsidR="00B121C2">
              <w:rPr>
                <w:rFonts w:cs="Open Sans"/>
                <w:i/>
                <w:color w:val="FF0000"/>
                <w:sz w:val="18"/>
                <w:szCs w:val="18"/>
              </w:rPr>
              <w:t xml:space="preserve"> &amp; 614 The End of the Cold War it is never mentioned.  However, t</w:t>
            </w:r>
            <w:r w:rsidRPr="00FB798E">
              <w:rPr>
                <w:rFonts w:cs="Open Sans"/>
                <w:i/>
                <w:color w:val="FF0000"/>
                <w:sz w:val="18"/>
                <w:szCs w:val="18"/>
              </w:rPr>
              <w:t>he construction of the Berlin Wall is examined</w:t>
            </w:r>
            <w:r w:rsidR="00AD22F7" w:rsidRPr="00FB798E">
              <w:rPr>
                <w:rFonts w:cs="Open Sans"/>
                <w:i/>
                <w:color w:val="FF0000"/>
                <w:sz w:val="18"/>
                <w:szCs w:val="18"/>
              </w:rPr>
              <w:t xml:space="preserve"> thoroughly in chapter 11</w:t>
            </w:r>
            <w:r w:rsidRPr="00FB798E">
              <w:rPr>
                <w:rFonts w:cs="Open Sans"/>
                <w:i/>
                <w:color w:val="FF0000"/>
                <w:sz w:val="18"/>
                <w:szCs w:val="18"/>
              </w:rPr>
              <w:t xml:space="preserve"> through </w:t>
            </w:r>
            <w:r w:rsidR="00AD22F7" w:rsidRPr="00FB798E">
              <w:rPr>
                <w:rFonts w:cs="Open Sans"/>
                <w:i/>
                <w:color w:val="FF0000"/>
                <w:sz w:val="18"/>
                <w:szCs w:val="18"/>
              </w:rPr>
              <w:t>a film, maps, and guided practice student worksheets and projects</w:t>
            </w:r>
            <w:r w:rsidR="00B121C2">
              <w:rPr>
                <w:rFonts w:cs="Open Sans"/>
                <w:i/>
                <w:color w:val="FF0000"/>
                <w:sz w:val="18"/>
                <w:szCs w:val="18"/>
              </w:rPr>
              <w:t>. The fall is mentioned at the end of the film but not referenced anywhere else in great depth.</w:t>
            </w:r>
            <w:r w:rsidR="00AD22F7" w:rsidRPr="00FB798E">
              <w:rPr>
                <w:rFonts w:cs="Open Sans"/>
                <w:i/>
                <w:color w:val="FF0000"/>
                <w:sz w:val="18"/>
                <w:szCs w:val="18"/>
              </w:rPr>
              <w:t xml:space="preserve"> However, the fall of the Berlin Wall is hardly addressed in the SE or TE. This event is considered one of the most historic and significant events of the 20</w:t>
            </w:r>
            <w:r w:rsidR="00AD22F7" w:rsidRPr="00FB798E">
              <w:rPr>
                <w:rFonts w:cs="Open Sans"/>
                <w:i/>
                <w:color w:val="FF0000"/>
                <w:sz w:val="18"/>
                <w:szCs w:val="18"/>
                <w:vertAlign w:val="superscript"/>
              </w:rPr>
              <w:t>th</w:t>
            </w:r>
            <w:r w:rsidR="00AD22F7" w:rsidRPr="00FB798E">
              <w:rPr>
                <w:rFonts w:cs="Open Sans"/>
                <w:i/>
                <w:color w:val="FF0000"/>
                <w:sz w:val="18"/>
                <w:szCs w:val="18"/>
              </w:rPr>
              <w:t xml:space="preserve"> Century and should be covered in more depth! It would be helpful to students to see the film in Chapter 11 and then see Tom Brokaw’s report on the fall of the wall or include a quote from Brokaw on the experience.</w:t>
            </w:r>
            <w:r w:rsidR="00AD22F7" w:rsidRPr="00FB798E">
              <w:rPr>
                <w:sz w:val="18"/>
                <w:szCs w:val="18"/>
              </w:rPr>
              <w:t xml:space="preserve"> </w:t>
            </w:r>
            <w:hyperlink r:id="rId20" w:history="1">
              <w:r w:rsidR="00AD22F7" w:rsidRPr="00FB798E">
                <w:rPr>
                  <w:rStyle w:val="Hyperlink"/>
                  <w:rFonts w:cs="Open Sans"/>
                  <w:i/>
                  <w:sz w:val="18"/>
                  <w:szCs w:val="18"/>
                </w:rPr>
                <w:t>https://www.nbcnews.com/video/25-years-later--tom-brokaw-remembers-fall-of-berlin-wall-355243587937</w:t>
              </w:r>
            </w:hyperlink>
          </w:p>
          <w:p w14:paraId="7626DEAB" w14:textId="709971D0" w:rsidR="00CC0E4F" w:rsidRPr="00953B19" w:rsidRDefault="00AD22F7" w:rsidP="00953B19">
            <w:pPr>
              <w:rPr>
                <w:rFonts w:cs="Open Sans"/>
                <w:i/>
                <w:color w:val="FF0000"/>
                <w:sz w:val="20"/>
                <w:szCs w:val="20"/>
              </w:rPr>
            </w:pPr>
            <w:r w:rsidRPr="00FB798E">
              <w:rPr>
                <w:rFonts w:cs="Open Sans"/>
                <w:i/>
                <w:color w:val="FF0000"/>
                <w:sz w:val="18"/>
                <w:szCs w:val="18"/>
              </w:rPr>
              <w:t>More advanced students might research the fall in more depth using historian, Mary Elise Sarotte’s book</w:t>
            </w:r>
            <w:r w:rsidR="00953B19" w:rsidRPr="00FB798E">
              <w:rPr>
                <w:rFonts w:cs="Open Sans"/>
                <w:i/>
                <w:color w:val="FF0000"/>
                <w:sz w:val="18"/>
                <w:szCs w:val="18"/>
              </w:rPr>
              <w:t xml:space="preserve">  or an excerpt from </w:t>
            </w:r>
            <w:r w:rsidRPr="00FB798E">
              <w:rPr>
                <w:rFonts w:cs="Open Sans"/>
                <w:i/>
                <w:color w:val="FF0000"/>
                <w:sz w:val="18"/>
                <w:szCs w:val="18"/>
                <w:u w:val="single"/>
              </w:rPr>
              <w:t>The Collapse: The Accidental Opening of the Berlin Wall.</w:t>
            </w:r>
          </w:p>
        </w:tc>
      </w:tr>
    </w:tbl>
    <w:p w14:paraId="79D0968B" w14:textId="77777777" w:rsidR="007C571E" w:rsidRDefault="007C571E">
      <w:r>
        <w:br w:type="page"/>
      </w: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0662E3" w:rsidRPr="002B0A90" w14:paraId="7BDEE739" w14:textId="77777777" w:rsidTr="007A2DE8">
        <w:trPr>
          <w:cantSplit/>
        </w:trPr>
        <w:tc>
          <w:tcPr>
            <w:tcW w:w="8152" w:type="dxa"/>
            <w:gridSpan w:val="2"/>
            <w:tcBorders>
              <w:right w:val="single" w:sz="12" w:space="0" w:color="auto"/>
            </w:tcBorders>
            <w:shd w:val="clear" w:color="auto" w:fill="D9D9D9" w:themeFill="background1" w:themeFillShade="D9"/>
            <w:vAlign w:val="center"/>
          </w:tcPr>
          <w:p w14:paraId="70FB1610" w14:textId="3C8C9F85" w:rsidR="000662E3" w:rsidRPr="002B0A90" w:rsidRDefault="000662E3" w:rsidP="004F7BBF">
            <w:pPr>
              <w:keepNext/>
              <w:autoSpaceDE w:val="0"/>
              <w:autoSpaceDN w:val="0"/>
              <w:adjustRightInd w:val="0"/>
              <w:rPr>
                <w:rFonts w:cs="Open Sans"/>
                <w:b/>
                <w:bCs/>
                <w:sz w:val="20"/>
                <w:szCs w:val="20"/>
              </w:rPr>
            </w:pPr>
            <w:r w:rsidRPr="000662E3">
              <w:rPr>
                <w:rFonts w:cs="Open Sans"/>
                <w:b/>
                <w:bCs/>
                <w:sz w:val="20"/>
                <w:szCs w:val="20"/>
              </w:rPr>
              <w:lastRenderedPageBreak/>
              <w:t>A Nation in Transition (1950s-1963)</w:t>
            </w:r>
          </w:p>
        </w:tc>
        <w:tc>
          <w:tcPr>
            <w:tcW w:w="573" w:type="dxa"/>
            <w:tcBorders>
              <w:left w:val="single" w:sz="12" w:space="0" w:color="auto"/>
            </w:tcBorders>
            <w:shd w:val="clear" w:color="auto" w:fill="D9D9D9" w:themeFill="background1" w:themeFillShade="D9"/>
          </w:tcPr>
          <w:p w14:paraId="6B8A691C" w14:textId="77777777" w:rsidR="000662E3" w:rsidRPr="002B0A90" w:rsidRDefault="000662E3" w:rsidP="004F7BB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2B0A90" w:rsidRDefault="000662E3" w:rsidP="004F7BB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F070886" w14:textId="77777777" w:rsidR="000662E3" w:rsidRPr="002B0A90" w:rsidRDefault="000662E3" w:rsidP="004F7BBF">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7A2DE8">
        <w:trPr>
          <w:cantSplit/>
        </w:trPr>
        <w:tc>
          <w:tcPr>
            <w:tcW w:w="1255" w:type="dxa"/>
            <w:shd w:val="clear" w:color="auto" w:fill="F2F2F2" w:themeFill="background1" w:themeFillShade="F2"/>
            <w:vAlign w:val="center"/>
          </w:tcPr>
          <w:p w14:paraId="3159814D" w14:textId="77777777" w:rsidR="000662E3" w:rsidRPr="002B0A90" w:rsidRDefault="000662E3" w:rsidP="004F7BB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51C229BC" w14:textId="77777777" w:rsidR="000662E3" w:rsidRPr="002B0A90" w:rsidRDefault="000662E3" w:rsidP="004F7BB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2B0A90" w:rsidRDefault="000662E3" w:rsidP="004F7BBF">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2B0A90" w:rsidRDefault="000662E3" w:rsidP="004F7BBF">
            <w:pPr>
              <w:keepNext/>
              <w:jc w:val="center"/>
              <w:rPr>
                <w:rFonts w:cs="Open Sans"/>
                <w:b/>
                <w:sz w:val="20"/>
                <w:szCs w:val="20"/>
              </w:rPr>
            </w:pPr>
          </w:p>
        </w:tc>
        <w:tc>
          <w:tcPr>
            <w:tcW w:w="5220" w:type="dxa"/>
            <w:shd w:val="clear" w:color="auto" w:fill="F2F2F2" w:themeFill="background1" w:themeFillShade="F2"/>
            <w:vAlign w:val="center"/>
          </w:tcPr>
          <w:p w14:paraId="653A8135" w14:textId="77777777" w:rsidR="000662E3" w:rsidRPr="002B0A90" w:rsidRDefault="000662E3" w:rsidP="004F7BBF">
            <w:pPr>
              <w:keepNext/>
              <w:jc w:val="center"/>
              <w:rPr>
                <w:rFonts w:cs="Open Sans"/>
                <w:b/>
                <w:sz w:val="20"/>
                <w:szCs w:val="20"/>
              </w:rPr>
            </w:pPr>
          </w:p>
        </w:tc>
      </w:tr>
      <w:tr w:rsidR="000662E3" w:rsidRPr="002B0A90" w14:paraId="4DDA8A76" w14:textId="77777777" w:rsidTr="003D364C">
        <w:trPr>
          <w:cantSplit/>
          <w:trHeight w:val="584"/>
        </w:trPr>
        <w:tc>
          <w:tcPr>
            <w:tcW w:w="1255" w:type="dxa"/>
            <w:shd w:val="clear" w:color="auto" w:fill="FFFFFF" w:themeFill="background1"/>
            <w:vAlign w:val="center"/>
          </w:tcPr>
          <w:p w14:paraId="78223661" w14:textId="05E92541" w:rsidR="000662E3" w:rsidRPr="00980FC2" w:rsidRDefault="000662E3" w:rsidP="000662E3">
            <w:pPr>
              <w:keepNext/>
              <w:autoSpaceDE w:val="0"/>
              <w:autoSpaceDN w:val="0"/>
              <w:adjustRightInd w:val="0"/>
              <w:ind w:left="-120" w:right="-115"/>
              <w:jc w:val="center"/>
              <w:rPr>
                <w:rFonts w:cs="Open Sans"/>
                <w:bCs/>
                <w:sz w:val="20"/>
                <w:szCs w:val="20"/>
              </w:rPr>
            </w:pPr>
            <w:r>
              <w:rPr>
                <w:rFonts w:cs="Open Sans"/>
                <w:bCs/>
                <w:sz w:val="20"/>
                <w:szCs w:val="20"/>
              </w:rPr>
              <w:t>US.71</w:t>
            </w:r>
          </w:p>
        </w:tc>
        <w:tc>
          <w:tcPr>
            <w:tcW w:w="6897" w:type="dxa"/>
            <w:tcBorders>
              <w:right w:val="single" w:sz="12" w:space="0" w:color="auto"/>
            </w:tcBorders>
            <w:shd w:val="clear" w:color="auto" w:fill="FFFFFF" w:themeFill="background1"/>
            <w:vAlign w:val="center"/>
          </w:tcPr>
          <w:p w14:paraId="538D2CFC" w14:textId="3D7E71E1"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Analyze the impact of prosperity and consumerism in the 1950s, including: the growth of white-collar jobs, the “suburban ideal”, the impact of the G.I. Bill, and the increased reliance on foreign oil.</w:t>
            </w:r>
          </w:p>
        </w:tc>
        <w:tc>
          <w:tcPr>
            <w:tcW w:w="573" w:type="dxa"/>
            <w:tcBorders>
              <w:left w:val="single" w:sz="12" w:space="0" w:color="auto"/>
            </w:tcBorders>
            <w:shd w:val="clear" w:color="auto" w:fill="FFFFFF" w:themeFill="background1"/>
          </w:tcPr>
          <w:p w14:paraId="6A03A23A" w14:textId="7FD96E59" w:rsidR="000662E3" w:rsidRPr="00A54366" w:rsidRDefault="003831FE" w:rsidP="000662E3">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28736D61" w14:textId="77777777" w:rsidR="000662E3" w:rsidRPr="00A54366" w:rsidRDefault="000662E3" w:rsidP="000662E3">
            <w:pPr>
              <w:keepNext/>
              <w:jc w:val="center"/>
              <w:rPr>
                <w:rFonts w:cs="Open Sans"/>
                <w:i/>
                <w:color w:val="FF0000"/>
                <w:sz w:val="20"/>
                <w:szCs w:val="20"/>
              </w:rPr>
            </w:pPr>
          </w:p>
        </w:tc>
        <w:tc>
          <w:tcPr>
            <w:tcW w:w="5220" w:type="dxa"/>
            <w:shd w:val="clear" w:color="auto" w:fill="FFFFFF" w:themeFill="background1"/>
          </w:tcPr>
          <w:p w14:paraId="1B51752F" w14:textId="77777777" w:rsidR="000662E3" w:rsidRPr="00A54366" w:rsidRDefault="000540F3" w:rsidP="000662E3">
            <w:pPr>
              <w:keepNext/>
              <w:rPr>
                <w:rFonts w:cs="Open Sans"/>
                <w:i/>
                <w:color w:val="FF0000"/>
                <w:sz w:val="20"/>
                <w:szCs w:val="20"/>
              </w:rPr>
            </w:pPr>
            <w:r w:rsidRPr="00A54366">
              <w:rPr>
                <w:rFonts w:cs="Open Sans"/>
                <w:i/>
                <w:color w:val="FF0000"/>
                <w:sz w:val="20"/>
                <w:szCs w:val="20"/>
              </w:rPr>
              <w:t>SE: 400, 402, 406, 409</w:t>
            </w:r>
            <w:r w:rsidR="003831FE" w:rsidRPr="00A54366">
              <w:rPr>
                <w:rFonts w:cs="Open Sans"/>
                <w:i/>
                <w:color w:val="FF0000"/>
                <w:sz w:val="20"/>
                <w:szCs w:val="20"/>
              </w:rPr>
              <w:t>-412</w:t>
            </w:r>
          </w:p>
          <w:p w14:paraId="1537E31C" w14:textId="77777777" w:rsidR="00EE14BA" w:rsidRPr="00A54366" w:rsidRDefault="003831FE" w:rsidP="00EE14BA">
            <w:pPr>
              <w:keepNext/>
              <w:rPr>
                <w:rFonts w:cs="Open Sans"/>
                <w:i/>
                <w:color w:val="FF0000"/>
                <w:sz w:val="20"/>
                <w:szCs w:val="20"/>
              </w:rPr>
            </w:pPr>
            <w:r w:rsidRPr="00A54366">
              <w:rPr>
                <w:rFonts w:cs="Open Sans"/>
                <w:i/>
                <w:color w:val="FF0000"/>
                <w:sz w:val="20"/>
                <w:szCs w:val="20"/>
              </w:rPr>
              <w:t>TE: 400, 402, 406, 409-412</w:t>
            </w:r>
          </w:p>
          <w:p w14:paraId="368BDFA8" w14:textId="1C10632B"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6F37E1B3" w14:textId="2C92D69C" w:rsidR="00EE14BA" w:rsidRPr="00A54366" w:rsidRDefault="00EE14BA" w:rsidP="000662E3">
            <w:pPr>
              <w:keepNext/>
              <w:rPr>
                <w:rFonts w:cs="Open Sans"/>
                <w:i/>
                <w:color w:val="FF0000"/>
                <w:sz w:val="20"/>
                <w:szCs w:val="20"/>
              </w:rPr>
            </w:pPr>
          </w:p>
        </w:tc>
      </w:tr>
      <w:tr w:rsidR="000662E3" w:rsidRPr="002B0A90" w14:paraId="47D731D1" w14:textId="77777777" w:rsidTr="003D364C">
        <w:trPr>
          <w:cantSplit/>
          <w:trHeight w:val="656"/>
        </w:trPr>
        <w:tc>
          <w:tcPr>
            <w:tcW w:w="1255" w:type="dxa"/>
            <w:shd w:val="clear" w:color="auto" w:fill="FFFFFF" w:themeFill="background1"/>
            <w:vAlign w:val="center"/>
          </w:tcPr>
          <w:p w14:paraId="53FEA336" w14:textId="5C46DD24" w:rsidR="000662E3" w:rsidRPr="00980FC2"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US.72</w:t>
            </w:r>
          </w:p>
        </w:tc>
        <w:tc>
          <w:tcPr>
            <w:tcW w:w="6897" w:type="dxa"/>
            <w:tcBorders>
              <w:right w:val="single" w:sz="12" w:space="0" w:color="auto"/>
            </w:tcBorders>
            <w:shd w:val="clear" w:color="auto" w:fill="FFFFFF" w:themeFill="background1"/>
            <w:vAlign w:val="center"/>
          </w:tcPr>
          <w:p w14:paraId="6AC8405B" w14:textId="36E395A9" w:rsidR="000662E3" w:rsidRPr="000662E3" w:rsidRDefault="000662E3" w:rsidP="000662E3">
            <w:pPr>
              <w:keepNext/>
              <w:autoSpaceDE w:val="0"/>
              <w:autoSpaceDN w:val="0"/>
              <w:adjustRightInd w:val="0"/>
              <w:ind w:right="-58"/>
              <w:rPr>
                <w:rFonts w:cs="Open Sans"/>
                <w:bCs/>
                <w:sz w:val="20"/>
                <w:szCs w:val="20"/>
              </w:rPr>
            </w:pPr>
            <w:r w:rsidRPr="000662E3">
              <w:rPr>
                <w:sz w:val="20"/>
                <w:szCs w:val="20"/>
              </w:rPr>
              <w:t>Explain the impact of the baby boomer generation on the American economy and culture.</w:t>
            </w:r>
          </w:p>
        </w:tc>
        <w:tc>
          <w:tcPr>
            <w:tcW w:w="573" w:type="dxa"/>
            <w:tcBorders>
              <w:left w:val="single" w:sz="12" w:space="0" w:color="auto"/>
            </w:tcBorders>
            <w:shd w:val="clear" w:color="auto" w:fill="FFFFFF" w:themeFill="background1"/>
          </w:tcPr>
          <w:p w14:paraId="1F59D8EC" w14:textId="1117C2E4" w:rsidR="000662E3" w:rsidRPr="00A54366" w:rsidRDefault="003831FE" w:rsidP="000662E3">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54E3A4EF" w14:textId="77777777" w:rsidR="000662E3" w:rsidRPr="00A54366" w:rsidRDefault="000662E3" w:rsidP="000662E3">
            <w:pPr>
              <w:keepNext/>
              <w:jc w:val="center"/>
              <w:rPr>
                <w:rFonts w:cs="Open Sans"/>
                <w:b/>
                <w:i/>
                <w:color w:val="FF0000"/>
                <w:sz w:val="20"/>
                <w:szCs w:val="20"/>
              </w:rPr>
            </w:pPr>
          </w:p>
        </w:tc>
        <w:tc>
          <w:tcPr>
            <w:tcW w:w="5220" w:type="dxa"/>
            <w:shd w:val="clear" w:color="auto" w:fill="FFFFFF" w:themeFill="background1"/>
          </w:tcPr>
          <w:p w14:paraId="661D52C1" w14:textId="77777777" w:rsidR="000662E3" w:rsidRPr="00A54366" w:rsidRDefault="003831FE" w:rsidP="000662E3">
            <w:pPr>
              <w:keepNext/>
              <w:rPr>
                <w:rFonts w:cs="Open Sans"/>
                <w:i/>
                <w:color w:val="FF0000"/>
                <w:sz w:val="20"/>
                <w:szCs w:val="20"/>
              </w:rPr>
            </w:pPr>
            <w:r w:rsidRPr="00A54366">
              <w:rPr>
                <w:rFonts w:cs="Open Sans"/>
                <w:i/>
                <w:color w:val="FF0000"/>
                <w:sz w:val="20"/>
                <w:szCs w:val="20"/>
              </w:rPr>
              <w:t>SE: 410-411, 527-530</w:t>
            </w:r>
          </w:p>
          <w:p w14:paraId="6DEA8123" w14:textId="77777777" w:rsidR="00EE14BA" w:rsidRPr="00A54366" w:rsidRDefault="003831FE" w:rsidP="00EE14BA">
            <w:pPr>
              <w:keepNext/>
              <w:rPr>
                <w:rFonts w:cs="Open Sans"/>
                <w:i/>
                <w:color w:val="FF0000"/>
                <w:sz w:val="20"/>
                <w:szCs w:val="20"/>
              </w:rPr>
            </w:pPr>
            <w:r w:rsidRPr="00A54366">
              <w:rPr>
                <w:rFonts w:cs="Open Sans"/>
                <w:i/>
                <w:color w:val="FF0000"/>
                <w:sz w:val="20"/>
                <w:szCs w:val="20"/>
              </w:rPr>
              <w:t>TE: 410-411, 527-530</w:t>
            </w:r>
          </w:p>
          <w:p w14:paraId="443E4CC0" w14:textId="58690F1A"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w:t>
            </w:r>
          </w:p>
          <w:p w14:paraId="3C3B3E70" w14:textId="4ADBD5B2" w:rsidR="00EE14BA" w:rsidRPr="00A54366" w:rsidRDefault="00EE14BA" w:rsidP="000662E3">
            <w:pPr>
              <w:keepNext/>
              <w:rPr>
                <w:rFonts w:cs="Open Sans"/>
                <w:b/>
                <w:i/>
                <w:color w:val="FF0000"/>
                <w:sz w:val="20"/>
                <w:szCs w:val="20"/>
              </w:rPr>
            </w:pPr>
          </w:p>
        </w:tc>
      </w:tr>
      <w:tr w:rsidR="000662E3" w:rsidRPr="002B0A90" w14:paraId="78FD8EEF" w14:textId="77777777" w:rsidTr="003D364C">
        <w:trPr>
          <w:cantSplit/>
          <w:trHeight w:val="656"/>
        </w:trPr>
        <w:tc>
          <w:tcPr>
            <w:tcW w:w="1255" w:type="dxa"/>
            <w:shd w:val="clear" w:color="auto" w:fill="FFFFFF" w:themeFill="background1"/>
            <w:vAlign w:val="center"/>
          </w:tcPr>
          <w:p w14:paraId="3A372366" w14:textId="259EA691" w:rsidR="000662E3" w:rsidRPr="00980FC2" w:rsidRDefault="000662E3" w:rsidP="000662E3">
            <w:pPr>
              <w:keepNext/>
              <w:autoSpaceDE w:val="0"/>
              <w:autoSpaceDN w:val="0"/>
              <w:adjustRightInd w:val="0"/>
              <w:ind w:left="-120" w:right="-115"/>
              <w:jc w:val="center"/>
              <w:rPr>
                <w:sz w:val="20"/>
                <w:szCs w:val="20"/>
              </w:rPr>
            </w:pPr>
            <w:r>
              <w:rPr>
                <w:sz w:val="20"/>
                <w:szCs w:val="20"/>
              </w:rPr>
              <w:t>US.73</w:t>
            </w:r>
          </w:p>
        </w:tc>
        <w:tc>
          <w:tcPr>
            <w:tcW w:w="6897" w:type="dxa"/>
            <w:tcBorders>
              <w:bottom w:val="single" w:sz="4" w:space="0" w:color="auto"/>
              <w:right w:val="single" w:sz="12" w:space="0" w:color="auto"/>
            </w:tcBorders>
            <w:shd w:val="clear" w:color="auto" w:fill="FFFFFF" w:themeFill="background1"/>
            <w:vAlign w:val="center"/>
          </w:tcPr>
          <w:p w14:paraId="7055DCD0" w14:textId="53F154D4" w:rsidR="000662E3" w:rsidRPr="000662E3" w:rsidRDefault="000662E3" w:rsidP="000662E3">
            <w:pPr>
              <w:keepNext/>
              <w:autoSpaceDE w:val="0"/>
              <w:autoSpaceDN w:val="0"/>
              <w:adjustRightInd w:val="0"/>
              <w:ind w:right="-58"/>
              <w:rPr>
                <w:sz w:val="20"/>
                <w:szCs w:val="20"/>
              </w:rPr>
            </w:pPr>
            <w:r w:rsidRPr="000662E3">
              <w:rPr>
                <w:sz w:val="20"/>
                <w:szCs w:val="20"/>
              </w:rPr>
              <w:t>Describe domestic developments during President Dwight D. Eisenhower’s administration, including advances in medicine and the creation of the Interstate Highway System.</w:t>
            </w:r>
          </w:p>
        </w:tc>
        <w:tc>
          <w:tcPr>
            <w:tcW w:w="573" w:type="dxa"/>
            <w:tcBorders>
              <w:left w:val="single" w:sz="12" w:space="0" w:color="auto"/>
            </w:tcBorders>
            <w:shd w:val="clear" w:color="auto" w:fill="FFFFFF" w:themeFill="background1"/>
          </w:tcPr>
          <w:p w14:paraId="290512D2" w14:textId="1A918E57" w:rsidR="000662E3" w:rsidRPr="00A54366" w:rsidRDefault="00D96616" w:rsidP="000662E3">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42AFD47C" w14:textId="77777777" w:rsidR="000662E3" w:rsidRPr="00A54366" w:rsidRDefault="000662E3" w:rsidP="000662E3">
            <w:pPr>
              <w:keepNext/>
              <w:jc w:val="center"/>
              <w:rPr>
                <w:rFonts w:cs="Open Sans"/>
                <w:b/>
                <w:i/>
                <w:color w:val="FF0000"/>
                <w:sz w:val="20"/>
                <w:szCs w:val="20"/>
              </w:rPr>
            </w:pPr>
          </w:p>
        </w:tc>
        <w:tc>
          <w:tcPr>
            <w:tcW w:w="5220" w:type="dxa"/>
            <w:shd w:val="clear" w:color="auto" w:fill="FFFFFF" w:themeFill="background1"/>
          </w:tcPr>
          <w:p w14:paraId="4ABEA5C8" w14:textId="15DEA701" w:rsidR="005612CD" w:rsidRPr="00A54366" w:rsidRDefault="005612CD" w:rsidP="005612CD">
            <w:pPr>
              <w:keepNext/>
              <w:rPr>
                <w:rFonts w:cs="Open Sans"/>
                <w:i/>
                <w:color w:val="FF0000"/>
                <w:sz w:val="20"/>
                <w:szCs w:val="20"/>
              </w:rPr>
            </w:pPr>
            <w:r w:rsidRPr="00A54366">
              <w:rPr>
                <w:rFonts w:cs="Open Sans"/>
                <w:i/>
                <w:color w:val="FF0000"/>
                <w:sz w:val="20"/>
                <w:szCs w:val="20"/>
              </w:rPr>
              <w:t>SE: 400-401, 406-408, 412-415</w:t>
            </w:r>
          </w:p>
          <w:p w14:paraId="4D0516A3" w14:textId="77777777" w:rsidR="00EE14BA" w:rsidRPr="00A54366" w:rsidRDefault="005612CD" w:rsidP="00EE14BA">
            <w:pPr>
              <w:keepNext/>
              <w:rPr>
                <w:rFonts w:cs="Open Sans"/>
                <w:i/>
                <w:color w:val="FF0000"/>
                <w:sz w:val="20"/>
                <w:szCs w:val="20"/>
              </w:rPr>
            </w:pPr>
            <w:r w:rsidRPr="00A54366">
              <w:rPr>
                <w:rFonts w:cs="Open Sans"/>
                <w:i/>
                <w:color w:val="FF0000"/>
                <w:sz w:val="20"/>
                <w:szCs w:val="20"/>
              </w:rPr>
              <w:t>TE: 400-401, 406-408, 412, 415</w:t>
            </w:r>
          </w:p>
          <w:p w14:paraId="612AA3B5" w14:textId="574257A3"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T </w:t>
            </w:r>
          </w:p>
          <w:p w14:paraId="6E777CD9" w14:textId="1C443C16" w:rsidR="00EE14BA" w:rsidRPr="00A54366" w:rsidRDefault="00EE14BA" w:rsidP="005612CD">
            <w:pPr>
              <w:keepNext/>
              <w:rPr>
                <w:rFonts w:cs="Open Sans"/>
                <w:i/>
                <w:color w:val="FF0000"/>
                <w:sz w:val="20"/>
                <w:szCs w:val="20"/>
              </w:rPr>
            </w:pPr>
          </w:p>
        </w:tc>
      </w:tr>
      <w:tr w:rsidR="000662E3" w:rsidRPr="002B0A90" w14:paraId="2AD058C6" w14:textId="77777777" w:rsidTr="003D364C">
        <w:trPr>
          <w:cantSplit/>
          <w:trHeight w:val="647"/>
        </w:trPr>
        <w:tc>
          <w:tcPr>
            <w:tcW w:w="1255" w:type="dxa"/>
            <w:shd w:val="clear" w:color="auto" w:fill="FFFFFF" w:themeFill="background1"/>
            <w:vAlign w:val="center"/>
          </w:tcPr>
          <w:p w14:paraId="7C53B5A1" w14:textId="5268BF26" w:rsidR="000662E3" w:rsidRPr="00980FC2" w:rsidRDefault="000662E3" w:rsidP="000662E3">
            <w:pPr>
              <w:keepNext/>
              <w:autoSpaceDE w:val="0"/>
              <w:autoSpaceDN w:val="0"/>
              <w:adjustRightInd w:val="0"/>
              <w:ind w:left="-120" w:right="-115"/>
              <w:jc w:val="center"/>
              <w:rPr>
                <w:sz w:val="20"/>
                <w:szCs w:val="20"/>
              </w:rPr>
            </w:pPr>
            <w:r>
              <w:rPr>
                <w:sz w:val="20"/>
                <w:szCs w:val="20"/>
              </w:rPr>
              <w:t>US.74</w:t>
            </w:r>
          </w:p>
        </w:tc>
        <w:tc>
          <w:tcPr>
            <w:tcW w:w="6897" w:type="dxa"/>
            <w:tcBorders>
              <w:bottom w:val="single" w:sz="4" w:space="0" w:color="auto"/>
              <w:right w:val="single" w:sz="12" w:space="0" w:color="auto"/>
            </w:tcBorders>
            <w:shd w:val="clear" w:color="auto" w:fill="FFFFFF" w:themeFill="background1"/>
            <w:vAlign w:val="center"/>
          </w:tcPr>
          <w:p w14:paraId="326BD9E6" w14:textId="6C501A16" w:rsidR="000662E3" w:rsidRPr="000662E3" w:rsidRDefault="000662E3" w:rsidP="000662E3">
            <w:pPr>
              <w:keepNext/>
              <w:autoSpaceDE w:val="0"/>
              <w:autoSpaceDN w:val="0"/>
              <w:adjustRightInd w:val="0"/>
              <w:ind w:right="-58"/>
              <w:rPr>
                <w:sz w:val="20"/>
                <w:szCs w:val="20"/>
              </w:rPr>
            </w:pPr>
            <w:r w:rsidRPr="000662E3">
              <w:rPr>
                <w:sz w:val="20"/>
                <w:szCs w:val="20"/>
              </w:rPr>
              <w:t>Describe the growing influence of the automobile on American society, including the growth of: suburbia, fast food chains, and the hotel industry.</w:t>
            </w:r>
          </w:p>
        </w:tc>
        <w:tc>
          <w:tcPr>
            <w:tcW w:w="573" w:type="dxa"/>
            <w:tcBorders>
              <w:left w:val="single" w:sz="12" w:space="0" w:color="auto"/>
            </w:tcBorders>
            <w:shd w:val="clear" w:color="auto" w:fill="FFFFFF" w:themeFill="background1"/>
          </w:tcPr>
          <w:p w14:paraId="6E93227F" w14:textId="5F0B4F69" w:rsidR="000662E3" w:rsidRPr="00A54366" w:rsidRDefault="005612CD" w:rsidP="000662E3">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1D9F4917" w14:textId="77777777" w:rsidR="000662E3" w:rsidRPr="00A54366" w:rsidRDefault="000662E3" w:rsidP="000662E3">
            <w:pPr>
              <w:keepNext/>
              <w:jc w:val="center"/>
              <w:rPr>
                <w:rFonts w:cs="Open Sans"/>
                <w:b/>
                <w:i/>
                <w:color w:val="FF0000"/>
                <w:sz w:val="20"/>
                <w:szCs w:val="20"/>
              </w:rPr>
            </w:pPr>
          </w:p>
        </w:tc>
        <w:tc>
          <w:tcPr>
            <w:tcW w:w="5220" w:type="dxa"/>
            <w:shd w:val="clear" w:color="auto" w:fill="FFFFFF" w:themeFill="background1"/>
          </w:tcPr>
          <w:p w14:paraId="4CD63983" w14:textId="77777777" w:rsidR="005612CD" w:rsidRPr="00A54366" w:rsidRDefault="005612CD" w:rsidP="005612CD">
            <w:pPr>
              <w:keepNext/>
              <w:rPr>
                <w:rFonts w:cs="Open Sans"/>
                <w:i/>
                <w:color w:val="FF0000"/>
                <w:sz w:val="20"/>
                <w:szCs w:val="20"/>
              </w:rPr>
            </w:pPr>
            <w:r w:rsidRPr="00A54366">
              <w:rPr>
                <w:rFonts w:cs="Open Sans"/>
                <w:i/>
                <w:color w:val="FF0000"/>
                <w:sz w:val="20"/>
                <w:szCs w:val="20"/>
              </w:rPr>
              <w:t>SE: 400-401, 407-408, 412, 415</w:t>
            </w:r>
          </w:p>
          <w:p w14:paraId="13A9009B" w14:textId="77777777" w:rsidR="00EE14BA" w:rsidRPr="00A54366" w:rsidRDefault="005612CD" w:rsidP="00EE14BA">
            <w:pPr>
              <w:keepNext/>
              <w:rPr>
                <w:rFonts w:cs="Open Sans"/>
                <w:i/>
                <w:color w:val="FF0000"/>
                <w:sz w:val="20"/>
                <w:szCs w:val="20"/>
              </w:rPr>
            </w:pPr>
            <w:r w:rsidRPr="00A54366">
              <w:rPr>
                <w:rFonts w:cs="Open Sans"/>
                <w:i/>
                <w:color w:val="FF0000"/>
                <w:sz w:val="20"/>
                <w:szCs w:val="20"/>
              </w:rPr>
              <w:t>TE: 400-401, 407-408, 412, 415</w:t>
            </w:r>
          </w:p>
          <w:p w14:paraId="487D6475" w14:textId="5588F5BA"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T </w:t>
            </w:r>
          </w:p>
          <w:p w14:paraId="02C3C104" w14:textId="6580AFC0" w:rsidR="00EE14BA" w:rsidRPr="00A54366" w:rsidRDefault="00EE14BA" w:rsidP="005612CD">
            <w:pPr>
              <w:keepNext/>
              <w:rPr>
                <w:rFonts w:cs="Open Sans"/>
                <w:b/>
                <w:i/>
                <w:color w:val="FF0000"/>
                <w:sz w:val="20"/>
                <w:szCs w:val="20"/>
              </w:rPr>
            </w:pPr>
          </w:p>
        </w:tc>
      </w:tr>
      <w:tr w:rsidR="000662E3" w:rsidRPr="002B0A90" w14:paraId="66A27E51" w14:textId="77777777" w:rsidTr="00DD4DB5">
        <w:trPr>
          <w:cantSplit/>
          <w:trHeight w:val="548"/>
        </w:trPr>
        <w:tc>
          <w:tcPr>
            <w:tcW w:w="1255" w:type="dxa"/>
            <w:shd w:val="clear" w:color="auto" w:fill="FFFFFF" w:themeFill="background1"/>
            <w:vAlign w:val="center"/>
          </w:tcPr>
          <w:p w14:paraId="26FE511A" w14:textId="1779F0AB" w:rsidR="000662E3" w:rsidRPr="00980FC2" w:rsidRDefault="000662E3" w:rsidP="000662E3">
            <w:pPr>
              <w:keepNext/>
              <w:autoSpaceDE w:val="0"/>
              <w:autoSpaceDN w:val="0"/>
              <w:adjustRightInd w:val="0"/>
              <w:ind w:left="-120" w:right="-115"/>
              <w:jc w:val="center"/>
              <w:rPr>
                <w:sz w:val="20"/>
                <w:szCs w:val="20"/>
              </w:rPr>
            </w:pPr>
            <w:r>
              <w:rPr>
                <w:sz w:val="20"/>
                <w:szCs w:val="20"/>
              </w:rPr>
              <w:t>US.75</w:t>
            </w:r>
          </w:p>
        </w:tc>
        <w:tc>
          <w:tcPr>
            <w:tcW w:w="6897" w:type="dxa"/>
            <w:tcBorders>
              <w:bottom w:val="single" w:sz="4" w:space="0" w:color="auto"/>
              <w:right w:val="single" w:sz="12" w:space="0" w:color="auto"/>
            </w:tcBorders>
            <w:shd w:val="clear" w:color="auto" w:fill="FFFFFF" w:themeFill="background1"/>
            <w:vAlign w:val="center"/>
          </w:tcPr>
          <w:p w14:paraId="057A0CD1" w14:textId="5805AC5C" w:rsidR="000662E3" w:rsidRPr="000662E3" w:rsidRDefault="000662E3" w:rsidP="000662E3">
            <w:pPr>
              <w:keepNext/>
              <w:autoSpaceDE w:val="0"/>
              <w:autoSpaceDN w:val="0"/>
              <w:adjustRightInd w:val="0"/>
              <w:ind w:right="-58"/>
              <w:rPr>
                <w:sz w:val="20"/>
                <w:szCs w:val="20"/>
              </w:rPr>
            </w:pPr>
            <w:r w:rsidRPr="000662E3">
              <w:rPr>
                <w:sz w:val="20"/>
                <w:szCs w:val="20"/>
              </w:rPr>
              <w:t>Analyze the increasing impact of television and mass media on the American home, politics, and economy.</w:t>
            </w:r>
          </w:p>
        </w:tc>
        <w:tc>
          <w:tcPr>
            <w:tcW w:w="573" w:type="dxa"/>
            <w:tcBorders>
              <w:left w:val="single" w:sz="12" w:space="0" w:color="auto"/>
            </w:tcBorders>
            <w:shd w:val="clear" w:color="auto" w:fill="FFFFFF" w:themeFill="background1"/>
          </w:tcPr>
          <w:p w14:paraId="364A7482" w14:textId="28BB077E" w:rsidR="000662E3" w:rsidRPr="00A54366" w:rsidRDefault="00DD4DB5" w:rsidP="000662E3">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61647D1C" w14:textId="77777777" w:rsidR="000662E3" w:rsidRPr="00A54366" w:rsidRDefault="000662E3" w:rsidP="000662E3">
            <w:pPr>
              <w:keepNext/>
              <w:jc w:val="center"/>
              <w:rPr>
                <w:rFonts w:cs="Open Sans"/>
                <w:b/>
                <w:i/>
                <w:color w:val="FF0000"/>
                <w:sz w:val="20"/>
                <w:szCs w:val="20"/>
              </w:rPr>
            </w:pPr>
          </w:p>
        </w:tc>
        <w:tc>
          <w:tcPr>
            <w:tcW w:w="5220" w:type="dxa"/>
            <w:shd w:val="clear" w:color="auto" w:fill="FFFFFF" w:themeFill="background1"/>
          </w:tcPr>
          <w:p w14:paraId="3EE945EA" w14:textId="77777777" w:rsidR="000662E3" w:rsidRPr="00A54366" w:rsidRDefault="0007456F" w:rsidP="000662E3">
            <w:pPr>
              <w:keepNext/>
              <w:rPr>
                <w:rFonts w:cs="Open Sans"/>
                <w:i/>
                <w:color w:val="FF0000"/>
                <w:sz w:val="20"/>
                <w:szCs w:val="20"/>
              </w:rPr>
            </w:pPr>
            <w:r w:rsidRPr="00A54366">
              <w:rPr>
                <w:rFonts w:cs="Open Sans"/>
                <w:i/>
                <w:color w:val="FF0000"/>
                <w:sz w:val="20"/>
                <w:szCs w:val="20"/>
              </w:rPr>
              <w:t xml:space="preserve">SE: </w:t>
            </w:r>
            <w:r w:rsidR="00DD4DB5" w:rsidRPr="00A54366">
              <w:rPr>
                <w:rFonts w:cs="Open Sans"/>
                <w:i/>
                <w:color w:val="FF0000"/>
                <w:sz w:val="20"/>
                <w:szCs w:val="20"/>
              </w:rPr>
              <w:t>385-386, 413-416, 420-421, 431-431, 443</w:t>
            </w:r>
          </w:p>
          <w:p w14:paraId="605D0D3A" w14:textId="77777777" w:rsidR="00EE14BA" w:rsidRPr="00A54366" w:rsidRDefault="00DD4DB5" w:rsidP="00EE14BA">
            <w:pPr>
              <w:keepNext/>
              <w:rPr>
                <w:rFonts w:cs="Open Sans"/>
                <w:i/>
                <w:color w:val="FF0000"/>
                <w:sz w:val="20"/>
                <w:szCs w:val="20"/>
              </w:rPr>
            </w:pPr>
            <w:r w:rsidRPr="00A54366">
              <w:rPr>
                <w:rFonts w:cs="Open Sans"/>
                <w:i/>
                <w:color w:val="FF0000"/>
                <w:sz w:val="20"/>
                <w:szCs w:val="20"/>
              </w:rPr>
              <w:t>TE: 385-386, 413-416, 420-421, 431-431, 443</w:t>
            </w:r>
          </w:p>
          <w:p w14:paraId="59DDC54E" w14:textId="6CD15C1C"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P </w:t>
            </w:r>
          </w:p>
          <w:p w14:paraId="67208BDD" w14:textId="15037D1A" w:rsidR="00EE14BA" w:rsidRPr="00A54366" w:rsidRDefault="00EE14BA" w:rsidP="000662E3">
            <w:pPr>
              <w:keepNext/>
              <w:rPr>
                <w:rFonts w:cs="Open Sans"/>
                <w:b/>
                <w:i/>
                <w:color w:val="FF0000"/>
                <w:sz w:val="20"/>
                <w:szCs w:val="20"/>
              </w:rPr>
            </w:pPr>
          </w:p>
        </w:tc>
      </w:tr>
      <w:tr w:rsidR="000662E3" w:rsidRPr="002B0A90" w14:paraId="60DC9813" w14:textId="77777777" w:rsidTr="00DD4DB5">
        <w:trPr>
          <w:cantSplit/>
          <w:trHeight w:val="350"/>
        </w:trPr>
        <w:tc>
          <w:tcPr>
            <w:tcW w:w="14485" w:type="dxa"/>
            <w:gridSpan w:val="5"/>
            <w:shd w:val="clear" w:color="auto" w:fill="FFFFFF" w:themeFill="background1"/>
            <w:vAlign w:val="center"/>
          </w:tcPr>
          <w:p w14:paraId="224D81CF" w14:textId="77777777" w:rsidR="000662E3" w:rsidRPr="00E60FCE" w:rsidRDefault="000662E3" w:rsidP="004F7BB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77777777" w:rsidR="000662E3" w:rsidRPr="001A659E" w:rsidRDefault="000662E3" w:rsidP="004F7BBF">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55A05E85" w14:textId="77777777" w:rsidTr="003D364C">
        <w:trPr>
          <w:cantSplit/>
          <w:trHeight w:val="1080"/>
        </w:trPr>
        <w:tc>
          <w:tcPr>
            <w:tcW w:w="1255" w:type="dxa"/>
            <w:shd w:val="clear" w:color="auto" w:fill="FFFFFF" w:themeFill="background1"/>
            <w:vAlign w:val="center"/>
          </w:tcPr>
          <w:p w14:paraId="00E884EE" w14:textId="7E96E94B" w:rsidR="000662E3" w:rsidRPr="00980FC2" w:rsidRDefault="000662E3" w:rsidP="000662E3">
            <w:pPr>
              <w:keepNext/>
              <w:autoSpaceDE w:val="0"/>
              <w:autoSpaceDN w:val="0"/>
              <w:adjustRightInd w:val="0"/>
              <w:ind w:left="-120" w:right="-115"/>
              <w:jc w:val="center"/>
              <w:rPr>
                <w:sz w:val="20"/>
                <w:szCs w:val="20"/>
              </w:rPr>
            </w:pPr>
            <w:r>
              <w:rPr>
                <w:sz w:val="20"/>
                <w:szCs w:val="20"/>
              </w:rPr>
              <w:t>US.76</w:t>
            </w:r>
          </w:p>
        </w:tc>
        <w:tc>
          <w:tcPr>
            <w:tcW w:w="6897" w:type="dxa"/>
            <w:tcBorders>
              <w:right w:val="single" w:sz="12" w:space="0" w:color="auto"/>
            </w:tcBorders>
            <w:shd w:val="clear" w:color="auto" w:fill="FFFFFF" w:themeFill="background1"/>
            <w:vAlign w:val="center"/>
          </w:tcPr>
          <w:p w14:paraId="73405109" w14:textId="137A06DD" w:rsidR="000662E3" w:rsidRPr="000662E3" w:rsidRDefault="000662E3" w:rsidP="000662E3">
            <w:pPr>
              <w:keepNext/>
              <w:autoSpaceDE w:val="0"/>
              <w:autoSpaceDN w:val="0"/>
              <w:adjustRightInd w:val="0"/>
              <w:ind w:right="-58"/>
              <w:rPr>
                <w:sz w:val="20"/>
                <w:szCs w:val="20"/>
              </w:rPr>
            </w:pPr>
            <w:r w:rsidRPr="000662E3">
              <w:rPr>
                <w:sz w:val="20"/>
                <w:szCs w:val="20"/>
              </w:rPr>
              <w:t>Describe the emergence of a youth culture, including beatniks and the progression of popular music (from swing to rhythm and blues to rock ‘n’ roll), and the impact of Tennessee on the music industry, including the influence of B.B. King, Elvis Presley, Stax Records, and Sun Studio. (T.C.A. § 49-6-1006)</w:t>
            </w:r>
          </w:p>
        </w:tc>
        <w:tc>
          <w:tcPr>
            <w:tcW w:w="573" w:type="dxa"/>
            <w:tcBorders>
              <w:left w:val="single" w:sz="12" w:space="0" w:color="auto"/>
            </w:tcBorders>
            <w:shd w:val="clear" w:color="auto" w:fill="FFFFFF" w:themeFill="background1"/>
          </w:tcPr>
          <w:p w14:paraId="0571B76B" w14:textId="1ED2FA14" w:rsidR="000662E3" w:rsidRPr="00A54366" w:rsidRDefault="00DD4DB5" w:rsidP="000662E3">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76962729" w14:textId="77777777" w:rsidR="000662E3" w:rsidRPr="00A54366" w:rsidRDefault="000662E3" w:rsidP="000662E3">
            <w:pPr>
              <w:keepNext/>
              <w:jc w:val="center"/>
              <w:rPr>
                <w:rFonts w:cs="Open Sans"/>
                <w:b/>
                <w:i/>
                <w:color w:val="FF0000"/>
                <w:sz w:val="20"/>
                <w:szCs w:val="20"/>
              </w:rPr>
            </w:pPr>
          </w:p>
        </w:tc>
        <w:tc>
          <w:tcPr>
            <w:tcW w:w="5220" w:type="dxa"/>
            <w:shd w:val="clear" w:color="auto" w:fill="FFFFFF" w:themeFill="background1"/>
          </w:tcPr>
          <w:p w14:paraId="33BCB098" w14:textId="77777777" w:rsidR="000662E3" w:rsidRPr="00A54366" w:rsidRDefault="00DD4DB5" w:rsidP="000662E3">
            <w:pPr>
              <w:keepNext/>
              <w:rPr>
                <w:rFonts w:cs="Open Sans"/>
                <w:i/>
                <w:color w:val="FF0000"/>
                <w:sz w:val="20"/>
                <w:szCs w:val="20"/>
              </w:rPr>
            </w:pPr>
            <w:r w:rsidRPr="00A54366">
              <w:rPr>
                <w:rFonts w:cs="Open Sans"/>
                <w:i/>
                <w:color w:val="FF0000"/>
                <w:sz w:val="20"/>
                <w:szCs w:val="20"/>
              </w:rPr>
              <w:t>SE: 399, 414-416, 420-421</w:t>
            </w:r>
          </w:p>
          <w:p w14:paraId="11990C84" w14:textId="77777777" w:rsidR="00EE14BA" w:rsidRPr="00A54366" w:rsidRDefault="00DD4DB5" w:rsidP="00EE14BA">
            <w:pPr>
              <w:keepNext/>
              <w:rPr>
                <w:rFonts w:cs="Open Sans"/>
                <w:i/>
                <w:color w:val="FF0000"/>
                <w:sz w:val="20"/>
                <w:szCs w:val="20"/>
              </w:rPr>
            </w:pPr>
            <w:r w:rsidRPr="00A54366">
              <w:rPr>
                <w:rFonts w:cs="Open Sans"/>
                <w:i/>
                <w:color w:val="FF0000"/>
                <w:sz w:val="20"/>
                <w:szCs w:val="20"/>
              </w:rPr>
              <w:t>TE: 399, 414-416, 420-421</w:t>
            </w:r>
          </w:p>
          <w:p w14:paraId="66B4EF35" w14:textId="3781CE70"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T, TCA </w:t>
            </w:r>
          </w:p>
          <w:p w14:paraId="79693EEF" w14:textId="1FF47E94" w:rsidR="00EE14BA" w:rsidRPr="00A54366" w:rsidRDefault="00EE14BA" w:rsidP="000662E3">
            <w:pPr>
              <w:keepNext/>
              <w:rPr>
                <w:rFonts w:cs="Open Sans"/>
                <w:b/>
                <w:i/>
                <w:color w:val="FF0000"/>
                <w:sz w:val="20"/>
                <w:szCs w:val="20"/>
              </w:rPr>
            </w:pPr>
          </w:p>
        </w:tc>
      </w:tr>
      <w:tr w:rsidR="003D364C" w:rsidRPr="002B0A90" w14:paraId="45091F80" w14:textId="77777777" w:rsidTr="007468C6">
        <w:trPr>
          <w:cantSplit/>
          <w:trHeight w:val="629"/>
        </w:trPr>
        <w:tc>
          <w:tcPr>
            <w:tcW w:w="1255" w:type="dxa"/>
            <w:shd w:val="clear" w:color="auto" w:fill="FFFFFF" w:themeFill="background1"/>
            <w:vAlign w:val="center"/>
          </w:tcPr>
          <w:p w14:paraId="58656D99" w14:textId="77777777" w:rsidR="003D364C" w:rsidRPr="00980FC2" w:rsidRDefault="003D364C" w:rsidP="007468C6">
            <w:pPr>
              <w:keepNext/>
              <w:autoSpaceDE w:val="0"/>
              <w:autoSpaceDN w:val="0"/>
              <w:adjustRightInd w:val="0"/>
              <w:ind w:left="-120" w:right="-115"/>
              <w:jc w:val="center"/>
              <w:rPr>
                <w:sz w:val="20"/>
                <w:szCs w:val="20"/>
              </w:rPr>
            </w:pPr>
            <w:r>
              <w:rPr>
                <w:sz w:val="20"/>
                <w:szCs w:val="20"/>
              </w:rPr>
              <w:t>US.77</w:t>
            </w:r>
          </w:p>
        </w:tc>
        <w:tc>
          <w:tcPr>
            <w:tcW w:w="6897" w:type="dxa"/>
            <w:tcBorders>
              <w:bottom w:val="single" w:sz="4" w:space="0" w:color="auto"/>
              <w:right w:val="single" w:sz="12" w:space="0" w:color="auto"/>
            </w:tcBorders>
            <w:shd w:val="clear" w:color="auto" w:fill="FFFFFF" w:themeFill="background1"/>
            <w:vAlign w:val="center"/>
          </w:tcPr>
          <w:p w14:paraId="462A7819" w14:textId="77777777" w:rsidR="003D364C" w:rsidRPr="000662E3" w:rsidRDefault="003D364C" w:rsidP="007468C6">
            <w:pPr>
              <w:keepNext/>
              <w:autoSpaceDE w:val="0"/>
              <w:autoSpaceDN w:val="0"/>
              <w:adjustRightInd w:val="0"/>
              <w:ind w:right="-58"/>
              <w:rPr>
                <w:sz w:val="20"/>
                <w:szCs w:val="20"/>
              </w:rPr>
            </w:pPr>
            <w:r w:rsidRPr="000662E3">
              <w:rPr>
                <w:sz w:val="20"/>
                <w:szCs w:val="20"/>
              </w:rPr>
              <w:t>Describe President John F. Kennedy’s New Frontier programs to improve education, end racial discrimination, create the Peace Corps, and put a man on the moon.</w:t>
            </w:r>
          </w:p>
        </w:tc>
        <w:tc>
          <w:tcPr>
            <w:tcW w:w="573" w:type="dxa"/>
            <w:tcBorders>
              <w:left w:val="single" w:sz="12" w:space="0" w:color="auto"/>
            </w:tcBorders>
            <w:shd w:val="clear" w:color="auto" w:fill="FFFFFF" w:themeFill="background1"/>
          </w:tcPr>
          <w:p w14:paraId="664E380A" w14:textId="77777777" w:rsidR="003D364C" w:rsidRPr="00A54366" w:rsidRDefault="003D364C" w:rsidP="007468C6">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61C8B31E" w14:textId="77777777" w:rsidR="003D364C" w:rsidRPr="00A54366" w:rsidRDefault="003D364C" w:rsidP="007468C6">
            <w:pPr>
              <w:keepNext/>
              <w:jc w:val="center"/>
              <w:rPr>
                <w:rFonts w:cs="Open Sans"/>
                <w:b/>
                <w:i/>
                <w:color w:val="FF0000"/>
                <w:sz w:val="20"/>
                <w:szCs w:val="20"/>
              </w:rPr>
            </w:pPr>
          </w:p>
        </w:tc>
        <w:tc>
          <w:tcPr>
            <w:tcW w:w="5220" w:type="dxa"/>
            <w:shd w:val="clear" w:color="auto" w:fill="FFFFFF" w:themeFill="background1"/>
          </w:tcPr>
          <w:p w14:paraId="6B8C7DC8" w14:textId="77777777" w:rsidR="003D364C" w:rsidRPr="00A54366" w:rsidRDefault="003D364C" w:rsidP="007468C6">
            <w:pPr>
              <w:keepNext/>
              <w:rPr>
                <w:rFonts w:cs="Open Sans"/>
                <w:i/>
                <w:color w:val="FF0000"/>
                <w:sz w:val="20"/>
                <w:szCs w:val="20"/>
              </w:rPr>
            </w:pPr>
            <w:r w:rsidRPr="00A54366">
              <w:rPr>
                <w:rFonts w:cs="Open Sans"/>
                <w:i/>
                <w:color w:val="FF0000"/>
                <w:sz w:val="20"/>
                <w:szCs w:val="20"/>
              </w:rPr>
              <w:t>SE: 428, 432-434, 437-440, 466, 469, 471</w:t>
            </w:r>
          </w:p>
          <w:p w14:paraId="281FA5AA" w14:textId="77777777" w:rsidR="00EE14BA" w:rsidRPr="00A54366" w:rsidRDefault="003D364C" w:rsidP="00EE14BA">
            <w:pPr>
              <w:keepNext/>
              <w:rPr>
                <w:rFonts w:cs="Open Sans"/>
                <w:i/>
                <w:color w:val="FF0000"/>
                <w:sz w:val="20"/>
                <w:szCs w:val="20"/>
              </w:rPr>
            </w:pPr>
            <w:r w:rsidRPr="00A54366">
              <w:rPr>
                <w:rFonts w:cs="Open Sans"/>
                <w:i/>
                <w:color w:val="FF0000"/>
                <w:sz w:val="20"/>
                <w:szCs w:val="20"/>
              </w:rPr>
              <w:t>TE: 428, 432-434, 437-440, 466, 469, 471</w:t>
            </w:r>
          </w:p>
          <w:p w14:paraId="5C23DA7F" w14:textId="61233DDA" w:rsidR="00EE14BA" w:rsidRPr="00A54366" w:rsidRDefault="00EE14BA" w:rsidP="00EE14BA">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07C2537A" w14:textId="76E3455C" w:rsidR="00EE14BA" w:rsidRPr="00A54366" w:rsidRDefault="00EE14BA" w:rsidP="007468C6">
            <w:pPr>
              <w:keepNext/>
              <w:rPr>
                <w:rFonts w:cs="Open Sans"/>
                <w:b/>
                <w:i/>
                <w:color w:val="FF0000"/>
                <w:sz w:val="20"/>
                <w:szCs w:val="20"/>
              </w:rPr>
            </w:pPr>
          </w:p>
        </w:tc>
      </w:tr>
    </w:tbl>
    <w:p w14:paraId="5D84DF63" w14:textId="7F246861" w:rsidR="00FF53B4" w:rsidRDefault="00FF53B4"/>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092AE4" w:rsidRPr="002B0A90" w14:paraId="7C870129" w14:textId="77777777" w:rsidTr="007A2DE8">
        <w:trPr>
          <w:cantSplit/>
        </w:trPr>
        <w:tc>
          <w:tcPr>
            <w:tcW w:w="8152" w:type="dxa"/>
            <w:gridSpan w:val="3"/>
            <w:tcBorders>
              <w:right w:val="single" w:sz="12" w:space="0" w:color="auto"/>
            </w:tcBorders>
            <w:shd w:val="clear" w:color="auto" w:fill="D9D9D9" w:themeFill="background1" w:themeFillShade="D9"/>
            <w:vAlign w:val="center"/>
          </w:tcPr>
          <w:p w14:paraId="107FBB02" w14:textId="5ABBB4F5" w:rsidR="00092AE4" w:rsidRPr="002B0A90" w:rsidRDefault="00092AE4" w:rsidP="004F7BBF">
            <w:pPr>
              <w:keepNext/>
              <w:autoSpaceDE w:val="0"/>
              <w:autoSpaceDN w:val="0"/>
              <w:adjustRightInd w:val="0"/>
              <w:rPr>
                <w:rFonts w:cs="Open Sans"/>
                <w:b/>
                <w:bCs/>
                <w:sz w:val="20"/>
                <w:szCs w:val="20"/>
              </w:rPr>
            </w:pPr>
            <w:r w:rsidRPr="00092AE4">
              <w:rPr>
                <w:rFonts w:cs="Open Sans"/>
                <w:b/>
                <w:bCs/>
                <w:sz w:val="20"/>
                <w:szCs w:val="20"/>
              </w:rPr>
              <w:t>Civil Rights Movement (1950s-1960s)</w:t>
            </w:r>
          </w:p>
        </w:tc>
        <w:tc>
          <w:tcPr>
            <w:tcW w:w="573" w:type="dxa"/>
            <w:tcBorders>
              <w:left w:val="single" w:sz="12" w:space="0" w:color="auto"/>
            </w:tcBorders>
            <w:shd w:val="clear" w:color="auto" w:fill="D9D9D9" w:themeFill="background1" w:themeFillShade="D9"/>
          </w:tcPr>
          <w:p w14:paraId="0F35F8A6" w14:textId="77777777" w:rsidR="00092AE4" w:rsidRPr="002B0A90" w:rsidRDefault="00092AE4" w:rsidP="004F7BB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24909F45" w14:textId="77777777" w:rsidR="00092AE4" w:rsidRPr="002B0A90" w:rsidRDefault="00092AE4" w:rsidP="004F7BB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5B3ADEED" w14:textId="77777777" w:rsidR="00092AE4" w:rsidRPr="002B0A90" w:rsidRDefault="00092AE4" w:rsidP="004F7BBF">
            <w:pPr>
              <w:keepNext/>
              <w:rPr>
                <w:rFonts w:cs="Open Sans"/>
                <w:b/>
                <w:sz w:val="20"/>
                <w:szCs w:val="20"/>
              </w:rPr>
            </w:pPr>
            <w:r w:rsidRPr="002B0A90">
              <w:rPr>
                <w:rFonts w:cs="Open Sans"/>
                <w:b/>
                <w:sz w:val="20"/>
                <w:szCs w:val="20"/>
              </w:rPr>
              <w:t>Evidence  (e.g., page numbers and/or examples of inclusion)</w:t>
            </w:r>
          </w:p>
        </w:tc>
      </w:tr>
      <w:tr w:rsidR="00092AE4" w:rsidRPr="002B0A90" w14:paraId="10867C57" w14:textId="77777777" w:rsidTr="007A2DE8">
        <w:trPr>
          <w:cantSplit/>
        </w:trPr>
        <w:tc>
          <w:tcPr>
            <w:tcW w:w="1255" w:type="dxa"/>
            <w:shd w:val="clear" w:color="auto" w:fill="F2F2F2" w:themeFill="background1" w:themeFillShade="F2"/>
            <w:vAlign w:val="center"/>
          </w:tcPr>
          <w:p w14:paraId="624484A5" w14:textId="77777777" w:rsidR="00092AE4" w:rsidRPr="002B0A90" w:rsidRDefault="00092AE4" w:rsidP="004F7BB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79A1866E" w14:textId="77777777" w:rsidR="00092AE4" w:rsidRPr="002B0A90" w:rsidRDefault="00092AE4" w:rsidP="004F7BB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44AF17A8" w14:textId="77777777" w:rsidR="00092AE4" w:rsidRPr="002B0A90" w:rsidRDefault="00092AE4" w:rsidP="004F7BBF">
            <w:pPr>
              <w:keepNext/>
              <w:jc w:val="center"/>
              <w:rPr>
                <w:rFonts w:cs="Open Sans"/>
                <w:b/>
                <w:sz w:val="20"/>
                <w:szCs w:val="20"/>
              </w:rPr>
            </w:pPr>
          </w:p>
        </w:tc>
        <w:tc>
          <w:tcPr>
            <w:tcW w:w="540" w:type="dxa"/>
            <w:shd w:val="clear" w:color="auto" w:fill="F2F2F2" w:themeFill="background1" w:themeFillShade="F2"/>
            <w:vAlign w:val="center"/>
          </w:tcPr>
          <w:p w14:paraId="0C2B5EE0" w14:textId="77777777" w:rsidR="00092AE4" w:rsidRPr="002B0A90" w:rsidRDefault="00092AE4" w:rsidP="004F7BBF">
            <w:pPr>
              <w:keepNext/>
              <w:jc w:val="center"/>
              <w:rPr>
                <w:rFonts w:cs="Open Sans"/>
                <w:b/>
                <w:sz w:val="20"/>
                <w:szCs w:val="20"/>
              </w:rPr>
            </w:pPr>
          </w:p>
        </w:tc>
        <w:tc>
          <w:tcPr>
            <w:tcW w:w="5220" w:type="dxa"/>
            <w:shd w:val="clear" w:color="auto" w:fill="F2F2F2" w:themeFill="background1" w:themeFillShade="F2"/>
            <w:vAlign w:val="center"/>
          </w:tcPr>
          <w:p w14:paraId="76E37EDB" w14:textId="77777777" w:rsidR="00092AE4" w:rsidRPr="002B0A90" w:rsidRDefault="00092AE4" w:rsidP="004F7BBF">
            <w:pPr>
              <w:keepNext/>
              <w:jc w:val="center"/>
              <w:rPr>
                <w:rFonts w:cs="Open Sans"/>
                <w:b/>
                <w:sz w:val="20"/>
                <w:szCs w:val="20"/>
              </w:rPr>
            </w:pPr>
          </w:p>
        </w:tc>
      </w:tr>
      <w:tr w:rsidR="00092AE4" w:rsidRPr="002B0A90" w14:paraId="3150D4BD" w14:textId="77777777" w:rsidTr="00DB3A59">
        <w:trPr>
          <w:cantSplit/>
          <w:trHeight w:val="60"/>
        </w:trPr>
        <w:tc>
          <w:tcPr>
            <w:tcW w:w="1255" w:type="dxa"/>
            <w:shd w:val="clear" w:color="auto" w:fill="FFFFFF" w:themeFill="background1"/>
            <w:vAlign w:val="center"/>
          </w:tcPr>
          <w:p w14:paraId="125CD4EC" w14:textId="7BEB8137" w:rsidR="00092AE4" w:rsidRPr="00D65B05" w:rsidRDefault="00092AE4" w:rsidP="00092AE4">
            <w:pPr>
              <w:keepNext/>
              <w:autoSpaceDE w:val="0"/>
              <w:autoSpaceDN w:val="0"/>
              <w:adjustRightInd w:val="0"/>
              <w:ind w:left="-120" w:right="-115"/>
              <w:jc w:val="center"/>
              <w:rPr>
                <w:rFonts w:cs="Open Sans"/>
                <w:bCs/>
                <w:sz w:val="18"/>
                <w:szCs w:val="18"/>
              </w:rPr>
            </w:pPr>
            <w:r w:rsidRPr="00D65B05">
              <w:rPr>
                <w:rFonts w:cs="Open Sans"/>
                <w:bCs/>
                <w:sz w:val="18"/>
                <w:szCs w:val="18"/>
              </w:rPr>
              <w:t>US.78</w:t>
            </w:r>
          </w:p>
        </w:tc>
        <w:tc>
          <w:tcPr>
            <w:tcW w:w="6897" w:type="dxa"/>
            <w:gridSpan w:val="2"/>
            <w:tcBorders>
              <w:right w:val="single" w:sz="12" w:space="0" w:color="auto"/>
            </w:tcBorders>
            <w:shd w:val="clear" w:color="auto" w:fill="FFFFFF" w:themeFill="background1"/>
            <w:vAlign w:val="center"/>
          </w:tcPr>
          <w:p w14:paraId="0E6127DF" w14:textId="7ACBDFCD" w:rsidR="00092AE4" w:rsidRPr="00D65B05" w:rsidRDefault="00092AE4" w:rsidP="00092AE4">
            <w:pPr>
              <w:keepNext/>
              <w:autoSpaceDE w:val="0"/>
              <w:autoSpaceDN w:val="0"/>
              <w:adjustRightInd w:val="0"/>
              <w:ind w:left="-25" w:right="-58"/>
              <w:rPr>
                <w:rFonts w:cs="Open Sans"/>
                <w:bCs/>
                <w:sz w:val="18"/>
                <w:szCs w:val="18"/>
              </w:rPr>
            </w:pPr>
            <w:r w:rsidRPr="00D65B05">
              <w:rPr>
                <w:sz w:val="18"/>
                <w:szCs w:val="18"/>
              </w:rPr>
              <w:t xml:space="preserve">Examine the decision and impact of </w:t>
            </w:r>
            <w:r w:rsidRPr="00D65B05">
              <w:rPr>
                <w:i/>
                <w:sz w:val="18"/>
                <w:szCs w:val="18"/>
              </w:rPr>
              <w:t xml:space="preserve">Brown v. Board of Education </w:t>
            </w:r>
            <w:r w:rsidRPr="00D65B05">
              <w:rPr>
                <w:sz w:val="18"/>
                <w:szCs w:val="18"/>
              </w:rPr>
              <w:t>on desegregation. (T.C.A. § 49-6-1006)</w:t>
            </w:r>
          </w:p>
        </w:tc>
        <w:tc>
          <w:tcPr>
            <w:tcW w:w="573" w:type="dxa"/>
            <w:tcBorders>
              <w:left w:val="single" w:sz="12" w:space="0" w:color="auto"/>
            </w:tcBorders>
            <w:shd w:val="clear" w:color="auto" w:fill="FFFFFF" w:themeFill="background1"/>
          </w:tcPr>
          <w:p w14:paraId="40434A16" w14:textId="7B8152F7" w:rsidR="00092AE4" w:rsidRPr="00A54366" w:rsidRDefault="00A97E2B" w:rsidP="00092AE4">
            <w:pPr>
              <w:keepNext/>
              <w:jc w:val="center"/>
              <w:rPr>
                <w:rFonts w:cs="Open Sans"/>
                <w:i/>
                <w:color w:val="FF0000"/>
                <w:sz w:val="18"/>
                <w:szCs w:val="18"/>
              </w:rPr>
            </w:pPr>
            <w:r w:rsidRPr="00A54366">
              <w:rPr>
                <w:rFonts w:cs="Open Sans"/>
                <w:i/>
                <w:color w:val="FF0000"/>
                <w:sz w:val="18"/>
                <w:szCs w:val="18"/>
              </w:rPr>
              <w:t>Yes</w:t>
            </w:r>
          </w:p>
        </w:tc>
        <w:tc>
          <w:tcPr>
            <w:tcW w:w="540" w:type="dxa"/>
            <w:shd w:val="clear" w:color="auto" w:fill="FFFFFF" w:themeFill="background1"/>
          </w:tcPr>
          <w:p w14:paraId="707E110B" w14:textId="77777777" w:rsidR="00092AE4" w:rsidRPr="00A54366" w:rsidRDefault="00092AE4" w:rsidP="00092AE4">
            <w:pPr>
              <w:keepNext/>
              <w:jc w:val="center"/>
              <w:rPr>
                <w:rFonts w:cs="Open Sans"/>
                <w:b/>
                <w:i/>
                <w:color w:val="FF0000"/>
                <w:sz w:val="18"/>
                <w:szCs w:val="18"/>
              </w:rPr>
            </w:pPr>
          </w:p>
        </w:tc>
        <w:tc>
          <w:tcPr>
            <w:tcW w:w="5220" w:type="dxa"/>
            <w:shd w:val="clear" w:color="auto" w:fill="FFFFFF" w:themeFill="background1"/>
          </w:tcPr>
          <w:p w14:paraId="141B0E24" w14:textId="77777777" w:rsidR="00092AE4" w:rsidRPr="00A54366" w:rsidRDefault="00A97E2B" w:rsidP="00092AE4">
            <w:pPr>
              <w:keepNext/>
              <w:rPr>
                <w:rFonts w:cs="Open Sans"/>
                <w:i/>
                <w:color w:val="FF0000"/>
                <w:sz w:val="18"/>
                <w:szCs w:val="18"/>
              </w:rPr>
            </w:pPr>
            <w:r w:rsidRPr="00A54366">
              <w:rPr>
                <w:rFonts w:cs="Open Sans"/>
                <w:i/>
                <w:color w:val="FF0000"/>
                <w:sz w:val="18"/>
                <w:szCs w:val="18"/>
              </w:rPr>
              <w:t>SE: 423, 460-461, 574</w:t>
            </w:r>
          </w:p>
          <w:p w14:paraId="12BE9AAE" w14:textId="77777777" w:rsidR="00EE14BA" w:rsidRPr="00A54366" w:rsidRDefault="00A97E2B" w:rsidP="00EE14BA">
            <w:pPr>
              <w:keepNext/>
              <w:rPr>
                <w:rFonts w:cs="Open Sans"/>
                <w:i/>
                <w:color w:val="FF0000"/>
                <w:sz w:val="18"/>
                <w:szCs w:val="18"/>
              </w:rPr>
            </w:pPr>
            <w:r w:rsidRPr="00A54366">
              <w:rPr>
                <w:rFonts w:cs="Open Sans"/>
                <w:i/>
                <w:color w:val="FF0000"/>
                <w:sz w:val="18"/>
                <w:szCs w:val="18"/>
              </w:rPr>
              <w:t>TE: 423, 460-461, 574</w:t>
            </w:r>
          </w:p>
          <w:p w14:paraId="161C9348" w14:textId="3540BEFB" w:rsidR="00EE14BA" w:rsidRPr="00A54366" w:rsidRDefault="00EE14BA" w:rsidP="00EE14BA">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E, G, H, P, T, TCA </w:t>
            </w:r>
          </w:p>
          <w:p w14:paraId="2F60D825" w14:textId="0A9023D9" w:rsidR="00EE14BA" w:rsidRPr="00A54366" w:rsidRDefault="00EE14BA" w:rsidP="00092AE4">
            <w:pPr>
              <w:keepNext/>
              <w:rPr>
                <w:rFonts w:cs="Open Sans"/>
                <w:b/>
                <w:i/>
                <w:color w:val="FF0000"/>
                <w:sz w:val="18"/>
                <w:szCs w:val="18"/>
              </w:rPr>
            </w:pPr>
          </w:p>
        </w:tc>
      </w:tr>
      <w:tr w:rsidR="00092AE4" w:rsidRPr="002B0A90" w14:paraId="37AD92AB" w14:textId="77777777" w:rsidTr="00D65B05">
        <w:trPr>
          <w:cantSplit/>
          <w:trHeight w:val="692"/>
        </w:trPr>
        <w:tc>
          <w:tcPr>
            <w:tcW w:w="1255" w:type="dxa"/>
            <w:shd w:val="clear" w:color="auto" w:fill="FFFFFF" w:themeFill="background1"/>
            <w:vAlign w:val="center"/>
          </w:tcPr>
          <w:p w14:paraId="04FE3393" w14:textId="03DF57E9" w:rsidR="00092AE4" w:rsidRPr="00D65B05" w:rsidRDefault="00092AE4" w:rsidP="00092AE4">
            <w:pPr>
              <w:keepNext/>
              <w:autoSpaceDE w:val="0"/>
              <w:autoSpaceDN w:val="0"/>
              <w:adjustRightInd w:val="0"/>
              <w:ind w:left="-120" w:right="-115"/>
              <w:jc w:val="center"/>
              <w:rPr>
                <w:rFonts w:cs="Open Sans"/>
                <w:color w:val="000000"/>
                <w:sz w:val="18"/>
                <w:szCs w:val="18"/>
              </w:rPr>
            </w:pPr>
            <w:r w:rsidRPr="00D65B05">
              <w:rPr>
                <w:rFonts w:cs="Open Sans"/>
                <w:color w:val="000000"/>
                <w:sz w:val="18"/>
                <w:szCs w:val="18"/>
              </w:rPr>
              <w:t>US.79</w:t>
            </w:r>
          </w:p>
        </w:tc>
        <w:tc>
          <w:tcPr>
            <w:tcW w:w="6897" w:type="dxa"/>
            <w:gridSpan w:val="2"/>
            <w:tcBorders>
              <w:right w:val="single" w:sz="12" w:space="0" w:color="auto"/>
            </w:tcBorders>
            <w:shd w:val="clear" w:color="auto" w:fill="FFFFFF" w:themeFill="background1"/>
            <w:vAlign w:val="center"/>
          </w:tcPr>
          <w:p w14:paraId="270D4ADF" w14:textId="7A55A26C" w:rsidR="00092AE4" w:rsidRPr="00D65B05" w:rsidRDefault="00092AE4" w:rsidP="00092AE4">
            <w:pPr>
              <w:keepNext/>
              <w:autoSpaceDE w:val="0"/>
              <w:autoSpaceDN w:val="0"/>
              <w:adjustRightInd w:val="0"/>
              <w:ind w:right="-58"/>
              <w:rPr>
                <w:rFonts w:cs="Open Sans"/>
                <w:bCs/>
                <w:sz w:val="18"/>
                <w:szCs w:val="18"/>
              </w:rPr>
            </w:pPr>
            <w:r w:rsidRPr="00D65B05">
              <w:rPr>
                <w:sz w:val="18"/>
                <w:szCs w:val="18"/>
              </w:rPr>
              <w:t>Examine the roles and actions of civil rights advocates (e.g., Malcolm X, Thurgood Marshall, Rosa Parks) and opponents (e.g., Bull Connor, Orval Faubus, Strom Thurmond) and how they coincided with, confronted, and challenged each other. (T.C.A. § 49-6-1006)</w:t>
            </w:r>
          </w:p>
        </w:tc>
        <w:tc>
          <w:tcPr>
            <w:tcW w:w="573" w:type="dxa"/>
            <w:tcBorders>
              <w:left w:val="single" w:sz="12" w:space="0" w:color="auto"/>
            </w:tcBorders>
            <w:shd w:val="clear" w:color="auto" w:fill="FFFFFF" w:themeFill="background1"/>
          </w:tcPr>
          <w:p w14:paraId="43FE16E4" w14:textId="02566D7C" w:rsidR="00092AE4" w:rsidRPr="00A54366" w:rsidRDefault="00A97E2B" w:rsidP="00092AE4">
            <w:pPr>
              <w:keepNext/>
              <w:jc w:val="center"/>
              <w:rPr>
                <w:rFonts w:cs="Open Sans"/>
                <w:i/>
                <w:color w:val="FF0000"/>
                <w:sz w:val="18"/>
                <w:szCs w:val="18"/>
              </w:rPr>
            </w:pPr>
            <w:r w:rsidRPr="00A54366">
              <w:rPr>
                <w:rFonts w:cs="Open Sans"/>
                <w:i/>
                <w:color w:val="FF0000"/>
                <w:sz w:val="18"/>
                <w:szCs w:val="18"/>
              </w:rPr>
              <w:t>Yes</w:t>
            </w:r>
          </w:p>
        </w:tc>
        <w:tc>
          <w:tcPr>
            <w:tcW w:w="540" w:type="dxa"/>
            <w:shd w:val="clear" w:color="auto" w:fill="FFFFFF" w:themeFill="background1"/>
          </w:tcPr>
          <w:p w14:paraId="05C1066B" w14:textId="77777777" w:rsidR="00092AE4" w:rsidRPr="00A54366" w:rsidRDefault="00092AE4" w:rsidP="00092AE4">
            <w:pPr>
              <w:keepNext/>
              <w:jc w:val="center"/>
              <w:rPr>
                <w:rFonts w:cs="Open Sans"/>
                <w:b/>
                <w:i/>
                <w:color w:val="FF0000"/>
                <w:sz w:val="18"/>
                <w:szCs w:val="18"/>
              </w:rPr>
            </w:pPr>
          </w:p>
        </w:tc>
        <w:tc>
          <w:tcPr>
            <w:tcW w:w="5220" w:type="dxa"/>
            <w:shd w:val="clear" w:color="auto" w:fill="FFFFFF" w:themeFill="background1"/>
          </w:tcPr>
          <w:p w14:paraId="667A7555" w14:textId="77777777" w:rsidR="00092AE4" w:rsidRPr="00A54366" w:rsidRDefault="00A97E2B" w:rsidP="00092AE4">
            <w:pPr>
              <w:keepNext/>
              <w:rPr>
                <w:rFonts w:cs="Open Sans"/>
                <w:i/>
                <w:color w:val="FF0000"/>
                <w:sz w:val="18"/>
                <w:szCs w:val="18"/>
              </w:rPr>
            </w:pPr>
            <w:r w:rsidRPr="00A54366">
              <w:rPr>
                <w:rFonts w:cs="Open Sans"/>
                <w:i/>
                <w:color w:val="FF0000"/>
                <w:sz w:val="18"/>
                <w:szCs w:val="18"/>
              </w:rPr>
              <w:t>SE: 404, 455-483</w:t>
            </w:r>
          </w:p>
          <w:p w14:paraId="0D15E621" w14:textId="77777777" w:rsidR="00EE14BA" w:rsidRPr="00A54366" w:rsidRDefault="00A97E2B" w:rsidP="00EE14BA">
            <w:pPr>
              <w:keepNext/>
              <w:rPr>
                <w:rFonts w:cs="Open Sans"/>
                <w:i/>
                <w:color w:val="FF0000"/>
                <w:sz w:val="18"/>
                <w:szCs w:val="18"/>
              </w:rPr>
            </w:pPr>
            <w:r w:rsidRPr="00A54366">
              <w:rPr>
                <w:rFonts w:cs="Open Sans"/>
                <w:i/>
                <w:color w:val="FF0000"/>
                <w:sz w:val="18"/>
                <w:szCs w:val="18"/>
              </w:rPr>
              <w:t>TE: 404, 455-483</w:t>
            </w:r>
          </w:p>
          <w:p w14:paraId="59B78345" w14:textId="1C2A3E8E" w:rsidR="00EE14BA" w:rsidRPr="00A54366" w:rsidRDefault="00EE14BA" w:rsidP="00EE14BA">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E, G, H, P, T, TCA </w:t>
            </w:r>
          </w:p>
          <w:p w14:paraId="591FE553" w14:textId="586A3DE0" w:rsidR="00EE14BA" w:rsidRPr="00A54366" w:rsidRDefault="00EE14BA" w:rsidP="00092AE4">
            <w:pPr>
              <w:keepNext/>
              <w:rPr>
                <w:rFonts w:cs="Open Sans"/>
                <w:b/>
                <w:i/>
                <w:color w:val="FF0000"/>
                <w:sz w:val="18"/>
                <w:szCs w:val="18"/>
              </w:rPr>
            </w:pPr>
          </w:p>
        </w:tc>
      </w:tr>
      <w:tr w:rsidR="00092AE4" w:rsidRPr="002B0A90" w14:paraId="344B749E" w14:textId="77777777" w:rsidTr="007A2DE8">
        <w:trPr>
          <w:cantSplit/>
          <w:trHeight w:val="603"/>
        </w:trPr>
        <w:tc>
          <w:tcPr>
            <w:tcW w:w="1255" w:type="dxa"/>
            <w:vMerge w:val="restart"/>
            <w:shd w:val="clear" w:color="auto" w:fill="FFFFFF" w:themeFill="background1"/>
            <w:vAlign w:val="center"/>
          </w:tcPr>
          <w:p w14:paraId="5ED5AF92" w14:textId="268112FB" w:rsidR="00092AE4" w:rsidRPr="00D65B05" w:rsidRDefault="00092AE4" w:rsidP="004F7BBF">
            <w:pPr>
              <w:keepNext/>
              <w:autoSpaceDE w:val="0"/>
              <w:autoSpaceDN w:val="0"/>
              <w:adjustRightInd w:val="0"/>
              <w:ind w:left="-120" w:right="-115"/>
              <w:jc w:val="center"/>
              <w:rPr>
                <w:rFonts w:cs="Open Sans"/>
                <w:color w:val="000000"/>
                <w:sz w:val="18"/>
                <w:szCs w:val="18"/>
              </w:rPr>
            </w:pPr>
            <w:r w:rsidRPr="00D65B05">
              <w:rPr>
                <w:rFonts w:cs="Open Sans"/>
                <w:color w:val="000000"/>
                <w:sz w:val="18"/>
                <w:szCs w:val="18"/>
              </w:rPr>
              <w:t>US.80</w:t>
            </w:r>
          </w:p>
        </w:tc>
        <w:tc>
          <w:tcPr>
            <w:tcW w:w="6897" w:type="dxa"/>
            <w:gridSpan w:val="2"/>
            <w:tcBorders>
              <w:right w:val="single" w:sz="12" w:space="0" w:color="auto"/>
            </w:tcBorders>
            <w:shd w:val="clear" w:color="auto" w:fill="FFFFFF" w:themeFill="background1"/>
            <w:vAlign w:val="center"/>
          </w:tcPr>
          <w:p w14:paraId="46BD6ED9" w14:textId="16BD343B" w:rsidR="00092AE4" w:rsidRPr="00D65B05" w:rsidRDefault="00092AE4" w:rsidP="004F7BBF">
            <w:pPr>
              <w:keepNext/>
              <w:autoSpaceDE w:val="0"/>
              <w:autoSpaceDN w:val="0"/>
              <w:adjustRightInd w:val="0"/>
              <w:ind w:right="-58"/>
              <w:rPr>
                <w:rFonts w:cs="Open Sans"/>
                <w:bCs/>
                <w:sz w:val="18"/>
                <w:szCs w:val="18"/>
              </w:rPr>
            </w:pPr>
            <w:r w:rsidRPr="00D65B05">
              <w:rPr>
                <w:rFonts w:cs="Open Sans"/>
                <w:bCs/>
                <w:sz w:val="18"/>
                <w:szCs w:val="18"/>
              </w:rPr>
              <w:t>Describe the significant events in the struggle to secure civil rights for African Americans, including: (T.C.A. § 49-6-1006)</w:t>
            </w:r>
          </w:p>
        </w:tc>
        <w:tc>
          <w:tcPr>
            <w:tcW w:w="573" w:type="dxa"/>
            <w:vMerge w:val="restart"/>
            <w:tcBorders>
              <w:left w:val="single" w:sz="12" w:space="0" w:color="auto"/>
            </w:tcBorders>
            <w:shd w:val="clear" w:color="auto" w:fill="FFFFFF" w:themeFill="background1"/>
          </w:tcPr>
          <w:p w14:paraId="6C524981" w14:textId="2757E05E" w:rsidR="00092AE4" w:rsidRPr="00A54366" w:rsidRDefault="002B6847" w:rsidP="004F7BBF">
            <w:pPr>
              <w:keepNext/>
              <w:jc w:val="center"/>
              <w:rPr>
                <w:rFonts w:cs="Open Sans"/>
                <w:i/>
                <w:sz w:val="18"/>
                <w:szCs w:val="18"/>
              </w:rPr>
            </w:pPr>
            <w:r w:rsidRPr="00A54366">
              <w:rPr>
                <w:rFonts w:cs="Open Sans"/>
                <w:i/>
                <w:color w:val="FF0000"/>
                <w:sz w:val="18"/>
                <w:szCs w:val="18"/>
              </w:rPr>
              <w:t>Yes</w:t>
            </w:r>
          </w:p>
        </w:tc>
        <w:tc>
          <w:tcPr>
            <w:tcW w:w="540" w:type="dxa"/>
            <w:vMerge w:val="restart"/>
            <w:shd w:val="clear" w:color="auto" w:fill="FFFFFF" w:themeFill="background1"/>
          </w:tcPr>
          <w:p w14:paraId="2BDACF6D" w14:textId="77777777" w:rsidR="00092AE4" w:rsidRPr="00D65B05" w:rsidRDefault="00092AE4" w:rsidP="004F7BBF">
            <w:pPr>
              <w:keepNext/>
              <w:jc w:val="center"/>
              <w:rPr>
                <w:rFonts w:cs="Open Sans"/>
                <w:b/>
                <w:sz w:val="18"/>
                <w:szCs w:val="18"/>
              </w:rPr>
            </w:pPr>
          </w:p>
        </w:tc>
        <w:tc>
          <w:tcPr>
            <w:tcW w:w="5220" w:type="dxa"/>
            <w:vMerge w:val="restart"/>
            <w:shd w:val="clear" w:color="auto" w:fill="FFFFFF" w:themeFill="background1"/>
          </w:tcPr>
          <w:p w14:paraId="37AE050F" w14:textId="77777777" w:rsidR="00092AE4" w:rsidRPr="00A54366" w:rsidRDefault="002B6847" w:rsidP="004F7BBF">
            <w:pPr>
              <w:keepNext/>
              <w:rPr>
                <w:rFonts w:cs="Open Sans"/>
                <w:i/>
                <w:color w:val="FF0000"/>
                <w:sz w:val="18"/>
                <w:szCs w:val="18"/>
              </w:rPr>
            </w:pPr>
            <w:r w:rsidRPr="00A54366">
              <w:rPr>
                <w:rFonts w:cs="Open Sans"/>
                <w:i/>
                <w:color w:val="FF0000"/>
                <w:sz w:val="18"/>
                <w:szCs w:val="18"/>
              </w:rPr>
              <w:t xml:space="preserve">SE: 456-457, 462-463, </w:t>
            </w:r>
            <w:r w:rsidR="00083039" w:rsidRPr="00A54366">
              <w:rPr>
                <w:rFonts w:cs="Open Sans"/>
                <w:i/>
                <w:color w:val="FF0000"/>
                <w:sz w:val="18"/>
                <w:szCs w:val="18"/>
              </w:rPr>
              <w:t>468-469, 480-481</w:t>
            </w:r>
          </w:p>
          <w:p w14:paraId="1DAA1E7C" w14:textId="77777777" w:rsidR="00EE14BA" w:rsidRPr="00A54366" w:rsidRDefault="00083039" w:rsidP="00EE14BA">
            <w:pPr>
              <w:keepNext/>
              <w:rPr>
                <w:rFonts w:cs="Open Sans"/>
                <w:i/>
                <w:color w:val="FF0000"/>
                <w:sz w:val="18"/>
                <w:szCs w:val="18"/>
              </w:rPr>
            </w:pPr>
            <w:r w:rsidRPr="00A54366">
              <w:rPr>
                <w:rFonts w:cs="Open Sans"/>
                <w:i/>
                <w:color w:val="FF0000"/>
                <w:sz w:val="18"/>
                <w:szCs w:val="18"/>
              </w:rPr>
              <w:t>TE: 456-457, 462-463, 468-469, 480-481</w:t>
            </w:r>
          </w:p>
          <w:p w14:paraId="1BAE9AC4" w14:textId="605B4B8A" w:rsidR="00EE14BA" w:rsidRPr="00A54366" w:rsidRDefault="00EE14BA" w:rsidP="004F7BBF">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E, G, H, P, T, TCA </w:t>
            </w:r>
          </w:p>
          <w:p w14:paraId="0454624A" w14:textId="715E465A" w:rsidR="00083039" w:rsidRPr="00D65B05" w:rsidRDefault="00083039" w:rsidP="005F21F1">
            <w:pPr>
              <w:rPr>
                <w:sz w:val="18"/>
                <w:szCs w:val="18"/>
              </w:rPr>
            </w:pPr>
            <w:r w:rsidRPr="00D65B05">
              <w:rPr>
                <w:rFonts w:cs="Open Sans"/>
                <w:b/>
                <w:color w:val="FF0000"/>
                <w:sz w:val="18"/>
                <w:szCs w:val="18"/>
              </w:rPr>
              <w:t>Note to Publisher:</w:t>
            </w:r>
            <w:r w:rsidRPr="00D65B05">
              <w:rPr>
                <w:rFonts w:cs="Open Sans"/>
                <w:sz w:val="18"/>
                <w:szCs w:val="18"/>
              </w:rPr>
              <w:t xml:space="preserve"> </w:t>
            </w:r>
            <w:r w:rsidRPr="00D65B05">
              <w:rPr>
                <w:rFonts w:cs="Open Sans"/>
                <w:i/>
                <w:color w:val="FF0000"/>
                <w:sz w:val="18"/>
                <w:szCs w:val="18"/>
              </w:rPr>
              <w:t>Information on Marches, demonstrations, boycotts, and sit-ins in TN are very difficult to locate.  There is plenty of information regarding these events but not in depth regarding TN.  The best example I was able to locate was in conjunction with SE pg. 468 using the ePresent</w:t>
            </w:r>
            <w:r w:rsidR="005F21F1" w:rsidRPr="00D65B05">
              <w:rPr>
                <w:rFonts w:cs="Open Sans"/>
                <w:i/>
                <w:color w:val="FF0000"/>
                <w:sz w:val="18"/>
                <w:szCs w:val="18"/>
              </w:rPr>
              <w:t>ation Resources under Image:</w:t>
            </w:r>
            <w:r w:rsidR="00F04302">
              <w:rPr>
                <w:rFonts w:cs="Open Sans"/>
                <w:i/>
                <w:color w:val="FF0000"/>
                <w:sz w:val="18"/>
                <w:szCs w:val="18"/>
              </w:rPr>
              <w:t xml:space="preserve"> </w:t>
            </w:r>
            <w:r w:rsidRPr="00D65B05">
              <w:rPr>
                <w:rFonts w:cs="Open Sans"/>
                <w:i/>
                <w:color w:val="FF0000"/>
                <w:sz w:val="18"/>
                <w:szCs w:val="18"/>
              </w:rPr>
              <w:t>Peaceful Protestors.  There are captions starting with button</w:t>
            </w:r>
            <w:r w:rsidR="005F21F1" w:rsidRPr="00D65B05">
              <w:rPr>
                <w:rFonts w:cs="Open Sans"/>
                <w:i/>
                <w:color w:val="FF0000"/>
                <w:sz w:val="18"/>
                <w:szCs w:val="18"/>
              </w:rPr>
              <w:t>s</w:t>
            </w:r>
            <w:r w:rsidRPr="00D65B05">
              <w:rPr>
                <w:rFonts w:cs="Open Sans"/>
                <w:i/>
                <w:color w:val="FF0000"/>
                <w:sz w:val="18"/>
                <w:szCs w:val="18"/>
              </w:rPr>
              <w:t xml:space="preserve"> #4</w:t>
            </w:r>
            <w:r w:rsidR="00992EEF" w:rsidRPr="00D65B05">
              <w:rPr>
                <w:rFonts w:cs="Open Sans"/>
                <w:i/>
                <w:color w:val="FF0000"/>
                <w:sz w:val="18"/>
                <w:szCs w:val="18"/>
              </w:rPr>
              <w:t>,</w:t>
            </w:r>
            <w:r w:rsidR="005F21F1" w:rsidRPr="00D65B05">
              <w:rPr>
                <w:rFonts w:cs="Open Sans"/>
                <w:i/>
                <w:color w:val="FF0000"/>
                <w:sz w:val="18"/>
                <w:szCs w:val="18"/>
              </w:rPr>
              <w:t>5</w:t>
            </w:r>
            <w:r w:rsidR="00992EEF" w:rsidRPr="00D65B05">
              <w:rPr>
                <w:rFonts w:cs="Open Sans"/>
                <w:i/>
                <w:color w:val="FF0000"/>
                <w:sz w:val="18"/>
                <w:szCs w:val="18"/>
              </w:rPr>
              <w:t>&amp;6</w:t>
            </w:r>
            <w:r w:rsidRPr="00D65B05">
              <w:rPr>
                <w:rFonts w:cs="Open Sans"/>
                <w:i/>
                <w:color w:val="FF0000"/>
                <w:sz w:val="18"/>
                <w:szCs w:val="18"/>
              </w:rPr>
              <w:t xml:space="preserve"> stating, “In April of 1960, in Nashville, Tennessee, African Americans declared a ‘no new clothes Easter.’ The boycott of the city’s clothing stores was a successful protest. On April 19, a civil rights attorney’s house </w:t>
            </w:r>
            <w:r w:rsidRPr="00D65B05">
              <w:rPr>
                <w:rFonts w:cs="Open Sans"/>
                <w:i/>
                <w:color w:val="FF0000"/>
                <w:sz w:val="18"/>
                <w:szCs w:val="18"/>
              </w:rPr>
              <w:lastRenderedPageBreak/>
              <w:t>was bombed.  That same day, thousands of black and white residents of Nashville marched to City Hall, intent on confronting Mayor Ben West about stopping the violence.” The Tennessee connections regarding this standard are very weak and I really had to dig to locate anything.  It must be much easier to locate these connections in both the SE and TE.  Additionally, the image in the exercise does not match the caption.</w:t>
            </w:r>
            <w:r w:rsidR="005F21F1" w:rsidRPr="00D65B05">
              <w:rPr>
                <w:rFonts w:cs="Open Sans"/>
                <w:i/>
                <w:color w:val="FF0000"/>
                <w:sz w:val="18"/>
                <w:szCs w:val="18"/>
              </w:rPr>
              <w:t xml:space="preserve"> </w:t>
            </w:r>
            <w:r w:rsidR="00F04302">
              <w:rPr>
                <w:rFonts w:cs="Open Sans"/>
                <w:i/>
                <w:color w:val="FF0000"/>
                <w:sz w:val="18"/>
                <w:szCs w:val="18"/>
              </w:rPr>
              <w:t>Since, t</w:t>
            </w:r>
            <w:r w:rsidR="005F21F1" w:rsidRPr="00D65B05">
              <w:rPr>
                <w:rFonts w:cs="Open Sans"/>
                <w:i/>
                <w:color w:val="FF0000"/>
                <w:sz w:val="18"/>
                <w:szCs w:val="18"/>
              </w:rPr>
              <w:t xml:space="preserve">he first campaigns to desegregate lunch counters took place in Nashville </w:t>
            </w:r>
            <w:r w:rsidR="00F04302">
              <w:rPr>
                <w:rFonts w:cs="Open Sans"/>
                <w:i/>
                <w:color w:val="FF0000"/>
                <w:sz w:val="18"/>
                <w:szCs w:val="18"/>
              </w:rPr>
              <w:t>locating a more appropriate image would be beneficial. Also, within the captioning in this exercise, p</w:t>
            </w:r>
            <w:r w:rsidRPr="00D65B05">
              <w:rPr>
                <w:rFonts w:cs="Open Sans"/>
                <w:i/>
                <w:color w:val="FF0000"/>
                <w:sz w:val="18"/>
                <w:szCs w:val="18"/>
              </w:rPr>
              <w:t>lease identify the civil rights attorney as Z. Alexander Lobb</w:t>
            </w:r>
            <w:r w:rsidR="005F21F1" w:rsidRPr="00D65B05">
              <w:rPr>
                <w:rFonts w:cs="Open Sans"/>
                <w:i/>
                <w:color w:val="FF0000"/>
                <w:sz w:val="18"/>
                <w:szCs w:val="18"/>
              </w:rPr>
              <w:t>y.</w:t>
            </w:r>
          </w:p>
        </w:tc>
      </w:tr>
      <w:tr w:rsidR="00092AE4" w:rsidRPr="002B0A90" w14:paraId="30D2065D" w14:textId="77777777" w:rsidTr="007A2DE8">
        <w:trPr>
          <w:cantSplit/>
          <w:trHeight w:val="603"/>
        </w:trPr>
        <w:tc>
          <w:tcPr>
            <w:tcW w:w="1255" w:type="dxa"/>
            <w:vMerge/>
            <w:shd w:val="clear" w:color="auto" w:fill="FFFFFF" w:themeFill="background1"/>
            <w:vAlign w:val="center"/>
          </w:tcPr>
          <w:p w14:paraId="40504FEE" w14:textId="77777777" w:rsidR="00092AE4" w:rsidRDefault="00092AE4" w:rsidP="004F7BBF">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66801F9F" w14:textId="45F23F4A"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Montgomery Bus Boycott</w:t>
            </w:r>
          </w:p>
          <w:p w14:paraId="5C4A06EE" w14:textId="7972C9AE"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Integration of Clinton High School in Clinton, TN</w:t>
            </w:r>
          </w:p>
          <w:p w14:paraId="1EF8AF15" w14:textId="43B00335"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 xml:space="preserve">Integration of Central High School in Little Rock, AR </w:t>
            </w:r>
          </w:p>
          <w:p w14:paraId="45616B35" w14:textId="5277F0C7"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Freedom Riders</w:t>
            </w:r>
          </w:p>
          <w:p w14:paraId="51B9B931" w14:textId="5E5CEB0B"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D65B05">
              <w:rPr>
                <w:rFonts w:cs="Open Sans"/>
                <w:bCs/>
                <w:sz w:val="18"/>
                <w:szCs w:val="18"/>
              </w:rPr>
              <w:t>Tent City in Fayette County, TN</w:t>
            </w:r>
          </w:p>
        </w:tc>
        <w:tc>
          <w:tcPr>
            <w:tcW w:w="3449" w:type="dxa"/>
            <w:tcBorders>
              <w:right w:val="single" w:sz="12" w:space="0" w:color="auto"/>
            </w:tcBorders>
            <w:shd w:val="clear" w:color="auto" w:fill="FFFFFF" w:themeFill="background1"/>
            <w:vAlign w:val="center"/>
          </w:tcPr>
          <w:p w14:paraId="6E75A7F7" w14:textId="2DB1DC4A"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Marches, demonstrations, boycotts, and sit-ins (e.g., Nashville)</w:t>
            </w:r>
          </w:p>
          <w:p w14:paraId="32B9A87D" w14:textId="1B5CCDD0"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March on Washington, D.C.</w:t>
            </w:r>
          </w:p>
          <w:p w14:paraId="1781A3B2" w14:textId="5250709D"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Birmingham bombings of 1963</w:t>
            </w:r>
          </w:p>
          <w:p w14:paraId="6371A6CC" w14:textId="72FD1EE2" w:rsidR="00092AE4" w:rsidRPr="00D65B05" w:rsidRDefault="00092AE4" w:rsidP="00EC41B9">
            <w:pPr>
              <w:pStyle w:val="ListParagraph"/>
              <w:keepNext/>
              <w:numPr>
                <w:ilvl w:val="0"/>
                <w:numId w:val="26"/>
              </w:numPr>
              <w:autoSpaceDE w:val="0"/>
              <w:autoSpaceDN w:val="0"/>
              <w:adjustRightInd w:val="0"/>
              <w:ind w:right="-58"/>
              <w:rPr>
                <w:rFonts w:cs="Open Sans"/>
                <w:bCs/>
                <w:sz w:val="18"/>
                <w:szCs w:val="18"/>
              </w:rPr>
            </w:pPr>
            <w:r w:rsidRPr="00D65B05">
              <w:rPr>
                <w:rFonts w:cs="Open Sans"/>
                <w:bCs/>
                <w:sz w:val="18"/>
                <w:szCs w:val="18"/>
              </w:rPr>
              <w:t>Assassination of Martin Luther King, Jr.</w:t>
            </w:r>
          </w:p>
          <w:p w14:paraId="64174682" w14:textId="7396BADC"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D65B05">
              <w:rPr>
                <w:rFonts w:cs="Open Sans"/>
                <w:bCs/>
                <w:sz w:val="18"/>
                <w:szCs w:val="18"/>
              </w:rPr>
              <w:t>Highlander Folk School</w:t>
            </w:r>
          </w:p>
        </w:tc>
        <w:tc>
          <w:tcPr>
            <w:tcW w:w="573" w:type="dxa"/>
            <w:vMerge/>
            <w:tcBorders>
              <w:left w:val="single" w:sz="12" w:space="0" w:color="auto"/>
            </w:tcBorders>
            <w:shd w:val="clear" w:color="auto" w:fill="FFFFFF" w:themeFill="background1"/>
          </w:tcPr>
          <w:p w14:paraId="6BF8E7DA" w14:textId="77777777" w:rsidR="00092AE4" w:rsidRPr="002B0A90" w:rsidRDefault="00092AE4" w:rsidP="004F7BBF">
            <w:pPr>
              <w:keepNext/>
              <w:jc w:val="center"/>
              <w:rPr>
                <w:rFonts w:cs="Open Sans"/>
                <w:b/>
                <w:sz w:val="20"/>
                <w:szCs w:val="20"/>
              </w:rPr>
            </w:pPr>
          </w:p>
        </w:tc>
        <w:tc>
          <w:tcPr>
            <w:tcW w:w="540" w:type="dxa"/>
            <w:vMerge/>
            <w:shd w:val="clear" w:color="auto" w:fill="FFFFFF" w:themeFill="background1"/>
          </w:tcPr>
          <w:p w14:paraId="46E39559" w14:textId="77777777" w:rsidR="00092AE4" w:rsidRPr="002B0A90" w:rsidRDefault="00092AE4" w:rsidP="004F7BBF">
            <w:pPr>
              <w:keepNext/>
              <w:jc w:val="center"/>
              <w:rPr>
                <w:rFonts w:cs="Open Sans"/>
                <w:b/>
                <w:sz w:val="20"/>
                <w:szCs w:val="20"/>
              </w:rPr>
            </w:pPr>
          </w:p>
        </w:tc>
        <w:tc>
          <w:tcPr>
            <w:tcW w:w="5220" w:type="dxa"/>
            <w:vMerge/>
            <w:shd w:val="clear" w:color="auto" w:fill="FFFFFF" w:themeFill="background1"/>
          </w:tcPr>
          <w:p w14:paraId="23E55A9D" w14:textId="77777777" w:rsidR="00092AE4" w:rsidRPr="002B0A90" w:rsidRDefault="00092AE4" w:rsidP="004F7BBF">
            <w:pPr>
              <w:keepNext/>
              <w:rPr>
                <w:rFonts w:cs="Open Sans"/>
                <w:b/>
                <w:sz w:val="20"/>
                <w:szCs w:val="20"/>
              </w:rPr>
            </w:pPr>
          </w:p>
        </w:tc>
      </w:tr>
    </w:tbl>
    <w:p w14:paraId="144B8563" w14:textId="77777777" w:rsidR="00A54366" w:rsidRDefault="00A54366">
      <w:r>
        <w:br w:type="page"/>
      </w: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A54366" w:rsidRPr="002B0A90" w14:paraId="771C7785" w14:textId="77777777" w:rsidTr="00801536">
        <w:trPr>
          <w:cantSplit/>
        </w:trPr>
        <w:tc>
          <w:tcPr>
            <w:tcW w:w="8152" w:type="dxa"/>
            <w:gridSpan w:val="2"/>
            <w:tcBorders>
              <w:right w:val="single" w:sz="12" w:space="0" w:color="auto"/>
            </w:tcBorders>
            <w:shd w:val="clear" w:color="auto" w:fill="D9D9D9" w:themeFill="background1" w:themeFillShade="D9"/>
            <w:vAlign w:val="center"/>
          </w:tcPr>
          <w:p w14:paraId="54ED2CD8" w14:textId="0B21371A" w:rsidR="00A54366" w:rsidRPr="002B0A90" w:rsidRDefault="00A54366" w:rsidP="00801536">
            <w:pPr>
              <w:keepNext/>
              <w:autoSpaceDE w:val="0"/>
              <w:autoSpaceDN w:val="0"/>
              <w:adjustRightInd w:val="0"/>
              <w:rPr>
                <w:rFonts w:cs="Open Sans"/>
                <w:b/>
                <w:bCs/>
                <w:sz w:val="20"/>
                <w:szCs w:val="20"/>
              </w:rPr>
            </w:pPr>
            <w:r w:rsidRPr="00092AE4">
              <w:rPr>
                <w:rFonts w:cs="Open Sans"/>
                <w:b/>
                <w:bCs/>
                <w:sz w:val="20"/>
                <w:szCs w:val="20"/>
              </w:rPr>
              <w:lastRenderedPageBreak/>
              <w:t>Civil Rights Movement (1950s-1960s)</w:t>
            </w:r>
          </w:p>
        </w:tc>
        <w:tc>
          <w:tcPr>
            <w:tcW w:w="573" w:type="dxa"/>
            <w:tcBorders>
              <w:left w:val="single" w:sz="12" w:space="0" w:color="auto"/>
            </w:tcBorders>
            <w:shd w:val="clear" w:color="auto" w:fill="D9D9D9" w:themeFill="background1" w:themeFillShade="D9"/>
          </w:tcPr>
          <w:p w14:paraId="29DE33B6" w14:textId="77777777" w:rsidR="00A54366" w:rsidRPr="002B0A90" w:rsidRDefault="00A54366" w:rsidP="0080153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C728D68" w14:textId="77777777" w:rsidR="00A54366" w:rsidRPr="002B0A90" w:rsidRDefault="00A54366" w:rsidP="0080153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1A7A2C6" w14:textId="77777777" w:rsidR="00A54366" w:rsidRPr="002B0A90" w:rsidRDefault="00A54366" w:rsidP="00801536">
            <w:pPr>
              <w:keepNext/>
              <w:rPr>
                <w:rFonts w:cs="Open Sans"/>
                <w:b/>
                <w:sz w:val="20"/>
                <w:szCs w:val="20"/>
              </w:rPr>
            </w:pPr>
            <w:r w:rsidRPr="002B0A90">
              <w:rPr>
                <w:rFonts w:cs="Open Sans"/>
                <w:b/>
                <w:sz w:val="20"/>
                <w:szCs w:val="20"/>
              </w:rPr>
              <w:t>Evidence  (e.g., page numbers and/or examples of inclusion)</w:t>
            </w:r>
          </w:p>
        </w:tc>
      </w:tr>
      <w:tr w:rsidR="00A54366" w:rsidRPr="002B0A90" w14:paraId="08143AD2" w14:textId="77777777" w:rsidTr="00801536">
        <w:trPr>
          <w:cantSplit/>
        </w:trPr>
        <w:tc>
          <w:tcPr>
            <w:tcW w:w="1255" w:type="dxa"/>
            <w:shd w:val="clear" w:color="auto" w:fill="F2F2F2" w:themeFill="background1" w:themeFillShade="F2"/>
            <w:vAlign w:val="center"/>
          </w:tcPr>
          <w:p w14:paraId="1A22113F" w14:textId="77777777" w:rsidR="00A54366" w:rsidRPr="002B0A90" w:rsidRDefault="00A54366" w:rsidP="0080153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27FC4EF7" w14:textId="77777777" w:rsidR="00A54366" w:rsidRPr="002B0A90" w:rsidRDefault="00A54366" w:rsidP="0080153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56E3299" w14:textId="77777777" w:rsidR="00A54366" w:rsidRPr="002B0A90" w:rsidRDefault="00A54366" w:rsidP="00801536">
            <w:pPr>
              <w:keepNext/>
              <w:jc w:val="center"/>
              <w:rPr>
                <w:rFonts w:cs="Open Sans"/>
                <w:b/>
                <w:sz w:val="20"/>
                <w:szCs w:val="20"/>
              </w:rPr>
            </w:pPr>
          </w:p>
        </w:tc>
        <w:tc>
          <w:tcPr>
            <w:tcW w:w="540" w:type="dxa"/>
            <w:shd w:val="clear" w:color="auto" w:fill="F2F2F2" w:themeFill="background1" w:themeFillShade="F2"/>
            <w:vAlign w:val="center"/>
          </w:tcPr>
          <w:p w14:paraId="3F97DB64" w14:textId="77777777" w:rsidR="00A54366" w:rsidRPr="002B0A90" w:rsidRDefault="00A54366" w:rsidP="00801536">
            <w:pPr>
              <w:keepNext/>
              <w:jc w:val="center"/>
              <w:rPr>
                <w:rFonts w:cs="Open Sans"/>
                <w:b/>
                <w:sz w:val="20"/>
                <w:szCs w:val="20"/>
              </w:rPr>
            </w:pPr>
          </w:p>
        </w:tc>
        <w:tc>
          <w:tcPr>
            <w:tcW w:w="5220" w:type="dxa"/>
            <w:shd w:val="clear" w:color="auto" w:fill="F2F2F2" w:themeFill="background1" w:themeFillShade="F2"/>
            <w:vAlign w:val="center"/>
          </w:tcPr>
          <w:p w14:paraId="3FC873EE" w14:textId="77777777" w:rsidR="00A54366" w:rsidRPr="002B0A90" w:rsidRDefault="00A54366" w:rsidP="00801536">
            <w:pPr>
              <w:keepNext/>
              <w:jc w:val="center"/>
              <w:rPr>
                <w:rFonts w:cs="Open Sans"/>
                <w:b/>
                <w:sz w:val="20"/>
                <w:szCs w:val="20"/>
              </w:rPr>
            </w:pPr>
          </w:p>
        </w:tc>
      </w:tr>
      <w:tr w:rsidR="00092AE4" w:rsidRPr="002B0A90" w14:paraId="5D9A9521" w14:textId="77777777" w:rsidTr="00D65B05">
        <w:trPr>
          <w:cantSplit/>
          <w:trHeight w:val="1448"/>
        </w:trPr>
        <w:tc>
          <w:tcPr>
            <w:tcW w:w="1255" w:type="dxa"/>
            <w:shd w:val="clear" w:color="auto" w:fill="FFFFFF" w:themeFill="background1"/>
            <w:vAlign w:val="center"/>
          </w:tcPr>
          <w:p w14:paraId="5116B312" w14:textId="15600D10" w:rsidR="00092AE4" w:rsidRPr="00D65B05" w:rsidRDefault="00092AE4" w:rsidP="00092AE4">
            <w:pPr>
              <w:keepNext/>
              <w:autoSpaceDE w:val="0"/>
              <w:autoSpaceDN w:val="0"/>
              <w:adjustRightInd w:val="0"/>
              <w:ind w:left="-120" w:right="-115"/>
              <w:jc w:val="center"/>
              <w:rPr>
                <w:rFonts w:cs="Open Sans"/>
                <w:bCs/>
                <w:sz w:val="18"/>
                <w:szCs w:val="18"/>
              </w:rPr>
            </w:pPr>
            <w:r w:rsidRPr="00D65B05">
              <w:rPr>
                <w:sz w:val="18"/>
                <w:szCs w:val="18"/>
              </w:rPr>
              <w:t>US.81</w:t>
            </w:r>
          </w:p>
        </w:tc>
        <w:tc>
          <w:tcPr>
            <w:tcW w:w="6897" w:type="dxa"/>
            <w:tcBorders>
              <w:right w:val="single" w:sz="12" w:space="0" w:color="auto"/>
            </w:tcBorders>
            <w:shd w:val="clear" w:color="auto" w:fill="FFFFFF" w:themeFill="background1"/>
            <w:vAlign w:val="center"/>
          </w:tcPr>
          <w:p w14:paraId="6EE0ACA0" w14:textId="20E1EAF1" w:rsidR="00092AE4" w:rsidRPr="00D65B05" w:rsidRDefault="00092AE4" w:rsidP="00D65B05">
            <w:pPr>
              <w:keepNext/>
              <w:autoSpaceDE w:val="0"/>
              <w:autoSpaceDN w:val="0"/>
              <w:adjustRightInd w:val="0"/>
              <w:ind w:right="-58"/>
              <w:rPr>
                <w:rFonts w:cs="Open Sans"/>
                <w:bCs/>
                <w:sz w:val="18"/>
                <w:szCs w:val="18"/>
              </w:rPr>
            </w:pPr>
            <w:r w:rsidRPr="00D65B05">
              <w:rPr>
                <w:sz w:val="18"/>
                <w:szCs w:val="18"/>
              </w:rPr>
              <w:t>Analyze civil and voting rights legislation, including: the Civil Rights Act of 1964, the Voting Rights Act of 1965, the Civil Rights Act of 1968 (e.g., Fair Housing Act), and the 24</w:t>
            </w:r>
            <w:r w:rsidRPr="00D65B05">
              <w:rPr>
                <w:sz w:val="18"/>
                <w:szCs w:val="18"/>
                <w:vertAlign w:val="superscript"/>
              </w:rPr>
              <w:t>th</w:t>
            </w:r>
            <w:r w:rsidRPr="00D65B05">
              <w:rPr>
                <w:sz w:val="18"/>
                <w:szCs w:val="18"/>
              </w:rPr>
              <w:t xml:space="preserve"> Amendment. (T.C.A. § 49-6- 1006)</w:t>
            </w:r>
          </w:p>
        </w:tc>
        <w:tc>
          <w:tcPr>
            <w:tcW w:w="573" w:type="dxa"/>
            <w:tcBorders>
              <w:left w:val="single" w:sz="12" w:space="0" w:color="auto"/>
            </w:tcBorders>
            <w:shd w:val="clear" w:color="auto" w:fill="FFFFFF" w:themeFill="background1"/>
          </w:tcPr>
          <w:p w14:paraId="3C4B7654" w14:textId="0E2A5EDD" w:rsidR="00092AE4" w:rsidRPr="00A54366" w:rsidRDefault="00F311A5" w:rsidP="00092AE4">
            <w:pPr>
              <w:keepNext/>
              <w:jc w:val="center"/>
              <w:rPr>
                <w:rFonts w:cs="Open Sans"/>
                <w:i/>
                <w:sz w:val="18"/>
                <w:szCs w:val="18"/>
              </w:rPr>
            </w:pPr>
            <w:r w:rsidRPr="00A54366">
              <w:rPr>
                <w:rFonts w:cs="Open Sans"/>
                <w:i/>
                <w:color w:val="FF0000"/>
                <w:sz w:val="18"/>
                <w:szCs w:val="18"/>
              </w:rPr>
              <w:t>Yes</w:t>
            </w:r>
          </w:p>
        </w:tc>
        <w:tc>
          <w:tcPr>
            <w:tcW w:w="540" w:type="dxa"/>
            <w:shd w:val="clear" w:color="auto" w:fill="FFFFFF" w:themeFill="background1"/>
          </w:tcPr>
          <w:p w14:paraId="36074643" w14:textId="77777777" w:rsidR="00092AE4" w:rsidRPr="002B0A90" w:rsidRDefault="00092AE4" w:rsidP="00092AE4">
            <w:pPr>
              <w:keepNext/>
              <w:jc w:val="center"/>
              <w:rPr>
                <w:rFonts w:cs="Open Sans"/>
                <w:b/>
                <w:sz w:val="20"/>
                <w:szCs w:val="20"/>
              </w:rPr>
            </w:pPr>
          </w:p>
        </w:tc>
        <w:tc>
          <w:tcPr>
            <w:tcW w:w="5220" w:type="dxa"/>
            <w:shd w:val="clear" w:color="auto" w:fill="FFFFFF" w:themeFill="background1"/>
          </w:tcPr>
          <w:p w14:paraId="703A5FEB" w14:textId="0562EEA5" w:rsidR="00F311A5" w:rsidRPr="00A54366" w:rsidRDefault="00F311A5" w:rsidP="00F311A5">
            <w:pPr>
              <w:keepNext/>
              <w:rPr>
                <w:rFonts w:cs="Open Sans"/>
                <w:i/>
                <w:color w:val="FF0000"/>
                <w:sz w:val="18"/>
                <w:szCs w:val="18"/>
              </w:rPr>
            </w:pPr>
            <w:r w:rsidRPr="00A54366">
              <w:rPr>
                <w:rFonts w:cs="Open Sans"/>
                <w:i/>
                <w:color w:val="FF0000"/>
                <w:sz w:val="18"/>
                <w:szCs w:val="18"/>
              </w:rPr>
              <w:t>SE: 455, 460, 462-473, 477, 480-483</w:t>
            </w:r>
          </w:p>
          <w:p w14:paraId="4DC7F4F4" w14:textId="77777777" w:rsidR="00A135E7" w:rsidRPr="00A54366" w:rsidRDefault="00F311A5" w:rsidP="00A135E7">
            <w:pPr>
              <w:keepNext/>
              <w:rPr>
                <w:rFonts w:cs="Open Sans"/>
                <w:i/>
                <w:color w:val="FF0000"/>
                <w:sz w:val="18"/>
                <w:szCs w:val="18"/>
              </w:rPr>
            </w:pPr>
            <w:r w:rsidRPr="00A54366">
              <w:rPr>
                <w:rFonts w:cs="Open Sans"/>
                <w:i/>
                <w:color w:val="FF0000"/>
                <w:sz w:val="18"/>
                <w:szCs w:val="18"/>
              </w:rPr>
              <w:t>TE: 455, 460, 462-473, 477, 480-483</w:t>
            </w:r>
          </w:p>
          <w:p w14:paraId="1768CEFE" w14:textId="0F41D2BD" w:rsidR="00A135E7" w:rsidRPr="00A54366" w:rsidRDefault="00A135E7" w:rsidP="00F311A5">
            <w:pPr>
              <w:keepNext/>
              <w:rPr>
                <w:rFonts w:cs="Open Sans"/>
                <w:i/>
                <w:color w:val="FF0000"/>
                <w:sz w:val="18"/>
                <w:szCs w:val="18"/>
              </w:rPr>
            </w:pPr>
            <w:r w:rsidRPr="00A54366">
              <w:rPr>
                <w:rFonts w:cs="Open Sans"/>
                <w:i/>
                <w:color w:val="FF0000"/>
                <w:sz w:val="18"/>
                <w:szCs w:val="18"/>
              </w:rPr>
              <w:t xml:space="preserve">Content Strands: </w:t>
            </w:r>
            <w:r w:rsidRPr="00A54366">
              <w:rPr>
                <w:rFonts w:ascii="OpenSans" w:hAnsi="OpenSans"/>
                <w:i/>
                <w:color w:val="FF0000"/>
                <w:sz w:val="20"/>
                <w:szCs w:val="20"/>
              </w:rPr>
              <w:t xml:space="preserve">C, E, H, P, TCA </w:t>
            </w:r>
          </w:p>
          <w:p w14:paraId="501F58B2" w14:textId="0EF40A15" w:rsidR="00F311A5" w:rsidRPr="00D65B05" w:rsidRDefault="00F311A5" w:rsidP="00F311A5">
            <w:pPr>
              <w:keepNext/>
              <w:rPr>
                <w:rFonts w:cs="Open Sans"/>
                <w:b/>
                <w:sz w:val="18"/>
                <w:szCs w:val="18"/>
              </w:rPr>
            </w:pPr>
            <w:r w:rsidRPr="00D65B05">
              <w:rPr>
                <w:rFonts w:cs="Open Sans"/>
                <w:b/>
                <w:color w:val="FF0000"/>
                <w:sz w:val="18"/>
                <w:szCs w:val="18"/>
              </w:rPr>
              <w:t>Note to Publisher:</w:t>
            </w:r>
            <w:r w:rsidRPr="00D65B05">
              <w:rPr>
                <w:rFonts w:cs="Open Sans"/>
                <w:sz w:val="18"/>
                <w:szCs w:val="18"/>
              </w:rPr>
              <w:t xml:space="preserve"> </w:t>
            </w:r>
            <w:r w:rsidRPr="00D65B05">
              <w:rPr>
                <w:rFonts w:cs="Open Sans"/>
                <w:i/>
                <w:color w:val="FF0000"/>
                <w:sz w:val="18"/>
                <w:szCs w:val="18"/>
              </w:rPr>
              <w:t>Please create a call-out box to define and display information on the 24</w:t>
            </w:r>
            <w:r w:rsidRPr="00D65B05">
              <w:rPr>
                <w:rFonts w:cs="Open Sans"/>
                <w:i/>
                <w:color w:val="FF0000"/>
                <w:sz w:val="18"/>
                <w:szCs w:val="18"/>
                <w:vertAlign w:val="superscript"/>
              </w:rPr>
              <w:t>th</w:t>
            </w:r>
            <w:r w:rsidRPr="00D65B05">
              <w:rPr>
                <w:rFonts w:cs="Open Sans"/>
                <w:i/>
                <w:color w:val="FF0000"/>
                <w:sz w:val="18"/>
                <w:szCs w:val="18"/>
              </w:rPr>
              <w:t xml:space="preserve"> Amendment.  The only place I could find where it is discussed is TE 457 in the Digital Teaching Options.  Therefore, if a teacher does not choose to do that activity this portion of the standard will not be taught. </w:t>
            </w:r>
          </w:p>
        </w:tc>
      </w:tr>
      <w:tr w:rsidR="00C70778" w:rsidRPr="002B0A90" w14:paraId="253551EF" w14:textId="77777777" w:rsidTr="007468C6">
        <w:trPr>
          <w:cantSplit/>
        </w:trPr>
        <w:tc>
          <w:tcPr>
            <w:tcW w:w="8152" w:type="dxa"/>
            <w:gridSpan w:val="2"/>
            <w:tcBorders>
              <w:right w:val="single" w:sz="12" w:space="0" w:color="auto"/>
            </w:tcBorders>
            <w:shd w:val="clear" w:color="auto" w:fill="D9D9D9" w:themeFill="background1" w:themeFillShade="D9"/>
            <w:vAlign w:val="center"/>
          </w:tcPr>
          <w:p w14:paraId="3A0A4487" w14:textId="77777777" w:rsidR="00C70778" w:rsidRPr="002B0A90" w:rsidRDefault="00C70778" w:rsidP="007468C6">
            <w:pPr>
              <w:keepNext/>
              <w:autoSpaceDE w:val="0"/>
              <w:autoSpaceDN w:val="0"/>
              <w:adjustRightInd w:val="0"/>
              <w:rPr>
                <w:rFonts w:cs="Open Sans"/>
                <w:b/>
                <w:bCs/>
                <w:sz w:val="20"/>
                <w:szCs w:val="20"/>
              </w:rPr>
            </w:pPr>
            <w:r w:rsidRPr="00092AE4">
              <w:rPr>
                <w:rFonts w:cs="Open Sans"/>
                <w:b/>
                <w:bCs/>
                <w:sz w:val="20"/>
                <w:szCs w:val="20"/>
              </w:rPr>
              <w:t>Civil Rights Movement (1950s-1960s)</w:t>
            </w:r>
          </w:p>
        </w:tc>
        <w:tc>
          <w:tcPr>
            <w:tcW w:w="573" w:type="dxa"/>
            <w:tcBorders>
              <w:left w:val="single" w:sz="12" w:space="0" w:color="auto"/>
            </w:tcBorders>
            <w:shd w:val="clear" w:color="auto" w:fill="D9D9D9" w:themeFill="background1" w:themeFillShade="D9"/>
          </w:tcPr>
          <w:p w14:paraId="36F3C6A3" w14:textId="77777777" w:rsidR="00C70778" w:rsidRPr="002B0A90" w:rsidRDefault="00C70778" w:rsidP="007468C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1181BA7" w14:textId="77777777" w:rsidR="00C70778" w:rsidRPr="002B0A90" w:rsidRDefault="00C70778" w:rsidP="007468C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54E9B799" w14:textId="77777777" w:rsidR="00C70778" w:rsidRPr="002B0A90" w:rsidRDefault="00C70778" w:rsidP="007468C6">
            <w:pPr>
              <w:keepNext/>
              <w:rPr>
                <w:rFonts w:cs="Open Sans"/>
                <w:b/>
                <w:sz w:val="20"/>
                <w:szCs w:val="20"/>
              </w:rPr>
            </w:pPr>
            <w:r w:rsidRPr="002B0A90">
              <w:rPr>
                <w:rFonts w:cs="Open Sans"/>
                <w:b/>
                <w:sz w:val="20"/>
                <w:szCs w:val="20"/>
              </w:rPr>
              <w:t>Evidence  (e.g., page numbers and/or examples of inclusion)</w:t>
            </w:r>
          </w:p>
        </w:tc>
      </w:tr>
      <w:tr w:rsidR="00C70778" w:rsidRPr="002B0A90" w14:paraId="2BE1A4D7" w14:textId="77777777" w:rsidTr="007468C6">
        <w:trPr>
          <w:cantSplit/>
        </w:trPr>
        <w:tc>
          <w:tcPr>
            <w:tcW w:w="1255" w:type="dxa"/>
            <w:shd w:val="clear" w:color="auto" w:fill="F2F2F2" w:themeFill="background1" w:themeFillShade="F2"/>
            <w:vAlign w:val="center"/>
          </w:tcPr>
          <w:p w14:paraId="09950024" w14:textId="77777777" w:rsidR="00C70778" w:rsidRPr="002B0A90" w:rsidRDefault="00C70778" w:rsidP="007468C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34330F0A" w14:textId="77777777" w:rsidR="00C70778" w:rsidRPr="002B0A90" w:rsidRDefault="00C70778" w:rsidP="007468C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5D4C1AF" w14:textId="77777777" w:rsidR="00C70778" w:rsidRPr="002B0A90" w:rsidRDefault="00C70778" w:rsidP="007468C6">
            <w:pPr>
              <w:keepNext/>
              <w:jc w:val="center"/>
              <w:rPr>
                <w:rFonts w:cs="Open Sans"/>
                <w:b/>
                <w:sz w:val="20"/>
                <w:szCs w:val="20"/>
              </w:rPr>
            </w:pPr>
          </w:p>
        </w:tc>
        <w:tc>
          <w:tcPr>
            <w:tcW w:w="540" w:type="dxa"/>
            <w:shd w:val="clear" w:color="auto" w:fill="F2F2F2" w:themeFill="background1" w:themeFillShade="F2"/>
            <w:vAlign w:val="center"/>
          </w:tcPr>
          <w:p w14:paraId="6E172240" w14:textId="77777777" w:rsidR="00C70778" w:rsidRPr="002B0A90" w:rsidRDefault="00C70778" w:rsidP="007468C6">
            <w:pPr>
              <w:keepNext/>
              <w:jc w:val="center"/>
              <w:rPr>
                <w:rFonts w:cs="Open Sans"/>
                <w:b/>
                <w:sz w:val="20"/>
                <w:szCs w:val="20"/>
              </w:rPr>
            </w:pPr>
          </w:p>
        </w:tc>
        <w:tc>
          <w:tcPr>
            <w:tcW w:w="5220" w:type="dxa"/>
            <w:shd w:val="clear" w:color="auto" w:fill="F2F2F2" w:themeFill="background1" w:themeFillShade="F2"/>
            <w:vAlign w:val="center"/>
          </w:tcPr>
          <w:p w14:paraId="0889DCA0" w14:textId="77777777" w:rsidR="00C70778" w:rsidRPr="002B0A90" w:rsidRDefault="00C70778" w:rsidP="007468C6">
            <w:pPr>
              <w:keepNext/>
              <w:jc w:val="center"/>
              <w:rPr>
                <w:rFonts w:cs="Open Sans"/>
                <w:b/>
                <w:sz w:val="20"/>
                <w:szCs w:val="20"/>
              </w:rPr>
            </w:pPr>
          </w:p>
        </w:tc>
      </w:tr>
      <w:tr w:rsidR="00092AE4" w:rsidRPr="002B0A90" w14:paraId="0E31E17E" w14:textId="77777777" w:rsidTr="00A54366">
        <w:trPr>
          <w:cantSplit/>
          <w:trHeight w:val="584"/>
        </w:trPr>
        <w:tc>
          <w:tcPr>
            <w:tcW w:w="1255" w:type="dxa"/>
            <w:shd w:val="clear" w:color="auto" w:fill="FFFFFF" w:themeFill="background1"/>
            <w:vAlign w:val="center"/>
          </w:tcPr>
          <w:p w14:paraId="0E58057B" w14:textId="15FEE802" w:rsidR="00092AE4" w:rsidRPr="00092AE4" w:rsidRDefault="00092AE4" w:rsidP="00092AE4">
            <w:pPr>
              <w:keepNext/>
              <w:autoSpaceDE w:val="0"/>
              <w:autoSpaceDN w:val="0"/>
              <w:adjustRightInd w:val="0"/>
              <w:ind w:left="-120" w:right="-115"/>
              <w:jc w:val="center"/>
              <w:rPr>
                <w:rFonts w:cs="Open Sans"/>
                <w:color w:val="000000"/>
                <w:sz w:val="20"/>
                <w:szCs w:val="20"/>
              </w:rPr>
            </w:pPr>
            <w:r w:rsidRPr="00092AE4">
              <w:rPr>
                <w:sz w:val="20"/>
                <w:szCs w:val="20"/>
              </w:rPr>
              <w:t>US.82</w:t>
            </w:r>
          </w:p>
        </w:tc>
        <w:tc>
          <w:tcPr>
            <w:tcW w:w="6897" w:type="dxa"/>
            <w:tcBorders>
              <w:right w:val="single" w:sz="12" w:space="0" w:color="auto"/>
            </w:tcBorders>
            <w:shd w:val="clear" w:color="auto" w:fill="FFFFFF" w:themeFill="background1"/>
            <w:vAlign w:val="center"/>
          </w:tcPr>
          <w:p w14:paraId="61D70823" w14:textId="6F176100"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Analyze how the American Indian Movement, Chicano Movement, and Feminist Movement are related to the Civil Rights Movement in advancing equality across the broader spectrum of American society during this time period.</w:t>
            </w:r>
          </w:p>
        </w:tc>
        <w:tc>
          <w:tcPr>
            <w:tcW w:w="573" w:type="dxa"/>
            <w:tcBorders>
              <w:left w:val="single" w:sz="12" w:space="0" w:color="auto"/>
            </w:tcBorders>
            <w:shd w:val="clear" w:color="auto" w:fill="FFFFFF" w:themeFill="background1"/>
          </w:tcPr>
          <w:p w14:paraId="1160195C" w14:textId="0E5784A5" w:rsidR="00092AE4" w:rsidRPr="00A54366" w:rsidRDefault="00C335CB" w:rsidP="00092AE4">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2EB98E74" w14:textId="77777777" w:rsidR="00092AE4" w:rsidRPr="00A54366" w:rsidRDefault="00092AE4" w:rsidP="00092AE4">
            <w:pPr>
              <w:keepNext/>
              <w:jc w:val="center"/>
              <w:rPr>
                <w:rFonts w:cs="Open Sans"/>
                <w:b/>
                <w:i/>
                <w:color w:val="FF0000"/>
                <w:sz w:val="20"/>
                <w:szCs w:val="20"/>
              </w:rPr>
            </w:pPr>
          </w:p>
        </w:tc>
        <w:tc>
          <w:tcPr>
            <w:tcW w:w="5220" w:type="dxa"/>
            <w:shd w:val="clear" w:color="auto" w:fill="FFFFFF" w:themeFill="background1"/>
          </w:tcPr>
          <w:p w14:paraId="3AC9A9E7" w14:textId="77777777" w:rsidR="00092AE4" w:rsidRPr="00A54366" w:rsidRDefault="00C335CB" w:rsidP="00092AE4">
            <w:pPr>
              <w:keepNext/>
              <w:rPr>
                <w:rFonts w:cs="Open Sans"/>
                <w:i/>
                <w:color w:val="FF0000"/>
                <w:sz w:val="20"/>
                <w:szCs w:val="20"/>
              </w:rPr>
            </w:pPr>
            <w:r w:rsidRPr="00A54366">
              <w:rPr>
                <w:rFonts w:cs="Open Sans"/>
                <w:i/>
                <w:color w:val="FF0000"/>
                <w:sz w:val="20"/>
                <w:szCs w:val="20"/>
              </w:rPr>
              <w:t>SE: 524-525, 532-537, 541-579</w:t>
            </w:r>
          </w:p>
          <w:p w14:paraId="186A058A" w14:textId="77777777" w:rsidR="00A135E7" w:rsidRPr="00A54366" w:rsidRDefault="00C335CB" w:rsidP="00A135E7">
            <w:pPr>
              <w:keepNext/>
              <w:rPr>
                <w:rFonts w:cs="Open Sans"/>
                <w:i/>
                <w:color w:val="FF0000"/>
                <w:sz w:val="20"/>
                <w:szCs w:val="20"/>
              </w:rPr>
            </w:pPr>
            <w:r w:rsidRPr="00A54366">
              <w:rPr>
                <w:rFonts w:cs="Open Sans"/>
                <w:i/>
                <w:color w:val="FF0000"/>
                <w:sz w:val="20"/>
                <w:szCs w:val="20"/>
              </w:rPr>
              <w:t>TE: 524-525, 532-537, 541-579</w:t>
            </w:r>
          </w:p>
          <w:p w14:paraId="315F97BE" w14:textId="36634E8F" w:rsidR="00A135E7" w:rsidRPr="00A54366" w:rsidRDefault="00A135E7" w:rsidP="00A135E7">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H, P </w:t>
            </w:r>
          </w:p>
          <w:p w14:paraId="1F9ABC2E" w14:textId="507861AE" w:rsidR="00A135E7" w:rsidRPr="00A54366" w:rsidRDefault="00A135E7" w:rsidP="00092AE4">
            <w:pPr>
              <w:keepNext/>
              <w:rPr>
                <w:rFonts w:cs="Open Sans"/>
                <w:b/>
                <w:i/>
                <w:color w:val="FF0000"/>
                <w:sz w:val="20"/>
                <w:szCs w:val="20"/>
              </w:rPr>
            </w:pPr>
          </w:p>
        </w:tc>
      </w:tr>
      <w:tr w:rsidR="00092AE4" w:rsidRPr="002B0A90" w14:paraId="37657268" w14:textId="77777777" w:rsidTr="007A2DE8">
        <w:trPr>
          <w:cantSplit/>
        </w:trPr>
        <w:tc>
          <w:tcPr>
            <w:tcW w:w="8152" w:type="dxa"/>
            <w:gridSpan w:val="2"/>
            <w:tcBorders>
              <w:right w:val="single" w:sz="12" w:space="0" w:color="auto"/>
            </w:tcBorders>
            <w:shd w:val="clear" w:color="auto" w:fill="D9D9D9" w:themeFill="background1" w:themeFillShade="D9"/>
            <w:vAlign w:val="center"/>
          </w:tcPr>
          <w:p w14:paraId="4DAF30FF" w14:textId="7DB2E3E3" w:rsidR="00092AE4" w:rsidRPr="002B0A90" w:rsidRDefault="00092AE4" w:rsidP="004F7BBF">
            <w:pPr>
              <w:keepNext/>
              <w:autoSpaceDE w:val="0"/>
              <w:autoSpaceDN w:val="0"/>
              <w:adjustRightInd w:val="0"/>
              <w:rPr>
                <w:rFonts w:cs="Open Sans"/>
                <w:b/>
                <w:bCs/>
                <w:sz w:val="20"/>
                <w:szCs w:val="20"/>
              </w:rPr>
            </w:pPr>
            <w:r w:rsidRPr="00092AE4">
              <w:rPr>
                <w:rFonts w:cs="Open Sans"/>
                <w:b/>
                <w:bCs/>
                <w:sz w:val="20"/>
                <w:szCs w:val="20"/>
              </w:rPr>
              <w:t>The Modern United States (1960s-present)</w:t>
            </w:r>
          </w:p>
        </w:tc>
        <w:tc>
          <w:tcPr>
            <w:tcW w:w="573" w:type="dxa"/>
            <w:tcBorders>
              <w:left w:val="single" w:sz="12" w:space="0" w:color="auto"/>
            </w:tcBorders>
            <w:shd w:val="clear" w:color="auto" w:fill="D9D9D9" w:themeFill="background1" w:themeFillShade="D9"/>
          </w:tcPr>
          <w:p w14:paraId="54F77649" w14:textId="77777777" w:rsidR="00092AE4" w:rsidRPr="002B0A90" w:rsidRDefault="00092AE4" w:rsidP="004F7BB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4F7BB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DA03D88" w14:textId="77777777" w:rsidR="00092AE4" w:rsidRPr="002B0A90" w:rsidRDefault="00092AE4" w:rsidP="004F7BBF">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7A2DE8">
        <w:trPr>
          <w:cantSplit/>
        </w:trPr>
        <w:tc>
          <w:tcPr>
            <w:tcW w:w="1255" w:type="dxa"/>
            <w:shd w:val="clear" w:color="auto" w:fill="F2F2F2" w:themeFill="background1" w:themeFillShade="F2"/>
            <w:vAlign w:val="center"/>
          </w:tcPr>
          <w:p w14:paraId="49E2DE1E" w14:textId="77777777" w:rsidR="00092AE4" w:rsidRPr="002B0A90" w:rsidRDefault="00092AE4" w:rsidP="004F7BB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1F6FF2AD" w14:textId="77777777" w:rsidR="00092AE4" w:rsidRPr="002B0A90" w:rsidRDefault="00092AE4" w:rsidP="004F7BB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2B0A90" w:rsidRDefault="00092AE4" w:rsidP="004F7BBF">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4F7BBF">
            <w:pPr>
              <w:keepNext/>
              <w:jc w:val="center"/>
              <w:rPr>
                <w:rFonts w:cs="Open Sans"/>
                <w:b/>
                <w:sz w:val="20"/>
                <w:szCs w:val="20"/>
              </w:rPr>
            </w:pPr>
          </w:p>
        </w:tc>
        <w:tc>
          <w:tcPr>
            <w:tcW w:w="5220" w:type="dxa"/>
            <w:shd w:val="clear" w:color="auto" w:fill="F2F2F2" w:themeFill="background1" w:themeFillShade="F2"/>
            <w:vAlign w:val="center"/>
          </w:tcPr>
          <w:p w14:paraId="31296CA6" w14:textId="77777777" w:rsidR="00092AE4" w:rsidRPr="002B0A90" w:rsidRDefault="00092AE4" w:rsidP="004F7BBF">
            <w:pPr>
              <w:keepNext/>
              <w:jc w:val="center"/>
              <w:rPr>
                <w:rFonts w:cs="Open Sans"/>
                <w:b/>
                <w:sz w:val="20"/>
                <w:szCs w:val="20"/>
              </w:rPr>
            </w:pPr>
          </w:p>
        </w:tc>
      </w:tr>
      <w:tr w:rsidR="00092AE4" w:rsidRPr="002B0A90" w14:paraId="4452F31C" w14:textId="77777777" w:rsidTr="0028114D">
        <w:trPr>
          <w:cantSplit/>
          <w:trHeight w:val="530"/>
        </w:trPr>
        <w:tc>
          <w:tcPr>
            <w:tcW w:w="1255" w:type="dxa"/>
            <w:shd w:val="clear" w:color="auto" w:fill="FFFFFF" w:themeFill="background1"/>
            <w:vAlign w:val="center"/>
          </w:tcPr>
          <w:p w14:paraId="5043820A" w14:textId="43CF9110" w:rsidR="00092AE4" w:rsidRPr="00980FC2" w:rsidRDefault="00092AE4" w:rsidP="004F7BBF">
            <w:pPr>
              <w:keepNext/>
              <w:autoSpaceDE w:val="0"/>
              <w:autoSpaceDN w:val="0"/>
              <w:adjustRightInd w:val="0"/>
              <w:ind w:left="-120" w:right="-115"/>
              <w:jc w:val="center"/>
              <w:rPr>
                <w:rFonts w:cs="Open Sans"/>
                <w:bCs/>
                <w:sz w:val="20"/>
                <w:szCs w:val="20"/>
              </w:rPr>
            </w:pPr>
            <w:r>
              <w:rPr>
                <w:rFonts w:cs="Open Sans"/>
                <w:bCs/>
                <w:sz w:val="20"/>
                <w:szCs w:val="20"/>
              </w:rPr>
              <w:t>US.83</w:t>
            </w:r>
          </w:p>
        </w:tc>
        <w:tc>
          <w:tcPr>
            <w:tcW w:w="6897" w:type="dxa"/>
            <w:tcBorders>
              <w:right w:val="single" w:sz="12" w:space="0" w:color="auto"/>
            </w:tcBorders>
            <w:shd w:val="clear" w:color="auto" w:fill="FFFFFF" w:themeFill="background1"/>
            <w:vAlign w:val="center"/>
          </w:tcPr>
          <w:p w14:paraId="48E09FD6" w14:textId="3A8C4E84" w:rsidR="00092AE4" w:rsidRPr="00092AE4" w:rsidRDefault="00092AE4" w:rsidP="00092AE4">
            <w:pPr>
              <w:keepNext/>
              <w:autoSpaceDE w:val="0"/>
              <w:autoSpaceDN w:val="0"/>
              <w:adjustRightInd w:val="0"/>
              <w:ind w:left="-25" w:right="-58"/>
              <w:rPr>
                <w:rFonts w:cs="Open Sans"/>
                <w:bCs/>
                <w:sz w:val="20"/>
                <w:szCs w:val="20"/>
              </w:rPr>
            </w:pPr>
            <w:r w:rsidRPr="00092AE4">
              <w:rPr>
                <w:rFonts w:cs="Open Sans"/>
                <w:bCs/>
                <w:sz w:val="20"/>
                <w:szCs w:val="20"/>
              </w:rPr>
              <w:t>Evaluate the impact of President Lyndon Johnson’s Great Society programs, including: Medicare, urban renewal, and the War on Poverty.</w:t>
            </w:r>
          </w:p>
        </w:tc>
        <w:tc>
          <w:tcPr>
            <w:tcW w:w="573" w:type="dxa"/>
            <w:tcBorders>
              <w:left w:val="single" w:sz="12" w:space="0" w:color="auto"/>
            </w:tcBorders>
            <w:shd w:val="clear" w:color="auto" w:fill="FFFFFF" w:themeFill="background1"/>
          </w:tcPr>
          <w:p w14:paraId="6C60A54A" w14:textId="3E9BDD19" w:rsidR="00092AE4" w:rsidRPr="00A54366" w:rsidRDefault="000616C7" w:rsidP="004F7BBF">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52B1EBD6" w14:textId="77777777" w:rsidR="00092AE4" w:rsidRPr="00A54366" w:rsidRDefault="00092AE4" w:rsidP="004F7BBF">
            <w:pPr>
              <w:keepNext/>
              <w:jc w:val="center"/>
              <w:rPr>
                <w:rFonts w:cs="Open Sans"/>
                <w:b/>
                <w:i/>
                <w:color w:val="FF0000"/>
                <w:sz w:val="20"/>
                <w:szCs w:val="20"/>
              </w:rPr>
            </w:pPr>
          </w:p>
        </w:tc>
        <w:tc>
          <w:tcPr>
            <w:tcW w:w="5220" w:type="dxa"/>
            <w:shd w:val="clear" w:color="auto" w:fill="FFFFFF" w:themeFill="background1"/>
          </w:tcPr>
          <w:p w14:paraId="7539900C" w14:textId="77777777" w:rsidR="00092AE4" w:rsidRPr="00A54366" w:rsidRDefault="000616C7" w:rsidP="004F7BBF">
            <w:pPr>
              <w:keepNext/>
              <w:rPr>
                <w:rFonts w:cs="Open Sans"/>
                <w:i/>
                <w:color w:val="FF0000"/>
                <w:sz w:val="20"/>
                <w:szCs w:val="20"/>
              </w:rPr>
            </w:pPr>
            <w:r w:rsidRPr="00A54366">
              <w:rPr>
                <w:rFonts w:cs="Open Sans"/>
                <w:i/>
                <w:color w:val="FF0000"/>
                <w:sz w:val="20"/>
                <w:szCs w:val="20"/>
              </w:rPr>
              <w:t>SE:</w:t>
            </w:r>
            <w:r w:rsidR="00187E3A" w:rsidRPr="00A54366">
              <w:rPr>
                <w:rFonts w:cs="Open Sans"/>
                <w:i/>
                <w:color w:val="FF0000"/>
                <w:sz w:val="20"/>
                <w:szCs w:val="20"/>
              </w:rPr>
              <w:t>428, 430, 444-461</w:t>
            </w:r>
          </w:p>
          <w:p w14:paraId="64DE3DF1" w14:textId="77777777" w:rsidR="00EF4173" w:rsidRPr="00A54366" w:rsidRDefault="00187E3A" w:rsidP="00EF4173">
            <w:pPr>
              <w:keepNext/>
              <w:rPr>
                <w:rFonts w:cs="Open Sans"/>
                <w:i/>
                <w:color w:val="FF0000"/>
                <w:sz w:val="20"/>
                <w:szCs w:val="20"/>
              </w:rPr>
            </w:pPr>
            <w:r w:rsidRPr="00A54366">
              <w:rPr>
                <w:rFonts w:cs="Open Sans"/>
                <w:i/>
                <w:color w:val="FF0000"/>
                <w:sz w:val="20"/>
                <w:szCs w:val="20"/>
              </w:rPr>
              <w:t>TE:428, 430, 444-461</w:t>
            </w:r>
          </w:p>
          <w:p w14:paraId="0FC222B2" w14:textId="3CFB30F3" w:rsidR="00EF4173" w:rsidRPr="00A54366" w:rsidRDefault="00EF4173" w:rsidP="00EF4173">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T </w:t>
            </w:r>
          </w:p>
          <w:p w14:paraId="0EB15693" w14:textId="0B562301" w:rsidR="00EF4173" w:rsidRPr="00A54366" w:rsidRDefault="00EF4173" w:rsidP="004F7BBF">
            <w:pPr>
              <w:keepNext/>
              <w:rPr>
                <w:rFonts w:cs="Open Sans"/>
                <w:i/>
                <w:color w:val="FF0000"/>
                <w:sz w:val="20"/>
                <w:szCs w:val="20"/>
              </w:rPr>
            </w:pPr>
          </w:p>
        </w:tc>
      </w:tr>
      <w:tr w:rsidR="00267A5E" w:rsidRPr="002B0A90" w14:paraId="19DFC55B" w14:textId="77777777" w:rsidTr="00A54366">
        <w:trPr>
          <w:cantSplit/>
          <w:trHeight w:val="1007"/>
        </w:trPr>
        <w:tc>
          <w:tcPr>
            <w:tcW w:w="1255" w:type="dxa"/>
            <w:shd w:val="clear" w:color="auto" w:fill="FFFFFF" w:themeFill="background1"/>
            <w:vAlign w:val="center"/>
          </w:tcPr>
          <w:p w14:paraId="09D624F3" w14:textId="59860279" w:rsidR="00267A5E" w:rsidRPr="00092AE4" w:rsidRDefault="00267A5E" w:rsidP="00A54366">
            <w:pPr>
              <w:keepNext/>
              <w:autoSpaceDE w:val="0"/>
              <w:autoSpaceDN w:val="0"/>
              <w:adjustRightInd w:val="0"/>
              <w:ind w:right="-115"/>
              <w:jc w:val="center"/>
              <w:rPr>
                <w:rFonts w:cs="Open Sans"/>
                <w:bCs/>
                <w:sz w:val="20"/>
                <w:szCs w:val="20"/>
              </w:rPr>
            </w:pPr>
            <w:r>
              <w:rPr>
                <w:rFonts w:cs="Open Sans"/>
                <w:bCs/>
                <w:sz w:val="20"/>
                <w:szCs w:val="20"/>
              </w:rPr>
              <w:t>US.84</w:t>
            </w:r>
          </w:p>
        </w:tc>
        <w:tc>
          <w:tcPr>
            <w:tcW w:w="6897" w:type="dxa"/>
            <w:tcBorders>
              <w:right w:val="single" w:sz="12" w:space="0" w:color="auto"/>
            </w:tcBorders>
            <w:shd w:val="clear" w:color="auto" w:fill="FFFFFF" w:themeFill="background1"/>
            <w:vAlign w:val="center"/>
          </w:tcPr>
          <w:p w14:paraId="77542C21" w14:textId="1AAD7C21" w:rsidR="00267A5E" w:rsidRPr="00267A5E" w:rsidRDefault="00267A5E" w:rsidP="00A54366">
            <w:pPr>
              <w:keepNext/>
              <w:autoSpaceDE w:val="0"/>
              <w:autoSpaceDN w:val="0"/>
              <w:adjustRightInd w:val="0"/>
              <w:ind w:right="-58"/>
              <w:rPr>
                <w:rFonts w:cs="Open Sans"/>
                <w:bCs/>
                <w:sz w:val="20"/>
                <w:szCs w:val="20"/>
              </w:rPr>
            </w:pPr>
            <w:r w:rsidRPr="00267A5E">
              <w:rPr>
                <w:sz w:val="20"/>
                <w:szCs w:val="20"/>
              </w:rPr>
              <w:t>Analyze different points of view that reflect the rise of social activism and the growth of counterculture, including: generation gap, hippies, and Woodstock.</w:t>
            </w:r>
          </w:p>
        </w:tc>
        <w:tc>
          <w:tcPr>
            <w:tcW w:w="573" w:type="dxa"/>
            <w:tcBorders>
              <w:left w:val="single" w:sz="12" w:space="0" w:color="auto"/>
            </w:tcBorders>
            <w:shd w:val="clear" w:color="auto" w:fill="FFFFFF" w:themeFill="background1"/>
          </w:tcPr>
          <w:p w14:paraId="732DF47B" w14:textId="3D3C7034" w:rsidR="00267A5E" w:rsidRPr="00A54366" w:rsidRDefault="00187E3A" w:rsidP="00267A5E">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450914AF" w14:textId="77777777" w:rsidR="00267A5E" w:rsidRPr="00A54366" w:rsidRDefault="00267A5E" w:rsidP="00267A5E">
            <w:pPr>
              <w:keepNext/>
              <w:jc w:val="center"/>
              <w:rPr>
                <w:rFonts w:cs="Open Sans"/>
                <w:b/>
                <w:i/>
                <w:color w:val="FF0000"/>
                <w:sz w:val="20"/>
                <w:szCs w:val="20"/>
              </w:rPr>
            </w:pPr>
          </w:p>
        </w:tc>
        <w:tc>
          <w:tcPr>
            <w:tcW w:w="5220" w:type="dxa"/>
            <w:shd w:val="clear" w:color="auto" w:fill="FFFFFF" w:themeFill="background1"/>
          </w:tcPr>
          <w:p w14:paraId="46CAE898" w14:textId="77777777" w:rsidR="00267A5E" w:rsidRPr="00A54366" w:rsidRDefault="00187E3A" w:rsidP="00267A5E">
            <w:pPr>
              <w:keepNext/>
              <w:rPr>
                <w:rFonts w:cs="Open Sans"/>
                <w:i/>
                <w:color w:val="FF0000"/>
                <w:sz w:val="20"/>
                <w:szCs w:val="20"/>
              </w:rPr>
            </w:pPr>
            <w:r w:rsidRPr="00A54366">
              <w:rPr>
                <w:rFonts w:cs="Open Sans"/>
                <w:i/>
                <w:color w:val="FF0000"/>
                <w:sz w:val="20"/>
                <w:szCs w:val="20"/>
              </w:rPr>
              <w:t>SE:415, 433, 527, 529-530</w:t>
            </w:r>
          </w:p>
          <w:p w14:paraId="257F2D6E" w14:textId="77777777" w:rsidR="00EF4173" w:rsidRPr="00A54366" w:rsidRDefault="00187E3A" w:rsidP="00EF4173">
            <w:pPr>
              <w:keepNext/>
              <w:rPr>
                <w:rFonts w:cs="Open Sans"/>
                <w:i/>
                <w:color w:val="FF0000"/>
                <w:sz w:val="20"/>
                <w:szCs w:val="20"/>
              </w:rPr>
            </w:pPr>
            <w:r w:rsidRPr="00A54366">
              <w:rPr>
                <w:rFonts w:cs="Open Sans"/>
                <w:i/>
                <w:color w:val="FF0000"/>
                <w:sz w:val="20"/>
                <w:szCs w:val="20"/>
              </w:rPr>
              <w:t>TE:415, 433, 527, 529-530</w:t>
            </w:r>
          </w:p>
          <w:p w14:paraId="371486AF" w14:textId="1AFEA9EF" w:rsidR="00EF4173" w:rsidRPr="00A54366" w:rsidRDefault="00EF4173" w:rsidP="00EF4173">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0B91B16C" w14:textId="6F503939" w:rsidR="00EF4173" w:rsidRPr="00A54366" w:rsidRDefault="00EF4173" w:rsidP="00187E3A">
            <w:pPr>
              <w:keepNext/>
              <w:rPr>
                <w:rFonts w:cs="Open Sans"/>
                <w:i/>
                <w:color w:val="FF0000"/>
                <w:sz w:val="20"/>
                <w:szCs w:val="20"/>
              </w:rPr>
            </w:pPr>
          </w:p>
          <w:p w14:paraId="778BFF1A" w14:textId="77777777" w:rsidR="00187E3A" w:rsidRPr="00A54366" w:rsidRDefault="00187E3A" w:rsidP="00267A5E">
            <w:pPr>
              <w:keepNext/>
              <w:rPr>
                <w:rFonts w:cs="Open Sans"/>
                <w:i/>
                <w:color w:val="FF0000"/>
                <w:sz w:val="20"/>
                <w:szCs w:val="20"/>
              </w:rPr>
            </w:pPr>
          </w:p>
          <w:p w14:paraId="086B5D1D" w14:textId="3CA1090F" w:rsidR="00187E3A" w:rsidRPr="00A54366" w:rsidRDefault="00187E3A" w:rsidP="00267A5E">
            <w:pPr>
              <w:keepNext/>
              <w:rPr>
                <w:rFonts w:cs="Open Sans"/>
                <w:i/>
                <w:color w:val="FF0000"/>
                <w:sz w:val="20"/>
                <w:szCs w:val="20"/>
              </w:rPr>
            </w:pPr>
          </w:p>
        </w:tc>
      </w:tr>
      <w:tr w:rsidR="00267A5E" w:rsidRPr="002B0A90" w14:paraId="225F6542" w14:textId="77777777" w:rsidTr="00A54366">
        <w:trPr>
          <w:cantSplit/>
          <w:trHeight w:val="710"/>
        </w:trPr>
        <w:tc>
          <w:tcPr>
            <w:tcW w:w="1255" w:type="dxa"/>
            <w:shd w:val="clear" w:color="auto" w:fill="FFFFFF" w:themeFill="background1"/>
            <w:vAlign w:val="center"/>
          </w:tcPr>
          <w:p w14:paraId="38A2E0CB" w14:textId="0519CE9A" w:rsidR="00267A5E" w:rsidRPr="00092AE4"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US.85</w:t>
            </w:r>
          </w:p>
        </w:tc>
        <w:tc>
          <w:tcPr>
            <w:tcW w:w="6897" w:type="dxa"/>
            <w:tcBorders>
              <w:bottom w:val="single" w:sz="4" w:space="0" w:color="auto"/>
              <w:right w:val="single" w:sz="12" w:space="0" w:color="auto"/>
            </w:tcBorders>
            <w:shd w:val="clear" w:color="auto" w:fill="FFFFFF" w:themeFill="background1"/>
            <w:vAlign w:val="center"/>
          </w:tcPr>
          <w:p w14:paraId="5B969014" w14:textId="0C7FBE6E" w:rsidR="00267A5E" w:rsidRPr="00267A5E" w:rsidRDefault="00267A5E" w:rsidP="00267A5E">
            <w:pPr>
              <w:keepNext/>
              <w:autoSpaceDE w:val="0"/>
              <w:autoSpaceDN w:val="0"/>
              <w:adjustRightInd w:val="0"/>
              <w:ind w:right="-58"/>
              <w:rPr>
                <w:rFonts w:cs="Open Sans"/>
                <w:bCs/>
                <w:sz w:val="20"/>
                <w:szCs w:val="20"/>
              </w:rPr>
            </w:pPr>
            <w:r w:rsidRPr="00267A5E">
              <w:rPr>
                <w:sz w:val="20"/>
                <w:szCs w:val="20"/>
              </w:rPr>
              <w:t>Explain significant achievements of President Richard Nixon’s administration, including his appeal to the “silent majority” and his major foreign policy actions.</w:t>
            </w:r>
          </w:p>
        </w:tc>
        <w:tc>
          <w:tcPr>
            <w:tcW w:w="573" w:type="dxa"/>
            <w:tcBorders>
              <w:left w:val="single" w:sz="12" w:space="0" w:color="auto"/>
            </w:tcBorders>
            <w:shd w:val="clear" w:color="auto" w:fill="FFFFFF" w:themeFill="background1"/>
          </w:tcPr>
          <w:p w14:paraId="3A224248" w14:textId="37361724" w:rsidR="00267A5E" w:rsidRPr="00A54366" w:rsidRDefault="0028114D" w:rsidP="00267A5E">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4F559707" w14:textId="77777777" w:rsidR="00267A5E" w:rsidRPr="00A54366" w:rsidRDefault="00267A5E" w:rsidP="00267A5E">
            <w:pPr>
              <w:keepNext/>
              <w:jc w:val="center"/>
              <w:rPr>
                <w:rFonts w:cs="Open Sans"/>
                <w:b/>
                <w:i/>
                <w:color w:val="FF0000"/>
                <w:sz w:val="20"/>
                <w:szCs w:val="20"/>
              </w:rPr>
            </w:pPr>
          </w:p>
        </w:tc>
        <w:tc>
          <w:tcPr>
            <w:tcW w:w="5220" w:type="dxa"/>
            <w:shd w:val="clear" w:color="auto" w:fill="FFFFFF" w:themeFill="background1"/>
          </w:tcPr>
          <w:p w14:paraId="45D0B538" w14:textId="77777777" w:rsidR="00267A5E" w:rsidRPr="00A54366" w:rsidRDefault="0028114D" w:rsidP="00267A5E">
            <w:pPr>
              <w:keepNext/>
              <w:rPr>
                <w:rFonts w:cs="Open Sans"/>
                <w:i/>
                <w:color w:val="FF0000"/>
                <w:sz w:val="20"/>
                <w:szCs w:val="20"/>
              </w:rPr>
            </w:pPr>
            <w:r w:rsidRPr="00A54366">
              <w:rPr>
                <w:rFonts w:cs="Open Sans"/>
                <w:i/>
                <w:color w:val="FF0000"/>
                <w:sz w:val="20"/>
                <w:szCs w:val="20"/>
              </w:rPr>
              <w:t>SE:550-558</w:t>
            </w:r>
          </w:p>
          <w:p w14:paraId="31E2626B" w14:textId="77777777" w:rsidR="00EF4173" w:rsidRPr="00A54366" w:rsidRDefault="0028114D" w:rsidP="00EF4173">
            <w:pPr>
              <w:keepNext/>
              <w:rPr>
                <w:rFonts w:cs="Open Sans"/>
                <w:i/>
                <w:color w:val="FF0000"/>
                <w:sz w:val="20"/>
                <w:szCs w:val="20"/>
              </w:rPr>
            </w:pPr>
            <w:r w:rsidRPr="00A54366">
              <w:rPr>
                <w:rFonts w:cs="Open Sans"/>
                <w:i/>
                <w:color w:val="FF0000"/>
                <w:sz w:val="20"/>
                <w:szCs w:val="20"/>
              </w:rPr>
              <w:t>TE:550-558</w:t>
            </w:r>
          </w:p>
          <w:p w14:paraId="0B765131" w14:textId="54E66555" w:rsidR="00EF4173" w:rsidRPr="00A54366" w:rsidRDefault="00EF4173" w:rsidP="00EF4173">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218FBD57" w14:textId="7AEB41EF" w:rsidR="00EF4173" w:rsidRPr="00A54366" w:rsidRDefault="00EF4173" w:rsidP="00267A5E">
            <w:pPr>
              <w:keepNext/>
              <w:rPr>
                <w:rFonts w:cs="Open Sans"/>
                <w:b/>
                <w:i/>
                <w:color w:val="FF0000"/>
                <w:sz w:val="20"/>
                <w:szCs w:val="20"/>
              </w:rPr>
            </w:pPr>
          </w:p>
        </w:tc>
      </w:tr>
    </w:tbl>
    <w:p w14:paraId="04B0A0B0" w14:textId="1CFD2EB0" w:rsidR="00A54366" w:rsidRDefault="00A54366"/>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A54366" w:rsidRPr="002B0A90" w14:paraId="7080C399" w14:textId="77777777" w:rsidTr="00801536">
        <w:trPr>
          <w:cantSplit/>
        </w:trPr>
        <w:tc>
          <w:tcPr>
            <w:tcW w:w="8152" w:type="dxa"/>
            <w:gridSpan w:val="3"/>
            <w:tcBorders>
              <w:right w:val="single" w:sz="12" w:space="0" w:color="auto"/>
            </w:tcBorders>
            <w:shd w:val="clear" w:color="auto" w:fill="D9D9D9" w:themeFill="background1" w:themeFillShade="D9"/>
            <w:vAlign w:val="center"/>
          </w:tcPr>
          <w:p w14:paraId="5D12066E" w14:textId="77777777" w:rsidR="00A54366" w:rsidRPr="002B0A90" w:rsidRDefault="00A54366" w:rsidP="00801536">
            <w:pPr>
              <w:keepNext/>
              <w:autoSpaceDE w:val="0"/>
              <w:autoSpaceDN w:val="0"/>
              <w:adjustRightInd w:val="0"/>
              <w:rPr>
                <w:rFonts w:cs="Open Sans"/>
                <w:b/>
                <w:bCs/>
                <w:sz w:val="20"/>
                <w:szCs w:val="20"/>
              </w:rPr>
            </w:pPr>
            <w:r w:rsidRPr="00092AE4">
              <w:rPr>
                <w:rFonts w:cs="Open Sans"/>
                <w:b/>
                <w:bCs/>
                <w:sz w:val="20"/>
                <w:szCs w:val="20"/>
              </w:rPr>
              <w:t>The Modern United States (1960s-present)</w:t>
            </w:r>
          </w:p>
        </w:tc>
        <w:tc>
          <w:tcPr>
            <w:tcW w:w="573" w:type="dxa"/>
            <w:tcBorders>
              <w:left w:val="single" w:sz="12" w:space="0" w:color="auto"/>
            </w:tcBorders>
            <w:shd w:val="clear" w:color="auto" w:fill="D9D9D9" w:themeFill="background1" w:themeFillShade="D9"/>
          </w:tcPr>
          <w:p w14:paraId="178D8E84" w14:textId="77777777" w:rsidR="00A54366" w:rsidRPr="002B0A90" w:rsidRDefault="00A54366" w:rsidP="0080153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2CA12EA7" w14:textId="77777777" w:rsidR="00A54366" w:rsidRPr="002B0A90" w:rsidRDefault="00A54366" w:rsidP="0080153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3E878832" w14:textId="77777777" w:rsidR="00A54366" w:rsidRPr="002B0A90" w:rsidRDefault="00A54366" w:rsidP="00801536">
            <w:pPr>
              <w:keepNext/>
              <w:rPr>
                <w:rFonts w:cs="Open Sans"/>
                <w:b/>
                <w:sz w:val="20"/>
                <w:szCs w:val="20"/>
              </w:rPr>
            </w:pPr>
            <w:r w:rsidRPr="002B0A90">
              <w:rPr>
                <w:rFonts w:cs="Open Sans"/>
                <w:b/>
                <w:sz w:val="20"/>
                <w:szCs w:val="20"/>
              </w:rPr>
              <w:t>Evidence  (e.g., page numbers and/or examples of inclusion)</w:t>
            </w:r>
          </w:p>
        </w:tc>
      </w:tr>
      <w:tr w:rsidR="00A54366" w:rsidRPr="002B0A90" w14:paraId="72114E7E" w14:textId="77777777" w:rsidTr="00801536">
        <w:trPr>
          <w:cantSplit/>
        </w:trPr>
        <w:tc>
          <w:tcPr>
            <w:tcW w:w="1255" w:type="dxa"/>
            <w:shd w:val="clear" w:color="auto" w:fill="F2F2F2" w:themeFill="background1" w:themeFillShade="F2"/>
            <w:vAlign w:val="center"/>
          </w:tcPr>
          <w:p w14:paraId="16DCB1D5" w14:textId="77777777" w:rsidR="00A54366" w:rsidRPr="002B0A90" w:rsidRDefault="00A54366" w:rsidP="0080153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2B9EE590" w14:textId="77777777" w:rsidR="00A54366" w:rsidRPr="002B0A90" w:rsidRDefault="00A54366" w:rsidP="0080153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09D98D19" w14:textId="77777777" w:rsidR="00A54366" w:rsidRPr="002B0A90" w:rsidRDefault="00A54366" w:rsidP="00801536">
            <w:pPr>
              <w:keepNext/>
              <w:jc w:val="center"/>
              <w:rPr>
                <w:rFonts w:cs="Open Sans"/>
                <w:b/>
                <w:sz w:val="20"/>
                <w:szCs w:val="20"/>
              </w:rPr>
            </w:pPr>
          </w:p>
        </w:tc>
        <w:tc>
          <w:tcPr>
            <w:tcW w:w="540" w:type="dxa"/>
            <w:shd w:val="clear" w:color="auto" w:fill="F2F2F2" w:themeFill="background1" w:themeFillShade="F2"/>
            <w:vAlign w:val="center"/>
          </w:tcPr>
          <w:p w14:paraId="7A06AC01" w14:textId="77777777" w:rsidR="00A54366" w:rsidRPr="002B0A90" w:rsidRDefault="00A54366" w:rsidP="00801536">
            <w:pPr>
              <w:keepNext/>
              <w:jc w:val="center"/>
              <w:rPr>
                <w:rFonts w:cs="Open Sans"/>
                <w:b/>
                <w:sz w:val="20"/>
                <w:szCs w:val="20"/>
              </w:rPr>
            </w:pPr>
          </w:p>
        </w:tc>
        <w:tc>
          <w:tcPr>
            <w:tcW w:w="5220" w:type="dxa"/>
            <w:shd w:val="clear" w:color="auto" w:fill="F2F2F2" w:themeFill="background1" w:themeFillShade="F2"/>
            <w:vAlign w:val="center"/>
          </w:tcPr>
          <w:p w14:paraId="6D019DD8" w14:textId="77777777" w:rsidR="00A54366" w:rsidRPr="002B0A90" w:rsidRDefault="00A54366" w:rsidP="00801536">
            <w:pPr>
              <w:keepNext/>
              <w:jc w:val="center"/>
              <w:rPr>
                <w:rFonts w:cs="Open Sans"/>
                <w:b/>
                <w:sz w:val="20"/>
                <w:szCs w:val="20"/>
              </w:rPr>
            </w:pPr>
          </w:p>
        </w:tc>
      </w:tr>
      <w:tr w:rsidR="00267A5E" w:rsidRPr="002B0A90" w14:paraId="524068E1" w14:textId="77777777" w:rsidTr="007A2DE8">
        <w:trPr>
          <w:cantSplit/>
          <w:trHeight w:val="603"/>
        </w:trPr>
        <w:tc>
          <w:tcPr>
            <w:tcW w:w="1255" w:type="dxa"/>
            <w:vMerge w:val="restart"/>
            <w:shd w:val="clear" w:color="auto" w:fill="FFFFFF" w:themeFill="background1"/>
            <w:vAlign w:val="center"/>
          </w:tcPr>
          <w:p w14:paraId="7566A3C2" w14:textId="7D92D2DF"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US.86</w:t>
            </w:r>
          </w:p>
        </w:tc>
        <w:tc>
          <w:tcPr>
            <w:tcW w:w="6897" w:type="dxa"/>
            <w:gridSpan w:val="2"/>
            <w:tcBorders>
              <w:bottom w:val="nil"/>
              <w:right w:val="single" w:sz="12" w:space="0" w:color="auto"/>
            </w:tcBorders>
            <w:shd w:val="clear" w:color="auto" w:fill="FFFFFF" w:themeFill="background1"/>
            <w:vAlign w:val="center"/>
          </w:tcPr>
          <w:p w14:paraId="7DA53A9D" w14:textId="33A1BEBC" w:rsidR="00267A5E" w:rsidRPr="00267A5E" w:rsidRDefault="00267A5E" w:rsidP="00267A5E">
            <w:pPr>
              <w:keepNext/>
              <w:autoSpaceDE w:val="0"/>
              <w:autoSpaceDN w:val="0"/>
              <w:adjustRightInd w:val="0"/>
              <w:ind w:right="-58"/>
              <w:rPr>
                <w:sz w:val="20"/>
                <w:szCs w:val="20"/>
              </w:rPr>
            </w:pPr>
            <w:r w:rsidRPr="00267A5E">
              <w:rPr>
                <w:sz w:val="20"/>
                <w:szCs w:val="20"/>
              </w:rPr>
              <w:t>Examine the Watergate scandal, including:</w:t>
            </w:r>
          </w:p>
        </w:tc>
        <w:tc>
          <w:tcPr>
            <w:tcW w:w="573" w:type="dxa"/>
            <w:vMerge w:val="restart"/>
            <w:tcBorders>
              <w:left w:val="single" w:sz="12" w:space="0" w:color="auto"/>
            </w:tcBorders>
            <w:shd w:val="clear" w:color="auto" w:fill="FFFFFF" w:themeFill="background1"/>
          </w:tcPr>
          <w:p w14:paraId="46C6A407" w14:textId="502B1BC6" w:rsidR="00267A5E" w:rsidRPr="00A54366" w:rsidRDefault="0028114D" w:rsidP="00267A5E">
            <w:pPr>
              <w:keepNext/>
              <w:jc w:val="center"/>
              <w:rPr>
                <w:rFonts w:cs="Open Sans"/>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4D8F7849" w14:textId="77777777" w:rsidR="00267A5E" w:rsidRPr="00A54366" w:rsidRDefault="00267A5E" w:rsidP="00267A5E">
            <w:pPr>
              <w:keepNext/>
              <w:jc w:val="center"/>
              <w:rPr>
                <w:rFonts w:cs="Open Sans"/>
                <w:b/>
                <w:i/>
                <w:color w:val="FF0000"/>
                <w:sz w:val="20"/>
                <w:szCs w:val="20"/>
              </w:rPr>
            </w:pPr>
          </w:p>
        </w:tc>
        <w:tc>
          <w:tcPr>
            <w:tcW w:w="5220" w:type="dxa"/>
            <w:vMerge w:val="restart"/>
            <w:shd w:val="clear" w:color="auto" w:fill="FFFFFF" w:themeFill="background1"/>
          </w:tcPr>
          <w:p w14:paraId="5249A722" w14:textId="77777777" w:rsidR="00267A5E" w:rsidRPr="00A54366" w:rsidRDefault="00095DA5" w:rsidP="00267A5E">
            <w:pPr>
              <w:keepNext/>
              <w:rPr>
                <w:rFonts w:cs="Open Sans"/>
                <w:i/>
                <w:color w:val="FF0000"/>
                <w:sz w:val="20"/>
                <w:szCs w:val="20"/>
              </w:rPr>
            </w:pPr>
            <w:r w:rsidRPr="00A54366">
              <w:rPr>
                <w:rFonts w:cs="Open Sans"/>
                <w:i/>
                <w:color w:val="FF0000"/>
                <w:sz w:val="20"/>
                <w:szCs w:val="20"/>
              </w:rPr>
              <w:t>SE: 559-565</w:t>
            </w:r>
          </w:p>
          <w:p w14:paraId="51BA6D06" w14:textId="77777777" w:rsidR="00EF4173" w:rsidRPr="00A54366" w:rsidRDefault="00095DA5" w:rsidP="00EF4173">
            <w:pPr>
              <w:keepNext/>
              <w:rPr>
                <w:rFonts w:cs="Open Sans"/>
                <w:i/>
                <w:color w:val="FF0000"/>
                <w:sz w:val="20"/>
                <w:szCs w:val="20"/>
              </w:rPr>
            </w:pPr>
            <w:r w:rsidRPr="00A54366">
              <w:rPr>
                <w:rFonts w:cs="Open Sans"/>
                <w:i/>
                <w:color w:val="FF0000"/>
                <w:sz w:val="20"/>
                <w:szCs w:val="20"/>
              </w:rPr>
              <w:t>TE: 559-565</w:t>
            </w:r>
          </w:p>
          <w:p w14:paraId="5E4F30CF" w14:textId="77F5720B" w:rsidR="00EF4173" w:rsidRPr="00A54366" w:rsidRDefault="00EF4173" w:rsidP="00EF4173">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H, P </w:t>
            </w:r>
          </w:p>
          <w:p w14:paraId="140656E6" w14:textId="5CD7C7E2" w:rsidR="00EF4173" w:rsidRPr="00A54366" w:rsidRDefault="00EF4173" w:rsidP="00267A5E">
            <w:pPr>
              <w:keepNext/>
              <w:rPr>
                <w:rFonts w:cs="Open Sans"/>
                <w:i/>
                <w:color w:val="FF0000"/>
                <w:sz w:val="20"/>
                <w:szCs w:val="20"/>
              </w:rPr>
            </w:pPr>
          </w:p>
        </w:tc>
      </w:tr>
      <w:tr w:rsidR="00267A5E" w:rsidRPr="002B0A90" w14:paraId="684A25BF" w14:textId="77777777" w:rsidTr="007A2DE8">
        <w:trPr>
          <w:cantSplit/>
          <w:trHeight w:val="603"/>
        </w:trPr>
        <w:tc>
          <w:tcPr>
            <w:tcW w:w="1255" w:type="dxa"/>
            <w:vMerge/>
            <w:shd w:val="clear" w:color="auto" w:fill="FFFFFF" w:themeFill="background1"/>
            <w:vAlign w:val="center"/>
          </w:tcPr>
          <w:p w14:paraId="5F8EC4A1"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10C4BB41" w14:textId="1A242D20"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Background of the break-in</w:t>
            </w:r>
          </w:p>
          <w:p w14:paraId="66506362" w14:textId="78E3DCF8"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 xml:space="preserve">Changing role of media and journalism </w:t>
            </w:r>
          </w:p>
          <w:p w14:paraId="31B77119" w14:textId="58A106B6"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Controversy surrounding President Gerald Ford’s pardon</w:t>
            </w:r>
          </w:p>
        </w:tc>
        <w:tc>
          <w:tcPr>
            <w:tcW w:w="3449" w:type="dxa"/>
            <w:tcBorders>
              <w:top w:val="nil"/>
              <w:left w:val="nil"/>
              <w:right w:val="single" w:sz="12" w:space="0" w:color="auto"/>
            </w:tcBorders>
            <w:shd w:val="clear" w:color="auto" w:fill="FFFFFF" w:themeFill="background1"/>
            <w:vAlign w:val="center"/>
          </w:tcPr>
          <w:p w14:paraId="1BB68419" w14:textId="6072BA7B"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Legacy of distrust</w:t>
            </w:r>
          </w:p>
          <w:p w14:paraId="031A451C" w14:textId="2C68DDF9"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i/>
                <w:sz w:val="20"/>
                <w:szCs w:val="20"/>
              </w:rPr>
              <w:t>United States v. Nixon</w:t>
            </w:r>
          </w:p>
        </w:tc>
        <w:tc>
          <w:tcPr>
            <w:tcW w:w="573" w:type="dxa"/>
            <w:vMerge/>
            <w:tcBorders>
              <w:left w:val="single" w:sz="12" w:space="0" w:color="auto"/>
            </w:tcBorders>
            <w:shd w:val="clear" w:color="auto" w:fill="FFFFFF" w:themeFill="background1"/>
          </w:tcPr>
          <w:p w14:paraId="21D9F6E0"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41E0AF97" w14:textId="77777777" w:rsidR="00267A5E" w:rsidRPr="002B0A90" w:rsidRDefault="00267A5E" w:rsidP="00267A5E">
            <w:pPr>
              <w:keepNext/>
              <w:jc w:val="center"/>
              <w:rPr>
                <w:rFonts w:cs="Open Sans"/>
                <w:b/>
                <w:sz w:val="20"/>
                <w:szCs w:val="20"/>
              </w:rPr>
            </w:pPr>
          </w:p>
        </w:tc>
        <w:tc>
          <w:tcPr>
            <w:tcW w:w="5220" w:type="dxa"/>
            <w:vMerge/>
            <w:shd w:val="clear" w:color="auto" w:fill="FFFFFF" w:themeFill="background1"/>
          </w:tcPr>
          <w:p w14:paraId="63BD17E2" w14:textId="77777777" w:rsidR="00267A5E" w:rsidRPr="002B0A90" w:rsidRDefault="00267A5E" w:rsidP="00267A5E">
            <w:pPr>
              <w:keepNext/>
              <w:rPr>
                <w:rFonts w:cs="Open Sans"/>
                <w:b/>
                <w:sz w:val="20"/>
                <w:szCs w:val="20"/>
              </w:rPr>
            </w:pPr>
          </w:p>
        </w:tc>
      </w:tr>
    </w:tbl>
    <w:p w14:paraId="2406C48E" w14:textId="77777777" w:rsidR="00C40FAF" w:rsidRDefault="00C40FAF">
      <w:r>
        <w:br w:type="page"/>
      </w: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D92106" w:rsidRPr="002B0A90" w14:paraId="33F17783" w14:textId="77777777" w:rsidTr="007468C6">
        <w:trPr>
          <w:cantSplit/>
        </w:trPr>
        <w:tc>
          <w:tcPr>
            <w:tcW w:w="8152" w:type="dxa"/>
            <w:gridSpan w:val="3"/>
            <w:tcBorders>
              <w:right w:val="single" w:sz="12" w:space="0" w:color="auto"/>
            </w:tcBorders>
            <w:shd w:val="clear" w:color="auto" w:fill="D9D9D9" w:themeFill="background1" w:themeFillShade="D9"/>
            <w:vAlign w:val="center"/>
          </w:tcPr>
          <w:p w14:paraId="78F2A230" w14:textId="5AE5269A" w:rsidR="00D92106" w:rsidRPr="002B0A90" w:rsidRDefault="00D92106" w:rsidP="007468C6">
            <w:pPr>
              <w:keepNext/>
              <w:autoSpaceDE w:val="0"/>
              <w:autoSpaceDN w:val="0"/>
              <w:adjustRightInd w:val="0"/>
              <w:rPr>
                <w:rFonts w:cs="Open Sans"/>
                <w:b/>
                <w:bCs/>
                <w:sz w:val="20"/>
                <w:szCs w:val="20"/>
              </w:rPr>
            </w:pPr>
            <w:r w:rsidRPr="00092AE4">
              <w:rPr>
                <w:rFonts w:cs="Open Sans"/>
                <w:b/>
                <w:bCs/>
                <w:sz w:val="20"/>
                <w:szCs w:val="20"/>
              </w:rPr>
              <w:lastRenderedPageBreak/>
              <w:t>The Modern United States (1960s-present)</w:t>
            </w:r>
          </w:p>
        </w:tc>
        <w:tc>
          <w:tcPr>
            <w:tcW w:w="573" w:type="dxa"/>
            <w:tcBorders>
              <w:left w:val="single" w:sz="12" w:space="0" w:color="auto"/>
            </w:tcBorders>
            <w:shd w:val="clear" w:color="auto" w:fill="D9D9D9" w:themeFill="background1" w:themeFillShade="D9"/>
          </w:tcPr>
          <w:p w14:paraId="0F44F0F8" w14:textId="77777777" w:rsidR="00D92106" w:rsidRPr="002B0A90" w:rsidRDefault="00D92106" w:rsidP="007468C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62DD125D" w14:textId="77777777" w:rsidR="00D92106" w:rsidRPr="002B0A90" w:rsidRDefault="00D92106" w:rsidP="007468C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5616636F" w14:textId="77777777" w:rsidR="00D92106" w:rsidRPr="002B0A90" w:rsidRDefault="00D92106" w:rsidP="007468C6">
            <w:pPr>
              <w:keepNext/>
              <w:rPr>
                <w:rFonts w:cs="Open Sans"/>
                <w:b/>
                <w:sz w:val="20"/>
                <w:szCs w:val="20"/>
              </w:rPr>
            </w:pPr>
            <w:r w:rsidRPr="002B0A90">
              <w:rPr>
                <w:rFonts w:cs="Open Sans"/>
                <w:b/>
                <w:sz w:val="20"/>
                <w:szCs w:val="20"/>
              </w:rPr>
              <w:t>Evidence  (e.g., page numbers and/or examples of inclusion)</w:t>
            </w:r>
          </w:p>
        </w:tc>
      </w:tr>
      <w:tr w:rsidR="00D92106" w:rsidRPr="002B0A90" w14:paraId="1B7EF04F" w14:textId="77777777" w:rsidTr="007468C6">
        <w:trPr>
          <w:cantSplit/>
        </w:trPr>
        <w:tc>
          <w:tcPr>
            <w:tcW w:w="1255" w:type="dxa"/>
            <w:shd w:val="clear" w:color="auto" w:fill="F2F2F2" w:themeFill="background1" w:themeFillShade="F2"/>
            <w:vAlign w:val="center"/>
          </w:tcPr>
          <w:p w14:paraId="51829C6E" w14:textId="77777777" w:rsidR="00D92106" w:rsidRPr="002B0A90" w:rsidRDefault="00D92106" w:rsidP="007468C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1AB7F883" w14:textId="77777777" w:rsidR="00D92106" w:rsidRPr="002B0A90" w:rsidRDefault="00D92106" w:rsidP="007468C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EC5772F" w14:textId="77777777" w:rsidR="00D92106" w:rsidRPr="002B0A90" w:rsidRDefault="00D92106" w:rsidP="007468C6">
            <w:pPr>
              <w:keepNext/>
              <w:jc w:val="center"/>
              <w:rPr>
                <w:rFonts w:cs="Open Sans"/>
                <w:b/>
                <w:sz w:val="20"/>
                <w:szCs w:val="20"/>
              </w:rPr>
            </w:pPr>
          </w:p>
        </w:tc>
        <w:tc>
          <w:tcPr>
            <w:tcW w:w="540" w:type="dxa"/>
            <w:shd w:val="clear" w:color="auto" w:fill="F2F2F2" w:themeFill="background1" w:themeFillShade="F2"/>
            <w:vAlign w:val="center"/>
          </w:tcPr>
          <w:p w14:paraId="187A0564" w14:textId="77777777" w:rsidR="00D92106" w:rsidRPr="002B0A90" w:rsidRDefault="00D92106" w:rsidP="007468C6">
            <w:pPr>
              <w:keepNext/>
              <w:jc w:val="center"/>
              <w:rPr>
                <w:rFonts w:cs="Open Sans"/>
                <w:b/>
                <w:sz w:val="20"/>
                <w:szCs w:val="20"/>
              </w:rPr>
            </w:pPr>
          </w:p>
        </w:tc>
        <w:tc>
          <w:tcPr>
            <w:tcW w:w="5220" w:type="dxa"/>
            <w:shd w:val="clear" w:color="auto" w:fill="F2F2F2" w:themeFill="background1" w:themeFillShade="F2"/>
            <w:vAlign w:val="center"/>
          </w:tcPr>
          <w:p w14:paraId="1C2D9377" w14:textId="77777777" w:rsidR="00D92106" w:rsidRPr="002B0A90" w:rsidRDefault="00D92106" w:rsidP="007468C6">
            <w:pPr>
              <w:keepNext/>
              <w:jc w:val="center"/>
              <w:rPr>
                <w:rFonts w:cs="Open Sans"/>
                <w:b/>
                <w:sz w:val="20"/>
                <w:szCs w:val="20"/>
              </w:rPr>
            </w:pPr>
          </w:p>
        </w:tc>
      </w:tr>
      <w:tr w:rsidR="00267A5E" w:rsidRPr="002B0A90" w14:paraId="7E5D9F9E" w14:textId="77777777" w:rsidTr="007F63CC">
        <w:trPr>
          <w:cantSplit/>
          <w:trHeight w:val="746"/>
        </w:trPr>
        <w:tc>
          <w:tcPr>
            <w:tcW w:w="1255" w:type="dxa"/>
            <w:shd w:val="clear" w:color="auto" w:fill="FFFFFF" w:themeFill="background1"/>
            <w:vAlign w:val="center"/>
          </w:tcPr>
          <w:p w14:paraId="7BFCE1A1" w14:textId="205D1860"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US.87</w:t>
            </w:r>
          </w:p>
        </w:tc>
        <w:tc>
          <w:tcPr>
            <w:tcW w:w="6897" w:type="dxa"/>
            <w:gridSpan w:val="2"/>
            <w:tcBorders>
              <w:bottom w:val="single" w:sz="4" w:space="0" w:color="auto"/>
              <w:right w:val="single" w:sz="12" w:space="0" w:color="auto"/>
            </w:tcBorders>
            <w:shd w:val="clear" w:color="auto" w:fill="FFFFFF" w:themeFill="background1"/>
            <w:vAlign w:val="center"/>
          </w:tcPr>
          <w:p w14:paraId="2F68DD2B" w14:textId="078D6534" w:rsidR="00267A5E" w:rsidRPr="00267A5E" w:rsidRDefault="00267A5E" w:rsidP="00267A5E">
            <w:pPr>
              <w:keepNext/>
              <w:autoSpaceDE w:val="0"/>
              <w:autoSpaceDN w:val="0"/>
              <w:adjustRightInd w:val="0"/>
              <w:ind w:right="-58"/>
              <w:rPr>
                <w:sz w:val="20"/>
                <w:szCs w:val="20"/>
              </w:rPr>
            </w:pPr>
            <w:r w:rsidRPr="00267A5E">
              <w:rPr>
                <w:sz w:val="20"/>
                <w:szCs w:val="20"/>
              </w:rPr>
              <w:t>Explain the emergence of environmentalism, including the creation of the Environmental Protection Agency and disasters such as Love Canal and Three Mile Island.</w:t>
            </w:r>
          </w:p>
        </w:tc>
        <w:tc>
          <w:tcPr>
            <w:tcW w:w="573" w:type="dxa"/>
            <w:tcBorders>
              <w:left w:val="single" w:sz="12" w:space="0" w:color="auto"/>
            </w:tcBorders>
            <w:shd w:val="clear" w:color="auto" w:fill="FFFFFF" w:themeFill="background1"/>
          </w:tcPr>
          <w:p w14:paraId="64F981E0" w14:textId="242D2354" w:rsidR="00267A5E" w:rsidRPr="00A54366" w:rsidRDefault="00A14D2E" w:rsidP="00267A5E">
            <w:pPr>
              <w:keepNext/>
              <w:jc w:val="center"/>
              <w:rPr>
                <w:rFonts w:cs="Open Sans"/>
                <w:i/>
                <w:color w:val="FF0000"/>
                <w:sz w:val="20"/>
                <w:szCs w:val="20"/>
              </w:rPr>
            </w:pPr>
            <w:r w:rsidRPr="00A54366">
              <w:rPr>
                <w:rFonts w:cs="Open Sans"/>
                <w:i/>
                <w:color w:val="FF0000"/>
                <w:sz w:val="20"/>
                <w:szCs w:val="20"/>
              </w:rPr>
              <w:t>Yes</w:t>
            </w:r>
          </w:p>
        </w:tc>
        <w:tc>
          <w:tcPr>
            <w:tcW w:w="540" w:type="dxa"/>
            <w:shd w:val="clear" w:color="auto" w:fill="FFFFFF" w:themeFill="background1"/>
          </w:tcPr>
          <w:p w14:paraId="52F8649C" w14:textId="77777777" w:rsidR="00267A5E" w:rsidRPr="00A54366" w:rsidRDefault="00267A5E" w:rsidP="00267A5E">
            <w:pPr>
              <w:keepNext/>
              <w:jc w:val="center"/>
              <w:rPr>
                <w:rFonts w:cs="Open Sans"/>
                <w:b/>
                <w:i/>
                <w:color w:val="FF0000"/>
                <w:sz w:val="20"/>
                <w:szCs w:val="20"/>
              </w:rPr>
            </w:pPr>
          </w:p>
        </w:tc>
        <w:tc>
          <w:tcPr>
            <w:tcW w:w="5220" w:type="dxa"/>
            <w:shd w:val="clear" w:color="auto" w:fill="FFFFFF" w:themeFill="background1"/>
          </w:tcPr>
          <w:p w14:paraId="078759B6" w14:textId="77777777" w:rsidR="00267A5E" w:rsidRPr="00A54366" w:rsidRDefault="00A14D2E" w:rsidP="00267A5E">
            <w:pPr>
              <w:keepNext/>
              <w:rPr>
                <w:rFonts w:cs="Open Sans"/>
                <w:i/>
                <w:color w:val="FF0000"/>
                <w:sz w:val="20"/>
                <w:szCs w:val="20"/>
              </w:rPr>
            </w:pPr>
            <w:r w:rsidRPr="00A54366">
              <w:rPr>
                <w:rFonts w:cs="Open Sans"/>
                <w:i/>
                <w:color w:val="FF0000"/>
                <w:sz w:val="20"/>
                <w:szCs w:val="20"/>
              </w:rPr>
              <w:t>SE: 550-551, 580-585</w:t>
            </w:r>
          </w:p>
          <w:p w14:paraId="098BAA40" w14:textId="77777777" w:rsidR="00A04B25" w:rsidRPr="00A54366" w:rsidRDefault="00A14D2E" w:rsidP="00A04B25">
            <w:pPr>
              <w:keepNext/>
              <w:rPr>
                <w:rFonts w:cs="Open Sans"/>
                <w:i/>
                <w:color w:val="FF0000"/>
                <w:sz w:val="20"/>
                <w:szCs w:val="20"/>
              </w:rPr>
            </w:pPr>
            <w:r w:rsidRPr="00A54366">
              <w:rPr>
                <w:rFonts w:cs="Open Sans"/>
                <w:i/>
                <w:color w:val="FF0000"/>
                <w:sz w:val="20"/>
                <w:szCs w:val="20"/>
              </w:rPr>
              <w:t>TE: 550-551, 580-585</w:t>
            </w:r>
          </w:p>
          <w:p w14:paraId="28C60191" w14:textId="4E0F0C93" w:rsidR="00A04B25" w:rsidRPr="00A54366" w:rsidRDefault="00A04B25" w:rsidP="00A04B25">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G, H, P </w:t>
            </w:r>
          </w:p>
          <w:p w14:paraId="1E38A6A4" w14:textId="7F5E94A1" w:rsidR="00A04B25" w:rsidRPr="00A54366" w:rsidRDefault="00A04B25" w:rsidP="00267A5E">
            <w:pPr>
              <w:keepNext/>
              <w:rPr>
                <w:rFonts w:cs="Open Sans"/>
                <w:i/>
                <w:color w:val="FF0000"/>
                <w:sz w:val="20"/>
                <w:szCs w:val="20"/>
              </w:rPr>
            </w:pPr>
          </w:p>
        </w:tc>
      </w:tr>
      <w:tr w:rsidR="00267A5E" w:rsidRPr="002B0A90" w14:paraId="5D2E8660" w14:textId="77777777" w:rsidTr="007A2DE8">
        <w:trPr>
          <w:cantSplit/>
          <w:trHeight w:val="603"/>
        </w:trPr>
        <w:tc>
          <w:tcPr>
            <w:tcW w:w="1255" w:type="dxa"/>
            <w:vMerge w:val="restart"/>
            <w:shd w:val="clear" w:color="auto" w:fill="FFFFFF" w:themeFill="background1"/>
            <w:vAlign w:val="center"/>
          </w:tcPr>
          <w:p w14:paraId="34E1F63D" w14:textId="2E7CE85A"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US.88</w:t>
            </w:r>
          </w:p>
        </w:tc>
        <w:tc>
          <w:tcPr>
            <w:tcW w:w="6897" w:type="dxa"/>
            <w:gridSpan w:val="2"/>
            <w:tcBorders>
              <w:bottom w:val="nil"/>
              <w:right w:val="single" w:sz="12" w:space="0" w:color="auto"/>
            </w:tcBorders>
            <w:shd w:val="clear" w:color="auto" w:fill="FFFFFF" w:themeFill="background1"/>
            <w:vAlign w:val="center"/>
          </w:tcPr>
          <w:p w14:paraId="5BB04D50" w14:textId="1989708B" w:rsidR="00267A5E" w:rsidRPr="00267A5E" w:rsidRDefault="00267A5E" w:rsidP="00267A5E">
            <w:pPr>
              <w:keepNext/>
              <w:autoSpaceDE w:val="0"/>
              <w:autoSpaceDN w:val="0"/>
              <w:adjustRightInd w:val="0"/>
              <w:ind w:right="-58"/>
              <w:rPr>
                <w:sz w:val="20"/>
                <w:szCs w:val="20"/>
              </w:rPr>
            </w:pPr>
            <w:r w:rsidRPr="00267A5E">
              <w:rPr>
                <w:sz w:val="20"/>
                <w:szCs w:val="20"/>
              </w:rPr>
              <w:t>Identify and explain the significant events of President Jimmy Carter’s administration, including:</w:t>
            </w:r>
          </w:p>
        </w:tc>
        <w:tc>
          <w:tcPr>
            <w:tcW w:w="573" w:type="dxa"/>
            <w:vMerge w:val="restart"/>
            <w:tcBorders>
              <w:left w:val="single" w:sz="12" w:space="0" w:color="auto"/>
            </w:tcBorders>
            <w:shd w:val="clear" w:color="auto" w:fill="FFFFFF" w:themeFill="background1"/>
          </w:tcPr>
          <w:p w14:paraId="1592D706" w14:textId="744A616E" w:rsidR="00267A5E" w:rsidRPr="00A54366" w:rsidRDefault="00A14D2E" w:rsidP="00267A5E">
            <w:pPr>
              <w:keepNext/>
              <w:jc w:val="center"/>
              <w:rPr>
                <w:rFonts w:cs="Open Sans"/>
                <w:b/>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3D4FB64E" w14:textId="77777777" w:rsidR="00267A5E" w:rsidRPr="00A54366" w:rsidRDefault="00267A5E" w:rsidP="00267A5E">
            <w:pPr>
              <w:keepNext/>
              <w:jc w:val="center"/>
              <w:rPr>
                <w:rFonts w:cs="Open Sans"/>
                <w:b/>
                <w:i/>
                <w:color w:val="FF0000"/>
                <w:sz w:val="20"/>
                <w:szCs w:val="20"/>
              </w:rPr>
            </w:pPr>
          </w:p>
        </w:tc>
        <w:tc>
          <w:tcPr>
            <w:tcW w:w="5220" w:type="dxa"/>
            <w:vMerge w:val="restart"/>
            <w:shd w:val="clear" w:color="auto" w:fill="FFFFFF" w:themeFill="background1"/>
          </w:tcPr>
          <w:p w14:paraId="4F29DB7F" w14:textId="77777777" w:rsidR="00267A5E" w:rsidRPr="00A54366" w:rsidRDefault="00A14D2E" w:rsidP="00267A5E">
            <w:pPr>
              <w:keepNext/>
              <w:rPr>
                <w:rFonts w:cs="Open Sans"/>
                <w:i/>
                <w:color w:val="FF0000"/>
                <w:sz w:val="20"/>
                <w:szCs w:val="20"/>
              </w:rPr>
            </w:pPr>
            <w:r w:rsidRPr="00A54366">
              <w:rPr>
                <w:rFonts w:cs="Open Sans"/>
                <w:i/>
                <w:color w:val="FF0000"/>
                <w:sz w:val="20"/>
                <w:szCs w:val="20"/>
              </w:rPr>
              <w:t>SE: 566-572</w:t>
            </w:r>
          </w:p>
          <w:p w14:paraId="72166800" w14:textId="77777777" w:rsidR="00A04B25" w:rsidRPr="00A54366" w:rsidRDefault="00A14D2E" w:rsidP="00A04B25">
            <w:pPr>
              <w:keepNext/>
              <w:rPr>
                <w:rFonts w:cs="Open Sans"/>
                <w:i/>
                <w:color w:val="FF0000"/>
                <w:sz w:val="20"/>
                <w:szCs w:val="20"/>
              </w:rPr>
            </w:pPr>
            <w:r w:rsidRPr="00A54366">
              <w:rPr>
                <w:rFonts w:cs="Open Sans"/>
                <w:i/>
                <w:color w:val="FF0000"/>
                <w:sz w:val="20"/>
                <w:szCs w:val="20"/>
              </w:rPr>
              <w:t>TE: 566-572</w:t>
            </w:r>
          </w:p>
          <w:p w14:paraId="3BC464CC" w14:textId="60A0B552" w:rsidR="00A04B25" w:rsidRPr="00A54366" w:rsidRDefault="00A04B25" w:rsidP="00A04B25">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36119FDC" w14:textId="00440923" w:rsidR="00A04B25" w:rsidRPr="00A54366" w:rsidRDefault="00A04B25" w:rsidP="00267A5E">
            <w:pPr>
              <w:keepNext/>
              <w:rPr>
                <w:rFonts w:cs="Open Sans"/>
                <w:b/>
                <w:i/>
                <w:color w:val="FF0000"/>
                <w:sz w:val="20"/>
                <w:szCs w:val="20"/>
              </w:rPr>
            </w:pPr>
          </w:p>
        </w:tc>
      </w:tr>
      <w:tr w:rsidR="00267A5E" w:rsidRPr="002B0A90" w14:paraId="4570B11D" w14:textId="77777777" w:rsidTr="00B2453C">
        <w:trPr>
          <w:cantSplit/>
          <w:trHeight w:val="557"/>
        </w:trPr>
        <w:tc>
          <w:tcPr>
            <w:tcW w:w="1255" w:type="dxa"/>
            <w:vMerge/>
            <w:shd w:val="clear" w:color="auto" w:fill="FFFFFF" w:themeFill="background1"/>
            <w:vAlign w:val="center"/>
          </w:tcPr>
          <w:p w14:paraId="21670DAF"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B651EEF" w14:textId="2C4A480A"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 xml:space="preserve">Poor economy </w:t>
            </w:r>
          </w:p>
          <w:p w14:paraId="2160A9D7" w14:textId="38BA7230"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Panama Canal Treaty</w:t>
            </w:r>
          </w:p>
          <w:p w14:paraId="0E29ED35" w14:textId="63BB6B02"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Camp David Accords</w:t>
            </w:r>
          </w:p>
        </w:tc>
        <w:tc>
          <w:tcPr>
            <w:tcW w:w="3449" w:type="dxa"/>
            <w:tcBorders>
              <w:top w:val="nil"/>
              <w:left w:val="nil"/>
              <w:right w:val="single" w:sz="12" w:space="0" w:color="auto"/>
            </w:tcBorders>
            <w:shd w:val="clear" w:color="auto" w:fill="FFFFFF" w:themeFill="background1"/>
            <w:vAlign w:val="center"/>
          </w:tcPr>
          <w:p w14:paraId="63661B38" w14:textId="2805282F"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Energy crisis</w:t>
            </w:r>
          </w:p>
          <w:p w14:paraId="0984AEBF" w14:textId="68E36199"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Iran Hostage Crisis</w:t>
            </w:r>
          </w:p>
        </w:tc>
        <w:tc>
          <w:tcPr>
            <w:tcW w:w="573" w:type="dxa"/>
            <w:vMerge/>
            <w:tcBorders>
              <w:left w:val="single" w:sz="12" w:space="0" w:color="auto"/>
            </w:tcBorders>
            <w:shd w:val="clear" w:color="auto" w:fill="FFFFFF" w:themeFill="background1"/>
          </w:tcPr>
          <w:p w14:paraId="42308365"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5A2D8166" w14:textId="77777777" w:rsidR="00267A5E" w:rsidRPr="002B0A90" w:rsidRDefault="00267A5E" w:rsidP="00267A5E">
            <w:pPr>
              <w:keepNext/>
              <w:jc w:val="center"/>
              <w:rPr>
                <w:rFonts w:cs="Open Sans"/>
                <w:b/>
                <w:sz w:val="20"/>
                <w:szCs w:val="20"/>
              </w:rPr>
            </w:pPr>
          </w:p>
        </w:tc>
        <w:tc>
          <w:tcPr>
            <w:tcW w:w="5220" w:type="dxa"/>
            <w:vMerge/>
            <w:shd w:val="clear" w:color="auto" w:fill="FFFFFF" w:themeFill="background1"/>
          </w:tcPr>
          <w:p w14:paraId="1EC9F961" w14:textId="77777777" w:rsidR="00267A5E" w:rsidRPr="002B0A90" w:rsidRDefault="00267A5E" w:rsidP="00267A5E">
            <w:pPr>
              <w:keepNext/>
              <w:rPr>
                <w:rFonts w:cs="Open Sans"/>
                <w:b/>
                <w:sz w:val="20"/>
                <w:szCs w:val="20"/>
              </w:rPr>
            </w:pPr>
          </w:p>
        </w:tc>
      </w:tr>
      <w:tr w:rsidR="00267A5E" w:rsidRPr="001A659E" w14:paraId="586569E8" w14:textId="77777777" w:rsidTr="007F63CC">
        <w:trPr>
          <w:cantSplit/>
          <w:trHeight w:val="530"/>
        </w:trPr>
        <w:tc>
          <w:tcPr>
            <w:tcW w:w="14485" w:type="dxa"/>
            <w:gridSpan w:val="6"/>
            <w:shd w:val="clear" w:color="auto" w:fill="FFFFFF" w:themeFill="background1"/>
            <w:vAlign w:val="center"/>
          </w:tcPr>
          <w:p w14:paraId="525A4E61" w14:textId="77777777" w:rsidR="00267A5E" w:rsidRPr="00E60FCE" w:rsidRDefault="00267A5E" w:rsidP="004F7BB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9889915" w14:textId="54F411EA"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7C556BFF" w14:textId="77777777" w:rsidTr="00B2453C">
        <w:trPr>
          <w:cantSplit/>
          <w:trHeight w:val="359"/>
        </w:trPr>
        <w:tc>
          <w:tcPr>
            <w:tcW w:w="1255" w:type="dxa"/>
            <w:vMerge w:val="restart"/>
            <w:shd w:val="clear" w:color="auto" w:fill="FFFFFF" w:themeFill="background1"/>
            <w:vAlign w:val="center"/>
          </w:tcPr>
          <w:p w14:paraId="1A41D308" w14:textId="32601A05"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US.89</w:t>
            </w:r>
          </w:p>
        </w:tc>
        <w:tc>
          <w:tcPr>
            <w:tcW w:w="6897" w:type="dxa"/>
            <w:gridSpan w:val="2"/>
            <w:tcBorders>
              <w:right w:val="single" w:sz="12" w:space="0" w:color="auto"/>
            </w:tcBorders>
            <w:shd w:val="clear" w:color="auto" w:fill="FFFFFF" w:themeFill="background1"/>
            <w:vAlign w:val="center"/>
          </w:tcPr>
          <w:p w14:paraId="6A49A5CE" w14:textId="665AF6B0" w:rsidR="00267A5E" w:rsidRPr="00267A5E" w:rsidRDefault="00267A5E" w:rsidP="00267A5E">
            <w:pPr>
              <w:keepNext/>
              <w:autoSpaceDE w:val="0"/>
              <w:autoSpaceDN w:val="0"/>
              <w:adjustRightInd w:val="0"/>
              <w:ind w:right="-58"/>
              <w:rPr>
                <w:sz w:val="20"/>
                <w:szCs w:val="20"/>
              </w:rPr>
            </w:pPr>
            <w:r w:rsidRPr="00267A5E">
              <w:rPr>
                <w:sz w:val="20"/>
                <w:szCs w:val="20"/>
              </w:rPr>
              <w:t>Analyze the significance of President Ronald Reagan’s administration, including:</w:t>
            </w:r>
          </w:p>
        </w:tc>
        <w:tc>
          <w:tcPr>
            <w:tcW w:w="573" w:type="dxa"/>
            <w:vMerge w:val="restart"/>
            <w:tcBorders>
              <w:left w:val="single" w:sz="12" w:space="0" w:color="auto"/>
            </w:tcBorders>
            <w:shd w:val="clear" w:color="auto" w:fill="FFFFFF" w:themeFill="background1"/>
          </w:tcPr>
          <w:p w14:paraId="266AD01D" w14:textId="79F8A445" w:rsidR="00267A5E" w:rsidRPr="00A54366" w:rsidRDefault="00BC4A73" w:rsidP="00267A5E">
            <w:pPr>
              <w:keepNext/>
              <w:jc w:val="center"/>
              <w:rPr>
                <w:rFonts w:cs="Open Sans"/>
                <w:b/>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6ABEC12C" w14:textId="77777777" w:rsidR="00267A5E" w:rsidRPr="00A54366" w:rsidRDefault="00267A5E" w:rsidP="00267A5E">
            <w:pPr>
              <w:keepNext/>
              <w:jc w:val="center"/>
              <w:rPr>
                <w:rFonts w:cs="Open Sans"/>
                <w:b/>
                <w:i/>
                <w:color w:val="FF0000"/>
                <w:sz w:val="20"/>
                <w:szCs w:val="20"/>
              </w:rPr>
            </w:pPr>
          </w:p>
        </w:tc>
        <w:tc>
          <w:tcPr>
            <w:tcW w:w="5220" w:type="dxa"/>
            <w:vMerge w:val="restart"/>
            <w:shd w:val="clear" w:color="auto" w:fill="FFFFFF" w:themeFill="background1"/>
          </w:tcPr>
          <w:p w14:paraId="165B3A3F" w14:textId="77777777" w:rsidR="00267A5E" w:rsidRPr="00A54366" w:rsidRDefault="005A167E" w:rsidP="00267A5E">
            <w:pPr>
              <w:keepNext/>
              <w:rPr>
                <w:rFonts w:cs="Open Sans"/>
                <w:i/>
                <w:color w:val="FF0000"/>
                <w:sz w:val="20"/>
                <w:szCs w:val="20"/>
              </w:rPr>
            </w:pPr>
            <w:r w:rsidRPr="00A54366">
              <w:rPr>
                <w:rFonts w:cs="Open Sans"/>
                <w:i/>
                <w:color w:val="FF0000"/>
                <w:sz w:val="20"/>
                <w:szCs w:val="20"/>
              </w:rPr>
              <w:t>SE: 589, 592, 595-600, 605-606, 608-611, 613</w:t>
            </w:r>
          </w:p>
          <w:p w14:paraId="0589914A" w14:textId="77777777" w:rsidR="00A04B25" w:rsidRPr="00A54366" w:rsidRDefault="005A167E" w:rsidP="00A04B25">
            <w:pPr>
              <w:keepNext/>
              <w:rPr>
                <w:rFonts w:cs="Open Sans"/>
                <w:i/>
                <w:color w:val="FF0000"/>
                <w:sz w:val="20"/>
                <w:szCs w:val="20"/>
              </w:rPr>
            </w:pPr>
            <w:r w:rsidRPr="00A54366">
              <w:rPr>
                <w:rFonts w:cs="Open Sans"/>
                <w:i/>
                <w:color w:val="FF0000"/>
                <w:sz w:val="20"/>
                <w:szCs w:val="20"/>
              </w:rPr>
              <w:t>TE: 589, 592, 595-600, 605-606, 608-611, 613</w:t>
            </w:r>
          </w:p>
          <w:p w14:paraId="75D93442" w14:textId="09977497" w:rsidR="00A04B25" w:rsidRPr="00A54366" w:rsidRDefault="00A04B25" w:rsidP="00A04B25">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3305B09E" w14:textId="3D5EC520" w:rsidR="00A04B25" w:rsidRPr="00A54366" w:rsidRDefault="00A04B25" w:rsidP="00267A5E">
            <w:pPr>
              <w:keepNext/>
              <w:rPr>
                <w:rFonts w:cs="Open Sans"/>
                <w:i/>
                <w:color w:val="FF0000"/>
                <w:sz w:val="20"/>
                <w:szCs w:val="20"/>
              </w:rPr>
            </w:pPr>
          </w:p>
        </w:tc>
      </w:tr>
      <w:tr w:rsidR="00267A5E" w:rsidRPr="002B0A90" w14:paraId="7AED971D" w14:textId="77777777" w:rsidTr="00B2453C">
        <w:trPr>
          <w:cantSplit/>
          <w:trHeight w:val="638"/>
        </w:trPr>
        <w:tc>
          <w:tcPr>
            <w:tcW w:w="1255" w:type="dxa"/>
            <w:vMerge/>
            <w:shd w:val="clear" w:color="auto" w:fill="FFFFFF" w:themeFill="background1"/>
            <w:vAlign w:val="center"/>
          </w:tcPr>
          <w:p w14:paraId="6BAC70EA"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427D2740" w14:textId="78508D7B"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Revitalization of national pride </w:t>
            </w:r>
          </w:p>
          <w:p w14:paraId="5657AC1F" w14:textId="4550A53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Reaganomics </w:t>
            </w:r>
          </w:p>
          <w:p w14:paraId="2FC0179F" w14:textId="41DE05DE"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Iran-Contra affair</w:t>
            </w:r>
          </w:p>
        </w:tc>
        <w:tc>
          <w:tcPr>
            <w:tcW w:w="3449" w:type="dxa"/>
            <w:tcBorders>
              <w:right w:val="single" w:sz="12" w:space="0" w:color="auto"/>
            </w:tcBorders>
            <w:shd w:val="clear" w:color="auto" w:fill="FFFFFF" w:themeFill="background1"/>
            <w:vAlign w:val="center"/>
          </w:tcPr>
          <w:p w14:paraId="2AD0FF85" w14:textId="7D93F0E8"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“War on Drugs”</w:t>
            </w:r>
          </w:p>
          <w:p w14:paraId="2EE74E3C" w14:textId="2F8DFDA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Strategic Defense Initiative</w:t>
            </w:r>
          </w:p>
          <w:p w14:paraId="5174AFFA" w14:textId="7547BB03"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AIDS epidemic</w:t>
            </w:r>
          </w:p>
        </w:tc>
        <w:tc>
          <w:tcPr>
            <w:tcW w:w="573" w:type="dxa"/>
            <w:vMerge/>
            <w:tcBorders>
              <w:left w:val="single" w:sz="12" w:space="0" w:color="auto"/>
            </w:tcBorders>
            <w:shd w:val="clear" w:color="auto" w:fill="FFFFFF" w:themeFill="background1"/>
          </w:tcPr>
          <w:p w14:paraId="048FE41D" w14:textId="77777777" w:rsidR="00267A5E" w:rsidRPr="00A54366" w:rsidRDefault="00267A5E" w:rsidP="00267A5E">
            <w:pPr>
              <w:keepNext/>
              <w:jc w:val="center"/>
              <w:rPr>
                <w:rFonts w:cs="Open Sans"/>
                <w:b/>
                <w:i/>
                <w:color w:val="FF0000"/>
                <w:sz w:val="20"/>
                <w:szCs w:val="20"/>
              </w:rPr>
            </w:pPr>
          </w:p>
        </w:tc>
        <w:tc>
          <w:tcPr>
            <w:tcW w:w="540" w:type="dxa"/>
            <w:vMerge/>
            <w:shd w:val="clear" w:color="auto" w:fill="FFFFFF" w:themeFill="background1"/>
          </w:tcPr>
          <w:p w14:paraId="1F2EDB4B" w14:textId="77777777" w:rsidR="00267A5E" w:rsidRPr="00A54366" w:rsidRDefault="00267A5E" w:rsidP="00267A5E">
            <w:pPr>
              <w:keepNext/>
              <w:jc w:val="center"/>
              <w:rPr>
                <w:rFonts w:cs="Open Sans"/>
                <w:b/>
                <w:i/>
                <w:color w:val="FF0000"/>
                <w:sz w:val="20"/>
                <w:szCs w:val="20"/>
              </w:rPr>
            </w:pPr>
          </w:p>
        </w:tc>
        <w:tc>
          <w:tcPr>
            <w:tcW w:w="5220" w:type="dxa"/>
            <w:vMerge/>
            <w:shd w:val="clear" w:color="auto" w:fill="FFFFFF" w:themeFill="background1"/>
          </w:tcPr>
          <w:p w14:paraId="639F8CE8" w14:textId="77777777" w:rsidR="00267A5E" w:rsidRPr="00A54366" w:rsidRDefault="00267A5E" w:rsidP="00267A5E">
            <w:pPr>
              <w:keepNext/>
              <w:rPr>
                <w:rFonts w:cs="Open Sans"/>
                <w:b/>
                <w:i/>
                <w:color w:val="FF0000"/>
                <w:sz w:val="20"/>
                <w:szCs w:val="20"/>
              </w:rPr>
            </w:pPr>
          </w:p>
        </w:tc>
      </w:tr>
      <w:tr w:rsidR="00267A5E" w:rsidRPr="002B0A90" w14:paraId="7DB3E63F" w14:textId="77777777" w:rsidTr="00B2453C">
        <w:trPr>
          <w:cantSplit/>
          <w:trHeight w:val="521"/>
        </w:trPr>
        <w:tc>
          <w:tcPr>
            <w:tcW w:w="1255" w:type="dxa"/>
            <w:shd w:val="clear" w:color="auto" w:fill="FFFFFF" w:themeFill="background1"/>
            <w:vAlign w:val="center"/>
          </w:tcPr>
          <w:p w14:paraId="3BF876B7" w14:textId="287D9EC0" w:rsidR="00267A5E" w:rsidRPr="00092AE4" w:rsidRDefault="00267A5E" w:rsidP="004F7BBF">
            <w:pPr>
              <w:keepNext/>
              <w:autoSpaceDE w:val="0"/>
              <w:autoSpaceDN w:val="0"/>
              <w:adjustRightInd w:val="0"/>
              <w:ind w:left="-120" w:right="-115"/>
              <w:jc w:val="center"/>
              <w:rPr>
                <w:rFonts w:cs="Open Sans"/>
                <w:bCs/>
                <w:sz w:val="20"/>
                <w:szCs w:val="20"/>
              </w:rPr>
            </w:pPr>
            <w:r>
              <w:rPr>
                <w:rFonts w:cs="Open Sans"/>
                <w:bCs/>
                <w:sz w:val="20"/>
                <w:szCs w:val="20"/>
              </w:rPr>
              <w:t>US.90</w:t>
            </w:r>
          </w:p>
        </w:tc>
        <w:tc>
          <w:tcPr>
            <w:tcW w:w="6897" w:type="dxa"/>
            <w:gridSpan w:val="2"/>
            <w:tcBorders>
              <w:bottom w:val="single" w:sz="4" w:space="0" w:color="auto"/>
              <w:right w:val="single" w:sz="12" w:space="0" w:color="auto"/>
            </w:tcBorders>
            <w:shd w:val="clear" w:color="auto" w:fill="FFFFFF" w:themeFill="background1"/>
            <w:vAlign w:val="center"/>
          </w:tcPr>
          <w:p w14:paraId="45EF27B1" w14:textId="768EB0C3" w:rsidR="00267A5E" w:rsidRPr="00267A5E" w:rsidRDefault="00267A5E" w:rsidP="004F7BBF">
            <w:pPr>
              <w:keepNext/>
              <w:autoSpaceDE w:val="0"/>
              <w:autoSpaceDN w:val="0"/>
              <w:adjustRightInd w:val="0"/>
              <w:ind w:left="-25" w:right="-58"/>
              <w:rPr>
                <w:rFonts w:cs="Open Sans"/>
                <w:bCs/>
                <w:sz w:val="20"/>
                <w:szCs w:val="20"/>
              </w:rPr>
            </w:pPr>
            <w:r w:rsidRPr="00267A5E">
              <w:rPr>
                <w:rFonts w:cs="Open Sans"/>
                <w:bCs/>
                <w:sz w:val="20"/>
                <w:szCs w:val="20"/>
              </w:rPr>
              <w:t>Describe the significant events of President George H.W. Bush’s administration, including the invasion of Panama and the Gulf War.</w:t>
            </w:r>
          </w:p>
        </w:tc>
        <w:tc>
          <w:tcPr>
            <w:tcW w:w="573" w:type="dxa"/>
            <w:tcBorders>
              <w:left w:val="single" w:sz="12" w:space="0" w:color="auto"/>
            </w:tcBorders>
            <w:shd w:val="clear" w:color="auto" w:fill="FFFFFF" w:themeFill="background1"/>
          </w:tcPr>
          <w:p w14:paraId="02D289A5" w14:textId="6BED8A8F" w:rsidR="00267A5E" w:rsidRPr="00A54366" w:rsidRDefault="000667D5" w:rsidP="004F7BBF">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61F73856" w14:textId="77777777" w:rsidR="00267A5E" w:rsidRPr="00A54366" w:rsidRDefault="00267A5E" w:rsidP="004F7BBF">
            <w:pPr>
              <w:keepNext/>
              <w:jc w:val="center"/>
              <w:rPr>
                <w:rFonts w:cs="Open Sans"/>
                <w:b/>
                <w:i/>
                <w:color w:val="FF0000"/>
                <w:sz w:val="20"/>
                <w:szCs w:val="20"/>
              </w:rPr>
            </w:pPr>
          </w:p>
        </w:tc>
        <w:tc>
          <w:tcPr>
            <w:tcW w:w="5220" w:type="dxa"/>
            <w:shd w:val="clear" w:color="auto" w:fill="FFFFFF" w:themeFill="background1"/>
          </w:tcPr>
          <w:p w14:paraId="60F1B3A9" w14:textId="77777777" w:rsidR="00267A5E" w:rsidRPr="00A54366" w:rsidRDefault="000667D5" w:rsidP="004F7BBF">
            <w:pPr>
              <w:keepNext/>
              <w:rPr>
                <w:rFonts w:cs="Open Sans"/>
                <w:i/>
                <w:color w:val="FF0000"/>
                <w:sz w:val="20"/>
                <w:szCs w:val="20"/>
              </w:rPr>
            </w:pPr>
            <w:r w:rsidRPr="00A54366">
              <w:rPr>
                <w:rFonts w:cs="Open Sans"/>
                <w:i/>
                <w:color w:val="FF0000"/>
                <w:sz w:val="20"/>
                <w:szCs w:val="20"/>
              </w:rPr>
              <w:t>SE: 590, 612-617</w:t>
            </w:r>
          </w:p>
          <w:p w14:paraId="49BAD042" w14:textId="77777777" w:rsidR="00A04B25" w:rsidRPr="00A54366" w:rsidRDefault="000667D5" w:rsidP="00A04B25">
            <w:pPr>
              <w:keepNext/>
              <w:rPr>
                <w:rFonts w:cs="Open Sans"/>
                <w:i/>
                <w:color w:val="FF0000"/>
                <w:sz w:val="20"/>
                <w:szCs w:val="20"/>
              </w:rPr>
            </w:pPr>
            <w:r w:rsidRPr="00A54366">
              <w:rPr>
                <w:rFonts w:cs="Open Sans"/>
                <w:i/>
                <w:color w:val="FF0000"/>
                <w:sz w:val="20"/>
                <w:szCs w:val="20"/>
              </w:rPr>
              <w:t>TE: 590, 612-617</w:t>
            </w:r>
          </w:p>
          <w:p w14:paraId="112E0A9D" w14:textId="1ED4620C" w:rsidR="00A04B25" w:rsidRPr="00A54366" w:rsidRDefault="00A04B25" w:rsidP="00A04B25">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E, G, H, P </w:t>
            </w:r>
          </w:p>
          <w:p w14:paraId="64391A54" w14:textId="1A56E228" w:rsidR="00A04B25" w:rsidRPr="00A54366" w:rsidRDefault="00A04B25" w:rsidP="004F7BBF">
            <w:pPr>
              <w:keepNext/>
              <w:rPr>
                <w:rFonts w:cs="Open Sans"/>
                <w:i/>
                <w:color w:val="FF0000"/>
                <w:sz w:val="20"/>
                <w:szCs w:val="20"/>
              </w:rPr>
            </w:pPr>
          </w:p>
        </w:tc>
      </w:tr>
      <w:tr w:rsidR="00267A5E" w:rsidRPr="002B0A90" w14:paraId="3EA0A6E2" w14:textId="77777777" w:rsidTr="007A2DE8">
        <w:trPr>
          <w:cantSplit/>
          <w:trHeight w:val="603"/>
        </w:trPr>
        <w:tc>
          <w:tcPr>
            <w:tcW w:w="1255" w:type="dxa"/>
            <w:vMerge w:val="restart"/>
            <w:shd w:val="clear" w:color="auto" w:fill="FFFFFF" w:themeFill="background1"/>
            <w:vAlign w:val="center"/>
          </w:tcPr>
          <w:p w14:paraId="7D86F701" w14:textId="342EFF0C" w:rsidR="00267A5E" w:rsidRDefault="00267A5E" w:rsidP="004F7BBF">
            <w:pPr>
              <w:keepNext/>
              <w:autoSpaceDE w:val="0"/>
              <w:autoSpaceDN w:val="0"/>
              <w:adjustRightInd w:val="0"/>
              <w:ind w:left="-120" w:right="-115"/>
              <w:jc w:val="center"/>
              <w:rPr>
                <w:rFonts w:cs="Open Sans"/>
                <w:bCs/>
                <w:sz w:val="20"/>
                <w:szCs w:val="20"/>
              </w:rPr>
            </w:pPr>
            <w:r>
              <w:rPr>
                <w:rFonts w:cs="Open Sans"/>
                <w:bCs/>
                <w:sz w:val="20"/>
                <w:szCs w:val="20"/>
              </w:rPr>
              <w:t>US.91</w:t>
            </w:r>
          </w:p>
        </w:tc>
        <w:tc>
          <w:tcPr>
            <w:tcW w:w="6897" w:type="dxa"/>
            <w:gridSpan w:val="2"/>
            <w:tcBorders>
              <w:bottom w:val="nil"/>
              <w:right w:val="single" w:sz="12" w:space="0" w:color="auto"/>
            </w:tcBorders>
            <w:shd w:val="clear" w:color="auto" w:fill="FFFFFF" w:themeFill="background1"/>
            <w:vAlign w:val="center"/>
          </w:tcPr>
          <w:p w14:paraId="3DBED6ED" w14:textId="1317B8CD" w:rsidR="00267A5E" w:rsidRPr="00267A5E" w:rsidRDefault="00267A5E" w:rsidP="004F7BBF">
            <w:pPr>
              <w:keepNext/>
              <w:autoSpaceDE w:val="0"/>
              <w:autoSpaceDN w:val="0"/>
              <w:adjustRightInd w:val="0"/>
              <w:ind w:left="-25" w:right="-58"/>
              <w:rPr>
                <w:rFonts w:cs="Open Sans"/>
                <w:bCs/>
                <w:sz w:val="20"/>
                <w:szCs w:val="20"/>
              </w:rPr>
            </w:pPr>
            <w:r w:rsidRPr="00267A5E">
              <w:rPr>
                <w:rFonts w:cs="Open Sans"/>
                <w:bCs/>
                <w:sz w:val="20"/>
                <w:szCs w:val="20"/>
              </w:rPr>
              <w:t>Summarize the events of President Bill Clinton’s administration, including:</w:t>
            </w:r>
          </w:p>
        </w:tc>
        <w:tc>
          <w:tcPr>
            <w:tcW w:w="573" w:type="dxa"/>
            <w:vMerge w:val="restart"/>
            <w:tcBorders>
              <w:left w:val="single" w:sz="12" w:space="0" w:color="auto"/>
            </w:tcBorders>
            <w:shd w:val="clear" w:color="auto" w:fill="FFFFFF" w:themeFill="background1"/>
          </w:tcPr>
          <w:p w14:paraId="5D481BC9" w14:textId="69164234" w:rsidR="00267A5E" w:rsidRPr="00A54366" w:rsidRDefault="000667D5" w:rsidP="004F7BBF">
            <w:pPr>
              <w:keepNext/>
              <w:jc w:val="center"/>
              <w:rPr>
                <w:rFonts w:cs="Open Sans"/>
                <w:b/>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325ED81F" w14:textId="77777777" w:rsidR="00267A5E" w:rsidRPr="00A54366" w:rsidRDefault="00267A5E" w:rsidP="004F7BBF">
            <w:pPr>
              <w:keepNext/>
              <w:jc w:val="center"/>
              <w:rPr>
                <w:rFonts w:cs="Open Sans"/>
                <w:b/>
                <w:i/>
                <w:color w:val="FF0000"/>
                <w:sz w:val="20"/>
                <w:szCs w:val="20"/>
              </w:rPr>
            </w:pPr>
          </w:p>
        </w:tc>
        <w:tc>
          <w:tcPr>
            <w:tcW w:w="5220" w:type="dxa"/>
            <w:vMerge w:val="restart"/>
            <w:shd w:val="clear" w:color="auto" w:fill="FFFFFF" w:themeFill="background1"/>
          </w:tcPr>
          <w:p w14:paraId="2317CAA6" w14:textId="77777777" w:rsidR="00267A5E" w:rsidRPr="00A54366" w:rsidRDefault="00C10A51" w:rsidP="004F7BBF">
            <w:pPr>
              <w:keepNext/>
              <w:rPr>
                <w:rFonts w:cs="Open Sans"/>
                <w:i/>
                <w:color w:val="FF0000"/>
                <w:sz w:val="20"/>
                <w:szCs w:val="20"/>
              </w:rPr>
            </w:pPr>
            <w:r w:rsidRPr="00A54366">
              <w:rPr>
                <w:rFonts w:cs="Open Sans"/>
                <w:i/>
                <w:color w:val="FF0000"/>
                <w:sz w:val="20"/>
                <w:szCs w:val="20"/>
              </w:rPr>
              <w:t>SE:622,</w:t>
            </w:r>
            <w:r w:rsidR="006132FA" w:rsidRPr="00A54366">
              <w:rPr>
                <w:rFonts w:cs="Open Sans"/>
                <w:i/>
                <w:color w:val="FF0000"/>
                <w:sz w:val="20"/>
                <w:szCs w:val="20"/>
              </w:rPr>
              <w:t xml:space="preserve"> 625-632, 645-646</w:t>
            </w:r>
          </w:p>
          <w:p w14:paraId="11899D42" w14:textId="77777777" w:rsidR="00286648" w:rsidRPr="00A54366" w:rsidRDefault="006132FA" w:rsidP="00286648">
            <w:pPr>
              <w:keepNext/>
              <w:rPr>
                <w:rFonts w:cs="Open Sans"/>
                <w:i/>
                <w:color w:val="FF0000"/>
                <w:sz w:val="20"/>
                <w:szCs w:val="20"/>
              </w:rPr>
            </w:pPr>
            <w:r w:rsidRPr="00A54366">
              <w:rPr>
                <w:rFonts w:cs="Open Sans"/>
                <w:i/>
                <w:color w:val="FF0000"/>
                <w:sz w:val="20"/>
                <w:szCs w:val="20"/>
              </w:rPr>
              <w:t>TE:622, 625-632, 645-646</w:t>
            </w:r>
          </w:p>
          <w:p w14:paraId="7341A428" w14:textId="67629848" w:rsidR="00286648" w:rsidRPr="00A54366" w:rsidRDefault="00286648" w:rsidP="00286648">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7B95D887" w14:textId="6676B489" w:rsidR="00286648" w:rsidRPr="00A54366" w:rsidRDefault="00286648" w:rsidP="004F7BBF">
            <w:pPr>
              <w:keepNext/>
              <w:rPr>
                <w:rFonts w:cs="Open Sans"/>
                <w:b/>
                <w:i/>
                <w:color w:val="FF0000"/>
                <w:sz w:val="20"/>
                <w:szCs w:val="20"/>
              </w:rPr>
            </w:pPr>
          </w:p>
        </w:tc>
      </w:tr>
      <w:tr w:rsidR="00267A5E" w:rsidRPr="002B0A90" w14:paraId="449475B9" w14:textId="77777777" w:rsidTr="00B2453C">
        <w:trPr>
          <w:cantSplit/>
          <w:trHeight w:val="548"/>
        </w:trPr>
        <w:tc>
          <w:tcPr>
            <w:tcW w:w="1255" w:type="dxa"/>
            <w:vMerge/>
            <w:shd w:val="clear" w:color="auto" w:fill="FFFFFF" w:themeFill="background1"/>
            <w:vAlign w:val="center"/>
          </w:tcPr>
          <w:p w14:paraId="56C37D8E" w14:textId="77777777" w:rsidR="00267A5E" w:rsidRDefault="00267A5E" w:rsidP="004F7BBF">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1C79EEAF" w14:textId="11DF49BD"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 xml:space="preserve">Welfare-to-work </w:t>
            </w:r>
          </w:p>
          <w:p w14:paraId="41F133EE" w14:textId="3E1C9567"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Balanced budget</w:t>
            </w:r>
          </w:p>
        </w:tc>
        <w:tc>
          <w:tcPr>
            <w:tcW w:w="3449" w:type="dxa"/>
            <w:tcBorders>
              <w:top w:val="nil"/>
              <w:left w:val="nil"/>
              <w:right w:val="single" w:sz="12" w:space="0" w:color="auto"/>
            </w:tcBorders>
            <w:shd w:val="clear" w:color="auto" w:fill="FFFFFF" w:themeFill="background1"/>
            <w:vAlign w:val="center"/>
          </w:tcPr>
          <w:p w14:paraId="56C6EEDA" w14:textId="4E5918A6"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NAFTA</w:t>
            </w:r>
          </w:p>
          <w:p w14:paraId="24B48867" w14:textId="4B136ED9"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Scandals and subsequent impeachment hearings</w:t>
            </w:r>
          </w:p>
        </w:tc>
        <w:tc>
          <w:tcPr>
            <w:tcW w:w="573" w:type="dxa"/>
            <w:vMerge/>
            <w:tcBorders>
              <w:left w:val="single" w:sz="12" w:space="0" w:color="auto"/>
            </w:tcBorders>
            <w:shd w:val="clear" w:color="auto" w:fill="FFFFFF" w:themeFill="background1"/>
          </w:tcPr>
          <w:p w14:paraId="3CE1ACC3" w14:textId="77777777" w:rsidR="00267A5E" w:rsidRPr="00A54366" w:rsidRDefault="00267A5E" w:rsidP="004F7BBF">
            <w:pPr>
              <w:keepNext/>
              <w:jc w:val="center"/>
              <w:rPr>
                <w:rFonts w:cs="Open Sans"/>
                <w:b/>
                <w:i/>
                <w:color w:val="FF0000"/>
                <w:sz w:val="20"/>
                <w:szCs w:val="20"/>
              </w:rPr>
            </w:pPr>
          </w:p>
        </w:tc>
        <w:tc>
          <w:tcPr>
            <w:tcW w:w="540" w:type="dxa"/>
            <w:vMerge/>
            <w:shd w:val="clear" w:color="auto" w:fill="FFFFFF" w:themeFill="background1"/>
          </w:tcPr>
          <w:p w14:paraId="38AD8A69" w14:textId="77777777" w:rsidR="00267A5E" w:rsidRPr="00A54366" w:rsidRDefault="00267A5E" w:rsidP="004F7BBF">
            <w:pPr>
              <w:keepNext/>
              <w:jc w:val="center"/>
              <w:rPr>
                <w:rFonts w:cs="Open Sans"/>
                <w:b/>
                <w:i/>
                <w:color w:val="FF0000"/>
                <w:sz w:val="20"/>
                <w:szCs w:val="20"/>
              </w:rPr>
            </w:pPr>
          </w:p>
        </w:tc>
        <w:tc>
          <w:tcPr>
            <w:tcW w:w="5220" w:type="dxa"/>
            <w:vMerge/>
            <w:shd w:val="clear" w:color="auto" w:fill="FFFFFF" w:themeFill="background1"/>
          </w:tcPr>
          <w:p w14:paraId="74A3A240" w14:textId="77777777" w:rsidR="00267A5E" w:rsidRPr="00A54366" w:rsidRDefault="00267A5E" w:rsidP="004F7BBF">
            <w:pPr>
              <w:keepNext/>
              <w:rPr>
                <w:rFonts w:cs="Open Sans"/>
                <w:b/>
                <w:i/>
                <w:color w:val="FF0000"/>
                <w:sz w:val="20"/>
                <w:szCs w:val="20"/>
              </w:rPr>
            </w:pPr>
          </w:p>
        </w:tc>
      </w:tr>
      <w:tr w:rsidR="00267A5E" w:rsidRPr="002B0A90" w14:paraId="24156FCC" w14:textId="77777777" w:rsidTr="00B2453C">
        <w:trPr>
          <w:cantSplit/>
          <w:trHeight w:val="728"/>
        </w:trPr>
        <w:tc>
          <w:tcPr>
            <w:tcW w:w="1255" w:type="dxa"/>
            <w:shd w:val="clear" w:color="auto" w:fill="FFFFFF" w:themeFill="background1"/>
            <w:vAlign w:val="center"/>
          </w:tcPr>
          <w:p w14:paraId="31C7B31F" w14:textId="09FB4C20" w:rsidR="00267A5E" w:rsidRDefault="00267A5E" w:rsidP="004F7BBF">
            <w:pPr>
              <w:keepNext/>
              <w:autoSpaceDE w:val="0"/>
              <w:autoSpaceDN w:val="0"/>
              <w:adjustRightInd w:val="0"/>
              <w:ind w:left="-120" w:right="-115"/>
              <w:jc w:val="center"/>
              <w:rPr>
                <w:rFonts w:cs="Open Sans"/>
                <w:bCs/>
                <w:sz w:val="20"/>
                <w:szCs w:val="20"/>
              </w:rPr>
            </w:pPr>
            <w:r>
              <w:rPr>
                <w:rFonts w:cs="Open Sans"/>
                <w:bCs/>
                <w:sz w:val="20"/>
                <w:szCs w:val="20"/>
              </w:rPr>
              <w:t>US.92</w:t>
            </w:r>
          </w:p>
        </w:tc>
        <w:tc>
          <w:tcPr>
            <w:tcW w:w="6897" w:type="dxa"/>
            <w:gridSpan w:val="2"/>
            <w:tcBorders>
              <w:bottom w:val="single" w:sz="4" w:space="0" w:color="auto"/>
              <w:right w:val="single" w:sz="12" w:space="0" w:color="auto"/>
            </w:tcBorders>
            <w:shd w:val="clear" w:color="auto" w:fill="FFFFFF" w:themeFill="background1"/>
            <w:vAlign w:val="center"/>
          </w:tcPr>
          <w:p w14:paraId="552F7504" w14:textId="69EFFBCE" w:rsidR="00267A5E" w:rsidRPr="00267A5E" w:rsidRDefault="00267A5E" w:rsidP="004F7BBF">
            <w:pPr>
              <w:keepNext/>
              <w:autoSpaceDE w:val="0"/>
              <w:autoSpaceDN w:val="0"/>
              <w:adjustRightInd w:val="0"/>
              <w:ind w:left="-25" w:right="-58"/>
              <w:rPr>
                <w:rFonts w:cs="Open Sans"/>
                <w:bCs/>
                <w:sz w:val="20"/>
                <w:szCs w:val="20"/>
              </w:rPr>
            </w:pPr>
            <w:r w:rsidRPr="00267A5E">
              <w:rPr>
                <w:rFonts w:cs="Open Sans"/>
                <w:bCs/>
                <w:sz w:val="20"/>
                <w:szCs w:val="20"/>
              </w:rPr>
              <w:t>Describe the impact of the September 11, 2001 terrorist attacks on the World Trade Center and the Pentagon, including: the response of President George W. Bush, wars in Afghanistan and Iraq, and continued efforts to combat terrorism globally.</w:t>
            </w:r>
          </w:p>
        </w:tc>
        <w:tc>
          <w:tcPr>
            <w:tcW w:w="573" w:type="dxa"/>
            <w:tcBorders>
              <w:left w:val="single" w:sz="12" w:space="0" w:color="auto"/>
            </w:tcBorders>
            <w:shd w:val="clear" w:color="auto" w:fill="FFFFFF" w:themeFill="background1"/>
          </w:tcPr>
          <w:p w14:paraId="18A9029B" w14:textId="2A5F8A19" w:rsidR="00267A5E" w:rsidRPr="00A54366" w:rsidRDefault="007B069B" w:rsidP="004F7BBF">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26D5BA38" w14:textId="77777777" w:rsidR="00267A5E" w:rsidRPr="00A54366" w:rsidRDefault="00267A5E" w:rsidP="004F7BBF">
            <w:pPr>
              <w:keepNext/>
              <w:jc w:val="center"/>
              <w:rPr>
                <w:rFonts w:cs="Open Sans"/>
                <w:b/>
                <w:i/>
                <w:color w:val="FF0000"/>
                <w:sz w:val="20"/>
                <w:szCs w:val="20"/>
              </w:rPr>
            </w:pPr>
          </w:p>
        </w:tc>
        <w:tc>
          <w:tcPr>
            <w:tcW w:w="5220" w:type="dxa"/>
            <w:shd w:val="clear" w:color="auto" w:fill="FFFFFF" w:themeFill="background1"/>
          </w:tcPr>
          <w:p w14:paraId="58F31EF2" w14:textId="77777777" w:rsidR="00267A5E" w:rsidRPr="00A54366" w:rsidRDefault="001B257F" w:rsidP="004F7BBF">
            <w:pPr>
              <w:keepNext/>
              <w:rPr>
                <w:rFonts w:cs="Open Sans"/>
                <w:i/>
                <w:color w:val="FF0000"/>
                <w:sz w:val="20"/>
                <w:szCs w:val="20"/>
              </w:rPr>
            </w:pPr>
            <w:r w:rsidRPr="00A54366">
              <w:rPr>
                <w:rFonts w:cs="Open Sans"/>
                <w:i/>
                <w:color w:val="FF0000"/>
                <w:sz w:val="20"/>
                <w:szCs w:val="20"/>
              </w:rPr>
              <w:t>SE:654-655, 659-697</w:t>
            </w:r>
          </w:p>
          <w:p w14:paraId="3C3005F2" w14:textId="77777777" w:rsidR="000068D9" w:rsidRPr="00A54366" w:rsidRDefault="001B257F" w:rsidP="000068D9">
            <w:pPr>
              <w:keepNext/>
              <w:rPr>
                <w:rFonts w:cs="Open Sans"/>
                <w:i/>
                <w:color w:val="FF0000"/>
                <w:sz w:val="20"/>
                <w:szCs w:val="20"/>
              </w:rPr>
            </w:pPr>
            <w:r w:rsidRPr="00A54366">
              <w:rPr>
                <w:rFonts w:cs="Open Sans"/>
                <w:i/>
                <w:color w:val="FF0000"/>
                <w:sz w:val="20"/>
                <w:szCs w:val="20"/>
              </w:rPr>
              <w:t>TE:654-655, 659-697</w:t>
            </w:r>
          </w:p>
          <w:p w14:paraId="15BB8961" w14:textId="1960D6A1" w:rsidR="000068D9" w:rsidRPr="00A54366" w:rsidRDefault="00286648" w:rsidP="000068D9">
            <w:pPr>
              <w:keepNext/>
              <w:rPr>
                <w:rFonts w:cs="Open Sans"/>
                <w:i/>
                <w:color w:val="FF0000"/>
                <w:sz w:val="20"/>
                <w:szCs w:val="20"/>
              </w:rPr>
            </w:pPr>
            <w:r w:rsidRPr="00A54366">
              <w:rPr>
                <w:rFonts w:cs="Open Sans"/>
                <w:i/>
                <w:color w:val="FF0000"/>
                <w:sz w:val="20"/>
                <w:szCs w:val="20"/>
              </w:rPr>
              <w:t xml:space="preserve">Content Strands: </w:t>
            </w:r>
            <w:r w:rsidR="000068D9" w:rsidRPr="00A54366">
              <w:rPr>
                <w:rFonts w:ascii="OpenSans" w:hAnsi="OpenSans"/>
                <w:i/>
                <w:color w:val="FF0000"/>
                <w:sz w:val="20"/>
                <w:szCs w:val="20"/>
              </w:rPr>
              <w:t xml:space="preserve">C, G, H, P </w:t>
            </w:r>
          </w:p>
          <w:p w14:paraId="7055BBE0" w14:textId="594B15DE" w:rsidR="00286648" w:rsidRPr="00A54366" w:rsidRDefault="00286648" w:rsidP="004F7BBF">
            <w:pPr>
              <w:keepNext/>
              <w:rPr>
                <w:rFonts w:cs="Open Sans"/>
                <w:i/>
                <w:color w:val="FF0000"/>
                <w:sz w:val="20"/>
                <w:szCs w:val="20"/>
              </w:rPr>
            </w:pPr>
          </w:p>
        </w:tc>
      </w:tr>
    </w:tbl>
    <w:p w14:paraId="5725FFDE" w14:textId="77777777" w:rsidR="00B2453C" w:rsidRDefault="00B2453C">
      <w:r>
        <w:br w:type="page"/>
      </w: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B2453C" w:rsidRPr="002B0A90" w14:paraId="67FFC09C" w14:textId="77777777" w:rsidTr="007468C6">
        <w:trPr>
          <w:cantSplit/>
        </w:trPr>
        <w:tc>
          <w:tcPr>
            <w:tcW w:w="8152" w:type="dxa"/>
            <w:gridSpan w:val="3"/>
            <w:tcBorders>
              <w:right w:val="single" w:sz="12" w:space="0" w:color="auto"/>
            </w:tcBorders>
            <w:shd w:val="clear" w:color="auto" w:fill="D9D9D9" w:themeFill="background1" w:themeFillShade="D9"/>
            <w:vAlign w:val="center"/>
          </w:tcPr>
          <w:p w14:paraId="32B5D814" w14:textId="77777777" w:rsidR="00B2453C" w:rsidRPr="002B0A90" w:rsidRDefault="00B2453C" w:rsidP="007468C6">
            <w:pPr>
              <w:keepNext/>
              <w:autoSpaceDE w:val="0"/>
              <w:autoSpaceDN w:val="0"/>
              <w:adjustRightInd w:val="0"/>
              <w:rPr>
                <w:rFonts w:cs="Open Sans"/>
                <w:b/>
                <w:bCs/>
                <w:sz w:val="20"/>
                <w:szCs w:val="20"/>
              </w:rPr>
            </w:pPr>
            <w:r w:rsidRPr="00092AE4">
              <w:rPr>
                <w:rFonts w:cs="Open Sans"/>
                <w:b/>
                <w:bCs/>
                <w:sz w:val="20"/>
                <w:szCs w:val="20"/>
              </w:rPr>
              <w:lastRenderedPageBreak/>
              <w:t>The Modern United States (1960s-present)</w:t>
            </w:r>
          </w:p>
        </w:tc>
        <w:tc>
          <w:tcPr>
            <w:tcW w:w="573" w:type="dxa"/>
            <w:tcBorders>
              <w:left w:val="single" w:sz="12" w:space="0" w:color="auto"/>
            </w:tcBorders>
            <w:shd w:val="clear" w:color="auto" w:fill="D9D9D9" w:themeFill="background1" w:themeFillShade="D9"/>
          </w:tcPr>
          <w:p w14:paraId="052F3649" w14:textId="77777777" w:rsidR="00B2453C" w:rsidRPr="002B0A90" w:rsidRDefault="00B2453C" w:rsidP="007468C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4238C7" w14:textId="77777777" w:rsidR="00B2453C" w:rsidRPr="002B0A90" w:rsidRDefault="00B2453C" w:rsidP="007468C6">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2A891538" w14:textId="77777777" w:rsidR="00B2453C" w:rsidRPr="002B0A90" w:rsidRDefault="00B2453C" w:rsidP="007468C6">
            <w:pPr>
              <w:keepNext/>
              <w:rPr>
                <w:rFonts w:cs="Open Sans"/>
                <w:b/>
                <w:sz w:val="20"/>
                <w:szCs w:val="20"/>
              </w:rPr>
            </w:pPr>
            <w:r w:rsidRPr="002B0A90">
              <w:rPr>
                <w:rFonts w:cs="Open Sans"/>
                <w:b/>
                <w:sz w:val="20"/>
                <w:szCs w:val="20"/>
              </w:rPr>
              <w:t>Evidence  (e.g., page numbers and/or examples of inclusion)</w:t>
            </w:r>
          </w:p>
        </w:tc>
      </w:tr>
      <w:tr w:rsidR="00B2453C" w:rsidRPr="002B0A90" w14:paraId="777EC4D0" w14:textId="77777777" w:rsidTr="007468C6">
        <w:trPr>
          <w:cantSplit/>
        </w:trPr>
        <w:tc>
          <w:tcPr>
            <w:tcW w:w="1255" w:type="dxa"/>
            <w:shd w:val="clear" w:color="auto" w:fill="F2F2F2" w:themeFill="background1" w:themeFillShade="F2"/>
            <w:vAlign w:val="center"/>
          </w:tcPr>
          <w:p w14:paraId="598D1483" w14:textId="77777777" w:rsidR="00B2453C" w:rsidRPr="002B0A90" w:rsidRDefault="00B2453C" w:rsidP="007468C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1458B863" w14:textId="77777777" w:rsidR="00B2453C" w:rsidRPr="002B0A90" w:rsidRDefault="00B2453C" w:rsidP="007468C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AA67CCB" w14:textId="77777777" w:rsidR="00B2453C" w:rsidRPr="002B0A90" w:rsidRDefault="00B2453C" w:rsidP="007468C6">
            <w:pPr>
              <w:keepNext/>
              <w:jc w:val="center"/>
              <w:rPr>
                <w:rFonts w:cs="Open Sans"/>
                <w:b/>
                <w:sz w:val="20"/>
                <w:szCs w:val="20"/>
              </w:rPr>
            </w:pPr>
          </w:p>
        </w:tc>
        <w:tc>
          <w:tcPr>
            <w:tcW w:w="540" w:type="dxa"/>
            <w:shd w:val="clear" w:color="auto" w:fill="F2F2F2" w:themeFill="background1" w:themeFillShade="F2"/>
            <w:vAlign w:val="center"/>
          </w:tcPr>
          <w:p w14:paraId="500E2E85" w14:textId="77777777" w:rsidR="00B2453C" w:rsidRPr="002B0A90" w:rsidRDefault="00B2453C" w:rsidP="007468C6">
            <w:pPr>
              <w:keepNext/>
              <w:jc w:val="center"/>
              <w:rPr>
                <w:rFonts w:cs="Open Sans"/>
                <w:b/>
                <w:sz w:val="20"/>
                <w:szCs w:val="20"/>
              </w:rPr>
            </w:pPr>
          </w:p>
        </w:tc>
        <w:tc>
          <w:tcPr>
            <w:tcW w:w="5220" w:type="dxa"/>
            <w:shd w:val="clear" w:color="auto" w:fill="F2F2F2" w:themeFill="background1" w:themeFillShade="F2"/>
            <w:vAlign w:val="center"/>
          </w:tcPr>
          <w:p w14:paraId="4B1B75B0" w14:textId="77777777" w:rsidR="00B2453C" w:rsidRPr="002B0A90" w:rsidRDefault="00B2453C" w:rsidP="007468C6">
            <w:pPr>
              <w:keepNext/>
              <w:jc w:val="center"/>
              <w:rPr>
                <w:rFonts w:cs="Open Sans"/>
                <w:b/>
                <w:sz w:val="20"/>
                <w:szCs w:val="20"/>
              </w:rPr>
            </w:pPr>
          </w:p>
        </w:tc>
      </w:tr>
      <w:tr w:rsidR="00267A5E" w:rsidRPr="002B0A90" w14:paraId="36B2E65A" w14:textId="77777777" w:rsidTr="007A2DE8">
        <w:trPr>
          <w:cantSplit/>
          <w:trHeight w:val="603"/>
        </w:trPr>
        <w:tc>
          <w:tcPr>
            <w:tcW w:w="1255" w:type="dxa"/>
            <w:vMerge w:val="restart"/>
            <w:shd w:val="clear" w:color="auto" w:fill="FFFFFF" w:themeFill="background1"/>
            <w:vAlign w:val="center"/>
          </w:tcPr>
          <w:p w14:paraId="70A500F2" w14:textId="369D99E7" w:rsidR="00267A5E" w:rsidRDefault="00267A5E" w:rsidP="004F7BBF">
            <w:pPr>
              <w:keepNext/>
              <w:autoSpaceDE w:val="0"/>
              <w:autoSpaceDN w:val="0"/>
              <w:adjustRightInd w:val="0"/>
              <w:ind w:left="-120" w:right="-115"/>
              <w:jc w:val="center"/>
              <w:rPr>
                <w:rFonts w:cs="Open Sans"/>
                <w:bCs/>
                <w:sz w:val="20"/>
                <w:szCs w:val="20"/>
              </w:rPr>
            </w:pPr>
            <w:r>
              <w:rPr>
                <w:rFonts w:cs="Open Sans"/>
                <w:bCs/>
                <w:sz w:val="20"/>
                <w:szCs w:val="20"/>
              </w:rPr>
              <w:t>US.93</w:t>
            </w:r>
          </w:p>
        </w:tc>
        <w:tc>
          <w:tcPr>
            <w:tcW w:w="6897" w:type="dxa"/>
            <w:gridSpan w:val="2"/>
            <w:tcBorders>
              <w:bottom w:val="nil"/>
              <w:right w:val="single" w:sz="12" w:space="0" w:color="auto"/>
            </w:tcBorders>
            <w:shd w:val="clear" w:color="auto" w:fill="FFFFFF" w:themeFill="background1"/>
            <w:vAlign w:val="center"/>
          </w:tcPr>
          <w:p w14:paraId="05224A91" w14:textId="2DC7E422" w:rsidR="00267A5E" w:rsidRPr="00267A5E" w:rsidRDefault="00267A5E" w:rsidP="004F7BBF">
            <w:pPr>
              <w:keepNext/>
              <w:autoSpaceDE w:val="0"/>
              <w:autoSpaceDN w:val="0"/>
              <w:adjustRightInd w:val="0"/>
              <w:ind w:left="-25" w:right="-58"/>
              <w:rPr>
                <w:rFonts w:cs="Open Sans"/>
                <w:bCs/>
                <w:sz w:val="20"/>
                <w:szCs w:val="20"/>
              </w:rPr>
            </w:pPr>
            <w:r w:rsidRPr="00267A5E">
              <w:rPr>
                <w:rFonts w:cs="Open Sans"/>
                <w:bCs/>
                <w:sz w:val="20"/>
                <w:szCs w:val="20"/>
              </w:rPr>
              <w:t>Describe the increasing role of women and minorities in the American military, politics, and  economy, including (T.C.A. §  49-6-1006):</w:t>
            </w:r>
          </w:p>
        </w:tc>
        <w:tc>
          <w:tcPr>
            <w:tcW w:w="573" w:type="dxa"/>
            <w:vMerge w:val="restart"/>
            <w:tcBorders>
              <w:left w:val="single" w:sz="12" w:space="0" w:color="auto"/>
            </w:tcBorders>
            <w:shd w:val="clear" w:color="auto" w:fill="FFFFFF" w:themeFill="background1"/>
          </w:tcPr>
          <w:p w14:paraId="0F934511" w14:textId="11DEC744" w:rsidR="00267A5E" w:rsidRPr="00A54366" w:rsidRDefault="00195636" w:rsidP="004F7BBF">
            <w:pPr>
              <w:keepNext/>
              <w:jc w:val="center"/>
              <w:rPr>
                <w:rFonts w:cs="Open Sans"/>
                <w:i/>
                <w:color w:val="FF0000"/>
                <w:sz w:val="20"/>
                <w:szCs w:val="20"/>
              </w:rPr>
            </w:pPr>
            <w:r w:rsidRPr="00A54366">
              <w:rPr>
                <w:rFonts w:cs="Open Sans"/>
                <w:i/>
                <w:color w:val="FF0000"/>
                <w:sz w:val="20"/>
                <w:szCs w:val="20"/>
              </w:rPr>
              <w:t>Yes</w:t>
            </w:r>
          </w:p>
        </w:tc>
        <w:tc>
          <w:tcPr>
            <w:tcW w:w="540" w:type="dxa"/>
            <w:vMerge w:val="restart"/>
            <w:shd w:val="clear" w:color="auto" w:fill="FFFFFF" w:themeFill="background1"/>
          </w:tcPr>
          <w:p w14:paraId="1FCD4CFB" w14:textId="77777777" w:rsidR="00267A5E" w:rsidRPr="00A54366" w:rsidRDefault="00267A5E" w:rsidP="004F7BBF">
            <w:pPr>
              <w:keepNext/>
              <w:jc w:val="center"/>
              <w:rPr>
                <w:rFonts w:cs="Open Sans"/>
                <w:b/>
                <w:i/>
                <w:color w:val="FF0000"/>
                <w:sz w:val="20"/>
                <w:szCs w:val="20"/>
              </w:rPr>
            </w:pPr>
          </w:p>
        </w:tc>
        <w:tc>
          <w:tcPr>
            <w:tcW w:w="5220" w:type="dxa"/>
            <w:vMerge w:val="restart"/>
            <w:shd w:val="clear" w:color="auto" w:fill="FFFFFF" w:themeFill="background1"/>
          </w:tcPr>
          <w:p w14:paraId="7DD40134" w14:textId="77777777" w:rsidR="00267A5E" w:rsidRPr="00A54366" w:rsidRDefault="00195636" w:rsidP="004F7BBF">
            <w:pPr>
              <w:keepNext/>
              <w:rPr>
                <w:rFonts w:cs="Open Sans"/>
                <w:i/>
                <w:color w:val="FF0000"/>
                <w:sz w:val="20"/>
                <w:szCs w:val="20"/>
              </w:rPr>
            </w:pPr>
            <w:r w:rsidRPr="00A54366">
              <w:rPr>
                <w:rFonts w:cs="Open Sans"/>
                <w:i/>
                <w:color w:val="FF0000"/>
                <w:sz w:val="20"/>
                <w:szCs w:val="20"/>
              </w:rPr>
              <w:t xml:space="preserve">SE: 596, 598, 615, 625-627, 662, </w:t>
            </w:r>
            <w:r w:rsidR="00186DC4" w:rsidRPr="00A54366">
              <w:rPr>
                <w:rFonts w:cs="Open Sans"/>
                <w:i/>
                <w:color w:val="FF0000"/>
                <w:sz w:val="20"/>
                <w:szCs w:val="20"/>
              </w:rPr>
              <w:t>667, 676, 685, 689, 712-716</w:t>
            </w:r>
          </w:p>
          <w:p w14:paraId="504437CC" w14:textId="77777777" w:rsidR="000068D9" w:rsidRPr="00A54366" w:rsidRDefault="00186DC4" w:rsidP="000068D9">
            <w:pPr>
              <w:keepNext/>
              <w:rPr>
                <w:rFonts w:cs="Open Sans"/>
                <w:i/>
                <w:color w:val="FF0000"/>
                <w:sz w:val="20"/>
                <w:szCs w:val="20"/>
              </w:rPr>
            </w:pPr>
            <w:r w:rsidRPr="00A54366">
              <w:rPr>
                <w:rFonts w:cs="Open Sans"/>
                <w:i/>
                <w:color w:val="FF0000"/>
                <w:sz w:val="20"/>
                <w:szCs w:val="20"/>
              </w:rPr>
              <w:t>TE: 596, 598, 615, 625-627, 662, 667, 676, 685, 689, 712-716</w:t>
            </w:r>
          </w:p>
          <w:p w14:paraId="21265F0B" w14:textId="641D6333" w:rsidR="000068D9" w:rsidRPr="00A54366" w:rsidRDefault="000068D9" w:rsidP="000068D9">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P, TCA </w:t>
            </w:r>
          </w:p>
          <w:p w14:paraId="220F0EAE" w14:textId="05A24E9F" w:rsidR="000068D9" w:rsidRPr="00A54366" w:rsidRDefault="000068D9" w:rsidP="004F7BBF">
            <w:pPr>
              <w:keepNext/>
              <w:rPr>
                <w:rFonts w:cs="Open Sans"/>
                <w:i/>
                <w:color w:val="FF0000"/>
                <w:sz w:val="20"/>
                <w:szCs w:val="20"/>
              </w:rPr>
            </w:pPr>
          </w:p>
        </w:tc>
      </w:tr>
      <w:tr w:rsidR="00267A5E" w:rsidRPr="002B0A90" w14:paraId="116A37F2" w14:textId="77777777" w:rsidTr="007A2DE8">
        <w:trPr>
          <w:cantSplit/>
          <w:trHeight w:val="603"/>
        </w:trPr>
        <w:tc>
          <w:tcPr>
            <w:tcW w:w="1255" w:type="dxa"/>
            <w:vMerge/>
            <w:shd w:val="clear" w:color="auto" w:fill="FFFFFF" w:themeFill="background1"/>
            <w:vAlign w:val="center"/>
          </w:tcPr>
          <w:p w14:paraId="4A39F56B" w14:textId="77777777" w:rsidR="00267A5E" w:rsidRDefault="00267A5E" w:rsidP="004F7BBF">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248D85DB" w14:textId="07A3F577"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 xml:space="preserve">Hillary Clinton </w:t>
            </w:r>
          </w:p>
          <w:p w14:paraId="6454D68F" w14:textId="380C8DC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Sandra Day O’Connor</w:t>
            </w:r>
          </w:p>
          <w:p w14:paraId="639CECF5" w14:textId="54A6EF7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Nancy Pelosi</w:t>
            </w:r>
          </w:p>
        </w:tc>
        <w:tc>
          <w:tcPr>
            <w:tcW w:w="3449" w:type="dxa"/>
            <w:tcBorders>
              <w:top w:val="nil"/>
              <w:left w:val="nil"/>
              <w:right w:val="single" w:sz="12" w:space="0" w:color="auto"/>
            </w:tcBorders>
            <w:shd w:val="clear" w:color="auto" w:fill="FFFFFF" w:themeFill="background1"/>
            <w:vAlign w:val="center"/>
          </w:tcPr>
          <w:p w14:paraId="4991A6F7" w14:textId="233CA316"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Colin Powell</w:t>
            </w:r>
          </w:p>
          <w:p w14:paraId="2C88EE34" w14:textId="68493F15"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Condoleezza Rice</w:t>
            </w:r>
          </w:p>
        </w:tc>
        <w:tc>
          <w:tcPr>
            <w:tcW w:w="573" w:type="dxa"/>
            <w:vMerge/>
            <w:tcBorders>
              <w:left w:val="single" w:sz="12" w:space="0" w:color="auto"/>
            </w:tcBorders>
            <w:shd w:val="clear" w:color="auto" w:fill="FFFFFF" w:themeFill="background1"/>
          </w:tcPr>
          <w:p w14:paraId="1C26FCB0" w14:textId="77777777" w:rsidR="00267A5E" w:rsidRPr="002B0A90" w:rsidRDefault="00267A5E" w:rsidP="004F7BBF">
            <w:pPr>
              <w:keepNext/>
              <w:jc w:val="center"/>
              <w:rPr>
                <w:rFonts w:cs="Open Sans"/>
                <w:b/>
                <w:sz w:val="20"/>
                <w:szCs w:val="20"/>
              </w:rPr>
            </w:pPr>
          </w:p>
        </w:tc>
        <w:tc>
          <w:tcPr>
            <w:tcW w:w="540" w:type="dxa"/>
            <w:vMerge/>
            <w:shd w:val="clear" w:color="auto" w:fill="FFFFFF" w:themeFill="background1"/>
          </w:tcPr>
          <w:p w14:paraId="1EB89D78" w14:textId="77777777" w:rsidR="00267A5E" w:rsidRPr="002B0A90" w:rsidRDefault="00267A5E" w:rsidP="004F7BBF">
            <w:pPr>
              <w:keepNext/>
              <w:jc w:val="center"/>
              <w:rPr>
                <w:rFonts w:cs="Open Sans"/>
                <w:b/>
                <w:sz w:val="20"/>
                <w:szCs w:val="20"/>
              </w:rPr>
            </w:pPr>
          </w:p>
        </w:tc>
        <w:tc>
          <w:tcPr>
            <w:tcW w:w="5220" w:type="dxa"/>
            <w:vMerge/>
            <w:shd w:val="clear" w:color="auto" w:fill="FFFFFF" w:themeFill="background1"/>
          </w:tcPr>
          <w:p w14:paraId="2B7DBA8B" w14:textId="77777777" w:rsidR="00267A5E" w:rsidRPr="002B0A90" w:rsidRDefault="00267A5E" w:rsidP="004F7BBF">
            <w:pPr>
              <w:keepNext/>
              <w:rPr>
                <w:rFonts w:cs="Open Sans"/>
                <w:b/>
                <w:sz w:val="20"/>
                <w:szCs w:val="20"/>
              </w:rPr>
            </w:pPr>
          </w:p>
        </w:tc>
      </w:tr>
      <w:tr w:rsidR="00267A5E" w:rsidRPr="001A659E" w14:paraId="0C361F58" w14:textId="77777777" w:rsidTr="00F272A9">
        <w:trPr>
          <w:cantSplit/>
          <w:trHeight w:val="476"/>
        </w:trPr>
        <w:tc>
          <w:tcPr>
            <w:tcW w:w="14485" w:type="dxa"/>
            <w:gridSpan w:val="6"/>
            <w:shd w:val="clear" w:color="auto" w:fill="FFFFFF" w:themeFill="background1"/>
            <w:vAlign w:val="center"/>
          </w:tcPr>
          <w:p w14:paraId="0636DC3E" w14:textId="77777777" w:rsidR="00267A5E" w:rsidRPr="00E60FCE" w:rsidRDefault="00267A5E" w:rsidP="004F7BB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39F5226A" w14:textId="3B037EF6"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4BF399CE" w14:textId="77777777" w:rsidTr="00F272A9">
        <w:trPr>
          <w:cantSplit/>
          <w:trHeight w:val="530"/>
        </w:trPr>
        <w:tc>
          <w:tcPr>
            <w:tcW w:w="1255" w:type="dxa"/>
            <w:shd w:val="clear" w:color="auto" w:fill="FFFFFF" w:themeFill="background1"/>
            <w:vAlign w:val="center"/>
          </w:tcPr>
          <w:p w14:paraId="4A4A5C89" w14:textId="78A6E8ED"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21CCCF2F" w14:textId="782C5805"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 xml:space="preserve">Compare and contrast commonly used methods of communication from 1970 to today, and analyze the impact they have had on society. </w:t>
            </w:r>
          </w:p>
        </w:tc>
        <w:tc>
          <w:tcPr>
            <w:tcW w:w="573" w:type="dxa"/>
            <w:tcBorders>
              <w:left w:val="single" w:sz="12" w:space="0" w:color="auto"/>
            </w:tcBorders>
            <w:shd w:val="clear" w:color="auto" w:fill="FFFFFF" w:themeFill="background1"/>
          </w:tcPr>
          <w:p w14:paraId="493508A1" w14:textId="3F91048C" w:rsidR="00267A5E" w:rsidRPr="00A54366" w:rsidRDefault="00186DC4" w:rsidP="00267A5E">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1298D811" w14:textId="77777777" w:rsidR="00267A5E" w:rsidRPr="00A54366" w:rsidRDefault="00267A5E" w:rsidP="00267A5E">
            <w:pPr>
              <w:keepNext/>
              <w:jc w:val="center"/>
              <w:rPr>
                <w:rFonts w:cs="Open Sans"/>
                <w:b/>
                <w:i/>
                <w:color w:val="FF0000"/>
                <w:sz w:val="20"/>
                <w:szCs w:val="20"/>
              </w:rPr>
            </w:pPr>
          </w:p>
        </w:tc>
        <w:tc>
          <w:tcPr>
            <w:tcW w:w="5220" w:type="dxa"/>
            <w:shd w:val="clear" w:color="auto" w:fill="FFFFFF" w:themeFill="background1"/>
          </w:tcPr>
          <w:p w14:paraId="38FEBF3A" w14:textId="77777777" w:rsidR="00267A5E" w:rsidRPr="00A54366" w:rsidRDefault="00186DC4" w:rsidP="00267A5E">
            <w:pPr>
              <w:keepNext/>
              <w:rPr>
                <w:rFonts w:cs="Open Sans"/>
                <w:i/>
                <w:color w:val="FF0000"/>
                <w:sz w:val="20"/>
                <w:szCs w:val="20"/>
              </w:rPr>
            </w:pPr>
            <w:r w:rsidRPr="00A54366">
              <w:rPr>
                <w:rFonts w:cs="Open Sans"/>
                <w:i/>
                <w:color w:val="FF0000"/>
                <w:sz w:val="20"/>
                <w:szCs w:val="20"/>
              </w:rPr>
              <w:t>SE: 601, 603-605, 623, 642-648, 685, 689-696, 708-709</w:t>
            </w:r>
          </w:p>
          <w:p w14:paraId="27D3D35B" w14:textId="77777777" w:rsidR="000068D9" w:rsidRPr="00A54366" w:rsidRDefault="00186DC4" w:rsidP="000068D9">
            <w:pPr>
              <w:keepNext/>
              <w:rPr>
                <w:rFonts w:cs="Open Sans"/>
                <w:i/>
                <w:color w:val="FF0000"/>
                <w:sz w:val="20"/>
                <w:szCs w:val="20"/>
              </w:rPr>
            </w:pPr>
            <w:r w:rsidRPr="00A54366">
              <w:rPr>
                <w:rFonts w:cs="Open Sans"/>
                <w:i/>
                <w:color w:val="FF0000"/>
                <w:sz w:val="20"/>
                <w:szCs w:val="20"/>
              </w:rPr>
              <w:t>TE: 601, 603-605, 623, 642-648, 685, 689-696, 708-709</w:t>
            </w:r>
          </w:p>
          <w:p w14:paraId="36CAA7CC" w14:textId="04601118" w:rsidR="000068D9" w:rsidRPr="00A54366" w:rsidRDefault="000068D9" w:rsidP="000068D9">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G, H, P </w:t>
            </w:r>
          </w:p>
          <w:p w14:paraId="0CA5B3E9" w14:textId="2A781A23" w:rsidR="000068D9" w:rsidRPr="00A54366" w:rsidRDefault="000068D9" w:rsidP="00267A5E">
            <w:pPr>
              <w:keepNext/>
              <w:rPr>
                <w:rFonts w:cs="Open Sans"/>
                <w:i/>
                <w:color w:val="FF0000"/>
                <w:sz w:val="20"/>
                <w:szCs w:val="20"/>
              </w:rPr>
            </w:pPr>
          </w:p>
        </w:tc>
      </w:tr>
      <w:tr w:rsidR="00267A5E" w:rsidRPr="002B0A90" w14:paraId="7C64C743" w14:textId="77777777" w:rsidTr="00F272A9">
        <w:trPr>
          <w:cantSplit/>
          <w:trHeight w:val="530"/>
        </w:trPr>
        <w:tc>
          <w:tcPr>
            <w:tcW w:w="1255" w:type="dxa"/>
            <w:shd w:val="clear" w:color="auto" w:fill="FFFFFF" w:themeFill="background1"/>
            <w:vAlign w:val="center"/>
          </w:tcPr>
          <w:p w14:paraId="26178796" w14:textId="3BF3D5C5" w:rsidR="00267A5E" w:rsidRDefault="00A14D2E" w:rsidP="00267A5E">
            <w:pPr>
              <w:keepNext/>
              <w:autoSpaceDE w:val="0"/>
              <w:autoSpaceDN w:val="0"/>
              <w:adjustRightInd w:val="0"/>
              <w:ind w:left="-120" w:right="-115"/>
              <w:jc w:val="center"/>
              <w:rPr>
                <w:rFonts w:cs="Open Sans"/>
                <w:bCs/>
                <w:sz w:val="20"/>
                <w:szCs w:val="20"/>
              </w:rPr>
            </w:pPr>
            <w:r>
              <w:rPr>
                <w:rFonts w:cs="Open Sans"/>
                <w:bCs/>
                <w:sz w:val="20"/>
                <w:szCs w:val="20"/>
              </w:rPr>
              <w:t>US.95</w:t>
            </w:r>
          </w:p>
        </w:tc>
        <w:tc>
          <w:tcPr>
            <w:tcW w:w="6897" w:type="dxa"/>
            <w:gridSpan w:val="2"/>
            <w:tcBorders>
              <w:right w:val="single" w:sz="12" w:space="0" w:color="auto"/>
            </w:tcBorders>
            <w:shd w:val="clear" w:color="auto" w:fill="FFFFFF" w:themeFill="background1"/>
            <w:vAlign w:val="center"/>
          </w:tcPr>
          <w:p w14:paraId="6FB953CA" w14:textId="5839A9EE"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Describe the achievements and setbacks of President Barack Obama’s administration.</w:t>
            </w:r>
          </w:p>
        </w:tc>
        <w:tc>
          <w:tcPr>
            <w:tcW w:w="573" w:type="dxa"/>
            <w:tcBorders>
              <w:left w:val="single" w:sz="12" w:space="0" w:color="auto"/>
            </w:tcBorders>
            <w:shd w:val="clear" w:color="auto" w:fill="FFFFFF" w:themeFill="background1"/>
          </w:tcPr>
          <w:p w14:paraId="33D06578" w14:textId="5AE671DB" w:rsidR="00267A5E" w:rsidRPr="00A54366" w:rsidRDefault="009F4F38" w:rsidP="00267A5E">
            <w:pPr>
              <w:keepNext/>
              <w:jc w:val="center"/>
              <w:rPr>
                <w:rFonts w:cs="Open Sans"/>
                <w:b/>
                <w:i/>
                <w:color w:val="FF0000"/>
                <w:sz w:val="20"/>
                <w:szCs w:val="20"/>
              </w:rPr>
            </w:pPr>
            <w:r w:rsidRPr="00A54366">
              <w:rPr>
                <w:rFonts w:cs="Open Sans"/>
                <w:i/>
                <w:color w:val="FF0000"/>
                <w:sz w:val="20"/>
                <w:szCs w:val="20"/>
              </w:rPr>
              <w:t>Yes</w:t>
            </w:r>
          </w:p>
        </w:tc>
        <w:tc>
          <w:tcPr>
            <w:tcW w:w="540" w:type="dxa"/>
            <w:shd w:val="clear" w:color="auto" w:fill="FFFFFF" w:themeFill="background1"/>
          </w:tcPr>
          <w:p w14:paraId="5CD17473" w14:textId="77777777" w:rsidR="00267A5E" w:rsidRPr="00A54366" w:rsidRDefault="00267A5E" w:rsidP="00267A5E">
            <w:pPr>
              <w:keepNext/>
              <w:jc w:val="center"/>
              <w:rPr>
                <w:rFonts w:cs="Open Sans"/>
                <w:b/>
                <w:i/>
                <w:color w:val="FF0000"/>
                <w:sz w:val="20"/>
                <w:szCs w:val="20"/>
              </w:rPr>
            </w:pPr>
          </w:p>
        </w:tc>
        <w:tc>
          <w:tcPr>
            <w:tcW w:w="5220" w:type="dxa"/>
            <w:shd w:val="clear" w:color="auto" w:fill="FFFFFF" w:themeFill="background1"/>
          </w:tcPr>
          <w:p w14:paraId="782D6949" w14:textId="77777777" w:rsidR="00267A5E" w:rsidRPr="00A54366" w:rsidRDefault="009F4F38" w:rsidP="00267A5E">
            <w:pPr>
              <w:keepNext/>
              <w:rPr>
                <w:rFonts w:cs="Open Sans"/>
                <w:i/>
                <w:color w:val="FF0000"/>
                <w:sz w:val="20"/>
                <w:szCs w:val="20"/>
              </w:rPr>
            </w:pPr>
            <w:r w:rsidRPr="00A54366">
              <w:rPr>
                <w:rFonts w:cs="Open Sans"/>
                <w:i/>
                <w:color w:val="FF0000"/>
                <w:sz w:val="20"/>
                <w:szCs w:val="20"/>
              </w:rPr>
              <w:t>SE: 686-699, 705-710</w:t>
            </w:r>
          </w:p>
          <w:p w14:paraId="318E2E86" w14:textId="77777777" w:rsidR="000068D9" w:rsidRPr="00A54366" w:rsidRDefault="009F4F38" w:rsidP="000068D9">
            <w:pPr>
              <w:keepNext/>
              <w:rPr>
                <w:rFonts w:cs="Open Sans"/>
                <w:i/>
                <w:color w:val="FF0000"/>
                <w:sz w:val="20"/>
                <w:szCs w:val="20"/>
              </w:rPr>
            </w:pPr>
            <w:r w:rsidRPr="00A54366">
              <w:rPr>
                <w:rFonts w:cs="Open Sans"/>
                <w:i/>
                <w:color w:val="FF0000"/>
                <w:sz w:val="20"/>
                <w:szCs w:val="20"/>
              </w:rPr>
              <w:t>TE: 686-699, 705-710</w:t>
            </w:r>
          </w:p>
          <w:p w14:paraId="37C9D775" w14:textId="369B8640" w:rsidR="000068D9" w:rsidRPr="00A54366" w:rsidRDefault="000068D9" w:rsidP="000068D9">
            <w:pPr>
              <w:keepNext/>
              <w:rPr>
                <w:rFonts w:cs="Open Sans"/>
                <w:i/>
                <w:color w:val="FF0000"/>
                <w:sz w:val="20"/>
                <w:szCs w:val="20"/>
              </w:rPr>
            </w:pPr>
            <w:r w:rsidRPr="00A54366">
              <w:rPr>
                <w:rFonts w:cs="Open Sans"/>
                <w:i/>
                <w:color w:val="FF0000"/>
                <w:sz w:val="20"/>
                <w:szCs w:val="20"/>
              </w:rPr>
              <w:t xml:space="preserve">Content Strands: </w:t>
            </w:r>
            <w:r w:rsidRPr="00A54366">
              <w:rPr>
                <w:rFonts w:ascii="OpenSans" w:hAnsi="OpenSans"/>
                <w:i/>
                <w:color w:val="FF0000"/>
                <w:sz w:val="20"/>
                <w:szCs w:val="20"/>
              </w:rPr>
              <w:t xml:space="preserve">C, E, H, P </w:t>
            </w:r>
          </w:p>
          <w:p w14:paraId="6A6D4108" w14:textId="6761B7E7" w:rsidR="000068D9" w:rsidRPr="00A54366" w:rsidRDefault="000068D9" w:rsidP="00267A5E">
            <w:pPr>
              <w:keepNext/>
              <w:rPr>
                <w:rFonts w:cs="Open Sans"/>
                <w:b/>
                <w:i/>
                <w:color w:val="FF0000"/>
                <w:sz w:val="20"/>
                <w:szCs w:val="20"/>
              </w:rPr>
            </w:pPr>
          </w:p>
        </w:tc>
      </w:tr>
    </w:tbl>
    <w:p w14:paraId="2E8E8B78" w14:textId="13A392F7" w:rsidR="00B2453C" w:rsidRDefault="00B2453C"/>
    <w:tbl>
      <w:tblPr>
        <w:tblStyle w:val="TableGrid"/>
        <w:tblW w:w="14485" w:type="dxa"/>
        <w:tblCellMar>
          <w:left w:w="115" w:type="dxa"/>
          <w:right w:w="115" w:type="dxa"/>
        </w:tblCellMar>
        <w:tblLook w:val="0620" w:firstRow="1" w:lastRow="0" w:firstColumn="0" w:lastColumn="0" w:noHBand="1" w:noVBand="1"/>
      </w:tblPr>
      <w:tblGrid>
        <w:gridCol w:w="8152"/>
        <w:gridCol w:w="573"/>
        <w:gridCol w:w="568"/>
        <w:gridCol w:w="5192"/>
      </w:tblGrid>
      <w:tr w:rsidR="001A659E" w:rsidRPr="002B0A90" w14:paraId="48512EED" w14:textId="77777777" w:rsidTr="002A62CC">
        <w:trPr>
          <w:cantSplit/>
        </w:trPr>
        <w:tc>
          <w:tcPr>
            <w:tcW w:w="8152" w:type="dxa"/>
            <w:tcBorders>
              <w:right w:val="single" w:sz="12" w:space="0" w:color="auto"/>
            </w:tcBorders>
            <w:shd w:val="clear" w:color="auto" w:fill="D9D9D9" w:themeFill="background1" w:themeFillShade="D9"/>
            <w:vAlign w:val="center"/>
          </w:tcPr>
          <w:p w14:paraId="7CD8F3C0" w14:textId="555164A2" w:rsidR="001A659E" w:rsidRPr="002B0A90" w:rsidRDefault="001A659E" w:rsidP="00166D3F">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D9D9D9" w:themeFill="background1" w:themeFillShade="D9"/>
          </w:tcPr>
          <w:p w14:paraId="2A0BF640" w14:textId="77777777" w:rsidR="001A659E" w:rsidRPr="002B0A90" w:rsidRDefault="001A659E" w:rsidP="00166D3F">
            <w:pPr>
              <w:keepNext/>
              <w:rPr>
                <w:rFonts w:cs="Open Sans"/>
                <w:b/>
                <w:sz w:val="20"/>
                <w:szCs w:val="20"/>
              </w:rPr>
            </w:pPr>
            <w:r w:rsidRPr="002B0A90">
              <w:rPr>
                <w:rFonts w:cs="Open Sans"/>
                <w:b/>
                <w:sz w:val="20"/>
                <w:szCs w:val="20"/>
              </w:rPr>
              <w:t>Yes</w:t>
            </w:r>
          </w:p>
        </w:tc>
        <w:tc>
          <w:tcPr>
            <w:tcW w:w="568" w:type="dxa"/>
            <w:shd w:val="clear" w:color="auto" w:fill="D9D9D9" w:themeFill="background1" w:themeFillShade="D9"/>
          </w:tcPr>
          <w:p w14:paraId="27F2C580" w14:textId="77777777" w:rsidR="001A659E" w:rsidRPr="002B0A90" w:rsidRDefault="001A659E" w:rsidP="00166D3F">
            <w:pPr>
              <w:keepNext/>
              <w:rPr>
                <w:rFonts w:cs="Open Sans"/>
                <w:b/>
                <w:sz w:val="20"/>
                <w:szCs w:val="20"/>
              </w:rPr>
            </w:pPr>
            <w:r w:rsidRPr="002B0A90">
              <w:rPr>
                <w:rFonts w:cs="Open Sans"/>
                <w:b/>
                <w:sz w:val="20"/>
                <w:szCs w:val="20"/>
              </w:rPr>
              <w:t>No</w:t>
            </w:r>
          </w:p>
        </w:tc>
        <w:tc>
          <w:tcPr>
            <w:tcW w:w="5192" w:type="dxa"/>
            <w:shd w:val="clear" w:color="auto" w:fill="D9D9D9" w:themeFill="background1" w:themeFillShade="D9"/>
          </w:tcPr>
          <w:p w14:paraId="278F8795" w14:textId="77777777" w:rsidR="001A659E" w:rsidRPr="002B0A90" w:rsidRDefault="001A659E" w:rsidP="00166D3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F272A9">
        <w:trPr>
          <w:cantSplit/>
          <w:trHeight w:val="2267"/>
        </w:trPr>
        <w:tc>
          <w:tcPr>
            <w:tcW w:w="8152" w:type="dxa"/>
            <w:tcBorders>
              <w:right w:val="single" w:sz="12" w:space="0" w:color="auto"/>
            </w:tcBorders>
            <w:shd w:val="clear" w:color="auto" w:fill="auto"/>
            <w:vAlign w:val="center"/>
          </w:tcPr>
          <w:p w14:paraId="6D822518" w14:textId="77777777" w:rsidR="001A659E" w:rsidRPr="002B0A90" w:rsidRDefault="001A659E" w:rsidP="00166D3F">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7DB7EA47" w:rsidR="001A659E" w:rsidRPr="00A54366" w:rsidRDefault="00DD7801" w:rsidP="00166D3F">
            <w:pPr>
              <w:keepNext/>
              <w:rPr>
                <w:rFonts w:cs="Open Sans"/>
                <w:b/>
                <w:i/>
                <w:sz w:val="20"/>
                <w:szCs w:val="20"/>
              </w:rPr>
            </w:pPr>
            <w:r w:rsidRPr="00A54366">
              <w:rPr>
                <w:rFonts w:cs="Open Sans"/>
                <w:b/>
                <w:i/>
                <w:color w:val="FF0000"/>
                <w:sz w:val="20"/>
                <w:szCs w:val="20"/>
              </w:rPr>
              <w:t>Yes</w:t>
            </w:r>
          </w:p>
        </w:tc>
        <w:tc>
          <w:tcPr>
            <w:tcW w:w="568" w:type="dxa"/>
            <w:shd w:val="clear" w:color="auto" w:fill="auto"/>
          </w:tcPr>
          <w:p w14:paraId="0EBB1D5A" w14:textId="77777777" w:rsidR="001A659E" w:rsidRPr="002B0A90" w:rsidRDefault="001A659E" w:rsidP="00166D3F">
            <w:pPr>
              <w:keepNext/>
              <w:rPr>
                <w:rFonts w:cs="Open Sans"/>
                <w:b/>
                <w:sz w:val="20"/>
                <w:szCs w:val="20"/>
              </w:rPr>
            </w:pPr>
          </w:p>
        </w:tc>
        <w:tc>
          <w:tcPr>
            <w:tcW w:w="5192" w:type="dxa"/>
            <w:shd w:val="clear" w:color="auto" w:fill="auto"/>
          </w:tcPr>
          <w:p w14:paraId="3B61BD98" w14:textId="530972FF" w:rsidR="001A659E" w:rsidRPr="00E959E9" w:rsidRDefault="00F272A9" w:rsidP="00166D3F">
            <w:pPr>
              <w:keepNext/>
              <w:rPr>
                <w:rFonts w:cs="Open Sans"/>
                <w:b/>
                <w:sz w:val="18"/>
                <w:szCs w:val="18"/>
              </w:rPr>
            </w:pPr>
            <w:r w:rsidRPr="00E959E9">
              <w:rPr>
                <w:rFonts w:cs="Open Sans"/>
                <w:b/>
                <w:color w:val="FF0000"/>
                <w:sz w:val="18"/>
                <w:szCs w:val="18"/>
              </w:rPr>
              <w:t>Note to Publisher:</w:t>
            </w:r>
            <w:r w:rsidRPr="00E959E9">
              <w:rPr>
                <w:rFonts w:cs="Open Sans"/>
                <w:sz w:val="18"/>
                <w:szCs w:val="18"/>
              </w:rPr>
              <w:t xml:space="preserve"> </w:t>
            </w:r>
            <w:r w:rsidRPr="00E959E9">
              <w:rPr>
                <w:rFonts w:cs="Open Sans"/>
                <w:i/>
                <w:color w:val="FF0000"/>
                <w:sz w:val="18"/>
                <w:szCs w:val="18"/>
              </w:rPr>
              <w:t>It would be helpful to both the students and teachers if the major concepts and definitions required in the TN Standards were in bold, underlined, or placed in call-out boxes within the SE &amp; TE.</w:t>
            </w:r>
          </w:p>
          <w:p w14:paraId="2FB33707" w14:textId="72446450" w:rsidR="001A659E" w:rsidRPr="00E959E9" w:rsidRDefault="00DB0A43" w:rsidP="00166D3F">
            <w:pPr>
              <w:keepNext/>
              <w:rPr>
                <w:rFonts w:cs="Open Sans"/>
                <w:b/>
                <w:sz w:val="18"/>
                <w:szCs w:val="18"/>
              </w:rPr>
            </w:pPr>
            <w:r w:rsidRPr="00E959E9">
              <w:rPr>
                <w:rFonts w:cs="Open Sans"/>
                <w:b/>
                <w:color w:val="FF0000"/>
                <w:sz w:val="18"/>
                <w:szCs w:val="18"/>
              </w:rPr>
              <w:t>Summary from Above:</w:t>
            </w:r>
          </w:p>
          <w:p w14:paraId="0952D3F9" w14:textId="44C94DAB" w:rsidR="001A659E" w:rsidRPr="00E959E9" w:rsidRDefault="00DB0A43" w:rsidP="00166D3F">
            <w:pPr>
              <w:keepNext/>
              <w:rPr>
                <w:rFonts w:cs="Open Sans"/>
                <w:b/>
                <w:sz w:val="18"/>
                <w:szCs w:val="18"/>
              </w:rPr>
            </w:pPr>
            <w:r w:rsidRPr="00E959E9">
              <w:rPr>
                <w:rFonts w:cs="Open Sans"/>
                <w:i/>
                <w:color w:val="FF0000"/>
                <w:sz w:val="18"/>
                <w:szCs w:val="18"/>
              </w:rPr>
              <w:t>-Please correct the typo on</w:t>
            </w:r>
            <w:r w:rsidRPr="00E959E9">
              <w:rPr>
                <w:rFonts w:cs="Open Sans"/>
                <w:sz w:val="18"/>
                <w:szCs w:val="18"/>
              </w:rPr>
              <w:t xml:space="preserve"> </w:t>
            </w:r>
            <w:r w:rsidRPr="00E959E9">
              <w:rPr>
                <w:rFonts w:cs="Open Sans"/>
                <w:i/>
                <w:color w:val="FF0000"/>
                <w:sz w:val="18"/>
                <w:szCs w:val="18"/>
              </w:rPr>
              <w:t xml:space="preserve">S.E.Pg.10 intuitional should be “institutional.”  </w:t>
            </w:r>
          </w:p>
          <w:p w14:paraId="767AAA59" w14:textId="77777777" w:rsidR="00DB0A43" w:rsidRPr="00E959E9" w:rsidRDefault="00DB0A43" w:rsidP="00166D3F">
            <w:pPr>
              <w:keepNext/>
              <w:rPr>
                <w:rFonts w:cs="Open Sans"/>
                <w:i/>
                <w:color w:val="FF0000"/>
                <w:sz w:val="18"/>
                <w:szCs w:val="18"/>
              </w:rPr>
            </w:pPr>
            <w:r w:rsidRPr="00E959E9">
              <w:rPr>
                <w:rFonts w:cs="Open Sans"/>
                <w:b/>
                <w:sz w:val="18"/>
                <w:szCs w:val="18"/>
              </w:rPr>
              <w:t>-</w:t>
            </w:r>
            <w:r w:rsidRPr="00E959E9">
              <w:rPr>
                <w:rFonts w:cs="Open Sans"/>
                <w:i/>
                <w:color w:val="FF0000"/>
                <w:sz w:val="18"/>
                <w:szCs w:val="18"/>
              </w:rPr>
              <w:t xml:space="preserve"> Please define the term anti-Semitic on SE pg.285.  </w:t>
            </w:r>
          </w:p>
          <w:p w14:paraId="04F8C814" w14:textId="6C7AFD22" w:rsidR="00DB0A43" w:rsidRPr="00E959E9" w:rsidRDefault="00DB0A43" w:rsidP="00166D3F">
            <w:pPr>
              <w:keepNext/>
              <w:rPr>
                <w:rFonts w:cs="Open Sans"/>
                <w:i/>
                <w:color w:val="FF0000"/>
                <w:sz w:val="18"/>
                <w:szCs w:val="18"/>
              </w:rPr>
            </w:pPr>
            <w:r w:rsidRPr="00E959E9">
              <w:rPr>
                <w:rFonts w:cs="Open Sans"/>
                <w:i/>
                <w:color w:val="FF0000"/>
                <w:sz w:val="18"/>
                <w:szCs w:val="18"/>
              </w:rPr>
              <w:t>-Please see information regarding the spelling of the word antisemitism for reference throughout the text at:</w:t>
            </w:r>
          </w:p>
          <w:p w14:paraId="499AB56C" w14:textId="6BDBDB5A" w:rsidR="001A659E" w:rsidRPr="00E959E9" w:rsidRDefault="00DB0A43" w:rsidP="00166D3F">
            <w:pPr>
              <w:keepNext/>
              <w:rPr>
                <w:rFonts w:cs="Open Sans"/>
                <w:i/>
                <w:color w:val="FF0000"/>
                <w:sz w:val="18"/>
                <w:szCs w:val="18"/>
              </w:rPr>
            </w:pPr>
            <w:r w:rsidRPr="00E959E9">
              <w:rPr>
                <w:rFonts w:cs="Open Sans"/>
                <w:i/>
                <w:color w:val="FF0000"/>
                <w:sz w:val="18"/>
                <w:szCs w:val="18"/>
              </w:rPr>
              <w:t xml:space="preserve"> </w:t>
            </w:r>
            <w:hyperlink r:id="rId21" w:history="1">
              <w:r w:rsidRPr="00E959E9">
                <w:rPr>
                  <w:rStyle w:val="Hyperlink"/>
                  <w:rFonts w:cs="Open Sans"/>
                  <w:i/>
                  <w:sz w:val="18"/>
                  <w:szCs w:val="18"/>
                </w:rPr>
                <w:t>https://forward.com/culture/166092/should-anti-semitism-be-hyphenated/</w:t>
              </w:r>
            </w:hyperlink>
          </w:p>
          <w:p w14:paraId="498C2B98" w14:textId="13E70C12" w:rsidR="00DB0A43" w:rsidRPr="00E959E9" w:rsidRDefault="00635B84" w:rsidP="00166D3F">
            <w:pPr>
              <w:keepNext/>
              <w:rPr>
                <w:rFonts w:cs="Open Sans"/>
                <w:i/>
                <w:color w:val="FF0000"/>
                <w:sz w:val="18"/>
                <w:szCs w:val="18"/>
              </w:rPr>
            </w:pPr>
            <w:r w:rsidRPr="00E959E9">
              <w:rPr>
                <w:rFonts w:cs="Open Sans"/>
                <w:b/>
                <w:sz w:val="18"/>
                <w:szCs w:val="18"/>
              </w:rPr>
              <w:t>-</w:t>
            </w:r>
            <w:r w:rsidRPr="00E959E9">
              <w:rPr>
                <w:rFonts w:cs="Open Sans"/>
                <w:i/>
                <w:color w:val="FF0000"/>
                <w:sz w:val="18"/>
                <w:szCs w:val="18"/>
              </w:rPr>
              <w:t>Please reference the fact that The Four Freedoms Speech is located on SE page 782.  The TE recommends a writing activity regarding the speech but never mentions that it is located in the text and suggests that students search the Internet for the speech.  Additionally, the index indicates that the speech is mentioned on page 294 but it is not it is mentioned on SE page 295.</w:t>
            </w:r>
          </w:p>
          <w:p w14:paraId="47A2A8A0" w14:textId="1D22AE55" w:rsidR="00635B84" w:rsidRPr="00E959E9" w:rsidRDefault="00635B84" w:rsidP="00166D3F">
            <w:pPr>
              <w:keepNext/>
              <w:rPr>
                <w:rFonts w:cs="Open Sans"/>
                <w:i/>
                <w:color w:val="FF0000"/>
                <w:sz w:val="18"/>
                <w:szCs w:val="18"/>
              </w:rPr>
            </w:pPr>
            <w:r w:rsidRPr="00E959E9">
              <w:rPr>
                <w:rFonts w:cs="Open Sans"/>
                <w:i/>
                <w:color w:val="FF0000"/>
                <w:sz w:val="18"/>
                <w:szCs w:val="18"/>
              </w:rPr>
              <w:t>- Suggestions for adding eyewitness testimony are included next to U.S.</w:t>
            </w:r>
            <w:r w:rsidR="00C56729" w:rsidRPr="00E959E9">
              <w:rPr>
                <w:rFonts w:cs="Open Sans"/>
                <w:i/>
                <w:color w:val="FF0000"/>
                <w:sz w:val="18"/>
                <w:szCs w:val="18"/>
              </w:rPr>
              <w:t>47 &amp; US 51</w:t>
            </w:r>
            <w:r w:rsidRPr="00E959E9">
              <w:rPr>
                <w:rFonts w:cs="Open Sans"/>
                <w:i/>
                <w:color w:val="FF0000"/>
                <w:sz w:val="18"/>
                <w:szCs w:val="18"/>
              </w:rPr>
              <w:t xml:space="preserve"> addition</w:t>
            </w:r>
            <w:r w:rsidR="00C56729" w:rsidRPr="00E959E9">
              <w:rPr>
                <w:rFonts w:cs="Open Sans"/>
                <w:i/>
                <w:color w:val="FF0000"/>
                <w:sz w:val="18"/>
                <w:szCs w:val="18"/>
              </w:rPr>
              <w:t>ally</w:t>
            </w:r>
            <w:r w:rsidRPr="00E959E9">
              <w:rPr>
                <w:rFonts w:cs="Open Sans"/>
                <w:i/>
                <w:color w:val="FF0000"/>
                <w:sz w:val="18"/>
                <w:szCs w:val="18"/>
              </w:rPr>
              <w:t xml:space="preserve"> concerns regarding the manner in which Kristallnacht is introduced.  Also, please name the Evian Conference in this section.</w:t>
            </w:r>
          </w:p>
          <w:p w14:paraId="1BA26468" w14:textId="28D1BD9F" w:rsidR="00635B84" w:rsidRPr="00E959E9" w:rsidRDefault="00C56729" w:rsidP="00166D3F">
            <w:pPr>
              <w:keepNext/>
              <w:rPr>
                <w:rFonts w:cs="Open Sans"/>
                <w:i/>
                <w:color w:val="FF0000"/>
                <w:sz w:val="18"/>
                <w:szCs w:val="18"/>
              </w:rPr>
            </w:pPr>
            <w:r w:rsidRPr="00E959E9">
              <w:rPr>
                <w:rFonts w:cs="Open Sans"/>
                <w:i/>
                <w:color w:val="FF0000"/>
                <w:sz w:val="18"/>
                <w:szCs w:val="18"/>
              </w:rPr>
              <w:t>~US 70 requires a more prominent and more in-depth description of the fall of the Berlin Wall</w:t>
            </w:r>
          </w:p>
          <w:p w14:paraId="5E9A821E" w14:textId="439AD5E8" w:rsidR="006254D3" w:rsidRPr="00E959E9" w:rsidRDefault="006254D3" w:rsidP="00166D3F">
            <w:pPr>
              <w:keepNext/>
              <w:rPr>
                <w:rFonts w:cs="Open Sans"/>
                <w:i/>
                <w:color w:val="FF0000"/>
                <w:sz w:val="18"/>
                <w:szCs w:val="18"/>
              </w:rPr>
            </w:pPr>
            <w:r w:rsidRPr="00E959E9">
              <w:rPr>
                <w:rFonts w:cs="Open Sans"/>
                <w:i/>
                <w:color w:val="FF0000"/>
                <w:sz w:val="18"/>
                <w:szCs w:val="18"/>
              </w:rPr>
              <w:t>~US 80 has very weak representations and backup primary sources to meet the standard -Describe Marches, demonstrations, boycotts, and, sit-ins in Nashville. Locating this information was extremely difficult and the primary source did not match the captions demonstrating the standard.</w:t>
            </w:r>
          </w:p>
          <w:p w14:paraId="0C724F2C" w14:textId="4CC1A64F" w:rsidR="001A659E" w:rsidRPr="00E959E9" w:rsidRDefault="00E1100D" w:rsidP="00166D3F">
            <w:pPr>
              <w:keepNext/>
              <w:rPr>
                <w:rFonts w:cs="Open Sans"/>
                <w:i/>
                <w:color w:val="FF0000"/>
                <w:sz w:val="18"/>
                <w:szCs w:val="18"/>
              </w:rPr>
            </w:pPr>
            <w:r w:rsidRPr="00E959E9">
              <w:rPr>
                <w:rFonts w:cs="Open Sans"/>
                <w:i/>
                <w:color w:val="FF0000"/>
                <w:sz w:val="18"/>
                <w:szCs w:val="18"/>
              </w:rPr>
              <w:t>~US 81 requires a prominent definition for the 24</w:t>
            </w:r>
            <w:r w:rsidRPr="00E959E9">
              <w:rPr>
                <w:rFonts w:cs="Open Sans"/>
                <w:i/>
                <w:color w:val="FF0000"/>
                <w:sz w:val="18"/>
                <w:szCs w:val="18"/>
                <w:vertAlign w:val="superscript"/>
              </w:rPr>
              <w:t>th</w:t>
            </w:r>
            <w:r w:rsidRPr="00E959E9">
              <w:rPr>
                <w:rFonts w:cs="Open Sans"/>
                <w:i/>
                <w:color w:val="FF0000"/>
                <w:sz w:val="18"/>
                <w:szCs w:val="18"/>
              </w:rPr>
              <w:t xml:space="preserve"> </w:t>
            </w:r>
            <w:r w:rsidR="00E959E9" w:rsidRPr="00E959E9">
              <w:rPr>
                <w:rFonts w:cs="Open Sans"/>
                <w:i/>
                <w:color w:val="FF0000"/>
                <w:sz w:val="18"/>
                <w:szCs w:val="18"/>
              </w:rPr>
              <w:t>Amendment</w:t>
            </w:r>
            <w:r w:rsidRPr="00E959E9">
              <w:rPr>
                <w:rFonts w:cs="Open Sans"/>
                <w:i/>
                <w:color w:val="FF0000"/>
                <w:sz w:val="18"/>
                <w:szCs w:val="18"/>
              </w:rPr>
              <w:t xml:space="preserve"> so that the student analysis required in the standard can be accomplished with more ease.</w:t>
            </w: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63FA02C0" w:rsidR="000779AE" w:rsidRPr="00A54366" w:rsidRDefault="009D1060" w:rsidP="000779AE">
            <w:pPr>
              <w:keepNext/>
              <w:rPr>
                <w:rFonts w:cs="Open Sans"/>
                <w:b/>
                <w:i/>
                <w:color w:val="FF0000"/>
                <w:sz w:val="20"/>
                <w:szCs w:val="20"/>
              </w:rPr>
            </w:pPr>
            <w:r w:rsidRPr="00A54366">
              <w:rPr>
                <w:rFonts w:cs="Open Sans"/>
                <w:b/>
                <w:i/>
                <w:color w:val="FF0000"/>
                <w:sz w:val="20"/>
                <w:szCs w:val="20"/>
              </w:rPr>
              <w:t>Yes</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122486F2" w:rsidR="000779AE" w:rsidRPr="00E86DC6" w:rsidRDefault="00777BF9" w:rsidP="000779AE">
            <w:pPr>
              <w:keepNext/>
              <w:rPr>
                <w:rFonts w:cs="Open Sans"/>
                <w:b/>
                <w:sz w:val="20"/>
                <w:szCs w:val="20"/>
              </w:rPr>
            </w:pPr>
            <w:r>
              <w:rPr>
                <w:rFonts w:cs="Open Sans"/>
                <w:i/>
                <w:color w:val="FF0000"/>
                <w:sz w:val="20"/>
                <w:szCs w:val="20"/>
              </w:rPr>
              <w:t>The SE main text flows and transitions well in most areas, however the organization of the TE suggestions and digital materials was hard to follow.</w:t>
            </w: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094879D0" w:rsidR="000779AE" w:rsidRPr="00A54366" w:rsidRDefault="009D1060" w:rsidP="000779AE">
            <w:pPr>
              <w:keepNext/>
              <w:rPr>
                <w:rFonts w:cs="Open Sans"/>
                <w:b/>
                <w:i/>
                <w:color w:val="FF0000"/>
                <w:sz w:val="20"/>
                <w:szCs w:val="20"/>
              </w:rPr>
            </w:pPr>
            <w:r w:rsidRPr="00A54366">
              <w:rPr>
                <w:rFonts w:cs="Open Sans"/>
                <w:b/>
                <w:i/>
                <w:color w:val="FF0000"/>
                <w:sz w:val="20"/>
                <w:szCs w:val="20"/>
              </w:rPr>
              <w:t>Yes</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1B6428D5" w:rsidR="000779AE" w:rsidRPr="00E86DC6" w:rsidRDefault="00736BE6" w:rsidP="000779AE">
            <w:pPr>
              <w:keepNext/>
              <w:rPr>
                <w:rFonts w:cs="Open Sans"/>
                <w:b/>
                <w:sz w:val="20"/>
                <w:szCs w:val="20"/>
              </w:rPr>
            </w:pPr>
            <w:r>
              <w:rPr>
                <w:rFonts w:cs="Open Sans"/>
                <w:i/>
                <w:color w:val="FF0000"/>
                <w:sz w:val="20"/>
                <w:szCs w:val="20"/>
              </w:rPr>
              <w:t xml:space="preserve">The materials and primary sources available to educators and students </w:t>
            </w:r>
            <w:r w:rsidR="00AF0E08">
              <w:rPr>
                <w:rFonts w:cs="Open Sans"/>
                <w:i/>
                <w:color w:val="FF0000"/>
                <w:sz w:val="20"/>
                <w:szCs w:val="20"/>
              </w:rPr>
              <w:t>are</w:t>
            </w:r>
            <w:r>
              <w:rPr>
                <w:rFonts w:cs="Open Sans"/>
                <w:i/>
                <w:color w:val="FF0000"/>
                <w:sz w:val="20"/>
                <w:szCs w:val="20"/>
              </w:rPr>
              <w:t xml:space="preserve"> impressive.  However, in an effort to provide all of these resources the TE can be cumbersome to navigate.  There number of suggestions and teaching recommendations can be overwhelming and at times it is difficult to determine what learning is most important amid all the suggestions and resources.</w:t>
            </w: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463733FB" w:rsidR="00557E2D" w:rsidRPr="00A54366" w:rsidRDefault="006D3EEC"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68B048C4" w:rsidR="00557E2D" w:rsidRPr="00E86DC6" w:rsidRDefault="001F7581" w:rsidP="009D39A5">
            <w:pPr>
              <w:keepNext/>
              <w:rPr>
                <w:rFonts w:cs="Open Sans"/>
                <w:b/>
                <w:i/>
                <w:sz w:val="20"/>
                <w:szCs w:val="20"/>
              </w:rPr>
            </w:pPr>
            <w:r>
              <w:rPr>
                <w:rFonts w:cs="Open Sans"/>
                <w:i/>
                <w:color w:val="FF0000"/>
                <w:sz w:val="20"/>
                <w:szCs w:val="20"/>
              </w:rPr>
              <w:t>The text integrates a great deal of primary source materials to explain cultural differences and diversity.  The short films were especially helpful.</w:t>
            </w:r>
            <w:r w:rsidR="008E5126">
              <w:rPr>
                <w:rFonts w:cs="Open Sans"/>
                <w:i/>
                <w:color w:val="FF0000"/>
                <w:sz w:val="20"/>
                <w:szCs w:val="20"/>
              </w:rPr>
              <w:t xml:space="preserve">  The use of excerpts from literature throughout the text is a nice feature for accomplishing this standard.</w:t>
            </w: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06E66920" w14:textId="100E4B4E"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4ED20763" w:rsidR="00557E2D" w:rsidRPr="00A54366" w:rsidRDefault="006D3EEC"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58F59102" w:rsidR="00557E2D" w:rsidRPr="00E86DC6" w:rsidRDefault="001F7581" w:rsidP="009D39A5">
            <w:pPr>
              <w:keepNext/>
              <w:rPr>
                <w:rFonts w:cs="Open Sans"/>
                <w:b/>
                <w:i/>
                <w:sz w:val="20"/>
                <w:szCs w:val="20"/>
              </w:rPr>
            </w:pPr>
            <w:r w:rsidRPr="001F7581">
              <w:rPr>
                <w:rFonts w:cs="Open Sans"/>
                <w:i/>
                <w:color w:val="FF0000"/>
                <w:sz w:val="20"/>
                <w:szCs w:val="20"/>
              </w:rPr>
              <w:t>This was well done through the use of films, photos, maps, and interactive activities.  The integration of music and arts and how it helped to shape the historical periods was nicely integrated.</w:t>
            </w:r>
            <w:r>
              <w:rPr>
                <w:rFonts w:cs="Open Sans"/>
                <w:i/>
                <w:color w:val="FF0000"/>
                <w:sz w:val="20"/>
                <w:szCs w:val="20"/>
              </w:rPr>
              <w:t xml:space="preserve">  I liked the way the civil rights, counterculture, and feminist movement were explained. The Points of View sections located throughout the text were wonderful for helping students understand different perspectives.</w:t>
            </w: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21380087" w:rsidR="00557E2D" w:rsidRPr="00A54366" w:rsidRDefault="001F7581"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00731596" w:rsidR="00557E2D" w:rsidRPr="00E86DC6" w:rsidRDefault="001F7581" w:rsidP="009D39A5">
            <w:pPr>
              <w:keepNext/>
              <w:rPr>
                <w:rFonts w:cs="Open Sans"/>
                <w:b/>
                <w:i/>
                <w:sz w:val="20"/>
                <w:szCs w:val="20"/>
              </w:rPr>
            </w:pPr>
            <w:r>
              <w:rPr>
                <w:rFonts w:cs="Open Sans"/>
                <w:i/>
                <w:color w:val="FF0000"/>
                <w:sz w:val="20"/>
                <w:szCs w:val="20"/>
              </w:rPr>
              <w:t xml:space="preserve">Economics is integrated throughout the text.  There is an excellent exercise on page 648 that asks the students to analyze </w:t>
            </w:r>
            <w:r w:rsidR="00012FE1">
              <w:rPr>
                <w:rFonts w:cs="Open Sans"/>
                <w:i/>
                <w:color w:val="FF0000"/>
                <w:sz w:val="20"/>
                <w:szCs w:val="20"/>
              </w:rPr>
              <w:t>economic theories using primary sources. Charts and graphs are used to help students better understand the changing economy.</w:t>
            </w: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55F75AFD" w:rsidR="00557E2D" w:rsidRPr="00A54366" w:rsidRDefault="00012FE1"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6C74F414" w:rsidR="00557E2D" w:rsidRPr="00E86DC6" w:rsidRDefault="00012FE1" w:rsidP="009D39A5">
            <w:pPr>
              <w:keepNext/>
              <w:rPr>
                <w:rFonts w:cs="Open Sans"/>
                <w:b/>
                <w:i/>
                <w:sz w:val="20"/>
                <w:szCs w:val="20"/>
              </w:rPr>
            </w:pPr>
            <w:r>
              <w:rPr>
                <w:rFonts w:cs="Open Sans"/>
                <w:i/>
                <w:color w:val="FF0000"/>
                <w:sz w:val="20"/>
                <w:szCs w:val="20"/>
              </w:rPr>
              <w:t>Students are introduced to economic concepts historically and through the Citizenship: Taking Action prompts they are asked to apply these concepts to current events and to make personal connections.</w:t>
            </w:r>
          </w:p>
        </w:tc>
      </w:tr>
      <w:tr w:rsidR="00ED006B" w:rsidRPr="00E86DC6" w14:paraId="545ABC0A" w14:textId="77777777" w:rsidTr="00B05664">
        <w:tc>
          <w:tcPr>
            <w:tcW w:w="14398" w:type="dxa"/>
            <w:gridSpan w:val="5"/>
            <w:shd w:val="clear" w:color="auto" w:fill="D9D9D9" w:themeFill="background1" w:themeFillShade="D9"/>
          </w:tcPr>
          <w:p w14:paraId="53521D9F" w14:textId="77777777" w:rsidR="00ED006B" w:rsidRPr="00E86DC6" w:rsidRDefault="00ED006B" w:rsidP="00ED006B">
            <w:pPr>
              <w:jc w:val="center"/>
              <w:rPr>
                <w:rFonts w:cs="Open Sans"/>
                <w:b/>
                <w:sz w:val="20"/>
                <w:szCs w:val="20"/>
              </w:rPr>
            </w:pPr>
            <w:r>
              <w:rPr>
                <w:rFonts w:cs="Open Sans"/>
                <w:b/>
                <w:sz w:val="20"/>
                <w:szCs w:val="20"/>
              </w:rPr>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104737CE" w14:textId="77777777" w:rsidR="00ED006B" w:rsidRPr="00E86DC6" w:rsidRDefault="00ED006B" w:rsidP="00ED006B">
            <w:pPr>
              <w:jc w:val="center"/>
              <w:rPr>
                <w:rFonts w:cs="Open Sans"/>
                <w:b/>
                <w:sz w:val="20"/>
                <w:szCs w:val="20"/>
              </w:rPr>
            </w:pPr>
          </w:p>
          <w:p w14:paraId="1734818D" w14:textId="77777777" w:rsidR="00ED006B" w:rsidRPr="00E86DC6" w:rsidRDefault="00ED006B" w:rsidP="00ED006B">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ED006B" w:rsidRPr="00E86DC6" w14:paraId="519BFCE2" w14:textId="77777777" w:rsidTr="00B05664">
        <w:tc>
          <w:tcPr>
            <w:tcW w:w="6933" w:type="dxa"/>
            <w:gridSpan w:val="2"/>
            <w:shd w:val="clear" w:color="auto" w:fill="F2F2F2" w:themeFill="background1" w:themeFillShade="F2"/>
          </w:tcPr>
          <w:p w14:paraId="37EC9FDA" w14:textId="77777777" w:rsidR="00ED006B" w:rsidRPr="00E86DC6" w:rsidRDefault="00ED006B" w:rsidP="00ED006B">
            <w:pPr>
              <w:keepNext/>
              <w:rPr>
                <w:rFonts w:cs="Open Sans"/>
                <w:b/>
                <w:sz w:val="20"/>
                <w:szCs w:val="20"/>
              </w:rPr>
            </w:pPr>
          </w:p>
        </w:tc>
        <w:tc>
          <w:tcPr>
            <w:tcW w:w="900" w:type="dxa"/>
            <w:shd w:val="clear" w:color="auto" w:fill="F2F2F2" w:themeFill="background1" w:themeFillShade="F2"/>
          </w:tcPr>
          <w:p w14:paraId="0BBD4E55" w14:textId="77777777" w:rsidR="00ED006B" w:rsidRPr="00E86DC6" w:rsidRDefault="00ED006B" w:rsidP="00ED006B">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7872C813" w14:textId="77777777" w:rsidR="00ED006B" w:rsidRPr="00E86DC6" w:rsidRDefault="00ED006B" w:rsidP="00ED006B">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66727FC1" w14:textId="77777777" w:rsidR="00ED006B" w:rsidRPr="00E86DC6" w:rsidRDefault="00ED006B" w:rsidP="00ED006B">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5DC48E1D" w:rsidR="00557E2D" w:rsidRPr="00A54366" w:rsidRDefault="00012FE1"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13399B7A" w:rsidR="00557E2D" w:rsidRPr="00E86DC6" w:rsidRDefault="00012FE1" w:rsidP="009D39A5">
            <w:pPr>
              <w:keepNext/>
              <w:rPr>
                <w:rFonts w:cs="Open Sans"/>
                <w:b/>
                <w:i/>
                <w:sz w:val="20"/>
                <w:szCs w:val="20"/>
              </w:rPr>
            </w:pPr>
            <w:r w:rsidRPr="00012FE1">
              <w:rPr>
                <w:rFonts w:cs="Open Sans"/>
                <w:i/>
                <w:color w:val="FF0000"/>
                <w:sz w:val="20"/>
                <w:szCs w:val="20"/>
              </w:rPr>
              <w:t>There are interactive maps available digitally and throughout the texts which illustrate this standard.</w:t>
            </w:r>
            <w:r>
              <w:rPr>
                <w:rFonts w:cs="Open Sans"/>
                <w:i/>
                <w:color w:val="FF0000"/>
                <w:sz w:val="20"/>
                <w:szCs w:val="20"/>
              </w:rPr>
              <w:t xml:space="preserve"> There is an excellent Reference Atlas and Geography Skills handbook located at the end of the text.</w:t>
            </w: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7442C141" w:rsidR="00557E2D" w:rsidRPr="00A54366" w:rsidRDefault="00012FE1"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210BF65B" w:rsidR="00557E2D" w:rsidRPr="00E86DC6" w:rsidRDefault="00012FE1" w:rsidP="009D39A5">
            <w:pPr>
              <w:keepNext/>
              <w:rPr>
                <w:rFonts w:cs="Open Sans"/>
                <w:b/>
                <w:i/>
                <w:sz w:val="20"/>
                <w:szCs w:val="20"/>
              </w:rPr>
            </w:pPr>
            <w:r>
              <w:rPr>
                <w:rFonts w:cs="Open Sans"/>
                <w:i/>
                <w:color w:val="FF0000"/>
                <w:sz w:val="20"/>
                <w:szCs w:val="20"/>
              </w:rPr>
              <w:t>The maps and timeline that introduce each chapter do this well.  Additionally, the digital materials available with the text animate this and have “ready-made” instructional slides to visually illustrate this.</w:t>
            </w: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5841B9A0" w:rsidR="00557E2D" w:rsidRPr="00A54366" w:rsidRDefault="00072D53"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48E4CCD7" w:rsidR="00557E2D" w:rsidRPr="00E86DC6" w:rsidRDefault="00072D53" w:rsidP="009D39A5">
            <w:pPr>
              <w:keepNext/>
              <w:rPr>
                <w:rFonts w:cs="Open Sans"/>
                <w:b/>
                <w:i/>
                <w:sz w:val="20"/>
                <w:szCs w:val="20"/>
              </w:rPr>
            </w:pPr>
            <w:r>
              <w:rPr>
                <w:rFonts w:cs="Open Sans"/>
                <w:i/>
                <w:color w:val="FF0000"/>
                <w:sz w:val="20"/>
                <w:szCs w:val="20"/>
              </w:rPr>
              <w:t>The Points of View sections located throughout the text were wonderful for helping students understand different perspectives.</w:t>
            </w: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0A519398" w:rsidR="009732B0" w:rsidRPr="00A54366" w:rsidRDefault="00072D53"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29187502" w:rsidR="009732B0" w:rsidRPr="00E86DC6" w:rsidRDefault="00072D53" w:rsidP="009D39A5">
            <w:pPr>
              <w:keepNext/>
              <w:rPr>
                <w:rFonts w:cs="Open Sans"/>
                <w:b/>
                <w:i/>
                <w:sz w:val="20"/>
                <w:szCs w:val="20"/>
              </w:rPr>
            </w:pPr>
            <w:r>
              <w:rPr>
                <w:rFonts w:cs="Open Sans"/>
                <w:i/>
                <w:color w:val="FF0000"/>
                <w:sz w:val="20"/>
                <w:szCs w:val="20"/>
              </w:rPr>
              <w:t>Yes, each historical event is presented through the lens of different groups and cultures to provide a wide variety of perspectives.  The Point of View section is a nice feature for analyzing these perspectives.</w:t>
            </w: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lastRenderedPageBreak/>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7A8A23DF" w:rsidR="00E31C25" w:rsidRPr="00A54366" w:rsidRDefault="008E5126"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6BB8C153" w:rsidR="00E31C25" w:rsidRPr="00E86DC6" w:rsidRDefault="008E5126" w:rsidP="009D39A5">
            <w:pPr>
              <w:keepNext/>
              <w:rPr>
                <w:rFonts w:cs="Open Sans"/>
                <w:b/>
                <w:i/>
                <w:sz w:val="20"/>
                <w:szCs w:val="20"/>
              </w:rPr>
            </w:pPr>
            <w:r>
              <w:rPr>
                <w:rFonts w:cs="Open Sans"/>
                <w:i/>
                <w:color w:val="FF0000"/>
                <w:sz w:val="20"/>
                <w:szCs w:val="20"/>
              </w:rPr>
              <w:t>The systems of government at the local, state, national, and international levels are explained throughout the text using graphic organizers to help students better grasp the concepts.</w:t>
            </w: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208F1BC6" w:rsidR="00E31C25" w:rsidRPr="00A54366" w:rsidRDefault="008E5126"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5F8D9DAF" w:rsidR="00E31C25" w:rsidRPr="00E86DC6" w:rsidRDefault="008E5126" w:rsidP="009D39A5">
            <w:pPr>
              <w:keepNext/>
              <w:rPr>
                <w:rFonts w:cs="Open Sans"/>
                <w:b/>
                <w:i/>
                <w:sz w:val="20"/>
                <w:szCs w:val="20"/>
              </w:rPr>
            </w:pPr>
            <w:r>
              <w:rPr>
                <w:rFonts w:cs="Open Sans"/>
                <w:i/>
                <w:color w:val="FF0000"/>
                <w:sz w:val="20"/>
                <w:szCs w:val="20"/>
              </w:rPr>
              <w:t>Yes, the systems of governance are explained along with the rationale for each system and how the people living under that governance are impacted.</w:t>
            </w: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0A93F206" w:rsidR="00E31C25" w:rsidRPr="00A54366" w:rsidRDefault="008E5126" w:rsidP="009D39A5">
            <w:pPr>
              <w:keepNext/>
              <w:rPr>
                <w:rFonts w:cs="Open Sans"/>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6079DD" w:rsidRDefault="006079DD" w:rsidP="009D39A5">
            <w:pPr>
              <w:keepNext/>
              <w:rPr>
                <w:rFonts w:cs="Open Sans"/>
                <w:sz w:val="20"/>
                <w:szCs w:val="20"/>
              </w:rPr>
            </w:pPr>
            <w:r w:rsidRPr="008E5126">
              <w:rPr>
                <w:rFonts w:cs="Open Sans"/>
                <w:i/>
                <w:color w:val="FF0000"/>
                <w:sz w:val="20"/>
                <w:szCs w:val="20"/>
              </w:rPr>
              <w:t>The Reference Section in the back of the Student Edition from pages 730-836 includes a listing and vital statistics about Presidents of the United States, United States Facts, Major Documents of American History, Supreme Court Cases, and a Reference Atlas.</w:t>
            </w: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0D90AE17" w14:textId="632FF3D8" w:rsidR="009732B0" w:rsidRPr="00777BF9" w:rsidRDefault="009732B0" w:rsidP="00777BF9">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r w:rsidR="00777BF9" w:rsidRPr="009732B0">
              <w:rPr>
                <w:rFonts w:cs="Open Sans"/>
                <w:i/>
                <w:sz w:val="20"/>
                <w:szCs w:val="20"/>
              </w:rPr>
              <w:t xml:space="preserve"> This course has embedded and implied Tennessee history content.</w:t>
            </w:r>
          </w:p>
        </w:tc>
        <w:tc>
          <w:tcPr>
            <w:tcW w:w="900" w:type="dxa"/>
            <w:shd w:val="clear" w:color="auto" w:fill="FFFFFF" w:themeFill="background1"/>
            <w:vAlign w:val="center"/>
          </w:tcPr>
          <w:p w14:paraId="02735A56" w14:textId="3C6DB4DB" w:rsidR="009732B0" w:rsidRPr="00A54366" w:rsidRDefault="008E5126" w:rsidP="009D39A5">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13E7BD75" w:rsidR="008E5126" w:rsidRPr="008E5126" w:rsidRDefault="008E5126" w:rsidP="009D39A5">
            <w:pPr>
              <w:keepNext/>
              <w:rPr>
                <w:rFonts w:cs="Open Sans"/>
                <w:i/>
                <w:color w:val="FF0000"/>
                <w:sz w:val="20"/>
                <w:szCs w:val="20"/>
              </w:rPr>
            </w:pPr>
            <w:r>
              <w:rPr>
                <w:rFonts w:cs="Open Sans"/>
                <w:i/>
                <w:color w:val="FF0000"/>
                <w:sz w:val="20"/>
                <w:szCs w:val="20"/>
              </w:rPr>
              <w:t>Tennessee’s history is referenced within the context of the U.S. experience.  The use of call-out boxes to emphasize the TN history was very effective in accomplishing this standard.  There are a few examples as referenced above when Tennessee’s role in a national historical event might be emphasized.</w:t>
            </w:r>
          </w:p>
        </w:tc>
      </w:tr>
      <w:tr w:rsidR="00ED6CDA" w:rsidRPr="00E86DC6" w14:paraId="1159019A" w14:textId="77777777" w:rsidTr="004A709D">
        <w:trPr>
          <w:trHeight w:val="60"/>
        </w:trPr>
        <w:tc>
          <w:tcPr>
            <w:tcW w:w="14398" w:type="dxa"/>
            <w:gridSpan w:val="5"/>
            <w:shd w:val="clear" w:color="auto" w:fill="FFFFFF" w:themeFill="background1"/>
            <w:vAlign w:val="center"/>
          </w:tcPr>
          <w:p w14:paraId="5D6F4939" w14:textId="684147E9" w:rsidR="00ED006B"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4554E981" w:rsidR="00AD7A31" w:rsidRPr="00A54366" w:rsidRDefault="002834DF" w:rsidP="001440A3">
            <w:pPr>
              <w:keepNext/>
              <w:rPr>
                <w:rFonts w:cs="Open Sans"/>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11B08CE6" w:rsidR="006079DD" w:rsidRPr="00ED006B" w:rsidRDefault="006079DD" w:rsidP="001440A3">
            <w:pPr>
              <w:keepNext/>
              <w:rPr>
                <w:rFonts w:cs="Open Sans"/>
                <w:i/>
                <w:color w:val="FF0000"/>
                <w:sz w:val="18"/>
                <w:szCs w:val="18"/>
              </w:rPr>
            </w:pPr>
            <w:r w:rsidRPr="00ED006B">
              <w:rPr>
                <w:rFonts w:cs="Open Sans"/>
                <w:i/>
                <w:color w:val="FF0000"/>
                <w:sz w:val="18"/>
                <w:szCs w:val="18"/>
              </w:rPr>
              <w:t>The Table of Con</w:t>
            </w:r>
            <w:r w:rsidR="002834DF" w:rsidRPr="00ED006B">
              <w:rPr>
                <w:rFonts w:cs="Open Sans"/>
                <w:i/>
                <w:color w:val="FF0000"/>
                <w:sz w:val="18"/>
                <w:szCs w:val="18"/>
              </w:rPr>
              <w:t xml:space="preserve">tents contains Primary Sources and integration </w:t>
            </w:r>
            <w:r w:rsidRPr="00ED006B">
              <w:rPr>
                <w:rFonts w:cs="Open Sans"/>
                <w:i/>
                <w:color w:val="FF0000"/>
                <w:sz w:val="18"/>
                <w:szCs w:val="18"/>
              </w:rPr>
              <w:t>suggestions for analyzing</w:t>
            </w:r>
            <w:r w:rsidR="002834DF" w:rsidRPr="00ED006B">
              <w:rPr>
                <w:rFonts w:cs="Open Sans"/>
                <w:i/>
                <w:color w:val="FF0000"/>
                <w:sz w:val="18"/>
                <w:szCs w:val="18"/>
              </w:rPr>
              <w:t xml:space="preserve"> these</w:t>
            </w:r>
            <w:r w:rsidRPr="00ED006B">
              <w:rPr>
                <w:rFonts w:cs="Open Sans"/>
                <w:i/>
                <w:color w:val="FF0000"/>
                <w:sz w:val="18"/>
                <w:szCs w:val="18"/>
              </w:rPr>
              <w:t xml:space="preserve"> sources</w:t>
            </w:r>
            <w:r w:rsidR="007237FC" w:rsidRPr="00ED006B">
              <w:rPr>
                <w:rFonts w:cs="Open Sans"/>
                <w:i/>
                <w:color w:val="FF0000"/>
                <w:sz w:val="18"/>
                <w:szCs w:val="18"/>
              </w:rPr>
              <w:t xml:space="preserve">.  Sources available are </w:t>
            </w:r>
            <w:r w:rsidR="00D41D6F" w:rsidRPr="00ED006B">
              <w:rPr>
                <w:rFonts w:cs="Open Sans"/>
                <w:i/>
                <w:color w:val="FF0000"/>
                <w:sz w:val="18"/>
                <w:szCs w:val="18"/>
              </w:rPr>
              <w:t xml:space="preserve">excerpts from </w:t>
            </w:r>
            <w:r w:rsidR="003D765F" w:rsidRPr="00ED006B">
              <w:rPr>
                <w:rFonts w:cs="Open Sans"/>
                <w:i/>
                <w:color w:val="FF0000"/>
                <w:sz w:val="18"/>
                <w:szCs w:val="18"/>
              </w:rPr>
              <w:t>literary texts</w:t>
            </w:r>
            <w:r w:rsidR="00D41D6F" w:rsidRPr="00ED006B">
              <w:rPr>
                <w:rFonts w:cs="Open Sans"/>
                <w:i/>
                <w:color w:val="FF0000"/>
                <w:sz w:val="18"/>
                <w:szCs w:val="18"/>
              </w:rPr>
              <w:t>,</w:t>
            </w:r>
            <w:r w:rsidR="003D765F" w:rsidRPr="00ED006B">
              <w:rPr>
                <w:rFonts w:cs="Open Sans"/>
                <w:i/>
                <w:color w:val="FF0000"/>
                <w:sz w:val="18"/>
                <w:szCs w:val="18"/>
              </w:rPr>
              <w:t xml:space="preserve"> newspapers, autobiographies, interviews, letters, and personal journals. Graphic representations are integrated throughout the text.  Each chapter begins with a timeline of the historical period and interactive maps.  P</w:t>
            </w:r>
            <w:r w:rsidRPr="00ED006B">
              <w:rPr>
                <w:rFonts w:cs="Open Sans"/>
                <w:i/>
                <w:color w:val="FF0000"/>
                <w:sz w:val="18"/>
                <w:szCs w:val="18"/>
              </w:rPr>
              <w:t>olitical cartoons</w:t>
            </w:r>
            <w:r w:rsidR="00D41D6F" w:rsidRPr="00ED006B">
              <w:rPr>
                <w:rFonts w:cs="Open Sans"/>
                <w:i/>
                <w:color w:val="FF0000"/>
                <w:sz w:val="18"/>
                <w:szCs w:val="18"/>
              </w:rPr>
              <w:t>,</w:t>
            </w:r>
            <w:r w:rsidR="003D765F" w:rsidRPr="00ED006B">
              <w:rPr>
                <w:rFonts w:cs="Open Sans"/>
                <w:i/>
                <w:color w:val="FF0000"/>
                <w:sz w:val="18"/>
                <w:szCs w:val="18"/>
              </w:rPr>
              <w:t xml:space="preserve"> photographs, artifacts, media and technology sources, and artwork from the historical period are present throughout the SE and TE. Each text contains</w:t>
            </w:r>
            <w:r w:rsidR="00D41D6F" w:rsidRPr="00ED006B">
              <w:rPr>
                <w:rFonts w:cs="Open Sans"/>
                <w:i/>
                <w:color w:val="FF0000"/>
                <w:sz w:val="18"/>
                <w:szCs w:val="18"/>
              </w:rPr>
              <w:t xml:space="preserve"> U.S. facts, Presidents, documents of American History, Supreme Court Cases,</w:t>
            </w:r>
            <w:r w:rsidR="003D765F" w:rsidRPr="00ED006B">
              <w:rPr>
                <w:rFonts w:cs="Open Sans"/>
                <w:i/>
                <w:color w:val="FF0000"/>
                <w:sz w:val="18"/>
                <w:szCs w:val="18"/>
              </w:rPr>
              <w:t xml:space="preserve"> and</w:t>
            </w:r>
            <w:r w:rsidR="00D41D6F" w:rsidRPr="00ED006B">
              <w:rPr>
                <w:rFonts w:cs="Open Sans"/>
                <w:i/>
                <w:color w:val="FF0000"/>
                <w:sz w:val="18"/>
                <w:szCs w:val="18"/>
              </w:rPr>
              <w:t xml:space="preserve"> Maps, Charts, and Graphs, </w:t>
            </w:r>
            <w:r w:rsidR="003D765F" w:rsidRPr="00ED006B">
              <w:rPr>
                <w:rFonts w:cs="Open Sans"/>
                <w:i/>
                <w:color w:val="FF0000"/>
                <w:sz w:val="18"/>
                <w:szCs w:val="18"/>
              </w:rPr>
              <w:t>along with their</w:t>
            </w:r>
            <w:r w:rsidRPr="00ED006B">
              <w:rPr>
                <w:rFonts w:cs="Open Sans"/>
                <w:i/>
                <w:color w:val="FF0000"/>
                <w:sz w:val="18"/>
                <w:szCs w:val="18"/>
              </w:rPr>
              <w:t xml:space="preserve"> corresponding page numbers</w:t>
            </w:r>
            <w:r w:rsidR="00D41D6F" w:rsidRPr="00ED006B">
              <w:rPr>
                <w:rFonts w:cs="Open Sans"/>
                <w:i/>
                <w:color w:val="FF0000"/>
                <w:sz w:val="18"/>
                <w:szCs w:val="18"/>
              </w:rPr>
              <w:t>.</w:t>
            </w:r>
            <w:r w:rsidR="003D765F" w:rsidRPr="00ED006B">
              <w:rPr>
                <w:rFonts w:cs="Open Sans"/>
                <w:i/>
                <w:color w:val="FF0000"/>
                <w:sz w:val="18"/>
                <w:szCs w:val="18"/>
              </w:rPr>
              <w:t xml:space="preserve">  Research project and “fieldwork” extension activities are integrated into each SE and TE.</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4C99F72C" w:rsidR="00AD7A31" w:rsidRPr="00A54366" w:rsidRDefault="00E72FBA" w:rsidP="001440A3">
            <w:pPr>
              <w:keepNext/>
              <w:rPr>
                <w:rFonts w:cs="Open Sans"/>
                <w:b/>
                <w:i/>
                <w:color w:val="FF0000"/>
                <w:sz w:val="20"/>
                <w:szCs w:val="20"/>
              </w:rPr>
            </w:pPr>
            <w:r w:rsidRPr="00A54366">
              <w:rPr>
                <w:rFonts w:cs="Open Sans"/>
                <w:b/>
                <w:i/>
                <w:color w:val="FF0000"/>
                <w:sz w:val="20"/>
                <w:szCs w:val="20"/>
              </w:rPr>
              <w:t>Yes</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6E5414F" w14:textId="0D853E60" w:rsidR="009F519F" w:rsidRPr="00CC01EE" w:rsidRDefault="002834DF" w:rsidP="0007763C">
            <w:pPr>
              <w:rPr>
                <w:rFonts w:cs="Open Sans"/>
                <w:i/>
                <w:color w:val="FF0000"/>
                <w:sz w:val="18"/>
                <w:szCs w:val="18"/>
              </w:rPr>
            </w:pPr>
            <w:r w:rsidRPr="00ED006B">
              <w:rPr>
                <w:rFonts w:cs="Open Sans"/>
                <w:i/>
                <w:color w:val="FF0000"/>
                <w:sz w:val="18"/>
                <w:szCs w:val="18"/>
              </w:rPr>
              <w:t>Students are prompted throughout the text to critically read and analyze the sources to build a better understanding of the historical period.</w:t>
            </w:r>
            <w:r w:rsidR="003D765F" w:rsidRPr="00ED006B">
              <w:rPr>
                <w:rFonts w:cs="Open Sans"/>
                <w:i/>
                <w:color w:val="FF0000"/>
                <w:sz w:val="18"/>
                <w:szCs w:val="18"/>
              </w:rPr>
              <w:t xml:space="preserve">  Students are asked to extract and paraphrase significant ideas using several guided reading strategies which are integrated into content instruction.  The reader is prompted to discern differences between evidence and assertion, draw inferences and conclusions, recognize the author’s purpose, point of view, and potential bias, and assess the strengths and limitations of arguments. </w:t>
            </w:r>
            <w:r w:rsidR="00E72FBA" w:rsidRPr="00ED006B">
              <w:rPr>
                <w:rFonts w:cs="Open Sans"/>
                <w:i/>
                <w:color w:val="FF0000"/>
                <w:sz w:val="18"/>
                <w:szCs w:val="18"/>
              </w:rPr>
              <w:t xml:space="preserve"> An example of this is in Chapter 4, Lesson #2 where students are prompted to read and excerpt from Upton Sinclair’s, The Jungle and analyze the information to better understand the human experience historically.</w:t>
            </w:r>
            <w:r w:rsidR="000E5D33" w:rsidRPr="000E0EB0">
              <w:rPr>
                <w:rFonts w:cs="Open Sans"/>
                <w:b/>
                <w:color w:val="FF0000"/>
                <w:sz w:val="20"/>
                <w:szCs w:val="20"/>
              </w:rPr>
              <w:t xml:space="preserve"> Note to Publisher:</w:t>
            </w:r>
            <w:r w:rsidR="000E5D33">
              <w:rPr>
                <w:rFonts w:cs="Open Sans"/>
                <w:b/>
                <w:color w:val="FF0000"/>
                <w:sz w:val="20"/>
                <w:szCs w:val="20"/>
              </w:rPr>
              <w:t xml:space="preserve"> </w:t>
            </w:r>
            <w:r w:rsidR="00E046C7" w:rsidRPr="00E046C7">
              <w:rPr>
                <w:rFonts w:cs="Open Sans"/>
                <w:i/>
                <w:color w:val="FF0000"/>
                <w:sz w:val="18"/>
                <w:szCs w:val="18"/>
              </w:rPr>
              <w:t>The question on</w:t>
            </w:r>
            <w:r w:rsidR="00E046C7">
              <w:rPr>
                <w:rFonts w:cs="Open Sans"/>
                <w:b/>
                <w:color w:val="FF0000"/>
                <w:sz w:val="20"/>
                <w:szCs w:val="20"/>
              </w:rPr>
              <w:t xml:space="preserve"> </w:t>
            </w:r>
            <w:r w:rsidR="000E5D33" w:rsidRPr="000E5D33">
              <w:rPr>
                <w:rFonts w:cs="Open Sans"/>
                <w:i/>
                <w:color w:val="FF0000"/>
                <w:sz w:val="18"/>
                <w:szCs w:val="18"/>
              </w:rPr>
              <w:t>page 300 of the SE and TE</w:t>
            </w:r>
            <w:r w:rsidR="00E046C7">
              <w:rPr>
                <w:rFonts w:cs="Open Sans"/>
                <w:i/>
                <w:color w:val="FF0000"/>
                <w:sz w:val="18"/>
                <w:szCs w:val="18"/>
              </w:rPr>
              <w:t xml:space="preserve"> is not a good examination of primary and secondary source(s).</w:t>
            </w:r>
            <w:r w:rsidR="000E5D33" w:rsidRPr="000E5D33">
              <w:rPr>
                <w:rFonts w:cs="Open Sans"/>
                <w:i/>
                <w:color w:val="FF0000"/>
                <w:sz w:val="18"/>
                <w:szCs w:val="18"/>
              </w:rPr>
              <w:t xml:space="preserve"> </w:t>
            </w:r>
            <w:r w:rsidR="00E046C7">
              <w:rPr>
                <w:rFonts w:cs="Open Sans"/>
                <w:i/>
                <w:color w:val="FF0000"/>
                <w:sz w:val="18"/>
                <w:szCs w:val="18"/>
              </w:rPr>
              <w:t>T</w:t>
            </w:r>
            <w:r w:rsidR="000E5D33" w:rsidRPr="000E5D33">
              <w:rPr>
                <w:rFonts w:cs="Open Sans"/>
                <w:i/>
                <w:color w:val="FF0000"/>
                <w:sz w:val="18"/>
                <w:szCs w:val="18"/>
              </w:rPr>
              <w:t>he students</w:t>
            </w:r>
            <w:r w:rsidR="00E046C7">
              <w:rPr>
                <w:rFonts w:cs="Open Sans"/>
                <w:i/>
                <w:color w:val="FF0000"/>
                <w:sz w:val="18"/>
                <w:szCs w:val="18"/>
              </w:rPr>
              <w:t xml:space="preserve"> are asked</w:t>
            </w:r>
            <w:r w:rsidR="000E5D33" w:rsidRPr="000E5D33">
              <w:rPr>
                <w:rFonts w:cs="Open Sans"/>
                <w:i/>
                <w:color w:val="FF0000"/>
                <w:sz w:val="18"/>
                <w:szCs w:val="18"/>
              </w:rPr>
              <w:t xml:space="preserve"> to analyze Frederic Morton’s eyewitness account of Kristallnacht with the question, “Do you believe Morton’s account is credible? Why or why not?</w:t>
            </w:r>
            <w:r w:rsidR="000E5D33">
              <w:rPr>
                <w:rFonts w:cs="Open Sans"/>
                <w:i/>
                <w:color w:val="FF0000"/>
                <w:sz w:val="18"/>
                <w:szCs w:val="18"/>
              </w:rPr>
              <w:t>” I object to the phra</w:t>
            </w:r>
            <w:r w:rsidR="00CF42A4">
              <w:rPr>
                <w:rFonts w:cs="Open Sans"/>
                <w:i/>
                <w:color w:val="FF0000"/>
                <w:sz w:val="18"/>
                <w:szCs w:val="18"/>
              </w:rPr>
              <w:t>sing of the question and</w:t>
            </w:r>
            <w:r w:rsidR="000E5D33">
              <w:rPr>
                <w:rFonts w:cs="Open Sans"/>
                <w:i/>
                <w:color w:val="FF0000"/>
                <w:sz w:val="18"/>
                <w:szCs w:val="18"/>
              </w:rPr>
              <w:t xml:space="preserve"> the answer the TE provides</w:t>
            </w:r>
            <w:r w:rsidR="00844ED8">
              <w:rPr>
                <w:rFonts w:cs="Open Sans"/>
                <w:i/>
                <w:color w:val="FF0000"/>
                <w:sz w:val="18"/>
                <w:szCs w:val="18"/>
              </w:rPr>
              <w:t>. The TE</w:t>
            </w:r>
            <w:r w:rsidR="000E5D33">
              <w:rPr>
                <w:rFonts w:cs="Open Sans"/>
                <w:i/>
                <w:color w:val="FF0000"/>
                <w:sz w:val="18"/>
                <w:szCs w:val="18"/>
              </w:rPr>
              <w:t xml:space="preserve"> states, “Some students may say it is credible because it is an eyewitness account. Other students may argue that eyewitness accounts are not always </w:t>
            </w:r>
            <w:r w:rsidR="009F519F">
              <w:rPr>
                <w:rFonts w:cs="Open Sans"/>
                <w:i/>
                <w:color w:val="FF0000"/>
                <w:sz w:val="18"/>
                <w:szCs w:val="18"/>
              </w:rPr>
              <w:t>accurate.</w:t>
            </w:r>
            <w:r w:rsidR="00844ED8">
              <w:rPr>
                <w:rFonts w:cs="Open Sans"/>
                <w:i/>
                <w:color w:val="FF0000"/>
                <w:sz w:val="18"/>
                <w:szCs w:val="18"/>
              </w:rPr>
              <w:t>”</w:t>
            </w:r>
            <w:r w:rsidR="009F519F">
              <w:rPr>
                <w:rFonts w:cs="Open Sans"/>
                <w:i/>
                <w:color w:val="FF0000"/>
                <w:sz w:val="18"/>
                <w:szCs w:val="18"/>
              </w:rPr>
              <w:t xml:space="preserve"> </w:t>
            </w:r>
            <w:r w:rsidR="00CF42A4">
              <w:rPr>
                <w:rFonts w:cs="Open Sans"/>
                <w:i/>
                <w:color w:val="FF0000"/>
                <w:sz w:val="18"/>
                <w:szCs w:val="18"/>
              </w:rPr>
              <w:t>T</w:t>
            </w:r>
            <w:r w:rsidR="009F519F">
              <w:rPr>
                <w:rFonts w:cs="Open Sans"/>
                <w:i/>
                <w:color w:val="FF0000"/>
                <w:sz w:val="18"/>
                <w:szCs w:val="18"/>
              </w:rPr>
              <w:t>he question leads the reader to think that the eyewitness account may not be credible.</w:t>
            </w:r>
            <w:r w:rsidR="00844ED8">
              <w:rPr>
                <w:rFonts w:cs="Open Sans"/>
                <w:i/>
                <w:color w:val="FF0000"/>
                <w:sz w:val="18"/>
                <w:szCs w:val="18"/>
              </w:rPr>
              <w:t xml:space="preserve"> Analyzing primary sources from the Holocaust and evaluating the evidence can be accomplished in many other ways that are more sensitive and methodologically sound. </w:t>
            </w:r>
            <w:r w:rsidR="0007763C">
              <w:rPr>
                <w:rFonts w:cs="Open Sans"/>
                <w:i/>
                <w:color w:val="FF0000"/>
                <w:sz w:val="18"/>
                <w:szCs w:val="18"/>
              </w:rPr>
              <w:t xml:space="preserve"> A discussion having students compare autobiographical, biographical, and memoirs</w:t>
            </w:r>
            <w:r w:rsidR="00CD2CE1">
              <w:rPr>
                <w:rFonts w:cs="Open Sans"/>
                <w:i/>
                <w:color w:val="FF0000"/>
                <w:sz w:val="18"/>
                <w:szCs w:val="18"/>
              </w:rPr>
              <w:t xml:space="preserve"> as </w:t>
            </w:r>
            <w:r w:rsidR="0007763C">
              <w:rPr>
                <w:rFonts w:cs="Open Sans"/>
                <w:i/>
                <w:color w:val="FF0000"/>
                <w:sz w:val="18"/>
                <w:szCs w:val="18"/>
              </w:rPr>
              <w:t xml:space="preserve">sources and the pros and cons of using each of these types of </w:t>
            </w:r>
            <w:r w:rsidR="00CD2CE1">
              <w:rPr>
                <w:rFonts w:cs="Open Sans"/>
                <w:i/>
                <w:color w:val="FF0000"/>
                <w:sz w:val="18"/>
                <w:szCs w:val="18"/>
              </w:rPr>
              <w:t>documents</w:t>
            </w:r>
            <w:r w:rsidR="0007763C">
              <w:rPr>
                <w:rFonts w:cs="Open Sans"/>
                <w:i/>
                <w:color w:val="FF0000"/>
                <w:sz w:val="18"/>
                <w:szCs w:val="18"/>
              </w:rPr>
              <w:t xml:space="preserve"> to study the Holocaust would b</w:t>
            </w:r>
            <w:r w:rsidR="00CD2CE1">
              <w:rPr>
                <w:rFonts w:cs="Open Sans"/>
                <w:i/>
                <w:color w:val="FF0000"/>
                <w:sz w:val="18"/>
                <w:szCs w:val="18"/>
              </w:rPr>
              <w:t>e more</w:t>
            </w:r>
            <w:r w:rsidR="0007763C">
              <w:rPr>
                <w:rFonts w:cs="Open Sans"/>
                <w:i/>
                <w:color w:val="FF0000"/>
                <w:sz w:val="18"/>
                <w:szCs w:val="18"/>
              </w:rPr>
              <w:t xml:space="preserve"> appropriate</w:t>
            </w:r>
            <w:r w:rsidR="00CD2CE1">
              <w:rPr>
                <w:rFonts w:cs="Open Sans"/>
                <w:i/>
                <w:color w:val="FF0000"/>
                <w:sz w:val="18"/>
                <w:szCs w:val="18"/>
              </w:rPr>
              <w:t>.</w:t>
            </w:r>
            <w:r w:rsidR="00CC01EE">
              <w:rPr>
                <w:rFonts w:cs="Open Sans"/>
                <w:i/>
                <w:color w:val="FF0000"/>
                <w:sz w:val="18"/>
                <w:szCs w:val="18"/>
              </w:rPr>
              <w:t xml:space="preserve"> However,</w:t>
            </w:r>
            <w:r w:rsidR="0007763C">
              <w:rPr>
                <w:rFonts w:cs="Open Sans"/>
                <w:i/>
                <w:color w:val="FF0000"/>
                <w:sz w:val="18"/>
                <w:szCs w:val="18"/>
              </w:rPr>
              <w:t xml:space="preserve"> the phrasing of </w:t>
            </w:r>
            <w:r w:rsidR="00CC01EE">
              <w:rPr>
                <w:rFonts w:cs="Open Sans"/>
                <w:i/>
                <w:color w:val="FF0000"/>
                <w:sz w:val="18"/>
                <w:szCs w:val="18"/>
              </w:rPr>
              <w:t>this</w:t>
            </w:r>
            <w:r w:rsidR="0007763C">
              <w:rPr>
                <w:rFonts w:cs="Open Sans"/>
                <w:i/>
                <w:color w:val="FF0000"/>
                <w:sz w:val="18"/>
                <w:szCs w:val="18"/>
              </w:rPr>
              <w:t xml:space="preserve"> </w:t>
            </w:r>
            <w:r w:rsidR="0007763C">
              <w:rPr>
                <w:rFonts w:cs="Open Sans"/>
                <w:i/>
                <w:color w:val="FF0000"/>
                <w:sz w:val="18"/>
                <w:szCs w:val="18"/>
              </w:rPr>
              <w:lastRenderedPageBreak/>
              <w:t>question leads the reader to question the account. I</w:t>
            </w:r>
            <w:r w:rsidR="0007763C" w:rsidRPr="0007763C">
              <w:rPr>
                <w:rFonts w:cs="Open Sans"/>
                <w:i/>
                <w:color w:val="FF0000"/>
                <w:sz w:val="18"/>
                <w:szCs w:val="18"/>
              </w:rPr>
              <w:t>t is</w:t>
            </w:r>
            <w:r w:rsidR="0007763C">
              <w:rPr>
                <w:rFonts w:ascii="Helvetica Neue" w:hAnsi="Helvetica Neue"/>
                <w:color w:val="333333"/>
                <w:sz w:val="23"/>
                <w:szCs w:val="23"/>
                <w:shd w:val="clear" w:color="auto" w:fill="FFFFFF"/>
              </w:rPr>
              <w:t xml:space="preserve"> </w:t>
            </w:r>
            <w:r w:rsidR="0007763C" w:rsidRPr="00CD2CE1">
              <w:rPr>
                <w:rFonts w:cs="Open Sans"/>
                <w:i/>
                <w:color w:val="FF0000"/>
                <w:sz w:val="18"/>
                <w:szCs w:val="18"/>
              </w:rPr>
              <w:t xml:space="preserve">a </w:t>
            </w:r>
            <w:r w:rsidR="0007763C" w:rsidRPr="0007763C">
              <w:rPr>
                <w:rFonts w:cs="Open Sans"/>
                <w:i/>
                <w:color w:val="FF0000"/>
                <w:sz w:val="18"/>
                <w:szCs w:val="18"/>
              </w:rPr>
              <w:t>very dangerous to ask high school students to question the reality of the Holocaust on their own, especially given the large volume of misinformation on denial websites.</w:t>
            </w:r>
            <w:r w:rsidR="0007763C">
              <w:rPr>
                <w:rFonts w:cs="Open Sans"/>
                <w:i/>
                <w:color w:val="FF0000"/>
                <w:sz w:val="18"/>
                <w:szCs w:val="18"/>
              </w:rPr>
              <w:t xml:space="preserve"> </w:t>
            </w:r>
            <w:r w:rsidR="009F519F">
              <w:rPr>
                <w:rFonts w:cs="Open Sans"/>
                <w:i/>
                <w:color w:val="FF0000"/>
                <w:sz w:val="18"/>
                <w:szCs w:val="18"/>
              </w:rPr>
              <w:t xml:space="preserve">Specialists in Holocaust education </w:t>
            </w:r>
            <w:r w:rsidR="00CC01EE">
              <w:rPr>
                <w:rFonts w:cs="Open Sans"/>
                <w:i/>
                <w:color w:val="FF0000"/>
                <w:sz w:val="18"/>
                <w:szCs w:val="18"/>
              </w:rPr>
              <w:t>explain that there</w:t>
            </w:r>
            <w:r w:rsidR="009F519F">
              <w:rPr>
                <w:rFonts w:cs="Open Sans"/>
                <w:i/>
                <w:color w:val="FF0000"/>
                <w:sz w:val="18"/>
                <w:szCs w:val="18"/>
              </w:rPr>
              <w:t xml:space="preserve"> is no academic value in having students debate whether the Holocaust happened, it </w:t>
            </w:r>
            <w:r w:rsidR="009F519F" w:rsidRPr="00CF42A4">
              <w:rPr>
                <w:rFonts w:cs="Open Sans"/>
                <w:i/>
                <w:color w:val="FF0000"/>
                <w:sz w:val="18"/>
                <w:szCs w:val="18"/>
              </w:rPr>
              <w:t>only gives</w:t>
            </w:r>
            <w:r w:rsidR="009F519F" w:rsidRPr="00CC01EE">
              <w:rPr>
                <w:rFonts w:cs="Open Sans"/>
                <w:i/>
                <w:color w:val="FF0000"/>
                <w:sz w:val="18"/>
                <w:szCs w:val="18"/>
              </w:rPr>
              <w:t xml:space="preserve"> </w:t>
            </w:r>
            <w:r w:rsidR="009F519F" w:rsidRPr="00CF42A4">
              <w:rPr>
                <w:rFonts w:cs="Open Sans"/>
                <w:i/>
                <w:color w:val="FF0000"/>
                <w:sz w:val="18"/>
                <w:szCs w:val="18"/>
              </w:rPr>
              <w:t>legitimacy to the hateful and anti-Semitic promoters of Holocaust Denial.</w:t>
            </w:r>
          </w:p>
          <w:p w14:paraId="25F10803" w14:textId="4584FA87" w:rsidR="004A5E53" w:rsidRPr="00CC01EE" w:rsidRDefault="00CC01EE" w:rsidP="004A5E53">
            <w:pPr>
              <w:rPr>
                <w:rFonts w:cs="Open Sans"/>
                <w:i/>
                <w:color w:val="FF0000"/>
                <w:sz w:val="18"/>
                <w:szCs w:val="18"/>
              </w:rPr>
            </w:pPr>
            <w:r>
              <w:rPr>
                <w:rFonts w:cs="Open Sans"/>
                <w:i/>
                <w:color w:val="FF0000"/>
                <w:sz w:val="18"/>
                <w:szCs w:val="18"/>
              </w:rPr>
              <w:t>The task of</w:t>
            </w:r>
            <w:r w:rsidR="00CF42A4" w:rsidRPr="0007763C">
              <w:rPr>
                <w:rFonts w:cs="Open Sans"/>
                <w:i/>
                <w:color w:val="FF0000"/>
                <w:sz w:val="18"/>
                <w:szCs w:val="18"/>
              </w:rPr>
              <w:t xml:space="preserve"> evaluative analysis</w:t>
            </w:r>
            <w:r>
              <w:rPr>
                <w:rFonts w:cs="Open Sans"/>
                <w:i/>
                <w:color w:val="FF0000"/>
                <w:sz w:val="18"/>
                <w:szCs w:val="18"/>
              </w:rPr>
              <w:t xml:space="preserve"> can be accomplished using</w:t>
            </w:r>
            <w:r w:rsidR="00CF42A4" w:rsidRPr="0007763C">
              <w:rPr>
                <w:rFonts w:cs="Open Sans"/>
                <w:i/>
                <w:color w:val="FF0000"/>
                <w:sz w:val="18"/>
                <w:szCs w:val="18"/>
              </w:rPr>
              <w:t xml:space="preserve"> primary source documents </w:t>
            </w:r>
            <w:r>
              <w:rPr>
                <w:rFonts w:cs="Open Sans"/>
                <w:i/>
                <w:color w:val="FF0000"/>
                <w:sz w:val="18"/>
                <w:szCs w:val="18"/>
              </w:rPr>
              <w:t xml:space="preserve">describing </w:t>
            </w:r>
            <w:r w:rsidR="00CF42A4" w:rsidRPr="0007763C">
              <w:rPr>
                <w:rFonts w:cs="Open Sans"/>
                <w:i/>
                <w:color w:val="FF0000"/>
                <w:sz w:val="18"/>
                <w:szCs w:val="18"/>
              </w:rPr>
              <w:t>historical source accounts of this watershed event (i.e. Heydrich’s instructions to the SS, Klaus Langer’s diary account of Kristallnacht, New York Times article about Kristallnacht, account of the riot in Dinslaken</w:t>
            </w:r>
            <w:r w:rsidR="0007763C">
              <w:rPr>
                <w:rFonts w:cs="Open Sans"/>
                <w:i/>
                <w:color w:val="FF0000"/>
                <w:sz w:val="18"/>
                <w:szCs w:val="18"/>
              </w:rPr>
              <w:t>).  Asking</w:t>
            </w:r>
            <w:r w:rsidR="00CF42A4" w:rsidRPr="0007763C">
              <w:rPr>
                <w:rFonts w:cs="Open Sans"/>
                <w:i/>
                <w:color w:val="FF0000"/>
                <w:sz w:val="18"/>
                <w:szCs w:val="18"/>
              </w:rPr>
              <w:t xml:space="preserve"> the students</w:t>
            </w:r>
            <w:r w:rsidR="0007763C">
              <w:rPr>
                <w:rFonts w:cs="Open Sans"/>
                <w:i/>
                <w:color w:val="FF0000"/>
                <w:sz w:val="18"/>
                <w:szCs w:val="18"/>
              </w:rPr>
              <w:t xml:space="preserve"> to</w:t>
            </w:r>
            <w:r w:rsidR="00CF42A4" w:rsidRPr="0007763C">
              <w:rPr>
                <w:rFonts w:cs="Open Sans"/>
                <w:i/>
                <w:color w:val="FF0000"/>
                <w:sz w:val="18"/>
                <w:szCs w:val="18"/>
              </w:rPr>
              <w:t xml:space="preserve"> list the similarities and differences between the different accounts and</w:t>
            </w:r>
            <w:r>
              <w:rPr>
                <w:rFonts w:cs="Open Sans"/>
                <w:i/>
                <w:color w:val="FF0000"/>
                <w:sz w:val="18"/>
                <w:szCs w:val="18"/>
              </w:rPr>
              <w:t xml:space="preserve"> to </w:t>
            </w:r>
            <w:r w:rsidR="00CF42A4" w:rsidRPr="0007763C">
              <w:rPr>
                <w:rFonts w:cs="Open Sans"/>
                <w:i/>
                <w:color w:val="FF0000"/>
                <w:sz w:val="18"/>
                <w:szCs w:val="18"/>
              </w:rPr>
              <w:t>draw conclusions from the huge preponderance of evidence</w:t>
            </w:r>
            <w:r w:rsidR="0007763C">
              <w:rPr>
                <w:rFonts w:cs="Open Sans"/>
                <w:i/>
                <w:color w:val="FF0000"/>
                <w:sz w:val="18"/>
                <w:szCs w:val="18"/>
              </w:rPr>
              <w:t xml:space="preserve"> is a more rigorously aligned prompt and more pedagogically sound</w:t>
            </w:r>
            <w:r w:rsidR="00CF42A4" w:rsidRPr="0007763C">
              <w:rPr>
                <w:rFonts w:cs="Open Sans"/>
                <w:i/>
                <w:color w:val="FF0000"/>
                <w:sz w:val="18"/>
                <w:szCs w:val="18"/>
              </w:rPr>
              <w:t>.  This is</w:t>
            </w:r>
            <w:r w:rsidR="0007763C">
              <w:rPr>
                <w:rFonts w:cs="Open Sans"/>
                <w:i/>
                <w:color w:val="FF0000"/>
                <w:sz w:val="18"/>
                <w:szCs w:val="18"/>
              </w:rPr>
              <w:t xml:space="preserve"> also</w:t>
            </w:r>
            <w:r w:rsidR="00CF42A4" w:rsidRPr="0007763C">
              <w:rPr>
                <w:rFonts w:cs="Open Sans"/>
                <w:i/>
                <w:color w:val="FF0000"/>
                <w:sz w:val="18"/>
                <w:szCs w:val="18"/>
              </w:rPr>
              <w:t xml:space="preserve"> an issue of tea</w:t>
            </w:r>
            <w:r>
              <w:rPr>
                <w:rFonts w:cs="Open Sans"/>
                <w:i/>
                <w:color w:val="FF0000"/>
                <w:sz w:val="18"/>
                <w:szCs w:val="18"/>
              </w:rPr>
              <w:t xml:space="preserve">ching good information literacy. </w:t>
            </w:r>
            <w:r w:rsidR="004A5E53" w:rsidRPr="00CC01EE">
              <w:rPr>
                <w:rFonts w:cs="Open Sans"/>
                <w:i/>
                <w:color w:val="FF0000"/>
                <w:sz w:val="18"/>
                <w:szCs w:val="18"/>
              </w:rPr>
              <w:t>According to a</w:t>
            </w:r>
            <w:r w:rsidR="004A5E53">
              <w:rPr>
                <w:rFonts w:ascii="Helvetica Neue Light" w:hAnsi="Helvetica Neue Light"/>
                <w:color w:val="000000"/>
                <w:sz w:val="16"/>
                <w:szCs w:val="16"/>
              </w:rPr>
              <w:t xml:space="preserve"> </w:t>
            </w:r>
            <w:r w:rsidR="004A5E53" w:rsidRPr="00CC01EE">
              <w:rPr>
                <w:rFonts w:cs="Open Sans"/>
                <w:i/>
                <w:color w:val="FF0000"/>
                <w:sz w:val="18"/>
                <w:szCs w:val="18"/>
              </w:rPr>
              <w:t>recent </w:t>
            </w:r>
            <w:hyperlink r:id="rId22" w:tgtFrame="_blank" w:history="1">
              <w:r w:rsidR="004A5E53" w:rsidRPr="00CC01EE">
                <w:rPr>
                  <w:rFonts w:cs="Open Sans"/>
                  <w:i/>
                  <w:color w:val="FF0000"/>
                  <w:sz w:val="18"/>
                  <w:szCs w:val="18"/>
                </w:rPr>
                <w:t>global survey by the Anti-Defamation League</w:t>
              </w:r>
            </w:hyperlink>
            <w:r w:rsidR="004A5E53" w:rsidRPr="00CC01EE">
              <w:rPr>
                <w:rFonts w:cs="Open Sans"/>
                <w:i/>
                <w:color w:val="FF0000"/>
                <w:sz w:val="18"/>
                <w:szCs w:val="18"/>
              </w:rPr>
              <w:t>, two-thirds of respondents either had never heard of the Holocaust or believed historical accounts were exaggerated. And the ignorance is concentrated among the young.</w:t>
            </w:r>
            <w:r w:rsidR="0007763C" w:rsidRPr="00CC01EE">
              <w:rPr>
                <w:rFonts w:cs="Open Sans"/>
                <w:i/>
                <w:color w:val="FF0000"/>
                <w:sz w:val="18"/>
                <w:szCs w:val="18"/>
              </w:rPr>
              <w:t xml:space="preserve">  The text shou</w:t>
            </w:r>
            <w:r w:rsidR="00B44221">
              <w:rPr>
                <w:rFonts w:cs="Open Sans"/>
                <w:i/>
                <w:color w:val="FF0000"/>
                <w:sz w:val="18"/>
                <w:szCs w:val="18"/>
              </w:rPr>
              <w:t>ld not contribute to that issue!</w:t>
            </w:r>
          </w:p>
          <w:p w14:paraId="640855EC" w14:textId="2ED51E58" w:rsidR="004A5E53" w:rsidRDefault="004A5E53" w:rsidP="004A5E53">
            <w:r>
              <w:rPr>
                <w:rFonts w:ascii="Palatino" w:hAnsi="Palatino"/>
                <w:color w:val="383838"/>
                <w:sz w:val="21"/>
                <w:szCs w:val="21"/>
                <w:shd w:val="clear" w:color="auto" w:fill="FFFFFF"/>
              </w:rPr>
              <w:t> </w:t>
            </w:r>
          </w:p>
          <w:p w14:paraId="1A7FC9BA" w14:textId="536BFF10" w:rsidR="00AD7A31" w:rsidRPr="00ED006B" w:rsidRDefault="00AD7A31" w:rsidP="001440A3">
            <w:pPr>
              <w:keepNext/>
              <w:rPr>
                <w:rFonts w:cs="Open Sans"/>
                <w:b/>
                <w:i/>
                <w:sz w:val="18"/>
                <w:szCs w:val="18"/>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lastRenderedPageBreak/>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49AC2DF2" w:rsidR="00AD7A31" w:rsidRPr="00A54366" w:rsidRDefault="00E72FBA" w:rsidP="001440A3">
            <w:pPr>
              <w:keepNext/>
              <w:rPr>
                <w:rFonts w:cs="Open Sans"/>
                <w:b/>
                <w:i/>
                <w:sz w:val="20"/>
                <w:szCs w:val="20"/>
              </w:rPr>
            </w:pPr>
            <w:r w:rsidRPr="00A54366">
              <w:rPr>
                <w:rFonts w:cs="Open Sans"/>
                <w:b/>
                <w:i/>
                <w:color w:val="FF0000"/>
                <w:sz w:val="20"/>
                <w:szCs w:val="20"/>
              </w:rPr>
              <w:t>Yes</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CAD14F9" w:rsidR="00AD7A31" w:rsidRPr="00ED006B" w:rsidRDefault="00F42967" w:rsidP="001440A3">
            <w:pPr>
              <w:keepNext/>
              <w:rPr>
                <w:rFonts w:cs="Open Sans"/>
                <w:b/>
                <w:i/>
                <w:sz w:val="18"/>
                <w:szCs w:val="18"/>
              </w:rPr>
            </w:pPr>
            <w:r w:rsidRPr="00ED006B">
              <w:rPr>
                <w:rFonts w:cs="Open Sans"/>
                <w:i/>
                <w:color w:val="FF0000"/>
                <w:sz w:val="18"/>
                <w:szCs w:val="18"/>
              </w:rPr>
              <w:t xml:space="preserve">The text challenges students to synthesize data from a variety of sources in order to establish accuracy and validity by comparing sources to each other, recognize disparities among multiple accounts, and frame appropriate questions for further investigation. </w:t>
            </w:r>
            <w:r w:rsidR="00E72FBA" w:rsidRPr="00ED006B">
              <w:rPr>
                <w:rFonts w:cs="Open Sans"/>
                <w:i/>
                <w:color w:val="FF0000"/>
                <w:sz w:val="18"/>
                <w:szCs w:val="18"/>
              </w:rPr>
              <w:t xml:space="preserve">Maps, Charts, and Graphs, and their corresponding page numbers are listed in the Table of Contents and students are prompted to utilize this information as they read.  A visual timeline is used to introduce each chapter. </w:t>
            </w:r>
          </w:p>
        </w:tc>
      </w:tr>
    </w:tbl>
    <w:p w14:paraId="55403061" w14:textId="77777777" w:rsidR="00ED006B" w:rsidRDefault="00ED006B">
      <w:r>
        <w:br w:type="page"/>
      </w: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ED006B" w:rsidRPr="00CD04B8" w14:paraId="27371BB1" w14:textId="77777777" w:rsidTr="00B05664">
        <w:trPr>
          <w:trHeight w:val="527"/>
        </w:trPr>
        <w:tc>
          <w:tcPr>
            <w:tcW w:w="14398" w:type="dxa"/>
            <w:gridSpan w:val="5"/>
            <w:shd w:val="clear" w:color="auto" w:fill="D9D9D9" w:themeFill="background1" w:themeFillShade="D9"/>
            <w:vAlign w:val="center"/>
          </w:tcPr>
          <w:p w14:paraId="1A8CD0E8" w14:textId="77777777" w:rsidR="00ED006B" w:rsidRPr="00CD04B8" w:rsidRDefault="00ED006B" w:rsidP="00ED006B">
            <w:pPr>
              <w:keepNext/>
              <w:rPr>
                <w:rFonts w:cs="Open Sans"/>
                <w:b/>
                <w:i/>
                <w:sz w:val="20"/>
                <w:szCs w:val="20"/>
                <w:highlight w:val="yellow"/>
              </w:rPr>
            </w:pPr>
            <w:r w:rsidRPr="00CD04B8">
              <w:rPr>
                <w:rFonts w:cs="Open Sans"/>
                <w:b/>
                <w:i/>
                <w:sz w:val="20"/>
                <w:szCs w:val="20"/>
                <w:highlight w:val="yellow"/>
              </w:rPr>
              <w:lastRenderedPageBreak/>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ED006B" w:rsidRPr="00E86DC6" w14:paraId="39DA2A48" w14:textId="77777777" w:rsidTr="00B05664">
        <w:trPr>
          <w:trHeight w:val="527"/>
        </w:trPr>
        <w:tc>
          <w:tcPr>
            <w:tcW w:w="1540" w:type="dxa"/>
            <w:shd w:val="clear" w:color="auto" w:fill="F2F2F2" w:themeFill="background1" w:themeFillShade="F2"/>
            <w:vAlign w:val="center"/>
          </w:tcPr>
          <w:p w14:paraId="082E0CC0" w14:textId="77777777" w:rsidR="00ED006B" w:rsidRPr="00E86DC6" w:rsidRDefault="00ED006B" w:rsidP="00ED006B">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69ABE51C" w14:textId="77777777" w:rsidR="00ED006B" w:rsidRPr="00E86DC6" w:rsidRDefault="00ED006B" w:rsidP="00ED006B">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02814854" w14:textId="77777777" w:rsidR="00ED006B" w:rsidRPr="00E86DC6" w:rsidRDefault="00ED006B" w:rsidP="00ED006B">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34C07A3C" w14:textId="77777777" w:rsidR="00ED006B" w:rsidRPr="00E86DC6" w:rsidRDefault="00ED006B" w:rsidP="00ED006B">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571E20B8" w14:textId="77777777" w:rsidR="00ED006B" w:rsidRPr="00E86DC6" w:rsidRDefault="00ED006B" w:rsidP="00ED006B">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4F3C3EC0" w:rsidR="00AD7A31" w:rsidRPr="00ED006B" w:rsidRDefault="00AD7A31" w:rsidP="001440A3">
            <w:pPr>
              <w:keepNext/>
              <w:rPr>
                <w:rFonts w:cs="Open Sans"/>
                <w:sz w:val="17"/>
                <w:szCs w:val="17"/>
              </w:rPr>
            </w:pPr>
            <w:r w:rsidRPr="00ED006B">
              <w:rPr>
                <w:rFonts w:cs="Open Sans"/>
                <w:b/>
                <w:sz w:val="17"/>
                <w:szCs w:val="17"/>
              </w:rPr>
              <w:t>SSP.04</w:t>
            </w:r>
          </w:p>
        </w:tc>
        <w:tc>
          <w:tcPr>
            <w:tcW w:w="5393" w:type="dxa"/>
            <w:shd w:val="clear" w:color="auto" w:fill="FFFFFF" w:themeFill="background1"/>
            <w:vAlign w:val="center"/>
          </w:tcPr>
          <w:p w14:paraId="59BC3439" w14:textId="77777777" w:rsidR="00AD7A31" w:rsidRPr="00ED006B" w:rsidRDefault="00AD7A31" w:rsidP="001440A3">
            <w:pPr>
              <w:keepNext/>
              <w:rPr>
                <w:rFonts w:cs="Open Sans"/>
                <w:sz w:val="17"/>
                <w:szCs w:val="17"/>
              </w:rPr>
            </w:pPr>
            <w:r w:rsidRPr="00ED006B">
              <w:rPr>
                <w:rFonts w:cs="Open Sans"/>
                <w:sz w:val="17"/>
                <w:szCs w:val="17"/>
              </w:rPr>
              <w:t xml:space="preserve">Construct and communicate arguments supported by evidence. </w:t>
            </w:r>
          </w:p>
        </w:tc>
        <w:tc>
          <w:tcPr>
            <w:tcW w:w="900" w:type="dxa"/>
            <w:shd w:val="clear" w:color="auto" w:fill="FFFFFF" w:themeFill="background1"/>
            <w:vAlign w:val="center"/>
          </w:tcPr>
          <w:p w14:paraId="242C428E" w14:textId="3F96F557" w:rsidR="00AD7A31" w:rsidRPr="00A54366" w:rsidRDefault="00450CF5" w:rsidP="001440A3">
            <w:pPr>
              <w:keepNext/>
              <w:rPr>
                <w:rFonts w:cs="Open Sans"/>
                <w:i/>
                <w:color w:val="FF0000"/>
                <w:sz w:val="17"/>
                <w:szCs w:val="17"/>
              </w:rPr>
            </w:pPr>
            <w:r w:rsidRPr="00A54366">
              <w:rPr>
                <w:rFonts w:cs="Open Sans"/>
                <w:b/>
                <w:i/>
                <w:color w:val="FF0000"/>
                <w:sz w:val="17"/>
                <w:szCs w:val="17"/>
              </w:rPr>
              <w:t>Yes</w:t>
            </w:r>
          </w:p>
        </w:tc>
        <w:tc>
          <w:tcPr>
            <w:tcW w:w="900" w:type="dxa"/>
            <w:shd w:val="clear" w:color="auto" w:fill="FFFFFF" w:themeFill="background1"/>
            <w:vAlign w:val="center"/>
          </w:tcPr>
          <w:p w14:paraId="5101FEE0" w14:textId="77777777" w:rsidR="00AD7A31" w:rsidRPr="00ED006B" w:rsidRDefault="00AD7A31" w:rsidP="001440A3">
            <w:pPr>
              <w:keepNext/>
              <w:rPr>
                <w:rFonts w:cs="Open Sans"/>
                <w:b/>
                <w:i/>
                <w:sz w:val="17"/>
                <w:szCs w:val="17"/>
              </w:rPr>
            </w:pPr>
          </w:p>
        </w:tc>
        <w:tc>
          <w:tcPr>
            <w:tcW w:w="5665" w:type="dxa"/>
            <w:shd w:val="clear" w:color="auto" w:fill="FFFFFF" w:themeFill="background1"/>
            <w:vAlign w:val="center"/>
          </w:tcPr>
          <w:p w14:paraId="549BC78B" w14:textId="2BF94800" w:rsidR="00AD7A31" w:rsidRPr="00ED006B" w:rsidRDefault="00450CF5" w:rsidP="001440A3">
            <w:pPr>
              <w:keepNext/>
              <w:rPr>
                <w:rFonts w:cs="Open Sans"/>
                <w:sz w:val="17"/>
                <w:szCs w:val="17"/>
              </w:rPr>
            </w:pPr>
            <w:r w:rsidRPr="00ED006B">
              <w:rPr>
                <w:rFonts w:cs="Open Sans"/>
                <w:i/>
                <w:color w:val="FF0000"/>
                <w:sz w:val="17"/>
                <w:szCs w:val="17"/>
              </w:rPr>
              <w:t>The Point of View feature that is embedded into each chapter allows the student access to sources that demonstrate multiple perspectives on historical events.</w:t>
            </w:r>
            <w:r w:rsidR="008E5E13" w:rsidRPr="00ED006B">
              <w:rPr>
                <w:rFonts w:cs="Open Sans"/>
                <w:i/>
                <w:color w:val="FF0000"/>
                <w:sz w:val="17"/>
                <w:szCs w:val="17"/>
              </w:rPr>
              <w:t xml:space="preserve"> These exercises ask students to establish accuracy and validity by comparing sources to each other, recognize disparities among multiple accounts, and to frame appropriate questions for further investigation.</w:t>
            </w:r>
            <w:r w:rsidR="00F42967" w:rsidRPr="00ED006B">
              <w:rPr>
                <w:rFonts w:cs="Open Sans"/>
                <w:i/>
                <w:color w:val="FF0000"/>
                <w:sz w:val="17"/>
                <w:szCs w:val="17"/>
              </w:rPr>
              <w:t xml:space="preserve">  Additionally, the reader is asked to demonstrate and defend an understanding of ideas, compare and contrast viewpoints, illustrate cause and effect, predict likely outcomes, and devise new outcomes or solutions.</w:t>
            </w:r>
            <w:r w:rsidRPr="00ED006B">
              <w:rPr>
                <w:rFonts w:cs="Open Sans"/>
                <w:i/>
                <w:color w:val="FF0000"/>
                <w:sz w:val="17"/>
                <w:szCs w:val="17"/>
              </w:rPr>
              <w:t xml:space="preserve"> </w:t>
            </w:r>
            <w:r w:rsidR="008E5E13" w:rsidRPr="00ED006B">
              <w:rPr>
                <w:rFonts w:cs="Open Sans"/>
                <w:i/>
                <w:color w:val="FF0000"/>
                <w:sz w:val="17"/>
                <w:szCs w:val="17"/>
              </w:rPr>
              <w:t>One example is a</w:t>
            </w:r>
            <w:r w:rsidRPr="00ED006B">
              <w:rPr>
                <w:rFonts w:cs="Open Sans"/>
                <w:i/>
                <w:color w:val="FF0000"/>
                <w:sz w:val="17"/>
                <w:szCs w:val="17"/>
              </w:rPr>
              <w:t xml:space="preserve">n excerpt from Robert M. LaFollette’s Congressional Record and Robert Lansing’s Memoirs expressing opinions on whether the U.S. should stay neutral in World War I. </w:t>
            </w:r>
            <w:r w:rsidR="002B1E17" w:rsidRPr="00ED006B">
              <w:rPr>
                <w:rFonts w:cs="Open Sans"/>
                <w:i/>
                <w:color w:val="FF0000"/>
                <w:sz w:val="17"/>
                <w:szCs w:val="17"/>
              </w:rPr>
              <w:t>A S</w:t>
            </w:r>
            <w:r w:rsidR="00F42967" w:rsidRPr="00ED006B">
              <w:rPr>
                <w:rFonts w:cs="Open Sans"/>
                <w:i/>
                <w:color w:val="FF0000"/>
                <w:sz w:val="17"/>
                <w:szCs w:val="17"/>
              </w:rPr>
              <w:t>killbuilder handbook is available within each text to explicitly teach these skills.</w:t>
            </w:r>
            <w:r w:rsidR="003A71A2" w:rsidRPr="00ED006B">
              <w:rPr>
                <w:rFonts w:cs="Open Sans"/>
                <w:i/>
                <w:color w:val="FF0000"/>
                <w:sz w:val="17"/>
                <w:szCs w:val="17"/>
              </w:rPr>
              <w:t xml:space="preserve">  Educators should be encouraged to use the DBQ section in the Supreme Court Case Studies section of the text.</w:t>
            </w:r>
          </w:p>
        </w:tc>
      </w:tr>
      <w:tr w:rsidR="00AD7A31" w:rsidRPr="00E86DC6" w14:paraId="27C8B23E" w14:textId="77777777" w:rsidTr="00ED006B">
        <w:trPr>
          <w:trHeight w:val="353"/>
        </w:trPr>
        <w:tc>
          <w:tcPr>
            <w:tcW w:w="1540" w:type="dxa"/>
            <w:shd w:val="clear" w:color="auto" w:fill="FFFFFF" w:themeFill="background1"/>
            <w:vAlign w:val="center"/>
          </w:tcPr>
          <w:p w14:paraId="5EE88F79" w14:textId="77777777" w:rsidR="00AD7A31" w:rsidRPr="00ED006B" w:rsidRDefault="00AD7A31" w:rsidP="001440A3">
            <w:pPr>
              <w:keepNext/>
              <w:rPr>
                <w:rFonts w:cs="Open Sans"/>
                <w:sz w:val="17"/>
                <w:szCs w:val="17"/>
              </w:rPr>
            </w:pPr>
            <w:r w:rsidRPr="00ED006B">
              <w:rPr>
                <w:rFonts w:cs="Open Sans"/>
                <w:b/>
                <w:sz w:val="17"/>
                <w:szCs w:val="17"/>
              </w:rPr>
              <w:t>SSP.05</w:t>
            </w:r>
            <w:r w:rsidRPr="00ED006B">
              <w:rPr>
                <w:rFonts w:cs="Open Sans"/>
                <w:sz w:val="17"/>
                <w:szCs w:val="17"/>
              </w:rPr>
              <w:t xml:space="preserve"> </w:t>
            </w:r>
          </w:p>
        </w:tc>
        <w:tc>
          <w:tcPr>
            <w:tcW w:w="5393" w:type="dxa"/>
            <w:shd w:val="clear" w:color="auto" w:fill="FFFFFF" w:themeFill="background1"/>
            <w:vAlign w:val="center"/>
          </w:tcPr>
          <w:p w14:paraId="1AD5062D" w14:textId="77777777" w:rsidR="00AD7A31" w:rsidRPr="00ED006B" w:rsidRDefault="00AD7A31" w:rsidP="001440A3">
            <w:pPr>
              <w:keepNext/>
              <w:rPr>
                <w:rFonts w:cs="Open Sans"/>
                <w:sz w:val="17"/>
                <w:szCs w:val="17"/>
              </w:rPr>
            </w:pPr>
            <w:r w:rsidRPr="00ED006B">
              <w:rPr>
                <w:rFonts w:cs="Open Sans"/>
                <w:sz w:val="17"/>
                <w:szCs w:val="17"/>
              </w:rPr>
              <w:t>Develop historical awareness.</w:t>
            </w:r>
          </w:p>
        </w:tc>
        <w:tc>
          <w:tcPr>
            <w:tcW w:w="900" w:type="dxa"/>
            <w:shd w:val="clear" w:color="auto" w:fill="FFFFFF" w:themeFill="background1"/>
            <w:vAlign w:val="center"/>
          </w:tcPr>
          <w:p w14:paraId="795AB16E" w14:textId="215799CE" w:rsidR="00AD7A31" w:rsidRPr="00A54366" w:rsidRDefault="00D7129F" w:rsidP="001440A3">
            <w:pPr>
              <w:keepNext/>
              <w:rPr>
                <w:rFonts w:cs="Open Sans"/>
                <w:b/>
                <w:i/>
                <w:color w:val="FF0000"/>
                <w:sz w:val="17"/>
                <w:szCs w:val="17"/>
              </w:rPr>
            </w:pPr>
            <w:r w:rsidRPr="00A54366">
              <w:rPr>
                <w:rFonts w:cs="Open Sans"/>
                <w:b/>
                <w:i/>
                <w:color w:val="FF0000"/>
                <w:sz w:val="17"/>
                <w:szCs w:val="17"/>
              </w:rPr>
              <w:t>Yes</w:t>
            </w:r>
          </w:p>
        </w:tc>
        <w:tc>
          <w:tcPr>
            <w:tcW w:w="900" w:type="dxa"/>
            <w:shd w:val="clear" w:color="auto" w:fill="FFFFFF" w:themeFill="background1"/>
            <w:vAlign w:val="center"/>
          </w:tcPr>
          <w:p w14:paraId="2755B4EF" w14:textId="77777777" w:rsidR="00AD7A31" w:rsidRPr="00ED006B" w:rsidRDefault="00AD7A31" w:rsidP="001440A3">
            <w:pPr>
              <w:keepNext/>
              <w:rPr>
                <w:rFonts w:cs="Open Sans"/>
                <w:b/>
                <w:i/>
                <w:sz w:val="17"/>
                <w:szCs w:val="17"/>
              </w:rPr>
            </w:pPr>
          </w:p>
        </w:tc>
        <w:tc>
          <w:tcPr>
            <w:tcW w:w="5665" w:type="dxa"/>
            <w:shd w:val="clear" w:color="auto" w:fill="FFFFFF" w:themeFill="background1"/>
            <w:vAlign w:val="center"/>
          </w:tcPr>
          <w:p w14:paraId="1E0B04ED" w14:textId="5F73ED4E" w:rsidR="00AD7A31" w:rsidRPr="00ED006B" w:rsidRDefault="00F42967" w:rsidP="00817005">
            <w:pPr>
              <w:rPr>
                <w:rFonts w:cs="Open Sans"/>
                <w:i/>
                <w:color w:val="FF0000"/>
                <w:sz w:val="17"/>
                <w:szCs w:val="17"/>
              </w:rPr>
            </w:pPr>
            <w:r w:rsidRPr="00ED006B">
              <w:rPr>
                <w:rFonts w:cs="Open Sans"/>
                <w:i/>
                <w:color w:val="FF0000"/>
                <w:sz w:val="17"/>
                <w:szCs w:val="17"/>
              </w:rPr>
              <w:t>This text encourages students to develop historical awareness through recognition of how and why historical accounts change over time, by perceiving and presenting past events and issues as they might have been experienced by the people of the time, with historical empathy rather than present-mindedness, evaluating how unique circumstances of time and place create context and contribute to action and reaction, and identifying patterns of continuity and change over time, making connections to the present.</w:t>
            </w:r>
            <w:r w:rsidR="002B1E17" w:rsidRPr="00ED006B">
              <w:rPr>
                <w:rFonts w:cs="Open Sans"/>
                <w:i/>
                <w:color w:val="FF0000"/>
                <w:sz w:val="17"/>
                <w:szCs w:val="17"/>
              </w:rPr>
              <w:t xml:space="preserve"> </w:t>
            </w:r>
            <w:r w:rsidR="00683AA9" w:rsidRPr="00ED006B">
              <w:rPr>
                <w:rFonts w:cs="Open Sans"/>
                <w:b/>
                <w:color w:val="FF0000"/>
                <w:sz w:val="17"/>
                <w:szCs w:val="17"/>
              </w:rPr>
              <w:t xml:space="preserve"> </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Pr="00ED006B" w:rsidRDefault="00AD7A31" w:rsidP="001440A3">
            <w:pPr>
              <w:keepNext/>
              <w:rPr>
                <w:rFonts w:cs="Open Sans"/>
                <w:sz w:val="17"/>
                <w:szCs w:val="17"/>
              </w:rPr>
            </w:pPr>
            <w:r w:rsidRPr="00ED006B">
              <w:rPr>
                <w:rFonts w:cs="Open Sans"/>
                <w:b/>
                <w:sz w:val="17"/>
                <w:szCs w:val="17"/>
              </w:rPr>
              <w:t>SSP.06</w:t>
            </w:r>
            <w:r w:rsidRPr="00ED006B">
              <w:rPr>
                <w:rFonts w:cs="Open Sans"/>
                <w:sz w:val="17"/>
                <w:szCs w:val="17"/>
              </w:rPr>
              <w:t xml:space="preserve"> </w:t>
            </w:r>
          </w:p>
        </w:tc>
        <w:tc>
          <w:tcPr>
            <w:tcW w:w="5393" w:type="dxa"/>
            <w:shd w:val="clear" w:color="auto" w:fill="FFFFFF" w:themeFill="background1"/>
            <w:vAlign w:val="center"/>
          </w:tcPr>
          <w:p w14:paraId="71369A8F" w14:textId="77777777" w:rsidR="00AD7A31" w:rsidRPr="00ED006B" w:rsidRDefault="00AD7A31" w:rsidP="001440A3">
            <w:pPr>
              <w:keepNext/>
              <w:rPr>
                <w:rFonts w:cs="Open Sans"/>
                <w:sz w:val="17"/>
                <w:szCs w:val="17"/>
              </w:rPr>
            </w:pPr>
            <w:r w:rsidRPr="00ED006B">
              <w:rPr>
                <w:rFonts w:cs="Open Sans"/>
                <w:sz w:val="17"/>
                <w:szCs w:val="17"/>
              </w:rPr>
              <w:t xml:space="preserve">Develop geographic awareness. </w:t>
            </w:r>
          </w:p>
        </w:tc>
        <w:tc>
          <w:tcPr>
            <w:tcW w:w="900" w:type="dxa"/>
            <w:shd w:val="clear" w:color="auto" w:fill="FFFFFF" w:themeFill="background1"/>
            <w:vAlign w:val="center"/>
          </w:tcPr>
          <w:p w14:paraId="56D44F84" w14:textId="38B43C84" w:rsidR="00AD7A31" w:rsidRPr="00A54366" w:rsidRDefault="00D7129F" w:rsidP="001440A3">
            <w:pPr>
              <w:keepNext/>
              <w:rPr>
                <w:rFonts w:cs="Open Sans"/>
                <w:b/>
                <w:i/>
                <w:color w:val="FF0000"/>
                <w:sz w:val="17"/>
                <w:szCs w:val="17"/>
              </w:rPr>
            </w:pPr>
            <w:r w:rsidRPr="00A54366">
              <w:rPr>
                <w:rFonts w:cs="Open Sans"/>
                <w:b/>
                <w:i/>
                <w:color w:val="FF0000"/>
                <w:sz w:val="17"/>
                <w:szCs w:val="17"/>
              </w:rPr>
              <w:t>Yes</w:t>
            </w:r>
          </w:p>
        </w:tc>
        <w:tc>
          <w:tcPr>
            <w:tcW w:w="900" w:type="dxa"/>
            <w:shd w:val="clear" w:color="auto" w:fill="FFFFFF" w:themeFill="background1"/>
            <w:vAlign w:val="center"/>
          </w:tcPr>
          <w:p w14:paraId="29FB66A0" w14:textId="77777777" w:rsidR="00AD7A31" w:rsidRPr="00ED006B" w:rsidRDefault="00AD7A31" w:rsidP="001440A3">
            <w:pPr>
              <w:keepNext/>
              <w:rPr>
                <w:rFonts w:cs="Open Sans"/>
                <w:b/>
                <w:i/>
                <w:sz w:val="17"/>
                <w:szCs w:val="17"/>
              </w:rPr>
            </w:pPr>
          </w:p>
        </w:tc>
        <w:tc>
          <w:tcPr>
            <w:tcW w:w="5665" w:type="dxa"/>
            <w:shd w:val="clear" w:color="auto" w:fill="FFFFFF" w:themeFill="background1"/>
            <w:vAlign w:val="center"/>
          </w:tcPr>
          <w:p w14:paraId="2C9CE2A4" w14:textId="2AF177F4" w:rsidR="00AD7A31" w:rsidRPr="00ED006B" w:rsidRDefault="008A58A0" w:rsidP="001440A3">
            <w:pPr>
              <w:keepNext/>
              <w:rPr>
                <w:rFonts w:cs="Open Sans"/>
                <w:b/>
                <w:i/>
                <w:sz w:val="17"/>
                <w:szCs w:val="17"/>
              </w:rPr>
            </w:pPr>
            <w:r w:rsidRPr="00ED006B">
              <w:rPr>
                <w:rFonts w:cs="Open Sans"/>
                <w:i/>
                <w:color w:val="FF0000"/>
                <w:sz w:val="17"/>
                <w:szCs w:val="17"/>
              </w:rPr>
              <w:t>This text develops geographic awareness by challenging students to analyze relationships, patterns, and diffusion across space at multiple scales (e.g., local</w:t>
            </w:r>
            <w:r w:rsidR="00ED006B" w:rsidRPr="00ED006B">
              <w:rPr>
                <w:rFonts w:cs="Open Sans"/>
                <w:i/>
                <w:color w:val="FF0000"/>
                <w:sz w:val="17"/>
                <w:szCs w:val="17"/>
              </w:rPr>
              <w:t>, national, global). S</w:t>
            </w:r>
            <w:r w:rsidRPr="00ED006B">
              <w:rPr>
                <w:rFonts w:cs="Open Sans"/>
                <w:i/>
                <w:color w:val="FF0000"/>
                <w:sz w:val="17"/>
                <w:szCs w:val="17"/>
              </w:rPr>
              <w:t>tudents are</w:t>
            </w:r>
            <w:r w:rsidR="00ED006B" w:rsidRPr="00ED006B">
              <w:rPr>
                <w:rFonts w:cs="Open Sans"/>
                <w:i/>
                <w:color w:val="FF0000"/>
                <w:sz w:val="17"/>
                <w:szCs w:val="17"/>
              </w:rPr>
              <w:t xml:space="preserve"> also</w:t>
            </w:r>
            <w:r w:rsidRPr="00ED006B">
              <w:rPr>
                <w:rFonts w:cs="Open Sans"/>
                <w:i/>
                <w:color w:val="FF0000"/>
                <w:sz w:val="17"/>
                <w:szCs w:val="17"/>
              </w:rPr>
              <w:t xml:space="preserve"> asked to analyze and determine the use of diverse types of maps based on the origin, authority</w:t>
            </w:r>
            <w:r w:rsidR="00ED006B" w:rsidRPr="00ED006B">
              <w:rPr>
                <w:rFonts w:cs="Open Sans"/>
                <w:i/>
                <w:color w:val="FF0000"/>
                <w:sz w:val="17"/>
                <w:szCs w:val="17"/>
              </w:rPr>
              <w:t>, structure, context, validity</w:t>
            </w:r>
            <w:r w:rsidRPr="00ED006B">
              <w:rPr>
                <w:rFonts w:cs="Open Sans"/>
                <w:i/>
                <w:color w:val="FF0000"/>
                <w:sz w:val="17"/>
                <w:szCs w:val="17"/>
              </w:rPr>
              <w:t xml:space="preserve"> locations, conditions, and connections of places to use maps to investigate spatial associations among phenomena.  Maps are used to examine how geographers use regions and how perceptions of regions are fluid across time and space.  </w:t>
            </w:r>
            <w:r w:rsidR="00ED006B" w:rsidRPr="00ED006B">
              <w:rPr>
                <w:rFonts w:cs="Open Sans"/>
                <w:i/>
                <w:color w:val="FF0000"/>
                <w:sz w:val="17"/>
                <w:szCs w:val="17"/>
              </w:rPr>
              <w:t>The text</w:t>
            </w:r>
            <w:r w:rsidRPr="00ED006B">
              <w:rPr>
                <w:rFonts w:cs="Open Sans"/>
                <w:i/>
                <w:color w:val="FF0000"/>
                <w:sz w:val="17"/>
                <w:szCs w:val="17"/>
              </w:rPr>
              <w:t xml:space="preserve"> challenge</w:t>
            </w:r>
            <w:r w:rsidR="00ED006B" w:rsidRPr="00ED006B">
              <w:rPr>
                <w:rFonts w:cs="Open Sans"/>
                <w:i/>
                <w:color w:val="FF0000"/>
                <w:sz w:val="17"/>
                <w:szCs w:val="17"/>
              </w:rPr>
              <w:t>s</w:t>
            </w:r>
            <w:r w:rsidRPr="00ED006B">
              <w:rPr>
                <w:rFonts w:cs="Open Sans"/>
                <w:i/>
                <w:color w:val="FF0000"/>
                <w:sz w:val="17"/>
                <w:szCs w:val="17"/>
              </w:rPr>
              <w:t xml:space="preserve"> students to analyze interactions between humans and the physical environment.  The digital animated maps are very effective in helping educators accomplish this standard.  One example is the</w:t>
            </w:r>
            <w:r w:rsidR="00CF3480" w:rsidRPr="00ED006B">
              <w:rPr>
                <w:rFonts w:cs="Open Sans"/>
                <w:i/>
                <w:color w:val="FF0000"/>
                <w:sz w:val="17"/>
                <w:szCs w:val="17"/>
              </w:rPr>
              <w:t xml:space="preserve"> interactive maps in Chapter 11 lesson 2 showing the Korean borders in 1950 and 1953 and the map of the Korean war.  The interactive NATO maps were also very instructive.</w:t>
            </w:r>
            <w:r w:rsidRPr="00ED006B">
              <w:rPr>
                <w:rFonts w:cs="Open Sans"/>
                <w:i/>
                <w:color w:val="FF0000"/>
                <w:sz w:val="17"/>
                <w:szCs w:val="17"/>
              </w:rPr>
              <w:t xml:space="preserve"> </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35213477" w14:textId="0C939C1E" w:rsidR="00AD7A31" w:rsidRPr="00ED006B" w:rsidRDefault="00AD7A31" w:rsidP="001440A3">
            <w:pPr>
              <w:keepNext/>
              <w:rPr>
                <w:rFonts w:cs="Open Sans"/>
                <w:b/>
                <w:sz w:val="18"/>
                <w:szCs w:val="18"/>
              </w:rPr>
            </w:pPr>
            <w:r w:rsidRPr="00ED006B">
              <w:rPr>
                <w:rFonts w:cs="Open Sans"/>
                <w:b/>
                <w:sz w:val="18"/>
                <w:szCs w:val="18"/>
              </w:rPr>
              <w:t xml:space="preserve">Additional comments on the Social Studies Practices within materials: </w:t>
            </w: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75827522" w:rsidR="007758D1" w:rsidRPr="00A54366" w:rsidRDefault="00D7129F" w:rsidP="001D5BC1">
            <w:pPr>
              <w:keepNext/>
              <w:rPr>
                <w:rFonts w:cs="Open Sans"/>
                <w:b/>
                <w:i/>
                <w:sz w:val="20"/>
                <w:szCs w:val="20"/>
              </w:rPr>
            </w:pPr>
            <w:r w:rsidRPr="00A54366">
              <w:rPr>
                <w:rFonts w:cs="Open Sans"/>
                <w:b/>
                <w:i/>
                <w:color w:val="FF0000"/>
                <w:sz w:val="20"/>
                <w:szCs w:val="20"/>
              </w:rPr>
              <w:t>Yes</w:t>
            </w:r>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5B11C2E7" w14:textId="77777777" w:rsidR="007758D1" w:rsidRPr="000E2065" w:rsidRDefault="00B8038A" w:rsidP="001D5BC1">
            <w:pPr>
              <w:keepNext/>
              <w:rPr>
                <w:rFonts w:cs="Open Sans"/>
                <w:b/>
                <w:color w:val="FF0000"/>
                <w:sz w:val="16"/>
                <w:szCs w:val="16"/>
              </w:rPr>
            </w:pPr>
            <w:r w:rsidRPr="000E2065">
              <w:rPr>
                <w:rFonts w:cs="Open Sans"/>
                <w:b/>
                <w:color w:val="FF0000"/>
                <w:sz w:val="16"/>
                <w:szCs w:val="16"/>
              </w:rPr>
              <w:t>Chapter 1</w:t>
            </w:r>
            <w:r w:rsidR="00D24AA9" w:rsidRPr="000E2065">
              <w:rPr>
                <w:rFonts w:cs="Open Sans"/>
                <w:b/>
                <w:color w:val="FF0000"/>
                <w:sz w:val="16"/>
                <w:szCs w:val="16"/>
              </w:rPr>
              <w:t>, Lesson #1</w:t>
            </w:r>
            <w:r w:rsidRPr="000E2065">
              <w:rPr>
                <w:rFonts w:cs="Open Sans"/>
                <w:b/>
                <w:color w:val="FF0000"/>
                <w:sz w:val="16"/>
                <w:szCs w:val="16"/>
              </w:rPr>
              <w:t>- A</w:t>
            </w:r>
            <w:r w:rsidR="00D24AA9" w:rsidRPr="000E2065">
              <w:rPr>
                <w:rFonts w:cs="Open Sans"/>
                <w:b/>
                <w:color w:val="FF0000"/>
                <w:sz w:val="16"/>
                <w:szCs w:val="16"/>
              </w:rPr>
              <w:t>frican Americans in Government &amp;The Impact of R</w:t>
            </w:r>
            <w:r w:rsidRPr="000E2065">
              <w:rPr>
                <w:rFonts w:cs="Open Sans"/>
                <w:b/>
                <w:color w:val="FF0000"/>
                <w:sz w:val="16"/>
                <w:szCs w:val="16"/>
              </w:rPr>
              <w:t>econstruction</w:t>
            </w:r>
          </w:p>
          <w:p w14:paraId="3D2CDFAF" w14:textId="77777777" w:rsidR="00D24AA9" w:rsidRPr="000E2065" w:rsidRDefault="00D24AA9" w:rsidP="001D5BC1">
            <w:pPr>
              <w:keepNext/>
              <w:rPr>
                <w:rFonts w:cs="Open Sans"/>
                <w:b/>
                <w:color w:val="FF0000"/>
                <w:sz w:val="16"/>
                <w:szCs w:val="16"/>
              </w:rPr>
            </w:pPr>
            <w:r w:rsidRPr="000E2065">
              <w:rPr>
                <w:rFonts w:cs="Open Sans"/>
                <w:b/>
                <w:color w:val="FF0000"/>
                <w:sz w:val="16"/>
                <w:szCs w:val="16"/>
              </w:rPr>
              <w:t>Chapter 2, Lesson #2- Biography of Madam C. J. Walker</w:t>
            </w:r>
          </w:p>
          <w:p w14:paraId="23ACBAB3" w14:textId="77777777" w:rsidR="00D24AA9" w:rsidRPr="000E2065" w:rsidRDefault="00D24AA9" w:rsidP="001D5BC1">
            <w:pPr>
              <w:keepNext/>
              <w:rPr>
                <w:rFonts w:cs="Open Sans"/>
                <w:b/>
                <w:color w:val="FF0000"/>
                <w:sz w:val="16"/>
                <w:szCs w:val="16"/>
              </w:rPr>
            </w:pPr>
            <w:r w:rsidRPr="000E2065">
              <w:rPr>
                <w:rFonts w:cs="Open Sans"/>
                <w:b/>
                <w:color w:val="FF0000"/>
                <w:sz w:val="16"/>
                <w:szCs w:val="16"/>
              </w:rPr>
              <w:t>Chapter 2, Lesson #5-The Segregated Gilded Age, Exodusters, Plessy v. Ferguson, 1986, Ida B. Wells video, W.E.B. DuBois</w:t>
            </w:r>
          </w:p>
          <w:p w14:paraId="35705D57" w14:textId="77777777" w:rsidR="00E30CED" w:rsidRPr="000E2065" w:rsidRDefault="00E30CED" w:rsidP="001D5BC1">
            <w:pPr>
              <w:keepNext/>
              <w:rPr>
                <w:rFonts w:cs="Open Sans"/>
                <w:b/>
                <w:color w:val="FF0000"/>
                <w:sz w:val="16"/>
                <w:szCs w:val="16"/>
              </w:rPr>
            </w:pPr>
            <w:r w:rsidRPr="000E2065">
              <w:rPr>
                <w:rFonts w:cs="Open Sans"/>
                <w:b/>
                <w:color w:val="FF0000"/>
                <w:sz w:val="16"/>
                <w:szCs w:val="16"/>
              </w:rPr>
              <w:t>Chapter 4, Lesson #3-The</w:t>
            </w:r>
            <w:r w:rsidR="00B959F3" w:rsidRPr="000E2065">
              <w:rPr>
                <w:rFonts w:cs="Open Sans"/>
                <w:b/>
                <w:color w:val="FF0000"/>
                <w:sz w:val="16"/>
                <w:szCs w:val="16"/>
              </w:rPr>
              <w:t xml:space="preserve"> Anti-Defamation League’s role expands, photo “The Crisis,” Analyzing Sources-Limits of Progressivism</w:t>
            </w:r>
          </w:p>
          <w:p w14:paraId="3BAD2F0C" w14:textId="77777777" w:rsidR="00B959F3" w:rsidRPr="000E2065" w:rsidRDefault="00B959F3" w:rsidP="001D5BC1">
            <w:pPr>
              <w:keepNext/>
              <w:rPr>
                <w:rFonts w:cs="Open Sans"/>
                <w:b/>
                <w:color w:val="FF0000"/>
                <w:sz w:val="16"/>
                <w:szCs w:val="16"/>
              </w:rPr>
            </w:pPr>
            <w:r w:rsidRPr="000E2065">
              <w:rPr>
                <w:rFonts w:cs="Open Sans"/>
                <w:b/>
                <w:color w:val="FF0000"/>
                <w:sz w:val="16"/>
                <w:szCs w:val="16"/>
              </w:rPr>
              <w:t xml:space="preserve">Chapter 5, Lesson#2-The Harlem Hellfighters and </w:t>
            </w:r>
            <w:r w:rsidR="00CA47CE" w:rsidRPr="000E2065">
              <w:rPr>
                <w:rFonts w:cs="Open Sans"/>
                <w:b/>
                <w:color w:val="FF0000"/>
                <w:sz w:val="16"/>
                <w:szCs w:val="16"/>
              </w:rPr>
              <w:t>WWI and African American Soldiers</w:t>
            </w:r>
          </w:p>
          <w:p w14:paraId="04EC7A11" w14:textId="77777777" w:rsidR="00CA47CE" w:rsidRPr="000E2065" w:rsidRDefault="00CA47CE" w:rsidP="001D5BC1">
            <w:pPr>
              <w:keepNext/>
              <w:rPr>
                <w:rFonts w:cs="Open Sans"/>
                <w:b/>
                <w:color w:val="FF0000"/>
                <w:sz w:val="16"/>
                <w:szCs w:val="16"/>
              </w:rPr>
            </w:pPr>
            <w:r w:rsidRPr="000E2065">
              <w:rPr>
                <w:rFonts w:cs="Open Sans"/>
                <w:b/>
                <w:color w:val="FF0000"/>
                <w:sz w:val="16"/>
                <w:szCs w:val="16"/>
              </w:rPr>
              <w:t>Chapter 6, Lesson #2 &amp; #3- Uneven Prosperity, The Rise of Jim Crow, The Jazz Age, Babe Ruth</w:t>
            </w:r>
          </w:p>
          <w:p w14:paraId="2F5F8778" w14:textId="77777777" w:rsidR="00CA47CE" w:rsidRPr="000E2065" w:rsidRDefault="00CA47CE" w:rsidP="001D5BC1">
            <w:pPr>
              <w:keepNext/>
              <w:rPr>
                <w:rFonts w:cs="Open Sans"/>
                <w:b/>
                <w:color w:val="FF0000"/>
                <w:sz w:val="16"/>
                <w:szCs w:val="16"/>
              </w:rPr>
            </w:pPr>
            <w:r w:rsidRPr="000E2065">
              <w:rPr>
                <w:rFonts w:cs="Open Sans"/>
                <w:b/>
                <w:color w:val="FF0000"/>
                <w:sz w:val="16"/>
                <w:szCs w:val="16"/>
              </w:rPr>
              <w:t>Chapter 5, Lesson #5-African American Culture &amp; Politics</w:t>
            </w:r>
          </w:p>
          <w:p w14:paraId="75DDCA92" w14:textId="77777777" w:rsidR="00CA47CE" w:rsidRPr="000E2065" w:rsidRDefault="00CA47CE" w:rsidP="001D5BC1">
            <w:pPr>
              <w:keepNext/>
              <w:rPr>
                <w:rFonts w:cs="Open Sans"/>
                <w:b/>
                <w:color w:val="FF0000"/>
                <w:sz w:val="16"/>
                <w:szCs w:val="16"/>
              </w:rPr>
            </w:pPr>
            <w:r w:rsidRPr="000E2065">
              <w:rPr>
                <w:rFonts w:cs="Open Sans"/>
                <w:b/>
                <w:color w:val="FF0000"/>
                <w:sz w:val="16"/>
                <w:szCs w:val="16"/>
              </w:rPr>
              <w:t>Chapter 8, Lesson #3- Mary McLeod Bethune</w:t>
            </w:r>
          </w:p>
          <w:p w14:paraId="036615E3" w14:textId="77777777" w:rsidR="00CA47CE" w:rsidRPr="000E2065" w:rsidRDefault="00CA47CE" w:rsidP="001D5BC1">
            <w:pPr>
              <w:keepNext/>
              <w:rPr>
                <w:rFonts w:cs="Open Sans"/>
                <w:b/>
                <w:color w:val="FF0000"/>
                <w:sz w:val="16"/>
                <w:szCs w:val="16"/>
              </w:rPr>
            </w:pPr>
            <w:r w:rsidRPr="000E2065">
              <w:rPr>
                <w:rFonts w:cs="Open Sans"/>
                <w:b/>
                <w:color w:val="FF0000"/>
                <w:sz w:val="16"/>
                <w:szCs w:val="16"/>
              </w:rPr>
              <w:t>Chapter 8, Lesson #1- Dorie Miller</w:t>
            </w:r>
          </w:p>
          <w:p w14:paraId="23A80A58" w14:textId="77777777" w:rsidR="004B7976" w:rsidRPr="000E2065" w:rsidRDefault="004B7976" w:rsidP="001D5BC1">
            <w:pPr>
              <w:keepNext/>
              <w:rPr>
                <w:rFonts w:cs="Open Sans"/>
                <w:b/>
                <w:color w:val="FF0000"/>
                <w:sz w:val="16"/>
                <w:szCs w:val="16"/>
              </w:rPr>
            </w:pPr>
            <w:r w:rsidRPr="000E2065">
              <w:rPr>
                <w:rFonts w:cs="Open Sans"/>
                <w:b/>
                <w:color w:val="FF0000"/>
                <w:sz w:val="16"/>
                <w:szCs w:val="16"/>
              </w:rPr>
              <w:t>Chapter 10, Lesson #1 &amp; #3-African Americans Demand War Work, Racism Violence, Vernon Baker</w:t>
            </w:r>
          </w:p>
          <w:p w14:paraId="0D1429C2" w14:textId="77777777" w:rsidR="004B7976" w:rsidRPr="000E2065" w:rsidRDefault="004B7976" w:rsidP="001D5BC1">
            <w:pPr>
              <w:keepNext/>
              <w:rPr>
                <w:rFonts w:cs="Open Sans"/>
                <w:b/>
                <w:color w:val="FF0000"/>
                <w:sz w:val="16"/>
                <w:szCs w:val="16"/>
              </w:rPr>
            </w:pPr>
            <w:r w:rsidRPr="000E2065">
              <w:rPr>
                <w:rFonts w:cs="Open Sans"/>
                <w:b/>
                <w:color w:val="FF0000"/>
                <w:sz w:val="16"/>
                <w:szCs w:val="16"/>
              </w:rPr>
              <w:t>Chapter 12, Lesson #2-Chuck Barry, African American Experiences-Analyzing Sources</w:t>
            </w:r>
          </w:p>
          <w:p w14:paraId="6C27F3A1" w14:textId="77777777" w:rsidR="004B7976" w:rsidRPr="000E2065" w:rsidRDefault="004B7976" w:rsidP="001D5BC1">
            <w:pPr>
              <w:keepNext/>
              <w:rPr>
                <w:rFonts w:cs="Open Sans"/>
                <w:b/>
                <w:color w:val="FF0000"/>
                <w:sz w:val="16"/>
                <w:szCs w:val="16"/>
              </w:rPr>
            </w:pPr>
            <w:r w:rsidRPr="000E2065">
              <w:rPr>
                <w:rFonts w:cs="Open Sans"/>
                <w:b/>
                <w:color w:val="FF0000"/>
                <w:sz w:val="16"/>
                <w:szCs w:val="16"/>
              </w:rPr>
              <w:t>Chapter 14-The Civil Rights Movement</w:t>
            </w:r>
          </w:p>
          <w:p w14:paraId="6A62FA08" w14:textId="77777777" w:rsidR="004B7976" w:rsidRPr="000E2065" w:rsidRDefault="000E2065" w:rsidP="001D5BC1">
            <w:pPr>
              <w:keepNext/>
              <w:rPr>
                <w:rFonts w:cs="Open Sans"/>
                <w:b/>
                <w:color w:val="FF0000"/>
                <w:sz w:val="16"/>
                <w:szCs w:val="16"/>
              </w:rPr>
            </w:pPr>
            <w:r w:rsidRPr="000E2065">
              <w:rPr>
                <w:rFonts w:cs="Open Sans"/>
                <w:b/>
                <w:color w:val="FF0000"/>
                <w:sz w:val="16"/>
                <w:szCs w:val="16"/>
              </w:rPr>
              <w:t>Chapter 15, Lesson #1- Photo of soldier</w:t>
            </w:r>
          </w:p>
          <w:p w14:paraId="299865EB" w14:textId="77777777" w:rsidR="000E2065" w:rsidRPr="000E2065" w:rsidRDefault="000E2065" w:rsidP="001D5BC1">
            <w:pPr>
              <w:keepNext/>
              <w:rPr>
                <w:rFonts w:cs="Open Sans"/>
                <w:b/>
                <w:color w:val="FF0000"/>
                <w:sz w:val="16"/>
                <w:szCs w:val="16"/>
              </w:rPr>
            </w:pPr>
            <w:r w:rsidRPr="000E2065">
              <w:rPr>
                <w:rFonts w:cs="Open Sans"/>
                <w:b/>
                <w:color w:val="FF0000"/>
                <w:sz w:val="16"/>
                <w:szCs w:val="16"/>
              </w:rPr>
              <w:t>Chapter 16, Lesson #1- Shirley Chisholm</w:t>
            </w:r>
          </w:p>
          <w:p w14:paraId="1F869A20" w14:textId="77777777" w:rsidR="000E2065" w:rsidRPr="000E2065" w:rsidRDefault="000E2065" w:rsidP="001D5BC1">
            <w:pPr>
              <w:keepNext/>
              <w:rPr>
                <w:rFonts w:cs="Open Sans"/>
                <w:b/>
                <w:color w:val="FF0000"/>
                <w:sz w:val="16"/>
                <w:szCs w:val="16"/>
              </w:rPr>
            </w:pPr>
            <w:r w:rsidRPr="000E2065">
              <w:rPr>
                <w:rFonts w:cs="Open Sans"/>
                <w:b/>
                <w:color w:val="FF0000"/>
                <w:sz w:val="16"/>
                <w:szCs w:val="16"/>
              </w:rPr>
              <w:t>Chapter 17, Lesson #4- New Approaches Civil Rights</w:t>
            </w:r>
          </w:p>
          <w:p w14:paraId="12BA60AF" w14:textId="77777777" w:rsidR="000E2065" w:rsidRPr="000E2065" w:rsidRDefault="000E2065" w:rsidP="001D5BC1">
            <w:pPr>
              <w:keepNext/>
              <w:rPr>
                <w:rFonts w:cs="Open Sans"/>
                <w:b/>
                <w:color w:val="FF0000"/>
                <w:sz w:val="16"/>
                <w:szCs w:val="16"/>
              </w:rPr>
            </w:pPr>
            <w:r w:rsidRPr="000E2065">
              <w:rPr>
                <w:rFonts w:cs="Open Sans"/>
                <w:b/>
                <w:color w:val="FF0000"/>
                <w:sz w:val="16"/>
                <w:szCs w:val="16"/>
              </w:rPr>
              <w:t>Chapter 18, Lesson #2- Oprah Winfrey</w:t>
            </w:r>
          </w:p>
          <w:p w14:paraId="2FC698AB" w14:textId="77777777" w:rsidR="000E2065" w:rsidRPr="000E2065" w:rsidRDefault="000E2065" w:rsidP="001D5BC1">
            <w:pPr>
              <w:keepNext/>
              <w:rPr>
                <w:rFonts w:cs="Open Sans"/>
                <w:b/>
                <w:color w:val="FF0000"/>
                <w:sz w:val="16"/>
                <w:szCs w:val="16"/>
              </w:rPr>
            </w:pPr>
            <w:r w:rsidRPr="000E2065">
              <w:rPr>
                <w:rFonts w:cs="Open Sans"/>
                <w:b/>
                <w:color w:val="FF0000"/>
                <w:sz w:val="16"/>
                <w:szCs w:val="16"/>
              </w:rPr>
              <w:t>Chapter 20, Lesson #1- Photo of election official</w:t>
            </w:r>
          </w:p>
          <w:p w14:paraId="69FB014B" w14:textId="0EEACA62" w:rsidR="000E2065" w:rsidRPr="000E2065" w:rsidRDefault="000E2065" w:rsidP="001D5BC1">
            <w:pPr>
              <w:keepNext/>
              <w:rPr>
                <w:rFonts w:cs="Open Sans"/>
                <w:b/>
                <w:sz w:val="16"/>
                <w:szCs w:val="16"/>
              </w:rPr>
            </w:pPr>
            <w:r w:rsidRPr="000E2065">
              <w:rPr>
                <w:rFonts w:cs="Open Sans"/>
                <w:b/>
                <w:color w:val="FF0000"/>
                <w:sz w:val="16"/>
                <w:szCs w:val="16"/>
              </w:rPr>
              <w:t>Chapter 21- Obama’s First Term, New Civil Rights Issues, Black Lives Matter</w:t>
            </w:r>
          </w:p>
        </w:tc>
      </w:tr>
      <w:tr w:rsidR="007758D1" w:rsidRPr="00E86DC6" w14:paraId="32DD2A8E" w14:textId="77777777" w:rsidTr="00946697">
        <w:trPr>
          <w:trHeight w:val="1238"/>
        </w:trPr>
        <w:tc>
          <w:tcPr>
            <w:tcW w:w="14398" w:type="dxa"/>
            <w:gridSpan w:val="4"/>
            <w:shd w:val="clear" w:color="auto" w:fill="FFFFFF" w:themeFill="background1"/>
            <w:vAlign w:val="center"/>
          </w:tcPr>
          <w:p w14:paraId="2DAB22C5" w14:textId="3F684C12" w:rsidR="007758D1" w:rsidRPr="00500EFA" w:rsidRDefault="007758D1" w:rsidP="001D5BC1">
            <w:pPr>
              <w:keepNext/>
              <w:rPr>
                <w:rFonts w:cs="Open Sans"/>
                <w:i/>
                <w:color w:val="FF0000"/>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r w:rsidR="00500EFA" w:rsidRPr="000E0EB0">
              <w:rPr>
                <w:rFonts w:cs="Open Sans"/>
                <w:b/>
                <w:color w:val="FF0000"/>
                <w:sz w:val="20"/>
                <w:szCs w:val="20"/>
              </w:rPr>
              <w:t xml:space="preserve"> Note to Publisher:</w:t>
            </w:r>
            <w:r w:rsidR="00500EFA">
              <w:rPr>
                <w:rFonts w:cs="Open Sans"/>
                <w:b/>
                <w:color w:val="FF0000"/>
                <w:sz w:val="20"/>
                <w:szCs w:val="20"/>
              </w:rPr>
              <w:t xml:space="preserve"> </w:t>
            </w:r>
            <w:r w:rsidR="00500EFA" w:rsidRPr="00500EFA">
              <w:rPr>
                <w:rFonts w:cs="Open Sans"/>
                <w:i/>
                <w:color w:val="FF0000"/>
                <w:sz w:val="20"/>
                <w:szCs w:val="20"/>
              </w:rPr>
              <w:t>See information on bias below regarding the use</w:t>
            </w:r>
            <w:r w:rsidR="00946697">
              <w:rPr>
                <w:rFonts w:cs="Open Sans"/>
                <w:i/>
                <w:color w:val="FF0000"/>
                <w:sz w:val="20"/>
                <w:szCs w:val="20"/>
              </w:rPr>
              <w:t xml:space="preserve"> of simulations and role play</w:t>
            </w:r>
            <w:r w:rsidR="00500EFA" w:rsidRPr="00500EFA">
              <w:rPr>
                <w:rFonts w:cs="Open Sans"/>
                <w:i/>
                <w:color w:val="FF0000"/>
                <w:sz w:val="20"/>
                <w:szCs w:val="20"/>
              </w:rPr>
              <w:t xml:space="preserve"> activities when educating students about slavery and other atrocities.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066A1F5" w14:textId="4D53F14E" w:rsidR="00B074F6" w:rsidRPr="00E86DC6" w:rsidRDefault="00267A5E" w:rsidP="00B074F6">
      <w:pPr>
        <w:rPr>
          <w:rFonts w:cs="Open Sans"/>
          <w:b/>
          <w:sz w:val="20"/>
          <w:szCs w:val="20"/>
        </w:rPr>
      </w:pPr>
      <w:r>
        <w:rPr>
          <w:rFonts w:cs="Open Sans"/>
          <w:b/>
          <w:sz w:val="20"/>
          <w:szCs w:val="20"/>
        </w:rPr>
        <w:t>UNITED STATES HISTORY AND GEOGRAPHY: POST-RECONSTRUCTION TO THE PRESENT</w:t>
      </w:r>
      <w:r w:rsidR="00B074F6" w:rsidRPr="00E86DC6">
        <w:rPr>
          <w:rFonts w:cs="Open Sans"/>
          <w:b/>
          <w:sz w:val="20"/>
          <w:szCs w:val="20"/>
        </w:rPr>
        <w:br/>
        <w:t>SECTION II: 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cs="Open Sans"/>
                <w:b/>
                <w:sz w:val="20"/>
                <w:szCs w:val="20"/>
              </w:rPr>
            </w:pPr>
            <w:r w:rsidRPr="00E86DC6">
              <w:rPr>
                <w:rFonts w:cs="Open Sans"/>
                <w:b/>
                <w:sz w:val="20"/>
                <w:szCs w:val="20"/>
              </w:rPr>
              <w:t>SECTION II: 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5B50B21E" w:rsidR="00B074F6" w:rsidRPr="00A54366" w:rsidRDefault="00C9225A" w:rsidP="00B074F6">
            <w:pPr>
              <w:rPr>
                <w:rFonts w:cs="Open Sans"/>
                <w:i/>
                <w:color w:val="FF0000"/>
                <w:sz w:val="20"/>
                <w:szCs w:val="20"/>
              </w:rPr>
            </w:pPr>
            <w:r w:rsidRPr="00A54366">
              <w:rPr>
                <w:rFonts w:cs="Open Sans"/>
                <w:b/>
                <w:i/>
                <w:color w:val="FF0000"/>
                <w:sz w:val="20"/>
                <w:szCs w:val="20"/>
              </w:rPr>
              <w:t>Yes</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62ADDA7B" w:rsidR="00B074F6" w:rsidRPr="00E86DC6" w:rsidRDefault="009B5E87" w:rsidP="00B074F6">
            <w:pPr>
              <w:rPr>
                <w:rFonts w:cs="Open Sans"/>
                <w:sz w:val="20"/>
                <w:szCs w:val="20"/>
              </w:rPr>
            </w:pPr>
            <w:r w:rsidRPr="002B1E17">
              <w:rPr>
                <w:rFonts w:cs="Open Sans"/>
                <w:i/>
                <w:color w:val="FF0000"/>
                <w:sz w:val="20"/>
                <w:szCs w:val="20"/>
              </w:rPr>
              <w:t xml:space="preserve">This text </w:t>
            </w:r>
            <w:r>
              <w:rPr>
                <w:rFonts w:cs="Open Sans"/>
                <w:i/>
                <w:color w:val="FF0000"/>
                <w:sz w:val="20"/>
                <w:szCs w:val="20"/>
              </w:rPr>
              <w:t>provides</w:t>
            </w:r>
            <w:r w:rsidRPr="002B1E17">
              <w:rPr>
                <w:rFonts w:cs="Open Sans"/>
                <w:i/>
                <w:color w:val="FF0000"/>
                <w:sz w:val="20"/>
                <w:szCs w:val="20"/>
              </w:rPr>
              <w:t xml:space="preserve"> students</w:t>
            </w:r>
            <w:r>
              <w:rPr>
                <w:rFonts w:cs="Open Sans"/>
                <w:i/>
                <w:color w:val="FF0000"/>
                <w:sz w:val="20"/>
                <w:szCs w:val="20"/>
              </w:rPr>
              <w:t xml:space="preserve"> with opportunities for thought, </w:t>
            </w:r>
            <w:r w:rsidRPr="009B5E87">
              <w:rPr>
                <w:rFonts w:cs="Open Sans"/>
                <w:i/>
                <w:color w:val="FF0000"/>
                <w:sz w:val="20"/>
                <w:szCs w:val="20"/>
              </w:rPr>
              <w:t>discourse, and practice in an interconnected and social context</w:t>
            </w:r>
            <w:r>
              <w:rPr>
                <w:rFonts w:cs="Open Sans"/>
                <w:i/>
                <w:color w:val="FF0000"/>
                <w:sz w:val="20"/>
                <w:szCs w:val="20"/>
              </w:rPr>
              <w:t xml:space="preserve"> through embedded inquiry</w:t>
            </w:r>
            <w:r w:rsidR="00E617A7">
              <w:rPr>
                <w:rFonts w:cs="Open Sans"/>
                <w:i/>
                <w:color w:val="FF0000"/>
                <w:sz w:val="20"/>
                <w:szCs w:val="20"/>
              </w:rPr>
              <w:t>-</w:t>
            </w:r>
            <w:r>
              <w:rPr>
                <w:rFonts w:cs="Open Sans"/>
                <w:i/>
                <w:color w:val="FF0000"/>
                <w:sz w:val="20"/>
                <w:szCs w:val="20"/>
              </w:rPr>
              <w:t>based questions</w:t>
            </w:r>
            <w:r w:rsidRPr="00E86DC6">
              <w:rPr>
                <w:rFonts w:cs="Open Sans"/>
                <w:sz w:val="20"/>
                <w:szCs w:val="20"/>
              </w:rPr>
              <w:t xml:space="preserve"> </w:t>
            </w:r>
            <w:r w:rsidRPr="00E617A7">
              <w:rPr>
                <w:rFonts w:cs="Open Sans"/>
                <w:i/>
                <w:color w:val="FF0000"/>
                <w:sz w:val="20"/>
                <w:szCs w:val="20"/>
              </w:rPr>
              <w:t xml:space="preserve">and activities through the lens of a geographer, economist, citizen, lawmaker, and historian.  </w:t>
            </w:r>
            <w:r w:rsidR="00E617A7" w:rsidRPr="00E617A7">
              <w:rPr>
                <w:rFonts w:cs="Open Sans"/>
                <w:i/>
                <w:color w:val="FF0000"/>
                <w:sz w:val="20"/>
                <w:szCs w:val="20"/>
              </w:rPr>
              <w:t>The Citizenship: Take Action sections encourage connecting the past to the present and communicating conclusions.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lastRenderedPageBreak/>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6E7DFA64" w:rsidR="009A19D0" w:rsidRPr="00A54366" w:rsidRDefault="00E617A7" w:rsidP="00B074F6">
            <w:pPr>
              <w:rPr>
                <w:rFonts w:cs="Open Sans"/>
                <w:i/>
                <w:color w:val="FF0000"/>
                <w:sz w:val="20"/>
                <w:szCs w:val="20"/>
              </w:rPr>
            </w:pPr>
            <w:r w:rsidRPr="00A54366">
              <w:rPr>
                <w:rFonts w:cs="Open Sans"/>
                <w:b/>
                <w:i/>
                <w:color w:val="FF0000"/>
                <w:sz w:val="20"/>
                <w:szCs w:val="20"/>
              </w:rPr>
              <w:t>Yes</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383719AF" w:rsidR="009A19D0" w:rsidRPr="00E86DC6" w:rsidRDefault="00AF0E08" w:rsidP="00B074F6">
            <w:pPr>
              <w:rPr>
                <w:rFonts w:cs="Open Sans"/>
                <w:sz w:val="20"/>
                <w:szCs w:val="20"/>
              </w:rPr>
            </w:pPr>
            <w:r>
              <w:rPr>
                <w:rFonts w:cs="Open Sans"/>
                <w:i/>
                <w:color w:val="FF0000"/>
                <w:sz w:val="20"/>
                <w:szCs w:val="20"/>
              </w:rPr>
              <w:t>The SE main text flows and transitions well, however the organization of the TE suggestions and digital materials was hard to follow. The materials and primary sources available to educators and students are impressive.  However, in an effort to provide all of these resources the TE can be cumbersome to navigate.  There number of suggestions and teaching recommendations can be overwhelming and at times it is difficult to determine what learning is most important amid all the suggestions and resources.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3BD443AE" w:rsidR="00CD36BC" w:rsidRPr="00A54366" w:rsidRDefault="009B4C7D" w:rsidP="00B074F6">
            <w:pPr>
              <w:rPr>
                <w:rFonts w:cs="Open Sans"/>
                <w:i/>
                <w:color w:val="FF0000"/>
                <w:sz w:val="20"/>
                <w:szCs w:val="20"/>
              </w:rPr>
            </w:pPr>
            <w:r w:rsidRPr="00A54366">
              <w:rPr>
                <w:rFonts w:cs="Open Sans"/>
                <w:b/>
                <w:i/>
                <w:color w:val="FF0000"/>
                <w:sz w:val="20"/>
                <w:szCs w:val="20"/>
              </w:rPr>
              <w:t>Yes</w:t>
            </w:r>
          </w:p>
          <w:p w14:paraId="3674CBB9" w14:textId="39B850D9" w:rsidR="00CD36BC" w:rsidRPr="00A54366" w:rsidRDefault="00CD36BC" w:rsidP="00CD36BC">
            <w:pPr>
              <w:rPr>
                <w:rFonts w:cs="Open Sans"/>
                <w:i/>
                <w:color w:val="FF0000"/>
                <w:sz w:val="20"/>
                <w:szCs w:val="20"/>
              </w:rPr>
            </w:pPr>
          </w:p>
          <w:p w14:paraId="6F026A19" w14:textId="77777777" w:rsidR="009A19D0" w:rsidRPr="00A54366" w:rsidRDefault="009A19D0" w:rsidP="00CD36BC">
            <w:pPr>
              <w:rPr>
                <w:rFonts w:cs="Open Sans"/>
                <w:i/>
                <w:color w:val="FF0000"/>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E01902" w:rsidR="009A19D0" w:rsidRPr="003A7061" w:rsidRDefault="003A7061" w:rsidP="00B074F6">
            <w:pPr>
              <w:rPr>
                <w:rFonts w:cs="Open Sans"/>
                <w:i/>
                <w:color w:val="FF0000"/>
                <w:sz w:val="20"/>
                <w:szCs w:val="20"/>
              </w:rPr>
            </w:pPr>
            <w:r w:rsidRPr="003A7061">
              <w:rPr>
                <w:rFonts w:cs="Open Sans"/>
                <w:i/>
                <w:color w:val="FF0000"/>
                <w:sz w:val="20"/>
                <w:szCs w:val="20"/>
              </w:rPr>
              <w:t xml:space="preserve">The text integrates guided reading strategies throughout each chapter as well as annotating and note taking strategies and devises. Close Reading techniques are incorporated as well.  Graphic organizers are included throughout the text to build comprehension. The </w:t>
            </w:r>
            <w:r w:rsidR="009B4C7D" w:rsidRPr="003A7061">
              <w:rPr>
                <w:rFonts w:cs="Open Sans"/>
                <w:i/>
                <w:color w:val="FF0000"/>
                <w:sz w:val="20"/>
                <w:szCs w:val="20"/>
              </w:rPr>
              <w:t>Inquiry Journal</w:t>
            </w:r>
            <w:r w:rsidRPr="003A7061">
              <w:rPr>
                <w:rFonts w:cs="Open Sans"/>
                <w:i/>
                <w:color w:val="FF0000"/>
                <w:sz w:val="20"/>
                <w:szCs w:val="20"/>
              </w:rPr>
              <w:t xml:space="preserve"> Workbooks provides primary sources and tools to help students further explore an Essential Question of the chapter. The TE highlights Reading skills, Speaking and Listening Skills, Writing Skills, and English Language Development skills in each chapter.  The incorporation of American literature and </w:t>
            </w:r>
            <w:r w:rsidRPr="002834DF">
              <w:rPr>
                <w:rFonts w:cs="Open Sans"/>
                <w:i/>
                <w:color w:val="FF0000"/>
                <w:sz w:val="20"/>
                <w:szCs w:val="20"/>
              </w:rPr>
              <w:t xml:space="preserve">excerpts from </w:t>
            </w:r>
            <w:r>
              <w:rPr>
                <w:rFonts w:cs="Open Sans"/>
                <w:i/>
                <w:color w:val="FF0000"/>
                <w:sz w:val="20"/>
                <w:szCs w:val="20"/>
              </w:rPr>
              <w:t>literary texts</w:t>
            </w:r>
            <w:r w:rsidRPr="002834DF">
              <w:rPr>
                <w:rFonts w:cs="Open Sans"/>
                <w:i/>
                <w:color w:val="FF0000"/>
                <w:sz w:val="20"/>
                <w:szCs w:val="20"/>
              </w:rPr>
              <w:t>,</w:t>
            </w:r>
            <w:r>
              <w:rPr>
                <w:rFonts w:cs="Open Sans"/>
                <w:i/>
                <w:color w:val="FF0000"/>
                <w:sz w:val="20"/>
                <w:szCs w:val="20"/>
              </w:rPr>
              <w:t xml:space="preserve"> newspapers, autobiographies, interviews, letters, and personal journals are nice features which support this standard.</w:t>
            </w:r>
            <w:r w:rsidR="004E05B1">
              <w:rPr>
                <w:rFonts w:cs="Open Sans"/>
                <w:i/>
                <w:color w:val="FF0000"/>
                <w:sz w:val="20"/>
                <w:szCs w:val="20"/>
              </w:rPr>
              <w:t xml:space="preserve"> Foldable activities for each chapter are ready-made activities that students can use to help with note taking and assessment preparation.</w:t>
            </w:r>
          </w:p>
        </w:tc>
      </w:tr>
    </w:tbl>
    <w:p w14:paraId="17F69CE1" w14:textId="77777777" w:rsidR="00B04B3E" w:rsidRDefault="00B04B3E">
      <w:r>
        <w:br w:type="page"/>
      </w:r>
    </w:p>
    <w:tbl>
      <w:tblPr>
        <w:tblStyle w:val="TableGrid"/>
        <w:tblW w:w="0" w:type="auto"/>
        <w:tblLook w:val="04A0" w:firstRow="1" w:lastRow="0" w:firstColumn="1" w:lastColumn="0" w:noHBand="0" w:noVBand="1"/>
      </w:tblPr>
      <w:tblGrid>
        <w:gridCol w:w="6025"/>
        <w:gridCol w:w="8365"/>
      </w:tblGrid>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277D962A" w:rsidR="00AD7A31" w:rsidRPr="00AD7A31" w:rsidRDefault="00AD7A31" w:rsidP="009A19D0">
            <w:pPr>
              <w:contextualSpacing/>
              <w:rPr>
                <w:rFonts w:cs="Open Sans"/>
                <w:b/>
                <w:i/>
                <w:sz w:val="20"/>
                <w:szCs w:val="20"/>
              </w:rPr>
            </w:pPr>
          </w:p>
        </w:tc>
        <w:tc>
          <w:tcPr>
            <w:tcW w:w="8365" w:type="dxa"/>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3B47EB" w:rsidRPr="00E86DC6" w14:paraId="6A90F538" w14:textId="77777777" w:rsidTr="001440A3">
        <w:trPr>
          <w:trHeight w:val="1296"/>
        </w:trPr>
        <w:tc>
          <w:tcPr>
            <w:tcW w:w="6025" w:type="dxa"/>
            <w:vAlign w:val="center"/>
          </w:tcPr>
          <w:p w14:paraId="2567E5A3" w14:textId="77777777" w:rsidR="003B47EB" w:rsidRPr="00AD7A31" w:rsidRDefault="003B47EB" w:rsidP="003B47EB">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3B47EB" w:rsidRPr="00AD7A31" w:rsidRDefault="003B47EB" w:rsidP="003B47EB">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vAlign w:val="center"/>
          </w:tcPr>
          <w:p w14:paraId="7B7684D6" w14:textId="1593DDE0" w:rsidR="00512060" w:rsidRPr="00786BBB" w:rsidRDefault="00512060" w:rsidP="003B47EB">
            <w:pPr>
              <w:rPr>
                <w:rFonts w:cs="Open Sans"/>
                <w:i/>
                <w:color w:val="FF0000"/>
                <w:sz w:val="18"/>
                <w:szCs w:val="18"/>
              </w:rPr>
            </w:pPr>
            <w:r w:rsidRPr="00786BBB">
              <w:rPr>
                <w:rFonts w:cs="Open Sans"/>
                <w:i/>
                <w:color w:val="FF0000"/>
                <w:sz w:val="18"/>
                <w:szCs w:val="18"/>
              </w:rPr>
              <w:t xml:space="preserve">On page 305 of the SE &amp; TE students are asked to compare an example of modern genocide to the Holocaust.  It is a great connection to have students study and make connections regarding current human rights atrocities and genocide however pedagogically it is not considered sound practice to make comparisons of pain when teaching about the Holocaust and genocide.  </w:t>
            </w:r>
            <w:r w:rsidR="00AF09F7" w:rsidRPr="00786BBB">
              <w:rPr>
                <w:rFonts w:cs="Open Sans"/>
                <w:i/>
                <w:color w:val="FF0000"/>
                <w:sz w:val="18"/>
                <w:szCs w:val="18"/>
              </w:rPr>
              <w:t>See the United States Holocaust Memorial Museum’s Guidelines for Teaching about the Holocaust:</w:t>
            </w:r>
          </w:p>
          <w:p w14:paraId="7A913D64" w14:textId="2FBFF750" w:rsidR="00AF09F7" w:rsidRPr="00786BBB" w:rsidRDefault="00AF09F7" w:rsidP="003B47EB">
            <w:pPr>
              <w:rPr>
                <w:rStyle w:val="Hyperlink"/>
                <w:i/>
                <w:sz w:val="18"/>
                <w:szCs w:val="18"/>
              </w:rPr>
            </w:pPr>
            <w:r w:rsidRPr="00786BBB">
              <w:rPr>
                <w:rStyle w:val="Hyperlink"/>
                <w:i/>
                <w:sz w:val="18"/>
                <w:szCs w:val="18"/>
              </w:rPr>
              <w:t>https://www.ushmm.org/educators/teaching-about-the-holocaust/general-teaching-guidelines</w:t>
            </w:r>
          </w:p>
          <w:p w14:paraId="52C777BF" w14:textId="19054D63" w:rsidR="003B47EB" w:rsidRPr="00786BBB" w:rsidRDefault="003B47EB" w:rsidP="003B47EB">
            <w:pPr>
              <w:rPr>
                <w:rFonts w:cs="Open Sans"/>
                <w:i/>
                <w:color w:val="FF0000"/>
                <w:sz w:val="18"/>
                <w:szCs w:val="18"/>
              </w:rPr>
            </w:pPr>
            <w:r w:rsidRPr="00786BBB">
              <w:rPr>
                <w:rFonts w:cs="Open Sans"/>
                <w:i/>
                <w:color w:val="FF0000"/>
                <w:sz w:val="18"/>
                <w:szCs w:val="18"/>
              </w:rPr>
              <w:t>Role play and simulations should be discouraged as an educational strategy when</w:t>
            </w:r>
            <w:r w:rsidRPr="00786BBB">
              <w:rPr>
                <w:rFonts w:ascii="Arial" w:hAnsi="Arial" w:cs="Arial"/>
                <w:color w:val="1D2129"/>
                <w:sz w:val="18"/>
                <w:szCs w:val="18"/>
              </w:rPr>
              <w:t xml:space="preserve"> </w:t>
            </w:r>
            <w:r w:rsidRPr="00786BBB">
              <w:rPr>
                <w:rFonts w:cs="Open Sans"/>
                <w:i/>
                <w:color w:val="FF0000"/>
                <w:sz w:val="18"/>
                <w:szCs w:val="18"/>
              </w:rPr>
              <w:t>teaching about historical atrocities (e.g. the Holocaust,</w:t>
            </w:r>
            <w:r w:rsidRPr="00786BBB">
              <w:rPr>
                <w:rFonts w:ascii="Arial" w:hAnsi="Arial" w:cs="Arial"/>
                <w:color w:val="1D2129"/>
                <w:sz w:val="18"/>
                <w:szCs w:val="18"/>
              </w:rPr>
              <w:t xml:space="preserve"> </w:t>
            </w:r>
            <w:r w:rsidRPr="00786BBB">
              <w:rPr>
                <w:rFonts w:cs="Open Sans"/>
                <w:i/>
                <w:color w:val="FF0000"/>
                <w:sz w:val="18"/>
                <w:szCs w:val="18"/>
              </w:rPr>
              <w:t xml:space="preserve">slavery, Internment of Japanese-Americans, etc.). Although simulation-type activities are appropriate and engaging techniques for teaching history in other historical contexts and may appear to be a compelling way to engage students more deeply, build empathy and teach the topic in an interactive way. on topics and events involving genocide and oppression they are pedagogically unsound.  See </w:t>
            </w:r>
            <w:hyperlink r:id="rId23" w:history="1">
              <w:r w:rsidRPr="00786BBB">
                <w:rPr>
                  <w:rStyle w:val="Hyperlink"/>
                  <w:rFonts w:cs="Open Sans"/>
                  <w:i/>
                  <w:sz w:val="18"/>
                  <w:szCs w:val="18"/>
                </w:rPr>
                <w:t>https://www.adl.org/education/resources/tools-and-strategies/why-simulation-activities-should-not-be-used</w:t>
              </w:r>
            </w:hyperlink>
          </w:p>
          <w:p w14:paraId="69A3F995" w14:textId="77777777" w:rsidR="00786BBB" w:rsidRPr="00786BBB" w:rsidRDefault="003B47EB" w:rsidP="003B47EB">
            <w:pPr>
              <w:rPr>
                <w:rFonts w:cs="Open Sans"/>
                <w:i/>
                <w:color w:val="FF0000"/>
                <w:sz w:val="18"/>
                <w:szCs w:val="18"/>
              </w:rPr>
            </w:pPr>
            <w:r w:rsidRPr="00786BBB">
              <w:rPr>
                <w:rFonts w:cs="Open Sans"/>
                <w:i/>
                <w:color w:val="FF0000"/>
                <w:sz w:val="18"/>
                <w:szCs w:val="18"/>
              </w:rPr>
              <w:t>Although I did not see any evidence of simulation activities in these areas throughout the text, I would like to encourage the publisher to insert a note regarding the above information in the TE.  We are seeing an increased number of these types of activities taking place across the U.S. and well-meaning educators having to defend what they thought were pedagogically sound practices.</w:t>
            </w:r>
            <w:r w:rsidR="00D55A67" w:rsidRPr="00786BBB">
              <w:rPr>
                <w:rFonts w:cs="Open Sans"/>
                <w:i/>
                <w:color w:val="FF0000"/>
                <w:sz w:val="18"/>
                <w:szCs w:val="18"/>
              </w:rPr>
              <w:t xml:space="preserve">  (In Tennessee, </w:t>
            </w:r>
            <w:r w:rsidR="009E73EC" w:rsidRPr="00786BBB">
              <w:rPr>
                <w:rFonts w:cs="Open Sans"/>
                <w:i/>
                <w:color w:val="FF0000"/>
                <w:sz w:val="18"/>
                <w:szCs w:val="18"/>
              </w:rPr>
              <w:t>we have experienced</w:t>
            </w:r>
            <w:r w:rsidR="00D55A67" w:rsidRPr="00786BBB">
              <w:rPr>
                <w:rFonts w:cs="Open Sans"/>
                <w:i/>
                <w:color w:val="FF0000"/>
                <w:sz w:val="18"/>
                <w:szCs w:val="18"/>
              </w:rPr>
              <w:t xml:space="preserve"> at least 5 cases of this type during the past two years.)  </w:t>
            </w:r>
            <w:r w:rsidRPr="00786BBB">
              <w:rPr>
                <w:rFonts w:cs="Open Sans"/>
                <w:i/>
                <w:color w:val="FF0000"/>
                <w:sz w:val="18"/>
                <w:szCs w:val="18"/>
              </w:rPr>
              <w:t xml:space="preserve"> </w:t>
            </w:r>
          </w:p>
          <w:p w14:paraId="758A652D" w14:textId="59586429" w:rsidR="00786BBB" w:rsidRPr="00786BBB" w:rsidRDefault="00786BBB" w:rsidP="00786BBB">
            <w:pPr>
              <w:rPr>
                <w:rFonts w:cs="Open Sans"/>
                <w:i/>
                <w:color w:val="FF0000"/>
                <w:sz w:val="18"/>
                <w:szCs w:val="18"/>
              </w:rPr>
            </w:pPr>
            <w:r w:rsidRPr="00786BBB">
              <w:rPr>
                <w:rFonts w:cs="Open Sans"/>
                <w:b/>
                <w:color w:val="FF0000"/>
                <w:sz w:val="18"/>
                <w:szCs w:val="18"/>
              </w:rPr>
              <w:t xml:space="preserve">Note to Publisher: </w:t>
            </w:r>
            <w:r w:rsidRPr="00786BBB">
              <w:rPr>
                <w:rFonts w:cs="Open Sans"/>
                <w:i/>
                <w:color w:val="FF0000"/>
                <w:sz w:val="18"/>
                <w:szCs w:val="18"/>
              </w:rPr>
              <w:t>The question on</w:t>
            </w:r>
            <w:r w:rsidRPr="00786BBB">
              <w:rPr>
                <w:rFonts w:cs="Open Sans"/>
                <w:b/>
                <w:color w:val="FF0000"/>
                <w:sz w:val="18"/>
                <w:szCs w:val="18"/>
              </w:rPr>
              <w:t xml:space="preserve"> </w:t>
            </w:r>
            <w:r w:rsidRPr="00786BBB">
              <w:rPr>
                <w:rFonts w:cs="Open Sans"/>
                <w:i/>
                <w:color w:val="FF0000"/>
                <w:sz w:val="18"/>
                <w:szCs w:val="18"/>
              </w:rPr>
              <w:t>page 300 of the SE and TE is not a good examination of primary and secondary source(s). The students are asked to analyze Frederic Morton’s eyewitness account of Kristallnacht with the question, “Do you believe Morton’s account is credible? Why or why not?” I object to the phrasing of the question and the answer the TE provides. The TE states, “Some students may say it is credible because it is an eyewitness account. Other students may argue that eyewitness accounts are not always accurate.” The question leads the reader to think that the eyewitness account may not be credible. Analyzing primary sources from the Holocaust and evaluating the evidence can be accomplished in many other ways that are more sensitive and methodologically sound.  A discussion having students compare autobiographical, biographical, and memoirs as sources and the pros and cons of using each of these types of documents to study the Holocaust would be more appropriate. However, the phrasing of this question leads the reader to question the account. It is</w:t>
            </w:r>
            <w:r w:rsidRPr="00786BBB">
              <w:rPr>
                <w:rFonts w:ascii="Helvetica Neue" w:hAnsi="Helvetica Neue"/>
                <w:color w:val="333333"/>
                <w:sz w:val="18"/>
                <w:szCs w:val="18"/>
                <w:shd w:val="clear" w:color="auto" w:fill="FFFFFF"/>
              </w:rPr>
              <w:t xml:space="preserve"> </w:t>
            </w:r>
            <w:r w:rsidRPr="00786BBB">
              <w:rPr>
                <w:rFonts w:cs="Open Sans"/>
                <w:i/>
                <w:color w:val="FF0000"/>
                <w:sz w:val="18"/>
                <w:szCs w:val="18"/>
              </w:rPr>
              <w:t>a very dangerous to ask high school students to question the reality of the Holocaust on their own, especially given the large volume of misinformation on denial websites. Specialists in Holocaust education explain that there is no academic value in having students debate whether the Holocaust happened, it only gives legitimacy to the hateful and anti-Semitic promoters of Holocaust Denial.The task of evaluative analysis can be accomplished using primary source documents describing historical source accounts of this watershed event (i.e. Heydrich’s instructions to the SS, Klaus Langer’s diary account of Kristallnacht, New York Times article about Kristallnacht, account of the riot in Dinslaken).  Asking the students to list the similarities and differences between the different accounts and to draw conclusions from the huge preponderance of evidence is a more rigorously aligned prompt and more pedagogically sound.  This is also an issue of teaching good information literacy. According to a</w:t>
            </w:r>
            <w:r w:rsidRPr="00786BBB">
              <w:rPr>
                <w:rFonts w:ascii="Helvetica Neue Light" w:hAnsi="Helvetica Neue Light"/>
                <w:color w:val="000000"/>
                <w:sz w:val="18"/>
                <w:szCs w:val="18"/>
              </w:rPr>
              <w:t xml:space="preserve"> </w:t>
            </w:r>
            <w:r w:rsidRPr="00786BBB">
              <w:rPr>
                <w:rFonts w:cs="Open Sans"/>
                <w:i/>
                <w:color w:val="FF0000"/>
                <w:sz w:val="18"/>
                <w:szCs w:val="18"/>
              </w:rPr>
              <w:t>recent </w:t>
            </w:r>
            <w:hyperlink r:id="rId24" w:tgtFrame="_blank" w:history="1">
              <w:r w:rsidRPr="00786BBB">
                <w:rPr>
                  <w:rFonts w:cs="Open Sans"/>
                  <w:i/>
                  <w:color w:val="FF0000"/>
                  <w:sz w:val="18"/>
                  <w:szCs w:val="18"/>
                </w:rPr>
                <w:t>global survey by the Anti-Defamation League</w:t>
              </w:r>
            </w:hyperlink>
            <w:r w:rsidRPr="00786BBB">
              <w:rPr>
                <w:rFonts w:cs="Open Sans"/>
                <w:i/>
                <w:color w:val="FF0000"/>
                <w:sz w:val="18"/>
                <w:szCs w:val="18"/>
              </w:rPr>
              <w:t>, two-thirds of respondents either had never heard of the Holocaust or believed historical accounts were exaggerated. And the ignorance is concentrated among the young.  The text should not contribute to that issue!</w:t>
            </w:r>
          </w:p>
          <w:p w14:paraId="7EEEA36C" w14:textId="52AAB254" w:rsidR="003B47EB" w:rsidRDefault="003B47EB" w:rsidP="003B47EB">
            <w:pPr>
              <w:rPr>
                <w:rFonts w:cs="Open Sans"/>
                <w:i/>
                <w:color w:val="FF0000"/>
                <w:sz w:val="20"/>
                <w:szCs w:val="20"/>
              </w:rPr>
            </w:pPr>
            <w:r>
              <w:rPr>
                <w:rFonts w:cs="Open Sans"/>
                <w:i/>
                <w:color w:val="FF0000"/>
                <w:sz w:val="20"/>
                <w:szCs w:val="20"/>
              </w:rPr>
              <w:t xml:space="preserve">  </w:t>
            </w:r>
          </w:p>
          <w:p w14:paraId="3E76B1D4" w14:textId="41ADFABF" w:rsidR="00537B3F" w:rsidRPr="00AD7A31" w:rsidRDefault="00537B3F" w:rsidP="003B47EB">
            <w:pPr>
              <w:rPr>
                <w:rFonts w:cs="Open Sans"/>
                <w:sz w:val="20"/>
                <w:szCs w:val="20"/>
                <w:highlight w:val="yellow"/>
              </w:rPr>
            </w:pPr>
          </w:p>
        </w:tc>
      </w:tr>
    </w:tbl>
    <w:p w14:paraId="2FAF27BC" w14:textId="10AED552" w:rsidR="008F20F0" w:rsidRDefault="008F20F0" w:rsidP="00B074F6">
      <w:pPr>
        <w:rPr>
          <w:rFonts w:cs="Open Sans"/>
          <w:sz w:val="20"/>
          <w:szCs w:val="20"/>
        </w:rPr>
      </w:pPr>
    </w:p>
    <w:p w14:paraId="1E3A6E3A" w14:textId="37F4D39B" w:rsidR="008F20F0" w:rsidRDefault="008F20F0">
      <w:pPr>
        <w:spacing w:after="160" w:line="259" w:lineRule="auto"/>
        <w:rPr>
          <w:rFonts w:cs="Open Sans"/>
          <w:sz w:val="20"/>
          <w:szCs w:val="20"/>
        </w:rPr>
      </w:pPr>
    </w:p>
    <w:p w14:paraId="39190A59" w14:textId="77777777"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cs="Open Sans"/>
                <w:b/>
                <w:sz w:val="20"/>
                <w:szCs w:val="20"/>
              </w:rPr>
            </w:pPr>
            <w:r w:rsidRPr="00E86DC6">
              <w:rPr>
                <w:rFonts w:cs="Open Sans"/>
                <w:b/>
                <w:sz w:val="20"/>
                <w:szCs w:val="20"/>
              </w:rPr>
              <w:t>SECTION II: 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10DB33E2" w:rsidR="00D157BE" w:rsidRPr="00A54366" w:rsidRDefault="00632E78" w:rsidP="00434BD9">
            <w:pPr>
              <w:rPr>
                <w:rFonts w:cs="Open Sans"/>
                <w:i/>
                <w:color w:val="FF0000"/>
                <w:sz w:val="20"/>
                <w:szCs w:val="20"/>
              </w:rPr>
            </w:pPr>
            <w:r w:rsidRPr="00A54366">
              <w:rPr>
                <w:rFonts w:cs="Open Sans"/>
                <w:b/>
                <w:i/>
                <w:color w:val="FF0000"/>
                <w:sz w:val="20"/>
                <w:szCs w:val="20"/>
              </w:rPr>
              <w:t>Yes</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2FC9851E" w:rsidR="00D157BE" w:rsidRPr="00E86DC6" w:rsidRDefault="00632E78" w:rsidP="00434BD9">
            <w:pPr>
              <w:rPr>
                <w:rFonts w:cs="Open Sans"/>
                <w:sz w:val="20"/>
                <w:szCs w:val="20"/>
              </w:rPr>
            </w:pPr>
            <w:r>
              <w:rPr>
                <w:rFonts w:cs="Open Sans"/>
                <w:i/>
                <w:color w:val="FF0000"/>
                <w:sz w:val="20"/>
                <w:szCs w:val="20"/>
              </w:rPr>
              <w:t xml:space="preserve">Each chapter includes “Hands-On Chapter Projects,” and “Chapter Inquiry Projects” which are designed to meet this standard.  Additionally, </w:t>
            </w:r>
            <w:r w:rsidRPr="00E617A7">
              <w:rPr>
                <w:rFonts w:cs="Open Sans"/>
                <w:i/>
                <w:color w:val="FF0000"/>
                <w:sz w:val="20"/>
                <w:szCs w:val="20"/>
              </w:rPr>
              <w:t>The Citizenship: Take Action sections encourage connecting the past to the present and communicating conclusions</w:t>
            </w:r>
            <w:r>
              <w:rPr>
                <w:rFonts w:cs="Open Sans"/>
                <w:i/>
                <w:color w:val="FF0000"/>
                <w:sz w:val="20"/>
                <w:szCs w:val="20"/>
              </w:rPr>
              <w:t xml:space="preserve"> and the </w:t>
            </w:r>
            <w:r w:rsidRPr="003A7061">
              <w:rPr>
                <w:rFonts w:cs="Open Sans"/>
                <w:i/>
                <w:color w:val="FF0000"/>
                <w:sz w:val="20"/>
                <w:szCs w:val="20"/>
              </w:rPr>
              <w:t>Inquiry Journal Workbooks provides primary sources and tools to help students further explore an Essential Question of the chapter.</w:t>
            </w:r>
            <w:r>
              <w:rPr>
                <w:rFonts w:cs="Open Sans"/>
                <w:i/>
                <w:color w:val="FF0000"/>
                <w:sz w:val="20"/>
                <w:szCs w:val="20"/>
              </w:rPr>
              <w:t xml:space="preserve"> </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lastRenderedPageBreak/>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446213A2" w:rsidR="0028181A" w:rsidRPr="00A54366" w:rsidRDefault="00632E78" w:rsidP="00434BD9">
            <w:pPr>
              <w:rPr>
                <w:rFonts w:cs="Open Sans"/>
                <w:i/>
                <w:color w:val="FF0000"/>
                <w:sz w:val="20"/>
                <w:szCs w:val="20"/>
              </w:rPr>
            </w:pPr>
            <w:r w:rsidRPr="00A54366">
              <w:rPr>
                <w:rFonts w:cs="Open Sans"/>
                <w:b/>
                <w:i/>
                <w:color w:val="FF0000"/>
                <w:sz w:val="20"/>
                <w:szCs w:val="20"/>
              </w:rPr>
              <w:t>Yes</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738B95FB" w:rsidR="0028181A" w:rsidRPr="00E86DC6" w:rsidRDefault="00EC72BF" w:rsidP="00434BD9">
            <w:pPr>
              <w:rPr>
                <w:rFonts w:cs="Open Sans"/>
                <w:sz w:val="20"/>
                <w:szCs w:val="20"/>
              </w:rPr>
            </w:pPr>
            <w:r>
              <w:rPr>
                <w:rFonts w:cs="Open Sans"/>
                <w:i/>
                <w:color w:val="FF0000"/>
                <w:sz w:val="20"/>
                <w:szCs w:val="20"/>
              </w:rPr>
              <w:t>Each chapter includes teaching suggestions for English Language Learners coded for the emerging, expanding, or bridging learner.  Suggestions for differentiation</w:t>
            </w:r>
            <w:r w:rsidR="007B475A">
              <w:rPr>
                <w:rFonts w:cs="Open Sans"/>
                <w:i/>
                <w:color w:val="FF0000"/>
                <w:sz w:val="20"/>
                <w:szCs w:val="20"/>
              </w:rPr>
              <w:t xml:space="preserve"> scaffolding are coded as AP-Approaching Level Learning Activity, or BL-Beyond Level Learning Activity.  Print and digital support materials are included and coded in this manner as well.</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0197FFFA" w:rsidR="004D5043" w:rsidRPr="00A54366" w:rsidRDefault="00632E78" w:rsidP="00434BD9">
            <w:pPr>
              <w:rPr>
                <w:rFonts w:cs="Open Sans"/>
                <w:i/>
                <w:color w:val="FF0000"/>
                <w:sz w:val="20"/>
                <w:szCs w:val="20"/>
              </w:rPr>
            </w:pPr>
            <w:r w:rsidRPr="00A54366">
              <w:rPr>
                <w:rFonts w:cs="Open Sans"/>
                <w:b/>
                <w:i/>
                <w:color w:val="FF0000"/>
                <w:sz w:val="20"/>
                <w:szCs w:val="20"/>
              </w:rPr>
              <w:t>Yes</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6445081A" w:rsidR="004D5043" w:rsidRPr="00E86DC6" w:rsidRDefault="002305C0" w:rsidP="00434BD9">
            <w:pPr>
              <w:rPr>
                <w:rFonts w:cs="Open Sans"/>
                <w:sz w:val="20"/>
                <w:szCs w:val="20"/>
              </w:rPr>
            </w:pPr>
            <w:r>
              <w:rPr>
                <w:rFonts w:cs="Open Sans"/>
                <w:i/>
                <w:color w:val="FF0000"/>
                <w:sz w:val="20"/>
                <w:szCs w:val="20"/>
              </w:rPr>
              <w:t>Suggestions for differentiation scaffolding are coded as AP-Approaching Level Learning Activity, or BL-Beyond Level Learning Activity.  Print and digital support materials are included and coded in this manner as well.</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cs="Open Sans"/>
                <w:b/>
                <w:sz w:val="20"/>
                <w:szCs w:val="20"/>
              </w:rPr>
            </w:pPr>
            <w:bookmarkStart w:id="0" w:name="_GoBack"/>
            <w:bookmarkEnd w:id="0"/>
            <w:r w:rsidRPr="00E86DC6">
              <w:rPr>
                <w:rFonts w:cs="Open Sans"/>
                <w:b/>
                <w:sz w:val="20"/>
                <w:szCs w:val="20"/>
              </w:rPr>
              <w:lastRenderedPageBreak/>
              <w:t>SECTION II: 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55A0A4B4" w:rsidR="008E7CEF" w:rsidRPr="00A54366" w:rsidRDefault="00E03FBD" w:rsidP="00434BD9">
            <w:pPr>
              <w:rPr>
                <w:rFonts w:cs="Open Sans"/>
                <w:i/>
                <w:color w:val="FF0000"/>
                <w:sz w:val="20"/>
                <w:szCs w:val="20"/>
              </w:rPr>
            </w:pPr>
            <w:r w:rsidRPr="00A54366">
              <w:rPr>
                <w:rFonts w:cs="Open Sans"/>
                <w:b/>
                <w:i/>
                <w:color w:val="FF0000"/>
                <w:sz w:val="20"/>
                <w:szCs w:val="20"/>
              </w:rPr>
              <w:t>Yes</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25118E2C" w:rsidR="008E7CEF" w:rsidRPr="004F1E64" w:rsidRDefault="00E03FBD" w:rsidP="00434BD9">
            <w:pPr>
              <w:rPr>
                <w:rFonts w:cs="Open Sans"/>
                <w:sz w:val="18"/>
                <w:szCs w:val="18"/>
              </w:rPr>
            </w:pPr>
            <w:r w:rsidRPr="004F1E64">
              <w:rPr>
                <w:rFonts w:cs="Open Sans"/>
                <w:i/>
                <w:color w:val="FF0000"/>
                <w:sz w:val="18"/>
                <w:szCs w:val="18"/>
              </w:rPr>
              <w:t>Dat</w:t>
            </w:r>
            <w:r w:rsidR="00044C86" w:rsidRPr="004F1E64">
              <w:rPr>
                <w:rFonts w:cs="Open Sans"/>
                <w:i/>
                <w:color w:val="FF0000"/>
                <w:sz w:val="18"/>
                <w:szCs w:val="18"/>
              </w:rPr>
              <w:t>a is collected on all topics, content strands, and social studies practices and allow students to show mastery in concert with each other.  The teacher may select which assessments to use and data is collected on student performance on standards mastery as well as the content being tested.</w:t>
            </w:r>
          </w:p>
        </w:tc>
      </w:tr>
      <w:tr w:rsidR="008E7CEF" w:rsidRPr="00E86DC6" w14:paraId="2D62AB70" w14:textId="77777777" w:rsidTr="004F1E64">
        <w:trPr>
          <w:trHeight w:val="1070"/>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446464DB" w:rsidR="008E7CEF" w:rsidRPr="00A54366" w:rsidRDefault="00044C86" w:rsidP="00434BD9">
            <w:pPr>
              <w:rPr>
                <w:rFonts w:cs="Open Sans"/>
                <w:i/>
                <w:color w:val="FF0000"/>
                <w:sz w:val="20"/>
                <w:szCs w:val="20"/>
              </w:rPr>
            </w:pPr>
            <w:r w:rsidRPr="00A54366">
              <w:rPr>
                <w:rFonts w:cs="Open Sans"/>
                <w:b/>
                <w:i/>
                <w:color w:val="FF0000"/>
                <w:sz w:val="20"/>
                <w:szCs w:val="20"/>
              </w:rPr>
              <w:t>Yes</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4BFEC010" w:rsidR="008E7CEF" w:rsidRPr="004F1E64" w:rsidRDefault="00044C86" w:rsidP="00434BD9">
            <w:pPr>
              <w:rPr>
                <w:rFonts w:cs="Open Sans"/>
                <w:sz w:val="18"/>
                <w:szCs w:val="18"/>
              </w:rPr>
            </w:pPr>
            <w:r w:rsidRPr="004F1E64">
              <w:rPr>
                <w:rFonts w:cs="Open Sans"/>
                <w:i/>
                <w:color w:val="FF0000"/>
                <w:sz w:val="18"/>
                <w:szCs w:val="18"/>
              </w:rPr>
              <w:t>Assessment methods are unbiased and available digitally as well as in paper/pencil format.  For students with visual impairments the computer will read the assessment questions online. Ongoing formative checking for understanding suggestions are embedded within the text and inquiry-based evaluations as well as project-based evaluations are rubrics are available.</w:t>
            </w:r>
          </w:p>
        </w:tc>
      </w:tr>
      <w:tr w:rsidR="008E7CEF" w:rsidRPr="00E86DC6" w14:paraId="1C99121A" w14:textId="77777777" w:rsidTr="004F1E64">
        <w:trPr>
          <w:trHeight w:val="890"/>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3F54D0DF" w:rsidR="008E7CEF" w:rsidRPr="00A54366" w:rsidRDefault="0036084B" w:rsidP="00434BD9">
            <w:pPr>
              <w:rPr>
                <w:rFonts w:cs="Open Sans"/>
                <w:i/>
                <w:color w:val="FF0000"/>
                <w:sz w:val="20"/>
                <w:szCs w:val="20"/>
              </w:rPr>
            </w:pPr>
            <w:r w:rsidRPr="00A54366">
              <w:rPr>
                <w:rFonts w:cs="Open Sans"/>
                <w:b/>
                <w:i/>
                <w:color w:val="FF0000"/>
                <w:sz w:val="20"/>
                <w:szCs w:val="20"/>
              </w:rPr>
              <w:t>Yes</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0D9FA337" w:rsidR="008E7CEF" w:rsidRPr="004F1E64" w:rsidRDefault="00C723AD" w:rsidP="00434BD9">
            <w:pPr>
              <w:rPr>
                <w:rFonts w:cs="Open Sans"/>
                <w:sz w:val="18"/>
                <w:szCs w:val="18"/>
              </w:rPr>
            </w:pPr>
            <w:r w:rsidRPr="004F1E64">
              <w:rPr>
                <w:rFonts w:cs="Open Sans"/>
                <w:i/>
                <w:color w:val="FF0000"/>
                <w:sz w:val="18"/>
                <w:szCs w:val="18"/>
              </w:rPr>
              <w:t>Each chapter ends with Assessment Answers.  Suggestions for report, research, and extension activities are included in the Lesson Planner prior to each chapter.  Rubric and scoring guidelines for interpreting student performance is very limited regarding project-based assignments.</w:t>
            </w:r>
          </w:p>
        </w:tc>
      </w:tr>
      <w:tr w:rsidR="008E7CEF" w:rsidRPr="00E86DC6" w14:paraId="2A8B59C6" w14:textId="77777777" w:rsidTr="004F1E64">
        <w:trPr>
          <w:trHeight w:val="800"/>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182B0902" w:rsidR="008E7CEF" w:rsidRPr="00A54366" w:rsidRDefault="00C723AD" w:rsidP="00434BD9">
            <w:pPr>
              <w:rPr>
                <w:rFonts w:cs="Open Sans"/>
                <w:i/>
                <w:color w:val="FF0000"/>
                <w:sz w:val="20"/>
                <w:szCs w:val="20"/>
              </w:rPr>
            </w:pPr>
            <w:r w:rsidRPr="00A54366">
              <w:rPr>
                <w:rFonts w:cs="Open Sans"/>
                <w:b/>
                <w:i/>
                <w:color w:val="FF0000"/>
                <w:sz w:val="20"/>
                <w:szCs w:val="20"/>
              </w:rPr>
              <w:t>Yes</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4B0F70D5" w:rsidR="008E7CEF" w:rsidRPr="004F1E64" w:rsidRDefault="0090337C" w:rsidP="00434BD9">
            <w:pPr>
              <w:rPr>
                <w:rFonts w:cs="Open Sans"/>
                <w:sz w:val="18"/>
                <w:szCs w:val="18"/>
              </w:rPr>
            </w:pPr>
            <w:r>
              <w:rPr>
                <w:rFonts w:cs="Open Sans"/>
                <w:i/>
                <w:color w:val="FF0000"/>
                <w:sz w:val="18"/>
                <w:szCs w:val="18"/>
              </w:rPr>
              <w:t xml:space="preserve">Each chapter planner includes a listing of formative and summative assessment options. </w:t>
            </w:r>
            <w:r w:rsidR="00C723AD" w:rsidRPr="004F1E64">
              <w:rPr>
                <w:rFonts w:cs="Open Sans"/>
                <w:i/>
                <w:color w:val="FF0000"/>
                <w:sz w:val="18"/>
                <w:szCs w:val="18"/>
              </w:rPr>
              <w:t>Curriculum embedded assessments include pretests, formative assessments, summative, and self-assessment measures.  These are found in Chapter Test &amp; Lesson Quizzes workbook, digitally, and in the Lesson Planner and Assessment Answers section as well as throughout the TE.</w:t>
            </w:r>
          </w:p>
        </w:tc>
      </w:tr>
      <w:tr w:rsidR="00AC0FD3" w:rsidRPr="00E86DC6" w14:paraId="5D5D5F16" w14:textId="77777777" w:rsidTr="004F1E64">
        <w:trPr>
          <w:trHeight w:val="863"/>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617C4362" w:rsidR="00AC0FD3" w:rsidRPr="00A54366" w:rsidRDefault="00C723AD" w:rsidP="00434BD9">
            <w:pPr>
              <w:rPr>
                <w:rFonts w:cs="Open Sans"/>
                <w:i/>
                <w:color w:val="FF0000"/>
                <w:sz w:val="20"/>
                <w:szCs w:val="20"/>
              </w:rPr>
            </w:pPr>
            <w:r w:rsidRPr="00A54366">
              <w:rPr>
                <w:rFonts w:cs="Open Sans"/>
                <w:b/>
                <w:i/>
                <w:color w:val="FF0000"/>
                <w:sz w:val="20"/>
                <w:szCs w:val="20"/>
              </w:rPr>
              <w:t>Yes</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5C7C9D64" w:rsidR="00AC0FD3" w:rsidRPr="004F1E64" w:rsidRDefault="00C723AD" w:rsidP="00434BD9">
            <w:pPr>
              <w:rPr>
                <w:rFonts w:cs="Open Sans"/>
                <w:sz w:val="18"/>
                <w:szCs w:val="18"/>
              </w:rPr>
            </w:pPr>
            <w:r w:rsidRPr="004F1E64">
              <w:rPr>
                <w:rFonts w:cs="Open Sans"/>
                <w:i/>
                <w:color w:val="FF0000"/>
                <w:sz w:val="18"/>
                <w:szCs w:val="18"/>
              </w:rPr>
              <w:t>Curriculum embedded assessments include pretests, formative assessments, summative, and self-assessment measures.  These are found in Chapter Test &amp; Lesson Quizzes workbook, digitally, and in the Lesson Planner and Assessment Answers section as well as throughout the TE.</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033A8A84" w:rsidR="004A5399" w:rsidRPr="00A54366" w:rsidRDefault="004F1E64" w:rsidP="00434BD9">
            <w:pPr>
              <w:rPr>
                <w:rFonts w:cs="Open Sans"/>
                <w:i/>
                <w:color w:val="FF0000"/>
                <w:sz w:val="20"/>
                <w:szCs w:val="20"/>
              </w:rPr>
            </w:pPr>
            <w:r w:rsidRPr="00A54366">
              <w:rPr>
                <w:rFonts w:cs="Open Sans"/>
                <w:b/>
                <w:i/>
                <w:color w:val="FF0000"/>
                <w:sz w:val="20"/>
                <w:szCs w:val="20"/>
              </w:rPr>
              <w:t>Yes</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00128A7C" w:rsidR="004A5399" w:rsidRPr="004F1E64" w:rsidRDefault="004F1E64" w:rsidP="00434BD9">
            <w:pPr>
              <w:rPr>
                <w:rFonts w:cs="Open Sans"/>
                <w:sz w:val="18"/>
                <w:szCs w:val="18"/>
              </w:rPr>
            </w:pPr>
            <w:r w:rsidRPr="004F1E64">
              <w:rPr>
                <w:rFonts w:cs="Open Sans"/>
                <w:i/>
                <w:color w:val="FF0000"/>
                <w:sz w:val="18"/>
                <w:szCs w:val="18"/>
              </w:rPr>
              <w:t>Data is collected on all topics, content strands, and social studies practices and allow students to show mastery in concert with each other.  The teacher may run reports digitally on student performance on standards mastery as well as the content being tested.</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cs="Open Sans"/>
                <w:b/>
                <w:sz w:val="20"/>
                <w:szCs w:val="20"/>
              </w:rPr>
            </w:pPr>
            <w:r w:rsidRPr="00E86DC6">
              <w:rPr>
                <w:rFonts w:cs="Open Sans"/>
                <w:b/>
                <w:sz w:val="20"/>
                <w:szCs w:val="20"/>
              </w:rPr>
              <w:lastRenderedPageBreak/>
              <w:t>SECTION II: 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1A49B8B3" w:rsidR="00377EF3" w:rsidRPr="00A54366" w:rsidRDefault="005E56D3" w:rsidP="00434BD9">
            <w:pPr>
              <w:rPr>
                <w:rFonts w:cs="Open Sans"/>
                <w:i/>
                <w:color w:val="FF0000"/>
                <w:sz w:val="20"/>
                <w:szCs w:val="20"/>
              </w:rPr>
            </w:pPr>
            <w:r w:rsidRPr="00A54366">
              <w:rPr>
                <w:rFonts w:cs="Open Sans"/>
                <w:b/>
                <w:i/>
                <w:color w:val="FF0000"/>
                <w:sz w:val="20"/>
                <w:szCs w:val="20"/>
              </w:rPr>
              <w:t>Yes</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13DAC6F5" w:rsidR="00377EF3" w:rsidRPr="00E86DC6" w:rsidRDefault="005E56D3" w:rsidP="00434BD9">
            <w:pPr>
              <w:rPr>
                <w:rFonts w:cs="Open Sans"/>
                <w:sz w:val="20"/>
                <w:szCs w:val="20"/>
              </w:rPr>
            </w:pPr>
            <w:r>
              <w:rPr>
                <w:rFonts w:cs="Open Sans"/>
                <w:i/>
                <w:color w:val="FF0000"/>
                <w:sz w:val="18"/>
                <w:szCs w:val="18"/>
              </w:rPr>
              <w:t xml:space="preserve">Each chapter is introduced </w:t>
            </w:r>
            <w:r w:rsidR="0090337C">
              <w:rPr>
                <w:rFonts w:cs="Open Sans"/>
                <w:i/>
                <w:color w:val="FF0000"/>
                <w:sz w:val="18"/>
                <w:szCs w:val="18"/>
              </w:rPr>
              <w:t>with a two page “Place &amp; Time” map and timeline.  Suggestions in the TE for developing content background knowledge when introducing the chapter are included.  Teachers are encouraged to “Step into the Place” and “Step into the Time.”</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70F77CE4" w:rsidR="00377EF3" w:rsidRPr="00A54366" w:rsidRDefault="002160AB" w:rsidP="00434BD9">
            <w:pPr>
              <w:rPr>
                <w:rFonts w:cs="Open Sans"/>
                <w:i/>
                <w:color w:val="FF0000"/>
                <w:sz w:val="20"/>
                <w:szCs w:val="20"/>
              </w:rPr>
            </w:pPr>
            <w:r w:rsidRPr="00A54366">
              <w:rPr>
                <w:rFonts w:cs="Open Sans"/>
                <w:b/>
                <w:i/>
                <w:color w:val="FF0000"/>
                <w:sz w:val="20"/>
                <w:szCs w:val="20"/>
              </w:rPr>
              <w:t>Yes</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56D577B3" w:rsidR="00377EF3" w:rsidRPr="00E86DC6" w:rsidRDefault="002160AB" w:rsidP="00434BD9">
            <w:pPr>
              <w:rPr>
                <w:rFonts w:cs="Open Sans"/>
                <w:sz w:val="20"/>
                <w:szCs w:val="20"/>
              </w:rPr>
            </w:pPr>
            <w:r>
              <w:rPr>
                <w:rFonts w:cs="Open Sans"/>
                <w:i/>
                <w:color w:val="FF0000"/>
                <w:sz w:val="18"/>
                <w:szCs w:val="18"/>
              </w:rPr>
              <w:t>Each chapter’s planner includes suggestions for connecting the content with other subject areas.  Visual arts and digital connections are highlighted in each lesson planner.  Economics and data analysis are integrated throughout the text.  Scientific, technological, musical, and performing arts connections are highlighted within historical context throughout the text.</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621B43B6" w:rsidR="00377EF3" w:rsidRPr="00A54366" w:rsidRDefault="001979A8" w:rsidP="00434BD9">
            <w:pPr>
              <w:rPr>
                <w:rFonts w:cs="Open Sans"/>
                <w:i/>
                <w:color w:val="FF0000"/>
                <w:sz w:val="20"/>
                <w:szCs w:val="20"/>
              </w:rPr>
            </w:pPr>
            <w:r w:rsidRPr="00A54366">
              <w:rPr>
                <w:rFonts w:cs="Open Sans"/>
                <w:b/>
                <w:i/>
                <w:color w:val="FF0000"/>
                <w:sz w:val="20"/>
                <w:szCs w:val="20"/>
              </w:rPr>
              <w:t>Yes</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10B75900" w:rsidR="00377EF3" w:rsidRPr="00E86DC6" w:rsidRDefault="001979A8" w:rsidP="00434BD9">
            <w:pPr>
              <w:rPr>
                <w:rFonts w:cs="Open Sans"/>
                <w:sz w:val="20"/>
                <w:szCs w:val="20"/>
              </w:rPr>
            </w:pPr>
            <w:r>
              <w:rPr>
                <w:rFonts w:cs="Open Sans"/>
                <w:i/>
                <w:color w:val="FF0000"/>
                <w:sz w:val="18"/>
                <w:szCs w:val="18"/>
              </w:rPr>
              <w:t>The Citizenship:  Taking Action</w:t>
            </w:r>
            <w:r w:rsidR="00C53AD4">
              <w:rPr>
                <w:rFonts w:cs="Open Sans"/>
                <w:i/>
                <w:color w:val="FF0000"/>
                <w:sz w:val="18"/>
                <w:szCs w:val="18"/>
              </w:rPr>
              <w:t xml:space="preserve"> and Community Connection</w:t>
            </w:r>
            <w:r>
              <w:rPr>
                <w:rFonts w:cs="Open Sans"/>
                <w:i/>
                <w:color w:val="FF0000"/>
                <w:sz w:val="18"/>
                <w:szCs w:val="18"/>
              </w:rPr>
              <w:t xml:space="preserve"> activity in</w:t>
            </w:r>
            <w:r w:rsidR="00C53AD4">
              <w:rPr>
                <w:rFonts w:cs="Open Sans"/>
                <w:i/>
                <w:color w:val="FF0000"/>
                <w:sz w:val="18"/>
                <w:szCs w:val="18"/>
              </w:rPr>
              <w:t xml:space="preserve"> each chapter accomplishes this indicator.</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58B6CE0D" w:rsidR="00377EF3" w:rsidRPr="00A54366" w:rsidRDefault="001979A8" w:rsidP="00434BD9">
            <w:pPr>
              <w:rPr>
                <w:rFonts w:cs="Open Sans"/>
                <w:i/>
                <w:color w:val="FF0000"/>
                <w:sz w:val="20"/>
                <w:szCs w:val="20"/>
              </w:rPr>
            </w:pPr>
            <w:r w:rsidRPr="00A54366">
              <w:rPr>
                <w:rFonts w:cs="Open Sans"/>
                <w:b/>
                <w:i/>
                <w:color w:val="FF0000"/>
                <w:sz w:val="20"/>
                <w:szCs w:val="20"/>
              </w:rPr>
              <w:t>Yes</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0D7A9734" w:rsidR="00377EF3" w:rsidRPr="00E86DC6" w:rsidRDefault="001979A8" w:rsidP="00434BD9">
            <w:pPr>
              <w:rPr>
                <w:rFonts w:cs="Open Sans"/>
                <w:sz w:val="20"/>
                <w:szCs w:val="20"/>
              </w:rPr>
            </w:pPr>
            <w:r>
              <w:rPr>
                <w:rFonts w:cs="Open Sans"/>
                <w:i/>
                <w:color w:val="FF0000"/>
                <w:sz w:val="18"/>
                <w:szCs w:val="18"/>
              </w:rPr>
              <w:t xml:space="preserve">Teachers are prompted to check for understanding </w:t>
            </w:r>
            <w:r w:rsidR="00A777A6">
              <w:rPr>
                <w:rFonts w:cs="Open Sans"/>
                <w:i/>
                <w:color w:val="FF0000"/>
                <w:sz w:val="18"/>
                <w:szCs w:val="18"/>
              </w:rPr>
              <w:t>using the backwa</w:t>
            </w:r>
            <w:r w:rsidR="00C53AD4">
              <w:rPr>
                <w:rFonts w:cs="Open Sans"/>
                <w:i/>
                <w:color w:val="FF0000"/>
                <w:sz w:val="18"/>
                <w:szCs w:val="18"/>
              </w:rPr>
              <w:t>rd design of the Understanding b</w:t>
            </w:r>
            <w:r w:rsidR="00A777A6">
              <w:rPr>
                <w:rFonts w:cs="Open Sans"/>
                <w:i/>
                <w:color w:val="FF0000"/>
                <w:sz w:val="18"/>
                <w:szCs w:val="18"/>
              </w:rPr>
              <w:t>y Design</w:t>
            </w:r>
            <w:r w:rsidR="00C53AD4">
              <w:rPr>
                <w:rFonts w:cs="Open Sans"/>
                <w:i/>
                <w:color w:val="FF0000"/>
                <w:sz w:val="18"/>
                <w:szCs w:val="18"/>
              </w:rPr>
              <w:t xml:space="preserve"> (UBD)</w:t>
            </w:r>
            <w:r w:rsidR="00A777A6">
              <w:rPr>
                <w:rFonts w:cs="Open Sans"/>
                <w:i/>
                <w:color w:val="FF0000"/>
                <w:sz w:val="18"/>
                <w:szCs w:val="18"/>
              </w:rPr>
              <w:t xml:space="preserve"> methodology.</w:t>
            </w:r>
            <w:r>
              <w:rPr>
                <w:rFonts w:cs="Open Sans"/>
                <w:i/>
                <w:color w:val="FF0000"/>
                <w:sz w:val="18"/>
                <w:szCs w:val="18"/>
              </w:rPr>
              <w:t xml:space="preserve"> </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4C1F2286" w:rsidR="006C2244" w:rsidRPr="00A54366" w:rsidRDefault="00C53AD4" w:rsidP="00434BD9">
            <w:pPr>
              <w:rPr>
                <w:rFonts w:cs="Open Sans"/>
                <w:i/>
                <w:color w:val="FF0000"/>
                <w:sz w:val="20"/>
                <w:szCs w:val="20"/>
              </w:rPr>
            </w:pPr>
            <w:r w:rsidRPr="00A54366">
              <w:rPr>
                <w:rFonts w:cs="Open Sans"/>
                <w:b/>
                <w:i/>
                <w:color w:val="FF0000"/>
                <w:sz w:val="20"/>
                <w:szCs w:val="20"/>
              </w:rPr>
              <w:t>Yes</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5034C972" w:rsidR="006C2244" w:rsidRPr="00E86DC6" w:rsidRDefault="00C53AD4" w:rsidP="00434BD9">
            <w:pPr>
              <w:rPr>
                <w:rFonts w:cs="Open Sans"/>
                <w:sz w:val="20"/>
                <w:szCs w:val="20"/>
              </w:rPr>
            </w:pPr>
            <w:r>
              <w:rPr>
                <w:rFonts w:cs="Open Sans"/>
                <w:i/>
                <w:color w:val="FF0000"/>
                <w:sz w:val="18"/>
                <w:szCs w:val="18"/>
              </w:rPr>
              <w:t>The Citizenship:  Taking Action and the Community Connection activity in each chapter accomplishes this indicator.</w:t>
            </w:r>
          </w:p>
        </w:tc>
      </w:tr>
    </w:tbl>
    <w:p w14:paraId="790FF584" w14:textId="77777777" w:rsidR="00377EF3" w:rsidRPr="00E86DC6" w:rsidRDefault="00377EF3" w:rsidP="00491190">
      <w:pPr>
        <w:keepNext/>
        <w:rPr>
          <w:rFonts w:cs="Open Sans"/>
        </w:rPr>
      </w:pPr>
    </w:p>
    <w:sectPr w:rsidR="00377EF3" w:rsidRPr="00E86DC6" w:rsidSect="00A72974">
      <w:headerReference w:type="default" r:id="rId25"/>
      <w:footerReference w:type="default" r:id="rId26"/>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A6C7D" w14:textId="77777777" w:rsidR="005903FD" w:rsidRDefault="005903FD" w:rsidP="006E0328">
      <w:r>
        <w:separator/>
      </w:r>
    </w:p>
  </w:endnote>
  <w:endnote w:type="continuationSeparator" w:id="0">
    <w:p w14:paraId="6DAFF6B3" w14:textId="77777777" w:rsidR="005903FD" w:rsidRDefault="005903FD" w:rsidP="006E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altName w:val="Calibri"/>
    <w:panose1 w:val="020B0606030504020204"/>
    <w:charset w:val="00"/>
    <w:family w:val="swiss"/>
    <w:pitch w:val="variable"/>
    <w:sig w:usb0="E00002EF" w:usb1="4000205B" w:usb2="00000028" w:usb3="00000000" w:csb0="0000019F" w:csb1="00000000"/>
  </w:font>
  <w:font w:name="OpenSans">
    <w:altName w:val="Cambria"/>
    <w:panose1 w:val="00000000000000000000"/>
    <w:charset w:val="00"/>
    <w:family w:val="roman"/>
    <w:notTrueType/>
    <w:pitch w:val="default"/>
  </w:font>
  <w:font w:name="aleoregular">
    <w:altName w:val="Cambria"/>
    <w:panose1 w:val="00000000000000000000"/>
    <w:charset w:val="00"/>
    <w:family w:val="roman"/>
    <w:notTrueType/>
    <w:pitch w:val="default"/>
  </w:font>
  <w:font w:name="Helvetica Neue">
    <w:altName w:val="Corbel"/>
    <w:charset w:val="00"/>
    <w:family w:val="auto"/>
    <w:pitch w:val="variable"/>
    <w:sig w:usb0="00000003" w:usb1="500079DB" w:usb2="00000010" w:usb3="00000000" w:csb0="00000001" w:csb1="00000000"/>
  </w:font>
  <w:font w:name="Helvetica Neue Light">
    <w:altName w:val="Corbel"/>
    <w:charset w:val="00"/>
    <w:family w:val="auto"/>
    <w:pitch w:val="variable"/>
    <w:sig w:usb0="00000001" w:usb1="5000205B" w:usb2="00000002" w:usb3="00000000" w:csb0="00000007" w:csb1="00000000"/>
  </w:font>
  <w:font w:name="Palatino">
    <w:altName w:val="Book Antiqua"/>
    <w:charset w:val="4D"/>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BF10F5" w:rsidRDefault="00BF10F5">
    <w:pPr>
      <w:pStyle w:val="Footer"/>
    </w:pPr>
  </w:p>
  <w:p w14:paraId="4DE64FC6" w14:textId="42D1DE18" w:rsidR="00BF10F5" w:rsidRDefault="00BF10F5" w:rsidP="007964AB">
    <w:pPr>
      <w:pStyle w:val="Footer"/>
    </w:pPr>
    <w:r w:rsidRPr="004F7BBF">
      <w:rPr>
        <w:b/>
      </w:rPr>
      <w:t xml:space="preserve">Book Title and ISBN: </w:t>
    </w:r>
    <w:r w:rsidRPr="004F7BBF">
      <w:rPr>
        <w:u w:val="single"/>
      </w:rPr>
      <w:t>United States History and Geography:  Post-Reconstruction to the Present, Tennessee Edition</w:t>
    </w:r>
    <w:r>
      <w:t xml:space="preserve"> </w:t>
    </w:r>
  </w:p>
  <w:p w14:paraId="3E166E73" w14:textId="4AF4597F" w:rsidR="00BF10F5" w:rsidRDefault="00BF10F5" w:rsidP="007964AB">
    <w:pPr>
      <w:pStyle w:val="Footer"/>
    </w:pPr>
    <w:r w:rsidRPr="004F7BBF">
      <w:rPr>
        <w:b/>
      </w:rPr>
      <w:t>ISBN</w:t>
    </w:r>
    <w:r>
      <w:rPr>
        <w:b/>
      </w:rPr>
      <w:t xml:space="preserve"> (STUDENT EDITION)</w:t>
    </w:r>
    <w:r w:rsidRPr="004F7BBF">
      <w:rPr>
        <w:b/>
      </w:rPr>
      <w:t>:</w:t>
    </w:r>
    <w:r>
      <w:t xml:space="preserve"> </w:t>
    </w:r>
    <w:r w:rsidRPr="004F7BBF">
      <w:rPr>
        <w:u w:val="single"/>
      </w:rPr>
      <w:t>9780076871650</w:t>
    </w:r>
    <w:r>
      <w:t xml:space="preserve">                       </w:t>
    </w:r>
    <w:r w:rsidRPr="004F7BBF">
      <w:rPr>
        <w:b/>
      </w:rPr>
      <w:t>ISBN</w:t>
    </w:r>
    <w:r>
      <w:rPr>
        <w:b/>
      </w:rPr>
      <w:t xml:space="preserve"> (TEACHER EDITION)</w:t>
    </w:r>
    <w:r w:rsidRPr="004F7BBF">
      <w:rPr>
        <w:b/>
      </w:rPr>
      <w:t>:</w:t>
    </w:r>
    <w:r>
      <w:t xml:space="preserve"> </w:t>
    </w:r>
    <w:r w:rsidRPr="004F7BBF">
      <w:rPr>
        <w:u w:val="single"/>
      </w:rPr>
      <w:t>9780076</w:t>
    </w:r>
    <w:r>
      <w:rPr>
        <w:u w:val="single"/>
      </w:rPr>
      <w:t>913251</w:t>
    </w:r>
  </w:p>
  <w:p w14:paraId="4135F74C" w14:textId="59DB3DDF" w:rsidR="00BF10F5" w:rsidRPr="009C3E5F" w:rsidRDefault="00BF10F5" w:rsidP="007964AB">
    <w:pPr>
      <w:pStyle w:val="Footer"/>
    </w:pPr>
    <w:r w:rsidRPr="004F7BBF">
      <w:rPr>
        <w:b/>
      </w:rPr>
      <w:t>Level(s)/Course(s):</w:t>
    </w:r>
    <w:r>
      <w:t xml:space="preserve"> </w:t>
    </w:r>
    <w:r>
      <w:rPr>
        <w:u w:val="single"/>
      </w:rPr>
      <w:t>U.S. History &amp; Geography-Grade 11</w:t>
    </w:r>
    <w:r>
      <w:t xml:space="preserve">           </w:t>
    </w:r>
    <w:r w:rsidRPr="004F7BBF">
      <w:rPr>
        <w:b/>
      </w:rPr>
      <w:t>Publisher:</w:t>
    </w:r>
    <w:r>
      <w:t xml:space="preserve"> </w:t>
    </w:r>
    <w:r w:rsidRPr="004F7BBF">
      <w:rPr>
        <w:u w:val="single"/>
      </w:rPr>
      <w:t>McGraw-Hill School Education LLC</w:t>
    </w:r>
    <w:r>
      <w:rPr>
        <w:u w:val="single"/>
      </w:rPr>
      <w:t xml:space="preserve"> </w:t>
    </w:r>
    <w:r>
      <w:t xml:space="preserve">                   </w:t>
    </w:r>
    <w:r w:rsidRPr="003564E5">
      <w:rPr>
        <w:b/>
      </w:rPr>
      <w:t>Copyright:</w:t>
    </w:r>
    <w:r>
      <w:t xml:space="preserve">  </w:t>
    </w:r>
    <w:r w:rsidRPr="009C3E5F">
      <w:rPr>
        <w:u w:val="single"/>
      </w:rPr>
      <w:t>2020/01</w:t>
    </w:r>
  </w:p>
  <w:p w14:paraId="08D26106" w14:textId="77777777" w:rsidR="00BF10F5" w:rsidRDefault="00BF10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EE1E1" w14:textId="77777777" w:rsidR="005903FD" w:rsidRDefault="005903FD" w:rsidP="006E0328">
      <w:r>
        <w:separator/>
      </w:r>
    </w:p>
  </w:footnote>
  <w:footnote w:type="continuationSeparator" w:id="0">
    <w:p w14:paraId="6A4FCD90" w14:textId="77777777" w:rsidR="005903FD" w:rsidRDefault="005903FD" w:rsidP="006E0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BF10F5" w:rsidRDefault="005903FD">
    <w:pPr>
      <w:pStyle w:val="Header"/>
      <w:jc w:val="right"/>
    </w:pPr>
    <w:sdt>
      <w:sdtPr>
        <w:id w:val="551434826"/>
        <w:docPartObj>
          <w:docPartGallery w:val="Page Numbers (Top of Page)"/>
          <w:docPartUnique/>
        </w:docPartObj>
      </w:sdtPr>
      <w:sdtEndPr>
        <w:rPr>
          <w:noProof/>
        </w:rPr>
      </w:sdtEndPr>
      <w:sdtContent>
        <w:r w:rsidR="00BF10F5">
          <w:fldChar w:fldCharType="begin"/>
        </w:r>
        <w:r w:rsidR="00BF10F5">
          <w:instrText xml:space="preserve"> PAGE   \* MERGEFORMAT </w:instrText>
        </w:r>
        <w:r w:rsidR="00BF10F5">
          <w:fldChar w:fldCharType="separate"/>
        </w:r>
        <w:r w:rsidR="00D235AD">
          <w:rPr>
            <w:noProof/>
          </w:rPr>
          <w:t>1</w:t>
        </w:r>
        <w:r w:rsidR="00BF10F5">
          <w:rPr>
            <w:noProof/>
          </w:rPr>
          <w:fldChar w:fldCharType="end"/>
        </w:r>
      </w:sdtContent>
    </w:sdt>
  </w:p>
  <w:p w14:paraId="40460E0B" w14:textId="77777777" w:rsidR="00BF10F5" w:rsidRDefault="00BF10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4898"/>
    <w:multiLevelType w:val="hybridMultilevel"/>
    <w:tmpl w:val="5DAA955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 w15:restartNumberingAfterBreak="0">
    <w:nsid w:val="19396001"/>
    <w:multiLevelType w:val="hybridMultilevel"/>
    <w:tmpl w:val="C472F8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C2852"/>
    <w:multiLevelType w:val="hybridMultilevel"/>
    <w:tmpl w:val="0CE8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F74DA"/>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21B43B51"/>
    <w:multiLevelType w:val="hybridMultilevel"/>
    <w:tmpl w:val="B98827D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7055D"/>
    <w:multiLevelType w:val="hybridMultilevel"/>
    <w:tmpl w:val="C284B4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0" w15:restartNumberingAfterBreak="0">
    <w:nsid w:val="3E7C6950"/>
    <w:multiLevelType w:val="hybridMultilevel"/>
    <w:tmpl w:val="D13457F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42F90B99"/>
    <w:multiLevelType w:val="hybridMultilevel"/>
    <w:tmpl w:val="1A14D2A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43D9316D"/>
    <w:multiLevelType w:val="hybridMultilevel"/>
    <w:tmpl w:val="AF92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AC1800"/>
    <w:multiLevelType w:val="hybridMultilevel"/>
    <w:tmpl w:val="C5B42E1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4" w15:restartNumberingAfterBreak="0">
    <w:nsid w:val="4E17161D"/>
    <w:multiLevelType w:val="hybridMultilevel"/>
    <w:tmpl w:val="363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276E2"/>
    <w:multiLevelType w:val="hybridMultilevel"/>
    <w:tmpl w:val="33F23BC2"/>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6" w15:restartNumberingAfterBreak="0">
    <w:nsid w:val="536E7744"/>
    <w:multiLevelType w:val="hybridMultilevel"/>
    <w:tmpl w:val="7342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DD7DCB"/>
    <w:multiLevelType w:val="hybridMultilevel"/>
    <w:tmpl w:val="5412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549AF"/>
    <w:multiLevelType w:val="hybridMultilevel"/>
    <w:tmpl w:val="24B0FC8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A5757B"/>
    <w:multiLevelType w:val="hybridMultilevel"/>
    <w:tmpl w:val="62804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BF3BF3"/>
    <w:multiLevelType w:val="hybridMultilevel"/>
    <w:tmpl w:val="3EB6447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6241325F"/>
    <w:multiLevelType w:val="hybridMultilevel"/>
    <w:tmpl w:val="3278B51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674D3857"/>
    <w:multiLevelType w:val="multilevel"/>
    <w:tmpl w:val="580AF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9B2EC1"/>
    <w:multiLevelType w:val="hybridMultilevel"/>
    <w:tmpl w:val="DE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6E4B2B"/>
    <w:multiLevelType w:val="hybridMultilevel"/>
    <w:tmpl w:val="ECBECD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6"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7F3C11"/>
    <w:multiLevelType w:val="hybridMultilevel"/>
    <w:tmpl w:val="4844DAF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754B14F3"/>
    <w:multiLevelType w:val="multilevel"/>
    <w:tmpl w:val="2CBA4B7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15:restartNumberingAfterBreak="0">
    <w:nsid w:val="762360DA"/>
    <w:multiLevelType w:val="hybridMultilevel"/>
    <w:tmpl w:val="B51E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7E73EC"/>
    <w:multiLevelType w:val="hybridMultilevel"/>
    <w:tmpl w:val="091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A1BAE"/>
    <w:multiLevelType w:val="hybridMultilevel"/>
    <w:tmpl w:val="48FE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8"/>
  </w:num>
  <w:num w:numId="4">
    <w:abstractNumId w:val="19"/>
  </w:num>
  <w:num w:numId="5">
    <w:abstractNumId w:val="4"/>
  </w:num>
  <w:num w:numId="6">
    <w:abstractNumId w:val="2"/>
  </w:num>
  <w:num w:numId="7">
    <w:abstractNumId w:val="22"/>
  </w:num>
  <w:num w:numId="8">
    <w:abstractNumId w:val="10"/>
  </w:num>
  <w:num w:numId="9">
    <w:abstractNumId w:val="12"/>
  </w:num>
  <w:num w:numId="10">
    <w:abstractNumId w:val="9"/>
  </w:num>
  <w:num w:numId="11">
    <w:abstractNumId w:val="13"/>
  </w:num>
  <w:num w:numId="12">
    <w:abstractNumId w:val="21"/>
  </w:num>
  <w:num w:numId="13">
    <w:abstractNumId w:val="27"/>
  </w:num>
  <w:num w:numId="14">
    <w:abstractNumId w:val="5"/>
  </w:num>
  <w:num w:numId="15">
    <w:abstractNumId w:val="16"/>
  </w:num>
  <w:num w:numId="16">
    <w:abstractNumId w:val="28"/>
  </w:num>
  <w:num w:numId="17">
    <w:abstractNumId w:val="3"/>
  </w:num>
  <w:num w:numId="18">
    <w:abstractNumId w:val="11"/>
  </w:num>
  <w:num w:numId="19">
    <w:abstractNumId w:val="15"/>
  </w:num>
  <w:num w:numId="20">
    <w:abstractNumId w:val="25"/>
  </w:num>
  <w:num w:numId="21">
    <w:abstractNumId w:val="0"/>
  </w:num>
  <w:num w:numId="22">
    <w:abstractNumId w:val="30"/>
  </w:num>
  <w:num w:numId="23">
    <w:abstractNumId w:val="7"/>
  </w:num>
  <w:num w:numId="24">
    <w:abstractNumId w:val="6"/>
  </w:num>
  <w:num w:numId="25">
    <w:abstractNumId w:val="20"/>
  </w:num>
  <w:num w:numId="26">
    <w:abstractNumId w:val="31"/>
  </w:num>
  <w:num w:numId="27">
    <w:abstractNumId w:val="14"/>
  </w:num>
  <w:num w:numId="28">
    <w:abstractNumId w:val="29"/>
  </w:num>
  <w:num w:numId="29">
    <w:abstractNumId w:val="17"/>
  </w:num>
  <w:num w:numId="30">
    <w:abstractNumId w:val="24"/>
  </w:num>
  <w:num w:numId="31">
    <w:abstractNumId w:val="18"/>
  </w:num>
  <w:num w:numId="3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068D9"/>
    <w:rsid w:val="00011E6F"/>
    <w:rsid w:val="00012FE1"/>
    <w:rsid w:val="000133E5"/>
    <w:rsid w:val="00017685"/>
    <w:rsid w:val="000231EF"/>
    <w:rsid w:val="000261C1"/>
    <w:rsid w:val="00044C86"/>
    <w:rsid w:val="00045E56"/>
    <w:rsid w:val="00046DF5"/>
    <w:rsid w:val="000511D9"/>
    <w:rsid w:val="000540F3"/>
    <w:rsid w:val="00056307"/>
    <w:rsid w:val="00057219"/>
    <w:rsid w:val="000616C7"/>
    <w:rsid w:val="000662E3"/>
    <w:rsid w:val="000667D5"/>
    <w:rsid w:val="00067C87"/>
    <w:rsid w:val="00072AD6"/>
    <w:rsid w:val="00072D53"/>
    <w:rsid w:val="0007456F"/>
    <w:rsid w:val="00075D27"/>
    <w:rsid w:val="000765B1"/>
    <w:rsid w:val="0007763C"/>
    <w:rsid w:val="000779AE"/>
    <w:rsid w:val="00080F91"/>
    <w:rsid w:val="00083039"/>
    <w:rsid w:val="00091B14"/>
    <w:rsid w:val="00092AE4"/>
    <w:rsid w:val="00095DA5"/>
    <w:rsid w:val="000A4AF9"/>
    <w:rsid w:val="000A5175"/>
    <w:rsid w:val="000A711D"/>
    <w:rsid w:val="000B01FA"/>
    <w:rsid w:val="000B6C7F"/>
    <w:rsid w:val="000C0779"/>
    <w:rsid w:val="000C532E"/>
    <w:rsid w:val="000D1AD8"/>
    <w:rsid w:val="000D452A"/>
    <w:rsid w:val="000D79E5"/>
    <w:rsid w:val="000E0EB0"/>
    <w:rsid w:val="000E2065"/>
    <w:rsid w:val="000E2A4F"/>
    <w:rsid w:val="000E2E53"/>
    <w:rsid w:val="000E5D33"/>
    <w:rsid w:val="000E6309"/>
    <w:rsid w:val="000E71B8"/>
    <w:rsid w:val="000E76A0"/>
    <w:rsid w:val="000F5371"/>
    <w:rsid w:val="00100504"/>
    <w:rsid w:val="001031C5"/>
    <w:rsid w:val="00105A40"/>
    <w:rsid w:val="00113DCC"/>
    <w:rsid w:val="0011569B"/>
    <w:rsid w:val="0011765B"/>
    <w:rsid w:val="00121D82"/>
    <w:rsid w:val="00125488"/>
    <w:rsid w:val="00130E38"/>
    <w:rsid w:val="00135224"/>
    <w:rsid w:val="00140572"/>
    <w:rsid w:val="001440A3"/>
    <w:rsid w:val="00166D3F"/>
    <w:rsid w:val="001717C7"/>
    <w:rsid w:val="001752E2"/>
    <w:rsid w:val="00186DC4"/>
    <w:rsid w:val="00187E3A"/>
    <w:rsid w:val="00190003"/>
    <w:rsid w:val="00193E64"/>
    <w:rsid w:val="00195636"/>
    <w:rsid w:val="00197163"/>
    <w:rsid w:val="001979A8"/>
    <w:rsid w:val="00197C03"/>
    <w:rsid w:val="001A0BFF"/>
    <w:rsid w:val="001A659E"/>
    <w:rsid w:val="001B257F"/>
    <w:rsid w:val="001B29CF"/>
    <w:rsid w:val="001B4AB4"/>
    <w:rsid w:val="001C3BF0"/>
    <w:rsid w:val="001C4EE8"/>
    <w:rsid w:val="001C5CA1"/>
    <w:rsid w:val="001D5BC1"/>
    <w:rsid w:val="001D7CE6"/>
    <w:rsid w:val="001F45D4"/>
    <w:rsid w:val="001F7581"/>
    <w:rsid w:val="002009FF"/>
    <w:rsid w:val="00201775"/>
    <w:rsid w:val="00202D40"/>
    <w:rsid w:val="002160AB"/>
    <w:rsid w:val="00217ECE"/>
    <w:rsid w:val="00222E1D"/>
    <w:rsid w:val="002305C0"/>
    <w:rsid w:val="00233AD2"/>
    <w:rsid w:val="00240B57"/>
    <w:rsid w:val="00241609"/>
    <w:rsid w:val="00242228"/>
    <w:rsid w:val="00251BDF"/>
    <w:rsid w:val="00264487"/>
    <w:rsid w:val="00265A7F"/>
    <w:rsid w:val="00266A96"/>
    <w:rsid w:val="0026707D"/>
    <w:rsid w:val="00267A5E"/>
    <w:rsid w:val="00270925"/>
    <w:rsid w:val="00277E80"/>
    <w:rsid w:val="0028114D"/>
    <w:rsid w:val="0028181A"/>
    <w:rsid w:val="0028345C"/>
    <w:rsid w:val="002834DF"/>
    <w:rsid w:val="002847AF"/>
    <w:rsid w:val="0028595B"/>
    <w:rsid w:val="00286648"/>
    <w:rsid w:val="002A62CC"/>
    <w:rsid w:val="002B1E17"/>
    <w:rsid w:val="002B231F"/>
    <w:rsid w:val="002B484E"/>
    <w:rsid w:val="002B6847"/>
    <w:rsid w:val="002C4872"/>
    <w:rsid w:val="002D5513"/>
    <w:rsid w:val="002D6269"/>
    <w:rsid w:val="0030430C"/>
    <w:rsid w:val="00311728"/>
    <w:rsid w:val="00311DEE"/>
    <w:rsid w:val="003237A1"/>
    <w:rsid w:val="00326542"/>
    <w:rsid w:val="003277C0"/>
    <w:rsid w:val="0033102F"/>
    <w:rsid w:val="00336502"/>
    <w:rsid w:val="003419F5"/>
    <w:rsid w:val="00343818"/>
    <w:rsid w:val="003542EF"/>
    <w:rsid w:val="003564E5"/>
    <w:rsid w:val="00357200"/>
    <w:rsid w:val="0036084B"/>
    <w:rsid w:val="003612ED"/>
    <w:rsid w:val="00377EF3"/>
    <w:rsid w:val="00380CA5"/>
    <w:rsid w:val="003818F6"/>
    <w:rsid w:val="003831FE"/>
    <w:rsid w:val="00383FB5"/>
    <w:rsid w:val="00385B61"/>
    <w:rsid w:val="00391121"/>
    <w:rsid w:val="003948FA"/>
    <w:rsid w:val="0039580F"/>
    <w:rsid w:val="003A670F"/>
    <w:rsid w:val="003A7061"/>
    <w:rsid w:val="003A71A2"/>
    <w:rsid w:val="003B3BA2"/>
    <w:rsid w:val="003B47EB"/>
    <w:rsid w:val="003B7E28"/>
    <w:rsid w:val="003C1071"/>
    <w:rsid w:val="003C482E"/>
    <w:rsid w:val="003D2A07"/>
    <w:rsid w:val="003D2E47"/>
    <w:rsid w:val="003D364C"/>
    <w:rsid w:val="003D3716"/>
    <w:rsid w:val="003D3ECC"/>
    <w:rsid w:val="003D765F"/>
    <w:rsid w:val="003F102E"/>
    <w:rsid w:val="004049DB"/>
    <w:rsid w:val="004145D2"/>
    <w:rsid w:val="00414FA9"/>
    <w:rsid w:val="004178D1"/>
    <w:rsid w:val="00421C93"/>
    <w:rsid w:val="0042648F"/>
    <w:rsid w:val="00430578"/>
    <w:rsid w:val="00434BD9"/>
    <w:rsid w:val="00437BAA"/>
    <w:rsid w:val="00450CF5"/>
    <w:rsid w:val="00452C69"/>
    <w:rsid w:val="00454412"/>
    <w:rsid w:val="004700B8"/>
    <w:rsid w:val="004703A1"/>
    <w:rsid w:val="00472540"/>
    <w:rsid w:val="00473ED6"/>
    <w:rsid w:val="0047775F"/>
    <w:rsid w:val="00477B60"/>
    <w:rsid w:val="00491190"/>
    <w:rsid w:val="00492F0B"/>
    <w:rsid w:val="004A5399"/>
    <w:rsid w:val="004A5A1A"/>
    <w:rsid w:val="004A5E53"/>
    <w:rsid w:val="004A6105"/>
    <w:rsid w:val="004A6229"/>
    <w:rsid w:val="004A709D"/>
    <w:rsid w:val="004B0D24"/>
    <w:rsid w:val="004B171A"/>
    <w:rsid w:val="004B4CCE"/>
    <w:rsid w:val="004B741B"/>
    <w:rsid w:val="004B7976"/>
    <w:rsid w:val="004C6D23"/>
    <w:rsid w:val="004D499F"/>
    <w:rsid w:val="004D5043"/>
    <w:rsid w:val="004E05B1"/>
    <w:rsid w:val="004E0AB0"/>
    <w:rsid w:val="004E34BB"/>
    <w:rsid w:val="004E7311"/>
    <w:rsid w:val="004E7AD7"/>
    <w:rsid w:val="004F1E64"/>
    <w:rsid w:val="004F2B30"/>
    <w:rsid w:val="004F40E3"/>
    <w:rsid w:val="004F4235"/>
    <w:rsid w:val="004F48E2"/>
    <w:rsid w:val="004F6D76"/>
    <w:rsid w:val="004F7BBF"/>
    <w:rsid w:val="00500EFA"/>
    <w:rsid w:val="00505438"/>
    <w:rsid w:val="00507DE9"/>
    <w:rsid w:val="00510920"/>
    <w:rsid w:val="00512060"/>
    <w:rsid w:val="00537B3F"/>
    <w:rsid w:val="00541DAA"/>
    <w:rsid w:val="00541FFC"/>
    <w:rsid w:val="00545800"/>
    <w:rsid w:val="00545DEE"/>
    <w:rsid w:val="005535F3"/>
    <w:rsid w:val="00556208"/>
    <w:rsid w:val="00557E2D"/>
    <w:rsid w:val="005612CD"/>
    <w:rsid w:val="00565648"/>
    <w:rsid w:val="005660AB"/>
    <w:rsid w:val="005702D2"/>
    <w:rsid w:val="00572FA8"/>
    <w:rsid w:val="005836B5"/>
    <w:rsid w:val="00584031"/>
    <w:rsid w:val="005903FD"/>
    <w:rsid w:val="005A167E"/>
    <w:rsid w:val="005B2599"/>
    <w:rsid w:val="005B4B20"/>
    <w:rsid w:val="005C287C"/>
    <w:rsid w:val="005D22B4"/>
    <w:rsid w:val="005D4499"/>
    <w:rsid w:val="005E148C"/>
    <w:rsid w:val="005E35C4"/>
    <w:rsid w:val="005E3D5C"/>
    <w:rsid w:val="005E56D3"/>
    <w:rsid w:val="005E74EB"/>
    <w:rsid w:val="005E7C4D"/>
    <w:rsid w:val="005F104E"/>
    <w:rsid w:val="005F21F1"/>
    <w:rsid w:val="005F3E95"/>
    <w:rsid w:val="006079DD"/>
    <w:rsid w:val="00612C33"/>
    <w:rsid w:val="006132FA"/>
    <w:rsid w:val="0061400A"/>
    <w:rsid w:val="00624719"/>
    <w:rsid w:val="006254D3"/>
    <w:rsid w:val="0063024C"/>
    <w:rsid w:val="00630EDF"/>
    <w:rsid w:val="00632E78"/>
    <w:rsid w:val="006334BD"/>
    <w:rsid w:val="00634E24"/>
    <w:rsid w:val="00635B84"/>
    <w:rsid w:val="006426D2"/>
    <w:rsid w:val="00653FF7"/>
    <w:rsid w:val="00657632"/>
    <w:rsid w:val="0066646F"/>
    <w:rsid w:val="006709FD"/>
    <w:rsid w:val="00675678"/>
    <w:rsid w:val="00681575"/>
    <w:rsid w:val="00681B0B"/>
    <w:rsid w:val="00683AA9"/>
    <w:rsid w:val="00684ED4"/>
    <w:rsid w:val="00685364"/>
    <w:rsid w:val="00685784"/>
    <w:rsid w:val="00686450"/>
    <w:rsid w:val="00687A98"/>
    <w:rsid w:val="00692443"/>
    <w:rsid w:val="00696C58"/>
    <w:rsid w:val="006A336D"/>
    <w:rsid w:val="006A39BA"/>
    <w:rsid w:val="006A56BC"/>
    <w:rsid w:val="006A5BFE"/>
    <w:rsid w:val="006C2244"/>
    <w:rsid w:val="006C4AFE"/>
    <w:rsid w:val="006C76BE"/>
    <w:rsid w:val="006D3EEC"/>
    <w:rsid w:val="006D47FC"/>
    <w:rsid w:val="006D7546"/>
    <w:rsid w:val="006E0328"/>
    <w:rsid w:val="006E643A"/>
    <w:rsid w:val="006F1D29"/>
    <w:rsid w:val="006F301D"/>
    <w:rsid w:val="006F5D7F"/>
    <w:rsid w:val="006F7B62"/>
    <w:rsid w:val="00716C7E"/>
    <w:rsid w:val="0072275E"/>
    <w:rsid w:val="007237FC"/>
    <w:rsid w:val="00736B9B"/>
    <w:rsid w:val="00736BE6"/>
    <w:rsid w:val="00745656"/>
    <w:rsid w:val="007468C6"/>
    <w:rsid w:val="00747770"/>
    <w:rsid w:val="00750333"/>
    <w:rsid w:val="00754350"/>
    <w:rsid w:val="00757F49"/>
    <w:rsid w:val="00764F19"/>
    <w:rsid w:val="00765E97"/>
    <w:rsid w:val="007671D5"/>
    <w:rsid w:val="00774538"/>
    <w:rsid w:val="00774C49"/>
    <w:rsid w:val="007758D1"/>
    <w:rsid w:val="007774A8"/>
    <w:rsid w:val="00777BF9"/>
    <w:rsid w:val="00783129"/>
    <w:rsid w:val="00786BBB"/>
    <w:rsid w:val="007877B0"/>
    <w:rsid w:val="007945D3"/>
    <w:rsid w:val="007964AB"/>
    <w:rsid w:val="007A2DE8"/>
    <w:rsid w:val="007A5307"/>
    <w:rsid w:val="007B069B"/>
    <w:rsid w:val="007B1364"/>
    <w:rsid w:val="007B475A"/>
    <w:rsid w:val="007B491C"/>
    <w:rsid w:val="007C571E"/>
    <w:rsid w:val="007D01A1"/>
    <w:rsid w:val="007D3C35"/>
    <w:rsid w:val="007D5820"/>
    <w:rsid w:val="007E6F5B"/>
    <w:rsid w:val="007F5AA5"/>
    <w:rsid w:val="007F6196"/>
    <w:rsid w:val="007F63CC"/>
    <w:rsid w:val="008065B3"/>
    <w:rsid w:val="00817005"/>
    <w:rsid w:val="00817F63"/>
    <w:rsid w:val="00821594"/>
    <w:rsid w:val="00822C71"/>
    <w:rsid w:val="00823A9F"/>
    <w:rsid w:val="00827576"/>
    <w:rsid w:val="00835E6A"/>
    <w:rsid w:val="00842D61"/>
    <w:rsid w:val="008440BF"/>
    <w:rsid w:val="00844ED8"/>
    <w:rsid w:val="0084552C"/>
    <w:rsid w:val="00853BE6"/>
    <w:rsid w:val="0086337D"/>
    <w:rsid w:val="00866987"/>
    <w:rsid w:val="008749D0"/>
    <w:rsid w:val="00874A46"/>
    <w:rsid w:val="00884BB0"/>
    <w:rsid w:val="00894AFE"/>
    <w:rsid w:val="008A58A0"/>
    <w:rsid w:val="008B498B"/>
    <w:rsid w:val="008B7FE4"/>
    <w:rsid w:val="008D23EF"/>
    <w:rsid w:val="008D304D"/>
    <w:rsid w:val="008E183A"/>
    <w:rsid w:val="008E398F"/>
    <w:rsid w:val="008E5126"/>
    <w:rsid w:val="008E5E13"/>
    <w:rsid w:val="008E62D1"/>
    <w:rsid w:val="008E7CEF"/>
    <w:rsid w:val="008F20F0"/>
    <w:rsid w:val="009018CB"/>
    <w:rsid w:val="0090337C"/>
    <w:rsid w:val="00903BEB"/>
    <w:rsid w:val="009047F0"/>
    <w:rsid w:val="0092000C"/>
    <w:rsid w:val="00920156"/>
    <w:rsid w:val="00946697"/>
    <w:rsid w:val="0095354B"/>
    <w:rsid w:val="00953B19"/>
    <w:rsid w:val="00954FB4"/>
    <w:rsid w:val="00960997"/>
    <w:rsid w:val="009622C6"/>
    <w:rsid w:val="00962A1B"/>
    <w:rsid w:val="0097034F"/>
    <w:rsid w:val="00971D9F"/>
    <w:rsid w:val="00972E52"/>
    <w:rsid w:val="009732B0"/>
    <w:rsid w:val="00980FC2"/>
    <w:rsid w:val="00984E0F"/>
    <w:rsid w:val="009866A7"/>
    <w:rsid w:val="009924E8"/>
    <w:rsid w:val="00992EEF"/>
    <w:rsid w:val="009A057F"/>
    <w:rsid w:val="009A19D0"/>
    <w:rsid w:val="009A1F1E"/>
    <w:rsid w:val="009A3569"/>
    <w:rsid w:val="009B3761"/>
    <w:rsid w:val="009B4C7D"/>
    <w:rsid w:val="009B5E87"/>
    <w:rsid w:val="009B65A3"/>
    <w:rsid w:val="009C2C0F"/>
    <w:rsid w:val="009C3E5F"/>
    <w:rsid w:val="009C466E"/>
    <w:rsid w:val="009C4921"/>
    <w:rsid w:val="009C7E86"/>
    <w:rsid w:val="009D0662"/>
    <w:rsid w:val="009D1060"/>
    <w:rsid w:val="009D2F47"/>
    <w:rsid w:val="009D38FA"/>
    <w:rsid w:val="009D39A5"/>
    <w:rsid w:val="009E0E51"/>
    <w:rsid w:val="009E516F"/>
    <w:rsid w:val="009E73EC"/>
    <w:rsid w:val="009F1269"/>
    <w:rsid w:val="009F2595"/>
    <w:rsid w:val="009F2D1E"/>
    <w:rsid w:val="009F4F38"/>
    <w:rsid w:val="009F519F"/>
    <w:rsid w:val="00A04B25"/>
    <w:rsid w:val="00A07132"/>
    <w:rsid w:val="00A135E7"/>
    <w:rsid w:val="00A14D2E"/>
    <w:rsid w:val="00A151E0"/>
    <w:rsid w:val="00A204EF"/>
    <w:rsid w:val="00A20B0F"/>
    <w:rsid w:val="00A30208"/>
    <w:rsid w:val="00A33F7F"/>
    <w:rsid w:val="00A3452E"/>
    <w:rsid w:val="00A4424E"/>
    <w:rsid w:val="00A51083"/>
    <w:rsid w:val="00A53538"/>
    <w:rsid w:val="00A54366"/>
    <w:rsid w:val="00A60BBF"/>
    <w:rsid w:val="00A72974"/>
    <w:rsid w:val="00A72CFE"/>
    <w:rsid w:val="00A774F4"/>
    <w:rsid w:val="00A777A6"/>
    <w:rsid w:val="00A81937"/>
    <w:rsid w:val="00A81F79"/>
    <w:rsid w:val="00A87D79"/>
    <w:rsid w:val="00A97E2B"/>
    <w:rsid w:val="00AA2833"/>
    <w:rsid w:val="00AA6120"/>
    <w:rsid w:val="00AB11D0"/>
    <w:rsid w:val="00AB2454"/>
    <w:rsid w:val="00AC0AF6"/>
    <w:rsid w:val="00AC0FD3"/>
    <w:rsid w:val="00AC17A0"/>
    <w:rsid w:val="00AD0E58"/>
    <w:rsid w:val="00AD22F7"/>
    <w:rsid w:val="00AD7A31"/>
    <w:rsid w:val="00AF09F7"/>
    <w:rsid w:val="00AF0E08"/>
    <w:rsid w:val="00B02B1E"/>
    <w:rsid w:val="00B03E45"/>
    <w:rsid w:val="00B04B3E"/>
    <w:rsid w:val="00B04F57"/>
    <w:rsid w:val="00B05664"/>
    <w:rsid w:val="00B074F6"/>
    <w:rsid w:val="00B10444"/>
    <w:rsid w:val="00B106D6"/>
    <w:rsid w:val="00B121C2"/>
    <w:rsid w:val="00B22756"/>
    <w:rsid w:val="00B2453C"/>
    <w:rsid w:val="00B25C85"/>
    <w:rsid w:val="00B26580"/>
    <w:rsid w:val="00B33F04"/>
    <w:rsid w:val="00B44221"/>
    <w:rsid w:val="00B46E57"/>
    <w:rsid w:val="00B47B96"/>
    <w:rsid w:val="00B5488F"/>
    <w:rsid w:val="00B54D7E"/>
    <w:rsid w:val="00B6119F"/>
    <w:rsid w:val="00B7418A"/>
    <w:rsid w:val="00B76182"/>
    <w:rsid w:val="00B772B8"/>
    <w:rsid w:val="00B8038A"/>
    <w:rsid w:val="00B90E76"/>
    <w:rsid w:val="00B92792"/>
    <w:rsid w:val="00B93439"/>
    <w:rsid w:val="00B959F3"/>
    <w:rsid w:val="00BA0E51"/>
    <w:rsid w:val="00BB14E7"/>
    <w:rsid w:val="00BC1A12"/>
    <w:rsid w:val="00BC2C3F"/>
    <w:rsid w:val="00BC3276"/>
    <w:rsid w:val="00BC4A73"/>
    <w:rsid w:val="00BC4E42"/>
    <w:rsid w:val="00BE3F76"/>
    <w:rsid w:val="00BE66D5"/>
    <w:rsid w:val="00BE787C"/>
    <w:rsid w:val="00BF10F5"/>
    <w:rsid w:val="00BF35DC"/>
    <w:rsid w:val="00BF4FBA"/>
    <w:rsid w:val="00C02272"/>
    <w:rsid w:val="00C02EFD"/>
    <w:rsid w:val="00C03012"/>
    <w:rsid w:val="00C10A51"/>
    <w:rsid w:val="00C13BE0"/>
    <w:rsid w:val="00C22E64"/>
    <w:rsid w:val="00C25872"/>
    <w:rsid w:val="00C335CB"/>
    <w:rsid w:val="00C3761A"/>
    <w:rsid w:val="00C40FAF"/>
    <w:rsid w:val="00C527CC"/>
    <w:rsid w:val="00C53460"/>
    <w:rsid w:val="00C53AD4"/>
    <w:rsid w:val="00C53C4B"/>
    <w:rsid w:val="00C55AA8"/>
    <w:rsid w:val="00C56729"/>
    <w:rsid w:val="00C5714A"/>
    <w:rsid w:val="00C628E1"/>
    <w:rsid w:val="00C65E01"/>
    <w:rsid w:val="00C70778"/>
    <w:rsid w:val="00C723AD"/>
    <w:rsid w:val="00C8067E"/>
    <w:rsid w:val="00C81496"/>
    <w:rsid w:val="00C9225A"/>
    <w:rsid w:val="00C93BFB"/>
    <w:rsid w:val="00C974F2"/>
    <w:rsid w:val="00CA1224"/>
    <w:rsid w:val="00CA47CE"/>
    <w:rsid w:val="00CB3EC0"/>
    <w:rsid w:val="00CC01EE"/>
    <w:rsid w:val="00CC0E4F"/>
    <w:rsid w:val="00CC3706"/>
    <w:rsid w:val="00CD04B8"/>
    <w:rsid w:val="00CD2CE1"/>
    <w:rsid w:val="00CD36BC"/>
    <w:rsid w:val="00CD7B77"/>
    <w:rsid w:val="00CE2591"/>
    <w:rsid w:val="00CE3145"/>
    <w:rsid w:val="00CE672E"/>
    <w:rsid w:val="00CF1B92"/>
    <w:rsid w:val="00CF3480"/>
    <w:rsid w:val="00CF42A4"/>
    <w:rsid w:val="00D01B60"/>
    <w:rsid w:val="00D12BB7"/>
    <w:rsid w:val="00D157BE"/>
    <w:rsid w:val="00D16C39"/>
    <w:rsid w:val="00D16C52"/>
    <w:rsid w:val="00D235AD"/>
    <w:rsid w:val="00D24AA9"/>
    <w:rsid w:val="00D27D10"/>
    <w:rsid w:val="00D32246"/>
    <w:rsid w:val="00D41D6F"/>
    <w:rsid w:val="00D46C08"/>
    <w:rsid w:val="00D55A67"/>
    <w:rsid w:val="00D603AC"/>
    <w:rsid w:val="00D60B11"/>
    <w:rsid w:val="00D65B05"/>
    <w:rsid w:val="00D7129F"/>
    <w:rsid w:val="00D71B35"/>
    <w:rsid w:val="00D75583"/>
    <w:rsid w:val="00D80403"/>
    <w:rsid w:val="00D90E83"/>
    <w:rsid w:val="00D92106"/>
    <w:rsid w:val="00D96616"/>
    <w:rsid w:val="00D97F33"/>
    <w:rsid w:val="00DA0AA2"/>
    <w:rsid w:val="00DA6A7A"/>
    <w:rsid w:val="00DB0A43"/>
    <w:rsid w:val="00DB3A59"/>
    <w:rsid w:val="00DB7117"/>
    <w:rsid w:val="00DD2853"/>
    <w:rsid w:val="00DD48D4"/>
    <w:rsid w:val="00DD4DB5"/>
    <w:rsid w:val="00DD7801"/>
    <w:rsid w:val="00DE070D"/>
    <w:rsid w:val="00DE55A3"/>
    <w:rsid w:val="00DF1DBC"/>
    <w:rsid w:val="00DF26A8"/>
    <w:rsid w:val="00DF773E"/>
    <w:rsid w:val="00E000EA"/>
    <w:rsid w:val="00E0237A"/>
    <w:rsid w:val="00E035CF"/>
    <w:rsid w:val="00E03FBD"/>
    <w:rsid w:val="00E046C7"/>
    <w:rsid w:val="00E1065A"/>
    <w:rsid w:val="00E1100D"/>
    <w:rsid w:val="00E17365"/>
    <w:rsid w:val="00E178A0"/>
    <w:rsid w:val="00E218DE"/>
    <w:rsid w:val="00E21DAC"/>
    <w:rsid w:val="00E253C5"/>
    <w:rsid w:val="00E27637"/>
    <w:rsid w:val="00E30CED"/>
    <w:rsid w:val="00E31C25"/>
    <w:rsid w:val="00E31EC0"/>
    <w:rsid w:val="00E40C64"/>
    <w:rsid w:val="00E422D4"/>
    <w:rsid w:val="00E5446D"/>
    <w:rsid w:val="00E550D9"/>
    <w:rsid w:val="00E60FCE"/>
    <w:rsid w:val="00E617A7"/>
    <w:rsid w:val="00E71420"/>
    <w:rsid w:val="00E71DD6"/>
    <w:rsid w:val="00E72A77"/>
    <w:rsid w:val="00E72FBA"/>
    <w:rsid w:val="00E73DB9"/>
    <w:rsid w:val="00E86DC6"/>
    <w:rsid w:val="00E916CA"/>
    <w:rsid w:val="00E959E9"/>
    <w:rsid w:val="00E9799C"/>
    <w:rsid w:val="00EB05BF"/>
    <w:rsid w:val="00EC41B9"/>
    <w:rsid w:val="00EC72BF"/>
    <w:rsid w:val="00ED006B"/>
    <w:rsid w:val="00ED6CDA"/>
    <w:rsid w:val="00EE14BA"/>
    <w:rsid w:val="00EE77DC"/>
    <w:rsid w:val="00EF4173"/>
    <w:rsid w:val="00EF699B"/>
    <w:rsid w:val="00EF6ECF"/>
    <w:rsid w:val="00F020DD"/>
    <w:rsid w:val="00F04302"/>
    <w:rsid w:val="00F13532"/>
    <w:rsid w:val="00F15BE5"/>
    <w:rsid w:val="00F220AF"/>
    <w:rsid w:val="00F272A9"/>
    <w:rsid w:val="00F311A5"/>
    <w:rsid w:val="00F42967"/>
    <w:rsid w:val="00F43A8D"/>
    <w:rsid w:val="00F459FA"/>
    <w:rsid w:val="00F55591"/>
    <w:rsid w:val="00F558FA"/>
    <w:rsid w:val="00F5694C"/>
    <w:rsid w:val="00F574AD"/>
    <w:rsid w:val="00F6169A"/>
    <w:rsid w:val="00F61795"/>
    <w:rsid w:val="00F62A12"/>
    <w:rsid w:val="00F651B9"/>
    <w:rsid w:val="00F7060C"/>
    <w:rsid w:val="00F731A4"/>
    <w:rsid w:val="00F740B2"/>
    <w:rsid w:val="00F820FF"/>
    <w:rsid w:val="00F93F38"/>
    <w:rsid w:val="00F943BD"/>
    <w:rsid w:val="00F96030"/>
    <w:rsid w:val="00FA0546"/>
    <w:rsid w:val="00FA7F1E"/>
    <w:rsid w:val="00FB798E"/>
    <w:rsid w:val="00FC097B"/>
    <w:rsid w:val="00FC3B92"/>
    <w:rsid w:val="00FC567F"/>
    <w:rsid w:val="00FD1E53"/>
    <w:rsid w:val="00FD3F42"/>
    <w:rsid w:val="00FD75EB"/>
    <w:rsid w:val="00FD7608"/>
    <w:rsid w:val="00FF11D6"/>
    <w:rsid w:val="00FF2B21"/>
    <w:rsid w:val="00FF5277"/>
    <w:rsid w:val="00FF5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63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35E6A"/>
    <w:rPr>
      <w:i/>
      <w:iCs/>
    </w:rPr>
  </w:style>
  <w:style w:type="character" w:styleId="Hyperlink">
    <w:name w:val="Hyperlink"/>
    <w:basedOn w:val="DefaultParagraphFont"/>
    <w:uiPriority w:val="99"/>
    <w:unhideWhenUsed/>
    <w:rsid w:val="000B6C7F"/>
    <w:rPr>
      <w:color w:val="0563C1" w:themeColor="hyperlink"/>
      <w:u w:val="single"/>
    </w:rPr>
  </w:style>
  <w:style w:type="character" w:customStyle="1" w:styleId="UnresolvedMention">
    <w:name w:val="Unresolved Mention"/>
    <w:basedOn w:val="DefaultParagraphFont"/>
    <w:uiPriority w:val="99"/>
    <w:semiHidden/>
    <w:unhideWhenUsed/>
    <w:rsid w:val="000B6C7F"/>
    <w:rPr>
      <w:color w:val="605E5C"/>
      <w:shd w:val="clear" w:color="auto" w:fill="E1DFDD"/>
    </w:rPr>
  </w:style>
  <w:style w:type="character" w:styleId="FollowedHyperlink">
    <w:name w:val="FollowedHyperlink"/>
    <w:basedOn w:val="DefaultParagraphFont"/>
    <w:uiPriority w:val="99"/>
    <w:semiHidden/>
    <w:unhideWhenUsed/>
    <w:rsid w:val="00A72974"/>
    <w:rPr>
      <w:color w:val="954F72" w:themeColor="followedHyperlink"/>
      <w:u w:val="single"/>
    </w:rPr>
  </w:style>
  <w:style w:type="paragraph" w:styleId="NormalWeb">
    <w:name w:val="Normal (Web)"/>
    <w:basedOn w:val="Normal"/>
    <w:uiPriority w:val="99"/>
    <w:unhideWhenUsed/>
    <w:rsid w:val="00F706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269">
      <w:bodyDiv w:val="1"/>
      <w:marLeft w:val="0"/>
      <w:marRight w:val="0"/>
      <w:marTop w:val="0"/>
      <w:marBottom w:val="0"/>
      <w:divBdr>
        <w:top w:val="none" w:sz="0" w:space="0" w:color="auto"/>
        <w:left w:val="none" w:sz="0" w:space="0" w:color="auto"/>
        <w:bottom w:val="none" w:sz="0" w:space="0" w:color="auto"/>
        <w:right w:val="none" w:sz="0" w:space="0" w:color="auto"/>
      </w:divBdr>
      <w:divsChild>
        <w:div w:id="102843413">
          <w:marLeft w:val="0"/>
          <w:marRight w:val="0"/>
          <w:marTop w:val="0"/>
          <w:marBottom w:val="0"/>
          <w:divBdr>
            <w:top w:val="none" w:sz="0" w:space="0" w:color="auto"/>
            <w:left w:val="none" w:sz="0" w:space="0" w:color="auto"/>
            <w:bottom w:val="none" w:sz="0" w:space="0" w:color="auto"/>
            <w:right w:val="none" w:sz="0" w:space="0" w:color="auto"/>
          </w:divBdr>
          <w:divsChild>
            <w:div w:id="1496920171">
              <w:marLeft w:val="0"/>
              <w:marRight w:val="0"/>
              <w:marTop w:val="0"/>
              <w:marBottom w:val="0"/>
              <w:divBdr>
                <w:top w:val="none" w:sz="0" w:space="0" w:color="auto"/>
                <w:left w:val="none" w:sz="0" w:space="0" w:color="auto"/>
                <w:bottom w:val="none" w:sz="0" w:space="0" w:color="auto"/>
                <w:right w:val="none" w:sz="0" w:space="0" w:color="auto"/>
              </w:divBdr>
              <w:divsChild>
                <w:div w:id="834108417">
                  <w:marLeft w:val="0"/>
                  <w:marRight w:val="0"/>
                  <w:marTop w:val="0"/>
                  <w:marBottom w:val="0"/>
                  <w:divBdr>
                    <w:top w:val="none" w:sz="0" w:space="0" w:color="auto"/>
                    <w:left w:val="none" w:sz="0" w:space="0" w:color="auto"/>
                    <w:bottom w:val="none" w:sz="0" w:space="0" w:color="auto"/>
                    <w:right w:val="none" w:sz="0" w:space="0" w:color="auto"/>
                  </w:divBdr>
                  <w:divsChild>
                    <w:div w:id="64863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7621">
      <w:bodyDiv w:val="1"/>
      <w:marLeft w:val="0"/>
      <w:marRight w:val="0"/>
      <w:marTop w:val="0"/>
      <w:marBottom w:val="0"/>
      <w:divBdr>
        <w:top w:val="none" w:sz="0" w:space="0" w:color="auto"/>
        <w:left w:val="none" w:sz="0" w:space="0" w:color="auto"/>
        <w:bottom w:val="none" w:sz="0" w:space="0" w:color="auto"/>
        <w:right w:val="none" w:sz="0" w:space="0" w:color="auto"/>
      </w:divBdr>
      <w:divsChild>
        <w:div w:id="1028915563">
          <w:marLeft w:val="0"/>
          <w:marRight w:val="0"/>
          <w:marTop w:val="0"/>
          <w:marBottom w:val="0"/>
          <w:divBdr>
            <w:top w:val="none" w:sz="0" w:space="0" w:color="auto"/>
            <w:left w:val="none" w:sz="0" w:space="0" w:color="auto"/>
            <w:bottom w:val="none" w:sz="0" w:space="0" w:color="auto"/>
            <w:right w:val="none" w:sz="0" w:space="0" w:color="auto"/>
          </w:divBdr>
          <w:divsChild>
            <w:div w:id="2101247874">
              <w:marLeft w:val="0"/>
              <w:marRight w:val="0"/>
              <w:marTop w:val="0"/>
              <w:marBottom w:val="0"/>
              <w:divBdr>
                <w:top w:val="none" w:sz="0" w:space="0" w:color="auto"/>
                <w:left w:val="none" w:sz="0" w:space="0" w:color="auto"/>
                <w:bottom w:val="none" w:sz="0" w:space="0" w:color="auto"/>
                <w:right w:val="none" w:sz="0" w:space="0" w:color="auto"/>
              </w:divBdr>
              <w:divsChild>
                <w:div w:id="1923222368">
                  <w:marLeft w:val="0"/>
                  <w:marRight w:val="0"/>
                  <w:marTop w:val="0"/>
                  <w:marBottom w:val="0"/>
                  <w:divBdr>
                    <w:top w:val="none" w:sz="0" w:space="0" w:color="auto"/>
                    <w:left w:val="none" w:sz="0" w:space="0" w:color="auto"/>
                    <w:bottom w:val="none" w:sz="0" w:space="0" w:color="auto"/>
                    <w:right w:val="none" w:sz="0" w:space="0" w:color="auto"/>
                  </w:divBdr>
                  <w:divsChild>
                    <w:div w:id="19141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50244">
      <w:bodyDiv w:val="1"/>
      <w:marLeft w:val="0"/>
      <w:marRight w:val="0"/>
      <w:marTop w:val="0"/>
      <w:marBottom w:val="0"/>
      <w:divBdr>
        <w:top w:val="none" w:sz="0" w:space="0" w:color="auto"/>
        <w:left w:val="none" w:sz="0" w:space="0" w:color="auto"/>
        <w:bottom w:val="none" w:sz="0" w:space="0" w:color="auto"/>
        <w:right w:val="none" w:sz="0" w:space="0" w:color="auto"/>
      </w:divBdr>
    </w:div>
    <w:div w:id="89129401">
      <w:bodyDiv w:val="1"/>
      <w:marLeft w:val="0"/>
      <w:marRight w:val="0"/>
      <w:marTop w:val="0"/>
      <w:marBottom w:val="0"/>
      <w:divBdr>
        <w:top w:val="none" w:sz="0" w:space="0" w:color="auto"/>
        <w:left w:val="none" w:sz="0" w:space="0" w:color="auto"/>
        <w:bottom w:val="none" w:sz="0" w:space="0" w:color="auto"/>
        <w:right w:val="none" w:sz="0" w:space="0" w:color="auto"/>
      </w:divBdr>
      <w:divsChild>
        <w:div w:id="270165446">
          <w:marLeft w:val="0"/>
          <w:marRight w:val="0"/>
          <w:marTop w:val="0"/>
          <w:marBottom w:val="0"/>
          <w:divBdr>
            <w:top w:val="none" w:sz="0" w:space="0" w:color="auto"/>
            <w:left w:val="none" w:sz="0" w:space="0" w:color="auto"/>
            <w:bottom w:val="none" w:sz="0" w:space="0" w:color="auto"/>
            <w:right w:val="none" w:sz="0" w:space="0" w:color="auto"/>
          </w:divBdr>
          <w:divsChild>
            <w:div w:id="1191842194">
              <w:marLeft w:val="0"/>
              <w:marRight w:val="0"/>
              <w:marTop w:val="0"/>
              <w:marBottom w:val="0"/>
              <w:divBdr>
                <w:top w:val="none" w:sz="0" w:space="0" w:color="auto"/>
                <w:left w:val="none" w:sz="0" w:space="0" w:color="auto"/>
                <w:bottom w:val="none" w:sz="0" w:space="0" w:color="auto"/>
                <w:right w:val="none" w:sz="0" w:space="0" w:color="auto"/>
              </w:divBdr>
              <w:divsChild>
                <w:div w:id="1302535218">
                  <w:marLeft w:val="0"/>
                  <w:marRight w:val="0"/>
                  <w:marTop w:val="0"/>
                  <w:marBottom w:val="0"/>
                  <w:divBdr>
                    <w:top w:val="none" w:sz="0" w:space="0" w:color="auto"/>
                    <w:left w:val="none" w:sz="0" w:space="0" w:color="auto"/>
                    <w:bottom w:val="none" w:sz="0" w:space="0" w:color="auto"/>
                    <w:right w:val="none" w:sz="0" w:space="0" w:color="auto"/>
                  </w:divBdr>
                  <w:divsChild>
                    <w:div w:id="635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65820">
      <w:bodyDiv w:val="1"/>
      <w:marLeft w:val="0"/>
      <w:marRight w:val="0"/>
      <w:marTop w:val="0"/>
      <w:marBottom w:val="0"/>
      <w:divBdr>
        <w:top w:val="none" w:sz="0" w:space="0" w:color="auto"/>
        <w:left w:val="none" w:sz="0" w:space="0" w:color="auto"/>
        <w:bottom w:val="none" w:sz="0" w:space="0" w:color="auto"/>
        <w:right w:val="none" w:sz="0" w:space="0" w:color="auto"/>
      </w:divBdr>
      <w:divsChild>
        <w:div w:id="1835145952">
          <w:marLeft w:val="0"/>
          <w:marRight w:val="0"/>
          <w:marTop w:val="0"/>
          <w:marBottom w:val="0"/>
          <w:divBdr>
            <w:top w:val="none" w:sz="0" w:space="0" w:color="auto"/>
            <w:left w:val="none" w:sz="0" w:space="0" w:color="auto"/>
            <w:bottom w:val="none" w:sz="0" w:space="0" w:color="auto"/>
            <w:right w:val="none" w:sz="0" w:space="0" w:color="auto"/>
          </w:divBdr>
          <w:divsChild>
            <w:div w:id="1372458902">
              <w:marLeft w:val="0"/>
              <w:marRight w:val="0"/>
              <w:marTop w:val="0"/>
              <w:marBottom w:val="0"/>
              <w:divBdr>
                <w:top w:val="none" w:sz="0" w:space="0" w:color="auto"/>
                <w:left w:val="none" w:sz="0" w:space="0" w:color="auto"/>
                <w:bottom w:val="none" w:sz="0" w:space="0" w:color="auto"/>
                <w:right w:val="none" w:sz="0" w:space="0" w:color="auto"/>
              </w:divBdr>
              <w:divsChild>
                <w:div w:id="945383603">
                  <w:marLeft w:val="0"/>
                  <w:marRight w:val="0"/>
                  <w:marTop w:val="0"/>
                  <w:marBottom w:val="0"/>
                  <w:divBdr>
                    <w:top w:val="none" w:sz="0" w:space="0" w:color="auto"/>
                    <w:left w:val="none" w:sz="0" w:space="0" w:color="auto"/>
                    <w:bottom w:val="none" w:sz="0" w:space="0" w:color="auto"/>
                    <w:right w:val="none" w:sz="0" w:space="0" w:color="auto"/>
                  </w:divBdr>
                  <w:divsChild>
                    <w:div w:id="112383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0185">
      <w:bodyDiv w:val="1"/>
      <w:marLeft w:val="0"/>
      <w:marRight w:val="0"/>
      <w:marTop w:val="0"/>
      <w:marBottom w:val="0"/>
      <w:divBdr>
        <w:top w:val="none" w:sz="0" w:space="0" w:color="auto"/>
        <w:left w:val="none" w:sz="0" w:space="0" w:color="auto"/>
        <w:bottom w:val="none" w:sz="0" w:space="0" w:color="auto"/>
        <w:right w:val="none" w:sz="0" w:space="0" w:color="auto"/>
      </w:divBdr>
      <w:divsChild>
        <w:div w:id="1698190429">
          <w:marLeft w:val="0"/>
          <w:marRight w:val="0"/>
          <w:marTop w:val="0"/>
          <w:marBottom w:val="0"/>
          <w:divBdr>
            <w:top w:val="none" w:sz="0" w:space="0" w:color="auto"/>
            <w:left w:val="none" w:sz="0" w:space="0" w:color="auto"/>
            <w:bottom w:val="none" w:sz="0" w:space="0" w:color="auto"/>
            <w:right w:val="none" w:sz="0" w:space="0" w:color="auto"/>
          </w:divBdr>
          <w:divsChild>
            <w:div w:id="878779136">
              <w:marLeft w:val="0"/>
              <w:marRight w:val="0"/>
              <w:marTop w:val="0"/>
              <w:marBottom w:val="0"/>
              <w:divBdr>
                <w:top w:val="none" w:sz="0" w:space="0" w:color="auto"/>
                <w:left w:val="none" w:sz="0" w:space="0" w:color="auto"/>
                <w:bottom w:val="none" w:sz="0" w:space="0" w:color="auto"/>
                <w:right w:val="none" w:sz="0" w:space="0" w:color="auto"/>
              </w:divBdr>
              <w:divsChild>
                <w:div w:id="1910727528">
                  <w:marLeft w:val="0"/>
                  <w:marRight w:val="0"/>
                  <w:marTop w:val="0"/>
                  <w:marBottom w:val="0"/>
                  <w:divBdr>
                    <w:top w:val="none" w:sz="0" w:space="0" w:color="auto"/>
                    <w:left w:val="none" w:sz="0" w:space="0" w:color="auto"/>
                    <w:bottom w:val="none" w:sz="0" w:space="0" w:color="auto"/>
                    <w:right w:val="none" w:sz="0" w:space="0" w:color="auto"/>
                  </w:divBdr>
                  <w:divsChild>
                    <w:div w:id="18958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5814">
      <w:bodyDiv w:val="1"/>
      <w:marLeft w:val="0"/>
      <w:marRight w:val="0"/>
      <w:marTop w:val="0"/>
      <w:marBottom w:val="0"/>
      <w:divBdr>
        <w:top w:val="none" w:sz="0" w:space="0" w:color="auto"/>
        <w:left w:val="none" w:sz="0" w:space="0" w:color="auto"/>
        <w:bottom w:val="none" w:sz="0" w:space="0" w:color="auto"/>
        <w:right w:val="none" w:sz="0" w:space="0" w:color="auto"/>
      </w:divBdr>
    </w:div>
    <w:div w:id="194197912">
      <w:bodyDiv w:val="1"/>
      <w:marLeft w:val="0"/>
      <w:marRight w:val="0"/>
      <w:marTop w:val="0"/>
      <w:marBottom w:val="0"/>
      <w:divBdr>
        <w:top w:val="none" w:sz="0" w:space="0" w:color="auto"/>
        <w:left w:val="none" w:sz="0" w:space="0" w:color="auto"/>
        <w:bottom w:val="none" w:sz="0" w:space="0" w:color="auto"/>
        <w:right w:val="none" w:sz="0" w:space="0" w:color="auto"/>
      </w:divBdr>
      <w:divsChild>
        <w:div w:id="337781529">
          <w:marLeft w:val="0"/>
          <w:marRight w:val="0"/>
          <w:marTop w:val="0"/>
          <w:marBottom w:val="0"/>
          <w:divBdr>
            <w:top w:val="none" w:sz="0" w:space="0" w:color="auto"/>
            <w:left w:val="none" w:sz="0" w:space="0" w:color="auto"/>
            <w:bottom w:val="none" w:sz="0" w:space="0" w:color="auto"/>
            <w:right w:val="none" w:sz="0" w:space="0" w:color="auto"/>
          </w:divBdr>
          <w:divsChild>
            <w:div w:id="1329362873">
              <w:marLeft w:val="0"/>
              <w:marRight w:val="0"/>
              <w:marTop w:val="0"/>
              <w:marBottom w:val="0"/>
              <w:divBdr>
                <w:top w:val="none" w:sz="0" w:space="0" w:color="auto"/>
                <w:left w:val="none" w:sz="0" w:space="0" w:color="auto"/>
                <w:bottom w:val="none" w:sz="0" w:space="0" w:color="auto"/>
                <w:right w:val="none" w:sz="0" w:space="0" w:color="auto"/>
              </w:divBdr>
              <w:divsChild>
                <w:div w:id="766578831">
                  <w:marLeft w:val="0"/>
                  <w:marRight w:val="0"/>
                  <w:marTop w:val="0"/>
                  <w:marBottom w:val="0"/>
                  <w:divBdr>
                    <w:top w:val="none" w:sz="0" w:space="0" w:color="auto"/>
                    <w:left w:val="none" w:sz="0" w:space="0" w:color="auto"/>
                    <w:bottom w:val="none" w:sz="0" w:space="0" w:color="auto"/>
                    <w:right w:val="none" w:sz="0" w:space="0" w:color="auto"/>
                  </w:divBdr>
                  <w:divsChild>
                    <w:div w:id="52756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430638">
      <w:bodyDiv w:val="1"/>
      <w:marLeft w:val="0"/>
      <w:marRight w:val="0"/>
      <w:marTop w:val="0"/>
      <w:marBottom w:val="0"/>
      <w:divBdr>
        <w:top w:val="none" w:sz="0" w:space="0" w:color="auto"/>
        <w:left w:val="none" w:sz="0" w:space="0" w:color="auto"/>
        <w:bottom w:val="none" w:sz="0" w:space="0" w:color="auto"/>
        <w:right w:val="none" w:sz="0" w:space="0" w:color="auto"/>
      </w:divBdr>
    </w:div>
    <w:div w:id="218060148">
      <w:bodyDiv w:val="1"/>
      <w:marLeft w:val="0"/>
      <w:marRight w:val="0"/>
      <w:marTop w:val="0"/>
      <w:marBottom w:val="0"/>
      <w:divBdr>
        <w:top w:val="none" w:sz="0" w:space="0" w:color="auto"/>
        <w:left w:val="none" w:sz="0" w:space="0" w:color="auto"/>
        <w:bottom w:val="none" w:sz="0" w:space="0" w:color="auto"/>
        <w:right w:val="none" w:sz="0" w:space="0" w:color="auto"/>
      </w:divBdr>
      <w:divsChild>
        <w:div w:id="261258412">
          <w:marLeft w:val="0"/>
          <w:marRight w:val="0"/>
          <w:marTop w:val="0"/>
          <w:marBottom w:val="0"/>
          <w:divBdr>
            <w:top w:val="none" w:sz="0" w:space="0" w:color="auto"/>
            <w:left w:val="none" w:sz="0" w:space="0" w:color="auto"/>
            <w:bottom w:val="none" w:sz="0" w:space="0" w:color="auto"/>
            <w:right w:val="none" w:sz="0" w:space="0" w:color="auto"/>
          </w:divBdr>
          <w:divsChild>
            <w:div w:id="1363557224">
              <w:marLeft w:val="0"/>
              <w:marRight w:val="0"/>
              <w:marTop w:val="0"/>
              <w:marBottom w:val="0"/>
              <w:divBdr>
                <w:top w:val="none" w:sz="0" w:space="0" w:color="auto"/>
                <w:left w:val="none" w:sz="0" w:space="0" w:color="auto"/>
                <w:bottom w:val="none" w:sz="0" w:space="0" w:color="auto"/>
                <w:right w:val="none" w:sz="0" w:space="0" w:color="auto"/>
              </w:divBdr>
              <w:divsChild>
                <w:div w:id="1787695564">
                  <w:marLeft w:val="0"/>
                  <w:marRight w:val="0"/>
                  <w:marTop w:val="0"/>
                  <w:marBottom w:val="0"/>
                  <w:divBdr>
                    <w:top w:val="none" w:sz="0" w:space="0" w:color="auto"/>
                    <w:left w:val="none" w:sz="0" w:space="0" w:color="auto"/>
                    <w:bottom w:val="none" w:sz="0" w:space="0" w:color="auto"/>
                    <w:right w:val="none" w:sz="0" w:space="0" w:color="auto"/>
                  </w:divBdr>
                  <w:divsChild>
                    <w:div w:id="185449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25504">
      <w:bodyDiv w:val="1"/>
      <w:marLeft w:val="0"/>
      <w:marRight w:val="0"/>
      <w:marTop w:val="0"/>
      <w:marBottom w:val="0"/>
      <w:divBdr>
        <w:top w:val="none" w:sz="0" w:space="0" w:color="auto"/>
        <w:left w:val="none" w:sz="0" w:space="0" w:color="auto"/>
        <w:bottom w:val="none" w:sz="0" w:space="0" w:color="auto"/>
        <w:right w:val="none" w:sz="0" w:space="0" w:color="auto"/>
      </w:divBdr>
      <w:divsChild>
        <w:div w:id="2074085514">
          <w:marLeft w:val="0"/>
          <w:marRight w:val="0"/>
          <w:marTop w:val="0"/>
          <w:marBottom w:val="0"/>
          <w:divBdr>
            <w:top w:val="none" w:sz="0" w:space="0" w:color="auto"/>
            <w:left w:val="none" w:sz="0" w:space="0" w:color="auto"/>
            <w:bottom w:val="none" w:sz="0" w:space="0" w:color="auto"/>
            <w:right w:val="none" w:sz="0" w:space="0" w:color="auto"/>
          </w:divBdr>
          <w:divsChild>
            <w:div w:id="829445446">
              <w:marLeft w:val="0"/>
              <w:marRight w:val="0"/>
              <w:marTop w:val="0"/>
              <w:marBottom w:val="0"/>
              <w:divBdr>
                <w:top w:val="none" w:sz="0" w:space="0" w:color="auto"/>
                <w:left w:val="none" w:sz="0" w:space="0" w:color="auto"/>
                <w:bottom w:val="none" w:sz="0" w:space="0" w:color="auto"/>
                <w:right w:val="none" w:sz="0" w:space="0" w:color="auto"/>
              </w:divBdr>
              <w:divsChild>
                <w:div w:id="1652171846">
                  <w:marLeft w:val="0"/>
                  <w:marRight w:val="0"/>
                  <w:marTop w:val="0"/>
                  <w:marBottom w:val="0"/>
                  <w:divBdr>
                    <w:top w:val="none" w:sz="0" w:space="0" w:color="auto"/>
                    <w:left w:val="none" w:sz="0" w:space="0" w:color="auto"/>
                    <w:bottom w:val="none" w:sz="0" w:space="0" w:color="auto"/>
                    <w:right w:val="none" w:sz="0" w:space="0" w:color="auto"/>
                  </w:divBdr>
                  <w:divsChild>
                    <w:div w:id="154837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639778">
      <w:bodyDiv w:val="1"/>
      <w:marLeft w:val="0"/>
      <w:marRight w:val="0"/>
      <w:marTop w:val="0"/>
      <w:marBottom w:val="0"/>
      <w:divBdr>
        <w:top w:val="none" w:sz="0" w:space="0" w:color="auto"/>
        <w:left w:val="none" w:sz="0" w:space="0" w:color="auto"/>
        <w:bottom w:val="none" w:sz="0" w:space="0" w:color="auto"/>
        <w:right w:val="none" w:sz="0" w:space="0" w:color="auto"/>
      </w:divBdr>
      <w:divsChild>
        <w:div w:id="429745062">
          <w:marLeft w:val="0"/>
          <w:marRight w:val="0"/>
          <w:marTop w:val="0"/>
          <w:marBottom w:val="0"/>
          <w:divBdr>
            <w:top w:val="none" w:sz="0" w:space="0" w:color="auto"/>
            <w:left w:val="none" w:sz="0" w:space="0" w:color="auto"/>
            <w:bottom w:val="none" w:sz="0" w:space="0" w:color="auto"/>
            <w:right w:val="none" w:sz="0" w:space="0" w:color="auto"/>
          </w:divBdr>
          <w:divsChild>
            <w:div w:id="1162893939">
              <w:marLeft w:val="0"/>
              <w:marRight w:val="0"/>
              <w:marTop w:val="0"/>
              <w:marBottom w:val="0"/>
              <w:divBdr>
                <w:top w:val="none" w:sz="0" w:space="0" w:color="auto"/>
                <w:left w:val="none" w:sz="0" w:space="0" w:color="auto"/>
                <w:bottom w:val="none" w:sz="0" w:space="0" w:color="auto"/>
                <w:right w:val="none" w:sz="0" w:space="0" w:color="auto"/>
              </w:divBdr>
              <w:divsChild>
                <w:div w:id="1173371576">
                  <w:marLeft w:val="0"/>
                  <w:marRight w:val="0"/>
                  <w:marTop w:val="0"/>
                  <w:marBottom w:val="0"/>
                  <w:divBdr>
                    <w:top w:val="none" w:sz="0" w:space="0" w:color="auto"/>
                    <w:left w:val="none" w:sz="0" w:space="0" w:color="auto"/>
                    <w:bottom w:val="none" w:sz="0" w:space="0" w:color="auto"/>
                    <w:right w:val="none" w:sz="0" w:space="0" w:color="auto"/>
                  </w:divBdr>
                  <w:divsChild>
                    <w:div w:id="119407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214548">
      <w:bodyDiv w:val="1"/>
      <w:marLeft w:val="0"/>
      <w:marRight w:val="0"/>
      <w:marTop w:val="0"/>
      <w:marBottom w:val="0"/>
      <w:divBdr>
        <w:top w:val="none" w:sz="0" w:space="0" w:color="auto"/>
        <w:left w:val="none" w:sz="0" w:space="0" w:color="auto"/>
        <w:bottom w:val="none" w:sz="0" w:space="0" w:color="auto"/>
        <w:right w:val="none" w:sz="0" w:space="0" w:color="auto"/>
      </w:divBdr>
      <w:divsChild>
        <w:div w:id="515658011">
          <w:marLeft w:val="0"/>
          <w:marRight w:val="0"/>
          <w:marTop w:val="0"/>
          <w:marBottom w:val="0"/>
          <w:divBdr>
            <w:top w:val="none" w:sz="0" w:space="0" w:color="auto"/>
            <w:left w:val="none" w:sz="0" w:space="0" w:color="auto"/>
            <w:bottom w:val="none" w:sz="0" w:space="0" w:color="auto"/>
            <w:right w:val="none" w:sz="0" w:space="0" w:color="auto"/>
          </w:divBdr>
          <w:divsChild>
            <w:div w:id="1210999038">
              <w:marLeft w:val="0"/>
              <w:marRight w:val="0"/>
              <w:marTop w:val="0"/>
              <w:marBottom w:val="0"/>
              <w:divBdr>
                <w:top w:val="none" w:sz="0" w:space="0" w:color="auto"/>
                <w:left w:val="none" w:sz="0" w:space="0" w:color="auto"/>
                <w:bottom w:val="none" w:sz="0" w:space="0" w:color="auto"/>
                <w:right w:val="none" w:sz="0" w:space="0" w:color="auto"/>
              </w:divBdr>
              <w:divsChild>
                <w:div w:id="95566410">
                  <w:marLeft w:val="0"/>
                  <w:marRight w:val="0"/>
                  <w:marTop w:val="0"/>
                  <w:marBottom w:val="0"/>
                  <w:divBdr>
                    <w:top w:val="none" w:sz="0" w:space="0" w:color="auto"/>
                    <w:left w:val="none" w:sz="0" w:space="0" w:color="auto"/>
                    <w:bottom w:val="none" w:sz="0" w:space="0" w:color="auto"/>
                    <w:right w:val="none" w:sz="0" w:space="0" w:color="auto"/>
                  </w:divBdr>
                  <w:divsChild>
                    <w:div w:id="84902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985706">
      <w:bodyDiv w:val="1"/>
      <w:marLeft w:val="0"/>
      <w:marRight w:val="0"/>
      <w:marTop w:val="0"/>
      <w:marBottom w:val="0"/>
      <w:divBdr>
        <w:top w:val="none" w:sz="0" w:space="0" w:color="auto"/>
        <w:left w:val="none" w:sz="0" w:space="0" w:color="auto"/>
        <w:bottom w:val="none" w:sz="0" w:space="0" w:color="auto"/>
        <w:right w:val="none" w:sz="0" w:space="0" w:color="auto"/>
      </w:divBdr>
      <w:divsChild>
        <w:div w:id="972364859">
          <w:marLeft w:val="0"/>
          <w:marRight w:val="0"/>
          <w:marTop w:val="0"/>
          <w:marBottom w:val="0"/>
          <w:divBdr>
            <w:top w:val="none" w:sz="0" w:space="0" w:color="auto"/>
            <w:left w:val="none" w:sz="0" w:space="0" w:color="auto"/>
            <w:bottom w:val="none" w:sz="0" w:space="0" w:color="auto"/>
            <w:right w:val="none" w:sz="0" w:space="0" w:color="auto"/>
          </w:divBdr>
          <w:divsChild>
            <w:div w:id="1052341287">
              <w:marLeft w:val="0"/>
              <w:marRight w:val="0"/>
              <w:marTop w:val="0"/>
              <w:marBottom w:val="0"/>
              <w:divBdr>
                <w:top w:val="none" w:sz="0" w:space="0" w:color="auto"/>
                <w:left w:val="none" w:sz="0" w:space="0" w:color="auto"/>
                <w:bottom w:val="none" w:sz="0" w:space="0" w:color="auto"/>
                <w:right w:val="none" w:sz="0" w:space="0" w:color="auto"/>
              </w:divBdr>
              <w:divsChild>
                <w:div w:id="2026978353">
                  <w:marLeft w:val="0"/>
                  <w:marRight w:val="0"/>
                  <w:marTop w:val="0"/>
                  <w:marBottom w:val="0"/>
                  <w:divBdr>
                    <w:top w:val="none" w:sz="0" w:space="0" w:color="auto"/>
                    <w:left w:val="none" w:sz="0" w:space="0" w:color="auto"/>
                    <w:bottom w:val="none" w:sz="0" w:space="0" w:color="auto"/>
                    <w:right w:val="none" w:sz="0" w:space="0" w:color="auto"/>
                  </w:divBdr>
                  <w:divsChild>
                    <w:div w:id="17558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4966">
      <w:bodyDiv w:val="1"/>
      <w:marLeft w:val="0"/>
      <w:marRight w:val="0"/>
      <w:marTop w:val="0"/>
      <w:marBottom w:val="0"/>
      <w:divBdr>
        <w:top w:val="none" w:sz="0" w:space="0" w:color="auto"/>
        <w:left w:val="none" w:sz="0" w:space="0" w:color="auto"/>
        <w:bottom w:val="none" w:sz="0" w:space="0" w:color="auto"/>
        <w:right w:val="none" w:sz="0" w:space="0" w:color="auto"/>
      </w:divBdr>
      <w:divsChild>
        <w:div w:id="1094781796">
          <w:marLeft w:val="0"/>
          <w:marRight w:val="0"/>
          <w:marTop w:val="0"/>
          <w:marBottom w:val="0"/>
          <w:divBdr>
            <w:top w:val="none" w:sz="0" w:space="0" w:color="auto"/>
            <w:left w:val="none" w:sz="0" w:space="0" w:color="auto"/>
            <w:bottom w:val="none" w:sz="0" w:space="0" w:color="auto"/>
            <w:right w:val="none" w:sz="0" w:space="0" w:color="auto"/>
          </w:divBdr>
          <w:divsChild>
            <w:div w:id="1443576431">
              <w:marLeft w:val="0"/>
              <w:marRight w:val="0"/>
              <w:marTop w:val="0"/>
              <w:marBottom w:val="0"/>
              <w:divBdr>
                <w:top w:val="none" w:sz="0" w:space="0" w:color="auto"/>
                <w:left w:val="none" w:sz="0" w:space="0" w:color="auto"/>
                <w:bottom w:val="none" w:sz="0" w:space="0" w:color="auto"/>
                <w:right w:val="none" w:sz="0" w:space="0" w:color="auto"/>
              </w:divBdr>
              <w:divsChild>
                <w:div w:id="2010060754">
                  <w:marLeft w:val="0"/>
                  <w:marRight w:val="0"/>
                  <w:marTop w:val="0"/>
                  <w:marBottom w:val="0"/>
                  <w:divBdr>
                    <w:top w:val="none" w:sz="0" w:space="0" w:color="auto"/>
                    <w:left w:val="none" w:sz="0" w:space="0" w:color="auto"/>
                    <w:bottom w:val="none" w:sz="0" w:space="0" w:color="auto"/>
                    <w:right w:val="none" w:sz="0" w:space="0" w:color="auto"/>
                  </w:divBdr>
                  <w:divsChild>
                    <w:div w:id="19610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405488">
      <w:bodyDiv w:val="1"/>
      <w:marLeft w:val="0"/>
      <w:marRight w:val="0"/>
      <w:marTop w:val="0"/>
      <w:marBottom w:val="0"/>
      <w:divBdr>
        <w:top w:val="none" w:sz="0" w:space="0" w:color="auto"/>
        <w:left w:val="none" w:sz="0" w:space="0" w:color="auto"/>
        <w:bottom w:val="none" w:sz="0" w:space="0" w:color="auto"/>
        <w:right w:val="none" w:sz="0" w:space="0" w:color="auto"/>
      </w:divBdr>
      <w:divsChild>
        <w:div w:id="41947278">
          <w:marLeft w:val="0"/>
          <w:marRight w:val="0"/>
          <w:marTop w:val="0"/>
          <w:marBottom w:val="0"/>
          <w:divBdr>
            <w:top w:val="none" w:sz="0" w:space="0" w:color="auto"/>
            <w:left w:val="none" w:sz="0" w:space="0" w:color="auto"/>
            <w:bottom w:val="none" w:sz="0" w:space="0" w:color="auto"/>
            <w:right w:val="none" w:sz="0" w:space="0" w:color="auto"/>
          </w:divBdr>
          <w:divsChild>
            <w:div w:id="1634482627">
              <w:marLeft w:val="0"/>
              <w:marRight w:val="0"/>
              <w:marTop w:val="0"/>
              <w:marBottom w:val="0"/>
              <w:divBdr>
                <w:top w:val="none" w:sz="0" w:space="0" w:color="auto"/>
                <w:left w:val="none" w:sz="0" w:space="0" w:color="auto"/>
                <w:bottom w:val="none" w:sz="0" w:space="0" w:color="auto"/>
                <w:right w:val="none" w:sz="0" w:space="0" w:color="auto"/>
              </w:divBdr>
              <w:divsChild>
                <w:div w:id="516509560">
                  <w:marLeft w:val="0"/>
                  <w:marRight w:val="0"/>
                  <w:marTop w:val="0"/>
                  <w:marBottom w:val="0"/>
                  <w:divBdr>
                    <w:top w:val="none" w:sz="0" w:space="0" w:color="auto"/>
                    <w:left w:val="none" w:sz="0" w:space="0" w:color="auto"/>
                    <w:bottom w:val="none" w:sz="0" w:space="0" w:color="auto"/>
                    <w:right w:val="none" w:sz="0" w:space="0" w:color="auto"/>
                  </w:divBdr>
                  <w:divsChild>
                    <w:div w:id="8277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073825">
      <w:bodyDiv w:val="1"/>
      <w:marLeft w:val="0"/>
      <w:marRight w:val="0"/>
      <w:marTop w:val="0"/>
      <w:marBottom w:val="0"/>
      <w:divBdr>
        <w:top w:val="none" w:sz="0" w:space="0" w:color="auto"/>
        <w:left w:val="none" w:sz="0" w:space="0" w:color="auto"/>
        <w:bottom w:val="none" w:sz="0" w:space="0" w:color="auto"/>
        <w:right w:val="none" w:sz="0" w:space="0" w:color="auto"/>
      </w:divBdr>
    </w:div>
    <w:div w:id="355232542">
      <w:bodyDiv w:val="1"/>
      <w:marLeft w:val="0"/>
      <w:marRight w:val="0"/>
      <w:marTop w:val="0"/>
      <w:marBottom w:val="0"/>
      <w:divBdr>
        <w:top w:val="none" w:sz="0" w:space="0" w:color="auto"/>
        <w:left w:val="none" w:sz="0" w:space="0" w:color="auto"/>
        <w:bottom w:val="none" w:sz="0" w:space="0" w:color="auto"/>
        <w:right w:val="none" w:sz="0" w:space="0" w:color="auto"/>
      </w:divBdr>
      <w:divsChild>
        <w:div w:id="1490898540">
          <w:marLeft w:val="0"/>
          <w:marRight w:val="0"/>
          <w:marTop w:val="0"/>
          <w:marBottom w:val="0"/>
          <w:divBdr>
            <w:top w:val="none" w:sz="0" w:space="0" w:color="auto"/>
            <w:left w:val="none" w:sz="0" w:space="0" w:color="auto"/>
            <w:bottom w:val="none" w:sz="0" w:space="0" w:color="auto"/>
            <w:right w:val="none" w:sz="0" w:space="0" w:color="auto"/>
          </w:divBdr>
          <w:divsChild>
            <w:div w:id="343828690">
              <w:marLeft w:val="0"/>
              <w:marRight w:val="0"/>
              <w:marTop w:val="0"/>
              <w:marBottom w:val="0"/>
              <w:divBdr>
                <w:top w:val="none" w:sz="0" w:space="0" w:color="auto"/>
                <w:left w:val="none" w:sz="0" w:space="0" w:color="auto"/>
                <w:bottom w:val="none" w:sz="0" w:space="0" w:color="auto"/>
                <w:right w:val="none" w:sz="0" w:space="0" w:color="auto"/>
              </w:divBdr>
              <w:divsChild>
                <w:div w:id="292298281">
                  <w:marLeft w:val="0"/>
                  <w:marRight w:val="0"/>
                  <w:marTop w:val="0"/>
                  <w:marBottom w:val="0"/>
                  <w:divBdr>
                    <w:top w:val="none" w:sz="0" w:space="0" w:color="auto"/>
                    <w:left w:val="none" w:sz="0" w:space="0" w:color="auto"/>
                    <w:bottom w:val="none" w:sz="0" w:space="0" w:color="auto"/>
                    <w:right w:val="none" w:sz="0" w:space="0" w:color="auto"/>
                  </w:divBdr>
                  <w:divsChild>
                    <w:div w:id="1356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0862881">
      <w:bodyDiv w:val="1"/>
      <w:marLeft w:val="0"/>
      <w:marRight w:val="0"/>
      <w:marTop w:val="0"/>
      <w:marBottom w:val="0"/>
      <w:divBdr>
        <w:top w:val="none" w:sz="0" w:space="0" w:color="auto"/>
        <w:left w:val="none" w:sz="0" w:space="0" w:color="auto"/>
        <w:bottom w:val="none" w:sz="0" w:space="0" w:color="auto"/>
        <w:right w:val="none" w:sz="0" w:space="0" w:color="auto"/>
      </w:divBdr>
    </w:div>
    <w:div w:id="375741618">
      <w:bodyDiv w:val="1"/>
      <w:marLeft w:val="0"/>
      <w:marRight w:val="0"/>
      <w:marTop w:val="0"/>
      <w:marBottom w:val="0"/>
      <w:divBdr>
        <w:top w:val="none" w:sz="0" w:space="0" w:color="auto"/>
        <w:left w:val="none" w:sz="0" w:space="0" w:color="auto"/>
        <w:bottom w:val="none" w:sz="0" w:space="0" w:color="auto"/>
        <w:right w:val="none" w:sz="0" w:space="0" w:color="auto"/>
      </w:divBdr>
      <w:divsChild>
        <w:div w:id="540675781">
          <w:marLeft w:val="0"/>
          <w:marRight w:val="0"/>
          <w:marTop w:val="0"/>
          <w:marBottom w:val="0"/>
          <w:divBdr>
            <w:top w:val="none" w:sz="0" w:space="0" w:color="auto"/>
            <w:left w:val="none" w:sz="0" w:space="0" w:color="auto"/>
            <w:bottom w:val="none" w:sz="0" w:space="0" w:color="auto"/>
            <w:right w:val="none" w:sz="0" w:space="0" w:color="auto"/>
          </w:divBdr>
          <w:divsChild>
            <w:div w:id="625820567">
              <w:marLeft w:val="0"/>
              <w:marRight w:val="0"/>
              <w:marTop w:val="0"/>
              <w:marBottom w:val="0"/>
              <w:divBdr>
                <w:top w:val="none" w:sz="0" w:space="0" w:color="auto"/>
                <w:left w:val="none" w:sz="0" w:space="0" w:color="auto"/>
                <w:bottom w:val="none" w:sz="0" w:space="0" w:color="auto"/>
                <w:right w:val="none" w:sz="0" w:space="0" w:color="auto"/>
              </w:divBdr>
              <w:divsChild>
                <w:div w:id="1835220740">
                  <w:marLeft w:val="0"/>
                  <w:marRight w:val="0"/>
                  <w:marTop w:val="0"/>
                  <w:marBottom w:val="0"/>
                  <w:divBdr>
                    <w:top w:val="none" w:sz="0" w:space="0" w:color="auto"/>
                    <w:left w:val="none" w:sz="0" w:space="0" w:color="auto"/>
                    <w:bottom w:val="none" w:sz="0" w:space="0" w:color="auto"/>
                    <w:right w:val="none" w:sz="0" w:space="0" w:color="auto"/>
                  </w:divBdr>
                  <w:divsChild>
                    <w:div w:id="82794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282124">
      <w:bodyDiv w:val="1"/>
      <w:marLeft w:val="0"/>
      <w:marRight w:val="0"/>
      <w:marTop w:val="0"/>
      <w:marBottom w:val="0"/>
      <w:divBdr>
        <w:top w:val="none" w:sz="0" w:space="0" w:color="auto"/>
        <w:left w:val="none" w:sz="0" w:space="0" w:color="auto"/>
        <w:bottom w:val="none" w:sz="0" w:space="0" w:color="auto"/>
        <w:right w:val="none" w:sz="0" w:space="0" w:color="auto"/>
      </w:divBdr>
      <w:divsChild>
        <w:div w:id="1816531273">
          <w:marLeft w:val="0"/>
          <w:marRight w:val="0"/>
          <w:marTop w:val="0"/>
          <w:marBottom w:val="0"/>
          <w:divBdr>
            <w:top w:val="none" w:sz="0" w:space="0" w:color="auto"/>
            <w:left w:val="none" w:sz="0" w:space="0" w:color="auto"/>
            <w:bottom w:val="none" w:sz="0" w:space="0" w:color="auto"/>
            <w:right w:val="none" w:sz="0" w:space="0" w:color="auto"/>
          </w:divBdr>
          <w:divsChild>
            <w:div w:id="970984265">
              <w:marLeft w:val="0"/>
              <w:marRight w:val="0"/>
              <w:marTop w:val="0"/>
              <w:marBottom w:val="0"/>
              <w:divBdr>
                <w:top w:val="none" w:sz="0" w:space="0" w:color="auto"/>
                <w:left w:val="none" w:sz="0" w:space="0" w:color="auto"/>
                <w:bottom w:val="none" w:sz="0" w:space="0" w:color="auto"/>
                <w:right w:val="none" w:sz="0" w:space="0" w:color="auto"/>
              </w:divBdr>
              <w:divsChild>
                <w:div w:id="1238318356">
                  <w:marLeft w:val="0"/>
                  <w:marRight w:val="0"/>
                  <w:marTop w:val="0"/>
                  <w:marBottom w:val="0"/>
                  <w:divBdr>
                    <w:top w:val="none" w:sz="0" w:space="0" w:color="auto"/>
                    <w:left w:val="none" w:sz="0" w:space="0" w:color="auto"/>
                    <w:bottom w:val="none" w:sz="0" w:space="0" w:color="auto"/>
                    <w:right w:val="none" w:sz="0" w:space="0" w:color="auto"/>
                  </w:divBdr>
                  <w:divsChild>
                    <w:div w:id="213740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475514">
      <w:bodyDiv w:val="1"/>
      <w:marLeft w:val="0"/>
      <w:marRight w:val="0"/>
      <w:marTop w:val="0"/>
      <w:marBottom w:val="0"/>
      <w:divBdr>
        <w:top w:val="none" w:sz="0" w:space="0" w:color="auto"/>
        <w:left w:val="none" w:sz="0" w:space="0" w:color="auto"/>
        <w:bottom w:val="none" w:sz="0" w:space="0" w:color="auto"/>
        <w:right w:val="none" w:sz="0" w:space="0" w:color="auto"/>
      </w:divBdr>
      <w:divsChild>
        <w:div w:id="406270366">
          <w:marLeft w:val="0"/>
          <w:marRight w:val="0"/>
          <w:marTop w:val="0"/>
          <w:marBottom w:val="0"/>
          <w:divBdr>
            <w:top w:val="none" w:sz="0" w:space="0" w:color="auto"/>
            <w:left w:val="none" w:sz="0" w:space="0" w:color="auto"/>
            <w:bottom w:val="none" w:sz="0" w:space="0" w:color="auto"/>
            <w:right w:val="none" w:sz="0" w:space="0" w:color="auto"/>
          </w:divBdr>
          <w:divsChild>
            <w:div w:id="682248374">
              <w:marLeft w:val="0"/>
              <w:marRight w:val="0"/>
              <w:marTop w:val="0"/>
              <w:marBottom w:val="0"/>
              <w:divBdr>
                <w:top w:val="none" w:sz="0" w:space="0" w:color="auto"/>
                <w:left w:val="none" w:sz="0" w:space="0" w:color="auto"/>
                <w:bottom w:val="none" w:sz="0" w:space="0" w:color="auto"/>
                <w:right w:val="none" w:sz="0" w:space="0" w:color="auto"/>
              </w:divBdr>
              <w:divsChild>
                <w:div w:id="2084184444">
                  <w:marLeft w:val="0"/>
                  <w:marRight w:val="0"/>
                  <w:marTop w:val="0"/>
                  <w:marBottom w:val="0"/>
                  <w:divBdr>
                    <w:top w:val="none" w:sz="0" w:space="0" w:color="auto"/>
                    <w:left w:val="none" w:sz="0" w:space="0" w:color="auto"/>
                    <w:bottom w:val="none" w:sz="0" w:space="0" w:color="auto"/>
                    <w:right w:val="none" w:sz="0" w:space="0" w:color="auto"/>
                  </w:divBdr>
                  <w:divsChild>
                    <w:div w:id="176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952635">
      <w:bodyDiv w:val="1"/>
      <w:marLeft w:val="0"/>
      <w:marRight w:val="0"/>
      <w:marTop w:val="0"/>
      <w:marBottom w:val="0"/>
      <w:divBdr>
        <w:top w:val="none" w:sz="0" w:space="0" w:color="auto"/>
        <w:left w:val="none" w:sz="0" w:space="0" w:color="auto"/>
        <w:bottom w:val="none" w:sz="0" w:space="0" w:color="auto"/>
        <w:right w:val="none" w:sz="0" w:space="0" w:color="auto"/>
      </w:divBdr>
      <w:divsChild>
        <w:div w:id="1995333256">
          <w:marLeft w:val="0"/>
          <w:marRight w:val="0"/>
          <w:marTop w:val="0"/>
          <w:marBottom w:val="0"/>
          <w:divBdr>
            <w:top w:val="none" w:sz="0" w:space="0" w:color="auto"/>
            <w:left w:val="none" w:sz="0" w:space="0" w:color="auto"/>
            <w:bottom w:val="none" w:sz="0" w:space="0" w:color="auto"/>
            <w:right w:val="none" w:sz="0" w:space="0" w:color="auto"/>
          </w:divBdr>
          <w:divsChild>
            <w:div w:id="1055813142">
              <w:marLeft w:val="0"/>
              <w:marRight w:val="0"/>
              <w:marTop w:val="0"/>
              <w:marBottom w:val="0"/>
              <w:divBdr>
                <w:top w:val="none" w:sz="0" w:space="0" w:color="auto"/>
                <w:left w:val="none" w:sz="0" w:space="0" w:color="auto"/>
                <w:bottom w:val="none" w:sz="0" w:space="0" w:color="auto"/>
                <w:right w:val="none" w:sz="0" w:space="0" w:color="auto"/>
              </w:divBdr>
              <w:divsChild>
                <w:div w:id="953825919">
                  <w:marLeft w:val="0"/>
                  <w:marRight w:val="0"/>
                  <w:marTop w:val="0"/>
                  <w:marBottom w:val="0"/>
                  <w:divBdr>
                    <w:top w:val="none" w:sz="0" w:space="0" w:color="auto"/>
                    <w:left w:val="none" w:sz="0" w:space="0" w:color="auto"/>
                    <w:bottom w:val="none" w:sz="0" w:space="0" w:color="auto"/>
                    <w:right w:val="none" w:sz="0" w:space="0" w:color="auto"/>
                  </w:divBdr>
                  <w:divsChild>
                    <w:div w:id="18926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401275">
      <w:bodyDiv w:val="1"/>
      <w:marLeft w:val="0"/>
      <w:marRight w:val="0"/>
      <w:marTop w:val="0"/>
      <w:marBottom w:val="0"/>
      <w:divBdr>
        <w:top w:val="none" w:sz="0" w:space="0" w:color="auto"/>
        <w:left w:val="none" w:sz="0" w:space="0" w:color="auto"/>
        <w:bottom w:val="none" w:sz="0" w:space="0" w:color="auto"/>
        <w:right w:val="none" w:sz="0" w:space="0" w:color="auto"/>
      </w:divBdr>
      <w:divsChild>
        <w:div w:id="1888297036">
          <w:marLeft w:val="0"/>
          <w:marRight w:val="0"/>
          <w:marTop w:val="0"/>
          <w:marBottom w:val="0"/>
          <w:divBdr>
            <w:top w:val="none" w:sz="0" w:space="0" w:color="auto"/>
            <w:left w:val="none" w:sz="0" w:space="0" w:color="auto"/>
            <w:bottom w:val="none" w:sz="0" w:space="0" w:color="auto"/>
            <w:right w:val="none" w:sz="0" w:space="0" w:color="auto"/>
          </w:divBdr>
          <w:divsChild>
            <w:div w:id="358241025">
              <w:marLeft w:val="0"/>
              <w:marRight w:val="0"/>
              <w:marTop w:val="0"/>
              <w:marBottom w:val="0"/>
              <w:divBdr>
                <w:top w:val="none" w:sz="0" w:space="0" w:color="auto"/>
                <w:left w:val="none" w:sz="0" w:space="0" w:color="auto"/>
                <w:bottom w:val="none" w:sz="0" w:space="0" w:color="auto"/>
                <w:right w:val="none" w:sz="0" w:space="0" w:color="auto"/>
              </w:divBdr>
              <w:divsChild>
                <w:div w:id="1541242833">
                  <w:marLeft w:val="0"/>
                  <w:marRight w:val="0"/>
                  <w:marTop w:val="0"/>
                  <w:marBottom w:val="0"/>
                  <w:divBdr>
                    <w:top w:val="none" w:sz="0" w:space="0" w:color="auto"/>
                    <w:left w:val="none" w:sz="0" w:space="0" w:color="auto"/>
                    <w:bottom w:val="none" w:sz="0" w:space="0" w:color="auto"/>
                    <w:right w:val="none" w:sz="0" w:space="0" w:color="auto"/>
                  </w:divBdr>
                  <w:divsChild>
                    <w:div w:id="99576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985248">
      <w:bodyDiv w:val="1"/>
      <w:marLeft w:val="0"/>
      <w:marRight w:val="0"/>
      <w:marTop w:val="0"/>
      <w:marBottom w:val="0"/>
      <w:divBdr>
        <w:top w:val="none" w:sz="0" w:space="0" w:color="auto"/>
        <w:left w:val="none" w:sz="0" w:space="0" w:color="auto"/>
        <w:bottom w:val="none" w:sz="0" w:space="0" w:color="auto"/>
        <w:right w:val="none" w:sz="0" w:space="0" w:color="auto"/>
      </w:divBdr>
      <w:divsChild>
        <w:div w:id="1248803111">
          <w:marLeft w:val="0"/>
          <w:marRight w:val="0"/>
          <w:marTop w:val="0"/>
          <w:marBottom w:val="0"/>
          <w:divBdr>
            <w:top w:val="none" w:sz="0" w:space="0" w:color="auto"/>
            <w:left w:val="none" w:sz="0" w:space="0" w:color="auto"/>
            <w:bottom w:val="none" w:sz="0" w:space="0" w:color="auto"/>
            <w:right w:val="none" w:sz="0" w:space="0" w:color="auto"/>
          </w:divBdr>
          <w:divsChild>
            <w:div w:id="620259360">
              <w:marLeft w:val="0"/>
              <w:marRight w:val="0"/>
              <w:marTop w:val="0"/>
              <w:marBottom w:val="0"/>
              <w:divBdr>
                <w:top w:val="none" w:sz="0" w:space="0" w:color="auto"/>
                <w:left w:val="none" w:sz="0" w:space="0" w:color="auto"/>
                <w:bottom w:val="none" w:sz="0" w:space="0" w:color="auto"/>
                <w:right w:val="none" w:sz="0" w:space="0" w:color="auto"/>
              </w:divBdr>
              <w:divsChild>
                <w:div w:id="850414505">
                  <w:marLeft w:val="0"/>
                  <w:marRight w:val="0"/>
                  <w:marTop w:val="0"/>
                  <w:marBottom w:val="0"/>
                  <w:divBdr>
                    <w:top w:val="none" w:sz="0" w:space="0" w:color="auto"/>
                    <w:left w:val="none" w:sz="0" w:space="0" w:color="auto"/>
                    <w:bottom w:val="none" w:sz="0" w:space="0" w:color="auto"/>
                    <w:right w:val="none" w:sz="0" w:space="0" w:color="auto"/>
                  </w:divBdr>
                  <w:divsChild>
                    <w:div w:id="11883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548513">
      <w:bodyDiv w:val="1"/>
      <w:marLeft w:val="0"/>
      <w:marRight w:val="0"/>
      <w:marTop w:val="0"/>
      <w:marBottom w:val="0"/>
      <w:divBdr>
        <w:top w:val="none" w:sz="0" w:space="0" w:color="auto"/>
        <w:left w:val="none" w:sz="0" w:space="0" w:color="auto"/>
        <w:bottom w:val="none" w:sz="0" w:space="0" w:color="auto"/>
        <w:right w:val="none" w:sz="0" w:space="0" w:color="auto"/>
      </w:divBdr>
      <w:divsChild>
        <w:div w:id="560218077">
          <w:marLeft w:val="0"/>
          <w:marRight w:val="0"/>
          <w:marTop w:val="0"/>
          <w:marBottom w:val="0"/>
          <w:divBdr>
            <w:top w:val="none" w:sz="0" w:space="0" w:color="auto"/>
            <w:left w:val="none" w:sz="0" w:space="0" w:color="auto"/>
            <w:bottom w:val="none" w:sz="0" w:space="0" w:color="auto"/>
            <w:right w:val="none" w:sz="0" w:space="0" w:color="auto"/>
          </w:divBdr>
          <w:divsChild>
            <w:div w:id="1671367585">
              <w:marLeft w:val="0"/>
              <w:marRight w:val="0"/>
              <w:marTop w:val="0"/>
              <w:marBottom w:val="0"/>
              <w:divBdr>
                <w:top w:val="none" w:sz="0" w:space="0" w:color="auto"/>
                <w:left w:val="none" w:sz="0" w:space="0" w:color="auto"/>
                <w:bottom w:val="none" w:sz="0" w:space="0" w:color="auto"/>
                <w:right w:val="none" w:sz="0" w:space="0" w:color="auto"/>
              </w:divBdr>
              <w:divsChild>
                <w:div w:id="515387434">
                  <w:marLeft w:val="0"/>
                  <w:marRight w:val="0"/>
                  <w:marTop w:val="0"/>
                  <w:marBottom w:val="0"/>
                  <w:divBdr>
                    <w:top w:val="none" w:sz="0" w:space="0" w:color="auto"/>
                    <w:left w:val="none" w:sz="0" w:space="0" w:color="auto"/>
                    <w:bottom w:val="none" w:sz="0" w:space="0" w:color="auto"/>
                    <w:right w:val="none" w:sz="0" w:space="0" w:color="auto"/>
                  </w:divBdr>
                  <w:divsChild>
                    <w:div w:id="9394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947500">
      <w:bodyDiv w:val="1"/>
      <w:marLeft w:val="0"/>
      <w:marRight w:val="0"/>
      <w:marTop w:val="0"/>
      <w:marBottom w:val="0"/>
      <w:divBdr>
        <w:top w:val="none" w:sz="0" w:space="0" w:color="auto"/>
        <w:left w:val="none" w:sz="0" w:space="0" w:color="auto"/>
        <w:bottom w:val="none" w:sz="0" w:space="0" w:color="auto"/>
        <w:right w:val="none" w:sz="0" w:space="0" w:color="auto"/>
      </w:divBdr>
      <w:divsChild>
        <w:div w:id="757293347">
          <w:marLeft w:val="0"/>
          <w:marRight w:val="0"/>
          <w:marTop w:val="0"/>
          <w:marBottom w:val="0"/>
          <w:divBdr>
            <w:top w:val="none" w:sz="0" w:space="0" w:color="auto"/>
            <w:left w:val="none" w:sz="0" w:space="0" w:color="auto"/>
            <w:bottom w:val="none" w:sz="0" w:space="0" w:color="auto"/>
            <w:right w:val="none" w:sz="0" w:space="0" w:color="auto"/>
          </w:divBdr>
          <w:divsChild>
            <w:div w:id="1150904916">
              <w:marLeft w:val="0"/>
              <w:marRight w:val="0"/>
              <w:marTop w:val="0"/>
              <w:marBottom w:val="0"/>
              <w:divBdr>
                <w:top w:val="none" w:sz="0" w:space="0" w:color="auto"/>
                <w:left w:val="none" w:sz="0" w:space="0" w:color="auto"/>
                <w:bottom w:val="none" w:sz="0" w:space="0" w:color="auto"/>
                <w:right w:val="none" w:sz="0" w:space="0" w:color="auto"/>
              </w:divBdr>
              <w:divsChild>
                <w:div w:id="607156788">
                  <w:marLeft w:val="0"/>
                  <w:marRight w:val="0"/>
                  <w:marTop w:val="0"/>
                  <w:marBottom w:val="0"/>
                  <w:divBdr>
                    <w:top w:val="none" w:sz="0" w:space="0" w:color="auto"/>
                    <w:left w:val="none" w:sz="0" w:space="0" w:color="auto"/>
                    <w:bottom w:val="none" w:sz="0" w:space="0" w:color="auto"/>
                    <w:right w:val="none" w:sz="0" w:space="0" w:color="auto"/>
                  </w:divBdr>
                  <w:divsChild>
                    <w:div w:id="45614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381476">
      <w:bodyDiv w:val="1"/>
      <w:marLeft w:val="0"/>
      <w:marRight w:val="0"/>
      <w:marTop w:val="0"/>
      <w:marBottom w:val="0"/>
      <w:divBdr>
        <w:top w:val="none" w:sz="0" w:space="0" w:color="auto"/>
        <w:left w:val="none" w:sz="0" w:space="0" w:color="auto"/>
        <w:bottom w:val="none" w:sz="0" w:space="0" w:color="auto"/>
        <w:right w:val="none" w:sz="0" w:space="0" w:color="auto"/>
      </w:divBdr>
      <w:divsChild>
        <w:div w:id="898322829">
          <w:marLeft w:val="0"/>
          <w:marRight w:val="0"/>
          <w:marTop w:val="0"/>
          <w:marBottom w:val="0"/>
          <w:divBdr>
            <w:top w:val="none" w:sz="0" w:space="0" w:color="auto"/>
            <w:left w:val="none" w:sz="0" w:space="0" w:color="auto"/>
            <w:bottom w:val="none" w:sz="0" w:space="0" w:color="auto"/>
            <w:right w:val="none" w:sz="0" w:space="0" w:color="auto"/>
          </w:divBdr>
          <w:divsChild>
            <w:div w:id="1209415852">
              <w:marLeft w:val="0"/>
              <w:marRight w:val="0"/>
              <w:marTop w:val="0"/>
              <w:marBottom w:val="0"/>
              <w:divBdr>
                <w:top w:val="none" w:sz="0" w:space="0" w:color="auto"/>
                <w:left w:val="none" w:sz="0" w:space="0" w:color="auto"/>
                <w:bottom w:val="none" w:sz="0" w:space="0" w:color="auto"/>
                <w:right w:val="none" w:sz="0" w:space="0" w:color="auto"/>
              </w:divBdr>
              <w:divsChild>
                <w:div w:id="714474558">
                  <w:marLeft w:val="0"/>
                  <w:marRight w:val="0"/>
                  <w:marTop w:val="0"/>
                  <w:marBottom w:val="0"/>
                  <w:divBdr>
                    <w:top w:val="none" w:sz="0" w:space="0" w:color="auto"/>
                    <w:left w:val="none" w:sz="0" w:space="0" w:color="auto"/>
                    <w:bottom w:val="none" w:sz="0" w:space="0" w:color="auto"/>
                    <w:right w:val="none" w:sz="0" w:space="0" w:color="auto"/>
                  </w:divBdr>
                  <w:divsChild>
                    <w:div w:id="126480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030409">
      <w:bodyDiv w:val="1"/>
      <w:marLeft w:val="0"/>
      <w:marRight w:val="0"/>
      <w:marTop w:val="0"/>
      <w:marBottom w:val="0"/>
      <w:divBdr>
        <w:top w:val="none" w:sz="0" w:space="0" w:color="auto"/>
        <w:left w:val="none" w:sz="0" w:space="0" w:color="auto"/>
        <w:bottom w:val="none" w:sz="0" w:space="0" w:color="auto"/>
        <w:right w:val="none" w:sz="0" w:space="0" w:color="auto"/>
      </w:divBdr>
      <w:divsChild>
        <w:div w:id="1615674623">
          <w:marLeft w:val="0"/>
          <w:marRight w:val="0"/>
          <w:marTop w:val="0"/>
          <w:marBottom w:val="0"/>
          <w:divBdr>
            <w:top w:val="none" w:sz="0" w:space="0" w:color="auto"/>
            <w:left w:val="none" w:sz="0" w:space="0" w:color="auto"/>
            <w:bottom w:val="none" w:sz="0" w:space="0" w:color="auto"/>
            <w:right w:val="none" w:sz="0" w:space="0" w:color="auto"/>
          </w:divBdr>
          <w:divsChild>
            <w:div w:id="689140450">
              <w:marLeft w:val="0"/>
              <w:marRight w:val="0"/>
              <w:marTop w:val="0"/>
              <w:marBottom w:val="0"/>
              <w:divBdr>
                <w:top w:val="none" w:sz="0" w:space="0" w:color="auto"/>
                <w:left w:val="none" w:sz="0" w:space="0" w:color="auto"/>
                <w:bottom w:val="none" w:sz="0" w:space="0" w:color="auto"/>
                <w:right w:val="none" w:sz="0" w:space="0" w:color="auto"/>
              </w:divBdr>
              <w:divsChild>
                <w:div w:id="1753816491">
                  <w:marLeft w:val="0"/>
                  <w:marRight w:val="0"/>
                  <w:marTop w:val="0"/>
                  <w:marBottom w:val="0"/>
                  <w:divBdr>
                    <w:top w:val="none" w:sz="0" w:space="0" w:color="auto"/>
                    <w:left w:val="none" w:sz="0" w:space="0" w:color="auto"/>
                    <w:bottom w:val="none" w:sz="0" w:space="0" w:color="auto"/>
                    <w:right w:val="none" w:sz="0" w:space="0" w:color="auto"/>
                  </w:divBdr>
                  <w:divsChild>
                    <w:div w:id="78901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222015">
      <w:bodyDiv w:val="1"/>
      <w:marLeft w:val="0"/>
      <w:marRight w:val="0"/>
      <w:marTop w:val="0"/>
      <w:marBottom w:val="0"/>
      <w:divBdr>
        <w:top w:val="none" w:sz="0" w:space="0" w:color="auto"/>
        <w:left w:val="none" w:sz="0" w:space="0" w:color="auto"/>
        <w:bottom w:val="none" w:sz="0" w:space="0" w:color="auto"/>
        <w:right w:val="none" w:sz="0" w:space="0" w:color="auto"/>
      </w:divBdr>
    </w:div>
    <w:div w:id="567885366">
      <w:bodyDiv w:val="1"/>
      <w:marLeft w:val="0"/>
      <w:marRight w:val="0"/>
      <w:marTop w:val="0"/>
      <w:marBottom w:val="0"/>
      <w:divBdr>
        <w:top w:val="none" w:sz="0" w:space="0" w:color="auto"/>
        <w:left w:val="none" w:sz="0" w:space="0" w:color="auto"/>
        <w:bottom w:val="none" w:sz="0" w:space="0" w:color="auto"/>
        <w:right w:val="none" w:sz="0" w:space="0" w:color="auto"/>
      </w:divBdr>
      <w:divsChild>
        <w:div w:id="1287277320">
          <w:marLeft w:val="0"/>
          <w:marRight w:val="0"/>
          <w:marTop w:val="0"/>
          <w:marBottom w:val="0"/>
          <w:divBdr>
            <w:top w:val="none" w:sz="0" w:space="0" w:color="auto"/>
            <w:left w:val="none" w:sz="0" w:space="0" w:color="auto"/>
            <w:bottom w:val="none" w:sz="0" w:space="0" w:color="auto"/>
            <w:right w:val="none" w:sz="0" w:space="0" w:color="auto"/>
          </w:divBdr>
          <w:divsChild>
            <w:div w:id="1669400248">
              <w:marLeft w:val="0"/>
              <w:marRight w:val="0"/>
              <w:marTop w:val="0"/>
              <w:marBottom w:val="0"/>
              <w:divBdr>
                <w:top w:val="none" w:sz="0" w:space="0" w:color="auto"/>
                <w:left w:val="none" w:sz="0" w:space="0" w:color="auto"/>
                <w:bottom w:val="none" w:sz="0" w:space="0" w:color="auto"/>
                <w:right w:val="none" w:sz="0" w:space="0" w:color="auto"/>
              </w:divBdr>
              <w:divsChild>
                <w:div w:id="1407995398">
                  <w:marLeft w:val="0"/>
                  <w:marRight w:val="0"/>
                  <w:marTop w:val="0"/>
                  <w:marBottom w:val="0"/>
                  <w:divBdr>
                    <w:top w:val="none" w:sz="0" w:space="0" w:color="auto"/>
                    <w:left w:val="none" w:sz="0" w:space="0" w:color="auto"/>
                    <w:bottom w:val="none" w:sz="0" w:space="0" w:color="auto"/>
                    <w:right w:val="none" w:sz="0" w:space="0" w:color="auto"/>
                  </w:divBdr>
                  <w:divsChild>
                    <w:div w:id="65807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076389">
      <w:bodyDiv w:val="1"/>
      <w:marLeft w:val="0"/>
      <w:marRight w:val="0"/>
      <w:marTop w:val="0"/>
      <w:marBottom w:val="0"/>
      <w:divBdr>
        <w:top w:val="none" w:sz="0" w:space="0" w:color="auto"/>
        <w:left w:val="none" w:sz="0" w:space="0" w:color="auto"/>
        <w:bottom w:val="none" w:sz="0" w:space="0" w:color="auto"/>
        <w:right w:val="none" w:sz="0" w:space="0" w:color="auto"/>
      </w:divBdr>
    </w:div>
    <w:div w:id="578754444">
      <w:bodyDiv w:val="1"/>
      <w:marLeft w:val="0"/>
      <w:marRight w:val="0"/>
      <w:marTop w:val="0"/>
      <w:marBottom w:val="0"/>
      <w:divBdr>
        <w:top w:val="none" w:sz="0" w:space="0" w:color="auto"/>
        <w:left w:val="none" w:sz="0" w:space="0" w:color="auto"/>
        <w:bottom w:val="none" w:sz="0" w:space="0" w:color="auto"/>
        <w:right w:val="none" w:sz="0" w:space="0" w:color="auto"/>
      </w:divBdr>
      <w:divsChild>
        <w:div w:id="1515877278">
          <w:marLeft w:val="0"/>
          <w:marRight w:val="0"/>
          <w:marTop w:val="0"/>
          <w:marBottom w:val="0"/>
          <w:divBdr>
            <w:top w:val="none" w:sz="0" w:space="0" w:color="auto"/>
            <w:left w:val="none" w:sz="0" w:space="0" w:color="auto"/>
            <w:bottom w:val="none" w:sz="0" w:space="0" w:color="auto"/>
            <w:right w:val="none" w:sz="0" w:space="0" w:color="auto"/>
          </w:divBdr>
          <w:divsChild>
            <w:div w:id="976297728">
              <w:marLeft w:val="0"/>
              <w:marRight w:val="0"/>
              <w:marTop w:val="0"/>
              <w:marBottom w:val="0"/>
              <w:divBdr>
                <w:top w:val="none" w:sz="0" w:space="0" w:color="auto"/>
                <w:left w:val="none" w:sz="0" w:space="0" w:color="auto"/>
                <w:bottom w:val="none" w:sz="0" w:space="0" w:color="auto"/>
                <w:right w:val="none" w:sz="0" w:space="0" w:color="auto"/>
              </w:divBdr>
              <w:divsChild>
                <w:div w:id="1041124612">
                  <w:marLeft w:val="0"/>
                  <w:marRight w:val="0"/>
                  <w:marTop w:val="0"/>
                  <w:marBottom w:val="0"/>
                  <w:divBdr>
                    <w:top w:val="none" w:sz="0" w:space="0" w:color="auto"/>
                    <w:left w:val="none" w:sz="0" w:space="0" w:color="auto"/>
                    <w:bottom w:val="none" w:sz="0" w:space="0" w:color="auto"/>
                    <w:right w:val="none" w:sz="0" w:space="0" w:color="auto"/>
                  </w:divBdr>
                  <w:divsChild>
                    <w:div w:id="109308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172944">
      <w:bodyDiv w:val="1"/>
      <w:marLeft w:val="0"/>
      <w:marRight w:val="0"/>
      <w:marTop w:val="0"/>
      <w:marBottom w:val="0"/>
      <w:divBdr>
        <w:top w:val="none" w:sz="0" w:space="0" w:color="auto"/>
        <w:left w:val="none" w:sz="0" w:space="0" w:color="auto"/>
        <w:bottom w:val="none" w:sz="0" w:space="0" w:color="auto"/>
        <w:right w:val="none" w:sz="0" w:space="0" w:color="auto"/>
      </w:divBdr>
      <w:divsChild>
        <w:div w:id="1185054446">
          <w:marLeft w:val="0"/>
          <w:marRight w:val="0"/>
          <w:marTop w:val="0"/>
          <w:marBottom w:val="0"/>
          <w:divBdr>
            <w:top w:val="none" w:sz="0" w:space="0" w:color="auto"/>
            <w:left w:val="none" w:sz="0" w:space="0" w:color="auto"/>
            <w:bottom w:val="none" w:sz="0" w:space="0" w:color="auto"/>
            <w:right w:val="none" w:sz="0" w:space="0" w:color="auto"/>
          </w:divBdr>
          <w:divsChild>
            <w:div w:id="317923449">
              <w:marLeft w:val="0"/>
              <w:marRight w:val="0"/>
              <w:marTop w:val="0"/>
              <w:marBottom w:val="0"/>
              <w:divBdr>
                <w:top w:val="none" w:sz="0" w:space="0" w:color="auto"/>
                <w:left w:val="none" w:sz="0" w:space="0" w:color="auto"/>
                <w:bottom w:val="none" w:sz="0" w:space="0" w:color="auto"/>
                <w:right w:val="none" w:sz="0" w:space="0" w:color="auto"/>
              </w:divBdr>
              <w:divsChild>
                <w:div w:id="324826895">
                  <w:marLeft w:val="0"/>
                  <w:marRight w:val="0"/>
                  <w:marTop w:val="0"/>
                  <w:marBottom w:val="0"/>
                  <w:divBdr>
                    <w:top w:val="none" w:sz="0" w:space="0" w:color="auto"/>
                    <w:left w:val="none" w:sz="0" w:space="0" w:color="auto"/>
                    <w:bottom w:val="none" w:sz="0" w:space="0" w:color="auto"/>
                    <w:right w:val="none" w:sz="0" w:space="0" w:color="auto"/>
                  </w:divBdr>
                  <w:divsChild>
                    <w:div w:id="209959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496945">
      <w:bodyDiv w:val="1"/>
      <w:marLeft w:val="0"/>
      <w:marRight w:val="0"/>
      <w:marTop w:val="0"/>
      <w:marBottom w:val="0"/>
      <w:divBdr>
        <w:top w:val="none" w:sz="0" w:space="0" w:color="auto"/>
        <w:left w:val="none" w:sz="0" w:space="0" w:color="auto"/>
        <w:bottom w:val="none" w:sz="0" w:space="0" w:color="auto"/>
        <w:right w:val="none" w:sz="0" w:space="0" w:color="auto"/>
      </w:divBdr>
      <w:divsChild>
        <w:div w:id="595481700">
          <w:marLeft w:val="0"/>
          <w:marRight w:val="0"/>
          <w:marTop w:val="0"/>
          <w:marBottom w:val="0"/>
          <w:divBdr>
            <w:top w:val="none" w:sz="0" w:space="0" w:color="auto"/>
            <w:left w:val="none" w:sz="0" w:space="0" w:color="auto"/>
            <w:bottom w:val="none" w:sz="0" w:space="0" w:color="auto"/>
            <w:right w:val="none" w:sz="0" w:space="0" w:color="auto"/>
          </w:divBdr>
          <w:divsChild>
            <w:div w:id="238102351">
              <w:marLeft w:val="0"/>
              <w:marRight w:val="0"/>
              <w:marTop w:val="0"/>
              <w:marBottom w:val="0"/>
              <w:divBdr>
                <w:top w:val="none" w:sz="0" w:space="0" w:color="auto"/>
                <w:left w:val="none" w:sz="0" w:space="0" w:color="auto"/>
                <w:bottom w:val="none" w:sz="0" w:space="0" w:color="auto"/>
                <w:right w:val="none" w:sz="0" w:space="0" w:color="auto"/>
              </w:divBdr>
              <w:divsChild>
                <w:div w:id="1806116400">
                  <w:marLeft w:val="0"/>
                  <w:marRight w:val="0"/>
                  <w:marTop w:val="0"/>
                  <w:marBottom w:val="0"/>
                  <w:divBdr>
                    <w:top w:val="none" w:sz="0" w:space="0" w:color="auto"/>
                    <w:left w:val="none" w:sz="0" w:space="0" w:color="auto"/>
                    <w:bottom w:val="none" w:sz="0" w:space="0" w:color="auto"/>
                    <w:right w:val="none" w:sz="0" w:space="0" w:color="auto"/>
                  </w:divBdr>
                  <w:divsChild>
                    <w:div w:id="64993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626918">
      <w:bodyDiv w:val="1"/>
      <w:marLeft w:val="0"/>
      <w:marRight w:val="0"/>
      <w:marTop w:val="0"/>
      <w:marBottom w:val="0"/>
      <w:divBdr>
        <w:top w:val="none" w:sz="0" w:space="0" w:color="auto"/>
        <w:left w:val="none" w:sz="0" w:space="0" w:color="auto"/>
        <w:bottom w:val="none" w:sz="0" w:space="0" w:color="auto"/>
        <w:right w:val="none" w:sz="0" w:space="0" w:color="auto"/>
      </w:divBdr>
      <w:divsChild>
        <w:div w:id="1915159583">
          <w:marLeft w:val="0"/>
          <w:marRight w:val="0"/>
          <w:marTop w:val="0"/>
          <w:marBottom w:val="0"/>
          <w:divBdr>
            <w:top w:val="none" w:sz="0" w:space="0" w:color="auto"/>
            <w:left w:val="none" w:sz="0" w:space="0" w:color="auto"/>
            <w:bottom w:val="none" w:sz="0" w:space="0" w:color="auto"/>
            <w:right w:val="none" w:sz="0" w:space="0" w:color="auto"/>
          </w:divBdr>
          <w:divsChild>
            <w:div w:id="179323198">
              <w:marLeft w:val="0"/>
              <w:marRight w:val="0"/>
              <w:marTop w:val="0"/>
              <w:marBottom w:val="0"/>
              <w:divBdr>
                <w:top w:val="none" w:sz="0" w:space="0" w:color="auto"/>
                <w:left w:val="none" w:sz="0" w:space="0" w:color="auto"/>
                <w:bottom w:val="none" w:sz="0" w:space="0" w:color="auto"/>
                <w:right w:val="none" w:sz="0" w:space="0" w:color="auto"/>
              </w:divBdr>
              <w:divsChild>
                <w:div w:id="1218973324">
                  <w:marLeft w:val="0"/>
                  <w:marRight w:val="0"/>
                  <w:marTop w:val="0"/>
                  <w:marBottom w:val="0"/>
                  <w:divBdr>
                    <w:top w:val="none" w:sz="0" w:space="0" w:color="auto"/>
                    <w:left w:val="none" w:sz="0" w:space="0" w:color="auto"/>
                    <w:bottom w:val="none" w:sz="0" w:space="0" w:color="auto"/>
                    <w:right w:val="none" w:sz="0" w:space="0" w:color="auto"/>
                  </w:divBdr>
                  <w:divsChild>
                    <w:div w:id="7227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340004">
      <w:bodyDiv w:val="1"/>
      <w:marLeft w:val="0"/>
      <w:marRight w:val="0"/>
      <w:marTop w:val="0"/>
      <w:marBottom w:val="0"/>
      <w:divBdr>
        <w:top w:val="none" w:sz="0" w:space="0" w:color="auto"/>
        <w:left w:val="none" w:sz="0" w:space="0" w:color="auto"/>
        <w:bottom w:val="none" w:sz="0" w:space="0" w:color="auto"/>
        <w:right w:val="none" w:sz="0" w:space="0" w:color="auto"/>
      </w:divBdr>
      <w:divsChild>
        <w:div w:id="858005784">
          <w:marLeft w:val="0"/>
          <w:marRight w:val="0"/>
          <w:marTop w:val="0"/>
          <w:marBottom w:val="0"/>
          <w:divBdr>
            <w:top w:val="none" w:sz="0" w:space="0" w:color="auto"/>
            <w:left w:val="none" w:sz="0" w:space="0" w:color="auto"/>
            <w:bottom w:val="none" w:sz="0" w:space="0" w:color="auto"/>
            <w:right w:val="none" w:sz="0" w:space="0" w:color="auto"/>
          </w:divBdr>
          <w:divsChild>
            <w:div w:id="1290862893">
              <w:marLeft w:val="0"/>
              <w:marRight w:val="0"/>
              <w:marTop w:val="0"/>
              <w:marBottom w:val="0"/>
              <w:divBdr>
                <w:top w:val="none" w:sz="0" w:space="0" w:color="auto"/>
                <w:left w:val="none" w:sz="0" w:space="0" w:color="auto"/>
                <w:bottom w:val="none" w:sz="0" w:space="0" w:color="auto"/>
                <w:right w:val="none" w:sz="0" w:space="0" w:color="auto"/>
              </w:divBdr>
              <w:divsChild>
                <w:div w:id="1153714543">
                  <w:marLeft w:val="0"/>
                  <w:marRight w:val="0"/>
                  <w:marTop w:val="0"/>
                  <w:marBottom w:val="0"/>
                  <w:divBdr>
                    <w:top w:val="none" w:sz="0" w:space="0" w:color="auto"/>
                    <w:left w:val="none" w:sz="0" w:space="0" w:color="auto"/>
                    <w:bottom w:val="none" w:sz="0" w:space="0" w:color="auto"/>
                    <w:right w:val="none" w:sz="0" w:space="0" w:color="auto"/>
                  </w:divBdr>
                  <w:divsChild>
                    <w:div w:id="134404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075807">
      <w:bodyDiv w:val="1"/>
      <w:marLeft w:val="0"/>
      <w:marRight w:val="0"/>
      <w:marTop w:val="0"/>
      <w:marBottom w:val="0"/>
      <w:divBdr>
        <w:top w:val="none" w:sz="0" w:space="0" w:color="auto"/>
        <w:left w:val="none" w:sz="0" w:space="0" w:color="auto"/>
        <w:bottom w:val="none" w:sz="0" w:space="0" w:color="auto"/>
        <w:right w:val="none" w:sz="0" w:space="0" w:color="auto"/>
      </w:divBdr>
      <w:divsChild>
        <w:div w:id="840195093">
          <w:marLeft w:val="0"/>
          <w:marRight w:val="0"/>
          <w:marTop w:val="0"/>
          <w:marBottom w:val="0"/>
          <w:divBdr>
            <w:top w:val="none" w:sz="0" w:space="0" w:color="auto"/>
            <w:left w:val="none" w:sz="0" w:space="0" w:color="auto"/>
            <w:bottom w:val="none" w:sz="0" w:space="0" w:color="auto"/>
            <w:right w:val="none" w:sz="0" w:space="0" w:color="auto"/>
          </w:divBdr>
          <w:divsChild>
            <w:div w:id="2127460111">
              <w:marLeft w:val="0"/>
              <w:marRight w:val="0"/>
              <w:marTop w:val="0"/>
              <w:marBottom w:val="0"/>
              <w:divBdr>
                <w:top w:val="none" w:sz="0" w:space="0" w:color="auto"/>
                <w:left w:val="none" w:sz="0" w:space="0" w:color="auto"/>
                <w:bottom w:val="none" w:sz="0" w:space="0" w:color="auto"/>
                <w:right w:val="none" w:sz="0" w:space="0" w:color="auto"/>
              </w:divBdr>
              <w:divsChild>
                <w:div w:id="15547026">
                  <w:marLeft w:val="0"/>
                  <w:marRight w:val="0"/>
                  <w:marTop w:val="0"/>
                  <w:marBottom w:val="0"/>
                  <w:divBdr>
                    <w:top w:val="none" w:sz="0" w:space="0" w:color="auto"/>
                    <w:left w:val="none" w:sz="0" w:space="0" w:color="auto"/>
                    <w:bottom w:val="none" w:sz="0" w:space="0" w:color="auto"/>
                    <w:right w:val="none" w:sz="0" w:space="0" w:color="auto"/>
                  </w:divBdr>
                  <w:divsChild>
                    <w:div w:id="79837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433155">
      <w:bodyDiv w:val="1"/>
      <w:marLeft w:val="0"/>
      <w:marRight w:val="0"/>
      <w:marTop w:val="0"/>
      <w:marBottom w:val="0"/>
      <w:divBdr>
        <w:top w:val="none" w:sz="0" w:space="0" w:color="auto"/>
        <w:left w:val="none" w:sz="0" w:space="0" w:color="auto"/>
        <w:bottom w:val="none" w:sz="0" w:space="0" w:color="auto"/>
        <w:right w:val="none" w:sz="0" w:space="0" w:color="auto"/>
      </w:divBdr>
      <w:divsChild>
        <w:div w:id="265430250">
          <w:marLeft w:val="0"/>
          <w:marRight w:val="0"/>
          <w:marTop w:val="0"/>
          <w:marBottom w:val="0"/>
          <w:divBdr>
            <w:top w:val="none" w:sz="0" w:space="0" w:color="auto"/>
            <w:left w:val="none" w:sz="0" w:space="0" w:color="auto"/>
            <w:bottom w:val="none" w:sz="0" w:space="0" w:color="auto"/>
            <w:right w:val="none" w:sz="0" w:space="0" w:color="auto"/>
          </w:divBdr>
          <w:divsChild>
            <w:div w:id="1940219011">
              <w:marLeft w:val="0"/>
              <w:marRight w:val="0"/>
              <w:marTop w:val="0"/>
              <w:marBottom w:val="0"/>
              <w:divBdr>
                <w:top w:val="none" w:sz="0" w:space="0" w:color="auto"/>
                <w:left w:val="none" w:sz="0" w:space="0" w:color="auto"/>
                <w:bottom w:val="none" w:sz="0" w:space="0" w:color="auto"/>
                <w:right w:val="none" w:sz="0" w:space="0" w:color="auto"/>
              </w:divBdr>
              <w:divsChild>
                <w:div w:id="175846033">
                  <w:marLeft w:val="0"/>
                  <w:marRight w:val="0"/>
                  <w:marTop w:val="0"/>
                  <w:marBottom w:val="0"/>
                  <w:divBdr>
                    <w:top w:val="none" w:sz="0" w:space="0" w:color="auto"/>
                    <w:left w:val="none" w:sz="0" w:space="0" w:color="auto"/>
                    <w:bottom w:val="none" w:sz="0" w:space="0" w:color="auto"/>
                    <w:right w:val="none" w:sz="0" w:space="0" w:color="auto"/>
                  </w:divBdr>
                  <w:divsChild>
                    <w:div w:id="98246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067845">
      <w:bodyDiv w:val="1"/>
      <w:marLeft w:val="0"/>
      <w:marRight w:val="0"/>
      <w:marTop w:val="0"/>
      <w:marBottom w:val="0"/>
      <w:divBdr>
        <w:top w:val="none" w:sz="0" w:space="0" w:color="auto"/>
        <w:left w:val="none" w:sz="0" w:space="0" w:color="auto"/>
        <w:bottom w:val="none" w:sz="0" w:space="0" w:color="auto"/>
        <w:right w:val="none" w:sz="0" w:space="0" w:color="auto"/>
      </w:divBdr>
      <w:divsChild>
        <w:div w:id="623193229">
          <w:marLeft w:val="0"/>
          <w:marRight w:val="0"/>
          <w:marTop w:val="0"/>
          <w:marBottom w:val="0"/>
          <w:divBdr>
            <w:top w:val="none" w:sz="0" w:space="0" w:color="auto"/>
            <w:left w:val="none" w:sz="0" w:space="0" w:color="auto"/>
            <w:bottom w:val="none" w:sz="0" w:space="0" w:color="auto"/>
            <w:right w:val="none" w:sz="0" w:space="0" w:color="auto"/>
          </w:divBdr>
          <w:divsChild>
            <w:div w:id="766854046">
              <w:marLeft w:val="0"/>
              <w:marRight w:val="0"/>
              <w:marTop w:val="0"/>
              <w:marBottom w:val="0"/>
              <w:divBdr>
                <w:top w:val="none" w:sz="0" w:space="0" w:color="auto"/>
                <w:left w:val="none" w:sz="0" w:space="0" w:color="auto"/>
                <w:bottom w:val="none" w:sz="0" w:space="0" w:color="auto"/>
                <w:right w:val="none" w:sz="0" w:space="0" w:color="auto"/>
              </w:divBdr>
              <w:divsChild>
                <w:div w:id="278344148">
                  <w:marLeft w:val="0"/>
                  <w:marRight w:val="0"/>
                  <w:marTop w:val="0"/>
                  <w:marBottom w:val="0"/>
                  <w:divBdr>
                    <w:top w:val="none" w:sz="0" w:space="0" w:color="auto"/>
                    <w:left w:val="none" w:sz="0" w:space="0" w:color="auto"/>
                    <w:bottom w:val="none" w:sz="0" w:space="0" w:color="auto"/>
                    <w:right w:val="none" w:sz="0" w:space="0" w:color="auto"/>
                  </w:divBdr>
                  <w:divsChild>
                    <w:div w:id="187927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054799">
      <w:bodyDiv w:val="1"/>
      <w:marLeft w:val="0"/>
      <w:marRight w:val="0"/>
      <w:marTop w:val="0"/>
      <w:marBottom w:val="0"/>
      <w:divBdr>
        <w:top w:val="none" w:sz="0" w:space="0" w:color="auto"/>
        <w:left w:val="none" w:sz="0" w:space="0" w:color="auto"/>
        <w:bottom w:val="none" w:sz="0" w:space="0" w:color="auto"/>
        <w:right w:val="none" w:sz="0" w:space="0" w:color="auto"/>
      </w:divBdr>
      <w:divsChild>
        <w:div w:id="1164082056">
          <w:marLeft w:val="0"/>
          <w:marRight w:val="0"/>
          <w:marTop w:val="0"/>
          <w:marBottom w:val="0"/>
          <w:divBdr>
            <w:top w:val="none" w:sz="0" w:space="0" w:color="auto"/>
            <w:left w:val="none" w:sz="0" w:space="0" w:color="auto"/>
            <w:bottom w:val="none" w:sz="0" w:space="0" w:color="auto"/>
            <w:right w:val="none" w:sz="0" w:space="0" w:color="auto"/>
          </w:divBdr>
          <w:divsChild>
            <w:div w:id="1136026980">
              <w:marLeft w:val="0"/>
              <w:marRight w:val="0"/>
              <w:marTop w:val="0"/>
              <w:marBottom w:val="0"/>
              <w:divBdr>
                <w:top w:val="none" w:sz="0" w:space="0" w:color="auto"/>
                <w:left w:val="none" w:sz="0" w:space="0" w:color="auto"/>
                <w:bottom w:val="none" w:sz="0" w:space="0" w:color="auto"/>
                <w:right w:val="none" w:sz="0" w:space="0" w:color="auto"/>
              </w:divBdr>
              <w:divsChild>
                <w:div w:id="2076049506">
                  <w:marLeft w:val="0"/>
                  <w:marRight w:val="0"/>
                  <w:marTop w:val="0"/>
                  <w:marBottom w:val="0"/>
                  <w:divBdr>
                    <w:top w:val="none" w:sz="0" w:space="0" w:color="auto"/>
                    <w:left w:val="none" w:sz="0" w:space="0" w:color="auto"/>
                    <w:bottom w:val="none" w:sz="0" w:space="0" w:color="auto"/>
                    <w:right w:val="none" w:sz="0" w:space="0" w:color="auto"/>
                  </w:divBdr>
                  <w:divsChild>
                    <w:div w:id="37122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218697">
      <w:bodyDiv w:val="1"/>
      <w:marLeft w:val="0"/>
      <w:marRight w:val="0"/>
      <w:marTop w:val="0"/>
      <w:marBottom w:val="0"/>
      <w:divBdr>
        <w:top w:val="none" w:sz="0" w:space="0" w:color="auto"/>
        <w:left w:val="none" w:sz="0" w:space="0" w:color="auto"/>
        <w:bottom w:val="none" w:sz="0" w:space="0" w:color="auto"/>
        <w:right w:val="none" w:sz="0" w:space="0" w:color="auto"/>
      </w:divBdr>
      <w:divsChild>
        <w:div w:id="1565527739">
          <w:marLeft w:val="0"/>
          <w:marRight w:val="0"/>
          <w:marTop w:val="0"/>
          <w:marBottom w:val="0"/>
          <w:divBdr>
            <w:top w:val="none" w:sz="0" w:space="0" w:color="auto"/>
            <w:left w:val="none" w:sz="0" w:space="0" w:color="auto"/>
            <w:bottom w:val="none" w:sz="0" w:space="0" w:color="auto"/>
            <w:right w:val="none" w:sz="0" w:space="0" w:color="auto"/>
          </w:divBdr>
          <w:divsChild>
            <w:div w:id="703335974">
              <w:marLeft w:val="0"/>
              <w:marRight w:val="0"/>
              <w:marTop w:val="0"/>
              <w:marBottom w:val="0"/>
              <w:divBdr>
                <w:top w:val="none" w:sz="0" w:space="0" w:color="auto"/>
                <w:left w:val="none" w:sz="0" w:space="0" w:color="auto"/>
                <w:bottom w:val="none" w:sz="0" w:space="0" w:color="auto"/>
                <w:right w:val="none" w:sz="0" w:space="0" w:color="auto"/>
              </w:divBdr>
              <w:divsChild>
                <w:div w:id="527721050">
                  <w:marLeft w:val="0"/>
                  <w:marRight w:val="0"/>
                  <w:marTop w:val="0"/>
                  <w:marBottom w:val="0"/>
                  <w:divBdr>
                    <w:top w:val="none" w:sz="0" w:space="0" w:color="auto"/>
                    <w:left w:val="none" w:sz="0" w:space="0" w:color="auto"/>
                    <w:bottom w:val="none" w:sz="0" w:space="0" w:color="auto"/>
                    <w:right w:val="none" w:sz="0" w:space="0" w:color="auto"/>
                  </w:divBdr>
                  <w:divsChild>
                    <w:div w:id="199059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93950">
      <w:bodyDiv w:val="1"/>
      <w:marLeft w:val="0"/>
      <w:marRight w:val="0"/>
      <w:marTop w:val="0"/>
      <w:marBottom w:val="0"/>
      <w:divBdr>
        <w:top w:val="none" w:sz="0" w:space="0" w:color="auto"/>
        <w:left w:val="none" w:sz="0" w:space="0" w:color="auto"/>
        <w:bottom w:val="none" w:sz="0" w:space="0" w:color="auto"/>
        <w:right w:val="none" w:sz="0" w:space="0" w:color="auto"/>
      </w:divBdr>
      <w:divsChild>
        <w:div w:id="43798024">
          <w:marLeft w:val="0"/>
          <w:marRight w:val="0"/>
          <w:marTop w:val="0"/>
          <w:marBottom w:val="0"/>
          <w:divBdr>
            <w:top w:val="none" w:sz="0" w:space="0" w:color="auto"/>
            <w:left w:val="none" w:sz="0" w:space="0" w:color="auto"/>
            <w:bottom w:val="none" w:sz="0" w:space="0" w:color="auto"/>
            <w:right w:val="none" w:sz="0" w:space="0" w:color="auto"/>
          </w:divBdr>
          <w:divsChild>
            <w:div w:id="426076564">
              <w:marLeft w:val="0"/>
              <w:marRight w:val="0"/>
              <w:marTop w:val="0"/>
              <w:marBottom w:val="0"/>
              <w:divBdr>
                <w:top w:val="none" w:sz="0" w:space="0" w:color="auto"/>
                <w:left w:val="none" w:sz="0" w:space="0" w:color="auto"/>
                <w:bottom w:val="none" w:sz="0" w:space="0" w:color="auto"/>
                <w:right w:val="none" w:sz="0" w:space="0" w:color="auto"/>
              </w:divBdr>
              <w:divsChild>
                <w:div w:id="2103647915">
                  <w:marLeft w:val="0"/>
                  <w:marRight w:val="0"/>
                  <w:marTop w:val="0"/>
                  <w:marBottom w:val="0"/>
                  <w:divBdr>
                    <w:top w:val="none" w:sz="0" w:space="0" w:color="auto"/>
                    <w:left w:val="none" w:sz="0" w:space="0" w:color="auto"/>
                    <w:bottom w:val="none" w:sz="0" w:space="0" w:color="auto"/>
                    <w:right w:val="none" w:sz="0" w:space="0" w:color="auto"/>
                  </w:divBdr>
                  <w:divsChild>
                    <w:div w:id="15440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456458">
      <w:bodyDiv w:val="1"/>
      <w:marLeft w:val="0"/>
      <w:marRight w:val="0"/>
      <w:marTop w:val="0"/>
      <w:marBottom w:val="0"/>
      <w:divBdr>
        <w:top w:val="none" w:sz="0" w:space="0" w:color="auto"/>
        <w:left w:val="none" w:sz="0" w:space="0" w:color="auto"/>
        <w:bottom w:val="none" w:sz="0" w:space="0" w:color="auto"/>
        <w:right w:val="none" w:sz="0" w:space="0" w:color="auto"/>
      </w:divBdr>
      <w:divsChild>
        <w:div w:id="1192257401">
          <w:marLeft w:val="0"/>
          <w:marRight w:val="0"/>
          <w:marTop w:val="0"/>
          <w:marBottom w:val="0"/>
          <w:divBdr>
            <w:top w:val="none" w:sz="0" w:space="0" w:color="auto"/>
            <w:left w:val="none" w:sz="0" w:space="0" w:color="auto"/>
            <w:bottom w:val="none" w:sz="0" w:space="0" w:color="auto"/>
            <w:right w:val="none" w:sz="0" w:space="0" w:color="auto"/>
          </w:divBdr>
          <w:divsChild>
            <w:div w:id="1954746337">
              <w:marLeft w:val="0"/>
              <w:marRight w:val="0"/>
              <w:marTop w:val="0"/>
              <w:marBottom w:val="0"/>
              <w:divBdr>
                <w:top w:val="none" w:sz="0" w:space="0" w:color="auto"/>
                <w:left w:val="none" w:sz="0" w:space="0" w:color="auto"/>
                <w:bottom w:val="none" w:sz="0" w:space="0" w:color="auto"/>
                <w:right w:val="none" w:sz="0" w:space="0" w:color="auto"/>
              </w:divBdr>
              <w:divsChild>
                <w:div w:id="2030182692">
                  <w:marLeft w:val="0"/>
                  <w:marRight w:val="0"/>
                  <w:marTop w:val="0"/>
                  <w:marBottom w:val="0"/>
                  <w:divBdr>
                    <w:top w:val="none" w:sz="0" w:space="0" w:color="auto"/>
                    <w:left w:val="none" w:sz="0" w:space="0" w:color="auto"/>
                    <w:bottom w:val="none" w:sz="0" w:space="0" w:color="auto"/>
                    <w:right w:val="none" w:sz="0" w:space="0" w:color="auto"/>
                  </w:divBdr>
                  <w:divsChild>
                    <w:div w:id="57620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337072">
      <w:bodyDiv w:val="1"/>
      <w:marLeft w:val="0"/>
      <w:marRight w:val="0"/>
      <w:marTop w:val="0"/>
      <w:marBottom w:val="0"/>
      <w:divBdr>
        <w:top w:val="none" w:sz="0" w:space="0" w:color="auto"/>
        <w:left w:val="none" w:sz="0" w:space="0" w:color="auto"/>
        <w:bottom w:val="none" w:sz="0" w:space="0" w:color="auto"/>
        <w:right w:val="none" w:sz="0" w:space="0" w:color="auto"/>
      </w:divBdr>
      <w:divsChild>
        <w:div w:id="1061367285">
          <w:marLeft w:val="0"/>
          <w:marRight w:val="0"/>
          <w:marTop w:val="0"/>
          <w:marBottom w:val="0"/>
          <w:divBdr>
            <w:top w:val="none" w:sz="0" w:space="0" w:color="auto"/>
            <w:left w:val="none" w:sz="0" w:space="0" w:color="auto"/>
            <w:bottom w:val="none" w:sz="0" w:space="0" w:color="auto"/>
            <w:right w:val="none" w:sz="0" w:space="0" w:color="auto"/>
          </w:divBdr>
          <w:divsChild>
            <w:div w:id="1059129930">
              <w:marLeft w:val="0"/>
              <w:marRight w:val="0"/>
              <w:marTop w:val="0"/>
              <w:marBottom w:val="0"/>
              <w:divBdr>
                <w:top w:val="none" w:sz="0" w:space="0" w:color="auto"/>
                <w:left w:val="none" w:sz="0" w:space="0" w:color="auto"/>
                <w:bottom w:val="none" w:sz="0" w:space="0" w:color="auto"/>
                <w:right w:val="none" w:sz="0" w:space="0" w:color="auto"/>
              </w:divBdr>
              <w:divsChild>
                <w:div w:id="1911382161">
                  <w:marLeft w:val="0"/>
                  <w:marRight w:val="0"/>
                  <w:marTop w:val="0"/>
                  <w:marBottom w:val="0"/>
                  <w:divBdr>
                    <w:top w:val="none" w:sz="0" w:space="0" w:color="auto"/>
                    <w:left w:val="none" w:sz="0" w:space="0" w:color="auto"/>
                    <w:bottom w:val="none" w:sz="0" w:space="0" w:color="auto"/>
                    <w:right w:val="none" w:sz="0" w:space="0" w:color="auto"/>
                  </w:divBdr>
                  <w:divsChild>
                    <w:div w:id="214723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281673">
      <w:bodyDiv w:val="1"/>
      <w:marLeft w:val="0"/>
      <w:marRight w:val="0"/>
      <w:marTop w:val="0"/>
      <w:marBottom w:val="0"/>
      <w:divBdr>
        <w:top w:val="none" w:sz="0" w:space="0" w:color="auto"/>
        <w:left w:val="none" w:sz="0" w:space="0" w:color="auto"/>
        <w:bottom w:val="none" w:sz="0" w:space="0" w:color="auto"/>
        <w:right w:val="none" w:sz="0" w:space="0" w:color="auto"/>
      </w:divBdr>
    </w:div>
    <w:div w:id="877661832">
      <w:bodyDiv w:val="1"/>
      <w:marLeft w:val="0"/>
      <w:marRight w:val="0"/>
      <w:marTop w:val="0"/>
      <w:marBottom w:val="0"/>
      <w:divBdr>
        <w:top w:val="none" w:sz="0" w:space="0" w:color="auto"/>
        <w:left w:val="none" w:sz="0" w:space="0" w:color="auto"/>
        <w:bottom w:val="none" w:sz="0" w:space="0" w:color="auto"/>
        <w:right w:val="none" w:sz="0" w:space="0" w:color="auto"/>
      </w:divBdr>
      <w:divsChild>
        <w:div w:id="1723165261">
          <w:marLeft w:val="0"/>
          <w:marRight w:val="0"/>
          <w:marTop w:val="0"/>
          <w:marBottom w:val="0"/>
          <w:divBdr>
            <w:top w:val="none" w:sz="0" w:space="0" w:color="auto"/>
            <w:left w:val="none" w:sz="0" w:space="0" w:color="auto"/>
            <w:bottom w:val="none" w:sz="0" w:space="0" w:color="auto"/>
            <w:right w:val="none" w:sz="0" w:space="0" w:color="auto"/>
          </w:divBdr>
          <w:divsChild>
            <w:div w:id="1914973166">
              <w:marLeft w:val="0"/>
              <w:marRight w:val="0"/>
              <w:marTop w:val="0"/>
              <w:marBottom w:val="0"/>
              <w:divBdr>
                <w:top w:val="none" w:sz="0" w:space="0" w:color="auto"/>
                <w:left w:val="none" w:sz="0" w:space="0" w:color="auto"/>
                <w:bottom w:val="none" w:sz="0" w:space="0" w:color="auto"/>
                <w:right w:val="none" w:sz="0" w:space="0" w:color="auto"/>
              </w:divBdr>
              <w:divsChild>
                <w:div w:id="1730153012">
                  <w:marLeft w:val="0"/>
                  <w:marRight w:val="0"/>
                  <w:marTop w:val="0"/>
                  <w:marBottom w:val="0"/>
                  <w:divBdr>
                    <w:top w:val="none" w:sz="0" w:space="0" w:color="auto"/>
                    <w:left w:val="none" w:sz="0" w:space="0" w:color="auto"/>
                    <w:bottom w:val="none" w:sz="0" w:space="0" w:color="auto"/>
                    <w:right w:val="none" w:sz="0" w:space="0" w:color="auto"/>
                  </w:divBdr>
                  <w:divsChild>
                    <w:div w:id="12084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187109">
      <w:bodyDiv w:val="1"/>
      <w:marLeft w:val="0"/>
      <w:marRight w:val="0"/>
      <w:marTop w:val="0"/>
      <w:marBottom w:val="0"/>
      <w:divBdr>
        <w:top w:val="none" w:sz="0" w:space="0" w:color="auto"/>
        <w:left w:val="none" w:sz="0" w:space="0" w:color="auto"/>
        <w:bottom w:val="none" w:sz="0" w:space="0" w:color="auto"/>
        <w:right w:val="none" w:sz="0" w:space="0" w:color="auto"/>
      </w:divBdr>
      <w:divsChild>
        <w:div w:id="635765208">
          <w:marLeft w:val="0"/>
          <w:marRight w:val="0"/>
          <w:marTop w:val="0"/>
          <w:marBottom w:val="0"/>
          <w:divBdr>
            <w:top w:val="none" w:sz="0" w:space="0" w:color="auto"/>
            <w:left w:val="none" w:sz="0" w:space="0" w:color="auto"/>
            <w:bottom w:val="none" w:sz="0" w:space="0" w:color="auto"/>
            <w:right w:val="none" w:sz="0" w:space="0" w:color="auto"/>
          </w:divBdr>
          <w:divsChild>
            <w:div w:id="358435399">
              <w:marLeft w:val="0"/>
              <w:marRight w:val="0"/>
              <w:marTop w:val="0"/>
              <w:marBottom w:val="0"/>
              <w:divBdr>
                <w:top w:val="none" w:sz="0" w:space="0" w:color="auto"/>
                <w:left w:val="none" w:sz="0" w:space="0" w:color="auto"/>
                <w:bottom w:val="none" w:sz="0" w:space="0" w:color="auto"/>
                <w:right w:val="none" w:sz="0" w:space="0" w:color="auto"/>
              </w:divBdr>
              <w:divsChild>
                <w:div w:id="173350047">
                  <w:marLeft w:val="0"/>
                  <w:marRight w:val="0"/>
                  <w:marTop w:val="0"/>
                  <w:marBottom w:val="0"/>
                  <w:divBdr>
                    <w:top w:val="none" w:sz="0" w:space="0" w:color="auto"/>
                    <w:left w:val="none" w:sz="0" w:space="0" w:color="auto"/>
                    <w:bottom w:val="none" w:sz="0" w:space="0" w:color="auto"/>
                    <w:right w:val="none" w:sz="0" w:space="0" w:color="auto"/>
                  </w:divBdr>
                  <w:divsChild>
                    <w:div w:id="131402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406804">
      <w:bodyDiv w:val="1"/>
      <w:marLeft w:val="0"/>
      <w:marRight w:val="0"/>
      <w:marTop w:val="0"/>
      <w:marBottom w:val="0"/>
      <w:divBdr>
        <w:top w:val="none" w:sz="0" w:space="0" w:color="auto"/>
        <w:left w:val="none" w:sz="0" w:space="0" w:color="auto"/>
        <w:bottom w:val="none" w:sz="0" w:space="0" w:color="auto"/>
        <w:right w:val="none" w:sz="0" w:space="0" w:color="auto"/>
      </w:divBdr>
      <w:divsChild>
        <w:div w:id="2129467408">
          <w:marLeft w:val="0"/>
          <w:marRight w:val="0"/>
          <w:marTop w:val="0"/>
          <w:marBottom w:val="0"/>
          <w:divBdr>
            <w:top w:val="none" w:sz="0" w:space="0" w:color="auto"/>
            <w:left w:val="none" w:sz="0" w:space="0" w:color="auto"/>
            <w:bottom w:val="none" w:sz="0" w:space="0" w:color="auto"/>
            <w:right w:val="none" w:sz="0" w:space="0" w:color="auto"/>
          </w:divBdr>
          <w:divsChild>
            <w:div w:id="855382948">
              <w:marLeft w:val="0"/>
              <w:marRight w:val="0"/>
              <w:marTop w:val="0"/>
              <w:marBottom w:val="0"/>
              <w:divBdr>
                <w:top w:val="none" w:sz="0" w:space="0" w:color="auto"/>
                <w:left w:val="none" w:sz="0" w:space="0" w:color="auto"/>
                <w:bottom w:val="none" w:sz="0" w:space="0" w:color="auto"/>
                <w:right w:val="none" w:sz="0" w:space="0" w:color="auto"/>
              </w:divBdr>
              <w:divsChild>
                <w:div w:id="638343165">
                  <w:marLeft w:val="0"/>
                  <w:marRight w:val="0"/>
                  <w:marTop w:val="0"/>
                  <w:marBottom w:val="0"/>
                  <w:divBdr>
                    <w:top w:val="none" w:sz="0" w:space="0" w:color="auto"/>
                    <w:left w:val="none" w:sz="0" w:space="0" w:color="auto"/>
                    <w:bottom w:val="none" w:sz="0" w:space="0" w:color="auto"/>
                    <w:right w:val="none" w:sz="0" w:space="0" w:color="auto"/>
                  </w:divBdr>
                  <w:divsChild>
                    <w:div w:id="108117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052543">
      <w:bodyDiv w:val="1"/>
      <w:marLeft w:val="0"/>
      <w:marRight w:val="0"/>
      <w:marTop w:val="0"/>
      <w:marBottom w:val="0"/>
      <w:divBdr>
        <w:top w:val="none" w:sz="0" w:space="0" w:color="auto"/>
        <w:left w:val="none" w:sz="0" w:space="0" w:color="auto"/>
        <w:bottom w:val="none" w:sz="0" w:space="0" w:color="auto"/>
        <w:right w:val="none" w:sz="0" w:space="0" w:color="auto"/>
      </w:divBdr>
      <w:divsChild>
        <w:div w:id="1495487959">
          <w:marLeft w:val="0"/>
          <w:marRight w:val="0"/>
          <w:marTop w:val="0"/>
          <w:marBottom w:val="0"/>
          <w:divBdr>
            <w:top w:val="none" w:sz="0" w:space="0" w:color="auto"/>
            <w:left w:val="none" w:sz="0" w:space="0" w:color="auto"/>
            <w:bottom w:val="none" w:sz="0" w:space="0" w:color="auto"/>
            <w:right w:val="none" w:sz="0" w:space="0" w:color="auto"/>
          </w:divBdr>
          <w:divsChild>
            <w:div w:id="2028871284">
              <w:marLeft w:val="0"/>
              <w:marRight w:val="0"/>
              <w:marTop w:val="0"/>
              <w:marBottom w:val="0"/>
              <w:divBdr>
                <w:top w:val="none" w:sz="0" w:space="0" w:color="auto"/>
                <w:left w:val="none" w:sz="0" w:space="0" w:color="auto"/>
                <w:bottom w:val="none" w:sz="0" w:space="0" w:color="auto"/>
                <w:right w:val="none" w:sz="0" w:space="0" w:color="auto"/>
              </w:divBdr>
              <w:divsChild>
                <w:div w:id="1906186925">
                  <w:marLeft w:val="0"/>
                  <w:marRight w:val="0"/>
                  <w:marTop w:val="0"/>
                  <w:marBottom w:val="0"/>
                  <w:divBdr>
                    <w:top w:val="none" w:sz="0" w:space="0" w:color="auto"/>
                    <w:left w:val="none" w:sz="0" w:space="0" w:color="auto"/>
                    <w:bottom w:val="none" w:sz="0" w:space="0" w:color="auto"/>
                    <w:right w:val="none" w:sz="0" w:space="0" w:color="auto"/>
                  </w:divBdr>
                  <w:divsChild>
                    <w:div w:id="16922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48850">
      <w:bodyDiv w:val="1"/>
      <w:marLeft w:val="0"/>
      <w:marRight w:val="0"/>
      <w:marTop w:val="0"/>
      <w:marBottom w:val="0"/>
      <w:divBdr>
        <w:top w:val="none" w:sz="0" w:space="0" w:color="auto"/>
        <w:left w:val="none" w:sz="0" w:space="0" w:color="auto"/>
        <w:bottom w:val="none" w:sz="0" w:space="0" w:color="auto"/>
        <w:right w:val="none" w:sz="0" w:space="0" w:color="auto"/>
      </w:divBdr>
      <w:divsChild>
        <w:div w:id="1976714216">
          <w:marLeft w:val="0"/>
          <w:marRight w:val="0"/>
          <w:marTop w:val="0"/>
          <w:marBottom w:val="0"/>
          <w:divBdr>
            <w:top w:val="none" w:sz="0" w:space="0" w:color="auto"/>
            <w:left w:val="none" w:sz="0" w:space="0" w:color="auto"/>
            <w:bottom w:val="none" w:sz="0" w:space="0" w:color="auto"/>
            <w:right w:val="none" w:sz="0" w:space="0" w:color="auto"/>
          </w:divBdr>
          <w:divsChild>
            <w:div w:id="1903640026">
              <w:marLeft w:val="0"/>
              <w:marRight w:val="0"/>
              <w:marTop w:val="0"/>
              <w:marBottom w:val="0"/>
              <w:divBdr>
                <w:top w:val="none" w:sz="0" w:space="0" w:color="auto"/>
                <w:left w:val="none" w:sz="0" w:space="0" w:color="auto"/>
                <w:bottom w:val="none" w:sz="0" w:space="0" w:color="auto"/>
                <w:right w:val="none" w:sz="0" w:space="0" w:color="auto"/>
              </w:divBdr>
              <w:divsChild>
                <w:div w:id="1879125281">
                  <w:marLeft w:val="0"/>
                  <w:marRight w:val="0"/>
                  <w:marTop w:val="0"/>
                  <w:marBottom w:val="0"/>
                  <w:divBdr>
                    <w:top w:val="none" w:sz="0" w:space="0" w:color="auto"/>
                    <w:left w:val="none" w:sz="0" w:space="0" w:color="auto"/>
                    <w:bottom w:val="none" w:sz="0" w:space="0" w:color="auto"/>
                    <w:right w:val="none" w:sz="0" w:space="0" w:color="auto"/>
                  </w:divBdr>
                  <w:divsChild>
                    <w:div w:id="11734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560822">
      <w:bodyDiv w:val="1"/>
      <w:marLeft w:val="0"/>
      <w:marRight w:val="0"/>
      <w:marTop w:val="0"/>
      <w:marBottom w:val="0"/>
      <w:divBdr>
        <w:top w:val="none" w:sz="0" w:space="0" w:color="auto"/>
        <w:left w:val="none" w:sz="0" w:space="0" w:color="auto"/>
        <w:bottom w:val="none" w:sz="0" w:space="0" w:color="auto"/>
        <w:right w:val="none" w:sz="0" w:space="0" w:color="auto"/>
      </w:divBdr>
    </w:div>
    <w:div w:id="1040935155">
      <w:bodyDiv w:val="1"/>
      <w:marLeft w:val="0"/>
      <w:marRight w:val="0"/>
      <w:marTop w:val="0"/>
      <w:marBottom w:val="0"/>
      <w:divBdr>
        <w:top w:val="none" w:sz="0" w:space="0" w:color="auto"/>
        <w:left w:val="none" w:sz="0" w:space="0" w:color="auto"/>
        <w:bottom w:val="none" w:sz="0" w:space="0" w:color="auto"/>
        <w:right w:val="none" w:sz="0" w:space="0" w:color="auto"/>
      </w:divBdr>
      <w:divsChild>
        <w:div w:id="1516991730">
          <w:marLeft w:val="0"/>
          <w:marRight w:val="0"/>
          <w:marTop w:val="0"/>
          <w:marBottom w:val="0"/>
          <w:divBdr>
            <w:top w:val="none" w:sz="0" w:space="0" w:color="auto"/>
            <w:left w:val="none" w:sz="0" w:space="0" w:color="auto"/>
            <w:bottom w:val="none" w:sz="0" w:space="0" w:color="auto"/>
            <w:right w:val="none" w:sz="0" w:space="0" w:color="auto"/>
          </w:divBdr>
        </w:div>
        <w:div w:id="91126794">
          <w:marLeft w:val="0"/>
          <w:marRight w:val="0"/>
          <w:marTop w:val="0"/>
          <w:marBottom w:val="0"/>
          <w:divBdr>
            <w:top w:val="none" w:sz="0" w:space="0" w:color="auto"/>
            <w:left w:val="none" w:sz="0" w:space="0" w:color="auto"/>
            <w:bottom w:val="none" w:sz="0" w:space="0" w:color="auto"/>
            <w:right w:val="none" w:sz="0" w:space="0" w:color="auto"/>
          </w:divBdr>
        </w:div>
      </w:divsChild>
    </w:div>
    <w:div w:id="1055080437">
      <w:bodyDiv w:val="1"/>
      <w:marLeft w:val="0"/>
      <w:marRight w:val="0"/>
      <w:marTop w:val="0"/>
      <w:marBottom w:val="0"/>
      <w:divBdr>
        <w:top w:val="none" w:sz="0" w:space="0" w:color="auto"/>
        <w:left w:val="none" w:sz="0" w:space="0" w:color="auto"/>
        <w:bottom w:val="none" w:sz="0" w:space="0" w:color="auto"/>
        <w:right w:val="none" w:sz="0" w:space="0" w:color="auto"/>
      </w:divBdr>
      <w:divsChild>
        <w:div w:id="433325451">
          <w:marLeft w:val="0"/>
          <w:marRight w:val="0"/>
          <w:marTop w:val="0"/>
          <w:marBottom w:val="0"/>
          <w:divBdr>
            <w:top w:val="none" w:sz="0" w:space="0" w:color="auto"/>
            <w:left w:val="none" w:sz="0" w:space="0" w:color="auto"/>
            <w:bottom w:val="none" w:sz="0" w:space="0" w:color="auto"/>
            <w:right w:val="none" w:sz="0" w:space="0" w:color="auto"/>
          </w:divBdr>
          <w:divsChild>
            <w:div w:id="944506734">
              <w:marLeft w:val="0"/>
              <w:marRight w:val="0"/>
              <w:marTop w:val="0"/>
              <w:marBottom w:val="0"/>
              <w:divBdr>
                <w:top w:val="none" w:sz="0" w:space="0" w:color="auto"/>
                <w:left w:val="none" w:sz="0" w:space="0" w:color="auto"/>
                <w:bottom w:val="none" w:sz="0" w:space="0" w:color="auto"/>
                <w:right w:val="none" w:sz="0" w:space="0" w:color="auto"/>
              </w:divBdr>
              <w:divsChild>
                <w:div w:id="430398645">
                  <w:marLeft w:val="0"/>
                  <w:marRight w:val="0"/>
                  <w:marTop w:val="0"/>
                  <w:marBottom w:val="0"/>
                  <w:divBdr>
                    <w:top w:val="none" w:sz="0" w:space="0" w:color="auto"/>
                    <w:left w:val="none" w:sz="0" w:space="0" w:color="auto"/>
                    <w:bottom w:val="none" w:sz="0" w:space="0" w:color="auto"/>
                    <w:right w:val="none" w:sz="0" w:space="0" w:color="auto"/>
                  </w:divBdr>
                  <w:divsChild>
                    <w:div w:id="184257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677073">
      <w:bodyDiv w:val="1"/>
      <w:marLeft w:val="0"/>
      <w:marRight w:val="0"/>
      <w:marTop w:val="0"/>
      <w:marBottom w:val="0"/>
      <w:divBdr>
        <w:top w:val="none" w:sz="0" w:space="0" w:color="auto"/>
        <w:left w:val="none" w:sz="0" w:space="0" w:color="auto"/>
        <w:bottom w:val="none" w:sz="0" w:space="0" w:color="auto"/>
        <w:right w:val="none" w:sz="0" w:space="0" w:color="auto"/>
      </w:divBdr>
      <w:divsChild>
        <w:div w:id="1698893520">
          <w:marLeft w:val="0"/>
          <w:marRight w:val="0"/>
          <w:marTop w:val="0"/>
          <w:marBottom w:val="0"/>
          <w:divBdr>
            <w:top w:val="none" w:sz="0" w:space="0" w:color="auto"/>
            <w:left w:val="none" w:sz="0" w:space="0" w:color="auto"/>
            <w:bottom w:val="none" w:sz="0" w:space="0" w:color="auto"/>
            <w:right w:val="none" w:sz="0" w:space="0" w:color="auto"/>
          </w:divBdr>
          <w:divsChild>
            <w:div w:id="1040936583">
              <w:marLeft w:val="0"/>
              <w:marRight w:val="0"/>
              <w:marTop w:val="0"/>
              <w:marBottom w:val="0"/>
              <w:divBdr>
                <w:top w:val="none" w:sz="0" w:space="0" w:color="auto"/>
                <w:left w:val="none" w:sz="0" w:space="0" w:color="auto"/>
                <w:bottom w:val="none" w:sz="0" w:space="0" w:color="auto"/>
                <w:right w:val="none" w:sz="0" w:space="0" w:color="auto"/>
              </w:divBdr>
              <w:divsChild>
                <w:div w:id="49352993">
                  <w:marLeft w:val="0"/>
                  <w:marRight w:val="0"/>
                  <w:marTop w:val="0"/>
                  <w:marBottom w:val="0"/>
                  <w:divBdr>
                    <w:top w:val="none" w:sz="0" w:space="0" w:color="auto"/>
                    <w:left w:val="none" w:sz="0" w:space="0" w:color="auto"/>
                    <w:bottom w:val="none" w:sz="0" w:space="0" w:color="auto"/>
                    <w:right w:val="none" w:sz="0" w:space="0" w:color="auto"/>
                  </w:divBdr>
                  <w:divsChild>
                    <w:div w:id="132671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090229">
      <w:bodyDiv w:val="1"/>
      <w:marLeft w:val="0"/>
      <w:marRight w:val="0"/>
      <w:marTop w:val="0"/>
      <w:marBottom w:val="0"/>
      <w:divBdr>
        <w:top w:val="none" w:sz="0" w:space="0" w:color="auto"/>
        <w:left w:val="none" w:sz="0" w:space="0" w:color="auto"/>
        <w:bottom w:val="none" w:sz="0" w:space="0" w:color="auto"/>
        <w:right w:val="none" w:sz="0" w:space="0" w:color="auto"/>
      </w:divBdr>
      <w:divsChild>
        <w:div w:id="1757365351">
          <w:marLeft w:val="0"/>
          <w:marRight w:val="0"/>
          <w:marTop w:val="0"/>
          <w:marBottom w:val="0"/>
          <w:divBdr>
            <w:top w:val="none" w:sz="0" w:space="0" w:color="auto"/>
            <w:left w:val="none" w:sz="0" w:space="0" w:color="auto"/>
            <w:bottom w:val="none" w:sz="0" w:space="0" w:color="auto"/>
            <w:right w:val="none" w:sz="0" w:space="0" w:color="auto"/>
          </w:divBdr>
          <w:divsChild>
            <w:div w:id="646935686">
              <w:marLeft w:val="0"/>
              <w:marRight w:val="0"/>
              <w:marTop w:val="0"/>
              <w:marBottom w:val="0"/>
              <w:divBdr>
                <w:top w:val="none" w:sz="0" w:space="0" w:color="auto"/>
                <w:left w:val="none" w:sz="0" w:space="0" w:color="auto"/>
                <w:bottom w:val="none" w:sz="0" w:space="0" w:color="auto"/>
                <w:right w:val="none" w:sz="0" w:space="0" w:color="auto"/>
              </w:divBdr>
              <w:divsChild>
                <w:div w:id="503126549">
                  <w:marLeft w:val="0"/>
                  <w:marRight w:val="0"/>
                  <w:marTop w:val="0"/>
                  <w:marBottom w:val="0"/>
                  <w:divBdr>
                    <w:top w:val="none" w:sz="0" w:space="0" w:color="auto"/>
                    <w:left w:val="none" w:sz="0" w:space="0" w:color="auto"/>
                    <w:bottom w:val="none" w:sz="0" w:space="0" w:color="auto"/>
                    <w:right w:val="none" w:sz="0" w:space="0" w:color="auto"/>
                  </w:divBdr>
                  <w:divsChild>
                    <w:div w:id="91305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343076">
      <w:bodyDiv w:val="1"/>
      <w:marLeft w:val="0"/>
      <w:marRight w:val="0"/>
      <w:marTop w:val="0"/>
      <w:marBottom w:val="0"/>
      <w:divBdr>
        <w:top w:val="none" w:sz="0" w:space="0" w:color="auto"/>
        <w:left w:val="none" w:sz="0" w:space="0" w:color="auto"/>
        <w:bottom w:val="none" w:sz="0" w:space="0" w:color="auto"/>
        <w:right w:val="none" w:sz="0" w:space="0" w:color="auto"/>
      </w:divBdr>
      <w:divsChild>
        <w:div w:id="74400361">
          <w:marLeft w:val="0"/>
          <w:marRight w:val="0"/>
          <w:marTop w:val="0"/>
          <w:marBottom w:val="0"/>
          <w:divBdr>
            <w:top w:val="none" w:sz="0" w:space="0" w:color="auto"/>
            <w:left w:val="none" w:sz="0" w:space="0" w:color="auto"/>
            <w:bottom w:val="none" w:sz="0" w:space="0" w:color="auto"/>
            <w:right w:val="none" w:sz="0" w:space="0" w:color="auto"/>
          </w:divBdr>
          <w:divsChild>
            <w:div w:id="570702822">
              <w:marLeft w:val="0"/>
              <w:marRight w:val="0"/>
              <w:marTop w:val="0"/>
              <w:marBottom w:val="0"/>
              <w:divBdr>
                <w:top w:val="none" w:sz="0" w:space="0" w:color="auto"/>
                <w:left w:val="none" w:sz="0" w:space="0" w:color="auto"/>
                <w:bottom w:val="none" w:sz="0" w:space="0" w:color="auto"/>
                <w:right w:val="none" w:sz="0" w:space="0" w:color="auto"/>
              </w:divBdr>
              <w:divsChild>
                <w:div w:id="1468400644">
                  <w:marLeft w:val="0"/>
                  <w:marRight w:val="0"/>
                  <w:marTop w:val="0"/>
                  <w:marBottom w:val="0"/>
                  <w:divBdr>
                    <w:top w:val="none" w:sz="0" w:space="0" w:color="auto"/>
                    <w:left w:val="none" w:sz="0" w:space="0" w:color="auto"/>
                    <w:bottom w:val="none" w:sz="0" w:space="0" w:color="auto"/>
                    <w:right w:val="none" w:sz="0" w:space="0" w:color="auto"/>
                  </w:divBdr>
                  <w:divsChild>
                    <w:div w:id="5086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360048">
      <w:bodyDiv w:val="1"/>
      <w:marLeft w:val="0"/>
      <w:marRight w:val="0"/>
      <w:marTop w:val="0"/>
      <w:marBottom w:val="0"/>
      <w:divBdr>
        <w:top w:val="none" w:sz="0" w:space="0" w:color="auto"/>
        <w:left w:val="none" w:sz="0" w:space="0" w:color="auto"/>
        <w:bottom w:val="none" w:sz="0" w:space="0" w:color="auto"/>
        <w:right w:val="none" w:sz="0" w:space="0" w:color="auto"/>
      </w:divBdr>
    </w:div>
    <w:div w:id="1188715938">
      <w:bodyDiv w:val="1"/>
      <w:marLeft w:val="0"/>
      <w:marRight w:val="0"/>
      <w:marTop w:val="0"/>
      <w:marBottom w:val="0"/>
      <w:divBdr>
        <w:top w:val="none" w:sz="0" w:space="0" w:color="auto"/>
        <w:left w:val="none" w:sz="0" w:space="0" w:color="auto"/>
        <w:bottom w:val="none" w:sz="0" w:space="0" w:color="auto"/>
        <w:right w:val="none" w:sz="0" w:space="0" w:color="auto"/>
      </w:divBdr>
      <w:divsChild>
        <w:div w:id="2096129086">
          <w:marLeft w:val="0"/>
          <w:marRight w:val="0"/>
          <w:marTop w:val="0"/>
          <w:marBottom w:val="0"/>
          <w:divBdr>
            <w:top w:val="none" w:sz="0" w:space="0" w:color="auto"/>
            <w:left w:val="none" w:sz="0" w:space="0" w:color="auto"/>
            <w:bottom w:val="none" w:sz="0" w:space="0" w:color="auto"/>
            <w:right w:val="none" w:sz="0" w:space="0" w:color="auto"/>
          </w:divBdr>
          <w:divsChild>
            <w:div w:id="1962881975">
              <w:marLeft w:val="0"/>
              <w:marRight w:val="0"/>
              <w:marTop w:val="0"/>
              <w:marBottom w:val="0"/>
              <w:divBdr>
                <w:top w:val="none" w:sz="0" w:space="0" w:color="auto"/>
                <w:left w:val="none" w:sz="0" w:space="0" w:color="auto"/>
                <w:bottom w:val="none" w:sz="0" w:space="0" w:color="auto"/>
                <w:right w:val="none" w:sz="0" w:space="0" w:color="auto"/>
              </w:divBdr>
              <w:divsChild>
                <w:div w:id="1591157528">
                  <w:marLeft w:val="0"/>
                  <w:marRight w:val="0"/>
                  <w:marTop w:val="0"/>
                  <w:marBottom w:val="0"/>
                  <w:divBdr>
                    <w:top w:val="none" w:sz="0" w:space="0" w:color="auto"/>
                    <w:left w:val="none" w:sz="0" w:space="0" w:color="auto"/>
                    <w:bottom w:val="none" w:sz="0" w:space="0" w:color="auto"/>
                    <w:right w:val="none" w:sz="0" w:space="0" w:color="auto"/>
                  </w:divBdr>
                  <w:divsChild>
                    <w:div w:id="206729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123730">
      <w:bodyDiv w:val="1"/>
      <w:marLeft w:val="0"/>
      <w:marRight w:val="0"/>
      <w:marTop w:val="0"/>
      <w:marBottom w:val="0"/>
      <w:divBdr>
        <w:top w:val="none" w:sz="0" w:space="0" w:color="auto"/>
        <w:left w:val="none" w:sz="0" w:space="0" w:color="auto"/>
        <w:bottom w:val="none" w:sz="0" w:space="0" w:color="auto"/>
        <w:right w:val="none" w:sz="0" w:space="0" w:color="auto"/>
      </w:divBdr>
      <w:divsChild>
        <w:div w:id="1966233421">
          <w:marLeft w:val="0"/>
          <w:marRight w:val="0"/>
          <w:marTop w:val="0"/>
          <w:marBottom w:val="0"/>
          <w:divBdr>
            <w:top w:val="none" w:sz="0" w:space="0" w:color="auto"/>
            <w:left w:val="none" w:sz="0" w:space="0" w:color="auto"/>
            <w:bottom w:val="none" w:sz="0" w:space="0" w:color="auto"/>
            <w:right w:val="none" w:sz="0" w:space="0" w:color="auto"/>
          </w:divBdr>
          <w:divsChild>
            <w:div w:id="1023825589">
              <w:marLeft w:val="0"/>
              <w:marRight w:val="0"/>
              <w:marTop w:val="0"/>
              <w:marBottom w:val="0"/>
              <w:divBdr>
                <w:top w:val="none" w:sz="0" w:space="0" w:color="auto"/>
                <w:left w:val="none" w:sz="0" w:space="0" w:color="auto"/>
                <w:bottom w:val="none" w:sz="0" w:space="0" w:color="auto"/>
                <w:right w:val="none" w:sz="0" w:space="0" w:color="auto"/>
              </w:divBdr>
              <w:divsChild>
                <w:div w:id="1051684273">
                  <w:marLeft w:val="0"/>
                  <w:marRight w:val="0"/>
                  <w:marTop w:val="0"/>
                  <w:marBottom w:val="0"/>
                  <w:divBdr>
                    <w:top w:val="none" w:sz="0" w:space="0" w:color="auto"/>
                    <w:left w:val="none" w:sz="0" w:space="0" w:color="auto"/>
                    <w:bottom w:val="none" w:sz="0" w:space="0" w:color="auto"/>
                    <w:right w:val="none" w:sz="0" w:space="0" w:color="auto"/>
                  </w:divBdr>
                  <w:divsChild>
                    <w:div w:id="14273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599947">
      <w:bodyDiv w:val="1"/>
      <w:marLeft w:val="0"/>
      <w:marRight w:val="0"/>
      <w:marTop w:val="0"/>
      <w:marBottom w:val="0"/>
      <w:divBdr>
        <w:top w:val="none" w:sz="0" w:space="0" w:color="auto"/>
        <w:left w:val="none" w:sz="0" w:space="0" w:color="auto"/>
        <w:bottom w:val="none" w:sz="0" w:space="0" w:color="auto"/>
        <w:right w:val="none" w:sz="0" w:space="0" w:color="auto"/>
      </w:divBdr>
      <w:divsChild>
        <w:div w:id="1760979794">
          <w:marLeft w:val="0"/>
          <w:marRight w:val="0"/>
          <w:marTop w:val="0"/>
          <w:marBottom w:val="0"/>
          <w:divBdr>
            <w:top w:val="none" w:sz="0" w:space="0" w:color="auto"/>
            <w:left w:val="none" w:sz="0" w:space="0" w:color="auto"/>
            <w:bottom w:val="none" w:sz="0" w:space="0" w:color="auto"/>
            <w:right w:val="none" w:sz="0" w:space="0" w:color="auto"/>
          </w:divBdr>
          <w:divsChild>
            <w:div w:id="25643202">
              <w:marLeft w:val="0"/>
              <w:marRight w:val="0"/>
              <w:marTop w:val="0"/>
              <w:marBottom w:val="0"/>
              <w:divBdr>
                <w:top w:val="none" w:sz="0" w:space="0" w:color="auto"/>
                <w:left w:val="none" w:sz="0" w:space="0" w:color="auto"/>
                <w:bottom w:val="none" w:sz="0" w:space="0" w:color="auto"/>
                <w:right w:val="none" w:sz="0" w:space="0" w:color="auto"/>
              </w:divBdr>
              <w:divsChild>
                <w:div w:id="1243681086">
                  <w:marLeft w:val="0"/>
                  <w:marRight w:val="0"/>
                  <w:marTop w:val="0"/>
                  <w:marBottom w:val="0"/>
                  <w:divBdr>
                    <w:top w:val="none" w:sz="0" w:space="0" w:color="auto"/>
                    <w:left w:val="none" w:sz="0" w:space="0" w:color="auto"/>
                    <w:bottom w:val="none" w:sz="0" w:space="0" w:color="auto"/>
                    <w:right w:val="none" w:sz="0" w:space="0" w:color="auto"/>
                  </w:divBdr>
                  <w:divsChild>
                    <w:div w:id="1292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910515">
      <w:bodyDiv w:val="1"/>
      <w:marLeft w:val="0"/>
      <w:marRight w:val="0"/>
      <w:marTop w:val="0"/>
      <w:marBottom w:val="0"/>
      <w:divBdr>
        <w:top w:val="none" w:sz="0" w:space="0" w:color="auto"/>
        <w:left w:val="none" w:sz="0" w:space="0" w:color="auto"/>
        <w:bottom w:val="none" w:sz="0" w:space="0" w:color="auto"/>
        <w:right w:val="none" w:sz="0" w:space="0" w:color="auto"/>
      </w:divBdr>
      <w:divsChild>
        <w:div w:id="1652169678">
          <w:marLeft w:val="0"/>
          <w:marRight w:val="0"/>
          <w:marTop w:val="0"/>
          <w:marBottom w:val="0"/>
          <w:divBdr>
            <w:top w:val="none" w:sz="0" w:space="0" w:color="auto"/>
            <w:left w:val="none" w:sz="0" w:space="0" w:color="auto"/>
            <w:bottom w:val="none" w:sz="0" w:space="0" w:color="auto"/>
            <w:right w:val="none" w:sz="0" w:space="0" w:color="auto"/>
          </w:divBdr>
          <w:divsChild>
            <w:div w:id="167909387">
              <w:marLeft w:val="0"/>
              <w:marRight w:val="0"/>
              <w:marTop w:val="0"/>
              <w:marBottom w:val="0"/>
              <w:divBdr>
                <w:top w:val="none" w:sz="0" w:space="0" w:color="auto"/>
                <w:left w:val="none" w:sz="0" w:space="0" w:color="auto"/>
                <w:bottom w:val="none" w:sz="0" w:space="0" w:color="auto"/>
                <w:right w:val="none" w:sz="0" w:space="0" w:color="auto"/>
              </w:divBdr>
              <w:divsChild>
                <w:div w:id="1486624656">
                  <w:marLeft w:val="0"/>
                  <w:marRight w:val="0"/>
                  <w:marTop w:val="0"/>
                  <w:marBottom w:val="0"/>
                  <w:divBdr>
                    <w:top w:val="none" w:sz="0" w:space="0" w:color="auto"/>
                    <w:left w:val="none" w:sz="0" w:space="0" w:color="auto"/>
                    <w:bottom w:val="none" w:sz="0" w:space="0" w:color="auto"/>
                    <w:right w:val="none" w:sz="0" w:space="0" w:color="auto"/>
                  </w:divBdr>
                  <w:divsChild>
                    <w:div w:id="157516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456010">
      <w:bodyDiv w:val="1"/>
      <w:marLeft w:val="0"/>
      <w:marRight w:val="0"/>
      <w:marTop w:val="0"/>
      <w:marBottom w:val="0"/>
      <w:divBdr>
        <w:top w:val="none" w:sz="0" w:space="0" w:color="auto"/>
        <w:left w:val="none" w:sz="0" w:space="0" w:color="auto"/>
        <w:bottom w:val="none" w:sz="0" w:space="0" w:color="auto"/>
        <w:right w:val="none" w:sz="0" w:space="0" w:color="auto"/>
      </w:divBdr>
      <w:divsChild>
        <w:div w:id="881214407">
          <w:marLeft w:val="0"/>
          <w:marRight w:val="0"/>
          <w:marTop w:val="0"/>
          <w:marBottom w:val="0"/>
          <w:divBdr>
            <w:top w:val="none" w:sz="0" w:space="0" w:color="auto"/>
            <w:left w:val="none" w:sz="0" w:space="0" w:color="auto"/>
            <w:bottom w:val="none" w:sz="0" w:space="0" w:color="auto"/>
            <w:right w:val="none" w:sz="0" w:space="0" w:color="auto"/>
          </w:divBdr>
          <w:divsChild>
            <w:div w:id="1002703871">
              <w:marLeft w:val="0"/>
              <w:marRight w:val="0"/>
              <w:marTop w:val="0"/>
              <w:marBottom w:val="0"/>
              <w:divBdr>
                <w:top w:val="none" w:sz="0" w:space="0" w:color="auto"/>
                <w:left w:val="none" w:sz="0" w:space="0" w:color="auto"/>
                <w:bottom w:val="none" w:sz="0" w:space="0" w:color="auto"/>
                <w:right w:val="none" w:sz="0" w:space="0" w:color="auto"/>
              </w:divBdr>
              <w:divsChild>
                <w:div w:id="1031151082">
                  <w:marLeft w:val="0"/>
                  <w:marRight w:val="0"/>
                  <w:marTop w:val="0"/>
                  <w:marBottom w:val="0"/>
                  <w:divBdr>
                    <w:top w:val="none" w:sz="0" w:space="0" w:color="auto"/>
                    <w:left w:val="none" w:sz="0" w:space="0" w:color="auto"/>
                    <w:bottom w:val="none" w:sz="0" w:space="0" w:color="auto"/>
                    <w:right w:val="none" w:sz="0" w:space="0" w:color="auto"/>
                  </w:divBdr>
                  <w:divsChild>
                    <w:div w:id="207611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479630">
      <w:bodyDiv w:val="1"/>
      <w:marLeft w:val="0"/>
      <w:marRight w:val="0"/>
      <w:marTop w:val="0"/>
      <w:marBottom w:val="0"/>
      <w:divBdr>
        <w:top w:val="none" w:sz="0" w:space="0" w:color="auto"/>
        <w:left w:val="none" w:sz="0" w:space="0" w:color="auto"/>
        <w:bottom w:val="none" w:sz="0" w:space="0" w:color="auto"/>
        <w:right w:val="none" w:sz="0" w:space="0" w:color="auto"/>
      </w:divBdr>
      <w:divsChild>
        <w:div w:id="1430856867">
          <w:marLeft w:val="0"/>
          <w:marRight w:val="0"/>
          <w:marTop w:val="0"/>
          <w:marBottom w:val="0"/>
          <w:divBdr>
            <w:top w:val="none" w:sz="0" w:space="0" w:color="auto"/>
            <w:left w:val="none" w:sz="0" w:space="0" w:color="auto"/>
            <w:bottom w:val="none" w:sz="0" w:space="0" w:color="auto"/>
            <w:right w:val="none" w:sz="0" w:space="0" w:color="auto"/>
          </w:divBdr>
        </w:div>
        <w:div w:id="327440933">
          <w:marLeft w:val="0"/>
          <w:marRight w:val="0"/>
          <w:marTop w:val="0"/>
          <w:marBottom w:val="0"/>
          <w:divBdr>
            <w:top w:val="none" w:sz="0" w:space="0" w:color="auto"/>
            <w:left w:val="none" w:sz="0" w:space="0" w:color="auto"/>
            <w:bottom w:val="none" w:sz="0" w:space="0" w:color="auto"/>
            <w:right w:val="none" w:sz="0" w:space="0" w:color="auto"/>
          </w:divBdr>
        </w:div>
      </w:divsChild>
    </w:div>
    <w:div w:id="1471244964">
      <w:bodyDiv w:val="1"/>
      <w:marLeft w:val="0"/>
      <w:marRight w:val="0"/>
      <w:marTop w:val="0"/>
      <w:marBottom w:val="0"/>
      <w:divBdr>
        <w:top w:val="none" w:sz="0" w:space="0" w:color="auto"/>
        <w:left w:val="none" w:sz="0" w:space="0" w:color="auto"/>
        <w:bottom w:val="none" w:sz="0" w:space="0" w:color="auto"/>
        <w:right w:val="none" w:sz="0" w:space="0" w:color="auto"/>
      </w:divBdr>
      <w:divsChild>
        <w:div w:id="191116317">
          <w:marLeft w:val="0"/>
          <w:marRight w:val="0"/>
          <w:marTop w:val="0"/>
          <w:marBottom w:val="0"/>
          <w:divBdr>
            <w:top w:val="none" w:sz="0" w:space="0" w:color="auto"/>
            <w:left w:val="none" w:sz="0" w:space="0" w:color="auto"/>
            <w:bottom w:val="none" w:sz="0" w:space="0" w:color="auto"/>
            <w:right w:val="none" w:sz="0" w:space="0" w:color="auto"/>
          </w:divBdr>
          <w:divsChild>
            <w:div w:id="560749141">
              <w:marLeft w:val="0"/>
              <w:marRight w:val="0"/>
              <w:marTop w:val="0"/>
              <w:marBottom w:val="0"/>
              <w:divBdr>
                <w:top w:val="none" w:sz="0" w:space="0" w:color="auto"/>
                <w:left w:val="none" w:sz="0" w:space="0" w:color="auto"/>
                <w:bottom w:val="none" w:sz="0" w:space="0" w:color="auto"/>
                <w:right w:val="none" w:sz="0" w:space="0" w:color="auto"/>
              </w:divBdr>
              <w:divsChild>
                <w:div w:id="2000158794">
                  <w:marLeft w:val="0"/>
                  <w:marRight w:val="0"/>
                  <w:marTop w:val="0"/>
                  <w:marBottom w:val="0"/>
                  <w:divBdr>
                    <w:top w:val="none" w:sz="0" w:space="0" w:color="auto"/>
                    <w:left w:val="none" w:sz="0" w:space="0" w:color="auto"/>
                    <w:bottom w:val="none" w:sz="0" w:space="0" w:color="auto"/>
                    <w:right w:val="none" w:sz="0" w:space="0" w:color="auto"/>
                  </w:divBdr>
                  <w:divsChild>
                    <w:div w:id="200304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888144">
      <w:bodyDiv w:val="1"/>
      <w:marLeft w:val="0"/>
      <w:marRight w:val="0"/>
      <w:marTop w:val="0"/>
      <w:marBottom w:val="0"/>
      <w:divBdr>
        <w:top w:val="none" w:sz="0" w:space="0" w:color="auto"/>
        <w:left w:val="none" w:sz="0" w:space="0" w:color="auto"/>
        <w:bottom w:val="none" w:sz="0" w:space="0" w:color="auto"/>
        <w:right w:val="none" w:sz="0" w:space="0" w:color="auto"/>
      </w:divBdr>
      <w:divsChild>
        <w:div w:id="802429125">
          <w:marLeft w:val="0"/>
          <w:marRight w:val="0"/>
          <w:marTop w:val="0"/>
          <w:marBottom w:val="0"/>
          <w:divBdr>
            <w:top w:val="none" w:sz="0" w:space="0" w:color="auto"/>
            <w:left w:val="none" w:sz="0" w:space="0" w:color="auto"/>
            <w:bottom w:val="none" w:sz="0" w:space="0" w:color="auto"/>
            <w:right w:val="none" w:sz="0" w:space="0" w:color="auto"/>
          </w:divBdr>
          <w:divsChild>
            <w:div w:id="105396366">
              <w:marLeft w:val="0"/>
              <w:marRight w:val="0"/>
              <w:marTop w:val="0"/>
              <w:marBottom w:val="0"/>
              <w:divBdr>
                <w:top w:val="none" w:sz="0" w:space="0" w:color="auto"/>
                <w:left w:val="none" w:sz="0" w:space="0" w:color="auto"/>
                <w:bottom w:val="none" w:sz="0" w:space="0" w:color="auto"/>
                <w:right w:val="none" w:sz="0" w:space="0" w:color="auto"/>
              </w:divBdr>
              <w:divsChild>
                <w:div w:id="1755131664">
                  <w:marLeft w:val="0"/>
                  <w:marRight w:val="0"/>
                  <w:marTop w:val="0"/>
                  <w:marBottom w:val="0"/>
                  <w:divBdr>
                    <w:top w:val="none" w:sz="0" w:space="0" w:color="auto"/>
                    <w:left w:val="none" w:sz="0" w:space="0" w:color="auto"/>
                    <w:bottom w:val="none" w:sz="0" w:space="0" w:color="auto"/>
                    <w:right w:val="none" w:sz="0" w:space="0" w:color="auto"/>
                  </w:divBdr>
                  <w:divsChild>
                    <w:div w:id="180631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662497">
      <w:bodyDiv w:val="1"/>
      <w:marLeft w:val="0"/>
      <w:marRight w:val="0"/>
      <w:marTop w:val="0"/>
      <w:marBottom w:val="0"/>
      <w:divBdr>
        <w:top w:val="none" w:sz="0" w:space="0" w:color="auto"/>
        <w:left w:val="none" w:sz="0" w:space="0" w:color="auto"/>
        <w:bottom w:val="none" w:sz="0" w:space="0" w:color="auto"/>
        <w:right w:val="none" w:sz="0" w:space="0" w:color="auto"/>
      </w:divBdr>
      <w:divsChild>
        <w:div w:id="952058136">
          <w:marLeft w:val="0"/>
          <w:marRight w:val="0"/>
          <w:marTop w:val="0"/>
          <w:marBottom w:val="0"/>
          <w:divBdr>
            <w:top w:val="none" w:sz="0" w:space="0" w:color="auto"/>
            <w:left w:val="none" w:sz="0" w:space="0" w:color="auto"/>
            <w:bottom w:val="none" w:sz="0" w:space="0" w:color="auto"/>
            <w:right w:val="none" w:sz="0" w:space="0" w:color="auto"/>
          </w:divBdr>
          <w:divsChild>
            <w:div w:id="590745776">
              <w:marLeft w:val="0"/>
              <w:marRight w:val="0"/>
              <w:marTop w:val="0"/>
              <w:marBottom w:val="0"/>
              <w:divBdr>
                <w:top w:val="none" w:sz="0" w:space="0" w:color="auto"/>
                <w:left w:val="none" w:sz="0" w:space="0" w:color="auto"/>
                <w:bottom w:val="none" w:sz="0" w:space="0" w:color="auto"/>
                <w:right w:val="none" w:sz="0" w:space="0" w:color="auto"/>
              </w:divBdr>
              <w:divsChild>
                <w:div w:id="1423916701">
                  <w:marLeft w:val="0"/>
                  <w:marRight w:val="0"/>
                  <w:marTop w:val="0"/>
                  <w:marBottom w:val="0"/>
                  <w:divBdr>
                    <w:top w:val="none" w:sz="0" w:space="0" w:color="auto"/>
                    <w:left w:val="none" w:sz="0" w:space="0" w:color="auto"/>
                    <w:bottom w:val="none" w:sz="0" w:space="0" w:color="auto"/>
                    <w:right w:val="none" w:sz="0" w:space="0" w:color="auto"/>
                  </w:divBdr>
                  <w:divsChild>
                    <w:div w:id="463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942436">
      <w:bodyDiv w:val="1"/>
      <w:marLeft w:val="0"/>
      <w:marRight w:val="0"/>
      <w:marTop w:val="0"/>
      <w:marBottom w:val="0"/>
      <w:divBdr>
        <w:top w:val="none" w:sz="0" w:space="0" w:color="auto"/>
        <w:left w:val="none" w:sz="0" w:space="0" w:color="auto"/>
        <w:bottom w:val="none" w:sz="0" w:space="0" w:color="auto"/>
        <w:right w:val="none" w:sz="0" w:space="0" w:color="auto"/>
      </w:divBdr>
    </w:div>
    <w:div w:id="1609316897">
      <w:bodyDiv w:val="1"/>
      <w:marLeft w:val="0"/>
      <w:marRight w:val="0"/>
      <w:marTop w:val="0"/>
      <w:marBottom w:val="0"/>
      <w:divBdr>
        <w:top w:val="none" w:sz="0" w:space="0" w:color="auto"/>
        <w:left w:val="none" w:sz="0" w:space="0" w:color="auto"/>
        <w:bottom w:val="none" w:sz="0" w:space="0" w:color="auto"/>
        <w:right w:val="none" w:sz="0" w:space="0" w:color="auto"/>
      </w:divBdr>
    </w:div>
    <w:div w:id="1652950209">
      <w:bodyDiv w:val="1"/>
      <w:marLeft w:val="0"/>
      <w:marRight w:val="0"/>
      <w:marTop w:val="0"/>
      <w:marBottom w:val="0"/>
      <w:divBdr>
        <w:top w:val="none" w:sz="0" w:space="0" w:color="auto"/>
        <w:left w:val="none" w:sz="0" w:space="0" w:color="auto"/>
        <w:bottom w:val="none" w:sz="0" w:space="0" w:color="auto"/>
        <w:right w:val="none" w:sz="0" w:space="0" w:color="auto"/>
      </w:divBdr>
      <w:divsChild>
        <w:div w:id="1175456928">
          <w:marLeft w:val="0"/>
          <w:marRight w:val="0"/>
          <w:marTop w:val="0"/>
          <w:marBottom w:val="0"/>
          <w:divBdr>
            <w:top w:val="none" w:sz="0" w:space="0" w:color="auto"/>
            <w:left w:val="none" w:sz="0" w:space="0" w:color="auto"/>
            <w:bottom w:val="none" w:sz="0" w:space="0" w:color="auto"/>
            <w:right w:val="none" w:sz="0" w:space="0" w:color="auto"/>
          </w:divBdr>
          <w:divsChild>
            <w:div w:id="1852379619">
              <w:marLeft w:val="0"/>
              <w:marRight w:val="0"/>
              <w:marTop w:val="0"/>
              <w:marBottom w:val="0"/>
              <w:divBdr>
                <w:top w:val="none" w:sz="0" w:space="0" w:color="auto"/>
                <w:left w:val="none" w:sz="0" w:space="0" w:color="auto"/>
                <w:bottom w:val="none" w:sz="0" w:space="0" w:color="auto"/>
                <w:right w:val="none" w:sz="0" w:space="0" w:color="auto"/>
              </w:divBdr>
              <w:divsChild>
                <w:div w:id="69500229">
                  <w:marLeft w:val="0"/>
                  <w:marRight w:val="0"/>
                  <w:marTop w:val="0"/>
                  <w:marBottom w:val="0"/>
                  <w:divBdr>
                    <w:top w:val="none" w:sz="0" w:space="0" w:color="auto"/>
                    <w:left w:val="none" w:sz="0" w:space="0" w:color="auto"/>
                    <w:bottom w:val="none" w:sz="0" w:space="0" w:color="auto"/>
                    <w:right w:val="none" w:sz="0" w:space="0" w:color="auto"/>
                  </w:divBdr>
                  <w:divsChild>
                    <w:div w:id="12177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017862">
      <w:bodyDiv w:val="1"/>
      <w:marLeft w:val="0"/>
      <w:marRight w:val="0"/>
      <w:marTop w:val="0"/>
      <w:marBottom w:val="0"/>
      <w:divBdr>
        <w:top w:val="none" w:sz="0" w:space="0" w:color="auto"/>
        <w:left w:val="none" w:sz="0" w:space="0" w:color="auto"/>
        <w:bottom w:val="none" w:sz="0" w:space="0" w:color="auto"/>
        <w:right w:val="none" w:sz="0" w:space="0" w:color="auto"/>
      </w:divBdr>
      <w:divsChild>
        <w:div w:id="748960951">
          <w:marLeft w:val="0"/>
          <w:marRight w:val="0"/>
          <w:marTop w:val="0"/>
          <w:marBottom w:val="0"/>
          <w:divBdr>
            <w:top w:val="none" w:sz="0" w:space="0" w:color="auto"/>
            <w:left w:val="none" w:sz="0" w:space="0" w:color="auto"/>
            <w:bottom w:val="none" w:sz="0" w:space="0" w:color="auto"/>
            <w:right w:val="none" w:sz="0" w:space="0" w:color="auto"/>
          </w:divBdr>
          <w:divsChild>
            <w:div w:id="236550767">
              <w:marLeft w:val="0"/>
              <w:marRight w:val="0"/>
              <w:marTop w:val="0"/>
              <w:marBottom w:val="0"/>
              <w:divBdr>
                <w:top w:val="none" w:sz="0" w:space="0" w:color="auto"/>
                <w:left w:val="none" w:sz="0" w:space="0" w:color="auto"/>
                <w:bottom w:val="none" w:sz="0" w:space="0" w:color="auto"/>
                <w:right w:val="none" w:sz="0" w:space="0" w:color="auto"/>
              </w:divBdr>
              <w:divsChild>
                <w:div w:id="248781593">
                  <w:marLeft w:val="0"/>
                  <w:marRight w:val="0"/>
                  <w:marTop w:val="0"/>
                  <w:marBottom w:val="0"/>
                  <w:divBdr>
                    <w:top w:val="none" w:sz="0" w:space="0" w:color="auto"/>
                    <w:left w:val="none" w:sz="0" w:space="0" w:color="auto"/>
                    <w:bottom w:val="none" w:sz="0" w:space="0" w:color="auto"/>
                    <w:right w:val="none" w:sz="0" w:space="0" w:color="auto"/>
                  </w:divBdr>
                  <w:divsChild>
                    <w:div w:id="4868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325798">
      <w:bodyDiv w:val="1"/>
      <w:marLeft w:val="0"/>
      <w:marRight w:val="0"/>
      <w:marTop w:val="0"/>
      <w:marBottom w:val="0"/>
      <w:divBdr>
        <w:top w:val="none" w:sz="0" w:space="0" w:color="auto"/>
        <w:left w:val="none" w:sz="0" w:space="0" w:color="auto"/>
        <w:bottom w:val="none" w:sz="0" w:space="0" w:color="auto"/>
        <w:right w:val="none" w:sz="0" w:space="0" w:color="auto"/>
      </w:divBdr>
      <w:divsChild>
        <w:div w:id="577909796">
          <w:marLeft w:val="0"/>
          <w:marRight w:val="0"/>
          <w:marTop w:val="0"/>
          <w:marBottom w:val="0"/>
          <w:divBdr>
            <w:top w:val="none" w:sz="0" w:space="0" w:color="auto"/>
            <w:left w:val="none" w:sz="0" w:space="0" w:color="auto"/>
            <w:bottom w:val="none" w:sz="0" w:space="0" w:color="auto"/>
            <w:right w:val="none" w:sz="0" w:space="0" w:color="auto"/>
          </w:divBdr>
          <w:divsChild>
            <w:div w:id="776102202">
              <w:marLeft w:val="0"/>
              <w:marRight w:val="0"/>
              <w:marTop w:val="0"/>
              <w:marBottom w:val="0"/>
              <w:divBdr>
                <w:top w:val="none" w:sz="0" w:space="0" w:color="auto"/>
                <w:left w:val="none" w:sz="0" w:space="0" w:color="auto"/>
                <w:bottom w:val="none" w:sz="0" w:space="0" w:color="auto"/>
                <w:right w:val="none" w:sz="0" w:space="0" w:color="auto"/>
              </w:divBdr>
              <w:divsChild>
                <w:div w:id="1354185206">
                  <w:marLeft w:val="0"/>
                  <w:marRight w:val="0"/>
                  <w:marTop w:val="0"/>
                  <w:marBottom w:val="0"/>
                  <w:divBdr>
                    <w:top w:val="none" w:sz="0" w:space="0" w:color="auto"/>
                    <w:left w:val="none" w:sz="0" w:space="0" w:color="auto"/>
                    <w:bottom w:val="none" w:sz="0" w:space="0" w:color="auto"/>
                    <w:right w:val="none" w:sz="0" w:space="0" w:color="auto"/>
                  </w:divBdr>
                  <w:divsChild>
                    <w:div w:id="16339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947548">
      <w:bodyDiv w:val="1"/>
      <w:marLeft w:val="0"/>
      <w:marRight w:val="0"/>
      <w:marTop w:val="0"/>
      <w:marBottom w:val="0"/>
      <w:divBdr>
        <w:top w:val="none" w:sz="0" w:space="0" w:color="auto"/>
        <w:left w:val="none" w:sz="0" w:space="0" w:color="auto"/>
        <w:bottom w:val="none" w:sz="0" w:space="0" w:color="auto"/>
        <w:right w:val="none" w:sz="0" w:space="0" w:color="auto"/>
      </w:divBdr>
      <w:divsChild>
        <w:div w:id="392510527">
          <w:marLeft w:val="0"/>
          <w:marRight w:val="0"/>
          <w:marTop w:val="0"/>
          <w:marBottom w:val="0"/>
          <w:divBdr>
            <w:top w:val="none" w:sz="0" w:space="0" w:color="auto"/>
            <w:left w:val="none" w:sz="0" w:space="0" w:color="auto"/>
            <w:bottom w:val="none" w:sz="0" w:space="0" w:color="auto"/>
            <w:right w:val="none" w:sz="0" w:space="0" w:color="auto"/>
          </w:divBdr>
          <w:divsChild>
            <w:div w:id="1418749072">
              <w:marLeft w:val="0"/>
              <w:marRight w:val="0"/>
              <w:marTop w:val="0"/>
              <w:marBottom w:val="0"/>
              <w:divBdr>
                <w:top w:val="none" w:sz="0" w:space="0" w:color="auto"/>
                <w:left w:val="none" w:sz="0" w:space="0" w:color="auto"/>
                <w:bottom w:val="none" w:sz="0" w:space="0" w:color="auto"/>
                <w:right w:val="none" w:sz="0" w:space="0" w:color="auto"/>
              </w:divBdr>
              <w:divsChild>
                <w:div w:id="624772877">
                  <w:marLeft w:val="0"/>
                  <w:marRight w:val="0"/>
                  <w:marTop w:val="0"/>
                  <w:marBottom w:val="0"/>
                  <w:divBdr>
                    <w:top w:val="none" w:sz="0" w:space="0" w:color="auto"/>
                    <w:left w:val="none" w:sz="0" w:space="0" w:color="auto"/>
                    <w:bottom w:val="none" w:sz="0" w:space="0" w:color="auto"/>
                    <w:right w:val="none" w:sz="0" w:space="0" w:color="auto"/>
                  </w:divBdr>
                  <w:divsChild>
                    <w:div w:id="9464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416185">
      <w:bodyDiv w:val="1"/>
      <w:marLeft w:val="0"/>
      <w:marRight w:val="0"/>
      <w:marTop w:val="0"/>
      <w:marBottom w:val="0"/>
      <w:divBdr>
        <w:top w:val="none" w:sz="0" w:space="0" w:color="auto"/>
        <w:left w:val="none" w:sz="0" w:space="0" w:color="auto"/>
        <w:bottom w:val="none" w:sz="0" w:space="0" w:color="auto"/>
        <w:right w:val="none" w:sz="0" w:space="0" w:color="auto"/>
      </w:divBdr>
      <w:divsChild>
        <w:div w:id="439839130">
          <w:marLeft w:val="0"/>
          <w:marRight w:val="0"/>
          <w:marTop w:val="0"/>
          <w:marBottom w:val="0"/>
          <w:divBdr>
            <w:top w:val="none" w:sz="0" w:space="0" w:color="auto"/>
            <w:left w:val="none" w:sz="0" w:space="0" w:color="auto"/>
            <w:bottom w:val="none" w:sz="0" w:space="0" w:color="auto"/>
            <w:right w:val="none" w:sz="0" w:space="0" w:color="auto"/>
          </w:divBdr>
          <w:divsChild>
            <w:div w:id="1113743160">
              <w:marLeft w:val="0"/>
              <w:marRight w:val="0"/>
              <w:marTop w:val="0"/>
              <w:marBottom w:val="0"/>
              <w:divBdr>
                <w:top w:val="none" w:sz="0" w:space="0" w:color="auto"/>
                <w:left w:val="none" w:sz="0" w:space="0" w:color="auto"/>
                <w:bottom w:val="none" w:sz="0" w:space="0" w:color="auto"/>
                <w:right w:val="none" w:sz="0" w:space="0" w:color="auto"/>
              </w:divBdr>
              <w:divsChild>
                <w:div w:id="1586374844">
                  <w:marLeft w:val="0"/>
                  <w:marRight w:val="0"/>
                  <w:marTop w:val="0"/>
                  <w:marBottom w:val="0"/>
                  <w:divBdr>
                    <w:top w:val="none" w:sz="0" w:space="0" w:color="auto"/>
                    <w:left w:val="none" w:sz="0" w:space="0" w:color="auto"/>
                    <w:bottom w:val="none" w:sz="0" w:space="0" w:color="auto"/>
                    <w:right w:val="none" w:sz="0" w:space="0" w:color="auto"/>
                  </w:divBdr>
                  <w:divsChild>
                    <w:div w:id="74445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883774">
      <w:bodyDiv w:val="1"/>
      <w:marLeft w:val="0"/>
      <w:marRight w:val="0"/>
      <w:marTop w:val="0"/>
      <w:marBottom w:val="0"/>
      <w:divBdr>
        <w:top w:val="none" w:sz="0" w:space="0" w:color="auto"/>
        <w:left w:val="none" w:sz="0" w:space="0" w:color="auto"/>
        <w:bottom w:val="none" w:sz="0" w:space="0" w:color="auto"/>
        <w:right w:val="none" w:sz="0" w:space="0" w:color="auto"/>
      </w:divBdr>
      <w:divsChild>
        <w:div w:id="2074040499">
          <w:marLeft w:val="0"/>
          <w:marRight w:val="0"/>
          <w:marTop w:val="0"/>
          <w:marBottom w:val="0"/>
          <w:divBdr>
            <w:top w:val="none" w:sz="0" w:space="0" w:color="auto"/>
            <w:left w:val="none" w:sz="0" w:space="0" w:color="auto"/>
            <w:bottom w:val="none" w:sz="0" w:space="0" w:color="auto"/>
            <w:right w:val="none" w:sz="0" w:space="0" w:color="auto"/>
          </w:divBdr>
          <w:divsChild>
            <w:div w:id="1883444949">
              <w:marLeft w:val="0"/>
              <w:marRight w:val="0"/>
              <w:marTop w:val="0"/>
              <w:marBottom w:val="0"/>
              <w:divBdr>
                <w:top w:val="none" w:sz="0" w:space="0" w:color="auto"/>
                <w:left w:val="none" w:sz="0" w:space="0" w:color="auto"/>
                <w:bottom w:val="none" w:sz="0" w:space="0" w:color="auto"/>
                <w:right w:val="none" w:sz="0" w:space="0" w:color="auto"/>
              </w:divBdr>
              <w:divsChild>
                <w:div w:id="403527245">
                  <w:marLeft w:val="0"/>
                  <w:marRight w:val="0"/>
                  <w:marTop w:val="0"/>
                  <w:marBottom w:val="0"/>
                  <w:divBdr>
                    <w:top w:val="none" w:sz="0" w:space="0" w:color="auto"/>
                    <w:left w:val="none" w:sz="0" w:space="0" w:color="auto"/>
                    <w:bottom w:val="none" w:sz="0" w:space="0" w:color="auto"/>
                    <w:right w:val="none" w:sz="0" w:space="0" w:color="auto"/>
                  </w:divBdr>
                  <w:divsChild>
                    <w:div w:id="136991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859697">
      <w:bodyDiv w:val="1"/>
      <w:marLeft w:val="0"/>
      <w:marRight w:val="0"/>
      <w:marTop w:val="0"/>
      <w:marBottom w:val="0"/>
      <w:divBdr>
        <w:top w:val="none" w:sz="0" w:space="0" w:color="auto"/>
        <w:left w:val="none" w:sz="0" w:space="0" w:color="auto"/>
        <w:bottom w:val="none" w:sz="0" w:space="0" w:color="auto"/>
        <w:right w:val="none" w:sz="0" w:space="0" w:color="auto"/>
      </w:divBdr>
      <w:divsChild>
        <w:div w:id="110784960">
          <w:marLeft w:val="0"/>
          <w:marRight w:val="0"/>
          <w:marTop w:val="0"/>
          <w:marBottom w:val="0"/>
          <w:divBdr>
            <w:top w:val="none" w:sz="0" w:space="0" w:color="auto"/>
            <w:left w:val="none" w:sz="0" w:space="0" w:color="auto"/>
            <w:bottom w:val="none" w:sz="0" w:space="0" w:color="auto"/>
            <w:right w:val="none" w:sz="0" w:space="0" w:color="auto"/>
          </w:divBdr>
          <w:divsChild>
            <w:div w:id="1538469868">
              <w:marLeft w:val="0"/>
              <w:marRight w:val="0"/>
              <w:marTop w:val="0"/>
              <w:marBottom w:val="0"/>
              <w:divBdr>
                <w:top w:val="none" w:sz="0" w:space="0" w:color="auto"/>
                <w:left w:val="none" w:sz="0" w:space="0" w:color="auto"/>
                <w:bottom w:val="none" w:sz="0" w:space="0" w:color="auto"/>
                <w:right w:val="none" w:sz="0" w:space="0" w:color="auto"/>
              </w:divBdr>
              <w:divsChild>
                <w:div w:id="734622574">
                  <w:marLeft w:val="0"/>
                  <w:marRight w:val="0"/>
                  <w:marTop w:val="0"/>
                  <w:marBottom w:val="0"/>
                  <w:divBdr>
                    <w:top w:val="none" w:sz="0" w:space="0" w:color="auto"/>
                    <w:left w:val="none" w:sz="0" w:space="0" w:color="auto"/>
                    <w:bottom w:val="none" w:sz="0" w:space="0" w:color="auto"/>
                    <w:right w:val="none" w:sz="0" w:space="0" w:color="auto"/>
                  </w:divBdr>
                  <w:divsChild>
                    <w:div w:id="21182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18360">
      <w:bodyDiv w:val="1"/>
      <w:marLeft w:val="0"/>
      <w:marRight w:val="0"/>
      <w:marTop w:val="0"/>
      <w:marBottom w:val="0"/>
      <w:divBdr>
        <w:top w:val="none" w:sz="0" w:space="0" w:color="auto"/>
        <w:left w:val="none" w:sz="0" w:space="0" w:color="auto"/>
        <w:bottom w:val="none" w:sz="0" w:space="0" w:color="auto"/>
        <w:right w:val="none" w:sz="0" w:space="0" w:color="auto"/>
      </w:divBdr>
      <w:divsChild>
        <w:div w:id="851455933">
          <w:marLeft w:val="0"/>
          <w:marRight w:val="0"/>
          <w:marTop w:val="0"/>
          <w:marBottom w:val="0"/>
          <w:divBdr>
            <w:top w:val="none" w:sz="0" w:space="0" w:color="auto"/>
            <w:left w:val="none" w:sz="0" w:space="0" w:color="auto"/>
            <w:bottom w:val="none" w:sz="0" w:space="0" w:color="auto"/>
            <w:right w:val="none" w:sz="0" w:space="0" w:color="auto"/>
          </w:divBdr>
          <w:divsChild>
            <w:div w:id="1440875788">
              <w:marLeft w:val="0"/>
              <w:marRight w:val="0"/>
              <w:marTop w:val="0"/>
              <w:marBottom w:val="0"/>
              <w:divBdr>
                <w:top w:val="none" w:sz="0" w:space="0" w:color="auto"/>
                <w:left w:val="none" w:sz="0" w:space="0" w:color="auto"/>
                <w:bottom w:val="none" w:sz="0" w:space="0" w:color="auto"/>
                <w:right w:val="none" w:sz="0" w:space="0" w:color="auto"/>
              </w:divBdr>
              <w:divsChild>
                <w:div w:id="1695421777">
                  <w:marLeft w:val="0"/>
                  <w:marRight w:val="0"/>
                  <w:marTop w:val="0"/>
                  <w:marBottom w:val="0"/>
                  <w:divBdr>
                    <w:top w:val="none" w:sz="0" w:space="0" w:color="auto"/>
                    <w:left w:val="none" w:sz="0" w:space="0" w:color="auto"/>
                    <w:bottom w:val="none" w:sz="0" w:space="0" w:color="auto"/>
                    <w:right w:val="none" w:sz="0" w:space="0" w:color="auto"/>
                  </w:divBdr>
                  <w:divsChild>
                    <w:div w:id="94327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970406">
      <w:bodyDiv w:val="1"/>
      <w:marLeft w:val="0"/>
      <w:marRight w:val="0"/>
      <w:marTop w:val="0"/>
      <w:marBottom w:val="0"/>
      <w:divBdr>
        <w:top w:val="none" w:sz="0" w:space="0" w:color="auto"/>
        <w:left w:val="none" w:sz="0" w:space="0" w:color="auto"/>
        <w:bottom w:val="none" w:sz="0" w:space="0" w:color="auto"/>
        <w:right w:val="none" w:sz="0" w:space="0" w:color="auto"/>
      </w:divBdr>
      <w:divsChild>
        <w:div w:id="1435859476">
          <w:marLeft w:val="0"/>
          <w:marRight w:val="0"/>
          <w:marTop w:val="0"/>
          <w:marBottom w:val="0"/>
          <w:divBdr>
            <w:top w:val="none" w:sz="0" w:space="0" w:color="auto"/>
            <w:left w:val="none" w:sz="0" w:space="0" w:color="auto"/>
            <w:bottom w:val="none" w:sz="0" w:space="0" w:color="auto"/>
            <w:right w:val="none" w:sz="0" w:space="0" w:color="auto"/>
          </w:divBdr>
          <w:divsChild>
            <w:div w:id="2129274164">
              <w:marLeft w:val="0"/>
              <w:marRight w:val="0"/>
              <w:marTop w:val="0"/>
              <w:marBottom w:val="0"/>
              <w:divBdr>
                <w:top w:val="none" w:sz="0" w:space="0" w:color="auto"/>
                <w:left w:val="none" w:sz="0" w:space="0" w:color="auto"/>
                <w:bottom w:val="none" w:sz="0" w:space="0" w:color="auto"/>
                <w:right w:val="none" w:sz="0" w:space="0" w:color="auto"/>
              </w:divBdr>
              <w:divsChild>
                <w:div w:id="1255549658">
                  <w:marLeft w:val="0"/>
                  <w:marRight w:val="0"/>
                  <w:marTop w:val="0"/>
                  <w:marBottom w:val="0"/>
                  <w:divBdr>
                    <w:top w:val="none" w:sz="0" w:space="0" w:color="auto"/>
                    <w:left w:val="none" w:sz="0" w:space="0" w:color="auto"/>
                    <w:bottom w:val="none" w:sz="0" w:space="0" w:color="auto"/>
                    <w:right w:val="none" w:sz="0" w:space="0" w:color="auto"/>
                  </w:divBdr>
                  <w:divsChild>
                    <w:div w:id="48840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817482">
      <w:bodyDiv w:val="1"/>
      <w:marLeft w:val="0"/>
      <w:marRight w:val="0"/>
      <w:marTop w:val="0"/>
      <w:marBottom w:val="0"/>
      <w:divBdr>
        <w:top w:val="none" w:sz="0" w:space="0" w:color="auto"/>
        <w:left w:val="none" w:sz="0" w:space="0" w:color="auto"/>
        <w:bottom w:val="none" w:sz="0" w:space="0" w:color="auto"/>
        <w:right w:val="none" w:sz="0" w:space="0" w:color="auto"/>
      </w:divBdr>
      <w:divsChild>
        <w:div w:id="1660570823">
          <w:marLeft w:val="0"/>
          <w:marRight w:val="0"/>
          <w:marTop w:val="0"/>
          <w:marBottom w:val="0"/>
          <w:divBdr>
            <w:top w:val="none" w:sz="0" w:space="0" w:color="auto"/>
            <w:left w:val="none" w:sz="0" w:space="0" w:color="auto"/>
            <w:bottom w:val="none" w:sz="0" w:space="0" w:color="auto"/>
            <w:right w:val="none" w:sz="0" w:space="0" w:color="auto"/>
          </w:divBdr>
          <w:divsChild>
            <w:div w:id="1817336237">
              <w:marLeft w:val="0"/>
              <w:marRight w:val="0"/>
              <w:marTop w:val="0"/>
              <w:marBottom w:val="0"/>
              <w:divBdr>
                <w:top w:val="none" w:sz="0" w:space="0" w:color="auto"/>
                <w:left w:val="none" w:sz="0" w:space="0" w:color="auto"/>
                <w:bottom w:val="none" w:sz="0" w:space="0" w:color="auto"/>
                <w:right w:val="none" w:sz="0" w:space="0" w:color="auto"/>
              </w:divBdr>
              <w:divsChild>
                <w:div w:id="209847145">
                  <w:marLeft w:val="0"/>
                  <w:marRight w:val="0"/>
                  <w:marTop w:val="0"/>
                  <w:marBottom w:val="0"/>
                  <w:divBdr>
                    <w:top w:val="none" w:sz="0" w:space="0" w:color="auto"/>
                    <w:left w:val="none" w:sz="0" w:space="0" w:color="auto"/>
                    <w:bottom w:val="none" w:sz="0" w:space="0" w:color="auto"/>
                    <w:right w:val="none" w:sz="0" w:space="0" w:color="auto"/>
                  </w:divBdr>
                  <w:divsChild>
                    <w:div w:id="175212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250363">
      <w:bodyDiv w:val="1"/>
      <w:marLeft w:val="0"/>
      <w:marRight w:val="0"/>
      <w:marTop w:val="0"/>
      <w:marBottom w:val="0"/>
      <w:divBdr>
        <w:top w:val="none" w:sz="0" w:space="0" w:color="auto"/>
        <w:left w:val="none" w:sz="0" w:space="0" w:color="auto"/>
        <w:bottom w:val="none" w:sz="0" w:space="0" w:color="auto"/>
        <w:right w:val="none" w:sz="0" w:space="0" w:color="auto"/>
      </w:divBdr>
      <w:divsChild>
        <w:div w:id="2048675639">
          <w:marLeft w:val="0"/>
          <w:marRight w:val="0"/>
          <w:marTop w:val="0"/>
          <w:marBottom w:val="0"/>
          <w:divBdr>
            <w:top w:val="none" w:sz="0" w:space="0" w:color="auto"/>
            <w:left w:val="none" w:sz="0" w:space="0" w:color="auto"/>
            <w:bottom w:val="none" w:sz="0" w:space="0" w:color="auto"/>
            <w:right w:val="none" w:sz="0" w:space="0" w:color="auto"/>
          </w:divBdr>
          <w:divsChild>
            <w:div w:id="1294167978">
              <w:marLeft w:val="0"/>
              <w:marRight w:val="0"/>
              <w:marTop w:val="0"/>
              <w:marBottom w:val="0"/>
              <w:divBdr>
                <w:top w:val="none" w:sz="0" w:space="0" w:color="auto"/>
                <w:left w:val="none" w:sz="0" w:space="0" w:color="auto"/>
                <w:bottom w:val="none" w:sz="0" w:space="0" w:color="auto"/>
                <w:right w:val="none" w:sz="0" w:space="0" w:color="auto"/>
              </w:divBdr>
              <w:divsChild>
                <w:div w:id="1438258176">
                  <w:marLeft w:val="0"/>
                  <w:marRight w:val="0"/>
                  <w:marTop w:val="0"/>
                  <w:marBottom w:val="0"/>
                  <w:divBdr>
                    <w:top w:val="none" w:sz="0" w:space="0" w:color="auto"/>
                    <w:left w:val="none" w:sz="0" w:space="0" w:color="auto"/>
                    <w:bottom w:val="none" w:sz="0" w:space="0" w:color="auto"/>
                    <w:right w:val="none" w:sz="0" w:space="0" w:color="auto"/>
                  </w:divBdr>
                  <w:divsChild>
                    <w:div w:id="20448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75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nholocaustsurvivorsarchive.org/files/Documents-Required-to-Obtain-a-Visa-2.pdf" TargetMode="External"/><Relationship Id="rId18" Type="http://schemas.openxmlformats.org/officeDocument/2006/relationships/hyperlink" Target="http://tnholocaustsurvivorsarchive.org/index/?type_id=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forward.com/culture/166092/should-anti-semitism-be-hyphenated/" TargetMode="External"/><Relationship Id="rId7" Type="http://schemas.openxmlformats.org/officeDocument/2006/relationships/endnotes" Target="endnotes.xml"/><Relationship Id="rId12" Type="http://schemas.openxmlformats.org/officeDocument/2006/relationships/hyperlink" Target="http://tnholocaustsurvivorsarchive.org/files/Documents-required-for-emigration.pdf" TargetMode="External"/><Relationship Id="rId17" Type="http://schemas.openxmlformats.org/officeDocument/2006/relationships/hyperlink" Target="http://tnholocaustsurvivorsarchive.org/index/?type_id=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tnholocaustsurvivorsarchive.org/" TargetMode="External"/><Relationship Id="rId20" Type="http://schemas.openxmlformats.org/officeDocument/2006/relationships/hyperlink" Target="https://www.nbcnews.com/video/25-years-later--tom-brokaw-remembers-fall-of-berlin-wall-3552435879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nholocaustsurvivorsarchive.org/people/eric-rosenfeld/" TargetMode="External"/><Relationship Id="rId24" Type="http://schemas.openxmlformats.org/officeDocument/2006/relationships/hyperlink" Target="https://email.vanderbilt.edu/owa/redir.aspx?C=KWBbpgRxO8YJZ2lNezuTKj_AuShNNtq6_bSP4VnTLnGMTlQxJcfVCA..&amp;URL=http%3a%2f%2fwww.adl.org%2fpress-center%2fpress-releases%2fanti-semitism-international%2fadl-global-100-poll.html" TargetMode="External"/><Relationship Id="rId5" Type="http://schemas.openxmlformats.org/officeDocument/2006/relationships/webSettings" Target="webSettings.xml"/><Relationship Id="rId15" Type="http://schemas.openxmlformats.org/officeDocument/2006/relationships/hyperlink" Target="http://tnholocaustsurvivorsarchive.org/people/eva-rosenfeld/" TargetMode="External"/><Relationship Id="rId23" Type="http://schemas.openxmlformats.org/officeDocument/2006/relationships/hyperlink" Target="https://www.adl.org/education/resources/tools-and-strategies/why-simulation-activities-should-not-be-used" TargetMode="External"/><Relationship Id="rId28" Type="http://schemas.openxmlformats.org/officeDocument/2006/relationships/theme" Target="theme/theme1.xml"/><Relationship Id="rId10" Type="http://schemas.openxmlformats.org/officeDocument/2006/relationships/hyperlink" Target="http://www.jewishvirtuallibrary.org/heydrich-s-instructions-for-kristallnacht" TargetMode="External"/><Relationship Id="rId19" Type="http://schemas.openxmlformats.org/officeDocument/2006/relationships/hyperlink" Target="http://tnholocaustsurvivorsarchive.org/index/?type_id=6" TargetMode="External"/><Relationship Id="rId4" Type="http://schemas.openxmlformats.org/officeDocument/2006/relationships/settings" Target="settings.xml"/><Relationship Id="rId9" Type="http://schemas.openxmlformats.org/officeDocument/2006/relationships/hyperlink" Target="https://forward.com/culture/166092/should-anti-semitism-be-hyphenated/" TargetMode="External"/><Relationship Id="rId14" Type="http://schemas.openxmlformats.org/officeDocument/2006/relationships/hyperlink" Target="http://tnholocaustsurvivorsarchive.org/people/clark-blatteis/" TargetMode="External"/><Relationship Id="rId22" Type="http://schemas.openxmlformats.org/officeDocument/2006/relationships/hyperlink" Target="https://email.vanderbilt.edu/owa/redir.aspx?C=KWBbpgRxO8YJZ2lNezuTKj_AuShNNtq6_bSP4VnTLnGMTlQxJcfVCA..&amp;URL=http%3a%2f%2fwww.adl.org%2fpress-center%2fpress-releases%2fanti-semitism-international%2fadl-global-100-poll.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8699E-2B6A-47C7-A779-140C5972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11925</Words>
  <Characters>67973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79739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2018-08-23T18:53:00Z</dcterms:created>
  <dcterms:modified xsi:type="dcterms:W3CDTF">2018-08-23T18:53:00Z</dcterms:modified>
</cp:coreProperties>
</file>