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61362E" w14:textId="77777777" w:rsidR="00D53761" w:rsidRPr="00D53761" w:rsidRDefault="00D53761" w:rsidP="00D53761">
      <w:pPr>
        <w:spacing w:after="0" w:line="240" w:lineRule="auto"/>
        <w:jc w:val="center"/>
        <w:rPr>
          <w:b/>
          <w:i/>
          <w:sz w:val="28"/>
        </w:rPr>
      </w:pPr>
      <w:bookmarkStart w:id="0" w:name="_GoBack"/>
      <w:bookmarkEnd w:id="0"/>
      <w:r>
        <w:rPr>
          <w:noProof/>
        </w:rPr>
        <w:drawing>
          <wp:anchor distT="0" distB="0" distL="114300" distR="114300" simplePos="0" relativeHeight="251660288" behindDoc="0" locked="0" layoutInCell="1" allowOverlap="1" wp14:anchorId="4B2BA2F7" wp14:editId="6417C641">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14:paraId="4E6845FF" w14:textId="77777777" w:rsidR="00EF5194" w:rsidRPr="00EF5194" w:rsidRDefault="00B9770E" w:rsidP="00EF5194">
      <w:pPr>
        <w:spacing w:after="0" w:line="240" w:lineRule="auto"/>
        <w:jc w:val="center"/>
        <w:rPr>
          <w:b/>
          <w:sz w:val="28"/>
        </w:rPr>
      </w:pPr>
      <w:r>
        <w:rPr>
          <w:b/>
          <w:sz w:val="28"/>
        </w:rPr>
        <w:t xml:space="preserve"> BUSINESS MANAGEMENT</w:t>
      </w:r>
      <w:r w:rsidR="00EF5194" w:rsidRPr="00EF5194">
        <w:rPr>
          <w:b/>
          <w:sz w:val="28"/>
        </w:rPr>
        <w:t xml:space="preserve"> PROGRAM OF STUDY</w:t>
      </w:r>
    </w:p>
    <w:p w14:paraId="115225D3" w14:textId="77777777" w:rsidR="00EF5194" w:rsidRPr="00EF5194" w:rsidRDefault="00B9770E" w:rsidP="00EF5194">
      <w:pPr>
        <w:spacing w:after="0" w:line="240" w:lineRule="auto"/>
        <w:jc w:val="center"/>
        <w:rPr>
          <w:b/>
          <w:sz w:val="28"/>
        </w:rPr>
      </w:pPr>
      <w:r>
        <w:rPr>
          <w:b/>
          <w:sz w:val="28"/>
        </w:rPr>
        <w:t>BUSINESS MANAGEMENT &amp; ADMINSTRATION</w:t>
      </w:r>
      <w:r w:rsidR="00EF5194" w:rsidRPr="00EF5194">
        <w:rPr>
          <w:b/>
          <w:sz w:val="28"/>
        </w:rPr>
        <w:t xml:space="preserve"> CAREER CLUSTER</w:t>
      </w:r>
    </w:p>
    <w:p w14:paraId="1781CF7E" w14:textId="77777777"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14:paraId="65C75EBE" w14:textId="77777777" w:rsidTr="00E4607B">
        <w:tc>
          <w:tcPr>
            <w:tcW w:w="13176" w:type="dxa"/>
            <w:shd w:val="clear" w:color="auto" w:fill="F2F2F2" w:themeFill="background1" w:themeFillShade="F2"/>
          </w:tcPr>
          <w:p w14:paraId="6A01E552" w14:textId="77777777"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14:paraId="7A639760" w14:textId="77777777" w:rsidTr="00E4607B">
        <w:tc>
          <w:tcPr>
            <w:tcW w:w="13176" w:type="dxa"/>
          </w:tcPr>
          <w:p w14:paraId="2C8A84B4" w14:textId="77777777" w:rsidR="00D53761" w:rsidRPr="00D53761" w:rsidRDefault="00D53761" w:rsidP="00D53761">
            <w:pPr>
              <w:rPr>
                <w:rFonts w:ascii="Open Sans" w:eastAsia="Times New Roman" w:hAnsi="Open Sans" w:cs="Open Sans"/>
                <w:sz w:val="18"/>
                <w:szCs w:val="18"/>
              </w:rPr>
            </w:pPr>
          </w:p>
          <w:p w14:paraId="5911B386"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14:paraId="1720F61F" w14:textId="77777777" w:rsidR="00D53761" w:rsidRPr="00D53761" w:rsidRDefault="00D53761" w:rsidP="00D53761">
            <w:pPr>
              <w:rPr>
                <w:rFonts w:ascii="Open Sans" w:eastAsia="Times New Roman" w:hAnsi="Open Sans" w:cs="Open Sans"/>
                <w:sz w:val="18"/>
                <w:szCs w:val="18"/>
              </w:rPr>
            </w:pPr>
          </w:p>
          <w:p w14:paraId="668EBFF4"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14:paraId="0D66D26E" w14:textId="77777777" w:rsidR="00D53761" w:rsidRPr="00D53761" w:rsidRDefault="00D53761" w:rsidP="00D53761">
            <w:pPr>
              <w:rPr>
                <w:rFonts w:ascii="Open Sans" w:eastAsia="Times New Roman" w:hAnsi="Open Sans" w:cs="Open Sans"/>
                <w:sz w:val="18"/>
                <w:szCs w:val="18"/>
              </w:rPr>
            </w:pPr>
          </w:p>
          <w:p w14:paraId="3CA370D2"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14:paraId="652BFE3B" w14:textId="77777777"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14:paraId="63C50462"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14:paraId="18461379" w14:textId="77777777" w:rsidR="00D53761" w:rsidRPr="00D53761" w:rsidRDefault="00D53761" w:rsidP="00D53761">
            <w:pPr>
              <w:rPr>
                <w:rFonts w:ascii="Open Sans" w:eastAsia="Times New Roman" w:hAnsi="Open Sans" w:cs="Open Sans"/>
                <w:sz w:val="18"/>
                <w:szCs w:val="18"/>
              </w:rPr>
            </w:pPr>
          </w:p>
          <w:p w14:paraId="5365C3B3"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14:paraId="02119375" w14:textId="77777777" w:rsidR="00D53761" w:rsidRPr="00D53761" w:rsidRDefault="00D53761" w:rsidP="00D53761">
            <w:pPr>
              <w:rPr>
                <w:rFonts w:ascii="Open Sans" w:eastAsia="Times New Roman" w:hAnsi="Open Sans" w:cs="Open Sans"/>
                <w:b/>
                <w:sz w:val="18"/>
                <w:szCs w:val="18"/>
              </w:rPr>
            </w:pPr>
          </w:p>
          <w:p w14:paraId="7752926B" w14:textId="77777777"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14:paraId="35C80571" w14:textId="77777777"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COMMUNICATIONS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14:paraId="5585801D" w14:textId="77777777" w:rsidR="00C033C2"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MANAGEMENT</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000845EB" w:rsidRPr="00E70F53">
              <w:rPr>
                <w:rFonts w:ascii="Open Sans" w:eastAsia="Times New Roman" w:hAnsi="Open Sans" w:cs="Open Sans"/>
                <w:b/>
                <w:sz w:val="18"/>
                <w:szCs w:val="18"/>
              </w:rPr>
              <w:t xml:space="preserve">)         </w:t>
            </w:r>
          </w:p>
          <w:p w14:paraId="7D90BDFC" w14:textId="77777777" w:rsidR="000845EB" w:rsidRPr="00E70F53"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 (6159</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14:paraId="34D56A81" w14:textId="77777777" w:rsidR="00D53761" w:rsidRPr="00D53761" w:rsidRDefault="00D53761" w:rsidP="00D53761">
            <w:pPr>
              <w:rPr>
                <w:rFonts w:ascii="Open Sans" w:eastAsia="Times New Roman" w:hAnsi="Open Sans" w:cs="Open Sans"/>
                <w:b/>
                <w:i/>
                <w:sz w:val="18"/>
                <w:szCs w:val="18"/>
              </w:rPr>
            </w:pPr>
          </w:p>
        </w:tc>
      </w:tr>
      <w:tr w:rsidR="004079F5" w:rsidRPr="00D53761" w14:paraId="48E35F28" w14:textId="77777777" w:rsidTr="00E4607B">
        <w:tc>
          <w:tcPr>
            <w:tcW w:w="13176" w:type="dxa"/>
          </w:tcPr>
          <w:p w14:paraId="59B326C6" w14:textId="77777777"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14:paraId="37F3A2EE" w14:textId="77777777" w:rsidTr="00981326">
        <w:tc>
          <w:tcPr>
            <w:tcW w:w="13158" w:type="dxa"/>
            <w:shd w:val="clear" w:color="auto" w:fill="F2F2F2" w:themeFill="background1" w:themeFillShade="F2"/>
          </w:tcPr>
          <w:p w14:paraId="55C66A94" w14:textId="77777777"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14:paraId="05561C98" w14:textId="77777777" w:rsidTr="00981326">
        <w:tc>
          <w:tcPr>
            <w:tcW w:w="13158" w:type="dxa"/>
          </w:tcPr>
          <w:p w14:paraId="18BE6545" w14:textId="77777777" w:rsidR="00981326" w:rsidRPr="00D53761" w:rsidRDefault="00981326" w:rsidP="00981326">
            <w:pPr>
              <w:rPr>
                <w:rFonts w:ascii="Open Sans" w:hAnsi="Open Sans" w:cs="Open Sans"/>
                <w:sz w:val="18"/>
                <w:szCs w:val="18"/>
              </w:rPr>
            </w:pPr>
          </w:p>
          <w:p w14:paraId="653F18BF" w14:textId="1D416587" w:rsidR="0072542B"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w:t>
            </w:r>
            <w:r w:rsidR="00ED2D53">
              <w:rPr>
                <w:rFonts w:ascii="Open Sans" w:hAnsi="Open Sans" w:cs="Open Sans"/>
                <w:sz w:val="18"/>
                <w:szCs w:val="18"/>
              </w:rPr>
              <w:t xml:space="preserve">ICEV Bus, Mkt, Fin, IT &amp; Media Site Business Communications  </w:t>
            </w:r>
            <w:r w:rsidR="0072542B">
              <w:rPr>
                <w:rFonts w:ascii="Open Sans" w:hAnsi="Open Sans" w:cs="Open Sans"/>
                <w:sz w:val="18"/>
                <w:szCs w:val="18"/>
              </w:rPr>
              <w:t xml:space="preserve"> </w:t>
            </w:r>
            <w:r w:rsidR="00ED2D53">
              <w:rPr>
                <w:rFonts w:ascii="Open Sans" w:hAnsi="Open Sans" w:cs="Open Sans"/>
                <w:sz w:val="18"/>
                <w:szCs w:val="18"/>
              </w:rPr>
              <w:t xml:space="preserve">9781614595885 </w:t>
            </w:r>
            <w:r w:rsidR="00981326" w:rsidRPr="00D53761">
              <w:rPr>
                <w:rFonts w:ascii="Open Sans" w:hAnsi="Open Sans" w:cs="Open Sans"/>
                <w:sz w:val="18"/>
                <w:szCs w:val="18"/>
              </w:rPr>
              <w:t xml:space="preserve"> </w:t>
            </w:r>
          </w:p>
          <w:p w14:paraId="5B3FD59E" w14:textId="40A53725" w:rsidR="00981326" w:rsidRPr="00D53761" w:rsidRDefault="00981326" w:rsidP="00981326">
            <w:pPr>
              <w:rPr>
                <w:rFonts w:ascii="Open Sans" w:hAnsi="Open Sans" w:cs="Open Sans"/>
                <w:sz w:val="18"/>
                <w:szCs w:val="18"/>
              </w:rPr>
            </w:pPr>
            <w:r w:rsidRPr="00D53761">
              <w:rPr>
                <w:rFonts w:ascii="Open Sans" w:hAnsi="Open Sans" w:cs="Open Sans"/>
                <w:sz w:val="18"/>
                <w:szCs w:val="18"/>
              </w:rPr>
              <w:t xml:space="preserve">Level(s)/Course(s): </w:t>
            </w:r>
            <w:r w:rsidR="00ED2D53">
              <w:rPr>
                <w:rFonts w:ascii="Open Sans" w:hAnsi="Open Sans" w:cs="Open Sans"/>
                <w:sz w:val="18"/>
                <w:szCs w:val="18"/>
              </w:rPr>
              <w:t>Business Communications (5888)</w:t>
            </w:r>
          </w:p>
          <w:p w14:paraId="3AF2E82A" w14:textId="77777777" w:rsidR="00981326" w:rsidRPr="00D53761" w:rsidRDefault="00981326" w:rsidP="00981326">
            <w:pPr>
              <w:rPr>
                <w:rFonts w:ascii="Open Sans" w:hAnsi="Open Sans" w:cs="Open Sans"/>
                <w:sz w:val="18"/>
                <w:szCs w:val="18"/>
              </w:rPr>
            </w:pPr>
          </w:p>
          <w:p w14:paraId="13C15DF7" w14:textId="37196B88" w:rsidR="00981326" w:rsidRPr="00D53761" w:rsidRDefault="00981326" w:rsidP="00981326">
            <w:pPr>
              <w:rPr>
                <w:rFonts w:ascii="Open Sans" w:hAnsi="Open Sans" w:cs="Open Sans"/>
                <w:sz w:val="18"/>
                <w:szCs w:val="18"/>
              </w:rPr>
            </w:pPr>
            <w:r w:rsidRPr="00D53761">
              <w:rPr>
                <w:rFonts w:ascii="Open Sans" w:hAnsi="Open Sans" w:cs="Open Sans"/>
                <w:sz w:val="18"/>
                <w:szCs w:val="18"/>
              </w:rPr>
              <w:t xml:space="preserve">Publisher: </w:t>
            </w:r>
            <w:r w:rsidR="0072542B">
              <w:rPr>
                <w:rFonts w:ascii="Open Sans" w:hAnsi="Open Sans" w:cs="Open Sans"/>
                <w:sz w:val="18"/>
                <w:szCs w:val="18"/>
              </w:rPr>
              <w:t xml:space="preserve">CEV Multimedia, Ltd. </w:t>
            </w:r>
            <w:r w:rsidRPr="00D53761">
              <w:rPr>
                <w:rFonts w:ascii="Open Sans" w:hAnsi="Open Sans" w:cs="Open Sans"/>
                <w:sz w:val="18"/>
                <w:szCs w:val="18"/>
              </w:rPr>
              <w:t xml:space="preserve"> </w:t>
            </w:r>
            <w:r w:rsidR="005D7F02">
              <w:rPr>
                <w:rFonts w:ascii="Open Sans" w:hAnsi="Open Sans" w:cs="Open Sans"/>
                <w:sz w:val="18"/>
                <w:szCs w:val="18"/>
              </w:rPr>
              <w:t xml:space="preserve">Copyright </w:t>
            </w:r>
            <w:r w:rsidRPr="00D53761">
              <w:rPr>
                <w:rFonts w:ascii="Open Sans" w:hAnsi="Open Sans" w:cs="Open Sans"/>
                <w:sz w:val="18"/>
                <w:szCs w:val="18"/>
              </w:rPr>
              <w:t xml:space="preserve">Year: </w:t>
            </w:r>
            <w:r w:rsidR="0072542B">
              <w:rPr>
                <w:rFonts w:ascii="Open Sans" w:hAnsi="Open Sans" w:cs="Open Sans"/>
                <w:sz w:val="18"/>
                <w:szCs w:val="18"/>
              </w:rPr>
              <w:t>2018</w:t>
            </w:r>
          </w:p>
          <w:p w14:paraId="7C3E83E0" w14:textId="77777777"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3158"/>
      </w:tblGrid>
      <w:tr w:rsidR="001A0833" w:rsidRPr="00D53761" w14:paraId="60DC5E71" w14:textId="77777777" w:rsidTr="001A0833">
        <w:tc>
          <w:tcPr>
            <w:tcW w:w="13158" w:type="dxa"/>
            <w:shd w:val="clear" w:color="auto" w:fill="F2F2F2" w:themeFill="background1" w:themeFillShade="F2"/>
          </w:tcPr>
          <w:p w14:paraId="53939C34" w14:textId="77777777"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14:paraId="7187A638" w14:textId="77777777" w:rsidTr="00911CDD">
        <w:trPr>
          <w:trHeight w:val="1896"/>
        </w:trPr>
        <w:tc>
          <w:tcPr>
            <w:tcW w:w="13158" w:type="dxa"/>
          </w:tcPr>
          <w:p w14:paraId="011FEFF1" w14:textId="77777777" w:rsidR="008F0203" w:rsidRDefault="008F0203" w:rsidP="001A0833">
            <w:r>
              <w:t xml:space="preserve">Business Management program of study focuses on the development of the planning, organizing, leading, and controlling functions required for the production and delivery of goods and services. This applied knowledge course addresses the management role of utilizing the businesses’ resources of employees, equipment, and capital to achieve an organization’s goals. Students will participate in a continuing project throughout the course in which, individually or in teams, they will present recommendations to improve an existing business. Local business partnerships are encouraged to provide resources for faculty and students. Upon completion of this course, proficient students will be able to complete a full review of an existing business and offer recommendations for improvement as would a management consultant. </w:t>
            </w:r>
          </w:p>
          <w:p w14:paraId="4144B0B1" w14:textId="77777777" w:rsidR="008F0203" w:rsidRDefault="008F0203" w:rsidP="001A0833"/>
          <w:p w14:paraId="033B3C5D" w14:textId="77777777"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14:paraId="1287745C" w14:textId="77777777"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3158"/>
      </w:tblGrid>
      <w:tr w:rsidR="00911CDD" w:rsidRPr="00D53761" w14:paraId="3DAF85FF" w14:textId="77777777" w:rsidTr="00911CDD">
        <w:tc>
          <w:tcPr>
            <w:tcW w:w="13158" w:type="dxa"/>
            <w:shd w:val="clear" w:color="auto" w:fill="F2F2F2" w:themeFill="background1" w:themeFillShade="F2"/>
          </w:tcPr>
          <w:p w14:paraId="7C00970B" w14:textId="77777777"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14:paraId="4DD11F7D" w14:textId="77777777" w:rsidTr="00911CDD">
        <w:tc>
          <w:tcPr>
            <w:tcW w:w="13158" w:type="dxa"/>
          </w:tcPr>
          <w:p w14:paraId="11B44B00" w14:textId="77777777" w:rsidR="00911CDD" w:rsidRPr="00D53761" w:rsidRDefault="00911CDD" w:rsidP="00911CDD">
            <w:pPr>
              <w:rPr>
                <w:rFonts w:ascii="Open Sans" w:eastAsia="Times New Roman" w:hAnsi="Open Sans" w:cs="Open Sans"/>
                <w:sz w:val="18"/>
                <w:szCs w:val="18"/>
              </w:rPr>
            </w:pPr>
          </w:p>
          <w:p w14:paraId="4CADFDCA"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14:paraId="49EE1077" w14:textId="77777777" w:rsidR="00911CDD" w:rsidRPr="00D53761" w:rsidRDefault="00911CDD" w:rsidP="00911CDD">
            <w:pPr>
              <w:rPr>
                <w:rFonts w:ascii="Open Sans" w:eastAsia="Times New Roman" w:hAnsi="Open Sans" w:cs="Open Sans"/>
                <w:sz w:val="18"/>
                <w:szCs w:val="18"/>
              </w:rPr>
            </w:pPr>
          </w:p>
          <w:p w14:paraId="4CFA7627"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14:paraId="3F93969A" w14:textId="77777777" w:rsidR="00911CDD" w:rsidRPr="00D53761" w:rsidRDefault="00911CDD" w:rsidP="00911CDD">
            <w:pPr>
              <w:rPr>
                <w:rFonts w:ascii="Open Sans" w:eastAsia="Times New Roman" w:hAnsi="Open Sans" w:cs="Open Sans"/>
                <w:sz w:val="18"/>
                <w:szCs w:val="18"/>
              </w:rPr>
            </w:pPr>
          </w:p>
          <w:p w14:paraId="1C05630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14:paraId="15B47ED3" w14:textId="77777777" w:rsidR="00911CDD" w:rsidRPr="00D53761" w:rsidRDefault="00911CDD" w:rsidP="00911CDD">
            <w:pPr>
              <w:rPr>
                <w:rFonts w:ascii="Open Sans" w:eastAsia="Times New Roman" w:hAnsi="Open Sans" w:cs="Open Sans"/>
                <w:sz w:val="18"/>
                <w:szCs w:val="18"/>
              </w:rPr>
            </w:pPr>
          </w:p>
          <w:p w14:paraId="48722D7C"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14:paraId="5F47B6CD" w14:textId="77777777" w:rsidR="00911CDD" w:rsidRPr="00D53761" w:rsidRDefault="00911CDD" w:rsidP="00911CDD">
            <w:pPr>
              <w:rPr>
                <w:rFonts w:ascii="Open Sans" w:eastAsia="Times New Roman" w:hAnsi="Open Sans" w:cs="Open Sans"/>
                <w:sz w:val="18"/>
                <w:szCs w:val="18"/>
              </w:rPr>
            </w:pPr>
          </w:p>
          <w:p w14:paraId="5D3CBE9F"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14:paraId="7E69C608" w14:textId="77777777" w:rsidR="00911CDD" w:rsidRPr="00D53761" w:rsidRDefault="00911CDD" w:rsidP="00911CDD">
            <w:pPr>
              <w:rPr>
                <w:rFonts w:ascii="Open Sans" w:eastAsia="Times New Roman" w:hAnsi="Open Sans" w:cs="Open Sans"/>
                <w:sz w:val="18"/>
                <w:szCs w:val="18"/>
              </w:rPr>
            </w:pPr>
          </w:p>
          <w:p w14:paraId="3ADF0CCE"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14:paraId="19FB03E5" w14:textId="77777777" w:rsidR="00911CDD" w:rsidRPr="00D53761" w:rsidRDefault="00911CDD" w:rsidP="00911CDD">
            <w:pPr>
              <w:rPr>
                <w:rFonts w:ascii="Open Sans" w:eastAsia="Times New Roman" w:hAnsi="Open Sans" w:cs="Open Sans"/>
                <w:sz w:val="18"/>
                <w:szCs w:val="18"/>
              </w:rPr>
            </w:pPr>
          </w:p>
        </w:tc>
      </w:tr>
    </w:tbl>
    <w:p w14:paraId="6AB1DA32" w14:textId="77777777" w:rsidR="00D53761" w:rsidRPr="00D53761" w:rsidRDefault="00D53761" w:rsidP="00D53761">
      <w:pPr>
        <w:rPr>
          <w:rFonts w:ascii="Open Sans" w:hAnsi="Open Sans" w:cs="Open Sans"/>
          <w:sz w:val="20"/>
          <w:szCs w:val="20"/>
        </w:rPr>
      </w:pPr>
    </w:p>
    <w:p w14:paraId="440C9D8F" w14:textId="77777777" w:rsidR="00D53761" w:rsidRPr="00D53761" w:rsidRDefault="00D53761" w:rsidP="00D53761">
      <w:pPr>
        <w:rPr>
          <w:rFonts w:ascii="Open Sans" w:hAnsi="Open Sans" w:cs="Open Sans"/>
          <w:sz w:val="20"/>
          <w:szCs w:val="20"/>
        </w:rPr>
      </w:pPr>
    </w:p>
    <w:p w14:paraId="33055848" w14:textId="77777777"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14:paraId="70438A61" w14:textId="77777777" w:rsidTr="00981326">
        <w:trPr>
          <w:trHeight w:val="267"/>
        </w:trPr>
        <w:tc>
          <w:tcPr>
            <w:tcW w:w="14109" w:type="dxa"/>
            <w:gridSpan w:val="2"/>
            <w:shd w:val="clear" w:color="auto" w:fill="F2F2F2" w:themeFill="background1" w:themeFillShade="F2"/>
          </w:tcPr>
          <w:p w14:paraId="54B2F3E5" w14:textId="732D4DDB" w:rsidR="00981326" w:rsidRPr="00D53761" w:rsidRDefault="00CE2E7B" w:rsidP="00981326">
            <w:pPr>
              <w:rPr>
                <w:rFonts w:ascii="Open Sans" w:eastAsia="Times New Roman" w:hAnsi="Open Sans" w:cs="Open Sans"/>
                <w:sz w:val="20"/>
                <w:szCs w:val="20"/>
              </w:rPr>
            </w:pPr>
            <w:r>
              <w:rPr>
                <w:rFonts w:ascii="Open Sans" w:hAnsi="Open Sans" w:cs="Open Sans"/>
                <w:b/>
                <w:sz w:val="20"/>
                <w:szCs w:val="20"/>
              </w:rPr>
              <w:t>X</w:t>
            </w:r>
          </w:p>
        </w:tc>
      </w:tr>
      <w:tr w:rsidR="00981326" w:rsidRPr="00D53761" w14:paraId="01556BB3" w14:textId="77777777" w:rsidTr="00981326">
        <w:trPr>
          <w:trHeight w:val="267"/>
        </w:trPr>
        <w:tc>
          <w:tcPr>
            <w:tcW w:w="14109" w:type="dxa"/>
            <w:gridSpan w:val="2"/>
            <w:shd w:val="clear" w:color="auto" w:fill="F2F2F2" w:themeFill="background1" w:themeFillShade="F2"/>
          </w:tcPr>
          <w:p w14:paraId="6A20A48C"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0FE86462" w14:textId="77777777"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14:paraId="56E840CE" w14:textId="77777777" w:rsidTr="00E4607B">
              <w:trPr>
                <w:trHeight w:val="1007"/>
              </w:trPr>
              <w:tc>
                <w:tcPr>
                  <w:tcW w:w="3754" w:type="pct"/>
                  <w:shd w:val="clear" w:color="auto" w:fill="F2F2F2" w:themeFill="background1" w:themeFillShade="F2"/>
                  <w:vAlign w:val="center"/>
                </w:tcPr>
                <w:p w14:paraId="45116787" w14:textId="77777777"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14:paraId="47BD740B" w14:textId="26C8BE88" w:rsidR="00981326" w:rsidRPr="00D53761" w:rsidRDefault="00981326" w:rsidP="00CE2E7B">
                  <w:pPr>
                    <w:jc w:val="center"/>
                    <w:rPr>
                      <w:rFonts w:ascii="Open Sans" w:hAnsi="Open Sans" w:cs="Open Sans"/>
                      <w:b/>
                      <w:sz w:val="20"/>
                      <w:szCs w:val="20"/>
                    </w:rPr>
                  </w:pPr>
                  <w:r w:rsidRPr="00D53761">
                    <w:rPr>
                      <w:rFonts w:ascii="Open Sans" w:hAnsi="Open Sans" w:cs="Open Sans"/>
                      <w:b/>
                      <w:sz w:val="20"/>
                      <w:szCs w:val="20"/>
                    </w:rPr>
                    <w:t xml:space="preserve">Yes </w:t>
                  </w:r>
                  <w:r w:rsidR="00CE2E7B">
                    <w:rPr>
                      <w:rFonts w:ascii="Open Sans" w:hAnsi="Open Sans" w:cs="Open Sans"/>
                      <w:b/>
                      <w:sz w:val="20"/>
                      <w:szCs w:val="20"/>
                    </w:rPr>
                    <w:t>X</w:t>
                  </w:r>
                </w:p>
              </w:tc>
              <w:tc>
                <w:tcPr>
                  <w:tcW w:w="619" w:type="pct"/>
                  <w:shd w:val="clear" w:color="auto" w:fill="F2F2F2" w:themeFill="background1" w:themeFillShade="F2"/>
                  <w:vAlign w:val="center"/>
                </w:tcPr>
                <w:p w14:paraId="4A19B2AC"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7BF589AB" w14:textId="77777777" w:rsidTr="00E4607B">
              <w:trPr>
                <w:trHeight w:val="962"/>
              </w:trPr>
              <w:tc>
                <w:tcPr>
                  <w:tcW w:w="3754" w:type="pct"/>
                  <w:shd w:val="clear" w:color="auto" w:fill="F2F2F2" w:themeFill="background1" w:themeFillShade="F2"/>
                  <w:vAlign w:val="center"/>
                </w:tcPr>
                <w:p w14:paraId="270B1440"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14:paraId="6F14A6ED" w14:textId="66FD037B" w:rsidR="00981326" w:rsidRPr="00D53761" w:rsidRDefault="00981326" w:rsidP="00CE2E7B">
                  <w:pPr>
                    <w:keepNext/>
                    <w:jc w:val="center"/>
                    <w:outlineLvl w:val="0"/>
                    <w:rPr>
                      <w:rFonts w:ascii="Open Sans" w:hAnsi="Open Sans" w:cs="Open Sans"/>
                      <w:b/>
                      <w:sz w:val="20"/>
                      <w:szCs w:val="20"/>
                    </w:rPr>
                  </w:pPr>
                  <w:r w:rsidRPr="00D53761">
                    <w:rPr>
                      <w:rFonts w:ascii="Open Sans" w:hAnsi="Open Sans" w:cs="Open Sans"/>
                      <w:b/>
                      <w:sz w:val="20"/>
                      <w:szCs w:val="20"/>
                    </w:rPr>
                    <w:t>Yes</w:t>
                  </w:r>
                  <w:r w:rsidR="00CE2E7B">
                    <w:rPr>
                      <w:rFonts w:ascii="Open Sans" w:hAnsi="Open Sans" w:cs="Open Sans"/>
                      <w:b/>
                      <w:sz w:val="20"/>
                      <w:szCs w:val="20"/>
                    </w:rPr>
                    <w:t xml:space="preserve"> X</w:t>
                  </w:r>
                </w:p>
              </w:tc>
              <w:tc>
                <w:tcPr>
                  <w:tcW w:w="619" w:type="pct"/>
                  <w:shd w:val="clear" w:color="auto" w:fill="F2F2F2" w:themeFill="background1" w:themeFillShade="F2"/>
                  <w:vAlign w:val="center"/>
                </w:tcPr>
                <w:p w14:paraId="0654BD79"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93D61AB" w14:textId="77777777" w:rsidTr="00E4607B">
              <w:trPr>
                <w:trHeight w:val="962"/>
              </w:trPr>
              <w:tc>
                <w:tcPr>
                  <w:tcW w:w="3754" w:type="pct"/>
                  <w:shd w:val="clear" w:color="auto" w:fill="F2F2F2" w:themeFill="background1" w:themeFillShade="F2"/>
                  <w:vAlign w:val="center"/>
                </w:tcPr>
                <w:p w14:paraId="15AF669A"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14:paraId="04FFD0A1" w14:textId="03C0D32B" w:rsidR="00981326" w:rsidRPr="00D53761" w:rsidRDefault="00981326" w:rsidP="00CE2E7B">
                  <w:pPr>
                    <w:keepNext/>
                    <w:jc w:val="center"/>
                    <w:outlineLvl w:val="0"/>
                    <w:rPr>
                      <w:rFonts w:ascii="Open Sans" w:hAnsi="Open Sans" w:cs="Open Sans"/>
                      <w:b/>
                      <w:sz w:val="20"/>
                      <w:szCs w:val="20"/>
                    </w:rPr>
                  </w:pPr>
                  <w:r w:rsidRPr="00D53761">
                    <w:rPr>
                      <w:rFonts w:ascii="Open Sans" w:hAnsi="Open Sans" w:cs="Open Sans"/>
                      <w:b/>
                      <w:sz w:val="20"/>
                      <w:szCs w:val="20"/>
                    </w:rPr>
                    <w:t>Yes _</w:t>
                  </w:r>
                  <w:r w:rsidR="00CE2E7B">
                    <w:rPr>
                      <w:rFonts w:ascii="Open Sans" w:hAnsi="Open Sans" w:cs="Open Sans"/>
                      <w:b/>
                      <w:sz w:val="20"/>
                      <w:szCs w:val="20"/>
                    </w:rPr>
                    <w:t>X</w:t>
                  </w:r>
                </w:p>
              </w:tc>
              <w:tc>
                <w:tcPr>
                  <w:tcW w:w="619" w:type="pct"/>
                  <w:shd w:val="clear" w:color="auto" w:fill="F2F2F2" w:themeFill="background1" w:themeFillShade="F2"/>
                  <w:vAlign w:val="center"/>
                </w:tcPr>
                <w:p w14:paraId="64F36A2E"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14:paraId="322575DB" w14:textId="77777777" w:rsidTr="00E4607B">
              <w:trPr>
                <w:trHeight w:val="890"/>
              </w:trPr>
              <w:tc>
                <w:tcPr>
                  <w:tcW w:w="3754" w:type="pct"/>
                  <w:shd w:val="clear" w:color="auto" w:fill="F2F2F2" w:themeFill="background1" w:themeFillShade="F2"/>
                  <w:vAlign w:val="center"/>
                </w:tcPr>
                <w:p w14:paraId="72D8B9BB"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14:paraId="7F5A2840" w14:textId="03900E2E" w:rsidR="00981326" w:rsidRPr="00D53761" w:rsidRDefault="00981326" w:rsidP="00CE2E7B">
                  <w:pPr>
                    <w:keepNext/>
                    <w:jc w:val="center"/>
                    <w:outlineLvl w:val="0"/>
                    <w:rPr>
                      <w:rFonts w:ascii="Open Sans" w:hAnsi="Open Sans" w:cs="Open Sans"/>
                      <w:b/>
                      <w:sz w:val="20"/>
                      <w:szCs w:val="20"/>
                    </w:rPr>
                  </w:pPr>
                  <w:r w:rsidRPr="00D53761">
                    <w:rPr>
                      <w:rFonts w:ascii="Open Sans" w:hAnsi="Open Sans" w:cs="Open Sans"/>
                      <w:b/>
                      <w:sz w:val="20"/>
                      <w:szCs w:val="20"/>
                    </w:rPr>
                    <w:t>Yes _</w:t>
                  </w:r>
                  <w:r w:rsidR="00CE2E7B">
                    <w:rPr>
                      <w:rFonts w:ascii="Open Sans" w:hAnsi="Open Sans" w:cs="Open Sans"/>
                      <w:b/>
                      <w:sz w:val="20"/>
                      <w:szCs w:val="20"/>
                    </w:rPr>
                    <w:t>X</w:t>
                  </w:r>
                </w:p>
              </w:tc>
              <w:tc>
                <w:tcPr>
                  <w:tcW w:w="619" w:type="pct"/>
                  <w:shd w:val="clear" w:color="auto" w:fill="F2F2F2" w:themeFill="background1" w:themeFillShade="F2"/>
                  <w:vAlign w:val="center"/>
                </w:tcPr>
                <w:p w14:paraId="40C7200D"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14:paraId="622711F2" w14:textId="77777777" w:rsidR="00981326" w:rsidRPr="00D53761" w:rsidRDefault="00981326" w:rsidP="00981326">
            <w:pPr>
              <w:tabs>
                <w:tab w:val="left" w:pos="1065"/>
              </w:tabs>
              <w:rPr>
                <w:rFonts w:ascii="Open Sans" w:hAnsi="Open Sans" w:cs="Open Sans"/>
                <w:sz w:val="20"/>
                <w:szCs w:val="20"/>
              </w:rPr>
            </w:pPr>
          </w:p>
        </w:tc>
      </w:tr>
      <w:tr w:rsidR="00981326" w:rsidRPr="00D53761" w14:paraId="3E8CB576" w14:textId="77777777" w:rsidTr="00981326">
        <w:trPr>
          <w:trHeight w:val="1075"/>
        </w:trPr>
        <w:tc>
          <w:tcPr>
            <w:tcW w:w="10548" w:type="dxa"/>
            <w:shd w:val="clear" w:color="auto" w:fill="F2F2F2" w:themeFill="background1" w:themeFillShade="F2"/>
            <w:vAlign w:val="center"/>
          </w:tcPr>
          <w:p w14:paraId="615FB38E"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14:paraId="2F783204"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31239EB8" w14:textId="1931642E" w:rsidR="00981326" w:rsidRPr="00D53761" w:rsidRDefault="00981326" w:rsidP="00CE2E7B">
            <w:pPr>
              <w:keepNext/>
              <w:jc w:val="center"/>
              <w:outlineLvl w:val="0"/>
              <w:rPr>
                <w:rFonts w:ascii="Open Sans" w:hAnsi="Open Sans" w:cs="Open Sans"/>
                <w:b/>
                <w:sz w:val="20"/>
                <w:szCs w:val="20"/>
              </w:rPr>
            </w:pPr>
            <w:r w:rsidRPr="00D53761">
              <w:rPr>
                <w:rFonts w:ascii="Open Sans" w:hAnsi="Open Sans" w:cs="Open Sans"/>
                <w:b/>
                <w:sz w:val="20"/>
                <w:szCs w:val="20"/>
              </w:rPr>
              <w:t>Yes _</w:t>
            </w:r>
            <w:r w:rsidR="00CE2E7B">
              <w:rPr>
                <w:rFonts w:ascii="Open Sans" w:hAnsi="Open Sans" w:cs="Open Sans"/>
                <w:b/>
                <w:sz w:val="20"/>
                <w:szCs w:val="20"/>
              </w:rPr>
              <w:t>X</w:t>
            </w:r>
            <w:r w:rsidRPr="00D53761">
              <w:rPr>
                <w:rFonts w:ascii="Open Sans" w:hAnsi="Open Sans" w:cs="Open Sans"/>
                <w:b/>
                <w:sz w:val="20"/>
                <w:szCs w:val="20"/>
              </w:rPr>
              <w:t xml:space="preserve">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56689EA9" w14:textId="77777777" w:rsidTr="00981326">
        <w:trPr>
          <w:trHeight w:val="1612"/>
        </w:trPr>
        <w:tc>
          <w:tcPr>
            <w:tcW w:w="14109" w:type="dxa"/>
            <w:gridSpan w:val="2"/>
          </w:tcPr>
          <w:p w14:paraId="371A47AF"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063CD9EC" w14:textId="77777777" w:rsidR="0011573F" w:rsidRDefault="0011573F" w:rsidP="00981326">
            <w:pPr>
              <w:rPr>
                <w:rFonts w:ascii="Open Sans" w:hAnsi="Open Sans" w:cs="Open Sans"/>
                <w:b/>
                <w:sz w:val="20"/>
                <w:szCs w:val="20"/>
              </w:rPr>
            </w:pPr>
          </w:p>
          <w:p w14:paraId="6780E1F0" w14:textId="3617B268" w:rsidR="0011573F" w:rsidRPr="00642569" w:rsidRDefault="00642569" w:rsidP="0084103E">
            <w:pPr>
              <w:rPr>
                <w:rFonts w:ascii="Open Sans" w:hAnsi="Open Sans" w:cs="Open Sans"/>
                <w:sz w:val="20"/>
                <w:szCs w:val="20"/>
              </w:rPr>
            </w:pPr>
            <w:r>
              <w:rPr>
                <w:rFonts w:ascii="Open Sans" w:hAnsi="Open Sans" w:cs="Open Sans"/>
                <w:sz w:val="20"/>
                <w:szCs w:val="20"/>
              </w:rPr>
              <w:t xml:space="preserve">This textbook </w:t>
            </w:r>
            <w:r w:rsidR="00105B7A">
              <w:rPr>
                <w:rFonts w:ascii="Open Sans" w:hAnsi="Open Sans" w:cs="Open Sans"/>
                <w:sz w:val="20"/>
                <w:szCs w:val="20"/>
              </w:rPr>
              <w:t xml:space="preserve">meets </w:t>
            </w:r>
            <w:r>
              <w:rPr>
                <w:rFonts w:ascii="Open Sans" w:hAnsi="Open Sans" w:cs="Open Sans"/>
                <w:sz w:val="20"/>
                <w:szCs w:val="20"/>
              </w:rPr>
              <w:t>the mandatory 80 percent alignment to course standards in Business Communications.</w:t>
            </w:r>
          </w:p>
        </w:tc>
      </w:tr>
    </w:tbl>
    <w:p w14:paraId="069B9782" w14:textId="77777777"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14:paraId="1A100F1A" w14:textId="77777777"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14:paraId="13F72A58" w14:textId="77777777" w:rsidR="00E15D6E" w:rsidRDefault="00E15D6E" w:rsidP="00D53761">
      <w:pPr>
        <w:spacing w:after="0" w:line="240" w:lineRule="auto"/>
        <w:rPr>
          <w:rFonts w:ascii="Open Sans" w:eastAsia="Times New Roman" w:hAnsi="Open Sans" w:cs="Open Sans"/>
          <w:sz w:val="20"/>
          <w:szCs w:val="20"/>
        </w:rPr>
      </w:pPr>
    </w:p>
    <w:p w14:paraId="0C2036FB" w14:textId="77777777" w:rsidR="00E15D6E" w:rsidRDefault="00E15D6E" w:rsidP="00D53761">
      <w:pPr>
        <w:spacing w:after="0" w:line="240" w:lineRule="auto"/>
        <w:rPr>
          <w:rFonts w:ascii="Open Sans" w:eastAsia="Times New Roman" w:hAnsi="Open Sans" w:cs="Open Sans"/>
          <w:sz w:val="20"/>
          <w:szCs w:val="20"/>
        </w:rPr>
      </w:pPr>
    </w:p>
    <w:p w14:paraId="4AE9F9D3" w14:textId="77777777" w:rsidR="00E15D6E" w:rsidRDefault="00E15D6E" w:rsidP="00D53761">
      <w:pPr>
        <w:spacing w:after="0" w:line="240" w:lineRule="auto"/>
        <w:rPr>
          <w:rFonts w:ascii="Open Sans" w:eastAsia="Times New Roman" w:hAnsi="Open Sans" w:cs="Open Sans"/>
          <w:sz w:val="20"/>
          <w:szCs w:val="20"/>
        </w:rPr>
      </w:pPr>
    </w:p>
    <w:p w14:paraId="752006C0" w14:textId="77777777" w:rsidR="00F30CEA" w:rsidRDefault="00F30CEA" w:rsidP="00D53761">
      <w:pPr>
        <w:spacing w:after="0" w:line="240" w:lineRule="auto"/>
        <w:rPr>
          <w:rFonts w:ascii="Open Sans" w:eastAsia="Times New Roman" w:hAnsi="Open Sans" w:cs="Open Sans"/>
          <w:sz w:val="20"/>
          <w:szCs w:val="20"/>
        </w:rPr>
      </w:pPr>
    </w:p>
    <w:p w14:paraId="68AFD754" w14:textId="77777777"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BUSINESS COMMUNICATIONS</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F30CEA" w:rsidRPr="00F30CEA" w14:paraId="29131917" w14:textId="77777777" w:rsidTr="00E4607B">
        <w:tc>
          <w:tcPr>
            <w:tcW w:w="12950" w:type="dxa"/>
            <w:gridSpan w:val="4"/>
            <w:shd w:val="clear" w:color="auto" w:fill="F2F2F2" w:themeFill="background1" w:themeFillShade="F2"/>
          </w:tcPr>
          <w:p w14:paraId="3CE49ACA" w14:textId="77777777" w:rsidR="00F30CEA" w:rsidRPr="00F30CEA" w:rsidRDefault="00F30CEA" w:rsidP="00E4607B">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14:paraId="445833F3" w14:textId="77777777" w:rsidTr="00CF1BC0">
        <w:tc>
          <w:tcPr>
            <w:tcW w:w="7555" w:type="dxa"/>
            <w:shd w:val="clear" w:color="auto" w:fill="F2F2F2" w:themeFill="background1" w:themeFillShade="F2"/>
          </w:tcPr>
          <w:p w14:paraId="5CB65BCC" w14:textId="77777777" w:rsidR="00F30CEA" w:rsidRPr="00F30CEA" w:rsidRDefault="00F30CEA" w:rsidP="00E4607B">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5AEC9625" w14:textId="77777777" w:rsidR="00F30CEA" w:rsidRPr="00F30CEA" w:rsidRDefault="00F30CEA" w:rsidP="00E4607B">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4148FF01" w14:textId="77777777" w:rsidR="00F30CEA" w:rsidRPr="00F30CEA" w:rsidRDefault="00F30CEA" w:rsidP="00E4607B">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286BA2FB" w14:textId="77777777" w:rsidR="00F30CEA" w:rsidRDefault="00F30CEA" w:rsidP="00E4607B">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14:paraId="5BB5F7DC" w14:textId="77777777" w:rsidTr="00CF1BC0">
        <w:tc>
          <w:tcPr>
            <w:tcW w:w="7555" w:type="dxa"/>
          </w:tcPr>
          <w:p w14:paraId="06CDD709" w14:textId="77777777" w:rsidR="00F30CEA" w:rsidRPr="008C7DB3" w:rsidRDefault="008C7DB3" w:rsidP="008C7DB3">
            <w:pPr>
              <w:pStyle w:val="ListParagraph"/>
              <w:numPr>
                <w:ilvl w:val="0"/>
                <w:numId w:val="14"/>
              </w:numPr>
              <w:rPr>
                <w:rFonts w:ascii="Open Sans" w:eastAsia="Times New Roman" w:hAnsi="Open Sans" w:cs="Open Sans"/>
                <w:sz w:val="20"/>
                <w:szCs w:val="20"/>
              </w:rPr>
            </w:pPr>
            <w:r>
              <w:t>Demonstrate compliance with the school’s ethics policy regarding copyrighted materials, plagiarism, authenticity, proper citations, privacy, and proper use of technology resources.</w:t>
            </w:r>
          </w:p>
        </w:tc>
        <w:tc>
          <w:tcPr>
            <w:tcW w:w="630" w:type="dxa"/>
          </w:tcPr>
          <w:p w14:paraId="21BF1B02" w14:textId="5146D3F1" w:rsidR="00F30CEA" w:rsidRDefault="00321EB6"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B7BF20B" w14:textId="77777777" w:rsidR="00F30CEA" w:rsidRDefault="00F30CEA" w:rsidP="00E4607B">
            <w:pPr>
              <w:rPr>
                <w:rFonts w:ascii="Open Sans" w:eastAsia="Times New Roman" w:hAnsi="Open Sans" w:cs="Open Sans"/>
                <w:sz w:val="20"/>
                <w:szCs w:val="20"/>
              </w:rPr>
            </w:pPr>
          </w:p>
        </w:tc>
        <w:tc>
          <w:tcPr>
            <w:tcW w:w="4135" w:type="dxa"/>
          </w:tcPr>
          <w:p w14:paraId="41DA2A0A" w14:textId="495028B3" w:rsidR="00F30CEA" w:rsidRPr="00160EC1" w:rsidRDefault="00892CCD" w:rsidP="00E4607B">
            <w:pPr>
              <w:rPr>
                <w:rFonts w:eastAsia="Times New Roman" w:cs="Open Sans"/>
                <w:sz w:val="20"/>
                <w:szCs w:val="20"/>
              </w:rPr>
            </w:pPr>
            <w:r w:rsidRPr="00160EC1">
              <w:rPr>
                <w:rFonts w:eastAsia="Times New Roman" w:cs="Open Sans"/>
                <w:sz w:val="20"/>
                <w:szCs w:val="20"/>
              </w:rPr>
              <w:t xml:space="preserve">The publisher references ethics in business all segments, as well as web </w:t>
            </w:r>
            <w:r w:rsidR="00AB1852" w:rsidRPr="00160EC1">
              <w:rPr>
                <w:rFonts w:eastAsia="Times New Roman" w:cs="Open Sans"/>
                <w:sz w:val="20"/>
                <w:szCs w:val="20"/>
              </w:rPr>
              <w:t>ethics</w:t>
            </w:r>
            <w:r w:rsidRPr="00160EC1">
              <w:rPr>
                <w:rFonts w:eastAsia="Times New Roman" w:cs="Open Sans"/>
                <w:sz w:val="20"/>
                <w:szCs w:val="20"/>
              </w:rPr>
              <w:t xml:space="preserve"> &amp; Safety Cyberbullying and Social Media, however these do not address this standard. </w:t>
            </w:r>
          </w:p>
          <w:p w14:paraId="5EA982D9" w14:textId="3F65BBCF" w:rsidR="00160EC1" w:rsidRDefault="00E4607B" w:rsidP="00E4607B">
            <w:pPr>
              <w:rPr>
                <w:rFonts w:eastAsia="Times New Roman" w:cs="Open Sans"/>
                <w:sz w:val="20"/>
                <w:szCs w:val="20"/>
              </w:rPr>
            </w:pPr>
            <w:r>
              <w:rPr>
                <w:rFonts w:eastAsia="Times New Roman" w:cs="Open Sans"/>
                <w:sz w:val="20"/>
                <w:szCs w:val="20"/>
              </w:rPr>
              <w:t>Web Ethics and safety a</w:t>
            </w:r>
            <w:r w:rsidR="00160EC1">
              <w:rPr>
                <w:rFonts w:eastAsia="Times New Roman" w:cs="Open Sans"/>
                <w:sz w:val="20"/>
                <w:szCs w:val="20"/>
              </w:rPr>
              <w:t xml:space="preserve">ctivity </w:t>
            </w:r>
            <w:r>
              <w:rPr>
                <w:rFonts w:eastAsia="Times New Roman" w:cs="Open Sans"/>
                <w:sz w:val="20"/>
                <w:szCs w:val="20"/>
              </w:rPr>
              <w:t xml:space="preserve">and video. </w:t>
            </w:r>
            <w:r w:rsidR="00160EC1">
              <w:rPr>
                <w:rFonts w:eastAsia="Times New Roman" w:cs="Open Sans"/>
                <w:sz w:val="20"/>
                <w:szCs w:val="20"/>
              </w:rPr>
              <w:t>What did they do wrong and assessment Copyright and Plagiarism</w:t>
            </w:r>
            <w:r>
              <w:rPr>
                <w:rFonts w:eastAsia="Times New Roman" w:cs="Open Sans"/>
                <w:sz w:val="20"/>
                <w:szCs w:val="20"/>
              </w:rPr>
              <w:t xml:space="preserve"> do address this standard.</w:t>
            </w:r>
          </w:p>
          <w:p w14:paraId="4823D2F3" w14:textId="132A800A" w:rsidR="00E26570" w:rsidRPr="00160EC1" w:rsidRDefault="00E26570" w:rsidP="00E4607B">
            <w:pPr>
              <w:rPr>
                <w:rFonts w:eastAsia="Times New Roman" w:cs="Open Sans"/>
                <w:sz w:val="20"/>
                <w:szCs w:val="20"/>
              </w:rPr>
            </w:pPr>
            <w:r>
              <w:rPr>
                <w:rFonts w:eastAsia="Times New Roman" w:cs="Open Sans"/>
                <w:sz w:val="20"/>
                <w:szCs w:val="20"/>
              </w:rPr>
              <w:t>Researching strategies and Tactics all segments also address the standard.</w:t>
            </w:r>
          </w:p>
          <w:p w14:paraId="1D01736E" w14:textId="77777777" w:rsidR="00892CCD" w:rsidRDefault="00892CCD" w:rsidP="00E4607B">
            <w:pPr>
              <w:rPr>
                <w:rFonts w:ascii="Open Sans" w:eastAsia="Times New Roman" w:hAnsi="Open Sans" w:cs="Open Sans"/>
                <w:sz w:val="20"/>
                <w:szCs w:val="20"/>
              </w:rPr>
            </w:pPr>
          </w:p>
        </w:tc>
      </w:tr>
      <w:tr w:rsidR="00F30CEA" w14:paraId="358531C9" w14:textId="77777777" w:rsidTr="00CF1BC0">
        <w:tc>
          <w:tcPr>
            <w:tcW w:w="7555" w:type="dxa"/>
          </w:tcPr>
          <w:p w14:paraId="6EF295E6" w14:textId="698BA6C9" w:rsidR="00F30CEA" w:rsidRPr="008C7DB3" w:rsidRDefault="008C7DB3" w:rsidP="008C7DB3">
            <w:pPr>
              <w:pStyle w:val="ListParagraph"/>
              <w:numPr>
                <w:ilvl w:val="0"/>
                <w:numId w:val="14"/>
              </w:numPr>
              <w:rPr>
                <w:rFonts w:ascii="Open Sans" w:eastAsia="Times New Roman" w:hAnsi="Open Sans" w:cs="Open Sans"/>
                <w:sz w:val="20"/>
                <w:szCs w:val="20"/>
              </w:rPr>
            </w:pPr>
            <w:r>
              <w:t>Identify, analyze, and critique the basic components of communications, such as the message, the sender, the receiver, the mode, the noise, and the response. This includes conducting responsible research when necessary, developing effective arguments, composing meaningful and coherent messages appropriate to the intended audience, and polishing one’s delivery skills to deliver an effective and credible message, followed by listening.</w:t>
            </w:r>
          </w:p>
        </w:tc>
        <w:tc>
          <w:tcPr>
            <w:tcW w:w="630" w:type="dxa"/>
          </w:tcPr>
          <w:p w14:paraId="6B6D96BB" w14:textId="253DA8BB" w:rsidR="00F30CEA" w:rsidRDefault="00321EB6"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63C7FA3" w14:textId="77777777" w:rsidR="00F30CEA" w:rsidRDefault="00F30CEA" w:rsidP="00E4607B">
            <w:pPr>
              <w:rPr>
                <w:rFonts w:ascii="Open Sans" w:eastAsia="Times New Roman" w:hAnsi="Open Sans" w:cs="Open Sans"/>
                <w:sz w:val="20"/>
                <w:szCs w:val="20"/>
              </w:rPr>
            </w:pPr>
          </w:p>
        </w:tc>
        <w:tc>
          <w:tcPr>
            <w:tcW w:w="4135" w:type="dxa"/>
          </w:tcPr>
          <w:p w14:paraId="497EE227" w14:textId="37AEAF89" w:rsidR="00F30CEA" w:rsidRDefault="008F61E6" w:rsidP="003654B8">
            <w:pPr>
              <w:rPr>
                <w:rFonts w:ascii="Open Sans" w:eastAsia="Times New Roman" w:hAnsi="Open Sans" w:cs="Open Sans"/>
                <w:sz w:val="20"/>
                <w:szCs w:val="20"/>
              </w:rPr>
            </w:pPr>
            <w:r>
              <w:rPr>
                <w:rFonts w:ascii="Open Sans" w:eastAsia="Times New Roman" w:hAnsi="Open Sans" w:cs="Open Sans"/>
                <w:sz w:val="20"/>
                <w:szCs w:val="20"/>
              </w:rPr>
              <w:t>This standard is addressed in the communication styles section</w:t>
            </w:r>
            <w:r w:rsidR="003654B8">
              <w:rPr>
                <w:rFonts w:ascii="Open Sans" w:eastAsia="Times New Roman" w:hAnsi="Open Sans" w:cs="Open Sans"/>
                <w:sz w:val="20"/>
                <w:szCs w:val="20"/>
              </w:rPr>
              <w:t xml:space="preserve"> as well as introduction to professional communications</w:t>
            </w:r>
            <w:r w:rsidR="00321EB6">
              <w:rPr>
                <w:rFonts w:ascii="Open Sans" w:eastAsia="Times New Roman" w:hAnsi="Open Sans" w:cs="Open Sans"/>
                <w:sz w:val="20"/>
                <w:szCs w:val="20"/>
              </w:rPr>
              <w:t xml:space="preserve"> and listening 101</w:t>
            </w:r>
            <w:r>
              <w:rPr>
                <w:rFonts w:ascii="Open Sans" w:eastAsia="Times New Roman" w:hAnsi="Open Sans" w:cs="Open Sans"/>
                <w:sz w:val="20"/>
                <w:szCs w:val="20"/>
              </w:rPr>
              <w:t xml:space="preserve">. </w:t>
            </w:r>
            <w:r w:rsidR="003654B8">
              <w:rPr>
                <w:rFonts w:ascii="Open Sans" w:eastAsia="Times New Roman" w:hAnsi="Open Sans" w:cs="Open Sans"/>
                <w:sz w:val="20"/>
                <w:szCs w:val="20"/>
              </w:rPr>
              <w:t>They include</w:t>
            </w:r>
            <w:r>
              <w:rPr>
                <w:rFonts w:ascii="Open Sans" w:eastAsia="Times New Roman" w:hAnsi="Open Sans" w:cs="Open Sans"/>
                <w:sz w:val="20"/>
                <w:szCs w:val="20"/>
              </w:rPr>
              <w:t xml:space="preserve"> several activities that help enhance the standard.</w:t>
            </w:r>
          </w:p>
          <w:p w14:paraId="39F98C39" w14:textId="23B6D24E" w:rsidR="00321EB6" w:rsidRDefault="00321EB6" w:rsidP="003654B8">
            <w:pPr>
              <w:rPr>
                <w:rFonts w:ascii="Open Sans" w:eastAsia="Times New Roman" w:hAnsi="Open Sans" w:cs="Open Sans"/>
                <w:sz w:val="20"/>
                <w:szCs w:val="20"/>
              </w:rPr>
            </w:pPr>
            <w:r>
              <w:rPr>
                <w:rFonts w:ascii="Open Sans" w:eastAsia="Times New Roman" w:hAnsi="Open Sans" w:cs="Open Sans"/>
                <w:sz w:val="20"/>
                <w:szCs w:val="20"/>
              </w:rPr>
              <w:t>Introduction to digital communications helps enhance the standard as well.</w:t>
            </w:r>
          </w:p>
        </w:tc>
      </w:tr>
      <w:tr w:rsidR="00F30CEA" w14:paraId="79960A0B" w14:textId="77777777" w:rsidTr="00CF1BC0">
        <w:tc>
          <w:tcPr>
            <w:tcW w:w="7555" w:type="dxa"/>
          </w:tcPr>
          <w:p w14:paraId="51D3C602" w14:textId="77777777" w:rsidR="00F30CEA" w:rsidRPr="008C7DB3" w:rsidRDefault="008C7DB3" w:rsidP="008C7DB3">
            <w:pPr>
              <w:pStyle w:val="ListParagraph"/>
              <w:numPr>
                <w:ilvl w:val="0"/>
                <w:numId w:val="14"/>
              </w:numPr>
              <w:rPr>
                <w:rFonts w:ascii="Open Sans" w:eastAsia="Times New Roman" w:hAnsi="Open Sans" w:cs="Open Sans"/>
                <w:sz w:val="20"/>
                <w:szCs w:val="20"/>
              </w:rPr>
            </w:pPr>
            <w:r>
              <w:t>Differentiate between verbal and nonverbal communications when interacting with peers, subordinates, superiors, and customers. List specific techniques for effective communications and evaluate how different cultures and generations attach different meanings to various gestures, intonations, and other communications techniques.</w:t>
            </w:r>
          </w:p>
        </w:tc>
        <w:tc>
          <w:tcPr>
            <w:tcW w:w="630" w:type="dxa"/>
          </w:tcPr>
          <w:p w14:paraId="44601A56" w14:textId="1868B8AD" w:rsidR="00F30CEA" w:rsidRDefault="00612A4B"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5DF2664" w14:textId="77777777" w:rsidR="00F30CEA" w:rsidRDefault="00F30CEA" w:rsidP="00E4607B">
            <w:pPr>
              <w:rPr>
                <w:rFonts w:ascii="Open Sans" w:eastAsia="Times New Roman" w:hAnsi="Open Sans" w:cs="Open Sans"/>
                <w:sz w:val="20"/>
                <w:szCs w:val="20"/>
              </w:rPr>
            </w:pPr>
          </w:p>
        </w:tc>
        <w:tc>
          <w:tcPr>
            <w:tcW w:w="4135" w:type="dxa"/>
          </w:tcPr>
          <w:p w14:paraId="4CD0994D" w14:textId="70DAE3F9" w:rsidR="00F30CEA" w:rsidRDefault="00612A4B" w:rsidP="00E4607B">
            <w:pPr>
              <w:rPr>
                <w:rFonts w:ascii="Open Sans" w:eastAsia="Times New Roman" w:hAnsi="Open Sans" w:cs="Open Sans"/>
                <w:sz w:val="20"/>
                <w:szCs w:val="20"/>
              </w:rPr>
            </w:pPr>
            <w:r>
              <w:rPr>
                <w:rFonts w:ascii="Open Sans" w:eastAsia="Times New Roman" w:hAnsi="Open Sans" w:cs="Open Sans"/>
                <w:sz w:val="20"/>
                <w:szCs w:val="20"/>
              </w:rPr>
              <w:t>This is addressed in the communication styles section and the managing diversity section</w:t>
            </w:r>
          </w:p>
        </w:tc>
      </w:tr>
      <w:tr w:rsidR="00F30CEA" w14:paraId="092C2A0D" w14:textId="77777777" w:rsidTr="00CF1BC0">
        <w:tc>
          <w:tcPr>
            <w:tcW w:w="7555" w:type="dxa"/>
          </w:tcPr>
          <w:p w14:paraId="0C0C377E" w14:textId="77777777" w:rsidR="00F30CEA" w:rsidRPr="008C7DB3" w:rsidRDefault="008C7DB3" w:rsidP="008C7DB3">
            <w:pPr>
              <w:pStyle w:val="ListParagraph"/>
              <w:numPr>
                <w:ilvl w:val="0"/>
                <w:numId w:val="14"/>
              </w:numPr>
              <w:rPr>
                <w:rFonts w:ascii="Open Sans" w:eastAsia="Times New Roman" w:hAnsi="Open Sans" w:cs="Open Sans"/>
                <w:sz w:val="20"/>
                <w:szCs w:val="20"/>
              </w:rPr>
            </w:pPr>
            <w:r>
              <w:t>Practice and implement proven communication techniques to foster positive interpersonal relationships in the business atmosphere, such as: a. Establishing and maintaining positive relationships with coworkers and customers (e.g., being fair, helpful, tactful, gracious, and appreciative). b. Recognize manifestations of tension, and employ recommended strategies to resolve the situation in the most favorable ways (e.g., collaborating, compromising, accommodating). c. Practice various interactions and conflict resolution strategies by participating in role-play exercises and structured controversies, allowing students to model positive/supportive behaviors that respect varying perspectives and viewpoints of others and yield consensus decision-making.</w:t>
            </w:r>
          </w:p>
        </w:tc>
        <w:tc>
          <w:tcPr>
            <w:tcW w:w="630" w:type="dxa"/>
          </w:tcPr>
          <w:p w14:paraId="4BB99B0A" w14:textId="4C3C6266" w:rsidR="00F30CEA" w:rsidRDefault="00272D78"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A7DA64D" w14:textId="77777777" w:rsidR="00F30CEA" w:rsidRDefault="00F30CEA" w:rsidP="00E4607B">
            <w:pPr>
              <w:rPr>
                <w:rFonts w:ascii="Open Sans" w:eastAsia="Times New Roman" w:hAnsi="Open Sans" w:cs="Open Sans"/>
                <w:sz w:val="20"/>
                <w:szCs w:val="20"/>
              </w:rPr>
            </w:pPr>
          </w:p>
        </w:tc>
        <w:tc>
          <w:tcPr>
            <w:tcW w:w="4135" w:type="dxa"/>
          </w:tcPr>
          <w:p w14:paraId="31619F61" w14:textId="0C12E734" w:rsidR="00F30CEA" w:rsidRDefault="00272D78" w:rsidP="00E4607B">
            <w:pPr>
              <w:rPr>
                <w:rFonts w:ascii="Open Sans" w:eastAsia="Times New Roman" w:hAnsi="Open Sans" w:cs="Open Sans"/>
                <w:sz w:val="20"/>
                <w:szCs w:val="20"/>
              </w:rPr>
            </w:pPr>
            <w:r>
              <w:rPr>
                <w:rFonts w:ascii="Open Sans" w:eastAsia="Times New Roman" w:hAnsi="Open Sans" w:cs="Open Sans"/>
                <w:sz w:val="20"/>
                <w:szCs w:val="20"/>
              </w:rPr>
              <w:t>This is also addresses in the communication styles section, managing diversity, conflict management, teamwork and collaboration as well as Employability skills.</w:t>
            </w:r>
          </w:p>
        </w:tc>
      </w:tr>
      <w:tr w:rsidR="00F30CEA" w14:paraId="16829359" w14:textId="77777777" w:rsidTr="00CF1BC0">
        <w:tc>
          <w:tcPr>
            <w:tcW w:w="7555" w:type="dxa"/>
          </w:tcPr>
          <w:p w14:paraId="7E55F814" w14:textId="77777777" w:rsidR="00F30CEA" w:rsidRPr="008C7DB3" w:rsidRDefault="008C7DB3" w:rsidP="008C7DB3">
            <w:pPr>
              <w:pStyle w:val="ListParagraph"/>
              <w:numPr>
                <w:ilvl w:val="0"/>
                <w:numId w:val="14"/>
              </w:numPr>
              <w:rPr>
                <w:rFonts w:ascii="Open Sans" w:eastAsia="Times New Roman" w:hAnsi="Open Sans" w:cs="Open Sans"/>
                <w:sz w:val="20"/>
                <w:szCs w:val="20"/>
              </w:rPr>
            </w:pPr>
            <w:r>
              <w:t>Create a rubric for evaluating and selecting the best electronic communication tool for a given task or situation. Using scenarios from business and industry, identify appropriate tools for various situations and defend selections through a persuasive narrative, based on the application of the rubric.</w:t>
            </w:r>
          </w:p>
        </w:tc>
        <w:tc>
          <w:tcPr>
            <w:tcW w:w="630" w:type="dxa"/>
          </w:tcPr>
          <w:p w14:paraId="431B22C8" w14:textId="65113D00" w:rsidR="00F30CEA" w:rsidRDefault="00272C70"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31234E4" w14:textId="77777777" w:rsidR="00F30CEA" w:rsidRDefault="00F30CEA" w:rsidP="00E4607B">
            <w:pPr>
              <w:rPr>
                <w:rFonts w:ascii="Open Sans" w:eastAsia="Times New Roman" w:hAnsi="Open Sans" w:cs="Open Sans"/>
                <w:sz w:val="20"/>
                <w:szCs w:val="20"/>
              </w:rPr>
            </w:pPr>
          </w:p>
        </w:tc>
        <w:tc>
          <w:tcPr>
            <w:tcW w:w="4135" w:type="dxa"/>
          </w:tcPr>
          <w:p w14:paraId="6C83C752" w14:textId="3BDE9545" w:rsidR="00F30CEA" w:rsidRDefault="006D6E5C" w:rsidP="00E4607B">
            <w:pPr>
              <w:rPr>
                <w:rFonts w:ascii="Open Sans" w:eastAsia="Times New Roman" w:hAnsi="Open Sans" w:cs="Open Sans"/>
                <w:sz w:val="20"/>
                <w:szCs w:val="20"/>
              </w:rPr>
            </w:pPr>
            <w:r>
              <w:rPr>
                <w:rFonts w:ascii="Open Sans" w:eastAsia="Times New Roman" w:hAnsi="Open Sans" w:cs="Open Sans"/>
                <w:sz w:val="20"/>
                <w:szCs w:val="20"/>
              </w:rPr>
              <w:t>Telecommunication Basics the entire module is very helpful in achieving this standard. There is also an accompanying project.</w:t>
            </w:r>
            <w:r w:rsidR="00272C70">
              <w:rPr>
                <w:rFonts w:ascii="Open Sans" w:eastAsia="Times New Roman" w:hAnsi="Open Sans" w:cs="Open Sans"/>
                <w:sz w:val="20"/>
                <w:szCs w:val="20"/>
              </w:rPr>
              <w:t xml:space="preserve"> Electronic communication and scheduling is also a helpful in achieving the standard.</w:t>
            </w:r>
          </w:p>
        </w:tc>
      </w:tr>
      <w:tr w:rsidR="00F30CEA" w14:paraId="1666F27F" w14:textId="77777777" w:rsidTr="00CF1BC0">
        <w:tc>
          <w:tcPr>
            <w:tcW w:w="7555" w:type="dxa"/>
          </w:tcPr>
          <w:p w14:paraId="2A5B7FCC" w14:textId="77777777" w:rsidR="00F30CEA" w:rsidRPr="008C7DB3" w:rsidRDefault="008C7DB3" w:rsidP="008C7DB3">
            <w:pPr>
              <w:pStyle w:val="ListParagraph"/>
              <w:numPr>
                <w:ilvl w:val="0"/>
                <w:numId w:val="14"/>
              </w:numPr>
              <w:rPr>
                <w:rFonts w:ascii="Open Sans" w:eastAsia="Times New Roman" w:hAnsi="Open Sans" w:cs="Open Sans"/>
                <w:sz w:val="20"/>
                <w:szCs w:val="20"/>
              </w:rPr>
            </w:pPr>
            <w:r>
              <w:t>Research and analyze various aspects of good digital citizenship. In groups, discuss the effects of technology on day-to-day and business communications. Select one topic (such as hacking of a customer database, social media, etc.) for further exploration and develop an electronic presentation employing to demonstrate the implications of the topic on society, as well as business and industry.</w:t>
            </w:r>
          </w:p>
        </w:tc>
        <w:tc>
          <w:tcPr>
            <w:tcW w:w="630" w:type="dxa"/>
          </w:tcPr>
          <w:p w14:paraId="13426D02" w14:textId="52CB1DC2" w:rsidR="00F30CEA" w:rsidRDefault="008D5321"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65CAC88" w14:textId="77777777" w:rsidR="00F30CEA" w:rsidRDefault="00F30CEA" w:rsidP="00E4607B">
            <w:pPr>
              <w:rPr>
                <w:rFonts w:ascii="Open Sans" w:eastAsia="Times New Roman" w:hAnsi="Open Sans" w:cs="Open Sans"/>
                <w:sz w:val="20"/>
                <w:szCs w:val="20"/>
              </w:rPr>
            </w:pPr>
          </w:p>
        </w:tc>
        <w:tc>
          <w:tcPr>
            <w:tcW w:w="4135" w:type="dxa"/>
          </w:tcPr>
          <w:p w14:paraId="5C53D032" w14:textId="554186B3" w:rsidR="00F30CEA" w:rsidRDefault="008D5321" w:rsidP="00E4607B">
            <w:pPr>
              <w:rPr>
                <w:rFonts w:ascii="Open Sans" w:eastAsia="Times New Roman" w:hAnsi="Open Sans" w:cs="Open Sans"/>
                <w:sz w:val="20"/>
                <w:szCs w:val="20"/>
              </w:rPr>
            </w:pPr>
            <w:r>
              <w:rPr>
                <w:rFonts w:ascii="Open Sans" w:eastAsia="Times New Roman" w:hAnsi="Open Sans" w:cs="Open Sans"/>
                <w:sz w:val="20"/>
                <w:szCs w:val="20"/>
              </w:rPr>
              <w:t>Web Ethics and Safety, Guide to social media and telecommunication basics all achieve this standard.</w:t>
            </w:r>
          </w:p>
        </w:tc>
      </w:tr>
      <w:tr w:rsidR="008C7DB3" w14:paraId="369C10D5" w14:textId="77777777" w:rsidTr="00CF1BC0">
        <w:tc>
          <w:tcPr>
            <w:tcW w:w="7555" w:type="dxa"/>
          </w:tcPr>
          <w:p w14:paraId="0671ADEF" w14:textId="77777777" w:rsidR="008C7DB3" w:rsidRDefault="008C7DB3" w:rsidP="008C7DB3">
            <w:pPr>
              <w:pStyle w:val="ListParagraph"/>
              <w:numPr>
                <w:ilvl w:val="0"/>
                <w:numId w:val="14"/>
              </w:numPr>
            </w:pPr>
            <w:r>
              <w:t>Compile significant points regarding courtesy and propriety in a digital business world (“netiquette”) and prepare a presentation or web page that includes the topics of a. Message priority (urgent, normal, or low) b. Consent to share (property rights) c. Confidential or sensitive information (privacy) d. Message formatting (fonts, color, case, informal abbreviations, emoticons)</w:t>
            </w:r>
          </w:p>
        </w:tc>
        <w:tc>
          <w:tcPr>
            <w:tcW w:w="630" w:type="dxa"/>
          </w:tcPr>
          <w:p w14:paraId="522A5B5A" w14:textId="77777777" w:rsidR="008C7DB3" w:rsidRDefault="008C7DB3" w:rsidP="00E4607B">
            <w:pPr>
              <w:rPr>
                <w:rFonts w:ascii="Open Sans" w:eastAsia="Times New Roman" w:hAnsi="Open Sans" w:cs="Open Sans"/>
                <w:sz w:val="20"/>
                <w:szCs w:val="20"/>
              </w:rPr>
            </w:pPr>
          </w:p>
        </w:tc>
        <w:tc>
          <w:tcPr>
            <w:tcW w:w="630" w:type="dxa"/>
          </w:tcPr>
          <w:p w14:paraId="3DFF6802" w14:textId="06A7F07B" w:rsidR="008C7DB3" w:rsidRDefault="00897BC5"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0A45E62D" w14:textId="2D18DBE1" w:rsidR="008C7DB3" w:rsidRDefault="00897BC5" w:rsidP="005D5EF4">
            <w:pPr>
              <w:rPr>
                <w:rFonts w:ascii="Open Sans" w:eastAsia="Times New Roman" w:hAnsi="Open Sans" w:cs="Open Sans"/>
                <w:sz w:val="20"/>
                <w:szCs w:val="20"/>
              </w:rPr>
            </w:pPr>
            <w:r>
              <w:rPr>
                <w:rFonts w:ascii="Open Sans" w:eastAsia="Times New Roman" w:hAnsi="Open Sans" w:cs="Open Sans"/>
                <w:sz w:val="20"/>
                <w:szCs w:val="20"/>
              </w:rPr>
              <w:t xml:space="preserve">NO-This is not addressed. The publisher references Electronic communication and scheduling however this only covers </w:t>
            </w:r>
            <w:r w:rsidR="005D5EF4">
              <w:rPr>
                <w:rFonts w:ascii="Open Sans" w:eastAsia="Times New Roman" w:hAnsi="Open Sans" w:cs="Open Sans"/>
                <w:sz w:val="20"/>
                <w:szCs w:val="20"/>
              </w:rPr>
              <w:t xml:space="preserve">a small </w:t>
            </w:r>
            <w:r>
              <w:rPr>
                <w:rFonts w:ascii="Open Sans" w:eastAsia="Times New Roman" w:hAnsi="Open Sans" w:cs="Open Sans"/>
                <w:sz w:val="20"/>
                <w:szCs w:val="20"/>
              </w:rPr>
              <w:t>part of the standard</w:t>
            </w:r>
            <w:r w:rsidR="005D5EF4">
              <w:rPr>
                <w:rFonts w:ascii="Open Sans" w:eastAsia="Times New Roman" w:hAnsi="Open Sans" w:cs="Open Sans"/>
                <w:sz w:val="20"/>
                <w:szCs w:val="20"/>
              </w:rPr>
              <w:t>. The majority of the standard is not covered.</w:t>
            </w:r>
          </w:p>
        </w:tc>
      </w:tr>
      <w:tr w:rsidR="008C7DB3" w14:paraId="22BE1342" w14:textId="77777777" w:rsidTr="00CF1BC0">
        <w:tc>
          <w:tcPr>
            <w:tcW w:w="7555" w:type="dxa"/>
          </w:tcPr>
          <w:p w14:paraId="1C3E95F8" w14:textId="77777777" w:rsidR="008C7DB3" w:rsidRDefault="008C7DB3" w:rsidP="008C7DB3">
            <w:pPr>
              <w:pStyle w:val="ListParagraph"/>
              <w:numPr>
                <w:ilvl w:val="0"/>
                <w:numId w:val="14"/>
              </w:numPr>
            </w:pPr>
            <w:r>
              <w:t>Evaluate, create, and revise business correspondence, short contracts and reports, electronic forms, and small legal documents for a business in standard English using the following: a. Employing word processing and simple spreadsheet programs b. Using proper grammar essentials, including parts of speech, vocabulary, punctuation, sentence structure c. Applying accepted business styles, including fonts, margins, layout, color, formats for dates, times, currencies, proper names d. Using acceptable business language, vocabulary, acronyms e. Writing for social media f. Writing for the internet</w:t>
            </w:r>
          </w:p>
        </w:tc>
        <w:tc>
          <w:tcPr>
            <w:tcW w:w="630" w:type="dxa"/>
          </w:tcPr>
          <w:p w14:paraId="280C15B9" w14:textId="13489344" w:rsidR="008C7DB3" w:rsidRDefault="006E7A3F"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2AA30BF" w14:textId="77777777" w:rsidR="008C7DB3" w:rsidRDefault="008C7DB3" w:rsidP="00E4607B">
            <w:pPr>
              <w:rPr>
                <w:rFonts w:ascii="Open Sans" w:eastAsia="Times New Roman" w:hAnsi="Open Sans" w:cs="Open Sans"/>
                <w:sz w:val="20"/>
                <w:szCs w:val="20"/>
              </w:rPr>
            </w:pPr>
          </w:p>
        </w:tc>
        <w:tc>
          <w:tcPr>
            <w:tcW w:w="4135" w:type="dxa"/>
          </w:tcPr>
          <w:p w14:paraId="5A6CCDF1" w14:textId="77777777" w:rsidR="008C7DB3" w:rsidRDefault="007D6EF0" w:rsidP="00E4607B">
            <w:pPr>
              <w:rPr>
                <w:rFonts w:ascii="Open Sans" w:eastAsia="Times New Roman" w:hAnsi="Open Sans" w:cs="Open Sans"/>
                <w:sz w:val="20"/>
                <w:szCs w:val="20"/>
              </w:rPr>
            </w:pPr>
            <w:r>
              <w:rPr>
                <w:rFonts w:ascii="Open Sans" w:eastAsia="Times New Roman" w:hAnsi="Open Sans" w:cs="Open Sans"/>
                <w:sz w:val="20"/>
                <w:szCs w:val="20"/>
              </w:rPr>
              <w:t>Business Documents &amp; Technology-The business documents section addresses this section.</w:t>
            </w:r>
          </w:p>
          <w:p w14:paraId="061D07BA" w14:textId="264FC82B" w:rsidR="00FF2353" w:rsidRDefault="0076592E" w:rsidP="00E4607B">
            <w:pPr>
              <w:rPr>
                <w:rFonts w:ascii="Open Sans" w:eastAsia="Times New Roman" w:hAnsi="Open Sans" w:cs="Open Sans"/>
                <w:sz w:val="20"/>
                <w:szCs w:val="20"/>
              </w:rPr>
            </w:pPr>
            <w:r>
              <w:rPr>
                <w:rFonts w:ascii="Open Sans" w:eastAsia="Times New Roman" w:hAnsi="Open Sans" w:cs="Open Sans"/>
                <w:sz w:val="20"/>
                <w:szCs w:val="20"/>
              </w:rPr>
              <w:t xml:space="preserve">Microsoft and excel in </w:t>
            </w:r>
            <w:r w:rsidR="00FF2353">
              <w:rPr>
                <w:rFonts w:ascii="Open Sans" w:eastAsia="Times New Roman" w:hAnsi="Open Sans" w:cs="Open Sans"/>
                <w:sz w:val="20"/>
                <w:szCs w:val="20"/>
              </w:rPr>
              <w:t>the introduction to Microsoft help students to underst</w:t>
            </w:r>
            <w:r>
              <w:rPr>
                <w:rFonts w:ascii="Open Sans" w:eastAsia="Times New Roman" w:hAnsi="Open Sans" w:cs="Open Sans"/>
                <w:sz w:val="20"/>
                <w:szCs w:val="20"/>
              </w:rPr>
              <w:t>and how to use the tools</w:t>
            </w:r>
            <w:r w:rsidR="00FF2353">
              <w:rPr>
                <w:rFonts w:ascii="Open Sans" w:eastAsia="Times New Roman" w:hAnsi="Open Sans" w:cs="Open Sans"/>
                <w:sz w:val="20"/>
                <w:szCs w:val="20"/>
              </w:rPr>
              <w:t xml:space="preserve"> to format. </w:t>
            </w:r>
          </w:p>
        </w:tc>
      </w:tr>
      <w:tr w:rsidR="008C7DB3" w14:paraId="52575D7A" w14:textId="77777777" w:rsidTr="00CF1BC0">
        <w:tc>
          <w:tcPr>
            <w:tcW w:w="7555" w:type="dxa"/>
          </w:tcPr>
          <w:p w14:paraId="70F596A7" w14:textId="77777777" w:rsidR="008C7DB3" w:rsidRDefault="008C7DB3" w:rsidP="008C7DB3">
            <w:pPr>
              <w:pStyle w:val="ListParagraph"/>
              <w:numPr>
                <w:ilvl w:val="0"/>
                <w:numId w:val="14"/>
              </w:numPr>
            </w:pPr>
            <w:r>
              <w:t>Analyze examples of writing for evolving digital platforms such as social media applications. Compare and contrast writing conventions required for commonly used applications and construct an event announcement for a local business in formats appropriate for at least three different social media/networking tools.</w:t>
            </w:r>
          </w:p>
        </w:tc>
        <w:tc>
          <w:tcPr>
            <w:tcW w:w="630" w:type="dxa"/>
          </w:tcPr>
          <w:p w14:paraId="18A1700B" w14:textId="77777777" w:rsidR="008C7DB3" w:rsidRDefault="008C7DB3" w:rsidP="00E4607B">
            <w:pPr>
              <w:rPr>
                <w:rFonts w:ascii="Open Sans" w:eastAsia="Times New Roman" w:hAnsi="Open Sans" w:cs="Open Sans"/>
                <w:sz w:val="20"/>
                <w:szCs w:val="20"/>
              </w:rPr>
            </w:pPr>
          </w:p>
        </w:tc>
        <w:tc>
          <w:tcPr>
            <w:tcW w:w="630" w:type="dxa"/>
          </w:tcPr>
          <w:p w14:paraId="045414B7" w14:textId="44D21D0F" w:rsidR="008C7DB3" w:rsidRDefault="00A534BC"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28AB653B" w14:textId="4BB1B399" w:rsidR="008C7DB3" w:rsidRDefault="00A534BC" w:rsidP="00E4607B">
            <w:pPr>
              <w:rPr>
                <w:rFonts w:ascii="Open Sans" w:eastAsia="Times New Roman" w:hAnsi="Open Sans" w:cs="Open Sans"/>
                <w:sz w:val="20"/>
                <w:szCs w:val="20"/>
              </w:rPr>
            </w:pPr>
            <w:r>
              <w:rPr>
                <w:rFonts w:ascii="Open Sans" w:eastAsia="Times New Roman" w:hAnsi="Open Sans" w:cs="Open Sans"/>
                <w:sz w:val="20"/>
                <w:szCs w:val="20"/>
              </w:rPr>
              <w:t>NO-While there is a fantastic section in the introduction to digital communications (Designing for digital communications segment) on how to write for digital platforms there is no actual examples of writing as required in the standard so outside resources would need to be used.</w:t>
            </w:r>
          </w:p>
        </w:tc>
      </w:tr>
      <w:tr w:rsidR="008C7DB3" w14:paraId="2AB707B0" w14:textId="77777777" w:rsidTr="00CF1BC0">
        <w:tc>
          <w:tcPr>
            <w:tcW w:w="7555" w:type="dxa"/>
          </w:tcPr>
          <w:p w14:paraId="7CA9F160" w14:textId="77777777" w:rsidR="008C7DB3" w:rsidRDefault="008C7DB3" w:rsidP="008C7DB3">
            <w:pPr>
              <w:pStyle w:val="ListParagraph"/>
              <w:numPr>
                <w:ilvl w:val="0"/>
                <w:numId w:val="14"/>
              </w:numPr>
            </w:pPr>
            <w:r>
              <w:t>Locate a website used by a business to sell a product or service. Evaluate the website’s design, content, text, images, layout, and color. Discern the site’s effectiveness and ease of navigation, including the use of hyperlinks. Using persuasive writing, produce a critique addressing the pros and cons of the site, and offer recommended revisions.</w:t>
            </w:r>
          </w:p>
        </w:tc>
        <w:tc>
          <w:tcPr>
            <w:tcW w:w="630" w:type="dxa"/>
          </w:tcPr>
          <w:p w14:paraId="1E9DEAD6" w14:textId="40BD7B3E" w:rsidR="008C7DB3" w:rsidRDefault="00510E37"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B46CA11" w14:textId="77777777" w:rsidR="008C7DB3" w:rsidRDefault="008C7DB3" w:rsidP="00E4607B">
            <w:pPr>
              <w:rPr>
                <w:rFonts w:ascii="Open Sans" w:eastAsia="Times New Roman" w:hAnsi="Open Sans" w:cs="Open Sans"/>
                <w:sz w:val="20"/>
                <w:szCs w:val="20"/>
              </w:rPr>
            </w:pPr>
          </w:p>
        </w:tc>
        <w:tc>
          <w:tcPr>
            <w:tcW w:w="4135" w:type="dxa"/>
          </w:tcPr>
          <w:p w14:paraId="55C2BC1A" w14:textId="05DB14E6" w:rsidR="008C7DB3" w:rsidRDefault="00483E07" w:rsidP="00E4607B">
            <w:pPr>
              <w:rPr>
                <w:rFonts w:ascii="Open Sans" w:eastAsia="Times New Roman" w:hAnsi="Open Sans" w:cs="Open Sans"/>
                <w:sz w:val="20"/>
                <w:szCs w:val="20"/>
              </w:rPr>
            </w:pPr>
            <w:r>
              <w:rPr>
                <w:rFonts w:ascii="Open Sans" w:eastAsia="Times New Roman" w:hAnsi="Open Sans" w:cs="Open Sans"/>
                <w:sz w:val="20"/>
                <w:szCs w:val="20"/>
              </w:rPr>
              <w:t xml:space="preserve">While an outside resource would need to be used </w:t>
            </w:r>
            <w:r w:rsidR="00C00703">
              <w:rPr>
                <w:rFonts w:ascii="Open Sans" w:eastAsia="Times New Roman" w:hAnsi="Open Sans" w:cs="Open Sans"/>
                <w:sz w:val="20"/>
                <w:szCs w:val="20"/>
              </w:rPr>
              <w:t>the Building and Maintaining a website sectio</w:t>
            </w:r>
            <w:r w:rsidR="00A711A9">
              <w:rPr>
                <w:rFonts w:ascii="Open Sans" w:eastAsia="Times New Roman" w:hAnsi="Open Sans" w:cs="Open Sans"/>
                <w:sz w:val="20"/>
                <w:szCs w:val="20"/>
              </w:rPr>
              <w:t xml:space="preserve">n </w:t>
            </w:r>
            <w:r w:rsidR="00510E37">
              <w:rPr>
                <w:rFonts w:ascii="Open Sans" w:eastAsia="Times New Roman" w:hAnsi="Open Sans" w:cs="Open Sans"/>
                <w:sz w:val="20"/>
                <w:szCs w:val="20"/>
              </w:rPr>
              <w:t xml:space="preserve">and the web content section </w:t>
            </w:r>
            <w:r w:rsidR="00A711A9">
              <w:rPr>
                <w:rFonts w:ascii="Open Sans" w:eastAsia="Times New Roman" w:hAnsi="Open Sans" w:cs="Open Sans"/>
                <w:sz w:val="20"/>
                <w:szCs w:val="20"/>
              </w:rPr>
              <w:t xml:space="preserve">will help the students be able to analyze the outside resource. </w:t>
            </w:r>
          </w:p>
        </w:tc>
      </w:tr>
      <w:tr w:rsidR="008C7DB3" w14:paraId="768C7813" w14:textId="77777777" w:rsidTr="00CF1BC0">
        <w:tc>
          <w:tcPr>
            <w:tcW w:w="7555" w:type="dxa"/>
          </w:tcPr>
          <w:p w14:paraId="4AAEC766" w14:textId="77777777" w:rsidR="008C7DB3" w:rsidRDefault="008C7DB3" w:rsidP="008C7DB3">
            <w:pPr>
              <w:pStyle w:val="ListParagraph"/>
              <w:numPr>
                <w:ilvl w:val="0"/>
                <w:numId w:val="14"/>
              </w:numPr>
            </w:pPr>
            <w:r>
              <w:t>Create, adjust, and publish business document projects to typographic standards: a. Using word processing or desktop-publishing software b. Planning layouts based on estimation and calculations to achieve accepted balance of text, art, photos, and white space c. Applying consistent style standards, including fonts, margins, layout, color scheme, and image and text formats d. Inserting and formatting merged graphic elements, such as charts, photos and artwork, and text embellishments e. Incorporating editing and revision markings to incorporate desired changes by the author/editor</w:t>
            </w:r>
          </w:p>
        </w:tc>
        <w:tc>
          <w:tcPr>
            <w:tcW w:w="630" w:type="dxa"/>
          </w:tcPr>
          <w:p w14:paraId="2E247371" w14:textId="35B8DB88" w:rsidR="008C7DB3" w:rsidRDefault="00D255E7"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476D724B" w14:textId="77777777" w:rsidR="008C7DB3" w:rsidRDefault="008C7DB3" w:rsidP="00E4607B">
            <w:pPr>
              <w:rPr>
                <w:rFonts w:ascii="Open Sans" w:eastAsia="Times New Roman" w:hAnsi="Open Sans" w:cs="Open Sans"/>
                <w:sz w:val="20"/>
                <w:szCs w:val="20"/>
              </w:rPr>
            </w:pPr>
          </w:p>
        </w:tc>
        <w:tc>
          <w:tcPr>
            <w:tcW w:w="4135" w:type="dxa"/>
          </w:tcPr>
          <w:p w14:paraId="4CC68295" w14:textId="59273CF0" w:rsidR="008C7DB3" w:rsidRDefault="00D255E7" w:rsidP="00E4607B">
            <w:pPr>
              <w:rPr>
                <w:rFonts w:ascii="Open Sans" w:eastAsia="Times New Roman" w:hAnsi="Open Sans" w:cs="Open Sans"/>
                <w:sz w:val="20"/>
                <w:szCs w:val="20"/>
              </w:rPr>
            </w:pPr>
            <w:r>
              <w:rPr>
                <w:rFonts w:ascii="Open Sans" w:eastAsia="Times New Roman" w:hAnsi="Open Sans" w:cs="Open Sans"/>
                <w:sz w:val="20"/>
                <w:szCs w:val="20"/>
              </w:rPr>
              <w:t>Introduction to Microsoft office unit 5 publisher and word unit 1</w:t>
            </w:r>
            <w:r w:rsidR="00F808C9">
              <w:rPr>
                <w:rFonts w:ascii="Open Sans" w:eastAsia="Times New Roman" w:hAnsi="Open Sans" w:cs="Open Sans"/>
                <w:sz w:val="20"/>
                <w:szCs w:val="20"/>
              </w:rPr>
              <w:t>. Producing print advertisements also enhances the students learning.</w:t>
            </w:r>
          </w:p>
        </w:tc>
      </w:tr>
      <w:tr w:rsidR="008C7DB3" w14:paraId="2D70D6C3" w14:textId="77777777" w:rsidTr="00CF1BC0">
        <w:tc>
          <w:tcPr>
            <w:tcW w:w="7555" w:type="dxa"/>
          </w:tcPr>
          <w:p w14:paraId="05E76AF7" w14:textId="77777777" w:rsidR="008C7DB3" w:rsidRDefault="008C7DB3" w:rsidP="008C7DB3">
            <w:pPr>
              <w:pStyle w:val="ListParagraph"/>
              <w:numPr>
                <w:ilvl w:val="0"/>
                <w:numId w:val="14"/>
              </w:numPr>
            </w:pPr>
            <w:r>
              <w:t>Configure and send typographic output for designing camera ready documents on destination printer, color model (RGB, CMYK, etc.), preprint color requirement, and process color separations.</w:t>
            </w:r>
          </w:p>
        </w:tc>
        <w:tc>
          <w:tcPr>
            <w:tcW w:w="630" w:type="dxa"/>
          </w:tcPr>
          <w:p w14:paraId="19FF352A" w14:textId="77777777" w:rsidR="008C7DB3" w:rsidRDefault="008C7DB3" w:rsidP="00E4607B">
            <w:pPr>
              <w:rPr>
                <w:rFonts w:ascii="Open Sans" w:eastAsia="Times New Roman" w:hAnsi="Open Sans" w:cs="Open Sans"/>
                <w:sz w:val="20"/>
                <w:szCs w:val="20"/>
              </w:rPr>
            </w:pPr>
          </w:p>
        </w:tc>
        <w:tc>
          <w:tcPr>
            <w:tcW w:w="630" w:type="dxa"/>
          </w:tcPr>
          <w:p w14:paraId="6EA73EE8" w14:textId="6A7E7376" w:rsidR="008C7DB3" w:rsidRDefault="00B73776"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21254265" w14:textId="52CD69C4" w:rsidR="008C7DB3" w:rsidRDefault="00B73776" w:rsidP="000D4D95">
            <w:pPr>
              <w:rPr>
                <w:rFonts w:ascii="Open Sans" w:eastAsia="Times New Roman" w:hAnsi="Open Sans" w:cs="Open Sans"/>
                <w:sz w:val="20"/>
                <w:szCs w:val="20"/>
              </w:rPr>
            </w:pPr>
            <w:r>
              <w:rPr>
                <w:rFonts w:ascii="Open Sans" w:eastAsia="Times New Roman" w:hAnsi="Open Sans" w:cs="Open Sans"/>
                <w:sz w:val="20"/>
                <w:szCs w:val="20"/>
              </w:rPr>
              <w:t>No-</w:t>
            </w:r>
            <w:r w:rsidR="00576D73">
              <w:rPr>
                <w:rFonts w:ascii="Open Sans" w:eastAsia="Times New Roman" w:hAnsi="Open Sans" w:cs="Open Sans"/>
                <w:sz w:val="20"/>
                <w:szCs w:val="20"/>
              </w:rPr>
              <w:t xml:space="preserve">There is not a </w:t>
            </w:r>
            <w:r w:rsidR="000D4D95">
              <w:rPr>
                <w:rFonts w:ascii="Open Sans" w:eastAsia="Times New Roman" w:hAnsi="Open Sans" w:cs="Open Sans"/>
                <w:sz w:val="20"/>
                <w:szCs w:val="20"/>
              </w:rPr>
              <w:t>section</w:t>
            </w:r>
            <w:r w:rsidR="00576D73">
              <w:rPr>
                <w:rFonts w:ascii="Open Sans" w:eastAsia="Times New Roman" w:hAnsi="Open Sans" w:cs="Open Sans"/>
                <w:sz w:val="20"/>
                <w:szCs w:val="20"/>
              </w:rPr>
              <w:t xml:space="preserve"> </w:t>
            </w:r>
            <w:r w:rsidR="000D4D95">
              <w:rPr>
                <w:rFonts w:ascii="Open Sans" w:eastAsia="Times New Roman" w:hAnsi="Open Sans" w:cs="Open Sans"/>
                <w:sz w:val="20"/>
                <w:szCs w:val="20"/>
              </w:rPr>
              <w:t xml:space="preserve">that addresses the standard. </w:t>
            </w:r>
          </w:p>
        </w:tc>
      </w:tr>
      <w:tr w:rsidR="008C7DB3" w14:paraId="130D4095" w14:textId="77777777" w:rsidTr="00CF1BC0">
        <w:tc>
          <w:tcPr>
            <w:tcW w:w="7555" w:type="dxa"/>
          </w:tcPr>
          <w:p w14:paraId="5CEBC7E9" w14:textId="77777777" w:rsidR="008C7DB3" w:rsidRDefault="008C7DB3" w:rsidP="008C7DB3">
            <w:pPr>
              <w:pStyle w:val="ListParagraph"/>
              <w:numPr>
                <w:ilvl w:val="0"/>
                <w:numId w:val="14"/>
              </w:numPr>
            </w:pPr>
            <w:r>
              <w:t>Manipulate, enhance and produce digital photographs, graphics, or other art elements utilizing photographic and / or graphic editing software.</w:t>
            </w:r>
          </w:p>
        </w:tc>
        <w:tc>
          <w:tcPr>
            <w:tcW w:w="630" w:type="dxa"/>
          </w:tcPr>
          <w:p w14:paraId="5C612403" w14:textId="77777777" w:rsidR="008C7DB3" w:rsidRDefault="008C7DB3" w:rsidP="00E4607B">
            <w:pPr>
              <w:rPr>
                <w:rFonts w:ascii="Open Sans" w:eastAsia="Times New Roman" w:hAnsi="Open Sans" w:cs="Open Sans"/>
                <w:sz w:val="20"/>
                <w:szCs w:val="20"/>
              </w:rPr>
            </w:pPr>
          </w:p>
        </w:tc>
        <w:tc>
          <w:tcPr>
            <w:tcW w:w="630" w:type="dxa"/>
          </w:tcPr>
          <w:p w14:paraId="15AF7649" w14:textId="5EE6E24F" w:rsidR="008C7DB3" w:rsidRDefault="00877171"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07599747" w14:textId="5A84CB23" w:rsidR="008C7DB3" w:rsidRDefault="00877171" w:rsidP="00E4607B">
            <w:pPr>
              <w:rPr>
                <w:rFonts w:ascii="Open Sans" w:eastAsia="Times New Roman" w:hAnsi="Open Sans" w:cs="Open Sans"/>
                <w:sz w:val="20"/>
                <w:szCs w:val="20"/>
              </w:rPr>
            </w:pPr>
            <w:r>
              <w:rPr>
                <w:rFonts w:ascii="Open Sans" w:eastAsia="Times New Roman" w:hAnsi="Open Sans" w:cs="Open Sans"/>
                <w:sz w:val="20"/>
                <w:szCs w:val="20"/>
              </w:rPr>
              <w:t xml:space="preserve">No-There is not a section that addresses the standard. </w:t>
            </w:r>
          </w:p>
        </w:tc>
      </w:tr>
      <w:tr w:rsidR="008C7DB3" w14:paraId="65B01603" w14:textId="77777777" w:rsidTr="00CF1BC0">
        <w:tc>
          <w:tcPr>
            <w:tcW w:w="7555" w:type="dxa"/>
          </w:tcPr>
          <w:p w14:paraId="7E735A09" w14:textId="77777777" w:rsidR="008C7DB3" w:rsidRDefault="008C7DB3" w:rsidP="008C7DB3">
            <w:pPr>
              <w:pStyle w:val="ListParagraph"/>
              <w:numPr>
                <w:ilvl w:val="0"/>
                <w:numId w:val="14"/>
              </w:numPr>
            </w:pPr>
            <w:r>
              <w:t>Draft and edit two speeches: (1) to persuade, and (2) to inform. Incorporate planning and preparation to deliver speeches that adhere to the following expectations: a. Appropriate for various audiences and purposes b. Delivered with enthusiasm and appropriate body language c. Structured to guide the listener to the desired objective or response d. Includes facts and research, in addition to original claim(s) and counterclaim(s) supported by evidence e. Revised based on peer feedback</w:t>
            </w:r>
          </w:p>
        </w:tc>
        <w:tc>
          <w:tcPr>
            <w:tcW w:w="630" w:type="dxa"/>
          </w:tcPr>
          <w:p w14:paraId="2A51F72B" w14:textId="2606E604" w:rsidR="008C7DB3" w:rsidRDefault="00202F81"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583F5AE" w14:textId="77777777" w:rsidR="008C7DB3" w:rsidRDefault="008C7DB3" w:rsidP="00E4607B">
            <w:pPr>
              <w:rPr>
                <w:rFonts w:ascii="Open Sans" w:eastAsia="Times New Roman" w:hAnsi="Open Sans" w:cs="Open Sans"/>
                <w:sz w:val="20"/>
                <w:szCs w:val="20"/>
              </w:rPr>
            </w:pPr>
          </w:p>
        </w:tc>
        <w:tc>
          <w:tcPr>
            <w:tcW w:w="4135" w:type="dxa"/>
          </w:tcPr>
          <w:p w14:paraId="5274CB82" w14:textId="0A136F93" w:rsidR="008C7DB3" w:rsidRDefault="00202F81" w:rsidP="00E4607B">
            <w:pPr>
              <w:rPr>
                <w:rFonts w:ascii="Open Sans" w:eastAsia="Times New Roman" w:hAnsi="Open Sans" w:cs="Open Sans"/>
                <w:sz w:val="20"/>
                <w:szCs w:val="20"/>
              </w:rPr>
            </w:pPr>
            <w:r>
              <w:rPr>
                <w:rFonts w:ascii="Open Sans" w:eastAsia="Times New Roman" w:hAnsi="Open Sans" w:cs="Open Sans"/>
                <w:sz w:val="20"/>
                <w:szCs w:val="20"/>
              </w:rPr>
              <w:t xml:space="preserve">Public speaking basics, presentation strategies and tactics as well as </w:t>
            </w:r>
            <w:r w:rsidR="00F22ECC">
              <w:rPr>
                <w:rFonts w:ascii="Open Sans" w:eastAsia="Times New Roman" w:hAnsi="Open Sans" w:cs="Open Sans"/>
                <w:sz w:val="20"/>
                <w:szCs w:val="20"/>
              </w:rPr>
              <w:t>extemporaneous speaking all cover this standard.</w:t>
            </w:r>
          </w:p>
        </w:tc>
      </w:tr>
      <w:tr w:rsidR="008C7DB3" w14:paraId="1F0BD050" w14:textId="77777777" w:rsidTr="00CF1BC0">
        <w:tc>
          <w:tcPr>
            <w:tcW w:w="7555" w:type="dxa"/>
          </w:tcPr>
          <w:p w14:paraId="2F495E7D" w14:textId="77777777" w:rsidR="008C7DB3" w:rsidRDefault="008C7DB3" w:rsidP="008C7DB3">
            <w:pPr>
              <w:pStyle w:val="ListParagraph"/>
              <w:numPr>
                <w:ilvl w:val="0"/>
                <w:numId w:val="14"/>
              </w:numPr>
            </w:pPr>
            <w:r>
              <w:t>Critique the purpose of various speaking assignments to identify the design and goal, such as to inform, educate, convince, persuade, or lead to action.</w:t>
            </w:r>
          </w:p>
        </w:tc>
        <w:tc>
          <w:tcPr>
            <w:tcW w:w="630" w:type="dxa"/>
          </w:tcPr>
          <w:p w14:paraId="2CBA9C61" w14:textId="681DD620" w:rsidR="008C7DB3" w:rsidRDefault="00FF7F0A"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E0E0D35" w14:textId="77777777" w:rsidR="008C7DB3" w:rsidRDefault="008C7DB3" w:rsidP="00E4607B">
            <w:pPr>
              <w:rPr>
                <w:rFonts w:ascii="Open Sans" w:eastAsia="Times New Roman" w:hAnsi="Open Sans" w:cs="Open Sans"/>
                <w:sz w:val="20"/>
                <w:szCs w:val="20"/>
              </w:rPr>
            </w:pPr>
          </w:p>
        </w:tc>
        <w:tc>
          <w:tcPr>
            <w:tcW w:w="4135" w:type="dxa"/>
          </w:tcPr>
          <w:p w14:paraId="4C1D672C" w14:textId="719DCDDE" w:rsidR="008C7DB3" w:rsidRDefault="00193D99" w:rsidP="00E4607B">
            <w:pPr>
              <w:rPr>
                <w:rFonts w:ascii="Open Sans" w:eastAsia="Times New Roman" w:hAnsi="Open Sans" w:cs="Open Sans"/>
                <w:sz w:val="20"/>
                <w:szCs w:val="20"/>
              </w:rPr>
            </w:pPr>
            <w:r>
              <w:rPr>
                <w:rFonts w:ascii="Open Sans" w:eastAsia="Times New Roman" w:hAnsi="Open Sans" w:cs="Open Sans"/>
                <w:sz w:val="20"/>
                <w:szCs w:val="20"/>
              </w:rPr>
              <w:t>Public speaking basics, present</w:t>
            </w:r>
            <w:r w:rsidR="00AB780E">
              <w:rPr>
                <w:rFonts w:ascii="Open Sans" w:eastAsia="Times New Roman" w:hAnsi="Open Sans" w:cs="Open Sans"/>
                <w:sz w:val="20"/>
                <w:szCs w:val="20"/>
              </w:rPr>
              <w:t>ation strategies and tactics and</w:t>
            </w:r>
            <w:r>
              <w:rPr>
                <w:rFonts w:ascii="Open Sans" w:eastAsia="Times New Roman" w:hAnsi="Open Sans" w:cs="Open Sans"/>
                <w:sz w:val="20"/>
                <w:szCs w:val="20"/>
              </w:rPr>
              <w:t xml:space="preserve"> extemporaneous speaking cover this standard.</w:t>
            </w:r>
          </w:p>
        </w:tc>
      </w:tr>
      <w:tr w:rsidR="008C7DB3" w14:paraId="4136B2F8" w14:textId="77777777" w:rsidTr="00CF1BC0">
        <w:tc>
          <w:tcPr>
            <w:tcW w:w="7555" w:type="dxa"/>
          </w:tcPr>
          <w:p w14:paraId="234351EC" w14:textId="77777777" w:rsidR="008C7DB3" w:rsidRDefault="008C7DB3" w:rsidP="008C7DB3">
            <w:pPr>
              <w:pStyle w:val="ListParagraph"/>
              <w:numPr>
                <w:ilvl w:val="0"/>
                <w:numId w:val="14"/>
              </w:numPr>
            </w:pPr>
            <w:r>
              <w:t>Plan, prepare, and conduct a short business meeting, including following-up after the meeting. Write an agenda, develop and produce necessary materials, facilitate the meeting effectively, and prepare a follow-up email thanking the attendees for their participation and summarizing key takeaways and action items.</w:t>
            </w:r>
          </w:p>
        </w:tc>
        <w:tc>
          <w:tcPr>
            <w:tcW w:w="630" w:type="dxa"/>
          </w:tcPr>
          <w:p w14:paraId="68AAA1CD" w14:textId="13F82DD6" w:rsidR="008C7DB3" w:rsidRDefault="00AB780E"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750E11DB" w14:textId="77777777" w:rsidR="008C7DB3" w:rsidRDefault="008C7DB3" w:rsidP="00E4607B">
            <w:pPr>
              <w:rPr>
                <w:rFonts w:ascii="Open Sans" w:eastAsia="Times New Roman" w:hAnsi="Open Sans" w:cs="Open Sans"/>
                <w:sz w:val="20"/>
                <w:szCs w:val="20"/>
              </w:rPr>
            </w:pPr>
          </w:p>
        </w:tc>
        <w:tc>
          <w:tcPr>
            <w:tcW w:w="4135" w:type="dxa"/>
          </w:tcPr>
          <w:p w14:paraId="37CFFD57" w14:textId="7D53D3FB" w:rsidR="008C7DB3" w:rsidRDefault="00AB780E" w:rsidP="00E4607B">
            <w:pPr>
              <w:rPr>
                <w:rFonts w:ascii="Open Sans" w:eastAsia="Times New Roman" w:hAnsi="Open Sans" w:cs="Open Sans"/>
                <w:sz w:val="20"/>
                <w:szCs w:val="20"/>
              </w:rPr>
            </w:pPr>
            <w:r>
              <w:rPr>
                <w:rFonts w:ascii="Open Sans" w:eastAsia="Times New Roman" w:hAnsi="Open Sans" w:cs="Open Sans"/>
                <w:sz w:val="20"/>
                <w:szCs w:val="20"/>
              </w:rPr>
              <w:t>Public speaking basics and parliamentary procedures cover this standard.</w:t>
            </w:r>
          </w:p>
        </w:tc>
      </w:tr>
      <w:tr w:rsidR="008C7DB3" w14:paraId="3AE6165B" w14:textId="77777777" w:rsidTr="00CF1BC0">
        <w:tc>
          <w:tcPr>
            <w:tcW w:w="7555" w:type="dxa"/>
          </w:tcPr>
          <w:p w14:paraId="6A7CAF0E" w14:textId="77777777" w:rsidR="008C7DB3" w:rsidRDefault="008C7DB3" w:rsidP="008C7DB3">
            <w:pPr>
              <w:pStyle w:val="ListParagraph"/>
              <w:numPr>
                <w:ilvl w:val="0"/>
                <w:numId w:val="14"/>
              </w:numPr>
            </w:pPr>
            <w:r>
              <w:t>Promote, organize, and practice creative problem-solving using the brainstorming approach, incorporating common techniques such as predefined time limits, short breaks, goals, visual aids, and record-keeping.</w:t>
            </w:r>
          </w:p>
        </w:tc>
        <w:tc>
          <w:tcPr>
            <w:tcW w:w="630" w:type="dxa"/>
          </w:tcPr>
          <w:p w14:paraId="4C54998E" w14:textId="7F222314" w:rsidR="008C7DB3" w:rsidRDefault="002512B1"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493C4E2" w14:textId="77777777" w:rsidR="008C7DB3" w:rsidRDefault="008C7DB3" w:rsidP="00E4607B">
            <w:pPr>
              <w:rPr>
                <w:rFonts w:ascii="Open Sans" w:eastAsia="Times New Roman" w:hAnsi="Open Sans" w:cs="Open Sans"/>
                <w:sz w:val="20"/>
                <w:szCs w:val="20"/>
              </w:rPr>
            </w:pPr>
          </w:p>
        </w:tc>
        <w:tc>
          <w:tcPr>
            <w:tcW w:w="4135" w:type="dxa"/>
          </w:tcPr>
          <w:p w14:paraId="13F50C50" w14:textId="70844153" w:rsidR="008C7DB3" w:rsidRDefault="00DF12E3" w:rsidP="00E4607B">
            <w:pPr>
              <w:rPr>
                <w:rFonts w:ascii="Open Sans" w:eastAsia="Times New Roman" w:hAnsi="Open Sans" w:cs="Open Sans"/>
                <w:sz w:val="20"/>
                <w:szCs w:val="20"/>
              </w:rPr>
            </w:pPr>
            <w:r>
              <w:rPr>
                <w:rFonts w:ascii="Open Sans" w:eastAsia="Times New Roman" w:hAnsi="Open Sans" w:cs="Open Sans"/>
                <w:sz w:val="20"/>
                <w:szCs w:val="20"/>
              </w:rPr>
              <w:t xml:space="preserve">Employability skills slides 33-36 cover problem solving. </w:t>
            </w:r>
            <w:r w:rsidR="002512B1">
              <w:rPr>
                <w:rFonts w:ascii="Open Sans" w:eastAsia="Times New Roman" w:hAnsi="Open Sans" w:cs="Open Sans"/>
                <w:sz w:val="20"/>
                <w:szCs w:val="20"/>
              </w:rPr>
              <w:t xml:space="preserve">Problem solving is also covered in decision-making. </w:t>
            </w:r>
          </w:p>
        </w:tc>
      </w:tr>
      <w:tr w:rsidR="008C7DB3" w14:paraId="71AB2581" w14:textId="77777777" w:rsidTr="00CF1BC0">
        <w:tc>
          <w:tcPr>
            <w:tcW w:w="7555" w:type="dxa"/>
          </w:tcPr>
          <w:p w14:paraId="27F46ADD" w14:textId="77777777" w:rsidR="008C7DB3" w:rsidRDefault="008C7DB3" w:rsidP="008C7DB3">
            <w:pPr>
              <w:pStyle w:val="ListParagraph"/>
              <w:numPr>
                <w:ilvl w:val="0"/>
                <w:numId w:val="14"/>
              </w:numPr>
            </w:pPr>
            <w:r>
              <w:t>Plan, organize, schedule, and deliver a webinar to one or more distant parties using computer conferencing tools (e.g., telephone or voice over IP, online conferencing system). a. Prepare an invitation, agenda, and overall script for the webinar, outlining the planned verbiage and business-related flow of information. Include guidelines, minutes and follow-up. b. Single-handedly or as a team, conduct the webinar or simulated webinar according to the agenda. c. Leverage the video, audio, and meeting enhancement tools available through the selected webinar software, such as highlighting, chat, polling, and question features to maximize audience interaction. d. Save, and edit, if needed, a short audio/video recording of the webinar for later publication.</w:t>
            </w:r>
          </w:p>
        </w:tc>
        <w:tc>
          <w:tcPr>
            <w:tcW w:w="630" w:type="dxa"/>
          </w:tcPr>
          <w:p w14:paraId="66B476E6" w14:textId="1BB6127E" w:rsidR="008C7DB3" w:rsidRDefault="00B443D6"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344254DC" w14:textId="77777777" w:rsidR="008C7DB3" w:rsidRDefault="008C7DB3" w:rsidP="00E4607B">
            <w:pPr>
              <w:rPr>
                <w:rFonts w:ascii="Open Sans" w:eastAsia="Times New Roman" w:hAnsi="Open Sans" w:cs="Open Sans"/>
                <w:sz w:val="20"/>
                <w:szCs w:val="20"/>
              </w:rPr>
            </w:pPr>
          </w:p>
        </w:tc>
        <w:tc>
          <w:tcPr>
            <w:tcW w:w="4135" w:type="dxa"/>
          </w:tcPr>
          <w:p w14:paraId="6FBE46B3" w14:textId="32F0380D" w:rsidR="008C7DB3" w:rsidRDefault="00B443D6" w:rsidP="00E4607B">
            <w:pPr>
              <w:rPr>
                <w:rFonts w:ascii="Open Sans" w:eastAsia="Times New Roman" w:hAnsi="Open Sans" w:cs="Open Sans"/>
                <w:sz w:val="20"/>
                <w:szCs w:val="20"/>
              </w:rPr>
            </w:pPr>
            <w:r>
              <w:rPr>
                <w:rFonts w:ascii="Open Sans" w:eastAsia="Times New Roman" w:hAnsi="Open Sans" w:cs="Open Sans"/>
                <w:sz w:val="20"/>
                <w:szCs w:val="20"/>
              </w:rPr>
              <w:t>Virtual meeting basics goes into depth on this standard.</w:t>
            </w:r>
          </w:p>
        </w:tc>
      </w:tr>
      <w:tr w:rsidR="008C7DB3" w14:paraId="140920D1" w14:textId="77777777" w:rsidTr="00CF1BC0">
        <w:tc>
          <w:tcPr>
            <w:tcW w:w="7555" w:type="dxa"/>
          </w:tcPr>
          <w:p w14:paraId="4DCAB608" w14:textId="77777777" w:rsidR="008C7DB3" w:rsidRDefault="008C7DB3" w:rsidP="008C7DB3">
            <w:pPr>
              <w:pStyle w:val="ListParagraph"/>
              <w:numPr>
                <w:ilvl w:val="0"/>
                <w:numId w:val="14"/>
              </w:numPr>
            </w:pPr>
            <w:r>
              <w:t>Plan, organize, schedule, and conduct a web videoconference or simulation with one or more distant parties using computer conferencing tools (e.g., webcams, high-speed Internet, computer) a. Prepare an overall agenda for the web conference, outlining the planned exchanges of information, positioning and appearance of people, and switching between video sources (e.g., webcams, document cams, and other imagery). b. Follow the agenda to complete the web-meeting exchange, either single-handedly or as part of a team. c. Use effective communication and engagement strategies (such as effective meetings facilitation) to encourage active participation by all parties connected to the meeting. d. Save, and edit if needed, a short audio/video recording of the web meeting for later publication.</w:t>
            </w:r>
          </w:p>
        </w:tc>
        <w:tc>
          <w:tcPr>
            <w:tcW w:w="630" w:type="dxa"/>
          </w:tcPr>
          <w:p w14:paraId="74B62798" w14:textId="7654656F" w:rsidR="008C7DB3" w:rsidRDefault="00B26CE6"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0B19F87E" w14:textId="77777777" w:rsidR="008C7DB3" w:rsidRDefault="008C7DB3" w:rsidP="00E4607B">
            <w:pPr>
              <w:rPr>
                <w:rFonts w:ascii="Open Sans" w:eastAsia="Times New Roman" w:hAnsi="Open Sans" w:cs="Open Sans"/>
                <w:sz w:val="20"/>
                <w:szCs w:val="20"/>
              </w:rPr>
            </w:pPr>
          </w:p>
        </w:tc>
        <w:tc>
          <w:tcPr>
            <w:tcW w:w="4135" w:type="dxa"/>
          </w:tcPr>
          <w:p w14:paraId="7E5EC06D" w14:textId="1EC44871" w:rsidR="008C7DB3" w:rsidRDefault="00B26CE6" w:rsidP="00E4607B">
            <w:pPr>
              <w:rPr>
                <w:rFonts w:ascii="Open Sans" w:eastAsia="Times New Roman" w:hAnsi="Open Sans" w:cs="Open Sans"/>
                <w:sz w:val="20"/>
                <w:szCs w:val="20"/>
              </w:rPr>
            </w:pPr>
            <w:r>
              <w:rPr>
                <w:rFonts w:ascii="Open Sans" w:eastAsia="Times New Roman" w:hAnsi="Open Sans" w:cs="Open Sans"/>
                <w:sz w:val="20"/>
                <w:szCs w:val="20"/>
              </w:rPr>
              <w:t>Virtual meeting basics also covers this standard.</w:t>
            </w:r>
          </w:p>
        </w:tc>
      </w:tr>
      <w:tr w:rsidR="008C7DB3" w14:paraId="1417C9C7" w14:textId="77777777" w:rsidTr="00CF1BC0">
        <w:tc>
          <w:tcPr>
            <w:tcW w:w="7555" w:type="dxa"/>
          </w:tcPr>
          <w:p w14:paraId="3D3CB849" w14:textId="77777777" w:rsidR="008C7DB3" w:rsidRDefault="008C7DB3" w:rsidP="008C7DB3">
            <w:pPr>
              <w:pStyle w:val="ListParagraph"/>
              <w:numPr>
                <w:ilvl w:val="0"/>
                <w:numId w:val="14"/>
              </w:numPr>
            </w:pPr>
            <w:r>
              <w:t>Prepare an electronic portfolio a. Including work products demonstrating career preparation skills, using an assortment of media (text, photos, video, hyper-linked pages). b. Including a professionally formatted résumé and other supporting documents such as cover letter and application. c. Packaged on a suitable media (e.g., CD, DVD, memory stick, web site).</w:t>
            </w:r>
          </w:p>
        </w:tc>
        <w:tc>
          <w:tcPr>
            <w:tcW w:w="630" w:type="dxa"/>
          </w:tcPr>
          <w:p w14:paraId="5D769180" w14:textId="7B9826C0" w:rsidR="008C7DB3" w:rsidRDefault="004550FF"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8B8B232" w14:textId="77777777" w:rsidR="008C7DB3" w:rsidRDefault="008C7DB3" w:rsidP="00E4607B">
            <w:pPr>
              <w:rPr>
                <w:rFonts w:ascii="Open Sans" w:eastAsia="Times New Roman" w:hAnsi="Open Sans" w:cs="Open Sans"/>
                <w:sz w:val="20"/>
                <w:szCs w:val="20"/>
              </w:rPr>
            </w:pPr>
          </w:p>
        </w:tc>
        <w:tc>
          <w:tcPr>
            <w:tcW w:w="4135" w:type="dxa"/>
          </w:tcPr>
          <w:p w14:paraId="5098E1B5" w14:textId="2B4EF8D9" w:rsidR="008C7DB3" w:rsidRDefault="004550FF" w:rsidP="00154E81">
            <w:pPr>
              <w:rPr>
                <w:rFonts w:ascii="Open Sans" w:eastAsia="Times New Roman" w:hAnsi="Open Sans" w:cs="Open Sans"/>
                <w:sz w:val="20"/>
                <w:szCs w:val="20"/>
              </w:rPr>
            </w:pPr>
            <w:r>
              <w:rPr>
                <w:rFonts w:ascii="Open Sans" w:eastAsia="Times New Roman" w:hAnsi="Open Sans" w:cs="Open Sans"/>
                <w:sz w:val="20"/>
                <w:szCs w:val="20"/>
              </w:rPr>
              <w:t xml:space="preserve">Formulas for career success </w:t>
            </w:r>
            <w:r w:rsidR="00154E81">
              <w:rPr>
                <w:rFonts w:ascii="Open Sans" w:eastAsia="Times New Roman" w:hAnsi="Open Sans" w:cs="Open Sans"/>
                <w:sz w:val="20"/>
                <w:szCs w:val="20"/>
              </w:rPr>
              <w:t xml:space="preserve">in the portfolio development covers </w:t>
            </w:r>
            <w:r>
              <w:rPr>
                <w:rFonts w:ascii="Open Sans" w:eastAsia="Times New Roman" w:hAnsi="Open Sans" w:cs="Open Sans"/>
                <w:sz w:val="20"/>
                <w:szCs w:val="20"/>
              </w:rPr>
              <w:t>this standard.</w:t>
            </w:r>
          </w:p>
        </w:tc>
      </w:tr>
      <w:tr w:rsidR="008C7DB3" w14:paraId="6940F1A9" w14:textId="77777777" w:rsidTr="00CF1BC0">
        <w:tc>
          <w:tcPr>
            <w:tcW w:w="7555" w:type="dxa"/>
          </w:tcPr>
          <w:p w14:paraId="6FA495C8" w14:textId="77777777" w:rsidR="008C7DB3" w:rsidRDefault="008C7DB3" w:rsidP="008C7DB3">
            <w:pPr>
              <w:pStyle w:val="ListParagraph"/>
              <w:numPr>
                <w:ilvl w:val="0"/>
                <w:numId w:val="14"/>
              </w:numPr>
            </w:pPr>
            <w:r>
              <w:t>Conduct a job search of positions in one or more career areas of interest using tools such as https://www.jobs4tn.gov and other online employment resources; complete a job application; participate in mock interviews with partner businesses and/or through participation in a student organization event.</w:t>
            </w:r>
          </w:p>
        </w:tc>
        <w:tc>
          <w:tcPr>
            <w:tcW w:w="630" w:type="dxa"/>
          </w:tcPr>
          <w:p w14:paraId="1813063B" w14:textId="400764A0" w:rsidR="008C7DB3" w:rsidRDefault="004E697A"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2CE2C08E" w14:textId="77777777" w:rsidR="008C7DB3" w:rsidRDefault="008C7DB3" w:rsidP="00E4607B">
            <w:pPr>
              <w:rPr>
                <w:rFonts w:ascii="Open Sans" w:eastAsia="Times New Roman" w:hAnsi="Open Sans" w:cs="Open Sans"/>
                <w:sz w:val="20"/>
                <w:szCs w:val="20"/>
              </w:rPr>
            </w:pPr>
          </w:p>
        </w:tc>
        <w:tc>
          <w:tcPr>
            <w:tcW w:w="4135" w:type="dxa"/>
          </w:tcPr>
          <w:p w14:paraId="1201C721" w14:textId="76AC3406" w:rsidR="008C7DB3" w:rsidRDefault="00154E81" w:rsidP="00E4607B">
            <w:pPr>
              <w:rPr>
                <w:rFonts w:ascii="Open Sans" w:eastAsia="Times New Roman" w:hAnsi="Open Sans" w:cs="Open Sans"/>
                <w:sz w:val="20"/>
                <w:szCs w:val="20"/>
              </w:rPr>
            </w:pPr>
            <w:r>
              <w:rPr>
                <w:rFonts w:ascii="Open Sans" w:eastAsia="Times New Roman" w:hAnsi="Open Sans" w:cs="Open Sans"/>
                <w:sz w:val="20"/>
                <w:szCs w:val="20"/>
              </w:rPr>
              <w:t>Formulas for career success covers this stand</w:t>
            </w:r>
            <w:r w:rsidR="004E697A">
              <w:rPr>
                <w:rFonts w:ascii="Open Sans" w:eastAsia="Times New Roman" w:hAnsi="Open Sans" w:cs="Open Sans"/>
                <w:sz w:val="20"/>
                <w:szCs w:val="20"/>
              </w:rPr>
              <w:t>ard in the job search, job applications, interview preparation, interview process and after the interview.</w:t>
            </w:r>
          </w:p>
        </w:tc>
      </w:tr>
      <w:tr w:rsidR="008C7DB3" w14:paraId="1B9E8F92" w14:textId="77777777" w:rsidTr="00CF1BC0">
        <w:tc>
          <w:tcPr>
            <w:tcW w:w="7555" w:type="dxa"/>
          </w:tcPr>
          <w:p w14:paraId="7B83D4D4" w14:textId="77777777" w:rsidR="008C7DB3" w:rsidRDefault="008C7DB3" w:rsidP="008C7DB3">
            <w:pPr>
              <w:pStyle w:val="ListParagraph"/>
              <w:numPr>
                <w:ilvl w:val="0"/>
                <w:numId w:val="14"/>
              </w:numPr>
            </w:pPr>
            <w:r>
              <w:t>Address the appropriate use of and ethics related to social media in personal and professional situations and its impact on career search processes, as well as its impact on the professional reputation of a person.</w:t>
            </w:r>
          </w:p>
        </w:tc>
        <w:tc>
          <w:tcPr>
            <w:tcW w:w="630" w:type="dxa"/>
          </w:tcPr>
          <w:p w14:paraId="0B88D390" w14:textId="119C5D9A" w:rsidR="008C7DB3" w:rsidRDefault="00333C9D" w:rsidP="00E4607B">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1B28E93F" w14:textId="77777777" w:rsidR="008C7DB3" w:rsidRDefault="008C7DB3" w:rsidP="00E4607B">
            <w:pPr>
              <w:rPr>
                <w:rFonts w:ascii="Open Sans" w:eastAsia="Times New Roman" w:hAnsi="Open Sans" w:cs="Open Sans"/>
                <w:sz w:val="20"/>
                <w:szCs w:val="20"/>
              </w:rPr>
            </w:pPr>
          </w:p>
        </w:tc>
        <w:tc>
          <w:tcPr>
            <w:tcW w:w="4135" w:type="dxa"/>
          </w:tcPr>
          <w:p w14:paraId="0B88D6A1" w14:textId="1E81C22E" w:rsidR="008C7DB3" w:rsidRDefault="0094291B" w:rsidP="00E4607B">
            <w:pPr>
              <w:rPr>
                <w:rFonts w:ascii="Open Sans" w:eastAsia="Times New Roman" w:hAnsi="Open Sans" w:cs="Open Sans"/>
                <w:sz w:val="20"/>
                <w:szCs w:val="20"/>
              </w:rPr>
            </w:pPr>
            <w:r>
              <w:rPr>
                <w:rFonts w:ascii="Open Sans" w:eastAsia="Times New Roman" w:hAnsi="Open Sans" w:cs="Open Sans"/>
                <w:sz w:val="20"/>
                <w:szCs w:val="20"/>
              </w:rPr>
              <w:t xml:space="preserve">This is covered in guide to social media ethics and laws and basics. </w:t>
            </w:r>
          </w:p>
        </w:tc>
      </w:tr>
    </w:tbl>
    <w:p w14:paraId="2CF6868B" w14:textId="77777777" w:rsidR="008C7DB3" w:rsidRPr="008C7DB3" w:rsidRDefault="008C7DB3" w:rsidP="008C7DB3">
      <w:pPr>
        <w:spacing w:after="0" w:line="240" w:lineRule="auto"/>
        <w:rPr>
          <w:rFonts w:ascii="Open Sans" w:eastAsia="Times New Roman" w:hAnsi="Open Sans" w:cs="Open Sans"/>
          <w:b/>
          <w:sz w:val="20"/>
          <w:szCs w:val="20"/>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sidRPr="008C7DB3">
        <w:rPr>
          <w:rFonts w:ascii="Open Sans" w:eastAsia="Times New Roman" w:hAnsi="Open Sans" w:cs="Open Sans"/>
          <w:b/>
          <w:sz w:val="20"/>
          <w:szCs w:val="20"/>
        </w:rPr>
        <w:t xml:space="preserve"> </w:t>
      </w:r>
    </w:p>
    <w:p w14:paraId="0894464F" w14:textId="77777777" w:rsidR="008C7DB3" w:rsidRDefault="008C7DB3" w:rsidP="008C7DB3">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14:paraId="3B5A06F0" w14:textId="77777777"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14:paraId="3587C221" w14:textId="77777777" w:rsidTr="00981326">
        <w:trPr>
          <w:trHeight w:val="267"/>
        </w:trPr>
        <w:tc>
          <w:tcPr>
            <w:tcW w:w="13883" w:type="dxa"/>
            <w:gridSpan w:val="2"/>
            <w:shd w:val="clear" w:color="auto" w:fill="F2F2F2" w:themeFill="background1" w:themeFillShade="F2"/>
          </w:tcPr>
          <w:p w14:paraId="07C8EE8C"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14:paraId="42741DAB"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14:paraId="7BA2F46C"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14:paraId="1399B312" w14:textId="77777777" w:rsidTr="00981326">
        <w:trPr>
          <w:trHeight w:val="267"/>
        </w:trPr>
        <w:tc>
          <w:tcPr>
            <w:tcW w:w="13883" w:type="dxa"/>
            <w:gridSpan w:val="2"/>
            <w:shd w:val="clear" w:color="auto" w:fill="F2F2F2" w:themeFill="background1" w:themeFillShade="F2"/>
          </w:tcPr>
          <w:p w14:paraId="342F3F3C"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16DB17F7" w14:textId="77777777" w:rsidTr="00421523">
        <w:trPr>
          <w:trHeight w:val="6406"/>
        </w:trPr>
        <w:tc>
          <w:tcPr>
            <w:tcW w:w="13883" w:type="dxa"/>
            <w:gridSpan w:val="2"/>
          </w:tcPr>
          <w:p w14:paraId="0A777DF4" w14:textId="77777777"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14:paraId="152F0C82" w14:textId="77777777" w:rsidTr="00E4607B">
              <w:trPr>
                <w:trHeight w:val="1304"/>
              </w:trPr>
              <w:tc>
                <w:tcPr>
                  <w:tcW w:w="10210" w:type="dxa"/>
                  <w:shd w:val="clear" w:color="auto" w:fill="F2F2F2" w:themeFill="background1" w:themeFillShade="F2"/>
                  <w:vAlign w:val="center"/>
                </w:tcPr>
                <w:p w14:paraId="2527A6E6" w14:textId="77777777" w:rsidR="00981326" w:rsidRPr="00D53761" w:rsidRDefault="00981326" w:rsidP="00F72D9D">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14:paraId="7D3A944D" w14:textId="5B757DC3"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E84592">
                    <w:rPr>
                      <w:rFonts w:ascii="Open Sans" w:hAnsi="Open Sans" w:cs="Open Sans"/>
                      <w:b/>
                      <w:sz w:val="20"/>
                      <w:szCs w:val="20"/>
                    </w:rPr>
                    <w:t>X</w:t>
                  </w:r>
                </w:p>
              </w:tc>
              <w:tc>
                <w:tcPr>
                  <w:tcW w:w="1710" w:type="dxa"/>
                  <w:shd w:val="clear" w:color="auto" w:fill="F2F2F2" w:themeFill="background1" w:themeFillShade="F2"/>
                  <w:vAlign w:val="center"/>
                </w:tcPr>
                <w:p w14:paraId="4B584A81" w14:textId="77777777"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38CA40FD" w14:textId="77777777" w:rsidTr="00E4607B">
              <w:trPr>
                <w:trHeight w:val="1250"/>
              </w:trPr>
              <w:tc>
                <w:tcPr>
                  <w:tcW w:w="10210" w:type="dxa"/>
                  <w:shd w:val="clear" w:color="auto" w:fill="F2F2F2" w:themeFill="background1" w:themeFillShade="F2"/>
                  <w:vAlign w:val="center"/>
                </w:tcPr>
                <w:p w14:paraId="48FFA24E" w14:textId="77777777" w:rsidR="00981326" w:rsidRPr="00D53761" w:rsidRDefault="00981326" w:rsidP="00F72D9D">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14:paraId="12026454" w14:textId="0A5B3497"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E84592">
                    <w:rPr>
                      <w:rFonts w:ascii="Open Sans" w:hAnsi="Open Sans" w:cs="Open Sans"/>
                      <w:b/>
                      <w:sz w:val="20"/>
                      <w:szCs w:val="20"/>
                    </w:rPr>
                    <w:t>X</w:t>
                  </w:r>
                </w:p>
              </w:tc>
              <w:tc>
                <w:tcPr>
                  <w:tcW w:w="1710" w:type="dxa"/>
                  <w:shd w:val="clear" w:color="auto" w:fill="F2F2F2" w:themeFill="background1" w:themeFillShade="F2"/>
                  <w:vAlign w:val="center"/>
                </w:tcPr>
                <w:p w14:paraId="00CFA3C4" w14:textId="77777777"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25132A39" w14:textId="77777777" w:rsidTr="00E4607B">
              <w:trPr>
                <w:trHeight w:val="1250"/>
              </w:trPr>
              <w:tc>
                <w:tcPr>
                  <w:tcW w:w="10210" w:type="dxa"/>
                  <w:shd w:val="clear" w:color="auto" w:fill="F2F2F2" w:themeFill="background1" w:themeFillShade="F2"/>
                  <w:vAlign w:val="center"/>
                </w:tcPr>
                <w:p w14:paraId="422BF8E3" w14:textId="77777777" w:rsidR="00981326" w:rsidRPr="00D53761" w:rsidRDefault="00981326" w:rsidP="00F72D9D">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14:paraId="2BF7ECA4" w14:textId="785B6711"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E84592">
                    <w:rPr>
                      <w:rFonts w:ascii="Open Sans" w:hAnsi="Open Sans" w:cs="Open Sans"/>
                      <w:b/>
                      <w:sz w:val="20"/>
                      <w:szCs w:val="20"/>
                    </w:rPr>
                    <w:t>X</w:t>
                  </w:r>
                </w:p>
              </w:tc>
              <w:tc>
                <w:tcPr>
                  <w:tcW w:w="1710" w:type="dxa"/>
                  <w:shd w:val="clear" w:color="auto" w:fill="F2F2F2" w:themeFill="background1" w:themeFillShade="F2"/>
                  <w:vAlign w:val="center"/>
                </w:tcPr>
                <w:p w14:paraId="613E10B0" w14:textId="77777777"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084061AF" w14:textId="77777777" w:rsidTr="00E4607B">
              <w:trPr>
                <w:trHeight w:val="1160"/>
              </w:trPr>
              <w:tc>
                <w:tcPr>
                  <w:tcW w:w="10210" w:type="dxa"/>
                  <w:shd w:val="clear" w:color="auto" w:fill="F2F2F2" w:themeFill="background1" w:themeFillShade="F2"/>
                  <w:vAlign w:val="center"/>
                </w:tcPr>
                <w:p w14:paraId="6B4790F7" w14:textId="77777777" w:rsidR="00981326" w:rsidRPr="00D53761" w:rsidRDefault="00981326" w:rsidP="00F72D9D">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14:paraId="33913FC7" w14:textId="0EFF7C87"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E84592">
                    <w:rPr>
                      <w:rFonts w:ascii="Open Sans" w:hAnsi="Open Sans" w:cs="Open Sans"/>
                      <w:b/>
                      <w:sz w:val="20"/>
                      <w:szCs w:val="20"/>
                    </w:rPr>
                    <w:t>X</w:t>
                  </w:r>
                </w:p>
              </w:tc>
              <w:tc>
                <w:tcPr>
                  <w:tcW w:w="1710" w:type="dxa"/>
                  <w:shd w:val="clear" w:color="auto" w:fill="F2F2F2" w:themeFill="background1" w:themeFillShade="F2"/>
                  <w:vAlign w:val="center"/>
                </w:tcPr>
                <w:p w14:paraId="66488C6F" w14:textId="77777777"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146006DA" w14:textId="77777777" w:rsidTr="00E4607B">
              <w:trPr>
                <w:trHeight w:val="1349"/>
              </w:trPr>
              <w:tc>
                <w:tcPr>
                  <w:tcW w:w="10210" w:type="dxa"/>
                  <w:shd w:val="clear" w:color="auto" w:fill="F2F2F2" w:themeFill="background1" w:themeFillShade="F2"/>
                  <w:vAlign w:val="center"/>
                </w:tcPr>
                <w:p w14:paraId="28F02482" w14:textId="77777777" w:rsidR="00981326" w:rsidRPr="00D53761" w:rsidRDefault="00981326" w:rsidP="00F72D9D">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14:paraId="1FB54FF8" w14:textId="439AE5F6"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E84592">
                    <w:rPr>
                      <w:rFonts w:ascii="Open Sans" w:hAnsi="Open Sans" w:cs="Open Sans"/>
                      <w:b/>
                      <w:sz w:val="20"/>
                      <w:szCs w:val="20"/>
                    </w:rPr>
                    <w:t>X</w:t>
                  </w:r>
                  <w:r w:rsidRPr="00D53761">
                    <w:rPr>
                      <w:rFonts w:ascii="Open Sans" w:hAnsi="Open Sans" w:cs="Open Sans"/>
                      <w:b/>
                      <w:sz w:val="20"/>
                      <w:szCs w:val="20"/>
                    </w:rPr>
                    <w:t>_</w:t>
                  </w:r>
                </w:p>
              </w:tc>
              <w:tc>
                <w:tcPr>
                  <w:tcW w:w="1710" w:type="dxa"/>
                  <w:shd w:val="clear" w:color="auto" w:fill="F2F2F2" w:themeFill="background1" w:themeFillShade="F2"/>
                  <w:vAlign w:val="center"/>
                </w:tcPr>
                <w:p w14:paraId="09C98E2D" w14:textId="77777777" w:rsidR="00981326" w:rsidRPr="00D53761" w:rsidRDefault="00981326" w:rsidP="00F72D9D">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14:paraId="42F39D01" w14:textId="77777777" w:rsidR="00981326" w:rsidRPr="00D53761" w:rsidRDefault="00981326" w:rsidP="00981326">
            <w:pPr>
              <w:tabs>
                <w:tab w:val="left" w:pos="1065"/>
              </w:tabs>
              <w:rPr>
                <w:rFonts w:ascii="Open Sans" w:hAnsi="Open Sans" w:cs="Open Sans"/>
                <w:sz w:val="20"/>
                <w:szCs w:val="20"/>
              </w:rPr>
            </w:pPr>
          </w:p>
        </w:tc>
      </w:tr>
      <w:tr w:rsidR="00981326" w:rsidRPr="00D53761" w14:paraId="24263996" w14:textId="77777777" w:rsidTr="00421523">
        <w:trPr>
          <w:trHeight w:val="925"/>
        </w:trPr>
        <w:tc>
          <w:tcPr>
            <w:tcW w:w="10350" w:type="dxa"/>
            <w:shd w:val="clear" w:color="auto" w:fill="F2F2F2" w:themeFill="background1" w:themeFillShade="F2"/>
            <w:vAlign w:val="center"/>
          </w:tcPr>
          <w:p w14:paraId="6E332815"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14:paraId="3B95A72A"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773AC1B5" w14:textId="27FD0AED" w:rsidR="00981326" w:rsidRPr="00D53761" w:rsidRDefault="00981326" w:rsidP="00E84592">
            <w:pPr>
              <w:keepNext/>
              <w:jc w:val="center"/>
              <w:outlineLvl w:val="0"/>
              <w:rPr>
                <w:rFonts w:ascii="Open Sans" w:hAnsi="Open Sans" w:cs="Open Sans"/>
                <w:b/>
                <w:sz w:val="20"/>
                <w:szCs w:val="20"/>
              </w:rPr>
            </w:pPr>
            <w:r w:rsidRPr="00D53761">
              <w:rPr>
                <w:rFonts w:ascii="Open Sans" w:hAnsi="Open Sans" w:cs="Open Sans"/>
                <w:b/>
                <w:sz w:val="20"/>
                <w:szCs w:val="20"/>
              </w:rPr>
              <w:t>Yes _</w:t>
            </w:r>
            <w:r w:rsidR="00E84592">
              <w:rPr>
                <w:rFonts w:ascii="Open Sans" w:hAnsi="Open Sans" w:cs="Open Sans"/>
                <w:b/>
                <w:sz w:val="20"/>
                <w:szCs w:val="20"/>
              </w:rPr>
              <w:t>X</w:t>
            </w:r>
            <w:r w:rsidRPr="00D53761">
              <w:rPr>
                <w:rFonts w:ascii="Open Sans" w:hAnsi="Open Sans" w:cs="Open Sans"/>
                <w:b/>
                <w:sz w:val="20"/>
                <w:szCs w:val="20"/>
              </w:rPr>
              <w:t>__     No _____</w:t>
            </w:r>
          </w:p>
        </w:tc>
      </w:tr>
      <w:tr w:rsidR="00981326" w:rsidRPr="00D53761" w14:paraId="544B6CE6" w14:textId="77777777" w:rsidTr="00981326">
        <w:trPr>
          <w:trHeight w:val="1358"/>
        </w:trPr>
        <w:tc>
          <w:tcPr>
            <w:tcW w:w="13883" w:type="dxa"/>
            <w:gridSpan w:val="2"/>
          </w:tcPr>
          <w:p w14:paraId="7DF3406F"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697BFAA5" w14:textId="5EA20A05" w:rsidR="00634ED8" w:rsidRPr="007D74F7" w:rsidRDefault="00634ED8" w:rsidP="00981326">
            <w:pPr>
              <w:rPr>
                <w:rFonts w:ascii="Open Sans" w:hAnsi="Open Sans" w:cs="Open Sans"/>
                <w:sz w:val="20"/>
                <w:szCs w:val="20"/>
              </w:rPr>
            </w:pPr>
            <w:r w:rsidRPr="007D74F7">
              <w:rPr>
                <w:rFonts w:ascii="Open Sans" w:hAnsi="Open Sans" w:cs="Open Sans"/>
                <w:sz w:val="20"/>
                <w:szCs w:val="20"/>
              </w:rPr>
              <w:t xml:space="preserve">Vocabulary is reinforced throughout the modules and additional activities in each of the sections. </w:t>
            </w:r>
            <w:r w:rsidR="00A13FF2" w:rsidRPr="007D74F7">
              <w:rPr>
                <w:rFonts w:ascii="Open Sans" w:hAnsi="Open Sans" w:cs="Open Sans"/>
                <w:sz w:val="20"/>
                <w:szCs w:val="20"/>
              </w:rPr>
              <w:t>There are additional activities that reinforce concepts throughout the modules.</w:t>
            </w:r>
          </w:p>
        </w:tc>
      </w:tr>
    </w:tbl>
    <w:p w14:paraId="6C9D8F0A" w14:textId="77777777" w:rsidR="00D53761" w:rsidRPr="00D53761" w:rsidRDefault="00D53761" w:rsidP="00D53761">
      <w:pPr>
        <w:spacing w:after="0" w:line="240" w:lineRule="auto"/>
        <w:rPr>
          <w:rFonts w:ascii="Open Sans" w:eastAsia="Times New Roman" w:hAnsi="Open Sans" w:cs="Open Sans"/>
          <w:sz w:val="20"/>
          <w:szCs w:val="20"/>
        </w:rPr>
      </w:pPr>
    </w:p>
    <w:p w14:paraId="73856A84" w14:textId="77777777" w:rsidR="00D53761" w:rsidRPr="00D53761" w:rsidRDefault="00D53761" w:rsidP="00D53761">
      <w:pPr>
        <w:spacing w:after="0" w:line="240" w:lineRule="auto"/>
        <w:rPr>
          <w:rFonts w:ascii="Open Sans" w:eastAsia="Times New Roman" w:hAnsi="Open Sans" w:cs="Open Sans"/>
          <w:sz w:val="20"/>
          <w:szCs w:val="20"/>
        </w:rPr>
      </w:pPr>
    </w:p>
    <w:p w14:paraId="60543BC4" w14:textId="77777777" w:rsidR="00D53761" w:rsidRPr="00D53761" w:rsidRDefault="00D53761" w:rsidP="00D53761">
      <w:pPr>
        <w:spacing w:after="0"/>
        <w:ind w:left="720"/>
        <w:contextualSpacing/>
        <w:rPr>
          <w:rFonts w:ascii="Open Sans" w:hAnsi="Open Sans" w:cs="Open Sans"/>
          <w:sz w:val="20"/>
          <w:szCs w:val="20"/>
        </w:rPr>
      </w:pPr>
    </w:p>
    <w:p w14:paraId="1A85CB1C"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14:paraId="3AF8A55E" w14:textId="77777777" w:rsidTr="00E4607B">
        <w:trPr>
          <w:trHeight w:val="267"/>
        </w:trPr>
        <w:tc>
          <w:tcPr>
            <w:tcW w:w="13860" w:type="dxa"/>
            <w:gridSpan w:val="2"/>
            <w:shd w:val="clear" w:color="auto" w:fill="F2F2F2" w:themeFill="background1" w:themeFillShade="F2"/>
          </w:tcPr>
          <w:p w14:paraId="19CDC325"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14:paraId="05C43158" w14:textId="77777777"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14:paraId="52A5BAB5"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14:paraId="6F0FA99A" w14:textId="77777777" w:rsidTr="00E4607B">
        <w:trPr>
          <w:trHeight w:val="323"/>
        </w:trPr>
        <w:tc>
          <w:tcPr>
            <w:tcW w:w="13860" w:type="dxa"/>
            <w:gridSpan w:val="2"/>
            <w:shd w:val="clear" w:color="auto" w:fill="F2F2F2" w:themeFill="background1" w:themeFillShade="F2"/>
          </w:tcPr>
          <w:p w14:paraId="6FECEB66"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14:paraId="52A932B2" w14:textId="77777777" w:rsidTr="00E4607B">
        <w:trPr>
          <w:trHeight w:val="2807"/>
        </w:trPr>
        <w:tc>
          <w:tcPr>
            <w:tcW w:w="13860" w:type="dxa"/>
            <w:gridSpan w:val="2"/>
          </w:tcPr>
          <w:p w14:paraId="46EA7B65" w14:textId="77777777"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14:paraId="6E650DFE" w14:textId="77777777" w:rsidTr="00E4607B">
              <w:trPr>
                <w:trHeight w:val="1007"/>
              </w:trPr>
              <w:tc>
                <w:tcPr>
                  <w:tcW w:w="3754" w:type="pct"/>
                  <w:shd w:val="clear" w:color="auto" w:fill="F2F2F2" w:themeFill="background1" w:themeFillShade="F2"/>
                  <w:vAlign w:val="center"/>
                </w:tcPr>
                <w:p w14:paraId="2C8CB4AC"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14:paraId="2CFC024D" w14:textId="56AF94D4" w:rsidR="00D53761" w:rsidRPr="00D53761" w:rsidRDefault="00D53761" w:rsidP="00527522">
                  <w:pPr>
                    <w:jc w:val="center"/>
                    <w:rPr>
                      <w:rFonts w:ascii="Open Sans" w:hAnsi="Open Sans" w:cs="Open Sans"/>
                      <w:b/>
                      <w:sz w:val="20"/>
                      <w:szCs w:val="20"/>
                    </w:rPr>
                  </w:pPr>
                  <w:r w:rsidRPr="00D53761">
                    <w:rPr>
                      <w:rFonts w:ascii="Open Sans" w:hAnsi="Open Sans" w:cs="Open Sans"/>
                      <w:b/>
                      <w:sz w:val="20"/>
                      <w:szCs w:val="20"/>
                    </w:rPr>
                    <w:t>Yes _</w:t>
                  </w:r>
                  <w:r w:rsidR="00527522">
                    <w:rPr>
                      <w:rFonts w:ascii="Open Sans" w:hAnsi="Open Sans" w:cs="Open Sans"/>
                      <w:b/>
                      <w:sz w:val="20"/>
                      <w:szCs w:val="20"/>
                    </w:rPr>
                    <w:t>X</w:t>
                  </w:r>
                </w:p>
              </w:tc>
              <w:tc>
                <w:tcPr>
                  <w:tcW w:w="619" w:type="pct"/>
                  <w:shd w:val="clear" w:color="auto" w:fill="F2F2F2" w:themeFill="background1" w:themeFillShade="F2"/>
                  <w:vAlign w:val="center"/>
                </w:tcPr>
                <w:p w14:paraId="5AF11951"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2A280A13" w14:textId="77777777" w:rsidTr="00E4607B">
              <w:trPr>
                <w:trHeight w:val="962"/>
              </w:trPr>
              <w:tc>
                <w:tcPr>
                  <w:tcW w:w="3754" w:type="pct"/>
                  <w:shd w:val="clear" w:color="auto" w:fill="F2F2F2" w:themeFill="background1" w:themeFillShade="F2"/>
                  <w:vAlign w:val="center"/>
                </w:tcPr>
                <w:p w14:paraId="35D6B3BF"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14:paraId="08BA8493" w14:textId="36637851" w:rsidR="00D53761" w:rsidRPr="00D53761" w:rsidRDefault="00D53761" w:rsidP="00527522">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27522">
                    <w:rPr>
                      <w:rFonts w:ascii="Open Sans" w:hAnsi="Open Sans" w:cs="Open Sans"/>
                      <w:b/>
                      <w:sz w:val="20"/>
                      <w:szCs w:val="20"/>
                    </w:rPr>
                    <w:t>X</w:t>
                  </w:r>
                  <w:r w:rsidRPr="00D53761">
                    <w:rPr>
                      <w:rFonts w:ascii="Open Sans" w:hAnsi="Open Sans" w:cs="Open Sans"/>
                      <w:b/>
                      <w:sz w:val="20"/>
                      <w:szCs w:val="20"/>
                    </w:rPr>
                    <w:t>_</w:t>
                  </w:r>
                </w:p>
              </w:tc>
              <w:tc>
                <w:tcPr>
                  <w:tcW w:w="619" w:type="pct"/>
                  <w:shd w:val="clear" w:color="auto" w:fill="F2F2F2" w:themeFill="background1" w:themeFillShade="F2"/>
                  <w:vAlign w:val="center"/>
                </w:tcPr>
                <w:p w14:paraId="767CBB3D"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4A5A8712" w14:textId="77777777" w:rsidTr="00E4607B">
              <w:trPr>
                <w:trHeight w:val="962"/>
              </w:trPr>
              <w:tc>
                <w:tcPr>
                  <w:tcW w:w="3754" w:type="pct"/>
                  <w:shd w:val="clear" w:color="auto" w:fill="F2F2F2" w:themeFill="background1" w:themeFillShade="F2"/>
                  <w:vAlign w:val="center"/>
                </w:tcPr>
                <w:p w14:paraId="5D173891"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14:paraId="5EE1FF52" w14:textId="53E02995" w:rsidR="00D53761" w:rsidRPr="00D53761" w:rsidRDefault="00D53761" w:rsidP="00527522">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27522">
                    <w:rPr>
                      <w:rFonts w:ascii="Open Sans" w:hAnsi="Open Sans" w:cs="Open Sans"/>
                      <w:b/>
                      <w:sz w:val="20"/>
                      <w:szCs w:val="20"/>
                    </w:rPr>
                    <w:t>X</w:t>
                  </w:r>
                </w:p>
              </w:tc>
              <w:tc>
                <w:tcPr>
                  <w:tcW w:w="619" w:type="pct"/>
                  <w:shd w:val="clear" w:color="auto" w:fill="F2F2F2" w:themeFill="background1" w:themeFillShade="F2"/>
                  <w:vAlign w:val="center"/>
                </w:tcPr>
                <w:p w14:paraId="1F0CD52B"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3DFAC7E8" w14:textId="77777777" w:rsidTr="00E4607B">
              <w:trPr>
                <w:trHeight w:val="962"/>
              </w:trPr>
              <w:tc>
                <w:tcPr>
                  <w:tcW w:w="3754" w:type="pct"/>
                  <w:shd w:val="clear" w:color="auto" w:fill="F2F2F2" w:themeFill="background1" w:themeFillShade="F2"/>
                  <w:vAlign w:val="center"/>
                </w:tcPr>
                <w:p w14:paraId="0DFC9D13"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14:paraId="2F22AC15" w14:textId="20C13C33" w:rsidR="00D53761" w:rsidRPr="00D53761" w:rsidRDefault="00D53761" w:rsidP="00527522">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27522">
                    <w:rPr>
                      <w:rFonts w:ascii="Open Sans" w:hAnsi="Open Sans" w:cs="Open Sans"/>
                      <w:b/>
                      <w:sz w:val="20"/>
                      <w:szCs w:val="20"/>
                    </w:rPr>
                    <w:t>X</w:t>
                  </w:r>
                </w:p>
              </w:tc>
              <w:tc>
                <w:tcPr>
                  <w:tcW w:w="619" w:type="pct"/>
                  <w:shd w:val="clear" w:color="auto" w:fill="F2F2F2" w:themeFill="background1" w:themeFillShade="F2"/>
                  <w:vAlign w:val="center"/>
                </w:tcPr>
                <w:p w14:paraId="603074B9"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14:paraId="58D3DBEF" w14:textId="77777777" w:rsidR="00D53761" w:rsidRPr="00D53761" w:rsidRDefault="00D53761" w:rsidP="00D53761">
            <w:pPr>
              <w:rPr>
                <w:rFonts w:ascii="Open Sans" w:hAnsi="Open Sans" w:cs="Open Sans"/>
                <w:sz w:val="20"/>
                <w:szCs w:val="20"/>
              </w:rPr>
            </w:pPr>
          </w:p>
        </w:tc>
      </w:tr>
      <w:tr w:rsidR="00D53761" w:rsidRPr="00D53761" w14:paraId="38C7C109" w14:textId="77777777" w:rsidTr="00E4607B">
        <w:trPr>
          <w:trHeight w:val="1043"/>
        </w:trPr>
        <w:tc>
          <w:tcPr>
            <w:tcW w:w="10350" w:type="dxa"/>
            <w:shd w:val="clear" w:color="auto" w:fill="F2F2F2" w:themeFill="background1" w:themeFillShade="F2"/>
            <w:vAlign w:val="center"/>
          </w:tcPr>
          <w:p w14:paraId="400AAC75"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14:paraId="7486DD84"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14:paraId="74ED090F" w14:textId="77777777" w:rsidR="00D53761" w:rsidRPr="00D53761" w:rsidRDefault="00D53761" w:rsidP="00D53761">
            <w:pPr>
              <w:jc w:val="center"/>
              <w:rPr>
                <w:rFonts w:ascii="Open Sans" w:hAnsi="Open Sans" w:cs="Open Sans"/>
                <w:b/>
                <w:sz w:val="20"/>
                <w:szCs w:val="20"/>
              </w:rPr>
            </w:pPr>
          </w:p>
          <w:p w14:paraId="44818B3F" w14:textId="1BBE8973" w:rsidR="00D53761" w:rsidRPr="00D53761" w:rsidRDefault="00D53761" w:rsidP="00527522">
            <w:pPr>
              <w:jc w:val="center"/>
              <w:rPr>
                <w:rFonts w:ascii="Open Sans" w:hAnsi="Open Sans" w:cs="Open Sans"/>
                <w:b/>
                <w:sz w:val="20"/>
                <w:szCs w:val="20"/>
              </w:rPr>
            </w:pPr>
            <w:r w:rsidRPr="00D53761">
              <w:rPr>
                <w:rFonts w:ascii="Open Sans" w:hAnsi="Open Sans" w:cs="Open Sans"/>
                <w:b/>
                <w:sz w:val="20"/>
                <w:szCs w:val="20"/>
              </w:rPr>
              <w:t>Yes ___</w:t>
            </w:r>
            <w:r w:rsidR="00527522">
              <w:rPr>
                <w:rFonts w:ascii="Open Sans" w:hAnsi="Open Sans" w:cs="Open Sans"/>
                <w:b/>
                <w:sz w:val="20"/>
                <w:szCs w:val="20"/>
              </w:rPr>
              <w:t>X</w:t>
            </w:r>
            <w:r w:rsidRPr="00D53761">
              <w:rPr>
                <w:rFonts w:ascii="Open Sans" w:hAnsi="Open Sans" w:cs="Open Sans"/>
                <w:b/>
                <w:sz w:val="20"/>
                <w:szCs w:val="20"/>
              </w:rPr>
              <w:t xml:space="preserve">     No _____</w:t>
            </w:r>
          </w:p>
        </w:tc>
      </w:tr>
      <w:tr w:rsidR="00D53761" w:rsidRPr="00D53761" w14:paraId="167E4699" w14:textId="77777777" w:rsidTr="00E4607B">
        <w:trPr>
          <w:trHeight w:val="2159"/>
        </w:trPr>
        <w:tc>
          <w:tcPr>
            <w:tcW w:w="13860" w:type="dxa"/>
            <w:gridSpan w:val="2"/>
          </w:tcPr>
          <w:p w14:paraId="5B916FE8" w14:textId="77777777"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14:paraId="6245453E" w14:textId="505B0D0E" w:rsidR="008B59C0" w:rsidRPr="008B59C0" w:rsidRDefault="008B59C0" w:rsidP="00D53761">
            <w:pPr>
              <w:keepNext/>
              <w:outlineLvl w:val="4"/>
              <w:rPr>
                <w:rFonts w:ascii="Open Sans" w:hAnsi="Open Sans" w:cs="Open Sans"/>
                <w:sz w:val="20"/>
                <w:szCs w:val="20"/>
              </w:rPr>
            </w:pPr>
            <w:r>
              <w:rPr>
                <w:rFonts w:ascii="Open Sans" w:hAnsi="Open Sans" w:cs="Open Sans"/>
                <w:sz w:val="20"/>
                <w:szCs w:val="20"/>
              </w:rPr>
              <w:t>Reinforcement of soft skills are listed in projects as well as several modul</w:t>
            </w:r>
            <w:r w:rsidR="009B3E6F">
              <w:rPr>
                <w:rFonts w:ascii="Open Sans" w:hAnsi="Open Sans" w:cs="Open Sans"/>
                <w:sz w:val="20"/>
                <w:szCs w:val="20"/>
              </w:rPr>
              <w:t xml:space="preserve">es that specifically cover soft skills. </w:t>
            </w:r>
            <w:r w:rsidR="00FF34A1">
              <w:rPr>
                <w:rFonts w:ascii="Open Sans" w:hAnsi="Open Sans" w:cs="Open Sans"/>
                <w:sz w:val="20"/>
                <w:szCs w:val="20"/>
              </w:rPr>
              <w:t>Technical skills are covered throughout.</w:t>
            </w:r>
          </w:p>
        </w:tc>
      </w:tr>
    </w:tbl>
    <w:p w14:paraId="2E8BFD0E"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14:paraId="443C416A" w14:textId="77777777" w:rsidTr="00E4607B">
        <w:trPr>
          <w:trHeight w:val="1384"/>
        </w:trPr>
        <w:tc>
          <w:tcPr>
            <w:tcW w:w="10350" w:type="dxa"/>
            <w:shd w:val="clear" w:color="auto" w:fill="F2F2F2" w:themeFill="background1" w:themeFillShade="F2"/>
            <w:vAlign w:val="center"/>
          </w:tcPr>
          <w:p w14:paraId="4B77C97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14:paraId="4D79C495"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14:paraId="537771DA" w14:textId="77777777"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14:paraId="28579D5A" w14:textId="60A3F306" w:rsidR="00D53761" w:rsidRPr="00D53761" w:rsidRDefault="00D53761" w:rsidP="007D791B">
            <w:pPr>
              <w:contextualSpacing/>
              <w:jc w:val="center"/>
              <w:rPr>
                <w:rFonts w:ascii="Open Sans" w:hAnsi="Open Sans" w:cs="Open Sans"/>
                <w:b/>
                <w:sz w:val="20"/>
                <w:szCs w:val="20"/>
              </w:rPr>
            </w:pPr>
            <w:r w:rsidRPr="00D53761">
              <w:rPr>
                <w:rFonts w:ascii="Open Sans" w:hAnsi="Open Sans" w:cs="Open Sans"/>
                <w:b/>
                <w:sz w:val="20"/>
                <w:szCs w:val="20"/>
              </w:rPr>
              <w:t>Yes _</w:t>
            </w:r>
            <w:r w:rsidR="007D791B">
              <w:rPr>
                <w:rFonts w:ascii="Open Sans" w:hAnsi="Open Sans" w:cs="Open Sans"/>
                <w:b/>
                <w:sz w:val="20"/>
                <w:szCs w:val="20"/>
              </w:rPr>
              <w:t>X</w:t>
            </w:r>
            <w:r w:rsidRPr="00D53761">
              <w:rPr>
                <w:rFonts w:ascii="Open Sans" w:hAnsi="Open Sans" w:cs="Open Sans"/>
                <w:b/>
                <w:sz w:val="20"/>
                <w:szCs w:val="20"/>
              </w:rPr>
              <w:t xml:space="preserve">       No _____</w:t>
            </w:r>
          </w:p>
        </w:tc>
      </w:tr>
    </w:tbl>
    <w:p w14:paraId="56A6506E"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14:paraId="52132FC3" w14:textId="77777777" w:rsidTr="00E4607B">
        <w:tc>
          <w:tcPr>
            <w:tcW w:w="13860" w:type="dxa"/>
            <w:shd w:val="clear" w:color="auto" w:fill="F2F2F2" w:themeFill="background1" w:themeFillShade="F2"/>
            <w:vAlign w:val="center"/>
          </w:tcPr>
          <w:p w14:paraId="45686C65"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14:paraId="3AE44215" w14:textId="77777777" w:rsidTr="00E4607B">
        <w:tc>
          <w:tcPr>
            <w:tcW w:w="13860" w:type="dxa"/>
          </w:tcPr>
          <w:p w14:paraId="451C3A36" w14:textId="77777777" w:rsidR="00D53761" w:rsidRPr="00D53761" w:rsidRDefault="00D53761" w:rsidP="00D53761">
            <w:pPr>
              <w:contextualSpacing/>
              <w:rPr>
                <w:rFonts w:ascii="Open Sans" w:hAnsi="Open Sans" w:cs="Open Sans"/>
                <w:sz w:val="20"/>
                <w:szCs w:val="20"/>
              </w:rPr>
            </w:pPr>
          </w:p>
          <w:p w14:paraId="66F1F272" w14:textId="77777777"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14:paraId="6AEEEE88" w14:textId="77777777" w:rsidR="00D53761" w:rsidRPr="00D53761" w:rsidRDefault="00D53761" w:rsidP="00D53761">
            <w:pPr>
              <w:contextualSpacing/>
              <w:rPr>
                <w:rFonts w:ascii="Open Sans" w:hAnsi="Open Sans" w:cs="Open Sans"/>
                <w:sz w:val="20"/>
                <w:szCs w:val="20"/>
              </w:rPr>
            </w:pPr>
          </w:p>
          <w:p w14:paraId="6B41BF8E" w14:textId="77777777"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14:paraId="545E9702" w14:textId="77777777" w:rsidR="00D53761" w:rsidRPr="00D53761" w:rsidRDefault="00D53761" w:rsidP="00D53761">
            <w:pPr>
              <w:contextualSpacing/>
              <w:rPr>
                <w:rFonts w:ascii="Open Sans" w:hAnsi="Open Sans" w:cs="Open Sans"/>
                <w:sz w:val="20"/>
                <w:szCs w:val="20"/>
              </w:rPr>
            </w:pPr>
          </w:p>
          <w:p w14:paraId="4BD3FB45"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14:paraId="1E5B7437"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14:paraId="358615E8"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14:paraId="74033A66" w14:textId="77777777" w:rsidR="00D53761" w:rsidRPr="00D53761" w:rsidRDefault="00D53761" w:rsidP="00D53761">
            <w:pPr>
              <w:contextualSpacing/>
              <w:rPr>
                <w:rFonts w:ascii="Open Sans" w:hAnsi="Open Sans" w:cs="Open Sans"/>
                <w:sz w:val="20"/>
                <w:szCs w:val="20"/>
              </w:rPr>
            </w:pPr>
          </w:p>
        </w:tc>
      </w:tr>
    </w:tbl>
    <w:p w14:paraId="61C7F02D"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5F0DEFE9" w14:textId="77777777" w:rsidTr="00E4607B">
        <w:tc>
          <w:tcPr>
            <w:tcW w:w="8730" w:type="dxa"/>
            <w:shd w:val="clear" w:color="auto" w:fill="F2F2F2" w:themeFill="background1" w:themeFillShade="F2"/>
            <w:vAlign w:val="center"/>
          </w:tcPr>
          <w:p w14:paraId="4E55D24D"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14:paraId="4D71B9A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1EEC01C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1D0499F7" w14:textId="77777777" w:rsidTr="00E4607B">
        <w:trPr>
          <w:trHeight w:val="1736"/>
        </w:trPr>
        <w:tc>
          <w:tcPr>
            <w:tcW w:w="8730" w:type="dxa"/>
            <w:vAlign w:val="center"/>
          </w:tcPr>
          <w:p w14:paraId="34B9A0B3"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14:paraId="5056D1D0" w14:textId="3EF5310F" w:rsidR="00D53761" w:rsidRPr="00D53761" w:rsidRDefault="008721ED" w:rsidP="008721ED">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2DBBE9C9" w14:textId="5672F163" w:rsidR="00D53761" w:rsidRPr="00D53761" w:rsidRDefault="008721ED" w:rsidP="00D53761">
            <w:pPr>
              <w:contextualSpacing/>
              <w:rPr>
                <w:rFonts w:ascii="Open Sans" w:hAnsi="Open Sans" w:cs="Open Sans"/>
                <w:sz w:val="20"/>
                <w:szCs w:val="20"/>
              </w:rPr>
            </w:pPr>
            <w:r>
              <w:rPr>
                <w:rFonts w:ascii="Open Sans" w:hAnsi="Open Sans" w:cs="Open Sans"/>
                <w:sz w:val="20"/>
                <w:szCs w:val="20"/>
              </w:rPr>
              <w:t>Online materials are aligned to standards and reflected throughout the activities and lesson plans.</w:t>
            </w:r>
          </w:p>
        </w:tc>
      </w:tr>
      <w:tr w:rsidR="00D53761" w:rsidRPr="00D53761" w14:paraId="1D70F41F" w14:textId="77777777" w:rsidTr="00E4607B">
        <w:trPr>
          <w:trHeight w:val="1979"/>
        </w:trPr>
        <w:tc>
          <w:tcPr>
            <w:tcW w:w="8730" w:type="dxa"/>
            <w:vAlign w:val="center"/>
          </w:tcPr>
          <w:p w14:paraId="54935951" w14:textId="77777777"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14:paraId="33D6684B" w14:textId="7CB84F1B" w:rsidR="00D53761" w:rsidRPr="00D53761" w:rsidRDefault="008721ED" w:rsidP="00D53761">
            <w:pPr>
              <w:contextualSpacing/>
              <w:jc w:val="center"/>
              <w:rPr>
                <w:rFonts w:ascii="Open Sans" w:hAnsi="Open Sans" w:cs="Open Sans"/>
                <w:sz w:val="20"/>
                <w:szCs w:val="20"/>
              </w:rPr>
            </w:pPr>
            <w:r>
              <w:rPr>
                <w:rFonts w:ascii="Open Sans" w:hAnsi="Open Sans" w:cs="Open Sans"/>
                <w:sz w:val="20"/>
                <w:szCs w:val="20"/>
              </w:rPr>
              <w:t xml:space="preserve">2      </w:t>
            </w:r>
            <w:r w:rsidR="00D53761" w:rsidRPr="00D53761">
              <w:rPr>
                <w:rFonts w:ascii="Open Sans" w:hAnsi="Open Sans" w:cs="Open Sans"/>
                <w:sz w:val="20"/>
                <w:szCs w:val="20"/>
              </w:rPr>
              <w:t xml:space="preserve">     </w:t>
            </w:r>
          </w:p>
        </w:tc>
        <w:tc>
          <w:tcPr>
            <w:tcW w:w="2988" w:type="dxa"/>
            <w:shd w:val="clear" w:color="auto" w:fill="FFFFFF" w:themeFill="background1"/>
            <w:vAlign w:val="center"/>
          </w:tcPr>
          <w:p w14:paraId="436BE65A" w14:textId="45BFB738" w:rsidR="00D53761" w:rsidRPr="00D53761" w:rsidRDefault="008721ED" w:rsidP="00D53761">
            <w:pPr>
              <w:contextualSpacing/>
              <w:rPr>
                <w:rFonts w:ascii="Open Sans" w:hAnsi="Open Sans" w:cs="Open Sans"/>
                <w:sz w:val="20"/>
                <w:szCs w:val="20"/>
              </w:rPr>
            </w:pPr>
            <w:r>
              <w:rPr>
                <w:rFonts w:ascii="Open Sans" w:hAnsi="Open Sans" w:cs="Open Sans"/>
                <w:sz w:val="20"/>
                <w:szCs w:val="20"/>
              </w:rPr>
              <w:t>Materials include differentiating instructional materials that can be used for a multitude of different learning styles. Materials connect with industry and help students better understand.</w:t>
            </w:r>
          </w:p>
        </w:tc>
      </w:tr>
      <w:tr w:rsidR="00D53761" w:rsidRPr="00D53761" w14:paraId="25C0FE4C" w14:textId="77777777" w:rsidTr="00E4607B">
        <w:trPr>
          <w:trHeight w:val="1979"/>
        </w:trPr>
        <w:tc>
          <w:tcPr>
            <w:tcW w:w="8730" w:type="dxa"/>
            <w:vAlign w:val="center"/>
          </w:tcPr>
          <w:p w14:paraId="1152128B"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14:paraId="149E2AB3" w14:textId="0D24C85A" w:rsidR="00D53761" w:rsidRPr="00D53761" w:rsidRDefault="00E4338D" w:rsidP="00D53761">
            <w:pPr>
              <w:contextualSpacing/>
              <w:jc w:val="center"/>
              <w:rPr>
                <w:rFonts w:ascii="Open Sans" w:hAnsi="Open Sans" w:cs="Open Sans"/>
                <w:sz w:val="20"/>
                <w:szCs w:val="20"/>
              </w:rPr>
            </w:pPr>
            <w:r>
              <w:rPr>
                <w:rFonts w:ascii="Open Sans" w:hAnsi="Open Sans" w:cs="Open Sans"/>
                <w:sz w:val="20"/>
                <w:szCs w:val="20"/>
              </w:rPr>
              <w:t xml:space="preserve">2      </w:t>
            </w:r>
            <w:r w:rsidR="00D53761" w:rsidRPr="00D53761">
              <w:rPr>
                <w:rFonts w:ascii="Open Sans" w:hAnsi="Open Sans" w:cs="Open Sans"/>
                <w:sz w:val="20"/>
                <w:szCs w:val="20"/>
              </w:rPr>
              <w:t xml:space="preserve">     </w:t>
            </w:r>
          </w:p>
        </w:tc>
        <w:tc>
          <w:tcPr>
            <w:tcW w:w="2988" w:type="dxa"/>
            <w:shd w:val="clear" w:color="auto" w:fill="FFFFFF" w:themeFill="background1"/>
            <w:vAlign w:val="center"/>
          </w:tcPr>
          <w:p w14:paraId="12D8E474" w14:textId="7647E24A" w:rsidR="00D53761" w:rsidRPr="00D53761" w:rsidRDefault="00E4338D" w:rsidP="00D53761">
            <w:pPr>
              <w:contextualSpacing/>
              <w:rPr>
                <w:rFonts w:ascii="Open Sans" w:hAnsi="Open Sans" w:cs="Open Sans"/>
                <w:sz w:val="20"/>
                <w:szCs w:val="20"/>
              </w:rPr>
            </w:pPr>
            <w:r>
              <w:rPr>
                <w:rFonts w:ascii="Open Sans" w:hAnsi="Open Sans" w:cs="Open Sans"/>
                <w:sz w:val="20"/>
                <w:szCs w:val="20"/>
              </w:rPr>
              <w:t>In each lesson plan there is lesson links, career and technical organization connections as well as career connections.</w:t>
            </w:r>
          </w:p>
        </w:tc>
      </w:tr>
    </w:tbl>
    <w:p w14:paraId="77E88060" w14:textId="77777777"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606ED058" w14:textId="77777777" w:rsidTr="00E4607B">
        <w:trPr>
          <w:trHeight w:val="350"/>
        </w:trPr>
        <w:tc>
          <w:tcPr>
            <w:tcW w:w="8730" w:type="dxa"/>
            <w:shd w:val="clear" w:color="auto" w:fill="F2F2F2" w:themeFill="background1" w:themeFillShade="F2"/>
            <w:vAlign w:val="center"/>
          </w:tcPr>
          <w:p w14:paraId="2D91C9C1" w14:textId="77777777"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14:paraId="4CF5B3B9"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08FCAC68"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3A5D6A31" w14:textId="77777777" w:rsidTr="00E4607B">
        <w:trPr>
          <w:trHeight w:val="1664"/>
        </w:trPr>
        <w:tc>
          <w:tcPr>
            <w:tcW w:w="8730" w:type="dxa"/>
            <w:vAlign w:val="center"/>
          </w:tcPr>
          <w:p w14:paraId="163BB383" w14:textId="77777777"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14:paraId="0B625F84" w14:textId="68D86DBC" w:rsidR="00D53761" w:rsidRPr="00D53761" w:rsidRDefault="0061343A" w:rsidP="00D53761">
            <w:pPr>
              <w:contextualSpacing/>
              <w:jc w:val="center"/>
              <w:rPr>
                <w:rFonts w:ascii="Open Sans" w:hAnsi="Open Sans" w:cs="Open Sans"/>
                <w:sz w:val="20"/>
                <w:szCs w:val="20"/>
              </w:rPr>
            </w:pPr>
            <w:r>
              <w:rPr>
                <w:rFonts w:ascii="Open Sans" w:hAnsi="Open Sans" w:cs="Open Sans"/>
                <w:sz w:val="20"/>
                <w:szCs w:val="20"/>
              </w:rPr>
              <w:t xml:space="preserve">2     </w:t>
            </w:r>
            <w:r w:rsidR="00D53761" w:rsidRPr="00D53761">
              <w:rPr>
                <w:rFonts w:ascii="Open Sans" w:hAnsi="Open Sans" w:cs="Open Sans"/>
                <w:sz w:val="20"/>
                <w:szCs w:val="20"/>
              </w:rPr>
              <w:t xml:space="preserve">      </w:t>
            </w:r>
          </w:p>
        </w:tc>
        <w:tc>
          <w:tcPr>
            <w:tcW w:w="2988" w:type="dxa"/>
          </w:tcPr>
          <w:p w14:paraId="57F703E6" w14:textId="00F9D665" w:rsidR="00D53761" w:rsidRPr="00D53761" w:rsidRDefault="00E4338D" w:rsidP="00D53761">
            <w:pPr>
              <w:contextualSpacing/>
              <w:rPr>
                <w:rFonts w:ascii="Open Sans" w:hAnsi="Open Sans" w:cs="Open Sans"/>
                <w:sz w:val="20"/>
                <w:szCs w:val="20"/>
              </w:rPr>
            </w:pPr>
            <w:r>
              <w:rPr>
                <w:rFonts w:ascii="Open Sans" w:hAnsi="Open Sans" w:cs="Open Sans"/>
                <w:sz w:val="20"/>
                <w:szCs w:val="20"/>
              </w:rPr>
              <w:t>Each section has projects, vocabulary, worksheets, videos and assessments to show that students have achieved the skills necessary in the standard.</w:t>
            </w:r>
          </w:p>
        </w:tc>
      </w:tr>
      <w:tr w:rsidR="00D53761" w:rsidRPr="00D53761" w14:paraId="31CB5D03" w14:textId="77777777" w:rsidTr="00E4607B">
        <w:trPr>
          <w:trHeight w:val="1979"/>
        </w:trPr>
        <w:tc>
          <w:tcPr>
            <w:tcW w:w="8730" w:type="dxa"/>
            <w:vAlign w:val="center"/>
          </w:tcPr>
          <w:p w14:paraId="2CBFB943"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14:paraId="5233028D" w14:textId="103F0102" w:rsidR="00D53761" w:rsidRPr="00D53761" w:rsidRDefault="0056641E" w:rsidP="00D53761">
            <w:pPr>
              <w:contextualSpacing/>
              <w:jc w:val="center"/>
              <w:rPr>
                <w:rFonts w:ascii="Open Sans" w:hAnsi="Open Sans" w:cs="Open Sans"/>
                <w:sz w:val="20"/>
                <w:szCs w:val="20"/>
              </w:rPr>
            </w:pPr>
            <w:r>
              <w:rPr>
                <w:rFonts w:ascii="Open Sans" w:hAnsi="Open Sans" w:cs="Open Sans"/>
                <w:sz w:val="20"/>
                <w:szCs w:val="20"/>
              </w:rPr>
              <w:t xml:space="preserve">2      </w:t>
            </w:r>
            <w:r w:rsidR="00D53761" w:rsidRPr="00D53761">
              <w:rPr>
                <w:rFonts w:ascii="Open Sans" w:hAnsi="Open Sans" w:cs="Open Sans"/>
                <w:sz w:val="20"/>
                <w:szCs w:val="20"/>
              </w:rPr>
              <w:t xml:space="preserve">     </w:t>
            </w:r>
          </w:p>
        </w:tc>
        <w:tc>
          <w:tcPr>
            <w:tcW w:w="2988" w:type="dxa"/>
            <w:shd w:val="clear" w:color="auto" w:fill="FFFFFF" w:themeFill="background1"/>
            <w:vAlign w:val="center"/>
          </w:tcPr>
          <w:p w14:paraId="09F5B271" w14:textId="12658FB8" w:rsidR="00D53761" w:rsidRPr="00D53761" w:rsidRDefault="0056641E" w:rsidP="00D53761">
            <w:pPr>
              <w:contextualSpacing/>
              <w:rPr>
                <w:rFonts w:ascii="Open Sans" w:hAnsi="Open Sans" w:cs="Open Sans"/>
                <w:sz w:val="20"/>
                <w:szCs w:val="20"/>
              </w:rPr>
            </w:pPr>
            <w:r>
              <w:rPr>
                <w:rFonts w:ascii="Open Sans" w:hAnsi="Open Sans" w:cs="Open Sans"/>
                <w:sz w:val="20"/>
                <w:szCs w:val="20"/>
              </w:rPr>
              <w:t>Materials connect to previous learning</w:t>
            </w:r>
          </w:p>
        </w:tc>
      </w:tr>
      <w:tr w:rsidR="00D53761" w:rsidRPr="00D53761" w14:paraId="41B12F18" w14:textId="77777777" w:rsidTr="00E4607B">
        <w:trPr>
          <w:trHeight w:val="1781"/>
        </w:trPr>
        <w:tc>
          <w:tcPr>
            <w:tcW w:w="8730" w:type="dxa"/>
            <w:vAlign w:val="center"/>
          </w:tcPr>
          <w:p w14:paraId="61BC0C43"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14:paraId="062F4DD2" w14:textId="7F244B18" w:rsidR="00D53761" w:rsidRPr="00D53761" w:rsidRDefault="0056641E" w:rsidP="00D53761">
            <w:pPr>
              <w:contextualSpacing/>
              <w:jc w:val="center"/>
              <w:rPr>
                <w:rFonts w:ascii="Open Sans" w:hAnsi="Open Sans" w:cs="Open Sans"/>
                <w:sz w:val="20"/>
                <w:szCs w:val="20"/>
              </w:rPr>
            </w:pPr>
            <w:r>
              <w:rPr>
                <w:rFonts w:ascii="Open Sans" w:hAnsi="Open Sans" w:cs="Open Sans"/>
                <w:sz w:val="20"/>
                <w:szCs w:val="20"/>
              </w:rPr>
              <w:t xml:space="preserve">2      </w:t>
            </w:r>
            <w:r w:rsidR="00D53761" w:rsidRPr="00D53761">
              <w:rPr>
                <w:rFonts w:ascii="Open Sans" w:hAnsi="Open Sans" w:cs="Open Sans"/>
                <w:sz w:val="20"/>
                <w:szCs w:val="20"/>
              </w:rPr>
              <w:t xml:space="preserve">     </w:t>
            </w:r>
          </w:p>
        </w:tc>
        <w:tc>
          <w:tcPr>
            <w:tcW w:w="2988" w:type="dxa"/>
            <w:shd w:val="clear" w:color="auto" w:fill="FFFFFF" w:themeFill="background1"/>
            <w:vAlign w:val="center"/>
          </w:tcPr>
          <w:p w14:paraId="5FC91ED8" w14:textId="7C34D894" w:rsidR="00D53761" w:rsidRPr="00D53761" w:rsidRDefault="0056641E" w:rsidP="00D53761">
            <w:pPr>
              <w:contextualSpacing/>
              <w:rPr>
                <w:rFonts w:ascii="Open Sans" w:hAnsi="Open Sans" w:cs="Open Sans"/>
                <w:sz w:val="20"/>
                <w:szCs w:val="20"/>
              </w:rPr>
            </w:pPr>
            <w:r>
              <w:rPr>
                <w:rFonts w:ascii="Open Sans" w:hAnsi="Open Sans" w:cs="Open Sans"/>
                <w:sz w:val="20"/>
                <w:szCs w:val="20"/>
              </w:rPr>
              <w:t>The support materials and content within each unit progress as indicated in the state standards.</w:t>
            </w:r>
          </w:p>
        </w:tc>
      </w:tr>
    </w:tbl>
    <w:p w14:paraId="45687167"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2C3932F" w14:textId="77777777" w:rsidTr="00E4607B">
        <w:trPr>
          <w:trHeight w:val="395"/>
        </w:trPr>
        <w:tc>
          <w:tcPr>
            <w:tcW w:w="8730" w:type="dxa"/>
            <w:shd w:val="clear" w:color="auto" w:fill="F2F2F2" w:themeFill="background1" w:themeFillShade="F2"/>
            <w:vAlign w:val="center"/>
          </w:tcPr>
          <w:p w14:paraId="52D35369"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14:paraId="1033B89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2B3C48DA"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6B90F3BD" w14:textId="77777777" w:rsidTr="00E4607B">
        <w:trPr>
          <w:trHeight w:val="1502"/>
        </w:trPr>
        <w:tc>
          <w:tcPr>
            <w:tcW w:w="8730" w:type="dxa"/>
            <w:vAlign w:val="center"/>
          </w:tcPr>
          <w:p w14:paraId="63F2508F"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14:paraId="620959A9" w14:textId="47C8F90C" w:rsidR="00D53761" w:rsidRPr="00D53761" w:rsidRDefault="00737C8B" w:rsidP="00D53761">
            <w:pPr>
              <w:contextualSpacing/>
              <w:jc w:val="center"/>
              <w:rPr>
                <w:rFonts w:ascii="Open Sans" w:hAnsi="Open Sans" w:cs="Open Sans"/>
                <w:sz w:val="20"/>
                <w:szCs w:val="20"/>
              </w:rPr>
            </w:pPr>
            <w:r>
              <w:rPr>
                <w:rFonts w:ascii="Open Sans" w:hAnsi="Open Sans" w:cs="Open Sans"/>
                <w:sz w:val="20"/>
                <w:szCs w:val="20"/>
              </w:rPr>
              <w:t xml:space="preserve">2      </w:t>
            </w:r>
            <w:r w:rsidR="00D53761" w:rsidRPr="00D53761">
              <w:rPr>
                <w:rFonts w:ascii="Open Sans" w:hAnsi="Open Sans" w:cs="Open Sans"/>
                <w:sz w:val="20"/>
                <w:szCs w:val="20"/>
              </w:rPr>
              <w:t xml:space="preserve">      </w:t>
            </w:r>
          </w:p>
        </w:tc>
        <w:tc>
          <w:tcPr>
            <w:tcW w:w="2988" w:type="dxa"/>
          </w:tcPr>
          <w:p w14:paraId="1BC18ED3" w14:textId="111E5A48" w:rsidR="00D53761" w:rsidRPr="00D53761" w:rsidRDefault="002A4F77" w:rsidP="00D53761">
            <w:pPr>
              <w:contextualSpacing/>
              <w:rPr>
                <w:rFonts w:ascii="Open Sans" w:hAnsi="Open Sans" w:cs="Open Sans"/>
                <w:sz w:val="20"/>
                <w:szCs w:val="20"/>
              </w:rPr>
            </w:pPr>
            <w:r>
              <w:rPr>
                <w:rFonts w:ascii="Open Sans" w:hAnsi="Open Sans" w:cs="Open Sans"/>
                <w:sz w:val="20"/>
                <w:szCs w:val="20"/>
              </w:rPr>
              <w:t xml:space="preserve">Each lesson has an accompanying lesson plan for the teacher. This includes a printable section, assessment section and interactive section. The lesson plan has suggested class time. </w:t>
            </w:r>
          </w:p>
        </w:tc>
      </w:tr>
      <w:tr w:rsidR="00D53761" w:rsidRPr="00D53761" w14:paraId="5D4FE8B9" w14:textId="77777777" w:rsidTr="00E4607B">
        <w:trPr>
          <w:trHeight w:val="1376"/>
        </w:trPr>
        <w:tc>
          <w:tcPr>
            <w:tcW w:w="8730" w:type="dxa"/>
            <w:vAlign w:val="center"/>
          </w:tcPr>
          <w:p w14:paraId="32E3979E" w14:textId="77777777"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14:paraId="603C48E9" w14:textId="5F9DE6AA" w:rsidR="00D53761" w:rsidRPr="00D53761" w:rsidRDefault="00072171"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03C5FB8C" w14:textId="3A1F1677" w:rsidR="00D53761" w:rsidRPr="00D53761" w:rsidRDefault="00072171" w:rsidP="00D53761">
            <w:pPr>
              <w:contextualSpacing/>
              <w:rPr>
                <w:rFonts w:ascii="Open Sans" w:hAnsi="Open Sans" w:cs="Open Sans"/>
                <w:sz w:val="20"/>
                <w:szCs w:val="20"/>
              </w:rPr>
            </w:pPr>
            <w:r>
              <w:rPr>
                <w:rFonts w:ascii="Open Sans" w:hAnsi="Open Sans" w:cs="Open Sans"/>
                <w:sz w:val="20"/>
                <w:szCs w:val="20"/>
              </w:rPr>
              <w:t>All the lesson plans</w:t>
            </w:r>
            <w:r w:rsidR="00827430">
              <w:rPr>
                <w:rFonts w:ascii="Open Sans" w:hAnsi="Open Sans" w:cs="Open Sans"/>
                <w:sz w:val="20"/>
                <w:szCs w:val="20"/>
              </w:rPr>
              <w:t xml:space="preserve"> come with teacher instructions as well as teacher notes.</w:t>
            </w:r>
            <w:r>
              <w:rPr>
                <w:rFonts w:ascii="Open Sans" w:hAnsi="Open Sans" w:cs="Open Sans"/>
                <w:sz w:val="20"/>
                <w:szCs w:val="20"/>
              </w:rPr>
              <w:t xml:space="preserve"> The activities reinforce the learning objectives.</w:t>
            </w:r>
          </w:p>
        </w:tc>
      </w:tr>
      <w:tr w:rsidR="00D53761" w:rsidRPr="00D53761" w14:paraId="45D57BFF" w14:textId="77777777" w:rsidTr="00E4607B">
        <w:trPr>
          <w:trHeight w:val="1376"/>
        </w:trPr>
        <w:tc>
          <w:tcPr>
            <w:tcW w:w="8730" w:type="dxa"/>
            <w:vAlign w:val="center"/>
          </w:tcPr>
          <w:p w14:paraId="5D9FEA41"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14:paraId="5AEAB2C7" w14:textId="354ECDDB" w:rsidR="00D53761" w:rsidRPr="00D53761" w:rsidRDefault="00827430" w:rsidP="00D53761">
            <w:pPr>
              <w:contextualSpacing/>
              <w:jc w:val="center"/>
              <w:rPr>
                <w:rFonts w:ascii="Open Sans" w:hAnsi="Open Sans" w:cs="Open Sans"/>
                <w:sz w:val="20"/>
                <w:szCs w:val="20"/>
              </w:rPr>
            </w:pPr>
            <w:r>
              <w:rPr>
                <w:rFonts w:ascii="Open Sans" w:hAnsi="Open Sans" w:cs="Open Sans"/>
                <w:sz w:val="20"/>
                <w:szCs w:val="20"/>
              </w:rPr>
              <w:t xml:space="preserve">      </w:t>
            </w:r>
            <w:r w:rsidR="00D53761" w:rsidRPr="00D53761">
              <w:rPr>
                <w:rFonts w:ascii="Open Sans" w:hAnsi="Open Sans" w:cs="Open Sans"/>
                <w:sz w:val="20"/>
                <w:szCs w:val="20"/>
              </w:rPr>
              <w:t xml:space="preserve">      0</w:t>
            </w:r>
          </w:p>
        </w:tc>
        <w:tc>
          <w:tcPr>
            <w:tcW w:w="2988" w:type="dxa"/>
          </w:tcPr>
          <w:p w14:paraId="78D95D19" w14:textId="2B3C2599" w:rsidR="00D53761" w:rsidRPr="00D53761" w:rsidRDefault="00827430" w:rsidP="00D53761">
            <w:pPr>
              <w:contextualSpacing/>
              <w:rPr>
                <w:rFonts w:ascii="Open Sans" w:hAnsi="Open Sans" w:cs="Open Sans"/>
                <w:sz w:val="20"/>
                <w:szCs w:val="20"/>
              </w:rPr>
            </w:pPr>
            <w:r>
              <w:rPr>
                <w:rFonts w:ascii="Open Sans" w:hAnsi="Open Sans" w:cs="Open Sans"/>
                <w:sz w:val="20"/>
                <w:szCs w:val="20"/>
              </w:rPr>
              <w:t>This is not in the materials</w:t>
            </w:r>
          </w:p>
        </w:tc>
      </w:tr>
    </w:tbl>
    <w:p w14:paraId="2A02BF7A"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23DCB74D" w14:textId="77777777" w:rsidTr="00E4607B">
        <w:trPr>
          <w:trHeight w:val="395"/>
        </w:trPr>
        <w:tc>
          <w:tcPr>
            <w:tcW w:w="8730" w:type="dxa"/>
            <w:shd w:val="clear" w:color="auto" w:fill="F2F2F2" w:themeFill="background1" w:themeFillShade="F2"/>
            <w:vAlign w:val="center"/>
          </w:tcPr>
          <w:p w14:paraId="46787CFE"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14:paraId="175FF5AA"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576048FB"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02BE2028" w14:textId="77777777" w:rsidTr="00E4607B">
        <w:trPr>
          <w:trHeight w:val="1502"/>
        </w:trPr>
        <w:tc>
          <w:tcPr>
            <w:tcW w:w="8730" w:type="dxa"/>
            <w:vAlign w:val="center"/>
          </w:tcPr>
          <w:p w14:paraId="6570D0F3" w14:textId="77777777"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14:paraId="340CDB29" w14:textId="387CBDF0" w:rsidR="00D53761" w:rsidRPr="00D53761" w:rsidRDefault="00827430" w:rsidP="00D53761">
            <w:pPr>
              <w:contextualSpacing/>
              <w:jc w:val="center"/>
              <w:rPr>
                <w:rFonts w:ascii="Open Sans" w:hAnsi="Open Sans" w:cs="Open Sans"/>
                <w:sz w:val="20"/>
                <w:szCs w:val="20"/>
              </w:rPr>
            </w:pPr>
            <w:r>
              <w:rPr>
                <w:rFonts w:ascii="Open Sans" w:hAnsi="Open Sans" w:cs="Open Sans"/>
                <w:sz w:val="20"/>
                <w:szCs w:val="20"/>
              </w:rPr>
              <w:t xml:space="preserve">1      </w:t>
            </w:r>
          </w:p>
        </w:tc>
        <w:tc>
          <w:tcPr>
            <w:tcW w:w="2988" w:type="dxa"/>
          </w:tcPr>
          <w:p w14:paraId="6C408869" w14:textId="3D7B2CA8" w:rsidR="00D53761" w:rsidRPr="00D53761" w:rsidRDefault="00827430" w:rsidP="00D53761">
            <w:pPr>
              <w:contextualSpacing/>
              <w:rPr>
                <w:rFonts w:ascii="Open Sans" w:hAnsi="Open Sans" w:cs="Open Sans"/>
                <w:sz w:val="20"/>
                <w:szCs w:val="20"/>
              </w:rPr>
            </w:pPr>
            <w:r>
              <w:rPr>
                <w:rFonts w:ascii="Open Sans" w:hAnsi="Open Sans" w:cs="Open Sans"/>
                <w:sz w:val="20"/>
                <w:szCs w:val="20"/>
              </w:rPr>
              <w:t xml:space="preserve">The materials are all online but can also be printed out. There is no accompanying textbooks. </w:t>
            </w:r>
          </w:p>
        </w:tc>
      </w:tr>
      <w:tr w:rsidR="00D53761" w:rsidRPr="00D53761" w14:paraId="015F7633" w14:textId="77777777" w:rsidTr="00E4607B">
        <w:trPr>
          <w:trHeight w:val="1115"/>
        </w:trPr>
        <w:tc>
          <w:tcPr>
            <w:tcW w:w="8730" w:type="dxa"/>
            <w:vAlign w:val="center"/>
          </w:tcPr>
          <w:p w14:paraId="52E44352"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14:paraId="19F781C0" w14:textId="0035BD8C" w:rsidR="00D53761" w:rsidRPr="00D53761" w:rsidRDefault="00287BC2"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47396EE1" w14:textId="2A220620" w:rsidR="00D53761" w:rsidRPr="00D53761" w:rsidRDefault="002C1412" w:rsidP="00D53761">
            <w:pPr>
              <w:contextualSpacing/>
              <w:rPr>
                <w:rFonts w:ascii="Open Sans" w:hAnsi="Open Sans" w:cs="Open Sans"/>
                <w:sz w:val="20"/>
                <w:szCs w:val="20"/>
              </w:rPr>
            </w:pPr>
            <w:r>
              <w:rPr>
                <w:rFonts w:ascii="Open Sans" w:hAnsi="Open Sans" w:cs="Open Sans"/>
                <w:sz w:val="20"/>
                <w:szCs w:val="20"/>
              </w:rPr>
              <w:t>Materials are easy to read and clear and concise.</w:t>
            </w:r>
          </w:p>
        </w:tc>
      </w:tr>
      <w:tr w:rsidR="00D53761" w:rsidRPr="00D53761" w14:paraId="4B532922" w14:textId="77777777" w:rsidTr="00E4607B">
        <w:trPr>
          <w:trHeight w:val="1376"/>
        </w:trPr>
        <w:tc>
          <w:tcPr>
            <w:tcW w:w="8730" w:type="dxa"/>
            <w:vAlign w:val="center"/>
          </w:tcPr>
          <w:p w14:paraId="46462871" w14:textId="77777777"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14:paraId="0C8A4D73" w14:textId="04B6FCE8" w:rsidR="00D53761" w:rsidRPr="00D53761" w:rsidRDefault="002F7137" w:rsidP="00D53761">
            <w:pPr>
              <w:contextualSpacing/>
              <w:jc w:val="center"/>
              <w:rPr>
                <w:rFonts w:ascii="Open Sans" w:hAnsi="Open Sans" w:cs="Open Sans"/>
                <w:sz w:val="20"/>
                <w:szCs w:val="20"/>
              </w:rPr>
            </w:pPr>
            <w:r>
              <w:rPr>
                <w:rFonts w:ascii="Open Sans" w:hAnsi="Open Sans" w:cs="Open Sans"/>
                <w:sz w:val="20"/>
                <w:szCs w:val="20"/>
              </w:rPr>
              <w:t xml:space="preserve">    1    </w:t>
            </w:r>
          </w:p>
        </w:tc>
        <w:tc>
          <w:tcPr>
            <w:tcW w:w="2988" w:type="dxa"/>
          </w:tcPr>
          <w:p w14:paraId="30C9DDEA" w14:textId="02F0680A" w:rsidR="00D53761" w:rsidRPr="00D53761" w:rsidRDefault="002F7137" w:rsidP="00D53761">
            <w:pPr>
              <w:contextualSpacing/>
              <w:rPr>
                <w:rFonts w:ascii="Open Sans" w:hAnsi="Open Sans" w:cs="Open Sans"/>
                <w:sz w:val="20"/>
                <w:szCs w:val="20"/>
              </w:rPr>
            </w:pPr>
            <w:r>
              <w:rPr>
                <w:rFonts w:ascii="Open Sans" w:hAnsi="Open Sans" w:cs="Open Sans"/>
                <w:sz w:val="20"/>
                <w:szCs w:val="20"/>
              </w:rPr>
              <w:t>Materials do not specifically reference support for all learners as this would be up to the teacher to do with the materials. There is however numerous different activities that could be changed to meet those accommodations.</w:t>
            </w:r>
          </w:p>
        </w:tc>
      </w:tr>
      <w:tr w:rsidR="00D53761" w:rsidRPr="00D53761" w14:paraId="24E5A418" w14:textId="77777777" w:rsidTr="00E4607B">
        <w:trPr>
          <w:trHeight w:val="1376"/>
        </w:trPr>
        <w:tc>
          <w:tcPr>
            <w:tcW w:w="8730" w:type="dxa"/>
            <w:vAlign w:val="center"/>
          </w:tcPr>
          <w:p w14:paraId="505DCFFF"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14:paraId="3A0150E3" w14:textId="478436B5"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r w:rsidR="002F7137">
              <w:rPr>
                <w:rFonts w:ascii="Open Sans" w:hAnsi="Open Sans" w:cs="Open Sans"/>
                <w:sz w:val="20"/>
                <w:szCs w:val="20"/>
              </w:rPr>
              <w:t xml:space="preserve">           </w:t>
            </w:r>
          </w:p>
        </w:tc>
        <w:tc>
          <w:tcPr>
            <w:tcW w:w="2988" w:type="dxa"/>
          </w:tcPr>
          <w:p w14:paraId="5F88F9D7" w14:textId="3633A275" w:rsidR="00D53761" w:rsidRPr="00D53761" w:rsidRDefault="002F7137" w:rsidP="00D53761">
            <w:pPr>
              <w:contextualSpacing/>
              <w:rPr>
                <w:rFonts w:ascii="Open Sans" w:hAnsi="Open Sans" w:cs="Open Sans"/>
                <w:sz w:val="20"/>
                <w:szCs w:val="20"/>
              </w:rPr>
            </w:pPr>
            <w:r>
              <w:rPr>
                <w:rFonts w:ascii="Open Sans" w:hAnsi="Open Sans" w:cs="Open Sans"/>
                <w:sz w:val="20"/>
                <w:szCs w:val="20"/>
              </w:rPr>
              <w:t xml:space="preserve">Materials are very much fact based </w:t>
            </w:r>
          </w:p>
        </w:tc>
      </w:tr>
    </w:tbl>
    <w:p w14:paraId="18D4F148" w14:textId="77777777" w:rsidR="00D53761" w:rsidRPr="00D53761" w:rsidRDefault="00D53761" w:rsidP="00D53761">
      <w:pPr>
        <w:spacing w:after="0"/>
        <w:rPr>
          <w:rFonts w:ascii="Open Sans" w:hAnsi="Open Sans" w:cs="Open Sans"/>
          <w:sz w:val="20"/>
          <w:szCs w:val="20"/>
        </w:rPr>
      </w:pPr>
    </w:p>
    <w:p w14:paraId="3C39125A"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14:paraId="098C01FB"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14:paraId="5B349DC6"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2CA2BA72" w14:textId="77777777" w:rsidTr="00E4607B">
        <w:trPr>
          <w:trHeight w:val="395"/>
        </w:trPr>
        <w:tc>
          <w:tcPr>
            <w:tcW w:w="8730" w:type="dxa"/>
            <w:shd w:val="clear" w:color="auto" w:fill="F2F2F2" w:themeFill="background1" w:themeFillShade="F2"/>
            <w:vAlign w:val="center"/>
          </w:tcPr>
          <w:p w14:paraId="0C95997D"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14:paraId="622DFAB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18F93CEB"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66882670" w14:textId="77777777" w:rsidTr="00E4607B">
        <w:trPr>
          <w:trHeight w:val="1502"/>
        </w:trPr>
        <w:tc>
          <w:tcPr>
            <w:tcW w:w="8730" w:type="dxa"/>
            <w:vAlign w:val="center"/>
          </w:tcPr>
          <w:p w14:paraId="79D76E4B" w14:textId="77777777"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14:paraId="58AF2D01" w14:textId="05A80985" w:rsidR="00D53761" w:rsidRPr="00D53761" w:rsidRDefault="001F6290"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535E5FA5" w14:textId="4F88C08D" w:rsidR="00D53761" w:rsidRPr="00D53761" w:rsidRDefault="001F6290" w:rsidP="00D53761">
            <w:pPr>
              <w:contextualSpacing/>
              <w:rPr>
                <w:rFonts w:ascii="Open Sans" w:hAnsi="Open Sans" w:cs="Open Sans"/>
                <w:sz w:val="20"/>
                <w:szCs w:val="20"/>
              </w:rPr>
            </w:pPr>
            <w:r>
              <w:rPr>
                <w:rFonts w:ascii="Open Sans" w:hAnsi="Open Sans" w:cs="Open Sans"/>
                <w:sz w:val="20"/>
                <w:szCs w:val="20"/>
              </w:rPr>
              <w:t>Each lesson has aligned assessments as well as supplemental projects</w:t>
            </w:r>
          </w:p>
        </w:tc>
      </w:tr>
      <w:tr w:rsidR="00D53761" w:rsidRPr="00D53761" w14:paraId="7CE93419" w14:textId="77777777" w:rsidTr="00E4607B">
        <w:trPr>
          <w:trHeight w:val="1115"/>
        </w:trPr>
        <w:tc>
          <w:tcPr>
            <w:tcW w:w="8730" w:type="dxa"/>
            <w:vAlign w:val="center"/>
          </w:tcPr>
          <w:p w14:paraId="10378D4D" w14:textId="77777777"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14:paraId="3E348B0E" w14:textId="537C0095" w:rsidR="00D53761" w:rsidRPr="00D53761" w:rsidRDefault="001F6290"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00C767E4" w14:textId="1C97E6F4" w:rsidR="00D53761" w:rsidRPr="00D53761" w:rsidRDefault="001F6290" w:rsidP="00D53761">
            <w:pPr>
              <w:contextualSpacing/>
              <w:rPr>
                <w:rFonts w:ascii="Open Sans" w:hAnsi="Open Sans" w:cs="Open Sans"/>
                <w:sz w:val="20"/>
                <w:szCs w:val="20"/>
              </w:rPr>
            </w:pPr>
            <w:r>
              <w:rPr>
                <w:rFonts w:ascii="Open Sans" w:hAnsi="Open Sans" w:cs="Open Sans"/>
                <w:sz w:val="20"/>
                <w:szCs w:val="20"/>
              </w:rPr>
              <w:t>Each unit has an action plan an aligned assessments as well as supplemental projects</w:t>
            </w:r>
          </w:p>
        </w:tc>
      </w:tr>
      <w:tr w:rsidR="00D53761" w:rsidRPr="00D53761" w14:paraId="08DB9102" w14:textId="77777777" w:rsidTr="00E4607B">
        <w:trPr>
          <w:trHeight w:val="1376"/>
        </w:trPr>
        <w:tc>
          <w:tcPr>
            <w:tcW w:w="8730" w:type="dxa"/>
            <w:vAlign w:val="center"/>
          </w:tcPr>
          <w:p w14:paraId="19808B9C" w14:textId="77777777"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14:paraId="7378ADAB" w14:textId="514C7686" w:rsidR="00D53761" w:rsidRPr="00D53761" w:rsidRDefault="001F6290"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14:paraId="77AB7CB1" w14:textId="727C6071" w:rsidR="00D53761" w:rsidRPr="00D53761" w:rsidRDefault="001F6290" w:rsidP="00D53761">
            <w:pPr>
              <w:contextualSpacing/>
              <w:rPr>
                <w:rFonts w:ascii="Open Sans" w:hAnsi="Open Sans" w:cs="Open Sans"/>
                <w:sz w:val="20"/>
                <w:szCs w:val="20"/>
              </w:rPr>
            </w:pPr>
            <w:r>
              <w:rPr>
                <w:rFonts w:ascii="Open Sans" w:hAnsi="Open Sans" w:cs="Open Sans"/>
                <w:sz w:val="20"/>
                <w:szCs w:val="20"/>
              </w:rPr>
              <w:t>Each lesson scaffolds on the previous learning in that unit with accompanying activities</w:t>
            </w:r>
          </w:p>
        </w:tc>
      </w:tr>
    </w:tbl>
    <w:p w14:paraId="6A56B332"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14:paraId="038AEFAD" w14:textId="77777777" w:rsidTr="00E4607B">
        <w:trPr>
          <w:trHeight w:val="395"/>
        </w:trPr>
        <w:tc>
          <w:tcPr>
            <w:tcW w:w="13158" w:type="dxa"/>
            <w:shd w:val="clear" w:color="auto" w:fill="F2F2F2" w:themeFill="background1" w:themeFillShade="F2"/>
          </w:tcPr>
          <w:p w14:paraId="1B256B38" w14:textId="77777777"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14:paraId="058F05F5" w14:textId="77777777" w:rsidR="00D53761" w:rsidRPr="00D53761" w:rsidRDefault="00D53761" w:rsidP="00D53761">
            <w:pPr>
              <w:rPr>
                <w:rFonts w:ascii="Open Sans" w:hAnsi="Open Sans" w:cs="Open Sans"/>
                <w:b/>
                <w:sz w:val="20"/>
                <w:szCs w:val="20"/>
              </w:rPr>
            </w:pPr>
          </w:p>
          <w:p w14:paraId="5AE44DD6" w14:textId="77777777"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14:paraId="35657885" w14:textId="77777777" w:rsidTr="00E4607B">
        <w:trPr>
          <w:trHeight w:val="395"/>
        </w:trPr>
        <w:tc>
          <w:tcPr>
            <w:tcW w:w="8730" w:type="dxa"/>
            <w:shd w:val="thinReverseDiagStripe" w:color="D9D9D9" w:themeColor="background1" w:themeShade="D9" w:fill="auto"/>
            <w:vAlign w:val="center"/>
          </w:tcPr>
          <w:p w14:paraId="041966AA" w14:textId="77777777"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14:paraId="5D843EA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038481A9" w14:textId="77777777" w:rsidTr="00E4607B">
        <w:trPr>
          <w:trHeight w:val="1259"/>
        </w:trPr>
        <w:tc>
          <w:tcPr>
            <w:tcW w:w="8730" w:type="dxa"/>
            <w:shd w:val="thinReverseDiagStripe" w:color="D9D9D9" w:themeColor="background1" w:themeShade="D9" w:fill="auto"/>
            <w:vAlign w:val="center"/>
          </w:tcPr>
          <w:p w14:paraId="10CD61F5"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14:paraId="3233AD1A" w14:textId="77777777"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14:paraId="0AE19FCB" w14:textId="77777777" w:rsidTr="00E4607B">
        <w:trPr>
          <w:trHeight w:val="1115"/>
        </w:trPr>
        <w:tc>
          <w:tcPr>
            <w:tcW w:w="8730" w:type="dxa"/>
            <w:shd w:val="thinReverseDiagStripe" w:color="D9D9D9" w:themeColor="background1" w:themeShade="D9" w:fill="auto"/>
            <w:vAlign w:val="center"/>
          </w:tcPr>
          <w:p w14:paraId="0D6EE140"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14:paraId="71C41835" w14:textId="7777777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14:paraId="5E69D405" w14:textId="77777777" w:rsidTr="00E4607B">
        <w:trPr>
          <w:trHeight w:val="395"/>
        </w:trPr>
        <w:tc>
          <w:tcPr>
            <w:tcW w:w="8730" w:type="dxa"/>
            <w:shd w:val="clear" w:color="auto" w:fill="F2F2F2" w:themeFill="background1" w:themeFillShade="F2"/>
            <w:vAlign w:val="center"/>
          </w:tcPr>
          <w:p w14:paraId="0CBBF003" w14:textId="77777777" w:rsidR="0078544F" w:rsidRDefault="0078544F" w:rsidP="00D53761">
            <w:pPr>
              <w:rPr>
                <w:rFonts w:ascii="Open Sans" w:eastAsia="Times New Roman" w:hAnsi="Open Sans" w:cs="Open Sans"/>
                <w:b/>
                <w:sz w:val="20"/>
                <w:szCs w:val="20"/>
              </w:rPr>
            </w:pPr>
          </w:p>
          <w:p w14:paraId="20F35E96" w14:textId="77777777"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14:paraId="33805C8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7C818C3B" w14:textId="77777777" w:rsidTr="00E4607B">
        <w:trPr>
          <w:trHeight w:val="1259"/>
        </w:trPr>
        <w:tc>
          <w:tcPr>
            <w:tcW w:w="8730" w:type="dxa"/>
            <w:vAlign w:val="center"/>
          </w:tcPr>
          <w:p w14:paraId="1CF7BA21" w14:textId="77777777" w:rsidR="00D53761" w:rsidRPr="00D53761" w:rsidRDefault="00D53761" w:rsidP="00D53761">
            <w:pPr>
              <w:rPr>
                <w:rFonts w:ascii="Open Sans" w:hAnsi="Open Sans" w:cs="Open Sans"/>
                <w:sz w:val="20"/>
                <w:szCs w:val="20"/>
              </w:rPr>
            </w:pPr>
          </w:p>
        </w:tc>
        <w:tc>
          <w:tcPr>
            <w:tcW w:w="4428" w:type="dxa"/>
            <w:vAlign w:val="center"/>
          </w:tcPr>
          <w:p w14:paraId="66AC568F" w14:textId="77777777" w:rsidR="00D53761" w:rsidRPr="00D53761" w:rsidRDefault="00D53761" w:rsidP="00D53761">
            <w:pPr>
              <w:contextualSpacing/>
              <w:jc w:val="center"/>
              <w:rPr>
                <w:rFonts w:ascii="Open Sans" w:hAnsi="Open Sans" w:cs="Open Sans"/>
                <w:i/>
                <w:sz w:val="20"/>
                <w:szCs w:val="20"/>
              </w:rPr>
            </w:pPr>
          </w:p>
        </w:tc>
      </w:tr>
      <w:tr w:rsidR="00D53761" w:rsidRPr="00D53761" w14:paraId="4E5B99FC" w14:textId="77777777" w:rsidTr="00E4607B">
        <w:trPr>
          <w:trHeight w:val="1115"/>
        </w:trPr>
        <w:tc>
          <w:tcPr>
            <w:tcW w:w="8730" w:type="dxa"/>
            <w:vAlign w:val="center"/>
          </w:tcPr>
          <w:p w14:paraId="10ED9CF0" w14:textId="77777777" w:rsidR="00D53761" w:rsidRPr="00D53761" w:rsidRDefault="00D53761" w:rsidP="00D53761">
            <w:pPr>
              <w:rPr>
                <w:rFonts w:ascii="Open Sans" w:hAnsi="Open Sans" w:cs="Open Sans"/>
                <w:sz w:val="20"/>
                <w:szCs w:val="20"/>
              </w:rPr>
            </w:pPr>
          </w:p>
        </w:tc>
        <w:tc>
          <w:tcPr>
            <w:tcW w:w="4428" w:type="dxa"/>
            <w:vAlign w:val="center"/>
          </w:tcPr>
          <w:p w14:paraId="06AA4D14" w14:textId="77777777" w:rsidR="00D53761" w:rsidRPr="00D53761" w:rsidRDefault="00D53761" w:rsidP="00D53761">
            <w:pPr>
              <w:contextualSpacing/>
              <w:jc w:val="center"/>
              <w:rPr>
                <w:rFonts w:ascii="Open Sans" w:hAnsi="Open Sans" w:cs="Open Sans"/>
                <w:sz w:val="20"/>
                <w:szCs w:val="20"/>
              </w:rPr>
            </w:pPr>
          </w:p>
        </w:tc>
      </w:tr>
    </w:tbl>
    <w:p w14:paraId="2B2F2859" w14:textId="77777777"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Open Sans">
    <w:altName w:val="Menlo Regular"/>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16DD5"/>
    <w:rsid w:val="00072127"/>
    <w:rsid w:val="00072171"/>
    <w:rsid w:val="000845EB"/>
    <w:rsid w:val="000C6480"/>
    <w:rsid w:val="000D3A58"/>
    <w:rsid w:val="000D4D95"/>
    <w:rsid w:val="000E3170"/>
    <w:rsid w:val="00105B7A"/>
    <w:rsid w:val="00115038"/>
    <w:rsid w:val="0011573F"/>
    <w:rsid w:val="00124855"/>
    <w:rsid w:val="00154E81"/>
    <w:rsid w:val="001602D8"/>
    <w:rsid w:val="00160EC1"/>
    <w:rsid w:val="00193D99"/>
    <w:rsid w:val="001A0833"/>
    <w:rsid w:val="001B02DE"/>
    <w:rsid w:val="001B5E52"/>
    <w:rsid w:val="001F6290"/>
    <w:rsid w:val="00202F81"/>
    <w:rsid w:val="002512B1"/>
    <w:rsid w:val="00272C70"/>
    <w:rsid w:val="00272D78"/>
    <w:rsid w:val="00287BC2"/>
    <w:rsid w:val="002A4F77"/>
    <w:rsid w:val="002C1412"/>
    <w:rsid w:val="002D0902"/>
    <w:rsid w:val="002D51CF"/>
    <w:rsid w:val="002F7137"/>
    <w:rsid w:val="00314D65"/>
    <w:rsid w:val="00321EB6"/>
    <w:rsid w:val="00326832"/>
    <w:rsid w:val="00333C9D"/>
    <w:rsid w:val="003654B8"/>
    <w:rsid w:val="00367549"/>
    <w:rsid w:val="00384A6B"/>
    <w:rsid w:val="003965B7"/>
    <w:rsid w:val="003C1E0D"/>
    <w:rsid w:val="004079F5"/>
    <w:rsid w:val="00415672"/>
    <w:rsid w:val="00421523"/>
    <w:rsid w:val="004300B8"/>
    <w:rsid w:val="0043492C"/>
    <w:rsid w:val="004550FF"/>
    <w:rsid w:val="00465233"/>
    <w:rsid w:val="00473800"/>
    <w:rsid w:val="00483E07"/>
    <w:rsid w:val="004E697A"/>
    <w:rsid w:val="00510E37"/>
    <w:rsid w:val="00527522"/>
    <w:rsid w:val="0056641E"/>
    <w:rsid w:val="00576D73"/>
    <w:rsid w:val="005802C3"/>
    <w:rsid w:val="005D5EF4"/>
    <w:rsid w:val="005D7F02"/>
    <w:rsid w:val="00612A4B"/>
    <w:rsid w:val="0061343A"/>
    <w:rsid w:val="006240A2"/>
    <w:rsid w:val="00634ED8"/>
    <w:rsid w:val="00642569"/>
    <w:rsid w:val="006A1A1A"/>
    <w:rsid w:val="006B2D51"/>
    <w:rsid w:val="006D23A5"/>
    <w:rsid w:val="006D6612"/>
    <w:rsid w:val="006D6E5C"/>
    <w:rsid w:val="006E7A3F"/>
    <w:rsid w:val="006F3C74"/>
    <w:rsid w:val="007125FD"/>
    <w:rsid w:val="0072542B"/>
    <w:rsid w:val="00730420"/>
    <w:rsid w:val="00737C8B"/>
    <w:rsid w:val="0076592E"/>
    <w:rsid w:val="007728F3"/>
    <w:rsid w:val="0078544F"/>
    <w:rsid w:val="007C21F4"/>
    <w:rsid w:val="007D6EF0"/>
    <w:rsid w:val="007D74F7"/>
    <w:rsid w:val="007D791B"/>
    <w:rsid w:val="007E0B9F"/>
    <w:rsid w:val="007F1AA3"/>
    <w:rsid w:val="00827430"/>
    <w:rsid w:val="0084103E"/>
    <w:rsid w:val="00846509"/>
    <w:rsid w:val="00871B0B"/>
    <w:rsid w:val="008721ED"/>
    <w:rsid w:val="00877171"/>
    <w:rsid w:val="00892CCD"/>
    <w:rsid w:val="00897BC5"/>
    <w:rsid w:val="008A502F"/>
    <w:rsid w:val="008B526F"/>
    <w:rsid w:val="008B59C0"/>
    <w:rsid w:val="008C4C6B"/>
    <w:rsid w:val="008C71E0"/>
    <w:rsid w:val="008C7DB3"/>
    <w:rsid w:val="008D5321"/>
    <w:rsid w:val="008F0203"/>
    <w:rsid w:val="008F61E6"/>
    <w:rsid w:val="009109B6"/>
    <w:rsid w:val="00911CDD"/>
    <w:rsid w:val="0094291B"/>
    <w:rsid w:val="00981326"/>
    <w:rsid w:val="009B3E6F"/>
    <w:rsid w:val="00A0345D"/>
    <w:rsid w:val="00A13FF2"/>
    <w:rsid w:val="00A534BC"/>
    <w:rsid w:val="00A711A9"/>
    <w:rsid w:val="00AB1852"/>
    <w:rsid w:val="00AB444A"/>
    <w:rsid w:val="00AB780E"/>
    <w:rsid w:val="00B146EC"/>
    <w:rsid w:val="00B26CE6"/>
    <w:rsid w:val="00B311ED"/>
    <w:rsid w:val="00B31E0B"/>
    <w:rsid w:val="00B443D6"/>
    <w:rsid w:val="00B564D1"/>
    <w:rsid w:val="00B73776"/>
    <w:rsid w:val="00B9770E"/>
    <w:rsid w:val="00BE717A"/>
    <w:rsid w:val="00C00703"/>
    <w:rsid w:val="00C033C2"/>
    <w:rsid w:val="00C25F66"/>
    <w:rsid w:val="00C3750F"/>
    <w:rsid w:val="00C4526C"/>
    <w:rsid w:val="00CD1011"/>
    <w:rsid w:val="00CE0E9C"/>
    <w:rsid w:val="00CE2E7B"/>
    <w:rsid w:val="00CF1BC0"/>
    <w:rsid w:val="00D0509D"/>
    <w:rsid w:val="00D11A14"/>
    <w:rsid w:val="00D255E7"/>
    <w:rsid w:val="00D53761"/>
    <w:rsid w:val="00D73280"/>
    <w:rsid w:val="00D750B6"/>
    <w:rsid w:val="00DD38D0"/>
    <w:rsid w:val="00DE024E"/>
    <w:rsid w:val="00DF12E3"/>
    <w:rsid w:val="00DF7998"/>
    <w:rsid w:val="00E15D6E"/>
    <w:rsid w:val="00E26570"/>
    <w:rsid w:val="00E4338D"/>
    <w:rsid w:val="00E45E61"/>
    <w:rsid w:val="00E4607B"/>
    <w:rsid w:val="00E70F53"/>
    <w:rsid w:val="00E84592"/>
    <w:rsid w:val="00E96545"/>
    <w:rsid w:val="00EB1010"/>
    <w:rsid w:val="00ED2D53"/>
    <w:rsid w:val="00ED3FD4"/>
    <w:rsid w:val="00EF5194"/>
    <w:rsid w:val="00F22ECC"/>
    <w:rsid w:val="00F30CEA"/>
    <w:rsid w:val="00F54597"/>
    <w:rsid w:val="00F72D9D"/>
    <w:rsid w:val="00F808C9"/>
    <w:rsid w:val="00F80ED5"/>
    <w:rsid w:val="00FF2353"/>
    <w:rsid w:val="00FF34A1"/>
    <w:rsid w:val="00FF7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18B14"/>
  <w15:docId w15:val="{85B9121F-B18D-4E6E-9489-ECEB8F37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89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816C9-EC6A-4154-84EC-7C0C2A88B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4194</Words>
  <Characters>23910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2018-07-02T12:56:00Z</dcterms:created>
  <dcterms:modified xsi:type="dcterms:W3CDTF">2018-07-02T12:56:00Z</dcterms:modified>
</cp:coreProperties>
</file>