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3" w:rsidRPr="003207A9" w:rsidRDefault="00470F73" w:rsidP="00470F73">
      <w:pPr>
        <w:autoSpaceDE w:val="0"/>
        <w:autoSpaceDN w:val="0"/>
        <w:adjustRightInd w:val="0"/>
        <w:jc w:val="center"/>
        <w:rPr>
          <w:b/>
        </w:rPr>
      </w:pPr>
      <w:r w:rsidRPr="003207A9">
        <w:rPr>
          <w:b/>
        </w:rPr>
        <w:t>IDEA WRITTEN ADMINISTRATIVE COMPLAINT</w:t>
      </w:r>
    </w:p>
    <w:p w:rsidR="00470F73" w:rsidRPr="003207A9" w:rsidRDefault="00470F73" w:rsidP="00470F73">
      <w:pPr>
        <w:autoSpaceDE w:val="0"/>
        <w:autoSpaceDN w:val="0"/>
        <w:adjustRightInd w:val="0"/>
        <w:jc w:val="center"/>
        <w:rPr>
          <w:b/>
        </w:rPr>
      </w:pPr>
      <w:r w:rsidRPr="003207A9">
        <w:rPr>
          <w:b/>
        </w:rPr>
        <w:t># 1</w:t>
      </w:r>
      <w:r w:rsidR="00130E45" w:rsidRPr="003207A9">
        <w:rPr>
          <w:b/>
        </w:rPr>
        <w:t>9-</w:t>
      </w:r>
      <w:r w:rsidR="00651C32" w:rsidRPr="003207A9">
        <w:rPr>
          <w:b/>
        </w:rPr>
        <w:t>42</w:t>
      </w:r>
    </w:p>
    <w:p w:rsidR="00470F73" w:rsidRPr="003207A9" w:rsidRDefault="00470F73" w:rsidP="00470F73">
      <w:pPr>
        <w:autoSpaceDE w:val="0"/>
        <w:autoSpaceDN w:val="0"/>
        <w:adjustRightInd w:val="0"/>
      </w:pPr>
    </w:p>
    <w:p w:rsidR="00470F73" w:rsidRPr="003207A9" w:rsidRDefault="00470F73" w:rsidP="00470F73">
      <w:pPr>
        <w:autoSpaceDE w:val="0"/>
        <w:autoSpaceDN w:val="0"/>
        <w:adjustRightInd w:val="0"/>
      </w:pPr>
      <w:r w:rsidRPr="003207A9">
        <w:rPr>
          <w:b/>
        </w:rPr>
        <w:t>Name of the school system:</w:t>
      </w:r>
      <w:r w:rsidRPr="003207A9">
        <w:t xml:space="preserve">  </w:t>
      </w:r>
    </w:p>
    <w:p w:rsidR="00470F73" w:rsidRPr="003207A9" w:rsidRDefault="00470F73" w:rsidP="00470F73">
      <w:pPr>
        <w:autoSpaceDE w:val="0"/>
        <w:autoSpaceDN w:val="0"/>
        <w:adjustRightInd w:val="0"/>
      </w:pPr>
    </w:p>
    <w:p w:rsidR="00470F73" w:rsidRPr="003207A9" w:rsidRDefault="00651C32" w:rsidP="00470F73">
      <w:pPr>
        <w:autoSpaceDE w:val="0"/>
        <w:autoSpaceDN w:val="0"/>
        <w:adjustRightInd w:val="0"/>
      </w:pPr>
      <w:r w:rsidRPr="003207A9">
        <w:t xml:space="preserve">Rutherford </w:t>
      </w:r>
      <w:r w:rsidR="00357C90" w:rsidRPr="003207A9">
        <w:t>County</w:t>
      </w:r>
      <w:r w:rsidR="000D2651" w:rsidRPr="003207A9">
        <w:t xml:space="preserve"> Schools</w:t>
      </w:r>
      <w:r w:rsidR="00130E45" w:rsidRPr="003207A9">
        <w:t xml:space="preserve"> (</w:t>
      </w:r>
      <w:r w:rsidRPr="003207A9">
        <w:t>R</w:t>
      </w:r>
      <w:r w:rsidR="00357C90" w:rsidRPr="003207A9">
        <w:t>CS</w:t>
      </w:r>
      <w:r w:rsidR="00130E45" w:rsidRPr="003207A9">
        <w:t>)</w:t>
      </w:r>
    </w:p>
    <w:p w:rsidR="00470F73" w:rsidRPr="003207A9" w:rsidRDefault="00470F73" w:rsidP="00470F73">
      <w:pPr>
        <w:autoSpaceDE w:val="0"/>
        <w:autoSpaceDN w:val="0"/>
        <w:adjustRightInd w:val="0"/>
      </w:pPr>
    </w:p>
    <w:p w:rsidR="00470F73" w:rsidRPr="003207A9" w:rsidRDefault="00470F73" w:rsidP="00470F73">
      <w:pPr>
        <w:autoSpaceDE w:val="0"/>
        <w:autoSpaceDN w:val="0"/>
        <w:adjustRightInd w:val="0"/>
        <w:rPr>
          <w:b/>
        </w:rPr>
      </w:pPr>
      <w:r w:rsidRPr="003207A9">
        <w:rPr>
          <w:b/>
        </w:rPr>
        <w:t>Description of the violation</w:t>
      </w:r>
      <w:r w:rsidR="00651C32" w:rsidRPr="003207A9">
        <w:rPr>
          <w:b/>
        </w:rPr>
        <w:t>s</w:t>
      </w:r>
      <w:r w:rsidRPr="003207A9">
        <w:rPr>
          <w:b/>
        </w:rPr>
        <w:t>:</w:t>
      </w:r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RCS failed to provide Student with a 1:1 aide according to his individualized education program (IEP); </w:t>
      </w:r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RCS used inappropriate and excessive restraints to manage Student’s behaviors;  </w:t>
      </w:r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RCS failed to notify parent of restraints within </w:t>
      </w:r>
      <w:r w:rsidR="00AE08C6" w:rsidRPr="003207A9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Pr="003207A9">
        <w:rPr>
          <w:rFonts w:ascii="Times New Roman" w:eastAsia="Times New Roman" w:hAnsi="Times New Roman" w:cs="Times New Roman"/>
          <w:sz w:val="24"/>
          <w:szCs w:val="24"/>
        </w:rPr>
        <w:t>timeframe;</w:t>
      </w:r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RCS failed to properly report all restraints;  </w:t>
      </w:r>
      <w:bookmarkStart w:id="0" w:name="_GoBack"/>
      <w:bookmarkEnd w:id="0"/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RCS </w:t>
      </w: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allowed Student’s IEP to expire; </w:t>
      </w:r>
    </w:p>
    <w:p w:rsidR="00651C32" w:rsidRPr="003207A9" w:rsidRDefault="00651C32" w:rsidP="00651C32">
      <w:pPr>
        <w:pStyle w:val="NoSpacing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3207A9" w:rsidRPr="003207A9">
        <w:rPr>
          <w:rFonts w:ascii="Times New Roman" w:eastAsia="Times New Roman" w:hAnsi="Times New Roman" w:cs="Times New Roman"/>
          <w:sz w:val="24"/>
          <w:szCs w:val="24"/>
        </w:rPr>
        <w:t xml:space="preserve">(Rutherford Academy) </w:t>
      </w: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inappropriately used </w:t>
      </w:r>
      <w:r w:rsidRPr="003207A9">
        <w:rPr>
          <w:rFonts w:ascii="Times New Roman" w:eastAsia="Times New Roman" w:hAnsi="Times New Roman" w:cs="Times New Roman"/>
          <w:sz w:val="24"/>
          <w:szCs w:val="24"/>
        </w:rPr>
        <w:t xml:space="preserve">restraint to manage behavior challenges of numerous students at the school. </w:t>
      </w:r>
    </w:p>
    <w:p w:rsidR="00651C32" w:rsidRPr="003207A9" w:rsidRDefault="00651C32" w:rsidP="00651C32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:rsidR="00470F73" w:rsidRPr="003207A9" w:rsidRDefault="00470F73" w:rsidP="00470F73">
      <w:pPr>
        <w:autoSpaceDE w:val="0"/>
        <w:autoSpaceDN w:val="0"/>
        <w:adjustRightInd w:val="0"/>
      </w:pPr>
      <w:r w:rsidRPr="003207A9">
        <w:rPr>
          <w:b/>
        </w:rPr>
        <w:t>Description of the law or regulation determined to be violated:</w:t>
      </w:r>
      <w:r w:rsidRPr="003207A9">
        <w:t xml:space="preserve"> </w:t>
      </w:r>
    </w:p>
    <w:p w:rsidR="00130E45" w:rsidRPr="003207A9" w:rsidRDefault="00130E45" w:rsidP="00130E45">
      <w:pPr>
        <w:autoSpaceDE w:val="0"/>
        <w:autoSpaceDN w:val="0"/>
        <w:adjustRightInd w:val="0"/>
      </w:pPr>
    </w:p>
    <w:p w:rsidR="00651C32" w:rsidRPr="003207A9" w:rsidRDefault="00651C32" w:rsidP="00651C32">
      <w:pPr>
        <w:autoSpaceDE w:val="0"/>
        <w:autoSpaceDN w:val="0"/>
        <w:adjustRightInd w:val="0"/>
      </w:pPr>
      <w:r w:rsidRPr="003207A9">
        <w:t>34 C.F.R. §300.324(2</w:t>
      </w:r>
      <w:proofErr w:type="gramStart"/>
      <w:r w:rsidRPr="003207A9">
        <w:t>)(</w:t>
      </w:r>
      <w:proofErr w:type="spellStart"/>
      <w:proofErr w:type="gramEnd"/>
      <w:r w:rsidRPr="003207A9">
        <w:t>i</w:t>
      </w:r>
      <w:proofErr w:type="spellEnd"/>
      <w:r w:rsidRPr="003207A9">
        <w:t>)                             Development, review and revisions of IEP</w:t>
      </w:r>
    </w:p>
    <w:p w:rsidR="00651C32" w:rsidRPr="003207A9" w:rsidRDefault="00651C32" w:rsidP="00651C32">
      <w:pPr>
        <w:autoSpaceDE w:val="0"/>
        <w:autoSpaceDN w:val="0"/>
        <w:adjustRightInd w:val="0"/>
      </w:pPr>
      <w:r w:rsidRPr="003207A9">
        <w:t>34 C.F.R. §300.324                                     IEP review timeline</w:t>
      </w:r>
    </w:p>
    <w:p w:rsidR="00651C32" w:rsidRPr="003207A9" w:rsidRDefault="00651C32" w:rsidP="00651C32">
      <w:pPr>
        <w:autoSpaceDE w:val="0"/>
        <w:autoSpaceDN w:val="0"/>
        <w:adjustRightInd w:val="0"/>
      </w:pPr>
      <w:r w:rsidRPr="003207A9">
        <w:t>T.C.A. §49-10-1304(a)                                Restraint</w:t>
      </w:r>
    </w:p>
    <w:p w:rsidR="00651C32" w:rsidRPr="003207A9" w:rsidRDefault="00651C32" w:rsidP="00651C32">
      <w:pPr>
        <w:autoSpaceDE w:val="0"/>
        <w:autoSpaceDN w:val="0"/>
        <w:adjustRightInd w:val="0"/>
        <w:rPr>
          <w:highlight w:val="yellow"/>
        </w:rPr>
      </w:pPr>
      <w:r w:rsidRPr="003207A9">
        <w:t>T.C.A. §49-10-1303(3)                                Restraint definitions</w:t>
      </w:r>
    </w:p>
    <w:p w:rsidR="00651C32" w:rsidRPr="003207A9" w:rsidRDefault="00651C32" w:rsidP="00651C32">
      <w:pPr>
        <w:autoSpaceDE w:val="0"/>
        <w:autoSpaceDN w:val="0"/>
        <w:adjustRightInd w:val="0"/>
      </w:pPr>
      <w:r w:rsidRPr="003207A9">
        <w:t>T.C.A. §49-10-1304 (d</w:t>
      </w:r>
      <w:proofErr w:type="gramStart"/>
      <w:r w:rsidRPr="003207A9">
        <w:t>)(</w:t>
      </w:r>
      <w:proofErr w:type="gramEnd"/>
      <w:r w:rsidRPr="003207A9">
        <w:t>1)                          Restraint notification</w:t>
      </w:r>
    </w:p>
    <w:p w:rsidR="00651C32" w:rsidRPr="003207A9" w:rsidRDefault="00651C32" w:rsidP="00651C32">
      <w:r w:rsidRPr="003207A9">
        <w:t xml:space="preserve">TN State Rule 0520-01-09.23(9)   </w:t>
      </w:r>
      <w:r w:rsidRPr="003207A9">
        <w:tab/>
      </w:r>
      <w:r w:rsidR="00AE08C6" w:rsidRPr="003207A9">
        <w:t xml:space="preserve">         </w:t>
      </w:r>
      <w:r w:rsidRPr="003207A9">
        <w:t>Restraint reporting</w:t>
      </w:r>
    </w:p>
    <w:p w:rsidR="00651C32" w:rsidRPr="003207A9" w:rsidRDefault="00651C32" w:rsidP="00651C32">
      <w:pPr>
        <w:autoSpaceDE w:val="0"/>
        <w:autoSpaceDN w:val="0"/>
        <w:adjustRightInd w:val="0"/>
      </w:pPr>
      <w:r w:rsidRPr="003207A9">
        <w:t>TN State Rule 0520-01-09-.05</w:t>
      </w:r>
      <w:r w:rsidRPr="003207A9">
        <w:tab/>
      </w:r>
      <w:r w:rsidR="00AE08C6" w:rsidRPr="003207A9">
        <w:t xml:space="preserve">         </w:t>
      </w:r>
      <w:r w:rsidRPr="003207A9">
        <w:t>FAPE</w:t>
      </w:r>
    </w:p>
    <w:p w:rsidR="00651C32" w:rsidRPr="003207A9" w:rsidRDefault="00651C32" w:rsidP="00651C32">
      <w:pPr>
        <w:rPr>
          <w:highlight w:val="yellow"/>
        </w:rPr>
      </w:pPr>
    </w:p>
    <w:p w:rsidR="00651C32" w:rsidRPr="003207A9" w:rsidRDefault="00651C32" w:rsidP="00651C32">
      <w:r w:rsidRPr="003207A9">
        <w:t>RCS must correct these violations by implementing the following corrective actions:</w:t>
      </w:r>
    </w:p>
    <w:p w:rsidR="00651C32" w:rsidRPr="003207A9" w:rsidRDefault="00651C32" w:rsidP="00651C32"/>
    <w:p w:rsidR="00651C32" w:rsidRPr="003207A9" w:rsidRDefault="00651C32" w:rsidP="00651C32">
      <w:pPr>
        <w:numPr>
          <w:ilvl w:val="0"/>
          <w:numId w:val="2"/>
        </w:numPr>
        <w:contextualSpacing/>
      </w:pPr>
      <w:r w:rsidRPr="003207A9">
        <w:t>RCS must communicate potential dates</w:t>
      </w:r>
      <w:r w:rsidRPr="003207A9">
        <w:t xml:space="preserve"> for a tra</w:t>
      </w:r>
      <w:r w:rsidRPr="003207A9">
        <w:t>ining provided by the Tennessee Department of Education (TDOE) on the aforementioned regulations for relevant RCS staff, as determined by the department. Training must be completed by 5/1/20. Provide the department with signature sign-in sheets as documentation of staff participation;</w:t>
      </w:r>
    </w:p>
    <w:p w:rsidR="00651C32" w:rsidRPr="003207A9" w:rsidRDefault="00651C32" w:rsidP="00651C32">
      <w:pPr>
        <w:ind w:left="720"/>
        <w:contextualSpacing/>
      </w:pPr>
    </w:p>
    <w:p w:rsidR="00651C32" w:rsidRPr="003207A9" w:rsidRDefault="00651C32" w:rsidP="00651C32">
      <w:pPr>
        <w:ind w:left="720" w:hanging="360"/>
        <w:contextualSpacing/>
      </w:pPr>
      <w:r w:rsidRPr="003207A9">
        <w:t xml:space="preserve">2.    RCS must ensure that all RA staff are trained using TDOE-approved training materials regarding state and federal law related to the use of restraint on students with disabilities, including the aforementioned regulations. The training may be conducted by RCS and/or TDOE staff and must be conducted prior to the first day of the 2020-21 SY. Provide the department with signature sign-in sheets as documentation of staff participation. Provide proposed training materials to </w:t>
      </w:r>
      <w:r w:rsidRPr="003207A9">
        <w:t>the department</w:t>
      </w:r>
      <w:r w:rsidRPr="003207A9">
        <w:t xml:space="preserve"> for review and approval by 5/15/20;</w:t>
      </w:r>
    </w:p>
    <w:p w:rsidR="00651C32" w:rsidRPr="003207A9" w:rsidRDefault="00651C32" w:rsidP="00651C32">
      <w:pPr>
        <w:ind w:left="720" w:hanging="360"/>
        <w:contextualSpacing/>
      </w:pPr>
    </w:p>
    <w:p w:rsidR="00651C32" w:rsidRPr="003207A9" w:rsidRDefault="00651C32" w:rsidP="00651C32">
      <w:pPr>
        <w:ind w:left="720" w:hanging="360"/>
        <w:contextualSpacing/>
      </w:pPr>
      <w:r w:rsidRPr="003207A9">
        <w:t>3.    RCS must convene an IEP team meeting within 10 days of receipt of this letter to review Student’s IEP and supporting documents to ensure the following:</w:t>
      </w:r>
    </w:p>
    <w:p w:rsidR="00651C32" w:rsidRPr="003207A9" w:rsidRDefault="00651C32" w:rsidP="00651C32">
      <w:pPr>
        <w:ind w:left="720"/>
        <w:contextualSpacing/>
      </w:pPr>
      <w:r w:rsidRPr="003207A9">
        <w:lastRenderedPageBreak/>
        <w:t>a. discuss restraint antecedent data and review Student’s IEP, BIP, and Safety Plan in order to determine if additional assessments, behavioral supports, and IEP changes are needed;</w:t>
      </w:r>
    </w:p>
    <w:p w:rsidR="00651C32" w:rsidRPr="003207A9" w:rsidRDefault="00651C32" w:rsidP="00651C32">
      <w:pPr>
        <w:ind w:left="720"/>
        <w:contextualSpacing/>
      </w:pPr>
      <w:r w:rsidRPr="003207A9">
        <w:t xml:space="preserve">b. develop a plan for collecting data on the implementation of Student’s BIP and Safety Plan and set a review date for the IEP team to analyze the data and determine if changes are needed; and </w:t>
      </w:r>
    </w:p>
    <w:p w:rsidR="00651C32" w:rsidRPr="003207A9" w:rsidRDefault="00651C32" w:rsidP="00651C32">
      <w:pPr>
        <w:ind w:left="720"/>
        <w:contextualSpacing/>
      </w:pPr>
      <w:proofErr w:type="gramStart"/>
      <w:r w:rsidRPr="003207A9">
        <w:t>c</w:t>
      </w:r>
      <w:proofErr w:type="gramEnd"/>
      <w:r w:rsidRPr="003207A9">
        <w:t>. appoint a 1:1 aide for Student according to his IEP and discuss any compensatory services to address the lack of a 1:1 aide and the inappropriate use of restraint; and</w:t>
      </w:r>
    </w:p>
    <w:p w:rsidR="00651C32" w:rsidRPr="003207A9" w:rsidRDefault="00651C32" w:rsidP="00651C32">
      <w:pPr>
        <w:ind w:left="720"/>
        <w:contextualSpacing/>
      </w:pPr>
    </w:p>
    <w:p w:rsidR="00651C32" w:rsidRPr="003207A9" w:rsidRDefault="00651C32" w:rsidP="00651C32">
      <w:pPr>
        <w:tabs>
          <w:tab w:val="left" w:pos="450"/>
        </w:tabs>
        <w:ind w:left="720" w:hanging="360"/>
        <w:contextualSpacing/>
      </w:pPr>
      <w:r w:rsidRPr="003207A9">
        <w:t>4.   Within fifteen (15) days after the IEP meeting, provide documentation to the department regarding the IEP team decisions and discussions required under step #</w:t>
      </w:r>
      <w:r w:rsidR="00AE08C6" w:rsidRPr="003207A9">
        <w:t>3</w:t>
      </w:r>
      <w:r w:rsidRPr="003207A9">
        <w:t>;</w:t>
      </w:r>
    </w:p>
    <w:p w:rsidR="00130E45" w:rsidRPr="003207A9" w:rsidRDefault="00130E45" w:rsidP="00130E45">
      <w:pPr>
        <w:rPr>
          <w:b/>
          <w:u w:val="single"/>
        </w:rPr>
      </w:pPr>
    </w:p>
    <w:p w:rsidR="00A420AB" w:rsidRPr="003207A9" w:rsidRDefault="00470F73" w:rsidP="00E20CC1">
      <w:pPr>
        <w:autoSpaceDE w:val="0"/>
        <w:autoSpaceDN w:val="0"/>
        <w:adjustRightInd w:val="0"/>
      </w:pPr>
      <w:r w:rsidRPr="003207A9">
        <w:rPr>
          <w:b/>
        </w:rPr>
        <w:t>Final determination of the department:</w:t>
      </w:r>
      <w:r w:rsidRPr="003207A9">
        <w:t xml:space="preserve"> The Department will monitor and document </w:t>
      </w:r>
      <w:r w:rsidR="00651C32" w:rsidRPr="003207A9">
        <w:t>R</w:t>
      </w:r>
      <w:r w:rsidR="00357C90" w:rsidRPr="003207A9">
        <w:t>CS</w:t>
      </w:r>
      <w:r w:rsidR="00B3313A" w:rsidRPr="003207A9">
        <w:t xml:space="preserve"> </w:t>
      </w:r>
      <w:r w:rsidRPr="003207A9">
        <w:t xml:space="preserve">compliance with corrective measures ordered. </w:t>
      </w:r>
    </w:p>
    <w:sectPr w:rsidR="00A420AB" w:rsidRPr="003207A9" w:rsidSect="00F6402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E1"/>
    <w:multiLevelType w:val="hybridMultilevel"/>
    <w:tmpl w:val="CEFAC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A738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7A95"/>
    <w:multiLevelType w:val="hybridMultilevel"/>
    <w:tmpl w:val="CD9E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6D4A"/>
    <w:multiLevelType w:val="hybridMultilevel"/>
    <w:tmpl w:val="03CE6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E95DC2"/>
    <w:multiLevelType w:val="hybridMultilevel"/>
    <w:tmpl w:val="29143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3"/>
    <w:rsid w:val="0002353C"/>
    <w:rsid w:val="000509B4"/>
    <w:rsid w:val="000D1F03"/>
    <w:rsid w:val="000D2651"/>
    <w:rsid w:val="000D6253"/>
    <w:rsid w:val="000F024D"/>
    <w:rsid w:val="00130E45"/>
    <w:rsid w:val="001C2359"/>
    <w:rsid w:val="00216367"/>
    <w:rsid w:val="002B4507"/>
    <w:rsid w:val="003207A9"/>
    <w:rsid w:val="00357C90"/>
    <w:rsid w:val="003818A3"/>
    <w:rsid w:val="00385E60"/>
    <w:rsid w:val="003C01EA"/>
    <w:rsid w:val="0042023C"/>
    <w:rsid w:val="00435044"/>
    <w:rsid w:val="00470F73"/>
    <w:rsid w:val="004A343C"/>
    <w:rsid w:val="005002D7"/>
    <w:rsid w:val="005327EF"/>
    <w:rsid w:val="00597BBE"/>
    <w:rsid w:val="005E7903"/>
    <w:rsid w:val="0063397A"/>
    <w:rsid w:val="00651C32"/>
    <w:rsid w:val="006D45D0"/>
    <w:rsid w:val="00701410"/>
    <w:rsid w:val="00741E45"/>
    <w:rsid w:val="00742413"/>
    <w:rsid w:val="00790076"/>
    <w:rsid w:val="00794B63"/>
    <w:rsid w:val="007C49CA"/>
    <w:rsid w:val="007C5CC1"/>
    <w:rsid w:val="00813BBC"/>
    <w:rsid w:val="00846C04"/>
    <w:rsid w:val="00891258"/>
    <w:rsid w:val="009077E2"/>
    <w:rsid w:val="00953F27"/>
    <w:rsid w:val="009A49BF"/>
    <w:rsid w:val="00A420AB"/>
    <w:rsid w:val="00A92A48"/>
    <w:rsid w:val="00A97232"/>
    <w:rsid w:val="00AC26F0"/>
    <w:rsid w:val="00AE08C6"/>
    <w:rsid w:val="00B12B60"/>
    <w:rsid w:val="00B3313A"/>
    <w:rsid w:val="00BA1797"/>
    <w:rsid w:val="00BC54B4"/>
    <w:rsid w:val="00BD0A0F"/>
    <w:rsid w:val="00BF1077"/>
    <w:rsid w:val="00C57998"/>
    <w:rsid w:val="00D46C92"/>
    <w:rsid w:val="00DC1008"/>
    <w:rsid w:val="00E20CC1"/>
    <w:rsid w:val="00E20D5C"/>
    <w:rsid w:val="00ED593F"/>
    <w:rsid w:val="00F6145C"/>
    <w:rsid w:val="00F64028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FFF8-00FC-480A-80CA-CA1AE06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ate and Address Header"/>
    <w:basedOn w:val="Normal"/>
    <w:uiPriority w:val="34"/>
    <w:qFormat/>
    <w:rsid w:val="00470F73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C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1C32"/>
    <w:pPr>
      <w:widowControl w:val="0"/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Indermuehle</dc:creator>
  <cp:keywords/>
  <dc:description/>
  <cp:lastModifiedBy>Heather Anderson</cp:lastModifiedBy>
  <cp:revision>4</cp:revision>
  <dcterms:created xsi:type="dcterms:W3CDTF">2020-02-05T15:43:00Z</dcterms:created>
  <dcterms:modified xsi:type="dcterms:W3CDTF">2020-02-05T15:57:00Z</dcterms:modified>
</cp:coreProperties>
</file>