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99" w:rsidRDefault="00425C99" w:rsidP="008B4FC9">
      <w:pPr>
        <w:spacing w:before="12"/>
        <w:ind w:left="923" w:right="6300"/>
        <w:rPr>
          <w:rFonts w:eastAsia="Open Sans" w:cs="Open Sans"/>
          <w:sz w:val="16"/>
          <w:szCs w:val="16"/>
        </w:rPr>
      </w:pPr>
    </w:p>
    <w:sdt>
      <w:sdtPr>
        <w:rPr>
          <w:rFonts w:ascii="Open Sans" w:eastAsiaTheme="minorHAnsi" w:hAnsi="Open Sans" w:cstheme="minorBidi"/>
          <w:b w:val="0"/>
          <w:bCs w:val="0"/>
          <w:sz w:val="40"/>
          <w:szCs w:val="40"/>
        </w:rPr>
        <w:id w:val="2033759253"/>
        <w:placeholder>
          <w:docPart w:val="F138AF7425424310B32E0E840DF03D0C"/>
        </w:placeholder>
      </w:sdtPr>
      <w:sdtEndPr>
        <w:rPr>
          <w:rFonts w:ascii="PermianSlabSerifTypeface" w:eastAsiaTheme="majorEastAsia" w:hAnsi="PermianSlabSerifTypeface" w:cstheme="majorBidi"/>
          <w:b/>
          <w:bCs/>
        </w:rPr>
      </w:sdtEndPr>
      <w:sdtContent>
        <w:p w:rsidR="002D4E82" w:rsidRPr="009A45FC" w:rsidRDefault="005836C8" w:rsidP="00DD1D35">
          <w:pPr>
            <w:pStyle w:val="Heading1"/>
            <w:rPr>
              <w:sz w:val="40"/>
              <w:szCs w:val="40"/>
            </w:rPr>
          </w:pPr>
          <w:r w:rsidRPr="009A45FC">
            <w:rPr>
              <w:sz w:val="40"/>
              <w:szCs w:val="40"/>
            </w:rPr>
            <w:t>11</w:t>
          </w:r>
          <w:r w:rsidR="003A44B7">
            <w:rPr>
              <w:sz w:val="40"/>
              <w:szCs w:val="40"/>
            </w:rPr>
            <w:t>1</w:t>
          </w:r>
          <w:r w:rsidR="002D4E82" w:rsidRPr="009A45FC">
            <w:rPr>
              <w:sz w:val="40"/>
              <w:szCs w:val="40"/>
              <w:vertAlign w:val="superscript"/>
            </w:rPr>
            <w:t>th</w:t>
          </w:r>
          <w:r w:rsidR="003A44B7">
            <w:rPr>
              <w:sz w:val="40"/>
              <w:szCs w:val="40"/>
            </w:rPr>
            <w:t xml:space="preserve"> General Assembly / 2019</w:t>
          </w:r>
          <w:r w:rsidR="002D4E82" w:rsidRPr="009A45FC">
            <w:rPr>
              <w:sz w:val="40"/>
              <w:szCs w:val="40"/>
            </w:rPr>
            <w:t xml:space="preserve"> Session</w:t>
          </w:r>
        </w:p>
        <w:p w:rsidR="002D4E82" w:rsidRPr="009A45FC" w:rsidRDefault="002D4E82" w:rsidP="008D23E6">
          <w:pPr>
            <w:pStyle w:val="Heading1"/>
            <w:spacing w:before="0"/>
            <w:rPr>
              <w:sz w:val="40"/>
              <w:szCs w:val="40"/>
            </w:rPr>
          </w:pPr>
          <w:r w:rsidRPr="009A45FC">
            <w:rPr>
              <w:sz w:val="40"/>
              <w:szCs w:val="40"/>
            </w:rPr>
            <w:t xml:space="preserve">Legislative Report </w:t>
          </w:r>
        </w:p>
      </w:sdtContent>
    </w:sdt>
    <w:p w:rsidR="00CE4707" w:rsidRPr="009A45FC" w:rsidRDefault="00CE4707" w:rsidP="007C4631">
      <w:pPr>
        <w:pStyle w:val="BodyText"/>
        <w:rPr>
          <w:sz w:val="40"/>
          <w:szCs w:val="40"/>
        </w:rPr>
      </w:pPr>
      <w:r w:rsidRPr="009A45FC">
        <w:rPr>
          <w:sz w:val="40"/>
          <w:szCs w:val="40"/>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12364D" w:rsidTr="00CE4707">
        <w:tc>
          <w:tcPr>
            <w:tcW w:w="10520" w:type="dxa"/>
          </w:tcPr>
          <w:p w:rsidR="0012364D" w:rsidRPr="009E1C96" w:rsidRDefault="0068337B" w:rsidP="008C4408">
            <w:pPr>
              <w:pStyle w:val="BodyText"/>
              <w:spacing w:before="120"/>
              <w:rPr>
                <w:b/>
                <w:color w:val="174A7C" w:themeColor="accent2"/>
              </w:rPr>
            </w:pPr>
            <w:hyperlink r:id="rId8" w:history="1">
              <w:r w:rsidR="005836C8" w:rsidRPr="00D26C13">
                <w:rPr>
                  <w:rStyle w:val="Hyperlink"/>
                  <w:b/>
                  <w:color w:val="0070C0"/>
                  <w:sz w:val="24"/>
                </w:rPr>
                <w:t>P</w:t>
              </w:r>
              <w:r w:rsidR="00EA618B" w:rsidRPr="00D26C13">
                <w:rPr>
                  <w:rStyle w:val="Hyperlink"/>
                  <w:b/>
                  <w:color w:val="0070C0"/>
                  <w:sz w:val="24"/>
                </w:rPr>
                <w:t>ublic Chapter 30</w:t>
              </w:r>
            </w:hyperlink>
          </w:p>
          <w:p w:rsidR="0012364D" w:rsidRPr="0012364D" w:rsidRDefault="007A111F" w:rsidP="00CE4707">
            <w:pPr>
              <w:pStyle w:val="BodyText"/>
              <w:rPr>
                <w:sz w:val="21"/>
                <w:szCs w:val="21"/>
              </w:rPr>
            </w:pPr>
            <w:r>
              <w:rPr>
                <w:sz w:val="21"/>
                <w:szCs w:val="21"/>
              </w:rPr>
              <w:t>SB</w:t>
            </w:r>
            <w:r w:rsidR="00EA618B">
              <w:rPr>
                <w:sz w:val="21"/>
                <w:szCs w:val="21"/>
              </w:rPr>
              <w:t xml:space="preserve"> 145: Roberts</w:t>
            </w:r>
            <w:r w:rsidR="003A13B3">
              <w:rPr>
                <w:sz w:val="21"/>
                <w:szCs w:val="21"/>
              </w:rPr>
              <w:t>;</w:t>
            </w:r>
            <w:r w:rsidR="00F52738">
              <w:rPr>
                <w:sz w:val="21"/>
                <w:szCs w:val="21"/>
              </w:rPr>
              <w:t xml:space="preserve"> HB</w:t>
            </w:r>
            <w:r>
              <w:rPr>
                <w:sz w:val="21"/>
                <w:szCs w:val="21"/>
              </w:rPr>
              <w:t xml:space="preserve"> </w:t>
            </w:r>
            <w:r w:rsidR="00EA618B">
              <w:rPr>
                <w:sz w:val="21"/>
                <w:szCs w:val="21"/>
              </w:rPr>
              <w:t xml:space="preserve">477: Daniel </w:t>
            </w:r>
          </w:p>
          <w:p w:rsidR="005836C8" w:rsidRPr="0012364D" w:rsidRDefault="007A111F" w:rsidP="005836C8">
            <w:pPr>
              <w:pStyle w:val="BodyText"/>
              <w:rPr>
                <w:sz w:val="21"/>
                <w:szCs w:val="21"/>
              </w:rPr>
            </w:pPr>
            <w:r>
              <w:rPr>
                <w:sz w:val="21"/>
                <w:szCs w:val="21"/>
              </w:rPr>
              <w:t>TDOE Contact</w:t>
            </w:r>
            <w:r w:rsidR="0012364D" w:rsidRPr="0012364D">
              <w:rPr>
                <w:sz w:val="21"/>
                <w:szCs w:val="21"/>
              </w:rPr>
              <w:t xml:space="preserve">: </w:t>
            </w:r>
            <w:r w:rsidR="00EA618B">
              <w:rPr>
                <w:sz w:val="21"/>
                <w:szCs w:val="21"/>
              </w:rPr>
              <w:t xml:space="preserve">Misty Moody </w:t>
            </w:r>
          </w:p>
          <w:p w:rsidR="0012364D" w:rsidRPr="0012364D" w:rsidRDefault="00EA618B" w:rsidP="003A44B7">
            <w:pPr>
              <w:pStyle w:val="BodyText"/>
              <w:spacing w:before="120"/>
              <w:rPr>
                <w:sz w:val="21"/>
                <w:szCs w:val="21"/>
              </w:rPr>
            </w:pPr>
            <w:r>
              <w:rPr>
                <w:sz w:val="21"/>
                <w:szCs w:val="21"/>
              </w:rPr>
              <w:t xml:space="preserve">Extends the Child Care Advisory Committee until </w:t>
            </w:r>
            <w:r w:rsidRPr="00EA618B">
              <w:rPr>
                <w:sz w:val="21"/>
                <w:szCs w:val="21"/>
              </w:rPr>
              <w:t>June 30, 2027.</w:t>
            </w:r>
            <w:r w:rsidR="003A44B7">
              <w:rPr>
                <w:sz w:val="21"/>
                <w:szCs w:val="21"/>
              </w:rPr>
              <w:t xml:space="preserve"> </w:t>
            </w:r>
            <w:r w:rsidR="007A111F">
              <w:rPr>
                <w:i/>
                <w:sz w:val="21"/>
                <w:szCs w:val="21"/>
              </w:rPr>
              <w:t xml:space="preserve">Effective </w:t>
            </w:r>
            <w:r>
              <w:rPr>
                <w:i/>
                <w:sz w:val="21"/>
                <w:szCs w:val="21"/>
              </w:rPr>
              <w:t>March 22, 2019</w:t>
            </w:r>
          </w:p>
        </w:tc>
      </w:tr>
      <w:tr w:rsidR="0012364D" w:rsidTr="00CE4707">
        <w:tc>
          <w:tcPr>
            <w:tcW w:w="10520" w:type="dxa"/>
          </w:tcPr>
          <w:p w:rsidR="0012364D" w:rsidRPr="00EA618B" w:rsidRDefault="0068337B" w:rsidP="008C4408">
            <w:pPr>
              <w:pStyle w:val="BodyText"/>
              <w:spacing w:before="120"/>
              <w:rPr>
                <w:b/>
                <w:color w:val="002060"/>
                <w:sz w:val="24"/>
              </w:rPr>
            </w:pPr>
            <w:hyperlink r:id="rId9" w:history="1">
              <w:r w:rsidR="005836C8" w:rsidRPr="00D26C13">
                <w:rPr>
                  <w:rStyle w:val="Hyperlink"/>
                  <w:b/>
                  <w:color w:val="0070C0"/>
                  <w:sz w:val="24"/>
                </w:rPr>
                <w:t>P</w:t>
              </w:r>
              <w:r w:rsidR="00EA618B" w:rsidRPr="00D26C13">
                <w:rPr>
                  <w:rStyle w:val="Hyperlink"/>
                  <w:b/>
                  <w:color w:val="0070C0"/>
                  <w:sz w:val="24"/>
                </w:rPr>
                <w:t>ublic Chapter 38</w:t>
              </w:r>
            </w:hyperlink>
          </w:p>
          <w:p w:rsidR="0012364D" w:rsidRPr="0012364D" w:rsidRDefault="007A111F" w:rsidP="00CE4707">
            <w:pPr>
              <w:pStyle w:val="BodyText"/>
              <w:rPr>
                <w:sz w:val="21"/>
                <w:szCs w:val="21"/>
              </w:rPr>
            </w:pPr>
            <w:r>
              <w:rPr>
                <w:sz w:val="21"/>
                <w:szCs w:val="21"/>
              </w:rPr>
              <w:t xml:space="preserve">SB </w:t>
            </w:r>
            <w:r w:rsidR="00EA618B">
              <w:rPr>
                <w:sz w:val="21"/>
                <w:szCs w:val="21"/>
              </w:rPr>
              <w:t>245: Hensley</w:t>
            </w:r>
            <w:r w:rsidR="003A13B3">
              <w:rPr>
                <w:sz w:val="21"/>
                <w:szCs w:val="21"/>
              </w:rPr>
              <w:t>;</w:t>
            </w:r>
            <w:r>
              <w:rPr>
                <w:sz w:val="21"/>
                <w:szCs w:val="21"/>
              </w:rPr>
              <w:t xml:space="preserve"> HB </w:t>
            </w:r>
            <w:r w:rsidR="00EA618B">
              <w:rPr>
                <w:sz w:val="21"/>
                <w:szCs w:val="21"/>
              </w:rPr>
              <w:t xml:space="preserve">200: Cepicky </w:t>
            </w:r>
            <w:r w:rsidR="00452494">
              <w:rPr>
                <w:sz w:val="21"/>
                <w:szCs w:val="21"/>
              </w:rPr>
              <w:t xml:space="preserve"> </w:t>
            </w:r>
          </w:p>
          <w:p w:rsidR="005836C8" w:rsidRDefault="0012364D" w:rsidP="005836C8">
            <w:pPr>
              <w:pStyle w:val="BodyText"/>
            </w:pPr>
            <w:r w:rsidRPr="0012364D">
              <w:rPr>
                <w:sz w:val="21"/>
                <w:szCs w:val="21"/>
              </w:rPr>
              <w:t xml:space="preserve">TDOE Contact: </w:t>
            </w:r>
            <w:r w:rsidR="00EA618B">
              <w:rPr>
                <w:sz w:val="21"/>
                <w:szCs w:val="21"/>
              </w:rPr>
              <w:t xml:space="preserve">Tammy Knipp </w:t>
            </w:r>
            <w:r w:rsidR="00452494">
              <w:rPr>
                <w:sz w:val="21"/>
                <w:szCs w:val="21"/>
              </w:rPr>
              <w:t xml:space="preserve"> </w:t>
            </w:r>
          </w:p>
          <w:p w:rsidR="0012364D" w:rsidRPr="005A0ABF" w:rsidRDefault="009F2C7A" w:rsidP="00285ACC">
            <w:pPr>
              <w:pStyle w:val="BodyText"/>
              <w:spacing w:before="120"/>
              <w:rPr>
                <w:sz w:val="21"/>
                <w:szCs w:val="21"/>
              </w:rPr>
            </w:pPr>
            <w:r>
              <w:rPr>
                <w:sz w:val="21"/>
                <w:szCs w:val="21"/>
              </w:rPr>
              <w:t>Lowers the age requirement for an initial school bus driver to 23 years of age if the applicant is a</w:t>
            </w:r>
            <w:r w:rsidRPr="009F2C7A">
              <w:rPr>
                <w:sz w:val="21"/>
                <w:szCs w:val="21"/>
              </w:rPr>
              <w:t>n honorably discharged vete</w:t>
            </w:r>
            <w:r>
              <w:rPr>
                <w:sz w:val="21"/>
                <w:szCs w:val="21"/>
              </w:rPr>
              <w:t>ran of the U.S. armed forces</w:t>
            </w:r>
            <w:r w:rsidR="00285ACC">
              <w:rPr>
                <w:sz w:val="21"/>
                <w:szCs w:val="21"/>
              </w:rPr>
              <w:t>,</w:t>
            </w:r>
            <w:r>
              <w:rPr>
                <w:sz w:val="21"/>
                <w:szCs w:val="21"/>
              </w:rPr>
              <w:t xml:space="preserve"> a </w:t>
            </w:r>
            <w:r w:rsidRPr="009F2C7A">
              <w:rPr>
                <w:sz w:val="21"/>
                <w:szCs w:val="21"/>
              </w:rPr>
              <w:t>member of the national guard or a reserve componen</w:t>
            </w:r>
            <w:r>
              <w:rPr>
                <w:sz w:val="21"/>
                <w:szCs w:val="21"/>
              </w:rPr>
              <w:t>t of the U.S. armed forces</w:t>
            </w:r>
            <w:r w:rsidR="00285ACC">
              <w:rPr>
                <w:sz w:val="21"/>
                <w:szCs w:val="21"/>
              </w:rPr>
              <w:t>,</w:t>
            </w:r>
            <w:r>
              <w:rPr>
                <w:sz w:val="21"/>
                <w:szCs w:val="21"/>
              </w:rPr>
              <w:t xml:space="preserve"> or a</w:t>
            </w:r>
            <w:r w:rsidRPr="009F2C7A">
              <w:rPr>
                <w:sz w:val="21"/>
                <w:szCs w:val="21"/>
              </w:rPr>
              <w:t xml:space="preserve"> licensed teacher employed by an LEA</w:t>
            </w:r>
            <w:r>
              <w:rPr>
                <w:sz w:val="21"/>
                <w:szCs w:val="21"/>
              </w:rPr>
              <w:t xml:space="preserve"> and meets all other school bus driver qualifications</w:t>
            </w:r>
            <w:r w:rsidRPr="009F2C7A">
              <w:rPr>
                <w:sz w:val="21"/>
                <w:szCs w:val="21"/>
              </w:rPr>
              <w:t>.</w:t>
            </w:r>
            <w:r w:rsidR="00452494" w:rsidRPr="00452494">
              <w:rPr>
                <w:sz w:val="21"/>
                <w:szCs w:val="21"/>
              </w:rPr>
              <w:t xml:space="preserve"> </w:t>
            </w:r>
            <w:r w:rsidR="00452494">
              <w:rPr>
                <w:i/>
                <w:sz w:val="21"/>
                <w:szCs w:val="21"/>
              </w:rPr>
              <w:t xml:space="preserve">Effective </w:t>
            </w:r>
            <w:r w:rsidR="00EA618B">
              <w:rPr>
                <w:i/>
                <w:sz w:val="21"/>
                <w:szCs w:val="21"/>
              </w:rPr>
              <w:t>January 1, 2020</w:t>
            </w:r>
          </w:p>
        </w:tc>
      </w:tr>
      <w:tr w:rsidR="00EA618B" w:rsidRPr="00EA618B" w:rsidTr="00CE4707">
        <w:tc>
          <w:tcPr>
            <w:tcW w:w="10520" w:type="dxa"/>
          </w:tcPr>
          <w:p w:rsidR="00CE4707" w:rsidRPr="00EA618B" w:rsidRDefault="0068337B" w:rsidP="008C4408">
            <w:pPr>
              <w:pStyle w:val="BodyText"/>
              <w:spacing w:before="120"/>
              <w:rPr>
                <w:b/>
                <w:sz w:val="22"/>
                <w:u w:val="single"/>
              </w:rPr>
            </w:pPr>
            <w:hyperlink r:id="rId10" w:history="1">
              <w:r w:rsidR="00CE4707" w:rsidRPr="00D26C13">
                <w:rPr>
                  <w:rStyle w:val="Hyperlink"/>
                  <w:b/>
                  <w:color w:val="0070C0"/>
                  <w:sz w:val="24"/>
                </w:rPr>
                <w:t xml:space="preserve">Public Chapter </w:t>
              </w:r>
              <w:r w:rsidR="00EA618B" w:rsidRPr="00D26C13">
                <w:rPr>
                  <w:rStyle w:val="Hyperlink"/>
                  <w:b/>
                  <w:color w:val="0070C0"/>
                  <w:sz w:val="24"/>
                </w:rPr>
                <w:t>42</w:t>
              </w:r>
            </w:hyperlink>
          </w:p>
          <w:p w:rsidR="00CE4707" w:rsidRPr="00EA618B" w:rsidRDefault="00CE4707" w:rsidP="00CE4707">
            <w:pPr>
              <w:pStyle w:val="BodyText"/>
              <w:rPr>
                <w:sz w:val="21"/>
                <w:szCs w:val="21"/>
              </w:rPr>
            </w:pPr>
            <w:r w:rsidRPr="00EA618B">
              <w:rPr>
                <w:sz w:val="21"/>
                <w:szCs w:val="21"/>
              </w:rPr>
              <w:t>SB</w:t>
            </w:r>
            <w:r w:rsidR="00EA618B" w:rsidRPr="00EA618B">
              <w:rPr>
                <w:sz w:val="21"/>
                <w:szCs w:val="21"/>
              </w:rPr>
              <w:t xml:space="preserve"> 784: Lundberg</w:t>
            </w:r>
            <w:r w:rsidR="003A13B3" w:rsidRPr="00EA618B">
              <w:rPr>
                <w:sz w:val="21"/>
                <w:szCs w:val="21"/>
              </w:rPr>
              <w:t>;</w:t>
            </w:r>
            <w:r w:rsidR="00F52738" w:rsidRPr="00EA618B">
              <w:rPr>
                <w:sz w:val="21"/>
                <w:szCs w:val="21"/>
              </w:rPr>
              <w:t xml:space="preserve"> HB</w:t>
            </w:r>
            <w:r w:rsidR="00A225E2" w:rsidRPr="00EA618B">
              <w:rPr>
                <w:sz w:val="21"/>
                <w:szCs w:val="21"/>
              </w:rPr>
              <w:t xml:space="preserve"> </w:t>
            </w:r>
            <w:r w:rsidR="00EA618B" w:rsidRPr="00EA618B">
              <w:rPr>
                <w:sz w:val="21"/>
                <w:szCs w:val="21"/>
              </w:rPr>
              <w:t xml:space="preserve">928: Johnson, C. </w:t>
            </w:r>
          </w:p>
          <w:p w:rsidR="005836C8" w:rsidRPr="00EA618B" w:rsidRDefault="00CE4707" w:rsidP="005836C8">
            <w:pPr>
              <w:pStyle w:val="BodyText"/>
            </w:pPr>
            <w:r w:rsidRPr="00EA618B">
              <w:rPr>
                <w:sz w:val="21"/>
                <w:szCs w:val="21"/>
              </w:rPr>
              <w:t xml:space="preserve">TDOE Contact: </w:t>
            </w:r>
            <w:r w:rsidR="00EA618B" w:rsidRPr="00EA618B">
              <w:rPr>
                <w:sz w:val="21"/>
                <w:szCs w:val="21"/>
              </w:rPr>
              <w:t xml:space="preserve">Sylvia Flowers </w:t>
            </w:r>
          </w:p>
          <w:p w:rsidR="00CE4707" w:rsidRPr="00EA618B" w:rsidRDefault="009F2C7A" w:rsidP="003A44B7">
            <w:pPr>
              <w:pStyle w:val="BodyText"/>
              <w:spacing w:before="120"/>
              <w:rPr>
                <w:sz w:val="21"/>
                <w:szCs w:val="21"/>
              </w:rPr>
            </w:pPr>
            <w:r>
              <w:rPr>
                <w:sz w:val="21"/>
                <w:szCs w:val="21"/>
              </w:rPr>
              <w:t>E</w:t>
            </w:r>
            <w:r w:rsidRPr="009F2C7A">
              <w:rPr>
                <w:sz w:val="21"/>
                <w:szCs w:val="21"/>
              </w:rPr>
              <w:t>xclude</w:t>
            </w:r>
            <w:r>
              <w:rPr>
                <w:sz w:val="21"/>
                <w:szCs w:val="21"/>
              </w:rPr>
              <w:t>s</w:t>
            </w:r>
            <w:r w:rsidRPr="009F2C7A">
              <w:rPr>
                <w:sz w:val="21"/>
                <w:szCs w:val="21"/>
              </w:rPr>
              <w:t xml:space="preserve"> 2017-18 assessment data from a teacher’s evaluation score for 2018-19 and 2019-20 if such exclusion will result in a higher ev</w:t>
            </w:r>
            <w:r>
              <w:rPr>
                <w:sz w:val="21"/>
                <w:szCs w:val="21"/>
              </w:rPr>
              <w:t>aluation score for the teacher</w:t>
            </w:r>
            <w:r w:rsidR="00C65B79">
              <w:rPr>
                <w:sz w:val="21"/>
                <w:szCs w:val="21"/>
              </w:rPr>
              <w:t>;</w:t>
            </w:r>
            <w:r>
              <w:rPr>
                <w:sz w:val="21"/>
                <w:szCs w:val="21"/>
              </w:rPr>
              <w:t xml:space="preserve"> and </w:t>
            </w:r>
            <w:r w:rsidRPr="009F2C7A">
              <w:rPr>
                <w:sz w:val="21"/>
                <w:szCs w:val="21"/>
              </w:rPr>
              <w:t xml:space="preserve">provides permanent benefits to the evaluation calculation to ensure the calculation that results in the highest evaluation score for the educator is used. </w:t>
            </w:r>
            <w:r w:rsidR="003A44B7" w:rsidRPr="00EA618B">
              <w:rPr>
                <w:sz w:val="21"/>
                <w:szCs w:val="21"/>
              </w:rPr>
              <w:t xml:space="preserve"> </w:t>
            </w:r>
            <w:r w:rsidR="002E53C5" w:rsidRPr="00EA618B">
              <w:rPr>
                <w:i/>
                <w:sz w:val="21"/>
                <w:szCs w:val="21"/>
              </w:rPr>
              <w:t xml:space="preserve">Effective </w:t>
            </w:r>
            <w:r w:rsidR="00EA618B" w:rsidRPr="00EA618B">
              <w:rPr>
                <w:i/>
                <w:sz w:val="21"/>
                <w:szCs w:val="21"/>
              </w:rPr>
              <w:t xml:space="preserve">March 22, 2019 </w:t>
            </w:r>
          </w:p>
        </w:tc>
      </w:tr>
      <w:tr w:rsidR="00EA618B" w:rsidRPr="00EA618B" w:rsidTr="00CE4707">
        <w:tc>
          <w:tcPr>
            <w:tcW w:w="10520" w:type="dxa"/>
          </w:tcPr>
          <w:p w:rsidR="001F699D" w:rsidRPr="00EA618B" w:rsidRDefault="0068337B" w:rsidP="001F699D">
            <w:pPr>
              <w:pStyle w:val="BodyText"/>
              <w:spacing w:before="120"/>
              <w:rPr>
                <w:b/>
                <w:sz w:val="22"/>
                <w:u w:val="single"/>
              </w:rPr>
            </w:pPr>
            <w:hyperlink r:id="rId11" w:history="1">
              <w:r w:rsidR="001F699D" w:rsidRPr="00D26C13">
                <w:rPr>
                  <w:rStyle w:val="Hyperlink"/>
                  <w:b/>
                  <w:color w:val="0070C0"/>
                  <w:sz w:val="24"/>
                </w:rPr>
                <w:t>P</w:t>
              </w:r>
              <w:r w:rsidR="00EA618B" w:rsidRPr="00D26C13">
                <w:rPr>
                  <w:rStyle w:val="Hyperlink"/>
                  <w:b/>
                  <w:color w:val="0070C0"/>
                  <w:sz w:val="24"/>
                </w:rPr>
                <w:t>ublic Chapter 107</w:t>
              </w:r>
            </w:hyperlink>
          </w:p>
          <w:p w:rsidR="001F699D" w:rsidRPr="00EA618B" w:rsidRDefault="001F699D" w:rsidP="001F699D">
            <w:pPr>
              <w:pStyle w:val="BodyText"/>
              <w:rPr>
                <w:sz w:val="21"/>
                <w:szCs w:val="21"/>
              </w:rPr>
            </w:pPr>
            <w:r w:rsidRPr="00EA618B">
              <w:rPr>
                <w:sz w:val="21"/>
                <w:szCs w:val="21"/>
              </w:rPr>
              <w:t xml:space="preserve">SB </w:t>
            </w:r>
            <w:r w:rsidR="00EA618B" w:rsidRPr="00EA618B">
              <w:rPr>
                <w:sz w:val="21"/>
                <w:szCs w:val="21"/>
              </w:rPr>
              <w:t>790: Bell</w:t>
            </w:r>
            <w:r w:rsidRPr="00EA618B">
              <w:rPr>
                <w:sz w:val="21"/>
                <w:szCs w:val="21"/>
              </w:rPr>
              <w:t xml:space="preserve">; HB </w:t>
            </w:r>
            <w:r w:rsidR="00EA618B" w:rsidRPr="00EA618B">
              <w:rPr>
                <w:sz w:val="21"/>
                <w:szCs w:val="21"/>
              </w:rPr>
              <w:t xml:space="preserve">934: Moody </w:t>
            </w:r>
          </w:p>
          <w:p w:rsidR="001F699D" w:rsidRPr="00EA618B" w:rsidRDefault="00EA618B" w:rsidP="001F699D">
            <w:pPr>
              <w:pStyle w:val="BodyText"/>
            </w:pPr>
            <w:r w:rsidRPr="00EA618B">
              <w:rPr>
                <w:sz w:val="21"/>
                <w:szCs w:val="21"/>
              </w:rPr>
              <w:t xml:space="preserve">TDOE Contact: </w:t>
            </w:r>
            <w:r w:rsidR="001274AF">
              <w:rPr>
                <w:sz w:val="21"/>
                <w:szCs w:val="21"/>
              </w:rPr>
              <w:t xml:space="preserve">Christy Ballard </w:t>
            </w:r>
          </w:p>
          <w:p w:rsidR="001F699D" w:rsidRPr="00EA618B" w:rsidRDefault="001274AF" w:rsidP="001274AF">
            <w:pPr>
              <w:pStyle w:val="BodyText"/>
              <w:spacing w:before="120"/>
            </w:pPr>
            <w:r>
              <w:rPr>
                <w:sz w:val="21"/>
                <w:szCs w:val="21"/>
              </w:rPr>
              <w:t xml:space="preserve">Aligns </w:t>
            </w:r>
            <w:r w:rsidRPr="001274AF">
              <w:rPr>
                <w:sz w:val="21"/>
                <w:szCs w:val="21"/>
              </w:rPr>
              <w:t>Tennessee’s laws related to special education with the federal Individuals with Disabilities Education Act (IDEA).</w:t>
            </w:r>
            <w:r>
              <w:t xml:space="preserve"> E</w:t>
            </w:r>
            <w:r w:rsidRPr="001274AF">
              <w:rPr>
                <w:sz w:val="21"/>
                <w:szCs w:val="21"/>
              </w:rPr>
              <w:t>liminate</w:t>
            </w:r>
            <w:r>
              <w:rPr>
                <w:sz w:val="21"/>
                <w:szCs w:val="21"/>
              </w:rPr>
              <w:t>s</w:t>
            </w:r>
            <w:r w:rsidRPr="001274AF">
              <w:rPr>
                <w:sz w:val="21"/>
                <w:szCs w:val="21"/>
              </w:rPr>
              <w:t xml:space="preserve"> </w:t>
            </w:r>
            <w:r>
              <w:rPr>
                <w:sz w:val="21"/>
                <w:szCs w:val="21"/>
              </w:rPr>
              <w:t>obsolete section</w:t>
            </w:r>
            <w:r w:rsidR="00885A56">
              <w:rPr>
                <w:sz w:val="21"/>
                <w:szCs w:val="21"/>
              </w:rPr>
              <w:t>s</w:t>
            </w:r>
            <w:r>
              <w:rPr>
                <w:sz w:val="21"/>
                <w:szCs w:val="21"/>
              </w:rPr>
              <w:t xml:space="preserve"> of code and outdated pilot projects</w:t>
            </w:r>
            <w:r w:rsidR="00285ACC">
              <w:rPr>
                <w:sz w:val="21"/>
                <w:szCs w:val="21"/>
              </w:rPr>
              <w:t>,</w:t>
            </w:r>
            <w:r>
              <w:rPr>
                <w:sz w:val="21"/>
                <w:szCs w:val="21"/>
              </w:rPr>
              <w:t xml:space="preserve"> but does not make any changes to </w:t>
            </w:r>
            <w:r w:rsidRPr="001274AF">
              <w:rPr>
                <w:sz w:val="21"/>
                <w:szCs w:val="21"/>
              </w:rPr>
              <w:t xml:space="preserve">special education services or funding. </w:t>
            </w:r>
            <w:r w:rsidR="00D26C13">
              <w:rPr>
                <w:sz w:val="21"/>
                <w:szCs w:val="21"/>
              </w:rPr>
              <w:t xml:space="preserve"> </w:t>
            </w:r>
            <w:r w:rsidR="001F699D" w:rsidRPr="00EA618B">
              <w:rPr>
                <w:i/>
                <w:sz w:val="21"/>
                <w:szCs w:val="21"/>
              </w:rPr>
              <w:t xml:space="preserve">Effective </w:t>
            </w:r>
            <w:r w:rsidR="00EA618B" w:rsidRPr="00EA618B">
              <w:rPr>
                <w:i/>
                <w:sz w:val="21"/>
                <w:szCs w:val="21"/>
              </w:rPr>
              <w:t>April 11, 2019</w:t>
            </w:r>
          </w:p>
        </w:tc>
      </w:tr>
      <w:tr w:rsidR="00EA618B" w:rsidRPr="00EA618B" w:rsidTr="00CE4707">
        <w:tc>
          <w:tcPr>
            <w:tcW w:w="10520" w:type="dxa"/>
          </w:tcPr>
          <w:p w:rsidR="00CE4707" w:rsidRPr="00EA618B" w:rsidRDefault="0068337B" w:rsidP="008C4408">
            <w:pPr>
              <w:pStyle w:val="BodyText"/>
              <w:spacing w:before="120"/>
              <w:rPr>
                <w:b/>
                <w:sz w:val="24"/>
              </w:rPr>
            </w:pPr>
            <w:hyperlink r:id="rId12" w:history="1">
              <w:r w:rsidR="005836C8" w:rsidRPr="00D26C13">
                <w:rPr>
                  <w:rStyle w:val="Hyperlink"/>
                  <w:b/>
                  <w:color w:val="0070C0"/>
                  <w:sz w:val="24"/>
                </w:rPr>
                <w:t xml:space="preserve">Public Chapter </w:t>
              </w:r>
              <w:r w:rsidR="00EA618B" w:rsidRPr="00D26C13">
                <w:rPr>
                  <w:rStyle w:val="Hyperlink"/>
                  <w:b/>
                  <w:color w:val="0070C0"/>
                  <w:sz w:val="24"/>
                </w:rPr>
                <w:t>108</w:t>
              </w:r>
            </w:hyperlink>
          </w:p>
          <w:p w:rsidR="00CE4707" w:rsidRPr="00EA618B" w:rsidRDefault="00CE4707" w:rsidP="00CE4707">
            <w:pPr>
              <w:pStyle w:val="BodyText"/>
              <w:rPr>
                <w:sz w:val="21"/>
                <w:szCs w:val="21"/>
              </w:rPr>
            </w:pPr>
            <w:r w:rsidRPr="00EA618B">
              <w:rPr>
                <w:sz w:val="21"/>
                <w:szCs w:val="21"/>
              </w:rPr>
              <w:t>S</w:t>
            </w:r>
            <w:r w:rsidR="00F52738" w:rsidRPr="00EA618B">
              <w:rPr>
                <w:sz w:val="21"/>
                <w:szCs w:val="21"/>
              </w:rPr>
              <w:t>B</w:t>
            </w:r>
            <w:r w:rsidR="00EA618B" w:rsidRPr="00EA618B">
              <w:rPr>
                <w:sz w:val="21"/>
                <w:szCs w:val="21"/>
              </w:rPr>
              <w:t xml:space="preserve"> 809: Johnson</w:t>
            </w:r>
            <w:r w:rsidR="00B567AB" w:rsidRPr="00EA618B">
              <w:rPr>
                <w:sz w:val="21"/>
                <w:szCs w:val="21"/>
              </w:rPr>
              <w:t>;</w:t>
            </w:r>
            <w:r w:rsidR="000B7403" w:rsidRPr="00EA618B">
              <w:rPr>
                <w:sz w:val="21"/>
                <w:szCs w:val="21"/>
              </w:rPr>
              <w:t xml:space="preserve"> </w:t>
            </w:r>
            <w:r w:rsidRPr="00EA618B">
              <w:rPr>
                <w:sz w:val="21"/>
                <w:szCs w:val="21"/>
              </w:rPr>
              <w:t>H</w:t>
            </w:r>
            <w:r w:rsidR="00F52738" w:rsidRPr="00EA618B">
              <w:rPr>
                <w:sz w:val="21"/>
                <w:szCs w:val="21"/>
              </w:rPr>
              <w:t xml:space="preserve">B </w:t>
            </w:r>
            <w:r w:rsidR="00EA618B" w:rsidRPr="00EA618B">
              <w:rPr>
                <w:sz w:val="21"/>
                <w:szCs w:val="21"/>
              </w:rPr>
              <w:t xml:space="preserve">953: Ragan </w:t>
            </w:r>
          </w:p>
          <w:p w:rsidR="005836C8" w:rsidRPr="00EA618B" w:rsidRDefault="00CE4707" w:rsidP="005836C8">
            <w:pPr>
              <w:pStyle w:val="BodyText"/>
            </w:pPr>
            <w:r w:rsidRPr="00EA618B">
              <w:rPr>
                <w:sz w:val="21"/>
                <w:szCs w:val="21"/>
              </w:rPr>
              <w:t xml:space="preserve">TDOE Contact: </w:t>
            </w:r>
            <w:r w:rsidR="00EA618B" w:rsidRPr="00EA618B">
              <w:rPr>
                <w:sz w:val="21"/>
                <w:szCs w:val="21"/>
              </w:rPr>
              <w:t xml:space="preserve">Casey Haugner Wrenn </w:t>
            </w:r>
          </w:p>
          <w:p w:rsidR="00CE4707" w:rsidRPr="00EA618B" w:rsidRDefault="00B567AB" w:rsidP="003A44B7">
            <w:pPr>
              <w:pStyle w:val="BodyText"/>
              <w:spacing w:before="120"/>
              <w:rPr>
                <w:sz w:val="21"/>
                <w:szCs w:val="21"/>
              </w:rPr>
            </w:pPr>
            <w:r w:rsidRPr="00EA618B">
              <w:rPr>
                <w:sz w:val="21"/>
                <w:szCs w:val="21"/>
              </w:rPr>
              <w:t>Requires</w:t>
            </w:r>
            <w:r w:rsidR="00BB48A1">
              <w:rPr>
                <w:sz w:val="21"/>
                <w:szCs w:val="21"/>
              </w:rPr>
              <w:t xml:space="preserve"> LEAs to administer a career aptitude assessment to students in grades 7 or 8 to help inform a student’s high school plan of study. The Department of Education will identify career aptitude assessments that LEAs may administer to meet this requirement.</w:t>
            </w:r>
            <w:r w:rsidRPr="00EA618B">
              <w:rPr>
                <w:sz w:val="21"/>
                <w:szCs w:val="21"/>
              </w:rPr>
              <w:t xml:space="preserve"> </w:t>
            </w:r>
            <w:r w:rsidR="000B7403" w:rsidRPr="00EA618B">
              <w:rPr>
                <w:i/>
                <w:sz w:val="21"/>
                <w:szCs w:val="21"/>
              </w:rPr>
              <w:t>Effective</w:t>
            </w:r>
            <w:r w:rsidR="002166E9" w:rsidRPr="00EA618B">
              <w:rPr>
                <w:i/>
                <w:sz w:val="21"/>
                <w:szCs w:val="21"/>
              </w:rPr>
              <w:t xml:space="preserve"> </w:t>
            </w:r>
            <w:r w:rsidR="00EA618B" w:rsidRPr="00EA618B">
              <w:rPr>
                <w:i/>
                <w:sz w:val="21"/>
                <w:szCs w:val="21"/>
              </w:rPr>
              <w:t>April 11, 2019</w:t>
            </w:r>
          </w:p>
        </w:tc>
      </w:tr>
    </w:tbl>
    <w:tbl>
      <w:tblPr>
        <w:tblStyle w:val="TableGrid"/>
        <w:tblpPr w:leftFromText="180" w:rightFromText="180" w:vertAnchor="text" w:horzAnchor="margin" w:tblpY="145"/>
        <w:tblW w:w="0" w:type="auto"/>
        <w:tblBorders>
          <w:left w:val="none" w:sz="0" w:space="0" w:color="auto"/>
          <w:right w:val="none" w:sz="0" w:space="0" w:color="auto"/>
        </w:tblBorders>
        <w:tblLook w:val="04A0" w:firstRow="1" w:lastRow="0" w:firstColumn="1" w:lastColumn="0" w:noHBand="0" w:noVBand="1"/>
      </w:tblPr>
      <w:tblGrid>
        <w:gridCol w:w="10520"/>
      </w:tblGrid>
      <w:tr w:rsidR="00EA618B" w:rsidRPr="00EA618B" w:rsidTr="001F699D">
        <w:tc>
          <w:tcPr>
            <w:tcW w:w="10520" w:type="dxa"/>
          </w:tcPr>
          <w:p w:rsidR="001F699D" w:rsidRPr="00D26C13" w:rsidRDefault="0068337B" w:rsidP="001F699D">
            <w:pPr>
              <w:pStyle w:val="BodyText"/>
              <w:rPr>
                <w:b/>
                <w:color w:val="0070C0"/>
              </w:rPr>
            </w:pPr>
            <w:hyperlink r:id="rId13" w:history="1">
              <w:r w:rsidR="001F699D" w:rsidRPr="00D26C13">
                <w:rPr>
                  <w:rStyle w:val="Hyperlink"/>
                  <w:b/>
                  <w:color w:val="0070C0"/>
                  <w:sz w:val="24"/>
                </w:rPr>
                <w:t>Public Chapter</w:t>
              </w:r>
              <w:r w:rsidR="00EA618B" w:rsidRPr="00D26C13">
                <w:rPr>
                  <w:rStyle w:val="Hyperlink"/>
                  <w:b/>
                  <w:color w:val="0070C0"/>
                  <w:sz w:val="24"/>
                </w:rPr>
                <w:t xml:space="preserve"> 134</w:t>
              </w:r>
            </w:hyperlink>
          </w:p>
          <w:p w:rsidR="001F699D" w:rsidRPr="00EA618B" w:rsidRDefault="001F699D" w:rsidP="001F699D">
            <w:pPr>
              <w:pStyle w:val="BodyText"/>
              <w:rPr>
                <w:sz w:val="21"/>
                <w:szCs w:val="21"/>
              </w:rPr>
            </w:pPr>
            <w:r w:rsidRPr="00EA618B">
              <w:rPr>
                <w:sz w:val="21"/>
                <w:szCs w:val="21"/>
              </w:rPr>
              <w:t xml:space="preserve">SB </w:t>
            </w:r>
            <w:r w:rsidR="00EA618B" w:rsidRPr="00EA618B">
              <w:rPr>
                <w:sz w:val="21"/>
                <w:szCs w:val="21"/>
              </w:rPr>
              <w:t>375: Swann</w:t>
            </w:r>
            <w:r w:rsidRPr="00EA618B">
              <w:rPr>
                <w:sz w:val="21"/>
                <w:szCs w:val="21"/>
              </w:rPr>
              <w:t xml:space="preserve">; HB </w:t>
            </w:r>
            <w:r w:rsidR="00EA618B" w:rsidRPr="00EA618B">
              <w:rPr>
                <w:sz w:val="21"/>
                <w:szCs w:val="21"/>
              </w:rPr>
              <w:t xml:space="preserve">34: Carr </w:t>
            </w:r>
            <w:r w:rsidRPr="00EA618B">
              <w:rPr>
                <w:sz w:val="21"/>
                <w:szCs w:val="21"/>
              </w:rPr>
              <w:t xml:space="preserve"> </w:t>
            </w:r>
          </w:p>
          <w:p w:rsidR="001F699D" w:rsidRPr="00EA618B" w:rsidRDefault="001F699D" w:rsidP="001F699D">
            <w:pPr>
              <w:pStyle w:val="BodyText"/>
            </w:pPr>
            <w:r w:rsidRPr="00EA618B">
              <w:rPr>
                <w:sz w:val="21"/>
                <w:szCs w:val="21"/>
              </w:rPr>
              <w:t xml:space="preserve">TDOE Contact: </w:t>
            </w:r>
            <w:r w:rsidR="009002F7">
              <w:rPr>
                <w:sz w:val="21"/>
                <w:szCs w:val="21"/>
              </w:rPr>
              <w:t xml:space="preserve">Maryanne Durski </w:t>
            </w:r>
          </w:p>
          <w:p w:rsidR="001F699D" w:rsidRPr="00EA618B" w:rsidRDefault="00230647" w:rsidP="002469B4">
            <w:pPr>
              <w:pStyle w:val="BodyText"/>
              <w:spacing w:before="120"/>
              <w:rPr>
                <w:sz w:val="21"/>
                <w:szCs w:val="21"/>
              </w:rPr>
            </w:pPr>
            <w:r>
              <w:rPr>
                <w:sz w:val="21"/>
                <w:szCs w:val="21"/>
              </w:rPr>
              <w:t>A</w:t>
            </w:r>
            <w:r w:rsidRPr="00230647">
              <w:rPr>
                <w:sz w:val="21"/>
                <w:szCs w:val="21"/>
              </w:rPr>
              <w:t>llows a local board of education to authorize teacher</w:t>
            </w:r>
            <w:r>
              <w:rPr>
                <w:sz w:val="21"/>
                <w:szCs w:val="21"/>
              </w:rPr>
              <w:t xml:space="preserve">s, </w:t>
            </w:r>
            <w:r w:rsidRPr="00230647">
              <w:rPr>
                <w:sz w:val="21"/>
                <w:szCs w:val="21"/>
              </w:rPr>
              <w:t>school employee</w:t>
            </w:r>
            <w:r>
              <w:rPr>
                <w:sz w:val="21"/>
                <w:szCs w:val="21"/>
              </w:rPr>
              <w:t>s</w:t>
            </w:r>
            <w:r w:rsidRPr="00230647">
              <w:rPr>
                <w:sz w:val="21"/>
                <w:szCs w:val="21"/>
              </w:rPr>
              <w:t xml:space="preserve">, </w:t>
            </w:r>
            <w:r>
              <w:rPr>
                <w:sz w:val="21"/>
                <w:szCs w:val="21"/>
              </w:rPr>
              <w:t xml:space="preserve">or LEA employees </w:t>
            </w:r>
            <w:r w:rsidRPr="00230647">
              <w:rPr>
                <w:sz w:val="21"/>
                <w:szCs w:val="21"/>
              </w:rPr>
              <w:t>to raise funds for non</w:t>
            </w:r>
            <w:r w:rsidR="00693009">
              <w:rPr>
                <w:sz w:val="21"/>
                <w:szCs w:val="21"/>
              </w:rPr>
              <w:t>-</w:t>
            </w:r>
            <w:r w:rsidR="002469B4">
              <w:rPr>
                <w:sz w:val="21"/>
                <w:szCs w:val="21"/>
              </w:rPr>
              <w:t>educational purposes. Clarifies persons raising funds for non-educational purposes under this law are not considered</w:t>
            </w:r>
            <w:r w:rsidR="00C65B79">
              <w:rPr>
                <w:sz w:val="21"/>
                <w:szCs w:val="21"/>
              </w:rPr>
              <w:t xml:space="preserve"> a</w:t>
            </w:r>
            <w:r w:rsidRPr="00230647">
              <w:rPr>
                <w:sz w:val="21"/>
                <w:szCs w:val="21"/>
              </w:rPr>
              <w:t xml:space="preserve"> </w:t>
            </w:r>
            <w:r w:rsidR="002469B4">
              <w:rPr>
                <w:sz w:val="21"/>
                <w:szCs w:val="21"/>
              </w:rPr>
              <w:t>"school support organization.” R</w:t>
            </w:r>
            <w:r w:rsidRPr="00230647">
              <w:rPr>
                <w:sz w:val="21"/>
                <w:szCs w:val="21"/>
              </w:rPr>
              <w:t xml:space="preserve">equires </w:t>
            </w:r>
            <w:r w:rsidR="002469B4">
              <w:rPr>
                <w:sz w:val="21"/>
                <w:szCs w:val="21"/>
              </w:rPr>
              <w:t xml:space="preserve">the local </w:t>
            </w:r>
            <w:r w:rsidRPr="00230647">
              <w:rPr>
                <w:sz w:val="21"/>
                <w:szCs w:val="21"/>
              </w:rPr>
              <w:t>board to create policies and procedures for the receipt, disbursement, and ac</w:t>
            </w:r>
            <w:r w:rsidR="002469B4">
              <w:rPr>
                <w:sz w:val="21"/>
                <w:szCs w:val="21"/>
              </w:rPr>
              <w:t xml:space="preserve">counting of those funds raised. </w:t>
            </w:r>
            <w:r w:rsidR="001F699D" w:rsidRPr="00EA618B">
              <w:rPr>
                <w:i/>
                <w:sz w:val="21"/>
                <w:szCs w:val="21"/>
              </w:rPr>
              <w:t xml:space="preserve">Effective </w:t>
            </w:r>
            <w:r w:rsidR="00EA618B" w:rsidRPr="00EA618B">
              <w:rPr>
                <w:i/>
                <w:sz w:val="21"/>
                <w:szCs w:val="21"/>
              </w:rPr>
              <w:t>April 9, 2019</w:t>
            </w:r>
          </w:p>
        </w:tc>
      </w:tr>
      <w:tr w:rsidR="00EA618B" w:rsidRPr="00EA618B" w:rsidTr="001F699D">
        <w:tc>
          <w:tcPr>
            <w:tcW w:w="10520" w:type="dxa"/>
          </w:tcPr>
          <w:p w:rsidR="001F699D" w:rsidRPr="00EA618B" w:rsidRDefault="0068337B" w:rsidP="001F699D">
            <w:pPr>
              <w:pStyle w:val="BodyText"/>
              <w:spacing w:before="120"/>
              <w:rPr>
                <w:b/>
                <w:sz w:val="24"/>
              </w:rPr>
            </w:pPr>
            <w:hyperlink r:id="rId14" w:history="1">
              <w:r w:rsidR="001F699D" w:rsidRPr="00D26C13">
                <w:rPr>
                  <w:rStyle w:val="Hyperlink"/>
                  <w:b/>
                  <w:color w:val="0070C0"/>
                  <w:sz w:val="24"/>
                </w:rPr>
                <w:t xml:space="preserve">Public Chapter </w:t>
              </w:r>
              <w:r w:rsidR="00EA618B" w:rsidRPr="00D26C13">
                <w:rPr>
                  <w:rStyle w:val="Hyperlink"/>
                  <w:b/>
                  <w:color w:val="0070C0"/>
                  <w:sz w:val="24"/>
                </w:rPr>
                <w:t>138</w:t>
              </w:r>
            </w:hyperlink>
          </w:p>
          <w:p w:rsidR="001F699D" w:rsidRPr="00EA618B" w:rsidRDefault="001F699D" w:rsidP="001F699D">
            <w:pPr>
              <w:pStyle w:val="BodyText"/>
              <w:rPr>
                <w:sz w:val="21"/>
                <w:szCs w:val="21"/>
              </w:rPr>
            </w:pPr>
            <w:r w:rsidRPr="00EA618B">
              <w:rPr>
                <w:sz w:val="21"/>
                <w:szCs w:val="21"/>
              </w:rPr>
              <w:t>SB</w:t>
            </w:r>
            <w:r w:rsidR="00EA618B" w:rsidRPr="00EA618B">
              <w:rPr>
                <w:sz w:val="21"/>
                <w:szCs w:val="21"/>
              </w:rPr>
              <w:t xml:space="preserve"> 1197</w:t>
            </w:r>
            <w:r w:rsidR="00C65B79">
              <w:rPr>
                <w:sz w:val="21"/>
                <w:szCs w:val="21"/>
              </w:rPr>
              <w:t>:</w:t>
            </w:r>
            <w:r w:rsidR="00EA618B" w:rsidRPr="00EA618B">
              <w:rPr>
                <w:sz w:val="21"/>
                <w:szCs w:val="21"/>
              </w:rPr>
              <w:t xml:space="preserve"> White</w:t>
            </w:r>
            <w:r w:rsidRPr="00EA618B">
              <w:rPr>
                <w:sz w:val="21"/>
                <w:szCs w:val="21"/>
              </w:rPr>
              <w:t xml:space="preserve">; HB </w:t>
            </w:r>
            <w:r w:rsidR="009002F7">
              <w:rPr>
                <w:sz w:val="21"/>
                <w:szCs w:val="21"/>
              </w:rPr>
              <w:t xml:space="preserve">1194: Wright </w:t>
            </w:r>
          </w:p>
          <w:p w:rsidR="001F699D" w:rsidRPr="00EA618B" w:rsidRDefault="001F699D" w:rsidP="001F699D">
            <w:pPr>
              <w:pStyle w:val="BodyText"/>
              <w:rPr>
                <w:sz w:val="21"/>
                <w:szCs w:val="21"/>
              </w:rPr>
            </w:pPr>
            <w:r w:rsidRPr="00EA618B">
              <w:rPr>
                <w:sz w:val="21"/>
                <w:szCs w:val="21"/>
              </w:rPr>
              <w:t>TDOE Contact:</w:t>
            </w:r>
            <w:r w:rsidR="009002F7">
              <w:rPr>
                <w:sz w:val="21"/>
                <w:szCs w:val="21"/>
              </w:rPr>
              <w:t xml:space="preserve"> Christy Ballard </w:t>
            </w:r>
            <w:r w:rsidRPr="00EA618B">
              <w:rPr>
                <w:sz w:val="21"/>
                <w:szCs w:val="21"/>
              </w:rPr>
              <w:t xml:space="preserve"> </w:t>
            </w:r>
          </w:p>
          <w:p w:rsidR="001F699D" w:rsidRPr="00EA618B" w:rsidRDefault="00DC65AE" w:rsidP="0039533C">
            <w:pPr>
              <w:pStyle w:val="BodyText"/>
              <w:spacing w:before="120"/>
            </w:pPr>
            <w:r w:rsidRPr="00EA618B">
              <w:rPr>
                <w:sz w:val="21"/>
                <w:szCs w:val="21"/>
              </w:rPr>
              <w:t>Requires</w:t>
            </w:r>
            <w:r w:rsidR="0039533C">
              <w:rPr>
                <w:sz w:val="21"/>
                <w:szCs w:val="21"/>
              </w:rPr>
              <w:t xml:space="preserve"> a local</w:t>
            </w:r>
            <w:r w:rsidR="0039533C" w:rsidRPr="0039533C">
              <w:rPr>
                <w:sz w:val="21"/>
                <w:szCs w:val="21"/>
              </w:rPr>
              <w:t xml:space="preserve"> board of education to allow a student who does not reside within the boundaries of the school district to enroll in a public schoo</w:t>
            </w:r>
            <w:r w:rsidR="0039533C">
              <w:rPr>
                <w:sz w:val="21"/>
                <w:szCs w:val="21"/>
              </w:rPr>
              <w:t>l within the school district if t</w:t>
            </w:r>
            <w:r w:rsidR="0039533C" w:rsidRPr="0039533C">
              <w:rPr>
                <w:sz w:val="21"/>
                <w:szCs w:val="21"/>
              </w:rPr>
              <w:t>he student is the dependent child of a service member who is being relocated to this state on military orders and will, upon relocation, be a resident of the school district</w:t>
            </w:r>
            <w:r w:rsidR="0039533C">
              <w:rPr>
                <w:sz w:val="21"/>
                <w:szCs w:val="21"/>
              </w:rPr>
              <w:t xml:space="preserve">. Each local board must adopt </w:t>
            </w:r>
            <w:r w:rsidR="0039533C" w:rsidRPr="0039533C">
              <w:rPr>
                <w:sz w:val="21"/>
                <w:szCs w:val="21"/>
              </w:rPr>
              <w:t>policies to establish a reasonab</w:t>
            </w:r>
            <w:r w:rsidR="0039533C">
              <w:rPr>
                <w:sz w:val="21"/>
                <w:szCs w:val="21"/>
              </w:rPr>
              <w:t>le period of time within which the</w:t>
            </w:r>
            <w:r w:rsidR="0039533C" w:rsidRPr="0039533C">
              <w:rPr>
                <w:sz w:val="21"/>
                <w:szCs w:val="21"/>
              </w:rPr>
              <w:t xml:space="preserve"> student must provide proof of residency within the school district. </w:t>
            </w:r>
            <w:r w:rsidRPr="00EA618B">
              <w:rPr>
                <w:sz w:val="21"/>
                <w:szCs w:val="21"/>
              </w:rPr>
              <w:t xml:space="preserve"> </w:t>
            </w:r>
            <w:r w:rsidR="001F699D" w:rsidRPr="00EA618B">
              <w:rPr>
                <w:i/>
                <w:sz w:val="21"/>
                <w:szCs w:val="21"/>
              </w:rPr>
              <w:t xml:space="preserve">Effective </w:t>
            </w:r>
            <w:r w:rsidR="00EA618B" w:rsidRPr="00EA618B">
              <w:rPr>
                <w:i/>
                <w:sz w:val="21"/>
                <w:szCs w:val="21"/>
              </w:rPr>
              <w:t>April 9, 2019 for the 2019-2020 school year</w:t>
            </w:r>
          </w:p>
        </w:tc>
      </w:tr>
      <w:tr w:rsidR="00EA618B" w:rsidRPr="00EA618B" w:rsidTr="001F699D">
        <w:trPr>
          <w:trHeight w:val="1325"/>
        </w:trPr>
        <w:tc>
          <w:tcPr>
            <w:tcW w:w="10520" w:type="dxa"/>
          </w:tcPr>
          <w:p w:rsidR="001F699D" w:rsidRPr="00EA618B" w:rsidRDefault="0068337B" w:rsidP="001F699D">
            <w:pPr>
              <w:pStyle w:val="BodyText"/>
              <w:spacing w:before="120"/>
              <w:rPr>
                <w:b/>
                <w:sz w:val="24"/>
              </w:rPr>
            </w:pPr>
            <w:hyperlink r:id="rId15" w:history="1">
              <w:r w:rsidR="001F699D" w:rsidRPr="00D26C13">
                <w:rPr>
                  <w:rStyle w:val="Hyperlink"/>
                  <w:b/>
                  <w:color w:val="0070C0"/>
                  <w:sz w:val="24"/>
                </w:rPr>
                <w:t xml:space="preserve">Public Chapter </w:t>
              </w:r>
              <w:r w:rsidR="009002F7" w:rsidRPr="00D26C13">
                <w:rPr>
                  <w:rStyle w:val="Hyperlink"/>
                  <w:b/>
                  <w:color w:val="0070C0"/>
                  <w:sz w:val="24"/>
                </w:rPr>
                <w:t>139</w:t>
              </w:r>
            </w:hyperlink>
          </w:p>
          <w:p w:rsidR="001F699D" w:rsidRPr="00EA618B" w:rsidRDefault="001F699D" w:rsidP="001F699D">
            <w:pPr>
              <w:pStyle w:val="BodyText"/>
              <w:rPr>
                <w:sz w:val="21"/>
                <w:szCs w:val="21"/>
              </w:rPr>
            </w:pPr>
            <w:r w:rsidRPr="00EA618B">
              <w:rPr>
                <w:sz w:val="21"/>
                <w:szCs w:val="21"/>
              </w:rPr>
              <w:t>SB</w:t>
            </w:r>
            <w:r w:rsidR="009002F7">
              <w:rPr>
                <w:sz w:val="21"/>
                <w:szCs w:val="21"/>
              </w:rPr>
              <w:t xml:space="preserve"> 1337: Southerland</w:t>
            </w:r>
            <w:r w:rsidRPr="00EA618B">
              <w:rPr>
                <w:sz w:val="21"/>
                <w:szCs w:val="21"/>
              </w:rPr>
              <w:t xml:space="preserve">; HB </w:t>
            </w:r>
            <w:r w:rsidR="009002F7">
              <w:rPr>
                <w:sz w:val="21"/>
                <w:szCs w:val="21"/>
              </w:rPr>
              <w:t xml:space="preserve">1318: Eldridge </w:t>
            </w:r>
          </w:p>
          <w:p w:rsidR="001F699D" w:rsidRPr="00EA618B" w:rsidRDefault="001F699D" w:rsidP="001F699D">
            <w:pPr>
              <w:pStyle w:val="BodyText"/>
            </w:pPr>
            <w:r w:rsidRPr="00EA618B">
              <w:rPr>
                <w:sz w:val="21"/>
                <w:szCs w:val="21"/>
              </w:rPr>
              <w:t xml:space="preserve">TDOE Contact: </w:t>
            </w:r>
            <w:r w:rsidR="009002F7">
              <w:rPr>
                <w:sz w:val="21"/>
                <w:szCs w:val="21"/>
              </w:rPr>
              <w:t xml:space="preserve">Mike Herrmann </w:t>
            </w:r>
          </w:p>
          <w:p w:rsidR="001F699D" w:rsidRPr="00EA618B" w:rsidRDefault="0039533C" w:rsidP="003A44B7">
            <w:pPr>
              <w:pStyle w:val="BodyText"/>
              <w:spacing w:before="120"/>
              <w:rPr>
                <w:sz w:val="21"/>
                <w:szCs w:val="21"/>
              </w:rPr>
            </w:pPr>
            <w:r>
              <w:rPr>
                <w:sz w:val="21"/>
                <w:szCs w:val="21"/>
              </w:rPr>
              <w:t>A</w:t>
            </w:r>
            <w:r w:rsidRPr="0039533C">
              <w:rPr>
                <w:sz w:val="21"/>
                <w:szCs w:val="21"/>
              </w:rPr>
              <w:t>uthorizes the chief law enforcement officer of a state or local law enforcement agency to establish policies regarding off-duty use of law enforcement vehicles to provide an enhanced security presence at vulnerable locations, which include places of worship, schools, and parks.</w:t>
            </w:r>
            <w:r w:rsidR="001F699D" w:rsidRPr="00EA618B">
              <w:rPr>
                <w:sz w:val="21"/>
                <w:szCs w:val="21"/>
              </w:rPr>
              <w:t xml:space="preserve"> </w:t>
            </w:r>
            <w:r w:rsidR="001F699D" w:rsidRPr="00EA618B">
              <w:rPr>
                <w:i/>
                <w:sz w:val="21"/>
                <w:szCs w:val="21"/>
              </w:rPr>
              <w:t xml:space="preserve">Effective </w:t>
            </w:r>
            <w:r w:rsidR="009002F7" w:rsidRPr="00EA618B">
              <w:rPr>
                <w:i/>
                <w:sz w:val="21"/>
                <w:szCs w:val="21"/>
              </w:rPr>
              <w:t>April 9, 2019</w:t>
            </w:r>
          </w:p>
        </w:tc>
      </w:tr>
      <w:tr w:rsidR="00EA618B" w:rsidRPr="00EA618B" w:rsidTr="001F699D">
        <w:tc>
          <w:tcPr>
            <w:tcW w:w="10520" w:type="dxa"/>
          </w:tcPr>
          <w:p w:rsidR="001F699D" w:rsidRPr="00EA618B" w:rsidRDefault="0068337B" w:rsidP="001F699D">
            <w:pPr>
              <w:pStyle w:val="BodyText"/>
              <w:spacing w:before="120"/>
              <w:rPr>
                <w:b/>
                <w:sz w:val="24"/>
              </w:rPr>
            </w:pPr>
            <w:hyperlink r:id="rId16" w:history="1">
              <w:r w:rsidR="001F699D" w:rsidRPr="00D26C13">
                <w:rPr>
                  <w:rStyle w:val="Hyperlink"/>
                  <w:b/>
                  <w:color w:val="0070C0"/>
                  <w:sz w:val="24"/>
                </w:rPr>
                <w:t xml:space="preserve">Public Chapter </w:t>
              </w:r>
              <w:r w:rsidR="009002F7" w:rsidRPr="00D26C13">
                <w:rPr>
                  <w:rStyle w:val="Hyperlink"/>
                  <w:b/>
                  <w:color w:val="0070C0"/>
                  <w:sz w:val="24"/>
                </w:rPr>
                <w:t>144</w:t>
              </w:r>
            </w:hyperlink>
          </w:p>
          <w:p w:rsidR="001F699D" w:rsidRPr="00EA618B" w:rsidRDefault="001F699D" w:rsidP="001F699D">
            <w:pPr>
              <w:pStyle w:val="BodyText"/>
              <w:rPr>
                <w:b/>
                <w:sz w:val="24"/>
              </w:rPr>
            </w:pPr>
            <w:r w:rsidRPr="00EA618B">
              <w:rPr>
                <w:sz w:val="21"/>
                <w:szCs w:val="21"/>
              </w:rPr>
              <w:t>SB</w:t>
            </w:r>
            <w:r w:rsidR="009002F7">
              <w:rPr>
                <w:sz w:val="21"/>
                <w:szCs w:val="21"/>
              </w:rPr>
              <w:t xml:space="preserve"> 26: Gardenhire</w:t>
            </w:r>
            <w:r w:rsidR="00F63185" w:rsidRPr="00EA618B">
              <w:rPr>
                <w:sz w:val="21"/>
                <w:szCs w:val="21"/>
              </w:rPr>
              <w:t>;</w:t>
            </w:r>
            <w:r w:rsidRPr="00EA618B">
              <w:rPr>
                <w:sz w:val="21"/>
                <w:szCs w:val="21"/>
              </w:rPr>
              <w:t xml:space="preserve"> HB </w:t>
            </w:r>
            <w:r w:rsidR="009002F7">
              <w:rPr>
                <w:sz w:val="21"/>
                <w:szCs w:val="21"/>
              </w:rPr>
              <w:t xml:space="preserve">97: Howell </w:t>
            </w:r>
          </w:p>
          <w:p w:rsidR="001F699D" w:rsidRPr="00EA618B" w:rsidRDefault="001F699D" w:rsidP="001F699D">
            <w:pPr>
              <w:pStyle w:val="BodyText"/>
            </w:pPr>
            <w:r w:rsidRPr="00EA618B">
              <w:rPr>
                <w:sz w:val="21"/>
                <w:szCs w:val="21"/>
              </w:rPr>
              <w:t xml:space="preserve">TDOE Contact: </w:t>
            </w:r>
            <w:r w:rsidR="009002F7">
              <w:rPr>
                <w:sz w:val="21"/>
                <w:szCs w:val="21"/>
              </w:rPr>
              <w:t xml:space="preserve">Christy Ballard </w:t>
            </w:r>
          </w:p>
          <w:p w:rsidR="001F699D" w:rsidRPr="00EA618B" w:rsidRDefault="001F699D" w:rsidP="003A44B7">
            <w:pPr>
              <w:pStyle w:val="BodyText"/>
              <w:spacing w:before="120"/>
              <w:rPr>
                <w:sz w:val="21"/>
                <w:szCs w:val="21"/>
              </w:rPr>
            </w:pPr>
            <w:r w:rsidRPr="00EA618B">
              <w:rPr>
                <w:sz w:val="21"/>
                <w:szCs w:val="21"/>
              </w:rPr>
              <w:t>Prohibits</w:t>
            </w:r>
            <w:r w:rsidR="0039533C">
              <w:rPr>
                <w:sz w:val="21"/>
                <w:szCs w:val="21"/>
              </w:rPr>
              <w:t xml:space="preserve"> smoking or the use of vapor products in all public and private kindergartens, elementary and secondary schools</w:t>
            </w:r>
            <w:r w:rsidR="00285ACC">
              <w:rPr>
                <w:sz w:val="21"/>
                <w:szCs w:val="21"/>
              </w:rPr>
              <w:t>,</w:t>
            </w:r>
            <w:r w:rsidR="0039533C">
              <w:rPr>
                <w:sz w:val="21"/>
                <w:szCs w:val="21"/>
              </w:rPr>
              <w:t xml:space="preserve"> and on school grounds including public seating areas, such as bleachers or public restrooms. Adult staff may not smoke or use vapor products within 100 feet of any entrance to any school building. Adults may smoke or use vapor products in any fully enclosed adult staff residential quarters but not in the presence of children attending the school. </w:t>
            </w:r>
            <w:r w:rsidRPr="00EA618B">
              <w:rPr>
                <w:sz w:val="21"/>
                <w:szCs w:val="21"/>
              </w:rPr>
              <w:t xml:space="preserve"> </w:t>
            </w:r>
            <w:r w:rsidRPr="00EA618B">
              <w:rPr>
                <w:i/>
                <w:sz w:val="21"/>
                <w:szCs w:val="21"/>
              </w:rPr>
              <w:t xml:space="preserve">Effective </w:t>
            </w:r>
            <w:r w:rsidR="009002F7">
              <w:rPr>
                <w:i/>
                <w:sz w:val="21"/>
                <w:szCs w:val="21"/>
              </w:rPr>
              <w:t xml:space="preserve">April 17, 2019 </w:t>
            </w:r>
          </w:p>
        </w:tc>
      </w:tr>
      <w:tr w:rsidR="00EA618B" w:rsidRPr="00EA618B" w:rsidTr="001F699D">
        <w:tc>
          <w:tcPr>
            <w:tcW w:w="10520" w:type="dxa"/>
          </w:tcPr>
          <w:p w:rsidR="001F699D" w:rsidRPr="00EA618B" w:rsidRDefault="0068337B" w:rsidP="001F699D">
            <w:pPr>
              <w:pStyle w:val="BodyText"/>
              <w:spacing w:before="120"/>
              <w:rPr>
                <w:b/>
                <w:sz w:val="24"/>
              </w:rPr>
            </w:pPr>
            <w:hyperlink r:id="rId17" w:history="1">
              <w:r w:rsidR="001F699D" w:rsidRPr="00D26C13">
                <w:rPr>
                  <w:rStyle w:val="Hyperlink"/>
                  <w:b/>
                  <w:color w:val="0070C0"/>
                  <w:sz w:val="24"/>
                </w:rPr>
                <w:t xml:space="preserve">Public Chapter </w:t>
              </w:r>
              <w:r w:rsidR="009002F7" w:rsidRPr="00D26C13">
                <w:rPr>
                  <w:rStyle w:val="Hyperlink"/>
                  <w:b/>
                  <w:color w:val="0070C0"/>
                  <w:sz w:val="24"/>
                </w:rPr>
                <w:t>146</w:t>
              </w:r>
            </w:hyperlink>
          </w:p>
          <w:p w:rsidR="001F699D" w:rsidRPr="00EA618B" w:rsidRDefault="001F699D" w:rsidP="001F699D">
            <w:pPr>
              <w:pStyle w:val="BodyText"/>
              <w:rPr>
                <w:sz w:val="21"/>
                <w:szCs w:val="21"/>
              </w:rPr>
            </w:pPr>
            <w:r w:rsidRPr="00EA618B">
              <w:rPr>
                <w:sz w:val="21"/>
                <w:szCs w:val="21"/>
              </w:rPr>
              <w:t>SB</w:t>
            </w:r>
            <w:r w:rsidR="00B85027">
              <w:rPr>
                <w:sz w:val="21"/>
                <w:szCs w:val="21"/>
              </w:rPr>
              <w:t xml:space="preserve"> 166: Gresham</w:t>
            </w:r>
            <w:r w:rsidRPr="00EA618B">
              <w:rPr>
                <w:sz w:val="21"/>
                <w:szCs w:val="21"/>
              </w:rPr>
              <w:t xml:space="preserve">; HB </w:t>
            </w:r>
            <w:r w:rsidR="00B85027">
              <w:rPr>
                <w:sz w:val="21"/>
                <w:szCs w:val="21"/>
              </w:rPr>
              <w:t xml:space="preserve">241: Dunn </w:t>
            </w:r>
          </w:p>
          <w:p w:rsidR="00B85027" w:rsidRDefault="00C83A7D" w:rsidP="00B85027">
            <w:pPr>
              <w:pStyle w:val="BodyText"/>
            </w:pPr>
            <w:r>
              <w:rPr>
                <w:sz w:val="21"/>
                <w:szCs w:val="21"/>
              </w:rPr>
              <w:t xml:space="preserve">TDOE Contact: </w:t>
            </w:r>
            <w:r w:rsidR="004A267C">
              <w:rPr>
                <w:sz w:val="21"/>
                <w:szCs w:val="21"/>
              </w:rPr>
              <w:t>Tiffan</w:t>
            </w:r>
            <w:r w:rsidR="00E93FB9">
              <w:rPr>
                <w:sz w:val="21"/>
                <w:szCs w:val="21"/>
              </w:rPr>
              <w:t>i</w:t>
            </w:r>
            <w:r w:rsidR="004A267C">
              <w:rPr>
                <w:sz w:val="21"/>
                <w:szCs w:val="21"/>
              </w:rPr>
              <w:t xml:space="preserve"> </w:t>
            </w:r>
            <w:r w:rsidR="00467E08">
              <w:rPr>
                <w:sz w:val="21"/>
                <w:szCs w:val="21"/>
              </w:rPr>
              <w:t xml:space="preserve">Thompson </w:t>
            </w:r>
          </w:p>
          <w:p w:rsidR="001F699D" w:rsidRPr="00B85027" w:rsidRDefault="00B85027" w:rsidP="00D26C13">
            <w:pPr>
              <w:pStyle w:val="BodyText"/>
              <w:spacing w:before="120"/>
            </w:pPr>
            <w:r>
              <w:t>C</w:t>
            </w:r>
            <w:r w:rsidRPr="00B85027">
              <w:rPr>
                <w:sz w:val="21"/>
                <w:szCs w:val="21"/>
              </w:rPr>
              <w:t>larifies tha</w:t>
            </w:r>
            <w:r w:rsidR="00D26C13">
              <w:rPr>
                <w:sz w:val="21"/>
                <w:szCs w:val="21"/>
              </w:rPr>
              <w:t xml:space="preserve">t </w:t>
            </w:r>
            <w:r w:rsidRPr="00B85027">
              <w:rPr>
                <w:sz w:val="21"/>
                <w:szCs w:val="21"/>
              </w:rPr>
              <w:t>eligible students may enro</w:t>
            </w:r>
            <w:r w:rsidR="00D26C13">
              <w:rPr>
                <w:sz w:val="21"/>
                <w:szCs w:val="21"/>
              </w:rPr>
              <w:t>ll in two Course Access Program courses</w:t>
            </w:r>
            <w:r w:rsidRPr="00B85027">
              <w:rPr>
                <w:sz w:val="21"/>
                <w:szCs w:val="21"/>
              </w:rPr>
              <w:t xml:space="preserve"> per </w:t>
            </w:r>
            <w:r w:rsidR="00D26C13">
              <w:rPr>
                <w:sz w:val="21"/>
                <w:szCs w:val="21"/>
              </w:rPr>
              <w:t xml:space="preserve">school </w:t>
            </w:r>
            <w:r w:rsidRPr="00B85027">
              <w:rPr>
                <w:sz w:val="21"/>
                <w:szCs w:val="21"/>
              </w:rPr>
              <w:t>year.</w:t>
            </w:r>
            <w:r w:rsidR="003A44B7" w:rsidRPr="00EA618B">
              <w:rPr>
                <w:sz w:val="21"/>
                <w:szCs w:val="21"/>
              </w:rPr>
              <w:t xml:space="preserve"> </w:t>
            </w:r>
            <w:r w:rsidR="001F699D" w:rsidRPr="00EA618B">
              <w:rPr>
                <w:i/>
                <w:sz w:val="21"/>
                <w:szCs w:val="21"/>
              </w:rPr>
              <w:t xml:space="preserve">Effective </w:t>
            </w:r>
            <w:r>
              <w:rPr>
                <w:i/>
                <w:sz w:val="21"/>
                <w:szCs w:val="21"/>
              </w:rPr>
              <w:t>July 1, 2019</w:t>
            </w:r>
          </w:p>
        </w:tc>
      </w:tr>
    </w:tbl>
    <w:p w:rsidR="008C4408" w:rsidRPr="00EA618B" w:rsidRDefault="00AF1246" w:rsidP="007C4631">
      <w:pPr>
        <w:pStyle w:val="BodyText"/>
        <w:sectPr w:rsidR="008C4408" w:rsidRPr="00EA618B" w:rsidSect="004C0AF4">
          <w:headerReference w:type="default" r:id="rId18"/>
          <w:footerReference w:type="default" r:id="rId19"/>
          <w:type w:val="continuous"/>
          <w:pgSz w:w="12240" w:h="15840"/>
          <w:pgMar w:top="1617" w:right="900" w:bottom="280" w:left="810" w:header="720" w:footer="720" w:gutter="0"/>
          <w:cols w:space="720"/>
        </w:sectPr>
      </w:pPr>
      <w:r w:rsidRPr="00EA618B">
        <w:br w:type="page"/>
      </w:r>
    </w:p>
    <w:p w:rsidR="00250AE9" w:rsidRPr="00EA618B" w:rsidRDefault="00250AE9"/>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4443C2" w:rsidRPr="00EA618B" w:rsidTr="00CE4707">
        <w:tc>
          <w:tcPr>
            <w:tcW w:w="10520" w:type="dxa"/>
          </w:tcPr>
          <w:p w:rsidR="004443C2" w:rsidRPr="00672F25" w:rsidRDefault="0068337B" w:rsidP="004443C2">
            <w:pPr>
              <w:pStyle w:val="BodyText"/>
              <w:spacing w:before="120"/>
              <w:rPr>
                <w:rStyle w:val="Hyperlink"/>
                <w:b/>
                <w:color w:val="0070C0"/>
                <w:sz w:val="24"/>
              </w:rPr>
            </w:pPr>
            <w:hyperlink r:id="rId20" w:history="1">
              <w:r w:rsidR="004443C2" w:rsidRPr="00672F25">
                <w:rPr>
                  <w:rStyle w:val="Hyperlink"/>
                  <w:b/>
                  <w:color w:val="0070C0"/>
                  <w:sz w:val="24"/>
                </w:rPr>
                <w:t>Public Chapter 153</w:t>
              </w:r>
            </w:hyperlink>
          </w:p>
          <w:p w:rsidR="004443C2" w:rsidRPr="004443C2" w:rsidRDefault="004443C2" w:rsidP="004443C2">
            <w:pPr>
              <w:pStyle w:val="BodyText"/>
              <w:rPr>
                <w:rStyle w:val="Hyperlink"/>
                <w:color w:val="auto"/>
                <w:sz w:val="21"/>
                <w:szCs w:val="21"/>
                <w:u w:val="none"/>
              </w:rPr>
            </w:pPr>
            <w:r w:rsidRPr="004443C2">
              <w:rPr>
                <w:rStyle w:val="Hyperlink"/>
                <w:color w:val="auto"/>
                <w:sz w:val="21"/>
                <w:szCs w:val="21"/>
                <w:u w:val="none"/>
              </w:rPr>
              <w:t xml:space="preserve">SB 802: Johnson; HB 946: Boyd </w:t>
            </w:r>
          </w:p>
          <w:p w:rsidR="004443C2" w:rsidRPr="004443C2" w:rsidRDefault="004443C2" w:rsidP="004443C2">
            <w:pPr>
              <w:pStyle w:val="BodyText"/>
              <w:rPr>
                <w:rStyle w:val="Hyperlink"/>
                <w:color w:val="auto"/>
                <w:sz w:val="21"/>
                <w:szCs w:val="21"/>
                <w:u w:val="none"/>
              </w:rPr>
            </w:pPr>
            <w:r w:rsidRPr="004443C2">
              <w:rPr>
                <w:rStyle w:val="Hyperlink"/>
                <w:color w:val="auto"/>
                <w:sz w:val="21"/>
                <w:szCs w:val="21"/>
                <w:u w:val="none"/>
              </w:rPr>
              <w:t xml:space="preserve">TDOE Contact: Maryanne Durski </w:t>
            </w:r>
          </w:p>
          <w:p w:rsidR="004443C2" w:rsidRPr="00D26C13" w:rsidRDefault="004443C2" w:rsidP="004443C2">
            <w:pPr>
              <w:pStyle w:val="BodyText"/>
              <w:spacing w:before="120"/>
              <w:rPr>
                <w:rStyle w:val="Hyperlink"/>
                <w:b/>
                <w:color w:val="0070C0"/>
                <w:sz w:val="24"/>
              </w:rPr>
            </w:pPr>
            <w:r w:rsidRPr="004443C2">
              <w:rPr>
                <w:rStyle w:val="Hyperlink"/>
                <w:color w:val="auto"/>
                <w:sz w:val="21"/>
                <w:szCs w:val="21"/>
                <w:u w:val="none"/>
              </w:rPr>
              <w:t>Requires LEAs to report to the Department of Education how any increase received in the instructional component of the BEP is spent</w:t>
            </w:r>
            <w:r w:rsidR="00CE300E">
              <w:rPr>
                <w:rStyle w:val="Hyperlink"/>
                <w:color w:val="auto"/>
                <w:sz w:val="21"/>
                <w:szCs w:val="21"/>
                <w:u w:val="none"/>
              </w:rPr>
              <w:t>,</w:t>
            </w:r>
            <w:r w:rsidRPr="004443C2">
              <w:rPr>
                <w:rStyle w:val="Hyperlink"/>
                <w:color w:val="auto"/>
                <w:sz w:val="21"/>
                <w:szCs w:val="21"/>
                <w:u w:val="none"/>
              </w:rPr>
              <w:t xml:space="preserve"> and requires that information to be included in the BEP Review Committee</w:t>
            </w:r>
            <w:r w:rsidR="00885A56">
              <w:rPr>
                <w:rStyle w:val="Hyperlink"/>
                <w:color w:val="auto"/>
                <w:sz w:val="21"/>
                <w:szCs w:val="21"/>
                <w:u w:val="none"/>
              </w:rPr>
              <w:t>’s</w:t>
            </w:r>
            <w:r w:rsidRPr="004443C2">
              <w:rPr>
                <w:rStyle w:val="Hyperlink"/>
                <w:color w:val="auto"/>
                <w:sz w:val="21"/>
                <w:szCs w:val="21"/>
                <w:u w:val="none"/>
              </w:rPr>
              <w:t xml:space="preserve"> annual report. </w:t>
            </w:r>
            <w:r w:rsidRPr="000A3231">
              <w:rPr>
                <w:rStyle w:val="Hyperlink"/>
                <w:i/>
                <w:color w:val="auto"/>
                <w:sz w:val="21"/>
                <w:szCs w:val="21"/>
                <w:u w:val="none"/>
              </w:rPr>
              <w:t>Effective April 18, 2019</w:t>
            </w:r>
          </w:p>
        </w:tc>
      </w:tr>
      <w:tr w:rsidR="004443C2" w:rsidRPr="00EA618B" w:rsidTr="00CE4707">
        <w:tc>
          <w:tcPr>
            <w:tcW w:w="10520" w:type="dxa"/>
          </w:tcPr>
          <w:p w:rsidR="004443C2" w:rsidRPr="00EA618B" w:rsidRDefault="0068337B" w:rsidP="004443C2">
            <w:pPr>
              <w:pStyle w:val="BodyText"/>
              <w:spacing w:before="120"/>
              <w:rPr>
                <w:b/>
                <w:sz w:val="24"/>
              </w:rPr>
            </w:pPr>
            <w:hyperlink r:id="rId21" w:history="1">
              <w:r w:rsidR="004443C2" w:rsidRPr="00D26C13">
                <w:rPr>
                  <w:rStyle w:val="Hyperlink"/>
                  <w:b/>
                  <w:color w:val="0070C0"/>
                  <w:sz w:val="24"/>
                </w:rPr>
                <w:t>Public Chapter 154</w:t>
              </w:r>
            </w:hyperlink>
          </w:p>
          <w:p w:rsidR="004443C2" w:rsidRPr="00EA618B" w:rsidRDefault="004443C2" w:rsidP="004443C2">
            <w:pPr>
              <w:pStyle w:val="BodyText"/>
              <w:rPr>
                <w:sz w:val="21"/>
                <w:szCs w:val="21"/>
              </w:rPr>
            </w:pPr>
            <w:r w:rsidRPr="00EA618B">
              <w:rPr>
                <w:sz w:val="21"/>
                <w:szCs w:val="21"/>
              </w:rPr>
              <w:t>SB</w:t>
            </w:r>
            <w:r>
              <w:rPr>
                <w:sz w:val="21"/>
                <w:szCs w:val="21"/>
              </w:rPr>
              <w:t xml:space="preserve"> 803: Hensley</w:t>
            </w:r>
            <w:r w:rsidRPr="00EA618B">
              <w:rPr>
                <w:sz w:val="21"/>
                <w:szCs w:val="21"/>
              </w:rPr>
              <w:t xml:space="preserve">; HB </w:t>
            </w:r>
            <w:r>
              <w:rPr>
                <w:sz w:val="21"/>
                <w:szCs w:val="21"/>
              </w:rPr>
              <w:t xml:space="preserve">947: Ogles </w:t>
            </w:r>
          </w:p>
          <w:p w:rsidR="004443C2" w:rsidRPr="00EA618B" w:rsidRDefault="004443C2" w:rsidP="004443C2">
            <w:pPr>
              <w:pStyle w:val="BodyText"/>
              <w:rPr>
                <w:sz w:val="21"/>
                <w:szCs w:val="21"/>
              </w:rPr>
            </w:pPr>
            <w:r w:rsidRPr="00EA618B">
              <w:rPr>
                <w:sz w:val="21"/>
                <w:szCs w:val="21"/>
              </w:rPr>
              <w:t xml:space="preserve">TDOE Contact: </w:t>
            </w:r>
            <w:r>
              <w:rPr>
                <w:sz w:val="21"/>
                <w:szCs w:val="21"/>
              </w:rPr>
              <w:t xml:space="preserve">Mike Herrmann </w:t>
            </w:r>
          </w:p>
          <w:p w:rsidR="004443C2" w:rsidRPr="004443C2" w:rsidRDefault="004443C2" w:rsidP="00CE300E">
            <w:pPr>
              <w:pStyle w:val="BodyText"/>
              <w:spacing w:before="120"/>
              <w:rPr>
                <w:rStyle w:val="Hyperlink"/>
                <w:color w:val="auto"/>
                <w:sz w:val="21"/>
                <w:szCs w:val="21"/>
                <w:u w:val="none"/>
              </w:rPr>
            </w:pPr>
            <w:r>
              <w:rPr>
                <w:sz w:val="21"/>
                <w:szCs w:val="21"/>
              </w:rPr>
              <w:t>U</w:t>
            </w:r>
            <w:r w:rsidRPr="004443C2">
              <w:rPr>
                <w:sz w:val="21"/>
                <w:szCs w:val="21"/>
              </w:rPr>
              <w:t xml:space="preserve">pdates Tennessee’s school safety grant to prioritize </w:t>
            </w:r>
            <w:r w:rsidR="00CE300E">
              <w:rPr>
                <w:sz w:val="21"/>
                <w:szCs w:val="21"/>
              </w:rPr>
              <w:t>funds</w:t>
            </w:r>
            <w:r w:rsidR="00CE300E" w:rsidRPr="004443C2">
              <w:rPr>
                <w:sz w:val="21"/>
                <w:szCs w:val="21"/>
              </w:rPr>
              <w:t xml:space="preserve"> </w:t>
            </w:r>
            <w:r w:rsidRPr="004443C2">
              <w:rPr>
                <w:sz w:val="21"/>
                <w:szCs w:val="21"/>
              </w:rPr>
              <w:t>for LEAs with schools that did not have a full-time school resource officer (SRO) dur</w:t>
            </w:r>
            <w:r>
              <w:rPr>
                <w:sz w:val="21"/>
                <w:szCs w:val="21"/>
              </w:rPr>
              <w:t xml:space="preserve">ing the 2018-2019 school year. </w:t>
            </w:r>
            <w:r w:rsidRPr="004443C2">
              <w:rPr>
                <w:sz w:val="21"/>
                <w:szCs w:val="21"/>
              </w:rPr>
              <w:t>LEAs that have full-time SROs will be able to use grant funds for other safety measures</w:t>
            </w:r>
            <w:r>
              <w:rPr>
                <w:sz w:val="21"/>
                <w:szCs w:val="21"/>
              </w:rPr>
              <w:t>. Requires t</w:t>
            </w:r>
            <w:r w:rsidRPr="004443C2">
              <w:rPr>
                <w:sz w:val="21"/>
                <w:szCs w:val="21"/>
              </w:rPr>
              <w:t xml:space="preserve">he Department of Safety </w:t>
            </w:r>
            <w:r>
              <w:rPr>
                <w:sz w:val="21"/>
                <w:szCs w:val="21"/>
              </w:rPr>
              <w:t xml:space="preserve">and Homeland Security </w:t>
            </w:r>
            <w:r w:rsidRPr="004443C2">
              <w:rPr>
                <w:sz w:val="21"/>
                <w:szCs w:val="21"/>
              </w:rPr>
              <w:t xml:space="preserve">and the Department of Education </w:t>
            </w:r>
            <w:r>
              <w:rPr>
                <w:sz w:val="21"/>
                <w:szCs w:val="21"/>
              </w:rPr>
              <w:t>to</w:t>
            </w:r>
            <w:r w:rsidRPr="004443C2">
              <w:rPr>
                <w:sz w:val="21"/>
                <w:szCs w:val="21"/>
              </w:rPr>
              <w:t xml:space="preserve"> develop a school security assessment and provide training to LEAs on the use of the assessment to identify s</w:t>
            </w:r>
            <w:r>
              <w:rPr>
                <w:sz w:val="21"/>
                <w:szCs w:val="21"/>
              </w:rPr>
              <w:t xml:space="preserve">chool security vulnerabilities. </w:t>
            </w:r>
            <w:r w:rsidRPr="00EA618B">
              <w:rPr>
                <w:i/>
                <w:sz w:val="21"/>
                <w:szCs w:val="21"/>
              </w:rPr>
              <w:t xml:space="preserve">Effective </w:t>
            </w:r>
            <w:r>
              <w:rPr>
                <w:i/>
                <w:sz w:val="21"/>
                <w:szCs w:val="21"/>
              </w:rPr>
              <w:t>April 18, 2019</w:t>
            </w:r>
          </w:p>
        </w:tc>
      </w:tr>
      <w:tr w:rsidR="00EA618B" w:rsidRPr="00EA618B" w:rsidTr="00CE4707">
        <w:tc>
          <w:tcPr>
            <w:tcW w:w="10520" w:type="dxa"/>
          </w:tcPr>
          <w:p w:rsidR="00DE7938" w:rsidRPr="00EA618B" w:rsidRDefault="0068337B" w:rsidP="00DE7938">
            <w:pPr>
              <w:pStyle w:val="BodyText"/>
              <w:spacing w:before="120"/>
              <w:rPr>
                <w:b/>
                <w:sz w:val="24"/>
              </w:rPr>
            </w:pPr>
            <w:hyperlink r:id="rId22" w:history="1">
              <w:r w:rsidR="000842D0" w:rsidRPr="00D26C13">
                <w:rPr>
                  <w:rStyle w:val="Hyperlink"/>
                  <w:b/>
                  <w:color w:val="0070C0"/>
                  <w:sz w:val="24"/>
                </w:rPr>
                <w:t xml:space="preserve">Public Chapter </w:t>
              </w:r>
              <w:r w:rsidR="00D26C13" w:rsidRPr="00D26C13">
                <w:rPr>
                  <w:rStyle w:val="Hyperlink"/>
                  <w:b/>
                  <w:color w:val="0070C0"/>
                  <w:sz w:val="24"/>
                </w:rPr>
                <w:t>172</w:t>
              </w:r>
            </w:hyperlink>
          </w:p>
          <w:p w:rsidR="00DE7938" w:rsidRPr="00EA618B" w:rsidRDefault="00474CFF" w:rsidP="00DE7938">
            <w:pPr>
              <w:pStyle w:val="BodyText"/>
              <w:rPr>
                <w:sz w:val="21"/>
                <w:szCs w:val="21"/>
              </w:rPr>
            </w:pPr>
            <w:r w:rsidRPr="00EA618B">
              <w:rPr>
                <w:sz w:val="21"/>
                <w:szCs w:val="21"/>
              </w:rPr>
              <w:t>SB</w:t>
            </w:r>
            <w:r w:rsidR="00D26C13">
              <w:rPr>
                <w:sz w:val="21"/>
                <w:szCs w:val="21"/>
              </w:rPr>
              <w:t xml:space="preserve"> 58: Gilmore</w:t>
            </w:r>
            <w:r w:rsidR="00B6008E" w:rsidRPr="00EA618B">
              <w:rPr>
                <w:sz w:val="21"/>
                <w:szCs w:val="21"/>
              </w:rPr>
              <w:t xml:space="preserve">; HB </w:t>
            </w:r>
            <w:r w:rsidR="00D26C13">
              <w:rPr>
                <w:sz w:val="21"/>
                <w:szCs w:val="21"/>
              </w:rPr>
              <w:t xml:space="preserve">84: Halford </w:t>
            </w:r>
          </w:p>
          <w:p w:rsidR="00DE7938" w:rsidRPr="00EA618B" w:rsidRDefault="00DE7938" w:rsidP="00DE7938">
            <w:pPr>
              <w:pStyle w:val="BodyText"/>
              <w:rPr>
                <w:sz w:val="21"/>
                <w:szCs w:val="21"/>
              </w:rPr>
            </w:pPr>
            <w:r w:rsidRPr="00EA618B">
              <w:rPr>
                <w:sz w:val="21"/>
                <w:szCs w:val="21"/>
              </w:rPr>
              <w:t xml:space="preserve">TDOE Contact: </w:t>
            </w:r>
            <w:r w:rsidR="00D26C13">
              <w:rPr>
                <w:sz w:val="21"/>
                <w:szCs w:val="21"/>
              </w:rPr>
              <w:t xml:space="preserve">Casey Haugner Wrenn </w:t>
            </w:r>
          </w:p>
          <w:p w:rsidR="00DE7938" w:rsidRPr="00EA618B" w:rsidRDefault="00B6008E" w:rsidP="004443C2">
            <w:pPr>
              <w:pStyle w:val="BodyText"/>
              <w:spacing w:before="120"/>
              <w:rPr>
                <w:sz w:val="21"/>
                <w:szCs w:val="21"/>
              </w:rPr>
            </w:pPr>
            <w:r w:rsidRPr="00EA618B">
              <w:rPr>
                <w:sz w:val="21"/>
                <w:szCs w:val="21"/>
              </w:rPr>
              <w:t>E</w:t>
            </w:r>
            <w:r w:rsidR="004443C2">
              <w:rPr>
                <w:sz w:val="21"/>
                <w:szCs w:val="21"/>
              </w:rPr>
              <w:t xml:space="preserve">stablishes the Tennessee Outdoor Education and Recreation Grant Program task force to study the benefits of outdoor education and recreation, including increased academic success. </w:t>
            </w:r>
            <w:r w:rsidRPr="00EA618B">
              <w:rPr>
                <w:sz w:val="21"/>
                <w:szCs w:val="21"/>
              </w:rPr>
              <w:t xml:space="preserve"> </w:t>
            </w:r>
            <w:r w:rsidR="005C49C0" w:rsidRPr="00EA618B">
              <w:rPr>
                <w:i/>
                <w:sz w:val="21"/>
                <w:szCs w:val="21"/>
              </w:rPr>
              <w:t xml:space="preserve">Effective </w:t>
            </w:r>
            <w:r w:rsidR="00D26C13">
              <w:rPr>
                <w:i/>
                <w:sz w:val="21"/>
                <w:szCs w:val="21"/>
              </w:rPr>
              <w:t xml:space="preserve">April 23, 2019 </w:t>
            </w:r>
          </w:p>
        </w:tc>
      </w:tr>
      <w:tr w:rsidR="00EA618B" w:rsidRPr="00EA618B" w:rsidTr="00CE4707">
        <w:tc>
          <w:tcPr>
            <w:tcW w:w="10520" w:type="dxa"/>
          </w:tcPr>
          <w:p w:rsidR="00DE7938" w:rsidRPr="00EA618B" w:rsidRDefault="0068337B" w:rsidP="00DE7938">
            <w:pPr>
              <w:pStyle w:val="BodyText"/>
              <w:spacing w:before="120"/>
              <w:rPr>
                <w:b/>
                <w:sz w:val="24"/>
              </w:rPr>
            </w:pPr>
            <w:hyperlink r:id="rId23" w:history="1">
              <w:r w:rsidR="00DE7938" w:rsidRPr="00D26C13">
                <w:rPr>
                  <w:rStyle w:val="Hyperlink"/>
                  <w:b/>
                  <w:color w:val="0070C0"/>
                  <w:sz w:val="24"/>
                </w:rPr>
                <w:t>Publ</w:t>
              </w:r>
              <w:r w:rsidR="000842D0" w:rsidRPr="00D26C13">
                <w:rPr>
                  <w:rStyle w:val="Hyperlink"/>
                  <w:b/>
                  <w:color w:val="0070C0"/>
                  <w:sz w:val="24"/>
                </w:rPr>
                <w:t xml:space="preserve">ic Chapter </w:t>
              </w:r>
              <w:r w:rsidR="00D26C13" w:rsidRPr="00D26C13">
                <w:rPr>
                  <w:rStyle w:val="Hyperlink"/>
                  <w:b/>
                  <w:color w:val="0070C0"/>
                  <w:sz w:val="24"/>
                </w:rPr>
                <w:t>191</w:t>
              </w:r>
            </w:hyperlink>
          </w:p>
          <w:p w:rsidR="00DE7938" w:rsidRPr="00EA618B" w:rsidRDefault="00474CFF" w:rsidP="00DE7938">
            <w:pPr>
              <w:pStyle w:val="BodyText"/>
              <w:rPr>
                <w:sz w:val="21"/>
                <w:szCs w:val="21"/>
              </w:rPr>
            </w:pPr>
            <w:r w:rsidRPr="00EA618B">
              <w:rPr>
                <w:sz w:val="21"/>
                <w:szCs w:val="21"/>
              </w:rPr>
              <w:t>SB</w:t>
            </w:r>
            <w:r w:rsidR="00D26C13">
              <w:rPr>
                <w:sz w:val="21"/>
                <w:szCs w:val="21"/>
              </w:rPr>
              <w:t xml:space="preserve"> 62: Robinson</w:t>
            </w:r>
            <w:r w:rsidR="00AC2881" w:rsidRPr="00EA618B">
              <w:rPr>
                <w:sz w:val="21"/>
                <w:szCs w:val="21"/>
              </w:rPr>
              <w:t>;</w:t>
            </w:r>
            <w:r w:rsidRPr="00EA618B">
              <w:rPr>
                <w:sz w:val="21"/>
                <w:szCs w:val="21"/>
              </w:rPr>
              <w:t xml:space="preserve"> HB </w:t>
            </w:r>
            <w:r w:rsidR="00D26C13">
              <w:rPr>
                <w:sz w:val="21"/>
                <w:szCs w:val="21"/>
              </w:rPr>
              <w:t xml:space="preserve">499: Eldridge </w:t>
            </w:r>
          </w:p>
          <w:p w:rsidR="00DE7938" w:rsidRPr="00EA618B" w:rsidRDefault="00DE7938" w:rsidP="00DE7938">
            <w:pPr>
              <w:pStyle w:val="BodyText"/>
              <w:rPr>
                <w:sz w:val="21"/>
                <w:szCs w:val="21"/>
              </w:rPr>
            </w:pPr>
            <w:r w:rsidRPr="00EA618B">
              <w:rPr>
                <w:sz w:val="21"/>
                <w:szCs w:val="21"/>
              </w:rPr>
              <w:t xml:space="preserve">TDOE Contact: </w:t>
            </w:r>
            <w:r w:rsidR="004443C2">
              <w:rPr>
                <w:sz w:val="21"/>
                <w:szCs w:val="21"/>
              </w:rPr>
              <w:t xml:space="preserve">Alyson Lerma  </w:t>
            </w:r>
          </w:p>
          <w:p w:rsidR="00DE7938" w:rsidRPr="00EA618B" w:rsidRDefault="00AF1246" w:rsidP="00D26C13">
            <w:pPr>
              <w:pStyle w:val="BodyText"/>
              <w:spacing w:before="120"/>
              <w:rPr>
                <w:sz w:val="21"/>
                <w:szCs w:val="21"/>
              </w:rPr>
            </w:pPr>
            <w:r w:rsidRPr="00EA618B">
              <w:rPr>
                <w:sz w:val="21"/>
                <w:szCs w:val="21"/>
              </w:rPr>
              <w:t xml:space="preserve">Requires that instruction </w:t>
            </w:r>
            <w:r w:rsidR="00D26C13">
              <w:rPr>
                <w:sz w:val="21"/>
                <w:szCs w:val="21"/>
              </w:rPr>
              <w:t>to students incarcerated in</w:t>
            </w:r>
            <w:r w:rsidRPr="00EA618B">
              <w:rPr>
                <w:sz w:val="21"/>
                <w:szCs w:val="21"/>
              </w:rPr>
              <w:t xml:space="preserve"> detection</w:t>
            </w:r>
            <w:r w:rsidR="003A44B7" w:rsidRPr="00EA618B">
              <w:rPr>
                <w:sz w:val="21"/>
                <w:szCs w:val="21"/>
              </w:rPr>
              <w:t xml:space="preserve"> </w:t>
            </w:r>
            <w:r w:rsidR="00D26C13">
              <w:rPr>
                <w:sz w:val="21"/>
                <w:szCs w:val="21"/>
              </w:rPr>
              <w:t xml:space="preserve">centers be a minimum of 4 hours per instructional day. </w:t>
            </w:r>
            <w:r w:rsidR="00F60FE4" w:rsidRPr="00EA618B">
              <w:rPr>
                <w:i/>
                <w:sz w:val="21"/>
                <w:szCs w:val="21"/>
              </w:rPr>
              <w:t xml:space="preserve">Effective </w:t>
            </w:r>
            <w:r w:rsidR="00D26C13">
              <w:rPr>
                <w:i/>
                <w:sz w:val="21"/>
                <w:szCs w:val="21"/>
              </w:rPr>
              <w:t xml:space="preserve">July 1, 2019 </w:t>
            </w:r>
          </w:p>
        </w:tc>
      </w:tr>
      <w:tr w:rsidR="00EA618B" w:rsidRPr="00EA618B" w:rsidTr="00CE4707">
        <w:tc>
          <w:tcPr>
            <w:tcW w:w="10520" w:type="dxa"/>
          </w:tcPr>
          <w:p w:rsidR="00DE7938" w:rsidRPr="00EA618B" w:rsidRDefault="0068337B" w:rsidP="00CE0DEB">
            <w:pPr>
              <w:pStyle w:val="BodyText"/>
              <w:spacing w:before="120"/>
              <w:rPr>
                <w:b/>
                <w:sz w:val="24"/>
              </w:rPr>
            </w:pPr>
            <w:hyperlink r:id="rId24" w:history="1">
              <w:r w:rsidR="000842D0" w:rsidRPr="00D26C13">
                <w:rPr>
                  <w:rStyle w:val="Hyperlink"/>
                  <w:b/>
                  <w:color w:val="0070C0"/>
                  <w:sz w:val="24"/>
                </w:rPr>
                <w:t>Public Chapter</w:t>
              </w:r>
              <w:r w:rsidR="00D26C13" w:rsidRPr="00D26C13">
                <w:rPr>
                  <w:rStyle w:val="Hyperlink"/>
                  <w:b/>
                  <w:color w:val="0070C0"/>
                  <w:sz w:val="24"/>
                </w:rPr>
                <w:t xml:space="preserve"> 192</w:t>
              </w:r>
            </w:hyperlink>
          </w:p>
          <w:p w:rsidR="00CE0DEB" w:rsidRPr="00EA618B" w:rsidRDefault="00CE0DEB" w:rsidP="00CE0DEB">
            <w:pPr>
              <w:pStyle w:val="BodyText"/>
              <w:rPr>
                <w:sz w:val="21"/>
                <w:szCs w:val="21"/>
              </w:rPr>
            </w:pPr>
            <w:r w:rsidRPr="00EA618B">
              <w:rPr>
                <w:sz w:val="21"/>
                <w:szCs w:val="21"/>
              </w:rPr>
              <w:t>SB</w:t>
            </w:r>
            <w:r w:rsidR="00D26C13">
              <w:rPr>
                <w:sz w:val="21"/>
                <w:szCs w:val="21"/>
              </w:rPr>
              <w:t xml:space="preserve"> 180: Massey</w:t>
            </w:r>
            <w:r w:rsidR="009D6DF9" w:rsidRPr="00EA618B">
              <w:rPr>
                <w:sz w:val="21"/>
                <w:szCs w:val="21"/>
              </w:rPr>
              <w:t>;</w:t>
            </w:r>
            <w:r w:rsidRPr="00EA618B">
              <w:rPr>
                <w:sz w:val="21"/>
                <w:szCs w:val="21"/>
              </w:rPr>
              <w:t xml:space="preserve"> HB </w:t>
            </w:r>
            <w:r w:rsidR="00D26C13">
              <w:rPr>
                <w:sz w:val="21"/>
                <w:szCs w:val="21"/>
              </w:rPr>
              <w:t xml:space="preserve">196: Lafferty </w:t>
            </w:r>
          </w:p>
          <w:p w:rsidR="009D6DF9" w:rsidRPr="00EA618B" w:rsidRDefault="00CE0DEB" w:rsidP="009D6DF9">
            <w:pPr>
              <w:pStyle w:val="BodyText"/>
              <w:rPr>
                <w:sz w:val="21"/>
                <w:szCs w:val="21"/>
              </w:rPr>
            </w:pPr>
            <w:r w:rsidRPr="00EA618B">
              <w:rPr>
                <w:sz w:val="21"/>
                <w:szCs w:val="21"/>
              </w:rPr>
              <w:t xml:space="preserve">TDOE Contact: </w:t>
            </w:r>
            <w:r w:rsidR="00C65B79">
              <w:rPr>
                <w:sz w:val="21"/>
                <w:szCs w:val="21"/>
              </w:rPr>
              <w:t>Christy Ballard</w:t>
            </w:r>
          </w:p>
          <w:p w:rsidR="00DE7938" w:rsidRPr="00EA618B" w:rsidRDefault="00885A56">
            <w:pPr>
              <w:pStyle w:val="BodyText"/>
              <w:spacing w:before="120"/>
              <w:rPr>
                <w:sz w:val="21"/>
                <w:szCs w:val="21"/>
              </w:rPr>
            </w:pPr>
            <w:r>
              <w:rPr>
                <w:sz w:val="21"/>
                <w:szCs w:val="21"/>
              </w:rPr>
              <w:t>Revises the requirement</w:t>
            </w:r>
            <w:r w:rsidR="00BC4AC1">
              <w:rPr>
                <w:sz w:val="21"/>
                <w:szCs w:val="21"/>
              </w:rPr>
              <w:t>,</w:t>
            </w:r>
            <w:r>
              <w:rPr>
                <w:sz w:val="21"/>
                <w:szCs w:val="21"/>
              </w:rPr>
              <w:t xml:space="preserve"> for local boards of education who allow students to serve as advisory, nonvoting members</w:t>
            </w:r>
            <w:r w:rsidR="00BC4AC1">
              <w:rPr>
                <w:sz w:val="21"/>
                <w:szCs w:val="21"/>
              </w:rPr>
              <w:t xml:space="preserve">, from no less than four students to no more than four. </w:t>
            </w:r>
            <w:r w:rsidR="000A3231">
              <w:rPr>
                <w:sz w:val="21"/>
                <w:szCs w:val="21"/>
              </w:rPr>
              <w:t>R</w:t>
            </w:r>
            <w:r w:rsidR="000A3231" w:rsidRPr="000A3231">
              <w:rPr>
                <w:sz w:val="21"/>
                <w:szCs w:val="21"/>
              </w:rPr>
              <w:t xml:space="preserve">emoves </w:t>
            </w:r>
            <w:r w:rsidR="000A3231">
              <w:rPr>
                <w:sz w:val="21"/>
                <w:szCs w:val="21"/>
              </w:rPr>
              <w:t xml:space="preserve">the </w:t>
            </w:r>
            <w:r w:rsidR="000A3231" w:rsidRPr="000A3231">
              <w:rPr>
                <w:sz w:val="21"/>
                <w:szCs w:val="21"/>
              </w:rPr>
              <w:t xml:space="preserve">current requirement that </w:t>
            </w:r>
            <w:r w:rsidR="000A3231">
              <w:rPr>
                <w:sz w:val="21"/>
                <w:szCs w:val="21"/>
              </w:rPr>
              <w:t xml:space="preserve">half of the </w:t>
            </w:r>
            <w:r w:rsidR="000A3231" w:rsidRPr="000A3231">
              <w:rPr>
                <w:sz w:val="21"/>
                <w:szCs w:val="21"/>
              </w:rPr>
              <w:t xml:space="preserve">student members </w:t>
            </w:r>
            <w:r w:rsidR="000A3231">
              <w:rPr>
                <w:sz w:val="21"/>
                <w:szCs w:val="21"/>
              </w:rPr>
              <w:t xml:space="preserve">serving </w:t>
            </w:r>
            <w:r w:rsidR="000A3231" w:rsidRPr="000A3231">
              <w:rPr>
                <w:sz w:val="21"/>
                <w:szCs w:val="21"/>
              </w:rPr>
              <w:t xml:space="preserve">be enrolled in "college prep" courses and that </w:t>
            </w:r>
            <w:r w:rsidR="000A3231">
              <w:rPr>
                <w:sz w:val="21"/>
                <w:szCs w:val="21"/>
              </w:rPr>
              <w:t>half of the</w:t>
            </w:r>
            <w:r w:rsidR="000A3231" w:rsidRPr="000A3231">
              <w:rPr>
                <w:sz w:val="21"/>
                <w:szCs w:val="21"/>
              </w:rPr>
              <w:t xml:space="preserve"> student members </w:t>
            </w:r>
            <w:r w:rsidR="000A3231">
              <w:rPr>
                <w:sz w:val="21"/>
                <w:szCs w:val="21"/>
              </w:rPr>
              <w:t xml:space="preserve">be </w:t>
            </w:r>
            <w:r w:rsidR="000A3231" w:rsidRPr="000A3231">
              <w:rPr>
                <w:sz w:val="21"/>
                <w:szCs w:val="21"/>
              </w:rPr>
              <w:t xml:space="preserve">in enrolled </w:t>
            </w:r>
            <w:r w:rsidR="000A3231">
              <w:rPr>
                <w:sz w:val="21"/>
                <w:szCs w:val="21"/>
              </w:rPr>
              <w:t xml:space="preserve">in the </w:t>
            </w:r>
            <w:r w:rsidR="000A3231" w:rsidRPr="000A3231">
              <w:rPr>
                <w:sz w:val="21"/>
                <w:szCs w:val="21"/>
              </w:rPr>
              <w:t>"technology track".</w:t>
            </w:r>
            <w:r w:rsidR="003A44B7" w:rsidRPr="00EA618B">
              <w:rPr>
                <w:sz w:val="21"/>
                <w:szCs w:val="21"/>
              </w:rPr>
              <w:t xml:space="preserve"> </w:t>
            </w:r>
            <w:r w:rsidR="00D26C13">
              <w:rPr>
                <w:i/>
                <w:sz w:val="21"/>
                <w:szCs w:val="21"/>
              </w:rPr>
              <w:t>Effective July 1, 2019 for the 2019-2020 school year</w:t>
            </w:r>
          </w:p>
        </w:tc>
      </w:tr>
    </w:tbl>
    <w:p w:rsidR="00672F25" w:rsidRDefault="00672F25">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230647" w:rsidRPr="00EA618B" w:rsidTr="00CE4707">
        <w:tc>
          <w:tcPr>
            <w:tcW w:w="10520" w:type="dxa"/>
          </w:tcPr>
          <w:p w:rsidR="00230647" w:rsidRPr="00EA618B" w:rsidRDefault="0068337B" w:rsidP="00230647">
            <w:pPr>
              <w:pStyle w:val="BodyText"/>
              <w:spacing w:before="120"/>
              <w:rPr>
                <w:b/>
                <w:sz w:val="24"/>
              </w:rPr>
            </w:pPr>
            <w:hyperlink r:id="rId25" w:history="1">
              <w:r w:rsidR="00230647" w:rsidRPr="00230647">
                <w:rPr>
                  <w:rStyle w:val="Hyperlink"/>
                  <w:b/>
                  <w:color w:val="0070C0"/>
                  <w:sz w:val="24"/>
                </w:rPr>
                <w:t>Public Chapter 194</w:t>
              </w:r>
            </w:hyperlink>
            <w:r w:rsidR="00230647">
              <w:rPr>
                <w:rStyle w:val="Hyperlink"/>
                <w:b/>
                <w:color w:val="0070C0"/>
                <w:sz w:val="24"/>
              </w:rPr>
              <w:t xml:space="preserve"> </w:t>
            </w:r>
          </w:p>
          <w:p w:rsidR="00230647" w:rsidRPr="00EA618B" w:rsidRDefault="00230647" w:rsidP="00230647">
            <w:pPr>
              <w:pStyle w:val="BodyText"/>
              <w:rPr>
                <w:sz w:val="21"/>
                <w:szCs w:val="21"/>
              </w:rPr>
            </w:pPr>
            <w:r w:rsidRPr="00EA618B">
              <w:rPr>
                <w:sz w:val="21"/>
                <w:szCs w:val="21"/>
              </w:rPr>
              <w:t>SB</w:t>
            </w:r>
            <w:r>
              <w:rPr>
                <w:sz w:val="21"/>
                <w:szCs w:val="21"/>
              </w:rPr>
              <w:t xml:space="preserve"> 350</w:t>
            </w:r>
            <w:r w:rsidR="00C65B79">
              <w:rPr>
                <w:sz w:val="21"/>
                <w:szCs w:val="21"/>
              </w:rPr>
              <w:t>:</w:t>
            </w:r>
            <w:r>
              <w:rPr>
                <w:sz w:val="21"/>
                <w:szCs w:val="21"/>
              </w:rPr>
              <w:t xml:space="preserve"> Briggs</w:t>
            </w:r>
            <w:r w:rsidRPr="00EA618B">
              <w:rPr>
                <w:sz w:val="21"/>
                <w:szCs w:val="21"/>
              </w:rPr>
              <w:t xml:space="preserve">; HB </w:t>
            </w:r>
            <w:r>
              <w:rPr>
                <w:sz w:val="21"/>
                <w:szCs w:val="21"/>
              </w:rPr>
              <w:t>102</w:t>
            </w:r>
            <w:r w:rsidR="00C65B79">
              <w:rPr>
                <w:sz w:val="21"/>
                <w:szCs w:val="21"/>
              </w:rPr>
              <w:t>:</w:t>
            </w:r>
            <w:r>
              <w:rPr>
                <w:sz w:val="21"/>
                <w:szCs w:val="21"/>
              </w:rPr>
              <w:t xml:space="preserve"> Hulsey </w:t>
            </w:r>
          </w:p>
          <w:p w:rsidR="00230647" w:rsidRPr="00EA618B" w:rsidRDefault="00230647" w:rsidP="00230647">
            <w:pPr>
              <w:pStyle w:val="BodyText"/>
              <w:rPr>
                <w:sz w:val="21"/>
                <w:szCs w:val="21"/>
              </w:rPr>
            </w:pPr>
            <w:r w:rsidRPr="00EA618B">
              <w:rPr>
                <w:sz w:val="21"/>
                <w:szCs w:val="21"/>
              </w:rPr>
              <w:t xml:space="preserve">TDOE Contact: </w:t>
            </w:r>
            <w:r>
              <w:rPr>
                <w:sz w:val="21"/>
                <w:szCs w:val="21"/>
              </w:rPr>
              <w:t xml:space="preserve">Maryanne Durski </w:t>
            </w:r>
          </w:p>
          <w:p w:rsidR="00230647" w:rsidRPr="00D26C13" w:rsidRDefault="00230647" w:rsidP="00230647">
            <w:pPr>
              <w:pStyle w:val="BodyText"/>
              <w:spacing w:before="120"/>
              <w:rPr>
                <w:rStyle w:val="Hyperlink"/>
                <w:b/>
                <w:color w:val="0070C0"/>
                <w:sz w:val="24"/>
              </w:rPr>
            </w:pPr>
            <w:r w:rsidRPr="00EA618B">
              <w:rPr>
                <w:sz w:val="21"/>
                <w:szCs w:val="21"/>
              </w:rPr>
              <w:t xml:space="preserve">Extends by one year the manner in which liquor-by-the-drink tax proceeds are distributed to local political subdivisions, including LEAs.  </w:t>
            </w:r>
            <w:r w:rsidRPr="00EA618B">
              <w:rPr>
                <w:i/>
                <w:sz w:val="21"/>
                <w:szCs w:val="21"/>
              </w:rPr>
              <w:t xml:space="preserve">Effective </w:t>
            </w:r>
            <w:r>
              <w:rPr>
                <w:i/>
                <w:sz w:val="21"/>
                <w:szCs w:val="21"/>
              </w:rPr>
              <w:t>July 1, 2019</w:t>
            </w:r>
          </w:p>
        </w:tc>
      </w:tr>
      <w:tr w:rsidR="00EA618B" w:rsidRPr="00EA618B" w:rsidTr="00CE4707">
        <w:tc>
          <w:tcPr>
            <w:tcW w:w="10520" w:type="dxa"/>
          </w:tcPr>
          <w:p w:rsidR="00295F39" w:rsidRPr="00EA618B" w:rsidRDefault="0068337B" w:rsidP="00CE0DEB">
            <w:pPr>
              <w:pStyle w:val="BodyText"/>
              <w:spacing w:before="120"/>
              <w:rPr>
                <w:b/>
                <w:sz w:val="24"/>
              </w:rPr>
            </w:pPr>
            <w:hyperlink r:id="rId26" w:history="1">
              <w:r w:rsidR="006501FC" w:rsidRPr="00D26C13">
                <w:rPr>
                  <w:rStyle w:val="Hyperlink"/>
                  <w:b/>
                  <w:color w:val="0070C0"/>
                  <w:sz w:val="24"/>
                </w:rPr>
                <w:t xml:space="preserve">Public Chapter </w:t>
              </w:r>
              <w:r w:rsidR="00D26C13" w:rsidRPr="00D26C13">
                <w:rPr>
                  <w:rStyle w:val="Hyperlink"/>
                  <w:b/>
                  <w:color w:val="0070C0"/>
                  <w:sz w:val="24"/>
                </w:rPr>
                <w:t>203</w:t>
              </w:r>
            </w:hyperlink>
          </w:p>
          <w:p w:rsidR="00EF6BE8" w:rsidRPr="00EA618B" w:rsidRDefault="00EF6BE8" w:rsidP="00EF6BE8">
            <w:pPr>
              <w:pStyle w:val="BodyText"/>
              <w:rPr>
                <w:sz w:val="21"/>
                <w:szCs w:val="21"/>
              </w:rPr>
            </w:pPr>
            <w:r w:rsidRPr="00EA618B">
              <w:rPr>
                <w:sz w:val="21"/>
                <w:szCs w:val="21"/>
              </w:rPr>
              <w:t>SB</w:t>
            </w:r>
            <w:r w:rsidR="00D26C13">
              <w:rPr>
                <w:sz w:val="21"/>
                <w:szCs w:val="21"/>
              </w:rPr>
              <w:t xml:space="preserve"> 805: Johnson</w:t>
            </w:r>
            <w:r w:rsidR="00AC2881" w:rsidRPr="00EA618B">
              <w:rPr>
                <w:sz w:val="21"/>
                <w:szCs w:val="21"/>
              </w:rPr>
              <w:t xml:space="preserve">; </w:t>
            </w:r>
            <w:r w:rsidRPr="00EA618B">
              <w:rPr>
                <w:sz w:val="21"/>
                <w:szCs w:val="21"/>
              </w:rPr>
              <w:t xml:space="preserve">HB </w:t>
            </w:r>
            <w:r w:rsidR="00D26C13">
              <w:rPr>
                <w:sz w:val="21"/>
                <w:szCs w:val="21"/>
              </w:rPr>
              <w:t>949</w:t>
            </w:r>
            <w:r w:rsidR="00C65B79">
              <w:rPr>
                <w:sz w:val="21"/>
                <w:szCs w:val="21"/>
              </w:rPr>
              <w:t>:</w:t>
            </w:r>
            <w:r w:rsidR="00D26C13">
              <w:rPr>
                <w:sz w:val="21"/>
                <w:szCs w:val="21"/>
              </w:rPr>
              <w:t xml:space="preserve"> White</w:t>
            </w:r>
          </w:p>
          <w:p w:rsidR="009D6672" w:rsidRPr="00EA618B" w:rsidRDefault="00EF6BE8" w:rsidP="00EF6BE8">
            <w:pPr>
              <w:pStyle w:val="BodyText"/>
              <w:rPr>
                <w:sz w:val="21"/>
                <w:szCs w:val="21"/>
              </w:rPr>
            </w:pPr>
            <w:r w:rsidRPr="00EA618B">
              <w:rPr>
                <w:sz w:val="21"/>
                <w:szCs w:val="21"/>
              </w:rPr>
              <w:t xml:space="preserve">TDOE Contact: </w:t>
            </w:r>
            <w:r w:rsidR="00D26C13">
              <w:rPr>
                <w:sz w:val="21"/>
                <w:szCs w:val="21"/>
              </w:rPr>
              <w:t xml:space="preserve">Casey Haugner Wrenn </w:t>
            </w:r>
          </w:p>
          <w:p w:rsidR="006501FC" w:rsidRPr="00EA618B" w:rsidRDefault="00AC2881" w:rsidP="000A3231">
            <w:pPr>
              <w:pStyle w:val="BodyText"/>
              <w:spacing w:before="120"/>
              <w:rPr>
                <w:sz w:val="21"/>
                <w:szCs w:val="21"/>
              </w:rPr>
            </w:pPr>
            <w:r w:rsidRPr="00EA618B">
              <w:rPr>
                <w:sz w:val="21"/>
                <w:szCs w:val="21"/>
              </w:rPr>
              <w:t>E</w:t>
            </w:r>
            <w:r w:rsidR="000A3231">
              <w:rPr>
                <w:sz w:val="21"/>
                <w:szCs w:val="21"/>
              </w:rPr>
              <w:t xml:space="preserve">stablishes the Governor’s Investment in Vocational Education (GIVE) Act. </w:t>
            </w:r>
            <w:r w:rsidRPr="00EA618B">
              <w:rPr>
                <w:sz w:val="21"/>
                <w:szCs w:val="21"/>
              </w:rPr>
              <w:t xml:space="preserve"> </w:t>
            </w:r>
            <w:r w:rsidR="00AD06AE" w:rsidRPr="00EA618B">
              <w:rPr>
                <w:i/>
                <w:sz w:val="21"/>
                <w:szCs w:val="21"/>
              </w:rPr>
              <w:t xml:space="preserve">Effective </w:t>
            </w:r>
            <w:r w:rsidR="00D26C13">
              <w:rPr>
                <w:i/>
                <w:sz w:val="21"/>
                <w:szCs w:val="21"/>
              </w:rPr>
              <w:t xml:space="preserve">July 1, 2020 </w:t>
            </w:r>
          </w:p>
        </w:tc>
      </w:tr>
      <w:tr w:rsidR="00EA618B" w:rsidRPr="00EA618B" w:rsidTr="00CE4707">
        <w:tc>
          <w:tcPr>
            <w:tcW w:w="10520" w:type="dxa"/>
          </w:tcPr>
          <w:p w:rsidR="00AB4853" w:rsidRPr="00EA618B" w:rsidRDefault="0068337B" w:rsidP="00511469">
            <w:pPr>
              <w:pStyle w:val="BodyText"/>
              <w:spacing w:before="120"/>
              <w:rPr>
                <w:b/>
                <w:sz w:val="24"/>
              </w:rPr>
            </w:pPr>
            <w:hyperlink r:id="rId27" w:history="1">
              <w:r w:rsidR="000842D0" w:rsidRPr="00D26C13">
                <w:rPr>
                  <w:rStyle w:val="Hyperlink"/>
                  <w:b/>
                  <w:color w:val="0070C0"/>
                  <w:sz w:val="24"/>
                </w:rPr>
                <w:t>Public Chapter</w:t>
              </w:r>
              <w:r w:rsidR="006F38E5" w:rsidRPr="00D26C13">
                <w:rPr>
                  <w:rStyle w:val="Hyperlink"/>
                  <w:b/>
                  <w:color w:val="0070C0"/>
                  <w:sz w:val="24"/>
                </w:rPr>
                <w:t xml:space="preserve"> </w:t>
              </w:r>
              <w:r w:rsidR="00D26C13" w:rsidRPr="00D26C13">
                <w:rPr>
                  <w:rStyle w:val="Hyperlink"/>
                  <w:b/>
                  <w:color w:val="0070C0"/>
                  <w:sz w:val="24"/>
                </w:rPr>
                <w:t>204</w:t>
              </w:r>
            </w:hyperlink>
          </w:p>
          <w:p w:rsidR="00C4005A" w:rsidRPr="00EA618B" w:rsidRDefault="00AB4853" w:rsidP="00AB4853">
            <w:pPr>
              <w:pStyle w:val="BodyText"/>
              <w:rPr>
                <w:sz w:val="21"/>
                <w:szCs w:val="21"/>
              </w:rPr>
            </w:pPr>
            <w:r w:rsidRPr="00EA618B">
              <w:rPr>
                <w:sz w:val="21"/>
                <w:szCs w:val="21"/>
              </w:rPr>
              <w:t>SB</w:t>
            </w:r>
            <w:r w:rsidR="00D26C13">
              <w:rPr>
                <w:sz w:val="21"/>
                <w:szCs w:val="21"/>
              </w:rPr>
              <w:t xml:space="preserve"> 808: Haile</w:t>
            </w:r>
            <w:r w:rsidR="00C4005A" w:rsidRPr="00EA618B">
              <w:rPr>
                <w:sz w:val="21"/>
                <w:szCs w:val="21"/>
              </w:rPr>
              <w:t>; HB</w:t>
            </w:r>
            <w:r w:rsidRPr="00EA618B">
              <w:rPr>
                <w:sz w:val="21"/>
                <w:szCs w:val="21"/>
              </w:rPr>
              <w:t xml:space="preserve"> </w:t>
            </w:r>
            <w:r w:rsidR="00D26C13">
              <w:rPr>
                <w:sz w:val="21"/>
                <w:szCs w:val="21"/>
              </w:rPr>
              <w:t xml:space="preserve">952: Hurt </w:t>
            </w:r>
          </w:p>
          <w:p w:rsidR="009E1C96" w:rsidRPr="00EA618B" w:rsidRDefault="00AB4853" w:rsidP="00AB4853">
            <w:pPr>
              <w:pStyle w:val="BodyText"/>
              <w:rPr>
                <w:sz w:val="21"/>
                <w:szCs w:val="21"/>
              </w:rPr>
            </w:pPr>
            <w:r w:rsidRPr="00EA618B">
              <w:rPr>
                <w:sz w:val="21"/>
                <w:szCs w:val="21"/>
              </w:rPr>
              <w:t xml:space="preserve">TDOE Contact: </w:t>
            </w:r>
            <w:r w:rsidR="00D26C13">
              <w:rPr>
                <w:sz w:val="21"/>
                <w:szCs w:val="21"/>
              </w:rPr>
              <w:t>Casey Haugner Wrenn</w:t>
            </w:r>
          </w:p>
          <w:p w:rsidR="00AB4853" w:rsidRPr="00EA618B" w:rsidRDefault="00484509" w:rsidP="001F405F">
            <w:pPr>
              <w:pStyle w:val="BodyText"/>
              <w:spacing w:before="120"/>
              <w:rPr>
                <w:sz w:val="21"/>
                <w:szCs w:val="21"/>
              </w:rPr>
            </w:pPr>
            <w:r>
              <w:rPr>
                <w:sz w:val="21"/>
                <w:szCs w:val="21"/>
              </w:rPr>
              <w:t>U</w:t>
            </w:r>
            <w:r w:rsidRPr="00484509">
              <w:rPr>
                <w:sz w:val="21"/>
                <w:szCs w:val="21"/>
              </w:rPr>
              <w:t xml:space="preserve">pdates </w:t>
            </w:r>
            <w:r w:rsidR="001F405F">
              <w:rPr>
                <w:sz w:val="21"/>
                <w:szCs w:val="21"/>
              </w:rPr>
              <w:t>Tennessee’s</w:t>
            </w:r>
            <w:r w:rsidR="001F405F" w:rsidRPr="00484509">
              <w:rPr>
                <w:sz w:val="21"/>
                <w:szCs w:val="21"/>
              </w:rPr>
              <w:t xml:space="preserve"> </w:t>
            </w:r>
            <w:r w:rsidRPr="00484509">
              <w:rPr>
                <w:sz w:val="21"/>
                <w:szCs w:val="21"/>
              </w:rPr>
              <w:t xml:space="preserve">laws that govern career and technical education to ensure state law aligns with the federal Carl D. Perkins Career and Technical Education Act and reflects current practice. </w:t>
            </w:r>
            <w:r w:rsidR="00741E17">
              <w:rPr>
                <w:sz w:val="21"/>
                <w:szCs w:val="21"/>
              </w:rPr>
              <w:t xml:space="preserve">Additionally, establishes </w:t>
            </w:r>
            <w:r w:rsidR="004A267C">
              <w:rPr>
                <w:sz w:val="21"/>
                <w:szCs w:val="21"/>
              </w:rPr>
              <w:t xml:space="preserve">an occupational educator scholarship program for prospective educators seeking a Tennessee occupational license. </w:t>
            </w:r>
            <w:r w:rsidR="00C4005A" w:rsidRPr="00EA618B">
              <w:rPr>
                <w:i/>
                <w:sz w:val="21"/>
                <w:szCs w:val="21"/>
              </w:rPr>
              <w:t xml:space="preserve">Effective </w:t>
            </w:r>
            <w:r w:rsidR="00D26C13">
              <w:rPr>
                <w:i/>
                <w:sz w:val="21"/>
                <w:szCs w:val="21"/>
              </w:rPr>
              <w:t>April 25, 2019</w:t>
            </w:r>
          </w:p>
        </w:tc>
      </w:tr>
      <w:tr w:rsidR="00EA618B" w:rsidRPr="00EA618B" w:rsidTr="00CE4707">
        <w:tc>
          <w:tcPr>
            <w:tcW w:w="10520" w:type="dxa"/>
          </w:tcPr>
          <w:p w:rsidR="004A7B3F" w:rsidRPr="00EA618B" w:rsidRDefault="00AF1246" w:rsidP="00511469">
            <w:pPr>
              <w:pStyle w:val="BodyText"/>
              <w:spacing w:before="120"/>
              <w:rPr>
                <w:b/>
                <w:sz w:val="24"/>
              </w:rPr>
            </w:pPr>
            <w:r w:rsidRPr="00EA618B">
              <w:br w:type="page"/>
            </w:r>
            <w:hyperlink r:id="rId28" w:history="1">
              <w:r w:rsidR="00C55126" w:rsidRPr="00D26C13">
                <w:rPr>
                  <w:rStyle w:val="Hyperlink"/>
                  <w:b/>
                  <w:color w:val="0070C0"/>
                  <w:sz w:val="24"/>
                </w:rPr>
                <w:t xml:space="preserve">Public Chapter </w:t>
              </w:r>
              <w:r w:rsidR="00D26C13" w:rsidRPr="00D26C13">
                <w:rPr>
                  <w:rStyle w:val="Hyperlink"/>
                  <w:b/>
                  <w:color w:val="0070C0"/>
                  <w:sz w:val="24"/>
                </w:rPr>
                <w:t>205</w:t>
              </w:r>
            </w:hyperlink>
          </w:p>
          <w:p w:rsidR="00042871" w:rsidRPr="00EA618B" w:rsidRDefault="00042871" w:rsidP="00042871">
            <w:pPr>
              <w:pStyle w:val="BodyText"/>
              <w:rPr>
                <w:sz w:val="21"/>
                <w:szCs w:val="21"/>
              </w:rPr>
            </w:pPr>
            <w:r w:rsidRPr="00EA618B">
              <w:rPr>
                <w:sz w:val="21"/>
                <w:szCs w:val="21"/>
              </w:rPr>
              <w:t>SB</w:t>
            </w:r>
            <w:r w:rsidR="009F2C7A">
              <w:rPr>
                <w:sz w:val="21"/>
                <w:szCs w:val="21"/>
              </w:rPr>
              <w:t xml:space="preserve"> 836: Akbari</w:t>
            </w:r>
            <w:r w:rsidR="00C37CE6" w:rsidRPr="00EA618B">
              <w:rPr>
                <w:sz w:val="21"/>
                <w:szCs w:val="21"/>
              </w:rPr>
              <w:t>;</w:t>
            </w:r>
            <w:r w:rsidR="00123AF3" w:rsidRPr="00EA618B">
              <w:rPr>
                <w:sz w:val="21"/>
                <w:szCs w:val="21"/>
              </w:rPr>
              <w:t xml:space="preserve"> </w:t>
            </w:r>
            <w:r w:rsidRPr="00EA618B">
              <w:rPr>
                <w:sz w:val="21"/>
                <w:szCs w:val="21"/>
              </w:rPr>
              <w:t xml:space="preserve">HB </w:t>
            </w:r>
            <w:r w:rsidR="009F2C7A">
              <w:rPr>
                <w:sz w:val="21"/>
                <w:szCs w:val="21"/>
              </w:rPr>
              <w:t>1083: White</w:t>
            </w:r>
          </w:p>
          <w:p w:rsidR="00042871" w:rsidRPr="00EA618B" w:rsidRDefault="00042871" w:rsidP="00042871">
            <w:pPr>
              <w:pStyle w:val="BodyText"/>
              <w:rPr>
                <w:sz w:val="21"/>
                <w:szCs w:val="21"/>
              </w:rPr>
            </w:pPr>
            <w:r w:rsidRPr="00EA618B">
              <w:rPr>
                <w:sz w:val="21"/>
                <w:szCs w:val="21"/>
              </w:rPr>
              <w:t xml:space="preserve">TDOE Contact: </w:t>
            </w:r>
            <w:r w:rsidR="00BC4AC1">
              <w:rPr>
                <w:sz w:val="21"/>
                <w:szCs w:val="21"/>
              </w:rPr>
              <w:t>Katie Poulos</w:t>
            </w:r>
          </w:p>
          <w:p w:rsidR="00042871" w:rsidRPr="00EA618B" w:rsidRDefault="00C83A7D" w:rsidP="001F405F">
            <w:pPr>
              <w:pStyle w:val="BodyText"/>
              <w:spacing w:before="120"/>
              <w:rPr>
                <w:sz w:val="21"/>
                <w:szCs w:val="21"/>
              </w:rPr>
            </w:pPr>
            <w:r w:rsidRPr="00C83A7D">
              <w:rPr>
                <w:sz w:val="21"/>
                <w:szCs w:val="21"/>
              </w:rPr>
              <w:t xml:space="preserve">Changes, from required to optional, </w:t>
            </w:r>
            <w:r>
              <w:rPr>
                <w:sz w:val="21"/>
                <w:szCs w:val="21"/>
              </w:rPr>
              <w:t>a</w:t>
            </w:r>
            <w:r w:rsidRPr="00C83A7D">
              <w:rPr>
                <w:sz w:val="21"/>
                <w:szCs w:val="21"/>
              </w:rPr>
              <w:t xml:space="preserve"> chartering authority’s decision whether to revoke a public charter school agreement if a school receives identification as a priority school. </w:t>
            </w:r>
            <w:r w:rsidR="001F405F">
              <w:rPr>
                <w:sz w:val="21"/>
                <w:szCs w:val="21"/>
              </w:rPr>
              <w:t>If the chartering authority does not revoke the public charter school agreement, r</w:t>
            </w:r>
            <w:r w:rsidRPr="00C83A7D">
              <w:rPr>
                <w:sz w:val="21"/>
                <w:szCs w:val="21"/>
              </w:rPr>
              <w:t xml:space="preserve">equires </w:t>
            </w:r>
            <w:r w:rsidR="001F405F">
              <w:rPr>
                <w:sz w:val="21"/>
                <w:szCs w:val="21"/>
              </w:rPr>
              <w:t xml:space="preserve">the development and implementation of </w:t>
            </w:r>
            <w:r w:rsidRPr="00C83A7D">
              <w:rPr>
                <w:sz w:val="21"/>
                <w:szCs w:val="21"/>
              </w:rPr>
              <w:t xml:space="preserve">a comprehensive support and improvement plan. </w:t>
            </w:r>
            <w:r w:rsidR="00123AF3" w:rsidRPr="00EA618B">
              <w:rPr>
                <w:i/>
                <w:sz w:val="21"/>
                <w:szCs w:val="21"/>
              </w:rPr>
              <w:t xml:space="preserve">Effective </w:t>
            </w:r>
            <w:r w:rsidR="009F2C7A">
              <w:rPr>
                <w:i/>
                <w:sz w:val="21"/>
                <w:szCs w:val="21"/>
              </w:rPr>
              <w:t>April 25, 2019</w:t>
            </w:r>
          </w:p>
        </w:tc>
      </w:tr>
      <w:tr w:rsidR="00EA618B" w:rsidRPr="00EA618B" w:rsidTr="00CE4707">
        <w:tc>
          <w:tcPr>
            <w:tcW w:w="10520" w:type="dxa"/>
          </w:tcPr>
          <w:p w:rsidR="00C03C96" w:rsidRPr="00EA618B" w:rsidRDefault="0068337B" w:rsidP="00511469">
            <w:pPr>
              <w:pStyle w:val="BodyText"/>
              <w:spacing w:before="120"/>
              <w:rPr>
                <w:b/>
                <w:sz w:val="24"/>
              </w:rPr>
            </w:pPr>
            <w:hyperlink r:id="rId29" w:history="1">
              <w:r w:rsidR="00C03C96" w:rsidRPr="009F2C7A">
                <w:rPr>
                  <w:rStyle w:val="Hyperlink"/>
                  <w:b/>
                  <w:color w:val="0070C0"/>
                  <w:sz w:val="24"/>
                </w:rPr>
                <w:t xml:space="preserve">Public Chapter </w:t>
              </w:r>
              <w:r w:rsidR="009F2C7A" w:rsidRPr="009F2C7A">
                <w:rPr>
                  <w:rStyle w:val="Hyperlink"/>
                  <w:b/>
                  <w:color w:val="0070C0"/>
                  <w:sz w:val="24"/>
                </w:rPr>
                <w:t>219</w:t>
              </w:r>
            </w:hyperlink>
          </w:p>
          <w:p w:rsidR="00681C1D" w:rsidRPr="00EA618B" w:rsidRDefault="00763343" w:rsidP="00681C1D">
            <w:pPr>
              <w:pStyle w:val="BodyText"/>
              <w:rPr>
                <w:sz w:val="21"/>
                <w:szCs w:val="21"/>
              </w:rPr>
            </w:pPr>
            <w:r w:rsidRPr="00EA618B">
              <w:rPr>
                <w:sz w:val="21"/>
                <w:szCs w:val="21"/>
              </w:rPr>
              <w:t>SB</w:t>
            </w:r>
            <w:r w:rsidR="009F2C7A">
              <w:rPr>
                <w:sz w:val="21"/>
                <w:szCs w:val="21"/>
              </w:rPr>
              <w:t xml:space="preserve"> 796: Kelsey</w:t>
            </w:r>
            <w:r w:rsidR="002300D4" w:rsidRPr="00EA618B">
              <w:rPr>
                <w:sz w:val="21"/>
                <w:szCs w:val="21"/>
              </w:rPr>
              <w:t>;</w:t>
            </w:r>
            <w:r w:rsidRPr="00EA618B">
              <w:rPr>
                <w:sz w:val="21"/>
                <w:szCs w:val="21"/>
              </w:rPr>
              <w:t xml:space="preserve"> </w:t>
            </w:r>
            <w:r w:rsidR="00681C1D" w:rsidRPr="00EA618B">
              <w:rPr>
                <w:sz w:val="21"/>
                <w:szCs w:val="21"/>
              </w:rPr>
              <w:t xml:space="preserve">HB </w:t>
            </w:r>
            <w:r w:rsidR="009F2C7A">
              <w:rPr>
                <w:sz w:val="21"/>
                <w:szCs w:val="21"/>
              </w:rPr>
              <w:t>940: White</w:t>
            </w:r>
          </w:p>
          <w:p w:rsidR="00681C1D" w:rsidRPr="00EA618B" w:rsidRDefault="0029604C" w:rsidP="00681C1D">
            <w:pPr>
              <w:pStyle w:val="BodyText"/>
              <w:rPr>
                <w:sz w:val="21"/>
                <w:szCs w:val="21"/>
              </w:rPr>
            </w:pPr>
            <w:r>
              <w:rPr>
                <w:sz w:val="21"/>
                <w:szCs w:val="21"/>
              </w:rPr>
              <w:t>SBE</w:t>
            </w:r>
            <w:r w:rsidR="00681C1D" w:rsidRPr="00EA618B">
              <w:rPr>
                <w:sz w:val="21"/>
                <w:szCs w:val="21"/>
              </w:rPr>
              <w:t xml:space="preserve"> Contact: </w:t>
            </w:r>
            <w:r>
              <w:rPr>
                <w:sz w:val="21"/>
                <w:szCs w:val="21"/>
              </w:rPr>
              <w:t xml:space="preserve">Tess Stovall </w:t>
            </w:r>
            <w:r w:rsidR="009F2C7A">
              <w:rPr>
                <w:sz w:val="21"/>
                <w:szCs w:val="21"/>
              </w:rPr>
              <w:t xml:space="preserve"> </w:t>
            </w:r>
          </w:p>
          <w:p w:rsidR="00681C1D" w:rsidRPr="00EA618B" w:rsidRDefault="009F520E" w:rsidP="009F520E">
            <w:pPr>
              <w:pStyle w:val="BodyText"/>
              <w:spacing w:before="120"/>
              <w:rPr>
                <w:sz w:val="21"/>
                <w:szCs w:val="21"/>
              </w:rPr>
            </w:pPr>
            <w:r>
              <w:rPr>
                <w:sz w:val="21"/>
                <w:szCs w:val="21"/>
              </w:rPr>
              <w:t xml:space="preserve">Establishes the Tennessee Public Charter School Commission to serve as an independent </w:t>
            </w:r>
            <w:r w:rsidRPr="009F520E">
              <w:rPr>
                <w:sz w:val="21"/>
                <w:szCs w:val="21"/>
              </w:rPr>
              <w:t xml:space="preserve">appellate authorizer for charter schools. </w:t>
            </w:r>
            <w:r>
              <w:rPr>
                <w:sz w:val="21"/>
                <w:szCs w:val="21"/>
              </w:rPr>
              <w:t>Transfers appellate authorizing duties from the State Board of Education to the Commission. Makes additional clarifying changes to the charter school law.</w:t>
            </w:r>
            <w:r w:rsidR="002300D4" w:rsidRPr="00EA618B">
              <w:rPr>
                <w:sz w:val="21"/>
                <w:szCs w:val="21"/>
              </w:rPr>
              <w:t xml:space="preserve"> </w:t>
            </w:r>
            <w:r w:rsidR="00F84C96" w:rsidRPr="00EA618B">
              <w:rPr>
                <w:i/>
                <w:sz w:val="21"/>
                <w:szCs w:val="21"/>
              </w:rPr>
              <w:t xml:space="preserve">Effective </w:t>
            </w:r>
            <w:r w:rsidR="009F2C7A">
              <w:rPr>
                <w:i/>
                <w:sz w:val="21"/>
                <w:szCs w:val="21"/>
              </w:rPr>
              <w:t xml:space="preserve">April 26, 2019 </w:t>
            </w:r>
          </w:p>
        </w:tc>
      </w:tr>
      <w:tr w:rsidR="00EA618B" w:rsidRPr="00EA618B" w:rsidTr="00CE4707">
        <w:tc>
          <w:tcPr>
            <w:tcW w:w="10520" w:type="dxa"/>
          </w:tcPr>
          <w:p w:rsidR="00C03C96" w:rsidRPr="00EA618B" w:rsidRDefault="0068337B" w:rsidP="00511469">
            <w:pPr>
              <w:pStyle w:val="BodyText"/>
              <w:spacing w:before="120"/>
              <w:rPr>
                <w:b/>
                <w:sz w:val="24"/>
              </w:rPr>
            </w:pPr>
            <w:hyperlink r:id="rId30" w:history="1">
              <w:r w:rsidR="00C03C96" w:rsidRPr="007A3CED">
                <w:rPr>
                  <w:rStyle w:val="Hyperlink"/>
                  <w:b/>
                  <w:color w:val="0070C0"/>
                  <w:sz w:val="24"/>
                </w:rPr>
                <w:t xml:space="preserve">Public Chapter </w:t>
              </w:r>
              <w:r w:rsidR="00C076F9" w:rsidRPr="007A3CED">
                <w:rPr>
                  <w:rStyle w:val="Hyperlink"/>
                  <w:b/>
                  <w:color w:val="0070C0"/>
                  <w:sz w:val="24"/>
                </w:rPr>
                <w:t>248</w:t>
              </w:r>
            </w:hyperlink>
          </w:p>
          <w:p w:rsidR="00681C1D" w:rsidRPr="00EA618B" w:rsidRDefault="00681C1D" w:rsidP="00681C1D">
            <w:pPr>
              <w:pStyle w:val="BodyText"/>
              <w:rPr>
                <w:sz w:val="21"/>
                <w:szCs w:val="21"/>
              </w:rPr>
            </w:pPr>
            <w:r w:rsidRPr="00EA618B">
              <w:rPr>
                <w:sz w:val="21"/>
                <w:szCs w:val="21"/>
              </w:rPr>
              <w:t>SB</w:t>
            </w:r>
            <w:r w:rsidR="00A97C99">
              <w:rPr>
                <w:sz w:val="21"/>
                <w:szCs w:val="21"/>
              </w:rPr>
              <w:t xml:space="preserve"> 1251: Gresham</w:t>
            </w:r>
            <w:r w:rsidR="00665299" w:rsidRPr="00EA618B">
              <w:rPr>
                <w:sz w:val="21"/>
                <w:szCs w:val="21"/>
              </w:rPr>
              <w:t xml:space="preserve">; </w:t>
            </w:r>
            <w:r w:rsidRPr="00EA618B">
              <w:rPr>
                <w:sz w:val="21"/>
                <w:szCs w:val="21"/>
              </w:rPr>
              <w:t xml:space="preserve">HB </w:t>
            </w:r>
            <w:r w:rsidR="00A97C99">
              <w:rPr>
                <w:sz w:val="21"/>
                <w:szCs w:val="21"/>
              </w:rPr>
              <w:t xml:space="preserve">788: </w:t>
            </w:r>
            <w:r w:rsidR="00A97C99" w:rsidRPr="000250FD">
              <w:rPr>
                <w:sz w:val="21"/>
                <w:szCs w:val="21"/>
              </w:rPr>
              <w:t>Dunn</w:t>
            </w:r>
            <w:r w:rsidR="00A97C99">
              <w:rPr>
                <w:sz w:val="21"/>
                <w:szCs w:val="21"/>
              </w:rPr>
              <w:t xml:space="preserve"> </w:t>
            </w:r>
          </w:p>
          <w:p w:rsidR="00681C1D" w:rsidRPr="00EA618B" w:rsidRDefault="00681C1D" w:rsidP="00681C1D">
            <w:pPr>
              <w:pStyle w:val="BodyText"/>
              <w:rPr>
                <w:sz w:val="21"/>
                <w:szCs w:val="21"/>
              </w:rPr>
            </w:pPr>
            <w:r w:rsidRPr="00EA618B">
              <w:rPr>
                <w:sz w:val="21"/>
                <w:szCs w:val="21"/>
              </w:rPr>
              <w:t xml:space="preserve">TDOE Contact: </w:t>
            </w:r>
            <w:r w:rsidR="00A97C99">
              <w:rPr>
                <w:sz w:val="21"/>
                <w:szCs w:val="21"/>
              </w:rPr>
              <w:t xml:space="preserve">Aleah Guthrie </w:t>
            </w:r>
          </w:p>
          <w:p w:rsidR="00681C1D" w:rsidRPr="00EA618B" w:rsidRDefault="0019607D" w:rsidP="00A70DBB">
            <w:pPr>
              <w:pStyle w:val="BodyText"/>
              <w:spacing w:before="120"/>
              <w:rPr>
                <w:sz w:val="21"/>
                <w:szCs w:val="21"/>
              </w:rPr>
            </w:pPr>
            <w:r>
              <w:rPr>
                <w:sz w:val="21"/>
                <w:szCs w:val="21"/>
              </w:rPr>
              <w:t>R</w:t>
            </w:r>
            <w:r w:rsidRPr="0019607D">
              <w:rPr>
                <w:sz w:val="21"/>
                <w:szCs w:val="21"/>
              </w:rPr>
              <w:t>evises various provisions of the current education code</w:t>
            </w:r>
            <w:r>
              <w:rPr>
                <w:sz w:val="21"/>
                <w:szCs w:val="21"/>
              </w:rPr>
              <w:t>,</w:t>
            </w:r>
            <w:r w:rsidRPr="0019607D">
              <w:rPr>
                <w:sz w:val="21"/>
                <w:szCs w:val="21"/>
              </w:rPr>
              <w:t xml:space="preserve"> including:</w:t>
            </w:r>
            <w:r w:rsidR="00123AF3" w:rsidRPr="00EA618B">
              <w:rPr>
                <w:sz w:val="21"/>
                <w:szCs w:val="21"/>
              </w:rPr>
              <w:t xml:space="preserve"> </w:t>
            </w:r>
            <w:r>
              <w:rPr>
                <w:sz w:val="21"/>
                <w:szCs w:val="21"/>
              </w:rPr>
              <w:t>clarif</w:t>
            </w:r>
            <w:r w:rsidR="00A70DBB">
              <w:rPr>
                <w:sz w:val="21"/>
                <w:szCs w:val="21"/>
              </w:rPr>
              <w:t>ies the requirements</w:t>
            </w:r>
            <w:r>
              <w:rPr>
                <w:sz w:val="21"/>
                <w:szCs w:val="21"/>
              </w:rPr>
              <w:t xml:space="preserve"> </w:t>
            </w:r>
            <w:r w:rsidR="00BC4AC1">
              <w:rPr>
                <w:sz w:val="21"/>
                <w:szCs w:val="21"/>
              </w:rPr>
              <w:t>for</w:t>
            </w:r>
            <w:r>
              <w:rPr>
                <w:sz w:val="21"/>
                <w:szCs w:val="21"/>
              </w:rPr>
              <w:t xml:space="preserve"> the </w:t>
            </w:r>
            <w:r w:rsidR="00A70DBB">
              <w:rPr>
                <w:sz w:val="21"/>
                <w:szCs w:val="21"/>
              </w:rPr>
              <w:t>$200</w:t>
            </w:r>
            <w:r w:rsidRPr="0019607D">
              <w:rPr>
                <w:sz w:val="21"/>
                <w:szCs w:val="21"/>
              </w:rPr>
              <w:t xml:space="preserve"> every K-12 tea</w:t>
            </w:r>
            <w:r>
              <w:rPr>
                <w:sz w:val="21"/>
                <w:szCs w:val="21"/>
              </w:rPr>
              <w:t>cher</w:t>
            </w:r>
            <w:r w:rsidR="00A70DBB">
              <w:rPr>
                <w:sz w:val="21"/>
                <w:szCs w:val="21"/>
              </w:rPr>
              <w:t xml:space="preserve"> receives</w:t>
            </w:r>
            <w:r>
              <w:rPr>
                <w:sz w:val="21"/>
                <w:szCs w:val="21"/>
              </w:rPr>
              <w:t xml:space="preserve"> for instructional supplies, r</w:t>
            </w:r>
            <w:r w:rsidRPr="0019607D">
              <w:rPr>
                <w:sz w:val="21"/>
                <w:szCs w:val="21"/>
              </w:rPr>
              <w:t>emoves a reference to adult aide and teacher's aide salaries being paid</w:t>
            </w:r>
            <w:r>
              <w:rPr>
                <w:sz w:val="21"/>
                <w:szCs w:val="21"/>
              </w:rPr>
              <w:t xml:space="preserve"> from local and not state funds, and removes </w:t>
            </w:r>
            <w:r w:rsidR="00A70DBB">
              <w:rPr>
                <w:sz w:val="21"/>
                <w:szCs w:val="21"/>
              </w:rPr>
              <w:t>all state</w:t>
            </w:r>
            <w:r>
              <w:rPr>
                <w:sz w:val="21"/>
                <w:szCs w:val="21"/>
              </w:rPr>
              <w:t xml:space="preserve"> requirements for local grading policies. </w:t>
            </w:r>
            <w:r w:rsidRPr="0019607D">
              <w:rPr>
                <w:sz w:val="21"/>
                <w:szCs w:val="21"/>
              </w:rPr>
              <w:t xml:space="preserve"> </w:t>
            </w:r>
            <w:r w:rsidR="00123AF3" w:rsidRPr="00EA618B">
              <w:rPr>
                <w:i/>
                <w:sz w:val="21"/>
                <w:szCs w:val="21"/>
              </w:rPr>
              <w:t xml:space="preserve">Effective </w:t>
            </w:r>
            <w:r w:rsidR="00A97C99">
              <w:rPr>
                <w:i/>
                <w:sz w:val="21"/>
                <w:szCs w:val="21"/>
              </w:rPr>
              <w:t>May 2, 2019</w:t>
            </w:r>
          </w:p>
        </w:tc>
      </w:tr>
      <w:tr w:rsidR="00EA618B" w:rsidRPr="00EA618B" w:rsidTr="00CE4707">
        <w:tc>
          <w:tcPr>
            <w:tcW w:w="10520" w:type="dxa"/>
          </w:tcPr>
          <w:p w:rsidR="00C03C96" w:rsidRPr="00EA618B" w:rsidRDefault="007E70AF" w:rsidP="00511469">
            <w:pPr>
              <w:pStyle w:val="BodyText"/>
              <w:spacing w:before="120"/>
              <w:rPr>
                <w:b/>
                <w:sz w:val="24"/>
              </w:rPr>
            </w:pPr>
            <w:r w:rsidRPr="00EA618B">
              <w:lastRenderedPageBreak/>
              <w:br w:type="page"/>
            </w:r>
            <w:hyperlink r:id="rId31" w:history="1">
              <w:r w:rsidR="00C03C96" w:rsidRPr="007A3CED">
                <w:rPr>
                  <w:rStyle w:val="Hyperlink"/>
                  <w:b/>
                  <w:color w:val="0070C0"/>
                  <w:sz w:val="24"/>
                </w:rPr>
                <w:t>Public Chapter</w:t>
              </w:r>
              <w:r w:rsidR="00FD2CA8" w:rsidRPr="007A3CED">
                <w:rPr>
                  <w:rStyle w:val="Hyperlink"/>
                  <w:b/>
                  <w:color w:val="0070C0"/>
                  <w:sz w:val="24"/>
                </w:rPr>
                <w:t xml:space="preserve"> </w:t>
              </w:r>
              <w:r w:rsidR="007A3CED" w:rsidRPr="007A3CED">
                <w:rPr>
                  <w:rStyle w:val="Hyperlink"/>
                  <w:b/>
                  <w:color w:val="0070C0"/>
                  <w:sz w:val="24"/>
                </w:rPr>
                <w:t>256</w:t>
              </w:r>
            </w:hyperlink>
          </w:p>
          <w:p w:rsidR="00681C1D" w:rsidRPr="00EA618B" w:rsidRDefault="00681C1D" w:rsidP="00681C1D">
            <w:pPr>
              <w:pStyle w:val="BodyText"/>
              <w:rPr>
                <w:sz w:val="21"/>
                <w:szCs w:val="21"/>
              </w:rPr>
            </w:pPr>
            <w:r w:rsidRPr="00EA618B">
              <w:rPr>
                <w:sz w:val="21"/>
                <w:szCs w:val="21"/>
              </w:rPr>
              <w:t>SB</w:t>
            </w:r>
            <w:r w:rsidR="007A3CED">
              <w:rPr>
                <w:sz w:val="21"/>
                <w:szCs w:val="21"/>
              </w:rPr>
              <w:t xml:space="preserve"> 182: Reeves</w:t>
            </w:r>
            <w:r w:rsidR="00665299" w:rsidRPr="00EA618B">
              <w:rPr>
                <w:sz w:val="21"/>
                <w:szCs w:val="21"/>
              </w:rPr>
              <w:t>;</w:t>
            </w:r>
            <w:r w:rsidR="00B624EB" w:rsidRPr="00EA618B">
              <w:rPr>
                <w:sz w:val="21"/>
                <w:szCs w:val="21"/>
              </w:rPr>
              <w:t xml:space="preserve"> </w:t>
            </w:r>
            <w:r w:rsidRPr="00EA618B">
              <w:rPr>
                <w:sz w:val="21"/>
                <w:szCs w:val="21"/>
              </w:rPr>
              <w:t xml:space="preserve">HB </w:t>
            </w:r>
            <w:r w:rsidR="007A3CED">
              <w:rPr>
                <w:sz w:val="21"/>
                <w:szCs w:val="21"/>
              </w:rPr>
              <w:t>248: Tillis</w:t>
            </w:r>
          </w:p>
          <w:p w:rsidR="00681C1D" w:rsidRPr="00EA618B" w:rsidRDefault="00681C1D" w:rsidP="00232F59">
            <w:pPr>
              <w:pStyle w:val="BodyText"/>
              <w:tabs>
                <w:tab w:val="left" w:pos="1924"/>
              </w:tabs>
              <w:rPr>
                <w:sz w:val="21"/>
                <w:szCs w:val="21"/>
              </w:rPr>
            </w:pPr>
            <w:r w:rsidRPr="00EA618B">
              <w:rPr>
                <w:sz w:val="21"/>
                <w:szCs w:val="21"/>
              </w:rPr>
              <w:t xml:space="preserve">TDOE Contact: </w:t>
            </w:r>
            <w:r w:rsidR="007A3CED">
              <w:rPr>
                <w:sz w:val="21"/>
                <w:szCs w:val="21"/>
              </w:rPr>
              <w:t xml:space="preserve">Christy Ballard </w:t>
            </w:r>
          </w:p>
          <w:p w:rsidR="00681C1D" w:rsidRPr="00EA618B" w:rsidRDefault="001204D9" w:rsidP="001204D9">
            <w:pPr>
              <w:pStyle w:val="BodyText"/>
              <w:spacing w:before="120"/>
              <w:rPr>
                <w:sz w:val="21"/>
                <w:szCs w:val="21"/>
              </w:rPr>
            </w:pPr>
            <w:r>
              <w:rPr>
                <w:sz w:val="21"/>
                <w:szCs w:val="21"/>
              </w:rPr>
              <w:t>Requires local school boards to adopt a policy to establish a process by which a parent of a student may view photographs or video footage collected inside a school bus under the supervision of the director of schools or designee. The policy must comply with all student privacy laws.</w:t>
            </w:r>
            <w:r w:rsidR="00665299" w:rsidRPr="00EA618B">
              <w:rPr>
                <w:sz w:val="21"/>
                <w:szCs w:val="21"/>
              </w:rPr>
              <w:t xml:space="preserve"> </w:t>
            </w:r>
            <w:r w:rsidR="00B624EB" w:rsidRPr="00EA618B">
              <w:rPr>
                <w:i/>
                <w:sz w:val="21"/>
                <w:szCs w:val="21"/>
              </w:rPr>
              <w:t xml:space="preserve">Effective </w:t>
            </w:r>
            <w:r>
              <w:rPr>
                <w:i/>
                <w:sz w:val="21"/>
                <w:szCs w:val="21"/>
              </w:rPr>
              <w:t>April 30</w:t>
            </w:r>
            <w:r w:rsidR="007A3CED">
              <w:rPr>
                <w:i/>
                <w:sz w:val="21"/>
                <w:szCs w:val="21"/>
              </w:rPr>
              <w:t>, 2019</w:t>
            </w:r>
          </w:p>
        </w:tc>
      </w:tr>
      <w:tr w:rsidR="00EA618B" w:rsidRPr="00EA618B" w:rsidTr="00CE4707">
        <w:tc>
          <w:tcPr>
            <w:tcW w:w="10520" w:type="dxa"/>
          </w:tcPr>
          <w:p w:rsidR="00C03C96" w:rsidRPr="007A3CED" w:rsidRDefault="007409F9" w:rsidP="00511469">
            <w:pPr>
              <w:pStyle w:val="BodyText"/>
              <w:spacing w:before="120"/>
              <w:rPr>
                <w:b/>
                <w:color w:val="0070C0"/>
                <w:sz w:val="24"/>
              </w:rPr>
            </w:pPr>
            <w:r>
              <w:br w:type="page"/>
            </w:r>
            <w:hyperlink r:id="rId32" w:history="1">
              <w:r w:rsidR="00C03C96" w:rsidRPr="007A3CED">
                <w:rPr>
                  <w:rStyle w:val="Hyperlink"/>
                  <w:b/>
                  <w:color w:val="0070C0"/>
                  <w:sz w:val="24"/>
                </w:rPr>
                <w:t>Public Chapter</w:t>
              </w:r>
              <w:r w:rsidR="000842D0" w:rsidRPr="007A3CED">
                <w:rPr>
                  <w:rStyle w:val="Hyperlink"/>
                  <w:b/>
                  <w:color w:val="0070C0"/>
                  <w:sz w:val="24"/>
                </w:rPr>
                <w:t xml:space="preserve"> </w:t>
              </w:r>
              <w:r w:rsidR="007A3CED" w:rsidRPr="007A3CED">
                <w:rPr>
                  <w:rStyle w:val="Hyperlink"/>
                  <w:b/>
                  <w:color w:val="0070C0"/>
                  <w:sz w:val="24"/>
                </w:rPr>
                <w:t>269</w:t>
              </w:r>
            </w:hyperlink>
          </w:p>
          <w:p w:rsidR="00681C1D" w:rsidRPr="00EA618B" w:rsidRDefault="00681C1D" w:rsidP="00681C1D">
            <w:pPr>
              <w:pStyle w:val="BodyText"/>
              <w:rPr>
                <w:sz w:val="21"/>
                <w:szCs w:val="21"/>
              </w:rPr>
            </w:pPr>
            <w:r w:rsidRPr="00EA618B">
              <w:rPr>
                <w:sz w:val="21"/>
                <w:szCs w:val="21"/>
              </w:rPr>
              <w:t>SB</w:t>
            </w:r>
            <w:r w:rsidR="007A3CED">
              <w:rPr>
                <w:sz w:val="21"/>
                <w:szCs w:val="21"/>
              </w:rPr>
              <w:t xml:space="preserve"> 1195: White</w:t>
            </w:r>
            <w:r w:rsidR="00B5145B" w:rsidRPr="00EA618B">
              <w:rPr>
                <w:sz w:val="21"/>
                <w:szCs w:val="21"/>
              </w:rPr>
              <w:t xml:space="preserve">; </w:t>
            </w:r>
            <w:r w:rsidRPr="00EA618B">
              <w:rPr>
                <w:sz w:val="21"/>
                <w:szCs w:val="21"/>
              </w:rPr>
              <w:t>HB</w:t>
            </w:r>
            <w:r w:rsidR="00B624EB" w:rsidRPr="00EA618B">
              <w:rPr>
                <w:sz w:val="21"/>
                <w:szCs w:val="21"/>
              </w:rPr>
              <w:t xml:space="preserve"> </w:t>
            </w:r>
            <w:r w:rsidR="007A3CED">
              <w:rPr>
                <w:sz w:val="21"/>
                <w:szCs w:val="21"/>
              </w:rPr>
              <w:t xml:space="preserve">970: Littleton </w:t>
            </w:r>
          </w:p>
          <w:p w:rsidR="00FD2CA8" w:rsidRPr="00EA618B" w:rsidRDefault="00681C1D" w:rsidP="00681C1D">
            <w:pPr>
              <w:pStyle w:val="BodyText"/>
              <w:rPr>
                <w:sz w:val="21"/>
                <w:szCs w:val="21"/>
              </w:rPr>
            </w:pPr>
            <w:r w:rsidRPr="00EA618B">
              <w:rPr>
                <w:sz w:val="21"/>
                <w:szCs w:val="21"/>
              </w:rPr>
              <w:t xml:space="preserve">TDOE Contact: </w:t>
            </w:r>
            <w:r w:rsidR="007A3CED">
              <w:rPr>
                <w:sz w:val="21"/>
                <w:szCs w:val="21"/>
              </w:rPr>
              <w:t xml:space="preserve">Lori Paisley </w:t>
            </w:r>
          </w:p>
          <w:p w:rsidR="00681C1D" w:rsidRPr="00EA618B" w:rsidRDefault="001204D9" w:rsidP="00672F25">
            <w:pPr>
              <w:pStyle w:val="BodyText"/>
              <w:spacing w:before="120"/>
              <w:rPr>
                <w:sz w:val="21"/>
                <w:szCs w:val="21"/>
              </w:rPr>
            </w:pPr>
            <w:r>
              <w:rPr>
                <w:sz w:val="21"/>
                <w:szCs w:val="21"/>
              </w:rPr>
              <w:t>Requires</w:t>
            </w:r>
            <w:r w:rsidR="00672F25">
              <w:rPr>
                <w:sz w:val="21"/>
                <w:szCs w:val="21"/>
              </w:rPr>
              <w:t xml:space="preserve"> LEAs to include as part of the </w:t>
            </w:r>
            <w:r w:rsidR="00BC4AC1">
              <w:rPr>
                <w:sz w:val="21"/>
                <w:szCs w:val="21"/>
              </w:rPr>
              <w:t xml:space="preserve">family life </w:t>
            </w:r>
            <w:r w:rsidR="00672F25">
              <w:rPr>
                <w:sz w:val="21"/>
                <w:szCs w:val="21"/>
              </w:rPr>
              <w:t xml:space="preserve">curriculum, instruction on </w:t>
            </w:r>
            <w:r w:rsidR="00BC4AC1">
              <w:rPr>
                <w:sz w:val="21"/>
                <w:szCs w:val="21"/>
              </w:rPr>
              <w:t>human trafficking detection, intervention, and prevention</w:t>
            </w:r>
            <w:r w:rsidR="00672F25">
              <w:rPr>
                <w:sz w:val="21"/>
                <w:szCs w:val="21"/>
              </w:rPr>
              <w:t>. The instruction must be provided</w:t>
            </w:r>
            <w:r w:rsidR="00BC4AC1">
              <w:rPr>
                <w:sz w:val="21"/>
                <w:szCs w:val="21"/>
              </w:rPr>
              <w:t xml:space="preserve"> through a video approved by the LEA.</w:t>
            </w:r>
            <w:r w:rsidR="00672F25">
              <w:rPr>
                <w:sz w:val="21"/>
                <w:szCs w:val="21"/>
              </w:rPr>
              <w:t xml:space="preserve"> Additionally, requires e</w:t>
            </w:r>
            <w:r>
              <w:rPr>
                <w:sz w:val="21"/>
                <w:szCs w:val="21"/>
              </w:rPr>
              <w:t xml:space="preserve">ach teacher </w:t>
            </w:r>
            <w:r w:rsidR="00672F25">
              <w:rPr>
                <w:sz w:val="21"/>
                <w:szCs w:val="21"/>
              </w:rPr>
              <w:t xml:space="preserve">to </w:t>
            </w:r>
            <w:r>
              <w:rPr>
                <w:sz w:val="21"/>
                <w:szCs w:val="21"/>
              </w:rPr>
              <w:t xml:space="preserve">receive a one-time in-service training on human trafficking in which the victim is a child. Local boards must maintain a record of each teacher who completes the in-service training. </w:t>
            </w:r>
            <w:r w:rsidR="00B5145B" w:rsidRPr="00EA618B">
              <w:rPr>
                <w:sz w:val="21"/>
                <w:szCs w:val="21"/>
              </w:rPr>
              <w:t xml:space="preserve"> </w:t>
            </w:r>
            <w:r w:rsidR="007A3CED">
              <w:rPr>
                <w:i/>
                <w:sz w:val="21"/>
                <w:szCs w:val="21"/>
              </w:rPr>
              <w:t>Effective July 1, 2019 for the 2019-2020 school year</w:t>
            </w:r>
          </w:p>
        </w:tc>
      </w:tr>
      <w:tr w:rsidR="00EA618B" w:rsidRPr="00EA618B" w:rsidTr="00CE4707">
        <w:tc>
          <w:tcPr>
            <w:tcW w:w="10520" w:type="dxa"/>
          </w:tcPr>
          <w:p w:rsidR="00C03C96" w:rsidRPr="007A3CED" w:rsidRDefault="0068337B" w:rsidP="00511469">
            <w:pPr>
              <w:pStyle w:val="BodyText"/>
              <w:spacing w:before="120"/>
              <w:rPr>
                <w:b/>
                <w:color w:val="0070C0"/>
                <w:sz w:val="24"/>
              </w:rPr>
            </w:pPr>
            <w:hyperlink r:id="rId33" w:history="1">
              <w:r w:rsidR="00C03C96" w:rsidRPr="007A3CED">
                <w:rPr>
                  <w:rStyle w:val="Hyperlink"/>
                  <w:b/>
                  <w:color w:val="0070C0"/>
                  <w:sz w:val="24"/>
                </w:rPr>
                <w:t>Public Chapter</w:t>
              </w:r>
              <w:r w:rsidR="007A3CED" w:rsidRPr="007A3CED">
                <w:rPr>
                  <w:rStyle w:val="Hyperlink"/>
                  <w:b/>
                  <w:color w:val="0070C0"/>
                  <w:sz w:val="24"/>
                </w:rPr>
                <w:t xml:space="preserve"> 270</w:t>
              </w:r>
            </w:hyperlink>
          </w:p>
          <w:p w:rsidR="00681C1D" w:rsidRPr="00EA618B" w:rsidRDefault="00681C1D" w:rsidP="00681C1D">
            <w:pPr>
              <w:pStyle w:val="BodyText"/>
              <w:rPr>
                <w:sz w:val="21"/>
                <w:szCs w:val="21"/>
              </w:rPr>
            </w:pPr>
            <w:r w:rsidRPr="00EA618B">
              <w:rPr>
                <w:sz w:val="21"/>
                <w:szCs w:val="21"/>
              </w:rPr>
              <w:t>SB</w:t>
            </w:r>
            <w:r w:rsidR="007A3CED">
              <w:rPr>
                <w:sz w:val="21"/>
                <w:szCs w:val="21"/>
              </w:rPr>
              <w:t xml:space="preserve"> 1241</w:t>
            </w:r>
            <w:r w:rsidR="00C65B79">
              <w:rPr>
                <w:sz w:val="21"/>
                <w:szCs w:val="21"/>
              </w:rPr>
              <w:t>:</w:t>
            </w:r>
            <w:r w:rsidR="007A3CED">
              <w:rPr>
                <w:sz w:val="21"/>
                <w:szCs w:val="21"/>
              </w:rPr>
              <w:t xml:space="preserve"> Gresham</w:t>
            </w:r>
            <w:r w:rsidR="00B5145B" w:rsidRPr="00EA618B">
              <w:rPr>
                <w:sz w:val="21"/>
                <w:szCs w:val="21"/>
              </w:rPr>
              <w:t>;</w:t>
            </w:r>
            <w:r w:rsidR="00B624EB" w:rsidRPr="00EA618B">
              <w:rPr>
                <w:sz w:val="21"/>
                <w:szCs w:val="21"/>
              </w:rPr>
              <w:t xml:space="preserve"> </w:t>
            </w:r>
            <w:r w:rsidRPr="00EA618B">
              <w:rPr>
                <w:sz w:val="21"/>
                <w:szCs w:val="21"/>
              </w:rPr>
              <w:t>HB</w:t>
            </w:r>
            <w:r w:rsidR="0003498E" w:rsidRPr="00EA618B">
              <w:rPr>
                <w:sz w:val="21"/>
                <w:szCs w:val="21"/>
              </w:rPr>
              <w:t xml:space="preserve"> </w:t>
            </w:r>
            <w:r w:rsidR="007A3CED">
              <w:rPr>
                <w:sz w:val="21"/>
                <w:szCs w:val="21"/>
              </w:rPr>
              <w:t>737</w:t>
            </w:r>
            <w:r w:rsidR="00C65B79">
              <w:rPr>
                <w:sz w:val="21"/>
                <w:szCs w:val="21"/>
              </w:rPr>
              <w:t>:</w:t>
            </w:r>
            <w:r w:rsidR="007A3CED">
              <w:rPr>
                <w:sz w:val="21"/>
                <w:szCs w:val="21"/>
              </w:rPr>
              <w:t xml:space="preserve"> Moody</w:t>
            </w:r>
          </w:p>
          <w:p w:rsidR="00681C1D" w:rsidRPr="00EA618B" w:rsidRDefault="00B5145B" w:rsidP="00681C1D">
            <w:pPr>
              <w:pStyle w:val="BodyText"/>
              <w:rPr>
                <w:sz w:val="21"/>
                <w:szCs w:val="21"/>
              </w:rPr>
            </w:pPr>
            <w:r w:rsidRPr="00EA618B">
              <w:rPr>
                <w:sz w:val="21"/>
                <w:szCs w:val="21"/>
              </w:rPr>
              <w:t>SBE</w:t>
            </w:r>
            <w:r w:rsidR="00681C1D" w:rsidRPr="00EA618B">
              <w:rPr>
                <w:sz w:val="21"/>
                <w:szCs w:val="21"/>
              </w:rPr>
              <w:t xml:space="preserve"> Contact: </w:t>
            </w:r>
            <w:r w:rsidR="007A3CED">
              <w:rPr>
                <w:sz w:val="21"/>
                <w:szCs w:val="21"/>
              </w:rPr>
              <w:t xml:space="preserve">Amy Owen </w:t>
            </w:r>
          </w:p>
          <w:p w:rsidR="00681C1D" w:rsidRPr="00EA618B" w:rsidRDefault="002F5854" w:rsidP="003A44B7">
            <w:pPr>
              <w:pStyle w:val="BodyText"/>
              <w:spacing w:before="120"/>
              <w:rPr>
                <w:sz w:val="21"/>
                <w:szCs w:val="21"/>
              </w:rPr>
            </w:pPr>
            <w:r>
              <w:rPr>
                <w:sz w:val="21"/>
                <w:szCs w:val="21"/>
              </w:rPr>
              <w:t xml:space="preserve">Allows the State Board to extend the required 6 year standards review for English language arts and math in order to align the standards adoption and textbook adoption. </w:t>
            </w:r>
            <w:r w:rsidR="007A3CED">
              <w:rPr>
                <w:i/>
                <w:sz w:val="21"/>
                <w:szCs w:val="21"/>
              </w:rPr>
              <w:t>Effective April 30, 2019</w:t>
            </w:r>
          </w:p>
        </w:tc>
      </w:tr>
      <w:tr w:rsidR="00EA618B" w:rsidRPr="00EA618B" w:rsidTr="00CE4707">
        <w:tc>
          <w:tcPr>
            <w:tcW w:w="10520" w:type="dxa"/>
          </w:tcPr>
          <w:p w:rsidR="00C90570" w:rsidRPr="00EA618B" w:rsidRDefault="00B5145B" w:rsidP="00511469">
            <w:pPr>
              <w:pStyle w:val="BodyText"/>
              <w:spacing w:before="120"/>
              <w:rPr>
                <w:b/>
                <w:sz w:val="24"/>
              </w:rPr>
            </w:pPr>
            <w:r w:rsidRPr="00EA618B">
              <w:br w:type="page"/>
            </w:r>
            <w:hyperlink r:id="rId34" w:history="1">
              <w:r w:rsidR="00C90570" w:rsidRPr="007A3CED">
                <w:rPr>
                  <w:rStyle w:val="Hyperlink"/>
                  <w:b/>
                  <w:color w:val="0070C0"/>
                  <w:sz w:val="24"/>
                </w:rPr>
                <w:t xml:space="preserve">Public Chapter </w:t>
              </w:r>
              <w:r w:rsidR="007A3CED" w:rsidRPr="007A3CED">
                <w:rPr>
                  <w:rStyle w:val="Hyperlink"/>
                  <w:b/>
                  <w:color w:val="0070C0"/>
                  <w:sz w:val="24"/>
                </w:rPr>
                <w:t>272</w:t>
              </w:r>
            </w:hyperlink>
          </w:p>
          <w:p w:rsidR="00C90570" w:rsidRPr="00EA618B" w:rsidRDefault="00C90570" w:rsidP="00C90570">
            <w:pPr>
              <w:pStyle w:val="BodyText"/>
              <w:rPr>
                <w:sz w:val="21"/>
                <w:szCs w:val="21"/>
              </w:rPr>
            </w:pPr>
            <w:r w:rsidRPr="00EA618B">
              <w:rPr>
                <w:sz w:val="21"/>
                <w:szCs w:val="21"/>
              </w:rPr>
              <w:t>SB</w:t>
            </w:r>
            <w:r w:rsidR="007A3CED">
              <w:rPr>
                <w:sz w:val="21"/>
                <w:szCs w:val="21"/>
              </w:rPr>
              <w:t xml:space="preserve"> 1373</w:t>
            </w:r>
            <w:r w:rsidR="00C65B79">
              <w:rPr>
                <w:sz w:val="21"/>
                <w:szCs w:val="21"/>
              </w:rPr>
              <w:t>:</w:t>
            </w:r>
            <w:r w:rsidR="007A3CED">
              <w:rPr>
                <w:sz w:val="21"/>
                <w:szCs w:val="21"/>
              </w:rPr>
              <w:t xml:space="preserve"> Yager</w:t>
            </w:r>
            <w:r w:rsidR="00B5145B" w:rsidRPr="00EA618B">
              <w:rPr>
                <w:sz w:val="21"/>
                <w:szCs w:val="21"/>
              </w:rPr>
              <w:t>;</w:t>
            </w:r>
            <w:r w:rsidR="00C24DB0" w:rsidRPr="00EA618B">
              <w:rPr>
                <w:sz w:val="21"/>
                <w:szCs w:val="21"/>
              </w:rPr>
              <w:t xml:space="preserve"> </w:t>
            </w:r>
            <w:r w:rsidRPr="00EA618B">
              <w:rPr>
                <w:sz w:val="21"/>
                <w:szCs w:val="21"/>
              </w:rPr>
              <w:t xml:space="preserve">HB </w:t>
            </w:r>
            <w:r w:rsidR="007A3CED">
              <w:rPr>
                <w:sz w:val="21"/>
                <w:szCs w:val="21"/>
              </w:rPr>
              <w:t>307</w:t>
            </w:r>
            <w:r w:rsidR="00C65B79">
              <w:rPr>
                <w:sz w:val="21"/>
                <w:szCs w:val="21"/>
              </w:rPr>
              <w:t>:</w:t>
            </w:r>
            <w:r w:rsidR="007A3CED">
              <w:rPr>
                <w:sz w:val="21"/>
                <w:szCs w:val="21"/>
              </w:rPr>
              <w:t xml:space="preserve"> Powers </w:t>
            </w:r>
          </w:p>
          <w:p w:rsidR="00C90570" w:rsidRPr="00EA618B" w:rsidRDefault="00C90570" w:rsidP="00C90570">
            <w:pPr>
              <w:pStyle w:val="BodyText"/>
              <w:rPr>
                <w:sz w:val="21"/>
                <w:szCs w:val="21"/>
              </w:rPr>
            </w:pPr>
            <w:r w:rsidRPr="00EA618B">
              <w:rPr>
                <w:sz w:val="21"/>
                <w:szCs w:val="21"/>
              </w:rPr>
              <w:t xml:space="preserve">TDOE Contact: </w:t>
            </w:r>
            <w:r w:rsidR="007A3CED">
              <w:rPr>
                <w:sz w:val="21"/>
                <w:szCs w:val="21"/>
              </w:rPr>
              <w:t xml:space="preserve">Christy Ballard </w:t>
            </w:r>
          </w:p>
          <w:p w:rsidR="00C90570" w:rsidRPr="00EA618B" w:rsidRDefault="002F5854" w:rsidP="002F5854">
            <w:pPr>
              <w:pStyle w:val="BodyText"/>
              <w:spacing w:before="120"/>
              <w:rPr>
                <w:sz w:val="21"/>
                <w:szCs w:val="21"/>
              </w:rPr>
            </w:pPr>
            <w:r>
              <w:rPr>
                <w:sz w:val="21"/>
                <w:szCs w:val="21"/>
              </w:rPr>
              <w:t>Allows</w:t>
            </w:r>
            <w:r w:rsidRPr="002F5854">
              <w:rPr>
                <w:sz w:val="21"/>
                <w:szCs w:val="21"/>
              </w:rPr>
              <w:t xml:space="preserve"> a local board of education to award one-half unit of elective credit to a student, if the local board of education adopts a policy to award credit for completing a released time course </w:t>
            </w:r>
            <w:r>
              <w:rPr>
                <w:sz w:val="21"/>
                <w:szCs w:val="21"/>
              </w:rPr>
              <w:t xml:space="preserve">in moral instruction. </w:t>
            </w:r>
            <w:r w:rsidR="007E1F27" w:rsidRPr="00EA618B">
              <w:rPr>
                <w:i/>
                <w:sz w:val="21"/>
                <w:szCs w:val="21"/>
              </w:rPr>
              <w:t xml:space="preserve">Effective </w:t>
            </w:r>
            <w:r w:rsidR="007A3CED">
              <w:rPr>
                <w:i/>
                <w:sz w:val="21"/>
                <w:szCs w:val="21"/>
              </w:rPr>
              <w:t>July 1, 2019</w:t>
            </w:r>
          </w:p>
        </w:tc>
      </w:tr>
      <w:tr w:rsidR="00EA618B" w:rsidRPr="00EA618B" w:rsidTr="00CE4707">
        <w:tc>
          <w:tcPr>
            <w:tcW w:w="10520" w:type="dxa"/>
          </w:tcPr>
          <w:p w:rsidR="00B31860" w:rsidRPr="00EA618B" w:rsidRDefault="0068337B" w:rsidP="00511469">
            <w:pPr>
              <w:pStyle w:val="BodyText"/>
              <w:spacing w:before="120"/>
              <w:rPr>
                <w:b/>
                <w:sz w:val="24"/>
              </w:rPr>
            </w:pPr>
            <w:hyperlink r:id="rId35" w:history="1">
              <w:r w:rsidR="000842D0" w:rsidRPr="007A3CED">
                <w:rPr>
                  <w:rStyle w:val="Hyperlink"/>
                  <w:b/>
                  <w:color w:val="0070C0"/>
                  <w:sz w:val="24"/>
                </w:rPr>
                <w:t>Public Chapter</w:t>
              </w:r>
              <w:r w:rsidR="00E74B5A" w:rsidRPr="007A3CED">
                <w:rPr>
                  <w:rStyle w:val="Hyperlink"/>
                  <w:b/>
                  <w:color w:val="0070C0"/>
                  <w:sz w:val="24"/>
                </w:rPr>
                <w:t xml:space="preserve"> </w:t>
              </w:r>
              <w:r w:rsidR="007A3CED" w:rsidRPr="007A3CED">
                <w:rPr>
                  <w:rStyle w:val="Hyperlink"/>
                  <w:b/>
                  <w:color w:val="0070C0"/>
                  <w:sz w:val="24"/>
                </w:rPr>
                <w:t>274</w:t>
              </w:r>
            </w:hyperlink>
          </w:p>
          <w:p w:rsidR="00B31860" w:rsidRPr="00EA618B" w:rsidRDefault="00B31860" w:rsidP="00B31860">
            <w:pPr>
              <w:pStyle w:val="BodyText"/>
              <w:rPr>
                <w:sz w:val="21"/>
                <w:szCs w:val="21"/>
              </w:rPr>
            </w:pPr>
            <w:r w:rsidRPr="00EA618B">
              <w:rPr>
                <w:sz w:val="21"/>
                <w:szCs w:val="21"/>
              </w:rPr>
              <w:t>SB</w:t>
            </w:r>
            <w:r w:rsidR="007A3CED">
              <w:rPr>
                <w:sz w:val="21"/>
                <w:szCs w:val="21"/>
              </w:rPr>
              <w:t xml:space="preserve"> 1398: Bell</w:t>
            </w:r>
            <w:r w:rsidR="006F4475" w:rsidRPr="00EA618B">
              <w:rPr>
                <w:sz w:val="21"/>
                <w:szCs w:val="21"/>
              </w:rPr>
              <w:t>;</w:t>
            </w:r>
            <w:r w:rsidR="00C24DB0" w:rsidRPr="00EA618B">
              <w:rPr>
                <w:sz w:val="21"/>
                <w:szCs w:val="21"/>
              </w:rPr>
              <w:t xml:space="preserve"> </w:t>
            </w:r>
            <w:r w:rsidRPr="00EA618B">
              <w:rPr>
                <w:sz w:val="21"/>
                <w:szCs w:val="21"/>
              </w:rPr>
              <w:t xml:space="preserve">HB </w:t>
            </w:r>
            <w:r w:rsidR="007A3CED">
              <w:rPr>
                <w:sz w:val="21"/>
                <w:szCs w:val="21"/>
              </w:rPr>
              <w:t xml:space="preserve">1374: Sexton, J. </w:t>
            </w:r>
          </w:p>
          <w:p w:rsidR="00B31860" w:rsidRPr="00EA618B" w:rsidRDefault="00B31860" w:rsidP="00B31860">
            <w:pPr>
              <w:pStyle w:val="BodyText"/>
              <w:rPr>
                <w:sz w:val="21"/>
                <w:szCs w:val="21"/>
              </w:rPr>
            </w:pPr>
            <w:r w:rsidRPr="00EA618B">
              <w:rPr>
                <w:sz w:val="21"/>
                <w:szCs w:val="21"/>
              </w:rPr>
              <w:t xml:space="preserve">TDOE Contact: </w:t>
            </w:r>
            <w:r w:rsidR="007A3CED">
              <w:rPr>
                <w:sz w:val="21"/>
                <w:szCs w:val="21"/>
              </w:rPr>
              <w:t xml:space="preserve">Casey Haugner Wrenn </w:t>
            </w:r>
          </w:p>
          <w:p w:rsidR="00B31860" w:rsidRPr="00EA618B" w:rsidRDefault="00EF78F3" w:rsidP="00EF78F3">
            <w:pPr>
              <w:pStyle w:val="BodyText"/>
              <w:spacing w:before="120"/>
              <w:rPr>
                <w:sz w:val="21"/>
                <w:szCs w:val="21"/>
              </w:rPr>
            </w:pPr>
            <w:r>
              <w:rPr>
                <w:sz w:val="21"/>
                <w:szCs w:val="21"/>
              </w:rPr>
              <w:t>Require each LEA</w:t>
            </w:r>
            <w:r w:rsidRPr="00EF78F3">
              <w:rPr>
                <w:sz w:val="21"/>
                <w:szCs w:val="21"/>
              </w:rPr>
              <w:t xml:space="preserve"> to notify students and parents of students enrolled in grades </w:t>
            </w:r>
            <w:r>
              <w:rPr>
                <w:sz w:val="21"/>
                <w:szCs w:val="21"/>
              </w:rPr>
              <w:t>9-12</w:t>
            </w:r>
            <w:r w:rsidRPr="00EF78F3">
              <w:rPr>
                <w:sz w:val="21"/>
                <w:szCs w:val="21"/>
              </w:rPr>
              <w:t xml:space="preserve"> of all early college and career experiences offered by the LEA </w:t>
            </w:r>
            <w:r>
              <w:rPr>
                <w:sz w:val="21"/>
                <w:szCs w:val="21"/>
              </w:rPr>
              <w:t>by January 1 for the upcoming school year.</w:t>
            </w:r>
            <w:r w:rsidR="003A44B7" w:rsidRPr="00EA618B">
              <w:rPr>
                <w:sz w:val="21"/>
                <w:szCs w:val="21"/>
              </w:rPr>
              <w:t xml:space="preserve"> </w:t>
            </w:r>
            <w:r w:rsidR="007E1F27" w:rsidRPr="00EA618B">
              <w:rPr>
                <w:i/>
                <w:sz w:val="21"/>
                <w:szCs w:val="21"/>
              </w:rPr>
              <w:t xml:space="preserve">Effective </w:t>
            </w:r>
            <w:r w:rsidR="007A3CED">
              <w:rPr>
                <w:i/>
                <w:sz w:val="21"/>
                <w:szCs w:val="21"/>
              </w:rPr>
              <w:t>July 1, 2019</w:t>
            </w:r>
          </w:p>
        </w:tc>
      </w:tr>
      <w:tr w:rsidR="00EA618B" w:rsidRPr="00EA618B" w:rsidTr="00CE4707">
        <w:tc>
          <w:tcPr>
            <w:tcW w:w="10520" w:type="dxa"/>
          </w:tcPr>
          <w:p w:rsidR="00B31860" w:rsidRPr="00FE5453" w:rsidRDefault="0068337B" w:rsidP="00511469">
            <w:pPr>
              <w:pStyle w:val="BodyText"/>
              <w:spacing w:before="120"/>
              <w:rPr>
                <w:b/>
                <w:color w:val="0070C0"/>
                <w:sz w:val="24"/>
              </w:rPr>
            </w:pPr>
            <w:hyperlink r:id="rId36" w:history="1">
              <w:r w:rsidR="00232F59" w:rsidRPr="00FE5453">
                <w:rPr>
                  <w:rStyle w:val="Hyperlink"/>
                  <w:b/>
                  <w:color w:val="0070C0"/>
                  <w:sz w:val="24"/>
                </w:rPr>
                <w:t xml:space="preserve">Public Chapter </w:t>
              </w:r>
              <w:r w:rsidR="00FE5453" w:rsidRPr="00FE5453">
                <w:rPr>
                  <w:rStyle w:val="Hyperlink"/>
                  <w:b/>
                  <w:color w:val="0070C0"/>
                  <w:sz w:val="24"/>
                </w:rPr>
                <w:t>283</w:t>
              </w:r>
            </w:hyperlink>
          </w:p>
          <w:p w:rsidR="00B31860" w:rsidRPr="00EA618B" w:rsidRDefault="00B31860" w:rsidP="00B31860">
            <w:pPr>
              <w:pStyle w:val="BodyText"/>
              <w:rPr>
                <w:sz w:val="21"/>
                <w:szCs w:val="21"/>
              </w:rPr>
            </w:pPr>
            <w:r w:rsidRPr="00EA618B">
              <w:rPr>
                <w:sz w:val="21"/>
                <w:szCs w:val="21"/>
              </w:rPr>
              <w:t>SB</w:t>
            </w:r>
            <w:r w:rsidR="00FE5453">
              <w:rPr>
                <w:sz w:val="21"/>
                <w:szCs w:val="21"/>
              </w:rPr>
              <w:t xml:space="preserve"> 20: Gresham</w:t>
            </w:r>
            <w:r w:rsidR="00DC1866" w:rsidRPr="00EA618B">
              <w:rPr>
                <w:sz w:val="21"/>
                <w:szCs w:val="21"/>
              </w:rPr>
              <w:t xml:space="preserve">; </w:t>
            </w:r>
            <w:r w:rsidRPr="00EA618B">
              <w:rPr>
                <w:sz w:val="21"/>
                <w:szCs w:val="21"/>
              </w:rPr>
              <w:t>HB</w:t>
            </w:r>
            <w:r w:rsidR="00DC1866" w:rsidRPr="00EA618B">
              <w:rPr>
                <w:sz w:val="21"/>
                <w:szCs w:val="21"/>
              </w:rPr>
              <w:t xml:space="preserve"> </w:t>
            </w:r>
            <w:r w:rsidR="00FE5453">
              <w:rPr>
                <w:sz w:val="21"/>
                <w:szCs w:val="21"/>
              </w:rPr>
              <w:t xml:space="preserve">70: Powers </w:t>
            </w:r>
          </w:p>
          <w:p w:rsidR="00B31860" w:rsidRPr="00EA618B" w:rsidRDefault="00B31860" w:rsidP="00B31860">
            <w:pPr>
              <w:pStyle w:val="BodyText"/>
              <w:rPr>
                <w:sz w:val="21"/>
                <w:szCs w:val="21"/>
              </w:rPr>
            </w:pPr>
            <w:r w:rsidRPr="00EA618B">
              <w:rPr>
                <w:sz w:val="21"/>
                <w:szCs w:val="21"/>
              </w:rPr>
              <w:t xml:space="preserve">TDOE Contact: </w:t>
            </w:r>
            <w:r w:rsidR="00FE5453" w:rsidRPr="00FE5453">
              <w:rPr>
                <w:sz w:val="21"/>
                <w:szCs w:val="21"/>
              </w:rPr>
              <w:t>Katie Poulos</w:t>
            </w:r>
          </w:p>
          <w:p w:rsidR="00B31860" w:rsidRPr="00EA618B" w:rsidRDefault="00FE5453" w:rsidP="00FE5453">
            <w:pPr>
              <w:pStyle w:val="BodyText"/>
              <w:spacing w:before="120"/>
              <w:rPr>
                <w:sz w:val="21"/>
                <w:szCs w:val="21"/>
              </w:rPr>
            </w:pPr>
            <w:r>
              <w:rPr>
                <w:sz w:val="21"/>
                <w:szCs w:val="21"/>
              </w:rPr>
              <w:t>E</w:t>
            </w:r>
            <w:r w:rsidRPr="00FE5453">
              <w:rPr>
                <w:sz w:val="21"/>
                <w:szCs w:val="21"/>
              </w:rPr>
              <w:t>xtends the date of the repeal of the Virtual Public Schools Act to June 30, 2023.</w:t>
            </w:r>
            <w:r w:rsidR="00E57370" w:rsidRPr="00EA618B">
              <w:rPr>
                <w:sz w:val="21"/>
                <w:szCs w:val="21"/>
              </w:rPr>
              <w:t xml:space="preserve"> </w:t>
            </w:r>
            <w:r w:rsidR="00D83D9C" w:rsidRPr="00EA618B">
              <w:rPr>
                <w:i/>
                <w:sz w:val="21"/>
                <w:szCs w:val="21"/>
              </w:rPr>
              <w:t xml:space="preserve">Effective </w:t>
            </w:r>
            <w:r>
              <w:rPr>
                <w:i/>
                <w:sz w:val="21"/>
                <w:szCs w:val="21"/>
              </w:rPr>
              <w:t>May 8, 2019</w:t>
            </w:r>
          </w:p>
        </w:tc>
      </w:tr>
    </w:tbl>
    <w:p w:rsidR="00672F25" w:rsidRDefault="00672F25">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EA618B" w:rsidRPr="00EA618B" w:rsidTr="00CE4707">
        <w:tc>
          <w:tcPr>
            <w:tcW w:w="10520" w:type="dxa"/>
          </w:tcPr>
          <w:p w:rsidR="00C23B61" w:rsidRPr="00FE5453" w:rsidRDefault="0068337B" w:rsidP="00511469">
            <w:pPr>
              <w:pStyle w:val="BodyText"/>
              <w:spacing w:before="120"/>
              <w:rPr>
                <w:b/>
                <w:color w:val="0070C0"/>
                <w:sz w:val="24"/>
              </w:rPr>
            </w:pPr>
            <w:hyperlink r:id="rId37" w:history="1">
              <w:r w:rsidR="003A44B7" w:rsidRPr="00FE5453">
                <w:rPr>
                  <w:rStyle w:val="Hyperlink"/>
                  <w:b/>
                  <w:color w:val="0070C0"/>
                  <w:sz w:val="24"/>
                </w:rPr>
                <w:t>Public Chapter</w:t>
              </w:r>
              <w:r w:rsidR="00FE5453" w:rsidRPr="00FE5453">
                <w:rPr>
                  <w:rStyle w:val="Hyperlink"/>
                  <w:b/>
                  <w:color w:val="0070C0"/>
                  <w:sz w:val="24"/>
                </w:rPr>
                <w:t xml:space="preserve"> 293</w:t>
              </w:r>
            </w:hyperlink>
          </w:p>
          <w:p w:rsidR="00C23B61" w:rsidRPr="00EA618B" w:rsidRDefault="00C23B61" w:rsidP="00C23B61">
            <w:pPr>
              <w:pStyle w:val="BodyText"/>
              <w:rPr>
                <w:sz w:val="21"/>
                <w:szCs w:val="21"/>
              </w:rPr>
            </w:pPr>
            <w:r w:rsidRPr="00EA618B">
              <w:rPr>
                <w:sz w:val="21"/>
                <w:szCs w:val="21"/>
              </w:rPr>
              <w:t>SB</w:t>
            </w:r>
            <w:r w:rsidR="00FE5453">
              <w:rPr>
                <w:sz w:val="21"/>
                <w:szCs w:val="21"/>
              </w:rPr>
              <w:t xml:space="preserve"> 144: Roberts</w:t>
            </w:r>
            <w:r w:rsidR="00381BE5" w:rsidRPr="00EA618B">
              <w:rPr>
                <w:sz w:val="21"/>
                <w:szCs w:val="21"/>
              </w:rPr>
              <w:t xml:space="preserve">; </w:t>
            </w:r>
            <w:r w:rsidRPr="00EA618B">
              <w:rPr>
                <w:sz w:val="21"/>
                <w:szCs w:val="21"/>
              </w:rPr>
              <w:t xml:space="preserve">HB </w:t>
            </w:r>
            <w:r w:rsidR="00FE5453">
              <w:rPr>
                <w:sz w:val="21"/>
                <w:szCs w:val="21"/>
              </w:rPr>
              <w:t xml:space="preserve">476: Daniel </w:t>
            </w:r>
          </w:p>
          <w:p w:rsidR="00C23B61" w:rsidRPr="00EA618B" w:rsidRDefault="00C23B61" w:rsidP="00C23B61">
            <w:pPr>
              <w:pStyle w:val="BodyText"/>
              <w:rPr>
                <w:sz w:val="21"/>
                <w:szCs w:val="21"/>
              </w:rPr>
            </w:pPr>
            <w:r w:rsidRPr="00EA618B">
              <w:rPr>
                <w:sz w:val="21"/>
                <w:szCs w:val="21"/>
              </w:rPr>
              <w:t xml:space="preserve">TDOE Contact: </w:t>
            </w:r>
            <w:r w:rsidR="00FE5453">
              <w:rPr>
                <w:sz w:val="21"/>
                <w:szCs w:val="21"/>
              </w:rPr>
              <w:t xml:space="preserve">Scott Slusher </w:t>
            </w:r>
          </w:p>
          <w:p w:rsidR="00C23B61" w:rsidRPr="00EA618B" w:rsidRDefault="00FE5453" w:rsidP="003A44B7">
            <w:pPr>
              <w:pStyle w:val="BodyText"/>
              <w:spacing w:before="120"/>
              <w:rPr>
                <w:sz w:val="21"/>
                <w:szCs w:val="21"/>
              </w:rPr>
            </w:pPr>
            <w:r>
              <w:rPr>
                <w:sz w:val="21"/>
                <w:szCs w:val="21"/>
              </w:rPr>
              <w:t>E</w:t>
            </w:r>
            <w:r w:rsidRPr="00FE5453">
              <w:rPr>
                <w:sz w:val="21"/>
                <w:szCs w:val="21"/>
              </w:rPr>
              <w:t>xtends the energy efficient s</w:t>
            </w:r>
            <w:r>
              <w:rPr>
                <w:sz w:val="21"/>
                <w:szCs w:val="21"/>
              </w:rPr>
              <w:t>chools council to June 30, 2023.</w:t>
            </w:r>
            <w:r w:rsidRPr="00FE5453">
              <w:rPr>
                <w:sz w:val="21"/>
                <w:szCs w:val="21"/>
              </w:rPr>
              <w:t xml:space="preserve"> </w:t>
            </w:r>
            <w:r w:rsidR="00D83D9C" w:rsidRPr="00EA618B">
              <w:rPr>
                <w:i/>
                <w:sz w:val="21"/>
                <w:szCs w:val="21"/>
              </w:rPr>
              <w:t xml:space="preserve">Effective </w:t>
            </w:r>
            <w:r>
              <w:rPr>
                <w:i/>
                <w:sz w:val="21"/>
                <w:szCs w:val="21"/>
              </w:rPr>
              <w:t>May 8, 2019</w:t>
            </w:r>
          </w:p>
        </w:tc>
      </w:tr>
      <w:tr w:rsidR="00EA618B" w:rsidRPr="00EA618B" w:rsidTr="00CE4707">
        <w:tc>
          <w:tcPr>
            <w:tcW w:w="10520" w:type="dxa"/>
          </w:tcPr>
          <w:p w:rsidR="00F8403D" w:rsidRPr="004A267C" w:rsidRDefault="0068337B" w:rsidP="00511469">
            <w:pPr>
              <w:pStyle w:val="BodyText"/>
              <w:spacing w:before="120"/>
              <w:rPr>
                <w:b/>
                <w:color w:val="0070C0"/>
                <w:sz w:val="24"/>
              </w:rPr>
            </w:pPr>
            <w:hyperlink r:id="rId38" w:history="1">
              <w:r w:rsidR="000842D0" w:rsidRPr="004A267C">
                <w:rPr>
                  <w:rStyle w:val="Hyperlink"/>
                  <w:b/>
                  <w:color w:val="0070C0"/>
                  <w:sz w:val="24"/>
                </w:rPr>
                <w:t>Public Chapter</w:t>
              </w:r>
              <w:r w:rsidR="00FE5453" w:rsidRPr="004A267C">
                <w:rPr>
                  <w:rStyle w:val="Hyperlink"/>
                  <w:b/>
                  <w:color w:val="0070C0"/>
                  <w:sz w:val="24"/>
                </w:rPr>
                <w:t xml:space="preserve"> 303</w:t>
              </w:r>
            </w:hyperlink>
          </w:p>
          <w:p w:rsidR="00F8403D" w:rsidRPr="00EA618B" w:rsidRDefault="00F8403D" w:rsidP="00F8403D">
            <w:pPr>
              <w:pStyle w:val="BodyText"/>
              <w:rPr>
                <w:sz w:val="21"/>
                <w:szCs w:val="21"/>
              </w:rPr>
            </w:pPr>
            <w:r w:rsidRPr="00EA618B">
              <w:rPr>
                <w:sz w:val="21"/>
                <w:szCs w:val="21"/>
              </w:rPr>
              <w:t>SB</w:t>
            </w:r>
            <w:r w:rsidR="00FE5453">
              <w:rPr>
                <w:sz w:val="21"/>
                <w:szCs w:val="21"/>
              </w:rPr>
              <w:t xml:space="preserve"> 360: Southerland</w:t>
            </w:r>
            <w:r w:rsidR="005812F7" w:rsidRPr="00EA618B">
              <w:rPr>
                <w:sz w:val="21"/>
                <w:szCs w:val="21"/>
              </w:rPr>
              <w:t>;</w:t>
            </w:r>
            <w:r w:rsidR="00226132" w:rsidRPr="00EA618B">
              <w:rPr>
                <w:sz w:val="21"/>
                <w:szCs w:val="21"/>
              </w:rPr>
              <w:t xml:space="preserve"> </w:t>
            </w:r>
            <w:r w:rsidRPr="00EA618B">
              <w:rPr>
                <w:sz w:val="21"/>
                <w:szCs w:val="21"/>
              </w:rPr>
              <w:t xml:space="preserve">HB </w:t>
            </w:r>
            <w:r w:rsidR="00FE5453">
              <w:rPr>
                <w:sz w:val="21"/>
                <w:szCs w:val="21"/>
              </w:rPr>
              <w:t xml:space="preserve">1284: Reedy </w:t>
            </w:r>
          </w:p>
          <w:p w:rsidR="00F8403D" w:rsidRPr="00EA618B" w:rsidRDefault="00F8403D" w:rsidP="00F8403D">
            <w:pPr>
              <w:pStyle w:val="BodyText"/>
              <w:rPr>
                <w:sz w:val="21"/>
                <w:szCs w:val="21"/>
              </w:rPr>
            </w:pPr>
            <w:r w:rsidRPr="00EA618B">
              <w:rPr>
                <w:sz w:val="21"/>
                <w:szCs w:val="21"/>
              </w:rPr>
              <w:t xml:space="preserve">TDOE Contact: </w:t>
            </w:r>
            <w:r w:rsidR="00FE5453">
              <w:rPr>
                <w:sz w:val="21"/>
                <w:szCs w:val="21"/>
              </w:rPr>
              <w:t xml:space="preserve">Christy Ballard </w:t>
            </w:r>
          </w:p>
          <w:p w:rsidR="00F8403D" w:rsidRPr="00EA618B" w:rsidRDefault="004A267C" w:rsidP="003A44B7">
            <w:pPr>
              <w:pStyle w:val="BodyText"/>
              <w:spacing w:before="120"/>
              <w:rPr>
                <w:sz w:val="21"/>
                <w:szCs w:val="21"/>
              </w:rPr>
            </w:pPr>
            <w:r>
              <w:rPr>
                <w:sz w:val="21"/>
                <w:szCs w:val="21"/>
              </w:rPr>
              <w:t>Establishes the Prevention of Youth Access to Tobacco, Smoking Hemp, and Vapor Products Act. Prohibits smoking hemp, in addition to tobacco and vapor products, from being sold or distributed to persons under age 18.</w:t>
            </w:r>
            <w:r w:rsidR="00381BE5" w:rsidRPr="00EA618B">
              <w:rPr>
                <w:sz w:val="21"/>
                <w:szCs w:val="21"/>
              </w:rPr>
              <w:t xml:space="preserve"> </w:t>
            </w:r>
            <w:r w:rsidR="00226132" w:rsidRPr="00EA618B">
              <w:rPr>
                <w:i/>
                <w:sz w:val="21"/>
                <w:szCs w:val="21"/>
              </w:rPr>
              <w:t>Effective</w:t>
            </w:r>
            <w:r w:rsidR="00FE5453">
              <w:rPr>
                <w:i/>
                <w:sz w:val="21"/>
                <w:szCs w:val="21"/>
              </w:rPr>
              <w:t xml:space="preserve"> July 1, 2019</w:t>
            </w:r>
          </w:p>
        </w:tc>
      </w:tr>
      <w:tr w:rsidR="00EA618B" w:rsidRPr="00EA618B" w:rsidTr="00CE4707">
        <w:tc>
          <w:tcPr>
            <w:tcW w:w="10520" w:type="dxa"/>
          </w:tcPr>
          <w:p w:rsidR="00F8403D" w:rsidRPr="00EA618B" w:rsidRDefault="0068337B" w:rsidP="00511469">
            <w:pPr>
              <w:pStyle w:val="BodyText"/>
              <w:spacing w:before="120"/>
              <w:rPr>
                <w:b/>
                <w:sz w:val="24"/>
              </w:rPr>
            </w:pPr>
            <w:hyperlink r:id="rId39" w:history="1">
              <w:r w:rsidR="00232F59" w:rsidRPr="00FE5453">
                <w:rPr>
                  <w:rStyle w:val="Hyperlink"/>
                  <w:b/>
                  <w:color w:val="0070C0"/>
                  <w:sz w:val="24"/>
                </w:rPr>
                <w:t>Public Chapter</w:t>
              </w:r>
              <w:r w:rsidR="00FE5453" w:rsidRPr="00FE5453">
                <w:rPr>
                  <w:rStyle w:val="Hyperlink"/>
                  <w:b/>
                  <w:color w:val="0070C0"/>
                  <w:sz w:val="24"/>
                </w:rPr>
                <w:t xml:space="preserve"> 304</w:t>
              </w:r>
            </w:hyperlink>
          </w:p>
          <w:p w:rsidR="00F8403D" w:rsidRPr="00EA618B" w:rsidRDefault="00F8403D" w:rsidP="00F8403D">
            <w:pPr>
              <w:pStyle w:val="BodyText"/>
              <w:rPr>
                <w:sz w:val="21"/>
                <w:szCs w:val="21"/>
              </w:rPr>
            </w:pPr>
            <w:r w:rsidRPr="00EA618B">
              <w:rPr>
                <w:sz w:val="21"/>
                <w:szCs w:val="21"/>
              </w:rPr>
              <w:t>SB</w:t>
            </w:r>
            <w:r w:rsidR="00FE5453">
              <w:rPr>
                <w:sz w:val="21"/>
                <w:szCs w:val="21"/>
              </w:rPr>
              <w:t xml:space="preserve"> 504: Akbari</w:t>
            </w:r>
            <w:r w:rsidR="005812F7" w:rsidRPr="00EA618B">
              <w:rPr>
                <w:sz w:val="21"/>
                <w:szCs w:val="21"/>
              </w:rPr>
              <w:t xml:space="preserve">; </w:t>
            </w:r>
            <w:r w:rsidRPr="00EA618B">
              <w:rPr>
                <w:sz w:val="21"/>
                <w:szCs w:val="21"/>
              </w:rPr>
              <w:t xml:space="preserve">HB </w:t>
            </w:r>
            <w:r w:rsidR="00FE5453">
              <w:rPr>
                <w:sz w:val="21"/>
                <w:szCs w:val="21"/>
              </w:rPr>
              <w:t xml:space="preserve">559: Camper </w:t>
            </w:r>
          </w:p>
          <w:p w:rsidR="00F8403D" w:rsidRPr="00EA618B" w:rsidRDefault="00F8403D" w:rsidP="00F8403D">
            <w:pPr>
              <w:pStyle w:val="BodyText"/>
              <w:rPr>
                <w:sz w:val="21"/>
                <w:szCs w:val="21"/>
              </w:rPr>
            </w:pPr>
            <w:r w:rsidRPr="00EA618B">
              <w:rPr>
                <w:sz w:val="21"/>
                <w:szCs w:val="21"/>
              </w:rPr>
              <w:t xml:space="preserve">TDOE Contact: </w:t>
            </w:r>
            <w:r w:rsidR="00FE5453">
              <w:rPr>
                <w:sz w:val="21"/>
                <w:szCs w:val="21"/>
              </w:rPr>
              <w:t xml:space="preserve">Casey Haugner Wrenn </w:t>
            </w:r>
          </w:p>
          <w:p w:rsidR="00F8403D" w:rsidRPr="00EA618B" w:rsidRDefault="00FE5453" w:rsidP="00FE5453">
            <w:pPr>
              <w:pStyle w:val="BodyText"/>
              <w:spacing w:before="120"/>
              <w:rPr>
                <w:sz w:val="21"/>
                <w:szCs w:val="21"/>
              </w:rPr>
            </w:pPr>
            <w:r>
              <w:rPr>
                <w:sz w:val="21"/>
                <w:szCs w:val="21"/>
              </w:rPr>
              <w:t>A</w:t>
            </w:r>
            <w:r w:rsidRPr="00FE5453">
              <w:rPr>
                <w:sz w:val="21"/>
                <w:szCs w:val="21"/>
              </w:rPr>
              <w:t>uthorizes LEAs to offer internship programs for elective credits in high school through cooperative agreements with local and state governments.</w:t>
            </w:r>
            <w:r>
              <w:rPr>
                <w:sz w:val="21"/>
                <w:szCs w:val="21"/>
              </w:rPr>
              <w:t xml:space="preserve"> </w:t>
            </w:r>
            <w:r w:rsidR="00D83D9C" w:rsidRPr="00EA618B">
              <w:rPr>
                <w:i/>
                <w:sz w:val="21"/>
                <w:szCs w:val="21"/>
              </w:rPr>
              <w:t xml:space="preserve">Effective </w:t>
            </w:r>
            <w:r>
              <w:rPr>
                <w:i/>
                <w:sz w:val="21"/>
                <w:szCs w:val="21"/>
              </w:rPr>
              <w:t>July 1, 2019</w:t>
            </w:r>
          </w:p>
        </w:tc>
      </w:tr>
      <w:tr w:rsidR="00EA618B" w:rsidRPr="00EA618B" w:rsidTr="00CE4707">
        <w:tc>
          <w:tcPr>
            <w:tcW w:w="10520" w:type="dxa"/>
          </w:tcPr>
          <w:p w:rsidR="00980F0A" w:rsidRPr="00EA618B" w:rsidRDefault="005812F7" w:rsidP="00511469">
            <w:pPr>
              <w:pStyle w:val="BodyText"/>
              <w:spacing w:before="120"/>
              <w:rPr>
                <w:b/>
              </w:rPr>
            </w:pPr>
            <w:r w:rsidRPr="00EA618B">
              <w:br w:type="page"/>
            </w:r>
            <w:hyperlink r:id="rId40" w:history="1">
              <w:r w:rsidR="00232F59" w:rsidRPr="00FE5453">
                <w:rPr>
                  <w:rStyle w:val="Hyperlink"/>
                  <w:b/>
                  <w:color w:val="0070C0"/>
                  <w:sz w:val="24"/>
                </w:rPr>
                <w:t>Public Chapter</w:t>
              </w:r>
              <w:r w:rsidR="00FE5453" w:rsidRPr="00FE5453">
                <w:rPr>
                  <w:rStyle w:val="Hyperlink"/>
                  <w:b/>
                  <w:color w:val="0070C0"/>
                  <w:sz w:val="24"/>
                </w:rPr>
                <w:t xml:space="preserve"> 313</w:t>
              </w:r>
            </w:hyperlink>
          </w:p>
          <w:p w:rsidR="00980F0A" w:rsidRPr="00EA618B" w:rsidRDefault="00980F0A" w:rsidP="00980F0A">
            <w:pPr>
              <w:pStyle w:val="BodyText"/>
              <w:rPr>
                <w:sz w:val="21"/>
                <w:szCs w:val="21"/>
              </w:rPr>
            </w:pPr>
            <w:r w:rsidRPr="00EA618B">
              <w:rPr>
                <w:sz w:val="21"/>
                <w:szCs w:val="21"/>
              </w:rPr>
              <w:t>SB</w:t>
            </w:r>
            <w:r w:rsidR="00FE5453">
              <w:rPr>
                <w:sz w:val="21"/>
                <w:szCs w:val="21"/>
              </w:rPr>
              <w:t xml:space="preserve"> 1326: Bowling</w:t>
            </w:r>
            <w:r w:rsidR="00B82899" w:rsidRPr="00EA618B">
              <w:rPr>
                <w:sz w:val="21"/>
                <w:szCs w:val="21"/>
              </w:rPr>
              <w:t>;</w:t>
            </w:r>
            <w:r w:rsidR="00FD76C6" w:rsidRPr="00EA618B">
              <w:rPr>
                <w:sz w:val="21"/>
                <w:szCs w:val="21"/>
              </w:rPr>
              <w:t xml:space="preserve"> </w:t>
            </w:r>
            <w:r w:rsidRPr="00EA618B">
              <w:rPr>
                <w:sz w:val="21"/>
                <w:szCs w:val="21"/>
              </w:rPr>
              <w:t xml:space="preserve">HB </w:t>
            </w:r>
            <w:r w:rsidR="00FE5453">
              <w:rPr>
                <w:sz w:val="21"/>
                <w:szCs w:val="21"/>
              </w:rPr>
              <w:t xml:space="preserve">1320: Eldridge </w:t>
            </w:r>
          </w:p>
          <w:p w:rsidR="00980F0A" w:rsidRPr="00EA618B" w:rsidRDefault="00FE5453" w:rsidP="00232F59">
            <w:pPr>
              <w:pStyle w:val="BodyText"/>
              <w:rPr>
                <w:sz w:val="21"/>
                <w:szCs w:val="21"/>
              </w:rPr>
            </w:pPr>
            <w:r>
              <w:rPr>
                <w:sz w:val="21"/>
                <w:szCs w:val="21"/>
              </w:rPr>
              <w:t>TDOE Contact</w:t>
            </w:r>
            <w:r w:rsidR="00980F0A" w:rsidRPr="00EA618B">
              <w:rPr>
                <w:sz w:val="21"/>
                <w:szCs w:val="21"/>
              </w:rPr>
              <w:t xml:space="preserve">: </w:t>
            </w:r>
            <w:r>
              <w:rPr>
                <w:sz w:val="21"/>
                <w:szCs w:val="21"/>
              </w:rPr>
              <w:t xml:space="preserve">Christy Ballard </w:t>
            </w:r>
          </w:p>
          <w:p w:rsidR="00232F59" w:rsidRPr="00EA618B" w:rsidRDefault="00FE5453" w:rsidP="007E6AD0">
            <w:pPr>
              <w:pStyle w:val="BodyText"/>
              <w:spacing w:before="120"/>
              <w:rPr>
                <w:sz w:val="21"/>
                <w:szCs w:val="21"/>
              </w:rPr>
            </w:pPr>
            <w:r>
              <w:rPr>
                <w:sz w:val="21"/>
                <w:szCs w:val="21"/>
              </w:rPr>
              <w:t>C</w:t>
            </w:r>
            <w:r w:rsidRPr="00FE5453">
              <w:rPr>
                <w:sz w:val="21"/>
                <w:szCs w:val="21"/>
              </w:rPr>
              <w:t xml:space="preserve">larifies that a </w:t>
            </w:r>
            <w:r w:rsidR="007E6AD0">
              <w:rPr>
                <w:sz w:val="21"/>
                <w:szCs w:val="21"/>
              </w:rPr>
              <w:t xml:space="preserve">school shall receive notification when a </w:t>
            </w:r>
            <w:r w:rsidR="00075622">
              <w:rPr>
                <w:sz w:val="21"/>
                <w:szCs w:val="21"/>
              </w:rPr>
              <w:t>child</w:t>
            </w:r>
            <w:r w:rsidR="007E6AD0">
              <w:rPr>
                <w:sz w:val="21"/>
                <w:szCs w:val="21"/>
              </w:rPr>
              <w:t xml:space="preserve"> has been</w:t>
            </w:r>
            <w:r w:rsidRPr="00FE5453">
              <w:rPr>
                <w:sz w:val="21"/>
                <w:szCs w:val="21"/>
              </w:rPr>
              <w:t xml:space="preserve"> "adjudicated delinquent" of specified offenses and that parents, guardians, and legal custodians </w:t>
            </w:r>
            <w:r w:rsidR="007E6AD0">
              <w:rPr>
                <w:sz w:val="21"/>
                <w:szCs w:val="21"/>
              </w:rPr>
              <w:t xml:space="preserve">must </w:t>
            </w:r>
            <w:r w:rsidRPr="00FE5453">
              <w:rPr>
                <w:sz w:val="21"/>
                <w:szCs w:val="21"/>
              </w:rPr>
              <w:t>notify a school princ</w:t>
            </w:r>
            <w:r>
              <w:rPr>
                <w:sz w:val="21"/>
                <w:szCs w:val="21"/>
              </w:rPr>
              <w:t>ipal</w:t>
            </w:r>
            <w:r w:rsidR="00D83D9C" w:rsidRPr="00EA618B">
              <w:rPr>
                <w:sz w:val="21"/>
                <w:szCs w:val="21"/>
              </w:rPr>
              <w:t xml:space="preserve">. </w:t>
            </w:r>
            <w:r w:rsidR="00D83D9C" w:rsidRPr="00EA618B">
              <w:rPr>
                <w:i/>
                <w:sz w:val="21"/>
                <w:szCs w:val="21"/>
              </w:rPr>
              <w:t xml:space="preserve">Effective </w:t>
            </w:r>
            <w:r>
              <w:rPr>
                <w:i/>
                <w:sz w:val="21"/>
                <w:szCs w:val="21"/>
              </w:rPr>
              <w:t>May 8, 2019</w:t>
            </w:r>
          </w:p>
        </w:tc>
      </w:tr>
      <w:tr w:rsidR="00EA618B" w:rsidRPr="00EA618B" w:rsidTr="00CE4707">
        <w:tc>
          <w:tcPr>
            <w:tcW w:w="10520" w:type="dxa"/>
          </w:tcPr>
          <w:p w:rsidR="00980F0A" w:rsidRPr="00EA618B" w:rsidRDefault="0068337B" w:rsidP="00511469">
            <w:pPr>
              <w:pStyle w:val="BodyText"/>
              <w:spacing w:before="120"/>
              <w:rPr>
                <w:b/>
              </w:rPr>
            </w:pPr>
            <w:hyperlink r:id="rId41" w:history="1">
              <w:r w:rsidR="00980F0A" w:rsidRPr="002F5854">
                <w:rPr>
                  <w:rStyle w:val="Hyperlink"/>
                  <w:b/>
                  <w:color w:val="0070C0"/>
                  <w:sz w:val="24"/>
                </w:rPr>
                <w:t>Public Chapter</w:t>
              </w:r>
              <w:r w:rsidR="00C30FD9" w:rsidRPr="002F5854">
                <w:rPr>
                  <w:rStyle w:val="Hyperlink"/>
                  <w:b/>
                  <w:color w:val="0070C0"/>
                  <w:sz w:val="24"/>
                </w:rPr>
                <w:t xml:space="preserve"> 330</w:t>
              </w:r>
            </w:hyperlink>
          </w:p>
          <w:p w:rsidR="00980F0A" w:rsidRPr="00EA618B" w:rsidRDefault="00980F0A" w:rsidP="00980F0A">
            <w:pPr>
              <w:pStyle w:val="BodyText"/>
              <w:rPr>
                <w:sz w:val="21"/>
                <w:szCs w:val="21"/>
              </w:rPr>
            </w:pPr>
            <w:r w:rsidRPr="00EA618B">
              <w:rPr>
                <w:sz w:val="21"/>
                <w:szCs w:val="21"/>
              </w:rPr>
              <w:t>SB</w:t>
            </w:r>
            <w:r w:rsidR="002F5854">
              <w:rPr>
                <w:sz w:val="21"/>
                <w:szCs w:val="21"/>
              </w:rPr>
              <w:t xml:space="preserve"> 800: Johnson</w:t>
            </w:r>
            <w:r w:rsidR="008E0423" w:rsidRPr="00EA618B">
              <w:rPr>
                <w:sz w:val="21"/>
                <w:szCs w:val="21"/>
              </w:rPr>
              <w:t>;</w:t>
            </w:r>
            <w:r w:rsidR="00FD76C6" w:rsidRPr="00EA618B">
              <w:rPr>
                <w:sz w:val="21"/>
                <w:szCs w:val="21"/>
              </w:rPr>
              <w:t xml:space="preserve"> </w:t>
            </w:r>
            <w:r w:rsidRPr="00EA618B">
              <w:rPr>
                <w:sz w:val="21"/>
                <w:szCs w:val="21"/>
              </w:rPr>
              <w:t xml:space="preserve">HB </w:t>
            </w:r>
            <w:r w:rsidR="002F5854">
              <w:rPr>
                <w:sz w:val="21"/>
                <w:szCs w:val="21"/>
              </w:rPr>
              <w:t xml:space="preserve">944: Gant </w:t>
            </w:r>
          </w:p>
          <w:p w:rsidR="00980F0A" w:rsidRPr="00EA618B" w:rsidRDefault="00980F0A" w:rsidP="00980F0A">
            <w:pPr>
              <w:pStyle w:val="BodyText"/>
              <w:rPr>
                <w:sz w:val="21"/>
                <w:szCs w:val="21"/>
              </w:rPr>
            </w:pPr>
            <w:r w:rsidRPr="00EA618B">
              <w:rPr>
                <w:sz w:val="21"/>
                <w:szCs w:val="21"/>
              </w:rPr>
              <w:t xml:space="preserve">TDOE Contact: </w:t>
            </w:r>
            <w:r w:rsidR="002F5854">
              <w:rPr>
                <w:sz w:val="21"/>
                <w:szCs w:val="21"/>
              </w:rPr>
              <w:t xml:space="preserve">Kadie Patterson </w:t>
            </w:r>
          </w:p>
          <w:p w:rsidR="00980F0A" w:rsidRPr="00EA618B" w:rsidRDefault="00983E73" w:rsidP="003A44B7">
            <w:pPr>
              <w:pStyle w:val="BodyText"/>
              <w:spacing w:before="120"/>
              <w:rPr>
                <w:i/>
                <w:sz w:val="21"/>
                <w:szCs w:val="21"/>
              </w:rPr>
            </w:pPr>
            <w:r w:rsidRPr="00983E73">
              <w:rPr>
                <w:sz w:val="21"/>
                <w:szCs w:val="21"/>
              </w:rPr>
              <w:t>Establishes the governor's civics seal to recognize public schools and LEA</w:t>
            </w:r>
            <w:r w:rsidR="00672F25">
              <w:rPr>
                <w:sz w:val="21"/>
                <w:szCs w:val="21"/>
              </w:rPr>
              <w:t>s</w:t>
            </w:r>
            <w:r w:rsidRPr="00983E73">
              <w:rPr>
                <w:sz w:val="21"/>
                <w:szCs w:val="21"/>
              </w:rPr>
              <w:t xml:space="preserve"> implementing high-quality civic education programs</w:t>
            </w:r>
            <w:r>
              <w:rPr>
                <w:sz w:val="21"/>
                <w:szCs w:val="21"/>
              </w:rPr>
              <w:t>.</w:t>
            </w:r>
            <w:r w:rsidR="008E0423" w:rsidRPr="00EA618B">
              <w:rPr>
                <w:sz w:val="21"/>
                <w:szCs w:val="21"/>
              </w:rPr>
              <w:t xml:space="preserve"> </w:t>
            </w:r>
            <w:r w:rsidR="00D83D9C" w:rsidRPr="00EA618B">
              <w:rPr>
                <w:i/>
                <w:sz w:val="21"/>
                <w:szCs w:val="21"/>
              </w:rPr>
              <w:t xml:space="preserve">Effective </w:t>
            </w:r>
            <w:r w:rsidR="00C65B79">
              <w:rPr>
                <w:i/>
                <w:sz w:val="21"/>
                <w:szCs w:val="21"/>
              </w:rPr>
              <w:t>May 10, 2019</w:t>
            </w:r>
          </w:p>
        </w:tc>
      </w:tr>
      <w:tr w:rsidR="00EA618B" w:rsidRPr="00EA618B" w:rsidTr="00CE4707">
        <w:tc>
          <w:tcPr>
            <w:tcW w:w="10520" w:type="dxa"/>
          </w:tcPr>
          <w:p w:rsidR="00AE6323" w:rsidRPr="002F5854" w:rsidRDefault="0068337B" w:rsidP="006B0641">
            <w:pPr>
              <w:pStyle w:val="BodyText"/>
              <w:spacing w:before="120"/>
              <w:rPr>
                <w:b/>
                <w:color w:val="0070C0"/>
                <w:sz w:val="24"/>
              </w:rPr>
            </w:pPr>
            <w:hyperlink r:id="rId42" w:history="1">
              <w:r w:rsidR="00232F59" w:rsidRPr="002F5854">
                <w:rPr>
                  <w:rStyle w:val="Hyperlink"/>
                  <w:b/>
                  <w:color w:val="0070C0"/>
                  <w:sz w:val="24"/>
                </w:rPr>
                <w:t>Public Chapter</w:t>
              </w:r>
              <w:r w:rsidR="0053658C" w:rsidRPr="002F5854">
                <w:rPr>
                  <w:rStyle w:val="Hyperlink"/>
                  <w:b/>
                  <w:color w:val="0070C0"/>
                  <w:sz w:val="24"/>
                </w:rPr>
                <w:t xml:space="preserve"> 336</w:t>
              </w:r>
            </w:hyperlink>
          </w:p>
          <w:p w:rsidR="00AE6323" w:rsidRPr="00EA618B" w:rsidRDefault="00AE6323" w:rsidP="00AE6323">
            <w:pPr>
              <w:pStyle w:val="BodyText"/>
              <w:rPr>
                <w:sz w:val="21"/>
                <w:szCs w:val="21"/>
              </w:rPr>
            </w:pPr>
            <w:r w:rsidRPr="00EA618B">
              <w:rPr>
                <w:sz w:val="21"/>
                <w:szCs w:val="21"/>
              </w:rPr>
              <w:t>SB</w:t>
            </w:r>
            <w:r w:rsidR="002F5854">
              <w:rPr>
                <w:sz w:val="21"/>
                <w:szCs w:val="21"/>
              </w:rPr>
              <w:t xml:space="preserve"> 142: Roberts</w:t>
            </w:r>
            <w:r w:rsidR="00F313C9" w:rsidRPr="00EA618B">
              <w:rPr>
                <w:sz w:val="21"/>
                <w:szCs w:val="21"/>
              </w:rPr>
              <w:t>;</w:t>
            </w:r>
            <w:r w:rsidR="00E16EE9" w:rsidRPr="00EA618B">
              <w:rPr>
                <w:sz w:val="21"/>
                <w:szCs w:val="21"/>
              </w:rPr>
              <w:t xml:space="preserve"> </w:t>
            </w:r>
            <w:r w:rsidRPr="00EA618B">
              <w:rPr>
                <w:sz w:val="21"/>
                <w:szCs w:val="21"/>
              </w:rPr>
              <w:t xml:space="preserve">HB </w:t>
            </w:r>
            <w:r w:rsidR="002F5854">
              <w:rPr>
                <w:sz w:val="21"/>
                <w:szCs w:val="21"/>
              </w:rPr>
              <w:t xml:space="preserve">474: Daniel </w:t>
            </w:r>
          </w:p>
          <w:p w:rsidR="00983E73" w:rsidRDefault="00AE6323" w:rsidP="00983E73">
            <w:pPr>
              <w:pStyle w:val="BodyText"/>
              <w:spacing w:after="120"/>
              <w:rPr>
                <w:sz w:val="21"/>
                <w:szCs w:val="21"/>
              </w:rPr>
            </w:pPr>
            <w:r w:rsidRPr="00EA618B">
              <w:rPr>
                <w:sz w:val="21"/>
                <w:szCs w:val="21"/>
              </w:rPr>
              <w:t xml:space="preserve">TDOE Contact: </w:t>
            </w:r>
            <w:r w:rsidR="002F5854">
              <w:rPr>
                <w:sz w:val="21"/>
                <w:szCs w:val="21"/>
              </w:rPr>
              <w:t>Drew Harpo</w:t>
            </w:r>
            <w:r w:rsidR="00A22223">
              <w:rPr>
                <w:sz w:val="21"/>
                <w:szCs w:val="21"/>
              </w:rPr>
              <w:t>o</w:t>
            </w:r>
            <w:r w:rsidR="002F5854">
              <w:rPr>
                <w:sz w:val="21"/>
                <w:szCs w:val="21"/>
              </w:rPr>
              <w:t xml:space="preserve">l </w:t>
            </w:r>
          </w:p>
          <w:p w:rsidR="00AE6323" w:rsidRPr="00EA618B" w:rsidRDefault="00983E73" w:rsidP="00983E73">
            <w:pPr>
              <w:pStyle w:val="BodyText"/>
              <w:rPr>
                <w:sz w:val="21"/>
                <w:szCs w:val="21"/>
              </w:rPr>
            </w:pPr>
            <w:r>
              <w:rPr>
                <w:sz w:val="21"/>
                <w:szCs w:val="21"/>
              </w:rPr>
              <w:t>E</w:t>
            </w:r>
            <w:r w:rsidRPr="00983E73">
              <w:rPr>
                <w:sz w:val="21"/>
                <w:szCs w:val="21"/>
              </w:rPr>
              <w:t>xtends the department of education to June 30, 2022</w:t>
            </w:r>
            <w:r>
              <w:rPr>
                <w:sz w:val="21"/>
                <w:szCs w:val="21"/>
              </w:rPr>
              <w:t>.</w:t>
            </w:r>
            <w:r w:rsidR="00FE5453">
              <w:rPr>
                <w:sz w:val="21"/>
                <w:szCs w:val="21"/>
              </w:rPr>
              <w:t xml:space="preserve"> </w:t>
            </w:r>
            <w:r w:rsidR="00563DAD" w:rsidRPr="00EA618B">
              <w:rPr>
                <w:i/>
                <w:sz w:val="21"/>
                <w:szCs w:val="21"/>
              </w:rPr>
              <w:t xml:space="preserve">Effective </w:t>
            </w:r>
            <w:r w:rsidR="000842DC">
              <w:rPr>
                <w:i/>
                <w:sz w:val="21"/>
                <w:szCs w:val="21"/>
              </w:rPr>
              <w:t>May 10, 2019</w:t>
            </w:r>
          </w:p>
        </w:tc>
      </w:tr>
      <w:tr w:rsidR="00EA618B" w:rsidRPr="00EA618B" w:rsidTr="00CE4707">
        <w:tc>
          <w:tcPr>
            <w:tcW w:w="10520" w:type="dxa"/>
          </w:tcPr>
          <w:p w:rsidR="00AE6323" w:rsidRPr="00EA618B" w:rsidRDefault="0068337B" w:rsidP="006B0641">
            <w:pPr>
              <w:pStyle w:val="BodyText"/>
              <w:spacing w:before="120"/>
              <w:rPr>
                <w:b/>
                <w:sz w:val="24"/>
              </w:rPr>
            </w:pPr>
            <w:hyperlink r:id="rId43" w:history="1">
              <w:r w:rsidR="00232F59" w:rsidRPr="00A416CC">
                <w:rPr>
                  <w:rStyle w:val="Hyperlink"/>
                  <w:b/>
                  <w:color w:val="0070C0"/>
                  <w:sz w:val="24"/>
                </w:rPr>
                <w:t>Public Chapter</w:t>
              </w:r>
              <w:r w:rsidR="00CB235E" w:rsidRPr="00A416CC">
                <w:rPr>
                  <w:rStyle w:val="Hyperlink"/>
                  <w:b/>
                  <w:color w:val="0070C0"/>
                  <w:sz w:val="24"/>
                </w:rPr>
                <w:t xml:space="preserve"> 350</w:t>
              </w:r>
            </w:hyperlink>
          </w:p>
          <w:p w:rsidR="00AE6323" w:rsidRPr="00EA618B" w:rsidRDefault="00AE6323" w:rsidP="00AE6323">
            <w:pPr>
              <w:pStyle w:val="BodyText"/>
              <w:rPr>
                <w:sz w:val="21"/>
                <w:szCs w:val="21"/>
              </w:rPr>
            </w:pPr>
            <w:r w:rsidRPr="00EA618B">
              <w:rPr>
                <w:sz w:val="21"/>
                <w:szCs w:val="21"/>
              </w:rPr>
              <w:t>SB</w:t>
            </w:r>
            <w:r w:rsidR="00CB235E">
              <w:rPr>
                <w:sz w:val="21"/>
                <w:szCs w:val="21"/>
              </w:rPr>
              <w:t xml:space="preserve"> 185: Jackson</w:t>
            </w:r>
            <w:r w:rsidRPr="00EA618B">
              <w:rPr>
                <w:sz w:val="21"/>
                <w:szCs w:val="21"/>
              </w:rPr>
              <w:t xml:space="preserve">; HB </w:t>
            </w:r>
            <w:r w:rsidR="00A416CC">
              <w:rPr>
                <w:sz w:val="21"/>
                <w:szCs w:val="21"/>
              </w:rPr>
              <w:t>983: Todd</w:t>
            </w:r>
          </w:p>
          <w:p w:rsidR="00AE6323" w:rsidRPr="00EA618B" w:rsidRDefault="00AE6323" w:rsidP="00AE6323">
            <w:pPr>
              <w:pStyle w:val="BodyText"/>
              <w:rPr>
                <w:sz w:val="21"/>
                <w:szCs w:val="21"/>
              </w:rPr>
            </w:pPr>
            <w:r w:rsidRPr="00EA618B">
              <w:rPr>
                <w:sz w:val="21"/>
                <w:szCs w:val="21"/>
              </w:rPr>
              <w:t xml:space="preserve">TDOE Contact: </w:t>
            </w:r>
            <w:r w:rsidR="00A416CC">
              <w:rPr>
                <w:sz w:val="21"/>
                <w:szCs w:val="21"/>
              </w:rPr>
              <w:t xml:space="preserve">Christy Ballard </w:t>
            </w:r>
          </w:p>
          <w:p w:rsidR="00AE6323" w:rsidRPr="00EA618B" w:rsidRDefault="00A416CC" w:rsidP="003A44B7">
            <w:pPr>
              <w:pStyle w:val="BodyText"/>
              <w:spacing w:before="120"/>
              <w:rPr>
                <w:sz w:val="21"/>
                <w:szCs w:val="21"/>
              </w:rPr>
            </w:pPr>
            <w:r w:rsidRPr="00A416CC">
              <w:rPr>
                <w:sz w:val="21"/>
                <w:szCs w:val="21"/>
              </w:rPr>
              <w:t xml:space="preserve">Allows residents of Madison County to seek removal of a </w:t>
            </w:r>
            <w:r>
              <w:rPr>
                <w:sz w:val="21"/>
                <w:szCs w:val="21"/>
              </w:rPr>
              <w:t xml:space="preserve">local </w:t>
            </w:r>
            <w:r w:rsidRPr="00A416CC">
              <w:rPr>
                <w:sz w:val="21"/>
                <w:szCs w:val="21"/>
              </w:rPr>
              <w:t>school board member through a recall election.</w:t>
            </w:r>
            <w:r w:rsidR="005363B6" w:rsidRPr="00EA618B">
              <w:rPr>
                <w:sz w:val="21"/>
                <w:szCs w:val="21"/>
              </w:rPr>
              <w:t xml:space="preserve"> </w:t>
            </w:r>
            <w:r w:rsidR="00A95A10" w:rsidRPr="00EA618B">
              <w:rPr>
                <w:i/>
                <w:sz w:val="21"/>
                <w:szCs w:val="21"/>
              </w:rPr>
              <w:t xml:space="preserve">Effective </w:t>
            </w:r>
            <w:r>
              <w:rPr>
                <w:i/>
                <w:sz w:val="21"/>
                <w:szCs w:val="21"/>
              </w:rPr>
              <w:t>May 10, 2019</w:t>
            </w:r>
          </w:p>
        </w:tc>
      </w:tr>
      <w:tr w:rsidR="00EA618B" w:rsidRPr="00EA618B" w:rsidTr="00CE4707">
        <w:tc>
          <w:tcPr>
            <w:tcW w:w="10520" w:type="dxa"/>
          </w:tcPr>
          <w:p w:rsidR="00D53BFD" w:rsidRPr="00EF78F3" w:rsidRDefault="0068337B" w:rsidP="00D53BFD">
            <w:pPr>
              <w:pStyle w:val="BodyText"/>
              <w:spacing w:before="120"/>
              <w:rPr>
                <w:b/>
                <w:color w:val="0070C0"/>
                <w:sz w:val="24"/>
              </w:rPr>
            </w:pPr>
            <w:hyperlink r:id="rId44" w:history="1">
              <w:r w:rsidR="00D53BFD" w:rsidRPr="00EF78F3">
                <w:rPr>
                  <w:rStyle w:val="Hyperlink"/>
                  <w:b/>
                  <w:color w:val="0070C0"/>
                  <w:sz w:val="24"/>
                </w:rPr>
                <w:t>Public Chapter</w:t>
              </w:r>
              <w:r w:rsidR="00CB235E" w:rsidRPr="00EF78F3">
                <w:rPr>
                  <w:rStyle w:val="Hyperlink"/>
                  <w:b/>
                  <w:color w:val="0070C0"/>
                  <w:sz w:val="24"/>
                </w:rPr>
                <w:t xml:space="preserve"> </w:t>
              </w:r>
              <w:r w:rsidR="00D51830" w:rsidRPr="00EF78F3">
                <w:rPr>
                  <w:rStyle w:val="Hyperlink"/>
                  <w:b/>
                  <w:color w:val="0070C0"/>
                  <w:sz w:val="24"/>
                </w:rPr>
                <w:t>361</w:t>
              </w:r>
            </w:hyperlink>
          </w:p>
          <w:p w:rsidR="00B414BF" w:rsidRPr="00EA618B" w:rsidRDefault="00B414BF" w:rsidP="00B414BF">
            <w:pPr>
              <w:pStyle w:val="BodyText"/>
              <w:rPr>
                <w:sz w:val="21"/>
                <w:szCs w:val="21"/>
              </w:rPr>
            </w:pPr>
            <w:r w:rsidRPr="00EA618B">
              <w:rPr>
                <w:sz w:val="21"/>
                <w:szCs w:val="21"/>
              </w:rPr>
              <w:t>SB</w:t>
            </w:r>
            <w:r w:rsidR="00A416CC">
              <w:rPr>
                <w:sz w:val="21"/>
                <w:szCs w:val="21"/>
              </w:rPr>
              <w:t xml:space="preserve"> 801: Haile</w:t>
            </w:r>
            <w:r w:rsidR="00BB7DC2" w:rsidRPr="00EA618B">
              <w:rPr>
                <w:sz w:val="21"/>
                <w:szCs w:val="21"/>
              </w:rPr>
              <w:t>;</w:t>
            </w:r>
            <w:r w:rsidR="00563DAD" w:rsidRPr="00EA618B">
              <w:rPr>
                <w:sz w:val="21"/>
                <w:szCs w:val="21"/>
              </w:rPr>
              <w:t xml:space="preserve"> </w:t>
            </w:r>
            <w:r w:rsidRPr="00EA618B">
              <w:rPr>
                <w:sz w:val="21"/>
                <w:szCs w:val="21"/>
              </w:rPr>
              <w:t xml:space="preserve">HB </w:t>
            </w:r>
            <w:r w:rsidR="00A416CC">
              <w:rPr>
                <w:sz w:val="21"/>
                <w:szCs w:val="21"/>
              </w:rPr>
              <w:t xml:space="preserve">945: White </w:t>
            </w:r>
          </w:p>
          <w:p w:rsidR="00C64C89" w:rsidRPr="00EA618B" w:rsidRDefault="00B414BF" w:rsidP="00B414BF">
            <w:pPr>
              <w:pStyle w:val="BodyText"/>
              <w:rPr>
                <w:sz w:val="21"/>
                <w:szCs w:val="21"/>
              </w:rPr>
            </w:pPr>
            <w:r w:rsidRPr="00EA618B">
              <w:rPr>
                <w:sz w:val="21"/>
                <w:szCs w:val="21"/>
              </w:rPr>
              <w:t>TDOE Contact:</w:t>
            </w:r>
            <w:r w:rsidR="00563DAD" w:rsidRPr="00EA618B">
              <w:rPr>
                <w:sz w:val="21"/>
                <w:szCs w:val="21"/>
              </w:rPr>
              <w:t xml:space="preserve"> </w:t>
            </w:r>
            <w:r w:rsidR="00A416CC">
              <w:rPr>
                <w:sz w:val="21"/>
                <w:szCs w:val="21"/>
              </w:rPr>
              <w:t xml:space="preserve">Casey Haugner Wrenn </w:t>
            </w:r>
          </w:p>
          <w:p w:rsidR="00563DAD" w:rsidRPr="00EA618B" w:rsidRDefault="00A416CC" w:rsidP="003A44B7">
            <w:pPr>
              <w:pStyle w:val="BodyText"/>
              <w:spacing w:before="120"/>
              <w:rPr>
                <w:sz w:val="21"/>
                <w:szCs w:val="21"/>
              </w:rPr>
            </w:pPr>
            <w:r w:rsidRPr="00A416CC">
              <w:rPr>
                <w:sz w:val="21"/>
                <w:szCs w:val="21"/>
              </w:rPr>
              <w:t>Creates the “Agriculture Education and Youth Participation Task For</w:t>
            </w:r>
            <w:r>
              <w:rPr>
                <w:sz w:val="21"/>
                <w:szCs w:val="21"/>
              </w:rPr>
              <w:t xml:space="preserve">ce” which is tasked with analyzing and making </w:t>
            </w:r>
            <w:r w:rsidRPr="00A416CC">
              <w:rPr>
                <w:sz w:val="21"/>
                <w:szCs w:val="21"/>
              </w:rPr>
              <w:t>recommendations related to agricultural education in Tennessee, emerging technologies, and integrating agricultural career readiness goals into the Tennessee Pathways Initiative.</w:t>
            </w:r>
            <w:r w:rsidR="00BB7DC2" w:rsidRPr="00EA618B">
              <w:rPr>
                <w:sz w:val="21"/>
                <w:szCs w:val="21"/>
              </w:rPr>
              <w:t xml:space="preserve"> </w:t>
            </w:r>
            <w:r w:rsidR="00563DAD" w:rsidRPr="00EA618B">
              <w:rPr>
                <w:i/>
                <w:sz w:val="21"/>
                <w:szCs w:val="21"/>
              </w:rPr>
              <w:t xml:space="preserve">Effective </w:t>
            </w:r>
            <w:r>
              <w:rPr>
                <w:i/>
                <w:sz w:val="21"/>
                <w:szCs w:val="21"/>
              </w:rPr>
              <w:t>May 10, 2019</w:t>
            </w:r>
          </w:p>
        </w:tc>
      </w:tr>
      <w:tr w:rsidR="00EA618B" w:rsidRPr="00EA618B" w:rsidTr="00CE4707">
        <w:tc>
          <w:tcPr>
            <w:tcW w:w="10520" w:type="dxa"/>
          </w:tcPr>
          <w:p w:rsidR="00D53BFD" w:rsidRPr="005750D8" w:rsidRDefault="005812F7" w:rsidP="00D53BFD">
            <w:pPr>
              <w:pStyle w:val="BodyText"/>
              <w:spacing w:before="120"/>
              <w:rPr>
                <w:b/>
                <w:color w:val="0070C0"/>
                <w:sz w:val="24"/>
              </w:rPr>
            </w:pPr>
            <w:r w:rsidRPr="00EA618B">
              <w:br w:type="page"/>
            </w:r>
            <w:hyperlink r:id="rId45" w:history="1">
              <w:r w:rsidR="00D53BFD" w:rsidRPr="005750D8">
                <w:rPr>
                  <w:rStyle w:val="Hyperlink"/>
                  <w:b/>
                  <w:color w:val="0070C0"/>
                  <w:sz w:val="24"/>
                </w:rPr>
                <w:t>Public Chapter</w:t>
              </w:r>
              <w:r w:rsidR="00D51830" w:rsidRPr="005750D8">
                <w:rPr>
                  <w:rStyle w:val="Hyperlink"/>
                  <w:b/>
                  <w:color w:val="0070C0"/>
                  <w:sz w:val="24"/>
                </w:rPr>
                <w:t xml:space="preserve"> 366</w:t>
              </w:r>
            </w:hyperlink>
          </w:p>
          <w:p w:rsidR="00B414BF" w:rsidRPr="00EA618B" w:rsidRDefault="00B414BF" w:rsidP="00B414BF">
            <w:pPr>
              <w:pStyle w:val="BodyText"/>
              <w:rPr>
                <w:sz w:val="21"/>
                <w:szCs w:val="21"/>
              </w:rPr>
            </w:pPr>
            <w:r w:rsidRPr="00EA618B">
              <w:rPr>
                <w:sz w:val="21"/>
                <w:szCs w:val="21"/>
              </w:rPr>
              <w:t>SB</w:t>
            </w:r>
            <w:r w:rsidR="00943029">
              <w:rPr>
                <w:sz w:val="21"/>
                <w:szCs w:val="21"/>
              </w:rPr>
              <w:t xml:space="preserve"> 63: Robinson</w:t>
            </w:r>
            <w:r w:rsidR="00B93DEF" w:rsidRPr="00EA618B">
              <w:rPr>
                <w:sz w:val="21"/>
                <w:szCs w:val="21"/>
              </w:rPr>
              <w:t>;</w:t>
            </w:r>
            <w:r w:rsidR="00563DAD" w:rsidRPr="00EA618B">
              <w:rPr>
                <w:sz w:val="21"/>
                <w:szCs w:val="21"/>
              </w:rPr>
              <w:t xml:space="preserve"> </w:t>
            </w:r>
            <w:r w:rsidRPr="00EA618B">
              <w:rPr>
                <w:sz w:val="21"/>
                <w:szCs w:val="21"/>
              </w:rPr>
              <w:t xml:space="preserve">HB </w:t>
            </w:r>
            <w:r w:rsidR="00943029">
              <w:rPr>
                <w:sz w:val="21"/>
                <w:szCs w:val="21"/>
              </w:rPr>
              <w:t xml:space="preserve">866: DeBerry </w:t>
            </w:r>
          </w:p>
          <w:p w:rsidR="00B93DEF" w:rsidRPr="00EA618B" w:rsidRDefault="00B93DEF" w:rsidP="00B414BF">
            <w:pPr>
              <w:pStyle w:val="BodyText"/>
              <w:rPr>
                <w:sz w:val="21"/>
                <w:szCs w:val="21"/>
              </w:rPr>
            </w:pPr>
            <w:r w:rsidRPr="00EA618B">
              <w:rPr>
                <w:sz w:val="21"/>
                <w:szCs w:val="21"/>
              </w:rPr>
              <w:t xml:space="preserve">TDOE Contact: </w:t>
            </w:r>
            <w:r w:rsidR="00943029">
              <w:rPr>
                <w:sz w:val="21"/>
                <w:szCs w:val="21"/>
              </w:rPr>
              <w:t xml:space="preserve">Casey Haugner Wrenn </w:t>
            </w:r>
          </w:p>
          <w:p w:rsidR="00562189" w:rsidRPr="00EA618B" w:rsidRDefault="0098368D" w:rsidP="003A44B7">
            <w:pPr>
              <w:pStyle w:val="BodyText"/>
              <w:spacing w:before="120"/>
              <w:rPr>
                <w:sz w:val="21"/>
                <w:szCs w:val="21"/>
              </w:rPr>
            </w:pPr>
            <w:r>
              <w:rPr>
                <w:sz w:val="21"/>
                <w:szCs w:val="21"/>
              </w:rPr>
              <w:t>Authorizes</w:t>
            </w:r>
            <w:r w:rsidR="005750D8">
              <w:rPr>
                <w:sz w:val="21"/>
                <w:szCs w:val="21"/>
              </w:rPr>
              <w:t xml:space="preserve"> </w:t>
            </w:r>
            <w:r w:rsidR="005750D8" w:rsidRPr="005750D8">
              <w:rPr>
                <w:sz w:val="21"/>
                <w:szCs w:val="21"/>
              </w:rPr>
              <w:t xml:space="preserve">career and technical education programs to </w:t>
            </w:r>
            <w:r w:rsidR="005750D8">
              <w:rPr>
                <w:sz w:val="21"/>
                <w:szCs w:val="21"/>
              </w:rPr>
              <w:t xml:space="preserve">be offered in </w:t>
            </w:r>
            <w:r w:rsidR="005750D8" w:rsidRPr="005750D8">
              <w:rPr>
                <w:sz w:val="21"/>
                <w:szCs w:val="21"/>
              </w:rPr>
              <w:t>middle school grades</w:t>
            </w:r>
            <w:r w:rsidR="005750D8">
              <w:rPr>
                <w:sz w:val="21"/>
                <w:szCs w:val="21"/>
              </w:rPr>
              <w:t>.</w:t>
            </w:r>
            <w:r w:rsidR="00B93DEF" w:rsidRPr="00EA618B">
              <w:rPr>
                <w:sz w:val="21"/>
                <w:szCs w:val="21"/>
              </w:rPr>
              <w:t xml:space="preserve"> </w:t>
            </w:r>
            <w:r w:rsidR="00457BE4" w:rsidRPr="00EA618B">
              <w:rPr>
                <w:i/>
                <w:sz w:val="21"/>
                <w:szCs w:val="21"/>
              </w:rPr>
              <w:t xml:space="preserve">Effective </w:t>
            </w:r>
            <w:r w:rsidR="00943029">
              <w:rPr>
                <w:i/>
                <w:sz w:val="21"/>
                <w:szCs w:val="21"/>
              </w:rPr>
              <w:t>July 1, 2019 for the 2019-20 school year</w:t>
            </w:r>
          </w:p>
        </w:tc>
      </w:tr>
      <w:tr w:rsidR="00EA618B" w:rsidRPr="00EA618B" w:rsidTr="00CE4707">
        <w:tc>
          <w:tcPr>
            <w:tcW w:w="10520" w:type="dxa"/>
          </w:tcPr>
          <w:p w:rsidR="00D53BFD" w:rsidRPr="00EA618B" w:rsidRDefault="0068337B" w:rsidP="00D53BFD">
            <w:pPr>
              <w:pStyle w:val="BodyText"/>
              <w:spacing w:before="120"/>
              <w:rPr>
                <w:b/>
                <w:sz w:val="24"/>
              </w:rPr>
            </w:pPr>
            <w:hyperlink r:id="rId46" w:history="1">
              <w:r w:rsidR="00F313C9" w:rsidRPr="00F60F50">
                <w:rPr>
                  <w:rStyle w:val="Hyperlink"/>
                  <w:b/>
                  <w:color w:val="0070C0"/>
                  <w:sz w:val="24"/>
                </w:rPr>
                <w:t>Public Chapter</w:t>
              </w:r>
              <w:r w:rsidR="00F955E2" w:rsidRPr="00F60F50">
                <w:rPr>
                  <w:rStyle w:val="Hyperlink"/>
                  <w:b/>
                  <w:color w:val="0070C0"/>
                  <w:sz w:val="24"/>
                </w:rPr>
                <w:t xml:space="preserve"> 376</w:t>
              </w:r>
            </w:hyperlink>
          </w:p>
          <w:p w:rsidR="00B414BF" w:rsidRPr="00EA618B" w:rsidRDefault="00B414BF" w:rsidP="00B414BF">
            <w:pPr>
              <w:pStyle w:val="BodyText"/>
              <w:rPr>
                <w:sz w:val="21"/>
                <w:szCs w:val="21"/>
              </w:rPr>
            </w:pPr>
            <w:r w:rsidRPr="00EA618B">
              <w:rPr>
                <w:sz w:val="21"/>
                <w:szCs w:val="21"/>
              </w:rPr>
              <w:t>SB</w:t>
            </w:r>
            <w:r w:rsidR="00943029">
              <w:rPr>
                <w:sz w:val="21"/>
                <w:szCs w:val="21"/>
              </w:rPr>
              <w:t xml:space="preserve"> 442: Bell</w:t>
            </w:r>
            <w:r w:rsidR="0030332E" w:rsidRPr="00EA618B">
              <w:rPr>
                <w:sz w:val="21"/>
                <w:szCs w:val="21"/>
              </w:rPr>
              <w:t>;</w:t>
            </w:r>
            <w:r w:rsidR="00563DAD" w:rsidRPr="00EA618B">
              <w:rPr>
                <w:sz w:val="21"/>
                <w:szCs w:val="21"/>
              </w:rPr>
              <w:t xml:space="preserve"> </w:t>
            </w:r>
            <w:r w:rsidRPr="00EA618B">
              <w:rPr>
                <w:sz w:val="21"/>
                <w:szCs w:val="21"/>
              </w:rPr>
              <w:t xml:space="preserve">HB </w:t>
            </w:r>
            <w:r w:rsidR="00943029">
              <w:rPr>
                <w:sz w:val="21"/>
                <w:szCs w:val="21"/>
              </w:rPr>
              <w:t xml:space="preserve">91: Hicks </w:t>
            </w:r>
          </w:p>
          <w:p w:rsidR="00B414BF" w:rsidRPr="00EA618B" w:rsidRDefault="00B414BF" w:rsidP="00B414BF">
            <w:pPr>
              <w:pStyle w:val="BodyText"/>
              <w:rPr>
                <w:sz w:val="21"/>
                <w:szCs w:val="21"/>
              </w:rPr>
            </w:pPr>
            <w:r w:rsidRPr="00EA618B">
              <w:rPr>
                <w:sz w:val="21"/>
                <w:szCs w:val="21"/>
              </w:rPr>
              <w:t>TDOE Contact:</w:t>
            </w:r>
            <w:r w:rsidR="00563DAD" w:rsidRPr="00EA618B">
              <w:rPr>
                <w:sz w:val="21"/>
                <w:szCs w:val="21"/>
              </w:rPr>
              <w:t xml:space="preserve"> </w:t>
            </w:r>
            <w:r w:rsidR="00943029">
              <w:rPr>
                <w:sz w:val="21"/>
                <w:szCs w:val="21"/>
              </w:rPr>
              <w:t xml:space="preserve">Sylvia Flowers </w:t>
            </w:r>
          </w:p>
          <w:p w:rsidR="00563DAD" w:rsidRPr="00EA618B" w:rsidRDefault="004A267C" w:rsidP="009002F7">
            <w:pPr>
              <w:spacing w:before="120"/>
              <w:rPr>
                <w:sz w:val="21"/>
                <w:szCs w:val="21"/>
              </w:rPr>
            </w:pPr>
            <w:r>
              <w:rPr>
                <w:sz w:val="21"/>
                <w:szCs w:val="21"/>
              </w:rPr>
              <w:t xml:space="preserve">Prohibits employment termination and </w:t>
            </w:r>
            <w:r w:rsidR="007E6AD0">
              <w:rPr>
                <w:sz w:val="21"/>
                <w:szCs w:val="21"/>
              </w:rPr>
              <w:t xml:space="preserve">adverse </w:t>
            </w:r>
            <w:r>
              <w:rPr>
                <w:sz w:val="21"/>
                <w:szCs w:val="21"/>
              </w:rPr>
              <w:t>compensation decisions in the 2018-19 school year based solely on data generated by the portfolio model. Provides the State Board the authority to adopt a comparable alternative student growth measure for the evaluation of pre-k and kindergarten teachers</w:t>
            </w:r>
            <w:r w:rsidR="007E6AD0">
              <w:rPr>
                <w:sz w:val="21"/>
                <w:szCs w:val="21"/>
              </w:rPr>
              <w:t>,</w:t>
            </w:r>
            <w:r>
              <w:rPr>
                <w:sz w:val="21"/>
                <w:szCs w:val="21"/>
              </w:rPr>
              <w:t xml:space="preserve"> and establishes a Portfolio Review Committee. </w:t>
            </w:r>
            <w:r w:rsidR="00F137F8">
              <w:rPr>
                <w:sz w:val="21"/>
                <w:szCs w:val="21"/>
              </w:rPr>
              <w:t xml:space="preserve"> </w:t>
            </w:r>
            <w:r w:rsidR="001A228F" w:rsidRPr="00EA618B">
              <w:rPr>
                <w:i/>
                <w:sz w:val="21"/>
                <w:szCs w:val="21"/>
              </w:rPr>
              <w:t xml:space="preserve">Effective </w:t>
            </w:r>
            <w:r w:rsidR="00F60F50">
              <w:rPr>
                <w:i/>
                <w:sz w:val="21"/>
                <w:szCs w:val="21"/>
              </w:rPr>
              <w:t>May 10, 2019</w:t>
            </w:r>
          </w:p>
        </w:tc>
      </w:tr>
      <w:tr w:rsidR="00EA618B" w:rsidRPr="00EA618B" w:rsidTr="00CE4707">
        <w:tc>
          <w:tcPr>
            <w:tcW w:w="10520" w:type="dxa"/>
          </w:tcPr>
          <w:p w:rsidR="00D53BFD" w:rsidRPr="00EA618B" w:rsidRDefault="0068337B" w:rsidP="00D53BFD">
            <w:pPr>
              <w:pStyle w:val="BodyText"/>
              <w:spacing w:before="120"/>
              <w:rPr>
                <w:b/>
                <w:sz w:val="24"/>
              </w:rPr>
            </w:pPr>
            <w:hyperlink r:id="rId47" w:history="1">
              <w:r w:rsidR="00F313C9" w:rsidRPr="00F60F50">
                <w:rPr>
                  <w:rStyle w:val="Hyperlink"/>
                  <w:b/>
                  <w:color w:val="0070C0"/>
                  <w:sz w:val="24"/>
                </w:rPr>
                <w:t>Public Chapter</w:t>
              </w:r>
              <w:r w:rsidR="00F955E2" w:rsidRPr="00F60F50">
                <w:rPr>
                  <w:rStyle w:val="Hyperlink"/>
                  <w:b/>
                  <w:color w:val="0070C0"/>
                  <w:sz w:val="24"/>
                </w:rPr>
                <w:t xml:space="preserve"> 379</w:t>
              </w:r>
            </w:hyperlink>
          </w:p>
          <w:p w:rsidR="00563DAD" w:rsidRPr="00EA618B" w:rsidRDefault="00B414BF" w:rsidP="00563DAD">
            <w:pPr>
              <w:pStyle w:val="BodyText"/>
              <w:rPr>
                <w:sz w:val="21"/>
                <w:szCs w:val="21"/>
              </w:rPr>
            </w:pPr>
            <w:r w:rsidRPr="00EA618B">
              <w:rPr>
                <w:sz w:val="21"/>
                <w:szCs w:val="21"/>
              </w:rPr>
              <w:t>SB</w:t>
            </w:r>
            <w:r w:rsidR="00943029">
              <w:rPr>
                <w:sz w:val="21"/>
                <w:szCs w:val="21"/>
              </w:rPr>
              <w:t xml:space="preserve"> 625: Watson</w:t>
            </w:r>
            <w:r w:rsidR="005812F7" w:rsidRPr="00EA618B">
              <w:rPr>
                <w:sz w:val="21"/>
                <w:szCs w:val="21"/>
              </w:rPr>
              <w:t>;</w:t>
            </w:r>
            <w:r w:rsidR="00563DAD" w:rsidRPr="00EA618B">
              <w:rPr>
                <w:sz w:val="21"/>
                <w:szCs w:val="21"/>
              </w:rPr>
              <w:t xml:space="preserve"> </w:t>
            </w:r>
            <w:r w:rsidRPr="00EA618B">
              <w:rPr>
                <w:sz w:val="21"/>
                <w:szCs w:val="21"/>
              </w:rPr>
              <w:t xml:space="preserve">HB </w:t>
            </w:r>
            <w:r w:rsidR="00943029">
              <w:rPr>
                <w:sz w:val="21"/>
                <w:szCs w:val="21"/>
              </w:rPr>
              <w:t xml:space="preserve">681: Helton </w:t>
            </w:r>
          </w:p>
          <w:p w:rsidR="00B414BF" w:rsidRPr="00EA618B" w:rsidRDefault="00B414BF" w:rsidP="00563DAD">
            <w:pPr>
              <w:pStyle w:val="BodyText"/>
              <w:rPr>
                <w:sz w:val="21"/>
                <w:szCs w:val="21"/>
              </w:rPr>
            </w:pPr>
            <w:r w:rsidRPr="00EA618B">
              <w:rPr>
                <w:sz w:val="21"/>
                <w:szCs w:val="21"/>
              </w:rPr>
              <w:t>TDOE Contact:</w:t>
            </w:r>
            <w:r w:rsidR="00B638CE" w:rsidRPr="00EA618B">
              <w:rPr>
                <w:sz w:val="21"/>
                <w:szCs w:val="21"/>
              </w:rPr>
              <w:t xml:space="preserve"> </w:t>
            </w:r>
            <w:r w:rsidR="00943029">
              <w:rPr>
                <w:sz w:val="21"/>
                <w:szCs w:val="21"/>
              </w:rPr>
              <w:t xml:space="preserve">Drew Harpool </w:t>
            </w:r>
          </w:p>
          <w:p w:rsidR="00CC7E96" w:rsidRPr="00EA618B" w:rsidRDefault="00F60F50" w:rsidP="00F60F50">
            <w:pPr>
              <w:pStyle w:val="BodyText"/>
              <w:spacing w:before="120"/>
              <w:rPr>
                <w:sz w:val="21"/>
                <w:szCs w:val="21"/>
              </w:rPr>
            </w:pPr>
            <w:r>
              <w:rPr>
                <w:sz w:val="21"/>
                <w:szCs w:val="21"/>
              </w:rPr>
              <w:t xml:space="preserve">Updates </w:t>
            </w:r>
            <w:r w:rsidR="007E6AD0">
              <w:rPr>
                <w:sz w:val="21"/>
                <w:szCs w:val="21"/>
              </w:rPr>
              <w:t xml:space="preserve">the </w:t>
            </w:r>
            <w:r w:rsidRPr="00F60F50">
              <w:rPr>
                <w:sz w:val="21"/>
                <w:szCs w:val="21"/>
              </w:rPr>
              <w:t>Volunteer Public Education Trust Fund</w:t>
            </w:r>
            <w:r>
              <w:rPr>
                <w:sz w:val="21"/>
                <w:szCs w:val="21"/>
              </w:rPr>
              <w:t xml:space="preserve"> by</w:t>
            </w:r>
            <w:r w:rsidRPr="00F60F50">
              <w:rPr>
                <w:sz w:val="21"/>
                <w:szCs w:val="21"/>
              </w:rPr>
              <w:t xml:space="preserve"> expanding the pool of donors authorized to contribute to the Fund to include public entities, in addition to private individuals and entities.</w:t>
            </w:r>
            <w:r>
              <w:rPr>
                <w:sz w:val="21"/>
                <w:szCs w:val="21"/>
              </w:rPr>
              <w:t xml:space="preserve"> </w:t>
            </w:r>
            <w:r w:rsidR="002E53C5" w:rsidRPr="00EA618B">
              <w:rPr>
                <w:i/>
                <w:sz w:val="21"/>
                <w:szCs w:val="21"/>
              </w:rPr>
              <w:t xml:space="preserve">Effective </w:t>
            </w:r>
            <w:r>
              <w:rPr>
                <w:i/>
                <w:sz w:val="21"/>
                <w:szCs w:val="21"/>
              </w:rPr>
              <w:t>May 10, 2019</w:t>
            </w:r>
          </w:p>
        </w:tc>
      </w:tr>
      <w:tr w:rsidR="00EA618B" w:rsidRPr="00EA618B" w:rsidTr="00CE4707">
        <w:tc>
          <w:tcPr>
            <w:tcW w:w="10520" w:type="dxa"/>
          </w:tcPr>
          <w:p w:rsidR="00D53BFD" w:rsidRPr="007358D9" w:rsidRDefault="0068337B" w:rsidP="00D53BFD">
            <w:pPr>
              <w:pStyle w:val="BodyText"/>
              <w:spacing w:before="120"/>
              <w:rPr>
                <w:b/>
                <w:color w:val="0070C0"/>
                <w:sz w:val="24"/>
              </w:rPr>
            </w:pPr>
            <w:hyperlink r:id="rId48" w:history="1">
              <w:r w:rsidR="00F313C9" w:rsidRPr="007358D9">
                <w:rPr>
                  <w:rStyle w:val="Hyperlink"/>
                  <w:b/>
                  <w:color w:val="0070C0"/>
                  <w:sz w:val="24"/>
                </w:rPr>
                <w:t>Public Chapter</w:t>
              </w:r>
              <w:r w:rsidR="00F137F8" w:rsidRPr="007358D9">
                <w:rPr>
                  <w:rStyle w:val="Hyperlink"/>
                  <w:b/>
                  <w:color w:val="0070C0"/>
                  <w:sz w:val="24"/>
                </w:rPr>
                <w:t xml:space="preserve"> 38</w:t>
              </w:r>
              <w:r w:rsidR="00F955E2" w:rsidRPr="007358D9">
                <w:rPr>
                  <w:rStyle w:val="Hyperlink"/>
                  <w:b/>
                  <w:color w:val="0070C0"/>
                  <w:sz w:val="24"/>
                </w:rPr>
                <w:t>1</w:t>
              </w:r>
            </w:hyperlink>
          </w:p>
          <w:p w:rsidR="00563DAD" w:rsidRPr="00EA618B" w:rsidRDefault="00563DAD" w:rsidP="00563DAD">
            <w:pPr>
              <w:pStyle w:val="BodyText"/>
              <w:rPr>
                <w:sz w:val="21"/>
                <w:szCs w:val="21"/>
              </w:rPr>
            </w:pPr>
            <w:r w:rsidRPr="00EA618B">
              <w:rPr>
                <w:sz w:val="21"/>
                <w:szCs w:val="21"/>
              </w:rPr>
              <w:t>SB</w:t>
            </w:r>
            <w:r w:rsidR="00F60F50">
              <w:rPr>
                <w:sz w:val="21"/>
                <w:szCs w:val="21"/>
              </w:rPr>
              <w:t xml:space="preserve"> 633: Watson</w:t>
            </w:r>
            <w:r w:rsidR="002074DB" w:rsidRPr="00EA618B">
              <w:rPr>
                <w:sz w:val="21"/>
                <w:szCs w:val="21"/>
              </w:rPr>
              <w:t>;</w:t>
            </w:r>
            <w:r w:rsidR="00B638CE" w:rsidRPr="00EA618B">
              <w:rPr>
                <w:sz w:val="21"/>
                <w:szCs w:val="21"/>
              </w:rPr>
              <w:t xml:space="preserve"> </w:t>
            </w:r>
            <w:r w:rsidRPr="00EA618B">
              <w:rPr>
                <w:sz w:val="21"/>
                <w:szCs w:val="21"/>
              </w:rPr>
              <w:t xml:space="preserve">HB </w:t>
            </w:r>
            <w:r w:rsidR="00F60F50">
              <w:rPr>
                <w:sz w:val="21"/>
                <w:szCs w:val="21"/>
              </w:rPr>
              <w:t xml:space="preserve">1022: Lynn </w:t>
            </w:r>
          </w:p>
          <w:p w:rsidR="00563DAD" w:rsidRPr="00EA618B" w:rsidRDefault="00563DAD" w:rsidP="00563DAD">
            <w:pPr>
              <w:pStyle w:val="BodyText"/>
              <w:rPr>
                <w:sz w:val="21"/>
                <w:szCs w:val="21"/>
              </w:rPr>
            </w:pPr>
            <w:r w:rsidRPr="00EA618B">
              <w:rPr>
                <w:sz w:val="21"/>
                <w:szCs w:val="21"/>
              </w:rPr>
              <w:t>TDOE Contact:</w:t>
            </w:r>
            <w:r w:rsidR="00B638CE" w:rsidRPr="00EA618B">
              <w:rPr>
                <w:sz w:val="21"/>
                <w:szCs w:val="21"/>
              </w:rPr>
              <w:t xml:space="preserve"> </w:t>
            </w:r>
            <w:r w:rsidR="00F60F50">
              <w:rPr>
                <w:sz w:val="21"/>
                <w:szCs w:val="21"/>
              </w:rPr>
              <w:t xml:space="preserve">Maryanne Durski </w:t>
            </w:r>
          </w:p>
          <w:p w:rsidR="00F3605A" w:rsidRPr="00EA618B" w:rsidRDefault="00F60F50" w:rsidP="00F60F50">
            <w:pPr>
              <w:pStyle w:val="BodyText"/>
              <w:spacing w:before="120"/>
              <w:rPr>
                <w:sz w:val="21"/>
                <w:szCs w:val="21"/>
              </w:rPr>
            </w:pPr>
            <w:r w:rsidRPr="00F60F50">
              <w:rPr>
                <w:sz w:val="21"/>
                <w:szCs w:val="21"/>
              </w:rPr>
              <w:t xml:space="preserve">Enacts </w:t>
            </w:r>
            <w:r>
              <w:rPr>
                <w:sz w:val="21"/>
                <w:szCs w:val="21"/>
              </w:rPr>
              <w:t xml:space="preserve">changes </w:t>
            </w:r>
            <w:r w:rsidRPr="00F60F50">
              <w:rPr>
                <w:sz w:val="21"/>
                <w:szCs w:val="21"/>
              </w:rPr>
              <w:t>to the Tennessee Consol</w:t>
            </w:r>
            <w:r>
              <w:rPr>
                <w:sz w:val="21"/>
                <w:szCs w:val="21"/>
              </w:rPr>
              <w:t xml:space="preserve">idated Retirement System (TCRS), including establishing </w:t>
            </w:r>
            <w:r w:rsidRPr="00F60F50">
              <w:rPr>
                <w:sz w:val="21"/>
                <w:szCs w:val="21"/>
              </w:rPr>
              <w:t>that guidance counselors are included in the definition of "teacher" for the purposes of the TCRS</w:t>
            </w:r>
            <w:r>
              <w:rPr>
                <w:sz w:val="21"/>
                <w:szCs w:val="21"/>
              </w:rPr>
              <w:t>.</w:t>
            </w:r>
            <w:r w:rsidR="00F137F8">
              <w:rPr>
                <w:sz w:val="21"/>
                <w:szCs w:val="21"/>
              </w:rPr>
              <w:t xml:space="preserve"> </w:t>
            </w:r>
            <w:r w:rsidR="002E53C5" w:rsidRPr="00EA618B">
              <w:rPr>
                <w:i/>
                <w:sz w:val="21"/>
                <w:szCs w:val="21"/>
              </w:rPr>
              <w:t xml:space="preserve">Effective </w:t>
            </w:r>
            <w:r>
              <w:rPr>
                <w:i/>
                <w:sz w:val="21"/>
                <w:szCs w:val="21"/>
              </w:rPr>
              <w:t>May 10, 2019</w:t>
            </w:r>
          </w:p>
        </w:tc>
      </w:tr>
      <w:tr w:rsidR="00EA618B" w:rsidRPr="00EA618B" w:rsidTr="00CE4707">
        <w:tc>
          <w:tcPr>
            <w:tcW w:w="10520" w:type="dxa"/>
          </w:tcPr>
          <w:p w:rsidR="00D53BFD" w:rsidRPr="00F60F50" w:rsidRDefault="0068337B" w:rsidP="00D53BFD">
            <w:pPr>
              <w:pStyle w:val="BodyText"/>
              <w:spacing w:before="120"/>
              <w:rPr>
                <w:b/>
                <w:color w:val="0070C0"/>
                <w:sz w:val="24"/>
              </w:rPr>
            </w:pPr>
            <w:hyperlink r:id="rId49" w:history="1">
              <w:r w:rsidR="00F313C9" w:rsidRPr="00F60F50">
                <w:rPr>
                  <w:rStyle w:val="Hyperlink"/>
                  <w:b/>
                  <w:color w:val="0070C0"/>
                  <w:sz w:val="24"/>
                </w:rPr>
                <w:t>Public Chapter</w:t>
              </w:r>
              <w:r w:rsidR="00F137F8" w:rsidRPr="00F60F50">
                <w:rPr>
                  <w:rStyle w:val="Hyperlink"/>
                  <w:b/>
                  <w:color w:val="0070C0"/>
                  <w:sz w:val="24"/>
                </w:rPr>
                <w:t xml:space="preserve"> 391</w:t>
              </w:r>
            </w:hyperlink>
          </w:p>
          <w:p w:rsidR="00563DAD" w:rsidRPr="00EA618B" w:rsidRDefault="00563DAD" w:rsidP="00563DAD">
            <w:pPr>
              <w:pStyle w:val="BodyText"/>
              <w:rPr>
                <w:sz w:val="21"/>
                <w:szCs w:val="21"/>
              </w:rPr>
            </w:pPr>
            <w:r w:rsidRPr="00EA618B">
              <w:rPr>
                <w:sz w:val="21"/>
                <w:szCs w:val="21"/>
              </w:rPr>
              <w:t>SB</w:t>
            </w:r>
            <w:r w:rsidR="00943029">
              <w:rPr>
                <w:sz w:val="21"/>
                <w:szCs w:val="21"/>
              </w:rPr>
              <w:t xml:space="preserve"> 1135: Swann</w:t>
            </w:r>
            <w:r w:rsidR="002074DB" w:rsidRPr="00EA618B">
              <w:rPr>
                <w:sz w:val="21"/>
                <w:szCs w:val="21"/>
              </w:rPr>
              <w:t>;</w:t>
            </w:r>
            <w:r w:rsidRPr="00EA618B">
              <w:rPr>
                <w:sz w:val="21"/>
                <w:szCs w:val="21"/>
              </w:rPr>
              <w:t xml:space="preserve"> HB </w:t>
            </w:r>
            <w:r w:rsidR="00943029">
              <w:rPr>
                <w:sz w:val="21"/>
                <w:szCs w:val="21"/>
              </w:rPr>
              <w:t>776: Ramsey</w:t>
            </w:r>
          </w:p>
          <w:p w:rsidR="00563DAD" w:rsidRPr="00EA618B" w:rsidRDefault="00563DAD" w:rsidP="00563DAD">
            <w:pPr>
              <w:pStyle w:val="BodyText"/>
              <w:rPr>
                <w:sz w:val="21"/>
                <w:szCs w:val="21"/>
              </w:rPr>
            </w:pPr>
            <w:r w:rsidRPr="00EA618B">
              <w:rPr>
                <w:sz w:val="21"/>
                <w:szCs w:val="21"/>
              </w:rPr>
              <w:t>TDOE Contact:</w:t>
            </w:r>
            <w:r w:rsidR="00B638CE" w:rsidRPr="00EA618B">
              <w:rPr>
                <w:sz w:val="21"/>
                <w:szCs w:val="21"/>
              </w:rPr>
              <w:t xml:space="preserve"> </w:t>
            </w:r>
            <w:r w:rsidR="00943029">
              <w:rPr>
                <w:sz w:val="21"/>
                <w:szCs w:val="21"/>
              </w:rPr>
              <w:t xml:space="preserve">Lori Paisley </w:t>
            </w:r>
          </w:p>
          <w:p w:rsidR="002E53C5" w:rsidRPr="00EA618B" w:rsidRDefault="00D16F17" w:rsidP="00D16F17">
            <w:pPr>
              <w:pStyle w:val="BodyText"/>
              <w:spacing w:before="120"/>
              <w:rPr>
                <w:sz w:val="21"/>
                <w:szCs w:val="21"/>
              </w:rPr>
            </w:pPr>
            <w:r>
              <w:rPr>
                <w:sz w:val="21"/>
                <w:szCs w:val="21"/>
              </w:rPr>
              <w:t>Req</w:t>
            </w:r>
            <w:r w:rsidR="00F60F50">
              <w:rPr>
                <w:sz w:val="21"/>
                <w:szCs w:val="21"/>
              </w:rPr>
              <w:t>uires all public school</w:t>
            </w:r>
            <w:r w:rsidR="007E6AD0">
              <w:rPr>
                <w:sz w:val="21"/>
                <w:szCs w:val="21"/>
              </w:rPr>
              <w:t>s</w:t>
            </w:r>
            <w:r>
              <w:rPr>
                <w:sz w:val="21"/>
                <w:szCs w:val="21"/>
              </w:rPr>
              <w:t xml:space="preserve"> </w:t>
            </w:r>
            <w:r w:rsidR="00F60F50">
              <w:rPr>
                <w:sz w:val="21"/>
                <w:szCs w:val="21"/>
              </w:rPr>
              <w:t xml:space="preserve">to have a least 1 automated external defibrillator (AED) device placed within the school. </w:t>
            </w:r>
            <w:r w:rsidR="002E53C5" w:rsidRPr="00EA618B">
              <w:rPr>
                <w:i/>
                <w:sz w:val="21"/>
                <w:szCs w:val="21"/>
              </w:rPr>
              <w:t xml:space="preserve">Effective </w:t>
            </w:r>
            <w:r w:rsidR="00943029">
              <w:rPr>
                <w:i/>
                <w:sz w:val="21"/>
                <w:szCs w:val="21"/>
              </w:rPr>
              <w:t xml:space="preserve">July 1, 2019 </w:t>
            </w:r>
          </w:p>
        </w:tc>
      </w:tr>
      <w:tr w:rsidR="00EA618B" w:rsidRPr="00EA618B" w:rsidTr="00CE4707">
        <w:tc>
          <w:tcPr>
            <w:tcW w:w="10520" w:type="dxa"/>
          </w:tcPr>
          <w:p w:rsidR="00D53BFD" w:rsidRPr="00542847" w:rsidRDefault="00DB4F73" w:rsidP="00D53BFD">
            <w:pPr>
              <w:pStyle w:val="BodyText"/>
              <w:spacing w:before="120"/>
              <w:rPr>
                <w:b/>
                <w:color w:val="0070C0"/>
                <w:sz w:val="24"/>
              </w:rPr>
            </w:pPr>
            <w:r w:rsidRPr="00EA618B">
              <w:lastRenderedPageBreak/>
              <w:br w:type="page"/>
            </w:r>
            <w:hyperlink r:id="rId50" w:history="1">
              <w:r w:rsidR="00D53BFD" w:rsidRPr="00542847">
                <w:rPr>
                  <w:rStyle w:val="Hyperlink"/>
                  <w:b/>
                  <w:color w:val="0070C0"/>
                  <w:sz w:val="24"/>
                </w:rPr>
                <w:t>P</w:t>
              </w:r>
              <w:r w:rsidR="00F313C9" w:rsidRPr="00542847">
                <w:rPr>
                  <w:rStyle w:val="Hyperlink"/>
                  <w:b/>
                  <w:color w:val="0070C0"/>
                  <w:sz w:val="24"/>
                </w:rPr>
                <w:t xml:space="preserve">ublic Chapter </w:t>
              </w:r>
              <w:r w:rsidR="00F137F8" w:rsidRPr="00542847">
                <w:rPr>
                  <w:rStyle w:val="Hyperlink"/>
                  <w:b/>
                  <w:color w:val="0070C0"/>
                  <w:sz w:val="24"/>
                </w:rPr>
                <w:t>394</w:t>
              </w:r>
            </w:hyperlink>
          </w:p>
          <w:p w:rsidR="00563DAD" w:rsidRPr="00EA618B" w:rsidRDefault="00563DAD" w:rsidP="00563DAD">
            <w:pPr>
              <w:pStyle w:val="BodyText"/>
              <w:rPr>
                <w:sz w:val="21"/>
                <w:szCs w:val="21"/>
              </w:rPr>
            </w:pPr>
            <w:r w:rsidRPr="00EA618B">
              <w:rPr>
                <w:sz w:val="21"/>
                <w:szCs w:val="21"/>
              </w:rPr>
              <w:t>SB</w:t>
            </w:r>
            <w:r w:rsidR="00D16F17">
              <w:rPr>
                <w:sz w:val="21"/>
                <w:szCs w:val="21"/>
              </w:rPr>
              <w:t xml:space="preserve"> 1238: Gresham</w:t>
            </w:r>
            <w:r w:rsidR="009775C6" w:rsidRPr="00EA618B">
              <w:rPr>
                <w:sz w:val="21"/>
                <w:szCs w:val="21"/>
              </w:rPr>
              <w:t xml:space="preserve">; </w:t>
            </w:r>
            <w:r w:rsidRPr="00EA618B">
              <w:rPr>
                <w:sz w:val="21"/>
                <w:szCs w:val="21"/>
              </w:rPr>
              <w:t xml:space="preserve">HB </w:t>
            </w:r>
            <w:r w:rsidR="00D16F17">
              <w:rPr>
                <w:sz w:val="21"/>
                <w:szCs w:val="21"/>
              </w:rPr>
              <w:t xml:space="preserve">1158: Ogles </w:t>
            </w:r>
          </w:p>
          <w:p w:rsidR="00563DAD" w:rsidRPr="00EA618B" w:rsidRDefault="00D16F17" w:rsidP="00563DAD">
            <w:pPr>
              <w:pStyle w:val="BodyText"/>
              <w:rPr>
                <w:sz w:val="21"/>
                <w:szCs w:val="21"/>
              </w:rPr>
            </w:pPr>
            <w:r>
              <w:rPr>
                <w:sz w:val="21"/>
                <w:szCs w:val="21"/>
              </w:rPr>
              <w:t>TDOE</w:t>
            </w:r>
            <w:r w:rsidR="00563DAD" w:rsidRPr="00EA618B">
              <w:rPr>
                <w:sz w:val="21"/>
                <w:szCs w:val="21"/>
              </w:rPr>
              <w:t xml:space="preserve"> Contact:</w:t>
            </w:r>
            <w:r w:rsidR="002E53C5" w:rsidRPr="00EA618B">
              <w:rPr>
                <w:sz w:val="21"/>
                <w:szCs w:val="21"/>
              </w:rPr>
              <w:t xml:space="preserve"> </w:t>
            </w:r>
            <w:r w:rsidR="00542847">
              <w:rPr>
                <w:sz w:val="21"/>
                <w:szCs w:val="21"/>
              </w:rPr>
              <w:t xml:space="preserve">Mike Herrmann </w:t>
            </w:r>
          </w:p>
          <w:p w:rsidR="002E53C5" w:rsidRPr="00EA618B" w:rsidRDefault="00542847" w:rsidP="00672F25">
            <w:pPr>
              <w:pStyle w:val="BodyText"/>
              <w:spacing w:before="120"/>
              <w:rPr>
                <w:sz w:val="21"/>
                <w:szCs w:val="21"/>
              </w:rPr>
            </w:pPr>
            <w:r w:rsidRPr="00542847">
              <w:rPr>
                <w:sz w:val="21"/>
                <w:szCs w:val="21"/>
              </w:rPr>
              <w:t xml:space="preserve">Authorizes </w:t>
            </w:r>
            <w:r>
              <w:rPr>
                <w:sz w:val="21"/>
                <w:szCs w:val="21"/>
              </w:rPr>
              <w:t>LEAs to establish</w:t>
            </w:r>
            <w:r w:rsidRPr="00542847">
              <w:rPr>
                <w:sz w:val="21"/>
                <w:szCs w:val="21"/>
              </w:rPr>
              <w:t xml:space="preserve"> threat assessment team</w:t>
            </w:r>
            <w:r>
              <w:rPr>
                <w:sz w:val="21"/>
                <w:szCs w:val="21"/>
              </w:rPr>
              <w:t>s</w:t>
            </w:r>
            <w:r w:rsidRPr="00542847">
              <w:rPr>
                <w:sz w:val="21"/>
                <w:szCs w:val="21"/>
              </w:rPr>
              <w:t xml:space="preserve"> for the purpose of developing intervention-based approaches to prevent violence, manage reports of potential threats, and create a safe school environment.</w:t>
            </w:r>
            <w:r>
              <w:rPr>
                <w:sz w:val="21"/>
                <w:szCs w:val="21"/>
              </w:rPr>
              <w:t xml:space="preserve"> </w:t>
            </w:r>
            <w:r w:rsidR="001A228F" w:rsidRPr="00EA618B">
              <w:rPr>
                <w:i/>
                <w:sz w:val="21"/>
                <w:szCs w:val="21"/>
              </w:rPr>
              <w:t xml:space="preserve">Effective </w:t>
            </w:r>
            <w:r>
              <w:rPr>
                <w:i/>
                <w:sz w:val="21"/>
                <w:szCs w:val="21"/>
              </w:rPr>
              <w:t>May 10, 2019</w:t>
            </w:r>
          </w:p>
        </w:tc>
      </w:tr>
      <w:tr w:rsidR="002D79F0" w:rsidRPr="00EA618B" w:rsidTr="00CE4707">
        <w:tc>
          <w:tcPr>
            <w:tcW w:w="10520" w:type="dxa"/>
          </w:tcPr>
          <w:p w:rsidR="002D79F0" w:rsidRPr="002D79F0" w:rsidRDefault="0068337B" w:rsidP="002D79F0">
            <w:pPr>
              <w:pStyle w:val="BodyText"/>
              <w:spacing w:before="120"/>
              <w:rPr>
                <w:b/>
                <w:color w:val="0070C0"/>
                <w:sz w:val="24"/>
              </w:rPr>
            </w:pPr>
            <w:hyperlink r:id="rId51" w:history="1">
              <w:r w:rsidR="002D79F0" w:rsidRPr="002D79F0">
                <w:rPr>
                  <w:rStyle w:val="Hyperlink"/>
                  <w:b/>
                  <w:color w:val="0070C0"/>
                  <w:sz w:val="24"/>
                </w:rPr>
                <w:t>Public Chapter 398</w:t>
              </w:r>
            </w:hyperlink>
          </w:p>
          <w:p w:rsidR="002D79F0" w:rsidRPr="00EA618B" w:rsidRDefault="002D79F0" w:rsidP="002D79F0">
            <w:pPr>
              <w:pStyle w:val="BodyText"/>
              <w:rPr>
                <w:sz w:val="21"/>
                <w:szCs w:val="21"/>
              </w:rPr>
            </w:pPr>
            <w:r w:rsidRPr="00EA618B">
              <w:rPr>
                <w:sz w:val="21"/>
                <w:szCs w:val="21"/>
              </w:rPr>
              <w:t>SB</w:t>
            </w:r>
            <w:r>
              <w:rPr>
                <w:sz w:val="21"/>
                <w:szCs w:val="21"/>
              </w:rPr>
              <w:t xml:space="preserve"> 1359: Yager</w:t>
            </w:r>
            <w:r w:rsidRPr="00EA618B">
              <w:rPr>
                <w:sz w:val="21"/>
                <w:szCs w:val="21"/>
              </w:rPr>
              <w:t xml:space="preserve">; HB </w:t>
            </w:r>
            <w:r>
              <w:rPr>
                <w:sz w:val="21"/>
                <w:szCs w:val="21"/>
              </w:rPr>
              <w:t xml:space="preserve">917: Keisling </w:t>
            </w:r>
          </w:p>
          <w:p w:rsidR="002D79F0" w:rsidRPr="00EA618B" w:rsidRDefault="002D79F0" w:rsidP="002D79F0">
            <w:pPr>
              <w:pStyle w:val="BodyText"/>
              <w:rPr>
                <w:sz w:val="21"/>
                <w:szCs w:val="21"/>
              </w:rPr>
            </w:pPr>
            <w:r w:rsidRPr="00EA618B">
              <w:rPr>
                <w:sz w:val="21"/>
                <w:szCs w:val="21"/>
              </w:rPr>
              <w:t xml:space="preserve">TDOE Contact: </w:t>
            </w:r>
            <w:r>
              <w:rPr>
                <w:sz w:val="21"/>
                <w:szCs w:val="21"/>
              </w:rPr>
              <w:t xml:space="preserve">Christy Ballard </w:t>
            </w:r>
          </w:p>
          <w:p w:rsidR="002D79F0" w:rsidRDefault="002D79F0" w:rsidP="002D79F0">
            <w:pPr>
              <w:pStyle w:val="BodyText"/>
              <w:spacing w:before="120"/>
              <w:rPr>
                <w:rStyle w:val="Hyperlink"/>
                <w:b/>
                <w:color w:val="0070C0"/>
                <w:sz w:val="24"/>
              </w:rPr>
            </w:pPr>
            <w:r>
              <w:rPr>
                <w:sz w:val="21"/>
                <w:szCs w:val="21"/>
              </w:rPr>
              <w:t>Prohibits a parent or</w:t>
            </w:r>
            <w:r w:rsidRPr="002D79F0">
              <w:rPr>
                <w:sz w:val="21"/>
                <w:szCs w:val="21"/>
              </w:rPr>
              <w:t xml:space="preserve"> guardian from withdrawing, transferring, or altering a child's school enrollment with intent to hinder an active child abuse or child neglect investigation.</w:t>
            </w:r>
            <w:r w:rsidRPr="00EA618B">
              <w:rPr>
                <w:sz w:val="21"/>
                <w:szCs w:val="21"/>
              </w:rPr>
              <w:t xml:space="preserve"> </w:t>
            </w:r>
            <w:r w:rsidRPr="00EA618B">
              <w:rPr>
                <w:i/>
                <w:sz w:val="21"/>
                <w:szCs w:val="21"/>
              </w:rPr>
              <w:t>Effective</w:t>
            </w:r>
            <w:r>
              <w:rPr>
                <w:i/>
                <w:sz w:val="21"/>
                <w:szCs w:val="21"/>
              </w:rPr>
              <w:t xml:space="preserve"> July 1, 2019</w:t>
            </w:r>
          </w:p>
        </w:tc>
      </w:tr>
      <w:tr w:rsidR="00EA618B" w:rsidRPr="00EA618B" w:rsidTr="00CE4707">
        <w:tc>
          <w:tcPr>
            <w:tcW w:w="10520" w:type="dxa"/>
          </w:tcPr>
          <w:p w:rsidR="00D53BFD" w:rsidRPr="00EA618B" w:rsidRDefault="0068337B" w:rsidP="00D53BFD">
            <w:pPr>
              <w:pStyle w:val="BodyText"/>
              <w:spacing w:before="120"/>
              <w:rPr>
                <w:b/>
                <w:sz w:val="24"/>
              </w:rPr>
            </w:pPr>
            <w:hyperlink r:id="rId52" w:history="1">
              <w:r w:rsidR="00144F04" w:rsidRPr="00542847">
                <w:rPr>
                  <w:rStyle w:val="Hyperlink"/>
                  <w:b/>
                  <w:color w:val="0070C0"/>
                  <w:sz w:val="24"/>
                </w:rPr>
                <w:t xml:space="preserve">Public Chapter </w:t>
              </w:r>
              <w:r w:rsidR="00F137F8" w:rsidRPr="00542847">
                <w:rPr>
                  <w:rStyle w:val="Hyperlink"/>
                  <w:b/>
                  <w:color w:val="0070C0"/>
                  <w:sz w:val="24"/>
                </w:rPr>
                <w:t>402</w:t>
              </w:r>
            </w:hyperlink>
          </w:p>
          <w:p w:rsidR="00B638CE" w:rsidRPr="00EA618B" w:rsidRDefault="00B638CE" w:rsidP="00B638CE">
            <w:pPr>
              <w:pStyle w:val="BodyText"/>
              <w:rPr>
                <w:sz w:val="21"/>
                <w:szCs w:val="21"/>
              </w:rPr>
            </w:pPr>
            <w:r w:rsidRPr="00EA618B">
              <w:rPr>
                <w:sz w:val="21"/>
                <w:szCs w:val="21"/>
              </w:rPr>
              <w:t>SB</w:t>
            </w:r>
            <w:r w:rsidR="00D16F17">
              <w:rPr>
                <w:sz w:val="21"/>
                <w:szCs w:val="21"/>
              </w:rPr>
              <w:t xml:space="preserve"> 1530: Rose</w:t>
            </w:r>
            <w:r w:rsidR="00AA4C04" w:rsidRPr="00EA618B">
              <w:rPr>
                <w:sz w:val="21"/>
                <w:szCs w:val="21"/>
              </w:rPr>
              <w:t>;</w:t>
            </w:r>
            <w:r w:rsidR="009D37B4" w:rsidRPr="00EA618B">
              <w:rPr>
                <w:sz w:val="21"/>
                <w:szCs w:val="21"/>
              </w:rPr>
              <w:t xml:space="preserve"> </w:t>
            </w:r>
            <w:r w:rsidRPr="00EA618B">
              <w:rPr>
                <w:sz w:val="21"/>
                <w:szCs w:val="21"/>
              </w:rPr>
              <w:t xml:space="preserve">HB </w:t>
            </w:r>
            <w:r w:rsidR="00D16F17">
              <w:rPr>
                <w:sz w:val="21"/>
                <w:szCs w:val="21"/>
              </w:rPr>
              <w:t>1524</w:t>
            </w:r>
            <w:r w:rsidR="00C65B79">
              <w:rPr>
                <w:sz w:val="21"/>
                <w:szCs w:val="21"/>
              </w:rPr>
              <w:t>:</w:t>
            </w:r>
            <w:r w:rsidR="00D16F17">
              <w:rPr>
                <w:sz w:val="21"/>
                <w:szCs w:val="21"/>
              </w:rPr>
              <w:t xml:space="preserve"> Moody</w:t>
            </w:r>
          </w:p>
          <w:p w:rsidR="00B638CE" w:rsidRPr="00EA618B" w:rsidRDefault="00B638CE" w:rsidP="00B638CE">
            <w:pPr>
              <w:pStyle w:val="BodyText"/>
              <w:rPr>
                <w:sz w:val="21"/>
                <w:szCs w:val="21"/>
              </w:rPr>
            </w:pPr>
            <w:r w:rsidRPr="00EA618B">
              <w:rPr>
                <w:sz w:val="21"/>
                <w:szCs w:val="21"/>
              </w:rPr>
              <w:t>TDOE Contact:</w:t>
            </w:r>
            <w:r w:rsidR="009D37B4" w:rsidRPr="00EA618B">
              <w:rPr>
                <w:sz w:val="21"/>
                <w:szCs w:val="21"/>
              </w:rPr>
              <w:t xml:space="preserve"> </w:t>
            </w:r>
            <w:r w:rsidR="00542847">
              <w:rPr>
                <w:sz w:val="21"/>
                <w:szCs w:val="21"/>
              </w:rPr>
              <w:t xml:space="preserve">Aleah Guthrie  </w:t>
            </w:r>
          </w:p>
          <w:p w:rsidR="009D37B4" w:rsidRPr="00EA618B" w:rsidRDefault="00542847" w:rsidP="009002F7">
            <w:pPr>
              <w:pStyle w:val="BodyText"/>
              <w:spacing w:before="120"/>
              <w:rPr>
                <w:sz w:val="21"/>
                <w:szCs w:val="21"/>
              </w:rPr>
            </w:pPr>
            <w:r>
              <w:rPr>
                <w:sz w:val="21"/>
                <w:szCs w:val="21"/>
              </w:rPr>
              <w:t>Extends the</w:t>
            </w:r>
            <w:r w:rsidRPr="00542847">
              <w:rPr>
                <w:sz w:val="21"/>
                <w:szCs w:val="21"/>
              </w:rPr>
              <w:t xml:space="preserve"> 25 percent discount on tuition to any state institution of higher education to </w:t>
            </w:r>
            <w:r>
              <w:rPr>
                <w:sz w:val="21"/>
                <w:szCs w:val="21"/>
              </w:rPr>
              <w:t>children of parents</w:t>
            </w:r>
            <w:r w:rsidRPr="00542847">
              <w:rPr>
                <w:sz w:val="21"/>
                <w:szCs w:val="21"/>
              </w:rPr>
              <w:t xml:space="preserve"> employed as a full-time technology coordinator in an LEA in Tennessee.</w:t>
            </w:r>
            <w:r>
              <w:rPr>
                <w:sz w:val="21"/>
                <w:szCs w:val="21"/>
              </w:rPr>
              <w:t xml:space="preserve"> </w:t>
            </w:r>
            <w:r w:rsidR="009D37B4" w:rsidRPr="00EA618B">
              <w:rPr>
                <w:i/>
                <w:sz w:val="21"/>
                <w:szCs w:val="21"/>
              </w:rPr>
              <w:t xml:space="preserve">Effective </w:t>
            </w:r>
            <w:r>
              <w:rPr>
                <w:i/>
                <w:sz w:val="21"/>
                <w:szCs w:val="21"/>
              </w:rPr>
              <w:t>May 10, 2019</w:t>
            </w:r>
          </w:p>
        </w:tc>
      </w:tr>
      <w:tr w:rsidR="00EA618B" w:rsidRPr="00EA618B" w:rsidTr="00CE4707">
        <w:tc>
          <w:tcPr>
            <w:tcW w:w="10520" w:type="dxa"/>
          </w:tcPr>
          <w:p w:rsidR="00B414BF" w:rsidRPr="00D93923" w:rsidRDefault="0068337B" w:rsidP="00D53BFD">
            <w:pPr>
              <w:pStyle w:val="BodyText"/>
              <w:spacing w:before="120"/>
              <w:rPr>
                <w:b/>
                <w:color w:val="0070C0"/>
                <w:sz w:val="24"/>
              </w:rPr>
            </w:pPr>
            <w:hyperlink r:id="rId53" w:history="1">
              <w:r w:rsidR="00B414BF" w:rsidRPr="00D93923">
                <w:rPr>
                  <w:rStyle w:val="Hyperlink"/>
                  <w:b/>
                  <w:color w:val="0070C0"/>
                  <w:sz w:val="24"/>
                </w:rPr>
                <w:t>Public Chapter</w:t>
              </w:r>
              <w:r w:rsidR="00CD2CD5" w:rsidRPr="00D93923">
                <w:rPr>
                  <w:rStyle w:val="Hyperlink"/>
                  <w:b/>
                  <w:color w:val="0070C0"/>
                  <w:sz w:val="24"/>
                </w:rPr>
                <w:t xml:space="preserve"> 405</w:t>
              </w:r>
            </w:hyperlink>
          </w:p>
          <w:p w:rsidR="00B638CE" w:rsidRPr="00EA618B" w:rsidRDefault="00B638CE" w:rsidP="00B638CE">
            <w:pPr>
              <w:pStyle w:val="BodyText"/>
              <w:rPr>
                <w:sz w:val="21"/>
                <w:szCs w:val="21"/>
              </w:rPr>
            </w:pPr>
            <w:r w:rsidRPr="00EA618B">
              <w:rPr>
                <w:sz w:val="21"/>
                <w:szCs w:val="21"/>
              </w:rPr>
              <w:t>SB</w:t>
            </w:r>
            <w:r w:rsidR="00CD2CD5">
              <w:rPr>
                <w:sz w:val="21"/>
                <w:szCs w:val="21"/>
              </w:rPr>
              <w:t xml:space="preserve"> 1518: Johnson</w:t>
            </w:r>
            <w:r w:rsidR="00111145" w:rsidRPr="00EA618B">
              <w:rPr>
                <w:sz w:val="21"/>
                <w:szCs w:val="21"/>
              </w:rPr>
              <w:t>;</w:t>
            </w:r>
            <w:r w:rsidR="006A54E0" w:rsidRPr="00EA618B">
              <w:rPr>
                <w:sz w:val="21"/>
                <w:szCs w:val="21"/>
              </w:rPr>
              <w:t xml:space="preserve"> </w:t>
            </w:r>
            <w:r w:rsidRPr="00EA618B">
              <w:rPr>
                <w:sz w:val="21"/>
                <w:szCs w:val="21"/>
              </w:rPr>
              <w:t>HB</w:t>
            </w:r>
            <w:r w:rsidR="00111145" w:rsidRPr="00EA618B">
              <w:rPr>
                <w:sz w:val="21"/>
                <w:szCs w:val="21"/>
              </w:rPr>
              <w:t xml:space="preserve"> </w:t>
            </w:r>
            <w:r w:rsidR="00CD2CD5">
              <w:rPr>
                <w:sz w:val="21"/>
                <w:szCs w:val="21"/>
              </w:rPr>
              <w:t>1508</w:t>
            </w:r>
            <w:r w:rsidR="00C65B79">
              <w:rPr>
                <w:sz w:val="21"/>
                <w:szCs w:val="21"/>
              </w:rPr>
              <w:t>:</w:t>
            </w:r>
            <w:r w:rsidR="00CD2CD5">
              <w:rPr>
                <w:sz w:val="21"/>
                <w:szCs w:val="21"/>
              </w:rPr>
              <w:t xml:space="preserve"> Lamberth </w:t>
            </w:r>
          </w:p>
          <w:p w:rsidR="00B638CE" w:rsidRPr="00EA618B" w:rsidRDefault="00B638CE" w:rsidP="00B638CE">
            <w:pPr>
              <w:pStyle w:val="BodyText"/>
              <w:rPr>
                <w:sz w:val="21"/>
                <w:szCs w:val="21"/>
              </w:rPr>
            </w:pPr>
            <w:r w:rsidRPr="00EA618B">
              <w:rPr>
                <w:sz w:val="21"/>
                <w:szCs w:val="21"/>
              </w:rPr>
              <w:t>TDOE Contact:</w:t>
            </w:r>
            <w:r w:rsidR="006A54E0" w:rsidRPr="00EA618B">
              <w:rPr>
                <w:sz w:val="21"/>
                <w:szCs w:val="21"/>
              </w:rPr>
              <w:t xml:space="preserve"> </w:t>
            </w:r>
            <w:r w:rsidR="00CD2CD5">
              <w:rPr>
                <w:sz w:val="21"/>
                <w:szCs w:val="21"/>
              </w:rPr>
              <w:t xml:space="preserve">Drew Harpool </w:t>
            </w:r>
          </w:p>
          <w:p w:rsidR="006A54E0" w:rsidRPr="00EA618B" w:rsidRDefault="00CD2CD5" w:rsidP="00CD2CD5">
            <w:pPr>
              <w:pStyle w:val="BodyText"/>
              <w:spacing w:before="120"/>
              <w:rPr>
                <w:sz w:val="21"/>
                <w:szCs w:val="21"/>
              </w:rPr>
            </w:pPr>
            <w:r w:rsidRPr="00CD2CD5">
              <w:rPr>
                <w:sz w:val="21"/>
                <w:szCs w:val="21"/>
              </w:rPr>
              <w:t>Makes appropriations for the fis</w:t>
            </w:r>
            <w:r>
              <w:rPr>
                <w:sz w:val="21"/>
                <w:szCs w:val="21"/>
              </w:rPr>
              <w:t>cal years beginning July 1, 2018, and July 1, 2019</w:t>
            </w:r>
            <w:r w:rsidRPr="00CD2CD5">
              <w:rPr>
                <w:sz w:val="21"/>
                <w:szCs w:val="21"/>
              </w:rPr>
              <w:t xml:space="preserve">. </w:t>
            </w:r>
            <w:r w:rsidR="001A228F" w:rsidRPr="00EA618B">
              <w:rPr>
                <w:i/>
                <w:sz w:val="21"/>
                <w:szCs w:val="21"/>
              </w:rPr>
              <w:t xml:space="preserve">Effective </w:t>
            </w:r>
            <w:r>
              <w:rPr>
                <w:i/>
                <w:sz w:val="21"/>
                <w:szCs w:val="21"/>
              </w:rPr>
              <w:t>July 1, 2019</w:t>
            </w:r>
          </w:p>
        </w:tc>
      </w:tr>
      <w:tr w:rsidR="00EA618B" w:rsidRPr="00EA618B" w:rsidTr="00CE4707">
        <w:tc>
          <w:tcPr>
            <w:tcW w:w="10520" w:type="dxa"/>
          </w:tcPr>
          <w:p w:rsidR="00D53BFD" w:rsidRPr="006C280F" w:rsidRDefault="0068337B" w:rsidP="00D53BFD">
            <w:pPr>
              <w:pStyle w:val="BodyText"/>
              <w:spacing w:before="120"/>
              <w:rPr>
                <w:b/>
                <w:color w:val="0070C0"/>
                <w:sz w:val="24"/>
              </w:rPr>
            </w:pPr>
            <w:hyperlink r:id="rId54" w:history="1">
              <w:r w:rsidR="00D53BFD" w:rsidRPr="006C280F">
                <w:rPr>
                  <w:rStyle w:val="Hyperlink"/>
                  <w:b/>
                  <w:color w:val="0070C0"/>
                  <w:sz w:val="24"/>
                </w:rPr>
                <w:t>Public Chapter</w:t>
              </w:r>
              <w:r w:rsidR="00111145" w:rsidRPr="006C280F">
                <w:rPr>
                  <w:rStyle w:val="Hyperlink"/>
                  <w:b/>
                  <w:color w:val="0070C0"/>
                  <w:sz w:val="24"/>
                </w:rPr>
                <w:t xml:space="preserve"> </w:t>
              </w:r>
              <w:r w:rsidR="0029604C" w:rsidRPr="006C280F">
                <w:rPr>
                  <w:rStyle w:val="Hyperlink"/>
                  <w:b/>
                  <w:color w:val="0070C0"/>
                  <w:sz w:val="24"/>
                </w:rPr>
                <w:t>413</w:t>
              </w:r>
            </w:hyperlink>
          </w:p>
          <w:p w:rsidR="00B638CE" w:rsidRPr="00EA618B" w:rsidRDefault="00B638CE" w:rsidP="00B638CE">
            <w:pPr>
              <w:pStyle w:val="BodyText"/>
              <w:rPr>
                <w:sz w:val="21"/>
                <w:szCs w:val="21"/>
              </w:rPr>
            </w:pPr>
            <w:r w:rsidRPr="00EA618B">
              <w:rPr>
                <w:sz w:val="21"/>
                <w:szCs w:val="21"/>
              </w:rPr>
              <w:t>SB</w:t>
            </w:r>
            <w:r w:rsidR="00AD7988">
              <w:rPr>
                <w:sz w:val="21"/>
                <w:szCs w:val="21"/>
              </w:rPr>
              <w:t xml:space="preserve"> 269: Kelsey</w:t>
            </w:r>
            <w:r w:rsidR="00AA4C04" w:rsidRPr="00EA618B">
              <w:rPr>
                <w:sz w:val="21"/>
                <w:szCs w:val="21"/>
              </w:rPr>
              <w:t>;</w:t>
            </w:r>
            <w:r w:rsidR="006A54E0" w:rsidRPr="00EA618B">
              <w:rPr>
                <w:sz w:val="21"/>
                <w:szCs w:val="21"/>
              </w:rPr>
              <w:t xml:space="preserve"> </w:t>
            </w:r>
            <w:r w:rsidRPr="00EA618B">
              <w:rPr>
                <w:sz w:val="21"/>
                <w:szCs w:val="21"/>
              </w:rPr>
              <w:t>HB</w:t>
            </w:r>
            <w:r w:rsidR="00AA4C04" w:rsidRPr="00EA618B">
              <w:rPr>
                <w:sz w:val="21"/>
                <w:szCs w:val="21"/>
              </w:rPr>
              <w:t xml:space="preserve"> </w:t>
            </w:r>
            <w:r w:rsidR="00AD7988">
              <w:rPr>
                <w:sz w:val="21"/>
                <w:szCs w:val="21"/>
              </w:rPr>
              <w:t>207: Leatherwood</w:t>
            </w:r>
          </w:p>
          <w:p w:rsidR="006A54E0" w:rsidRPr="00EA618B" w:rsidRDefault="0035796D" w:rsidP="006A54E0">
            <w:pPr>
              <w:pStyle w:val="BodyText"/>
              <w:rPr>
                <w:sz w:val="21"/>
                <w:szCs w:val="21"/>
              </w:rPr>
            </w:pPr>
            <w:r w:rsidRPr="00EA618B">
              <w:rPr>
                <w:sz w:val="21"/>
                <w:szCs w:val="21"/>
              </w:rPr>
              <w:t xml:space="preserve">TDOE </w:t>
            </w:r>
            <w:r w:rsidR="00B638CE" w:rsidRPr="00EA618B">
              <w:rPr>
                <w:sz w:val="21"/>
                <w:szCs w:val="21"/>
              </w:rPr>
              <w:t>Contact:</w:t>
            </w:r>
            <w:r w:rsidR="006A54E0" w:rsidRPr="00EA618B">
              <w:rPr>
                <w:sz w:val="21"/>
                <w:szCs w:val="21"/>
              </w:rPr>
              <w:t xml:space="preserve"> </w:t>
            </w:r>
            <w:r w:rsidR="00AD7988">
              <w:rPr>
                <w:sz w:val="21"/>
                <w:szCs w:val="21"/>
              </w:rPr>
              <w:t xml:space="preserve">Maryanne Durski </w:t>
            </w:r>
          </w:p>
          <w:p w:rsidR="00B638CE" w:rsidRPr="00EA618B" w:rsidRDefault="006C280F" w:rsidP="00AD7988">
            <w:pPr>
              <w:pStyle w:val="BodyText"/>
              <w:spacing w:before="120"/>
              <w:rPr>
                <w:sz w:val="21"/>
                <w:szCs w:val="21"/>
              </w:rPr>
            </w:pPr>
            <w:r>
              <w:rPr>
                <w:sz w:val="21"/>
                <w:szCs w:val="21"/>
              </w:rPr>
              <w:t>M</w:t>
            </w:r>
            <w:r w:rsidRPr="006C280F">
              <w:rPr>
                <w:sz w:val="21"/>
                <w:szCs w:val="21"/>
              </w:rPr>
              <w:t>akes various changes to the process required for an LEA to sell surplus property.</w:t>
            </w:r>
            <w:r w:rsidR="00DB0A83" w:rsidRPr="00EA618B">
              <w:rPr>
                <w:sz w:val="21"/>
                <w:szCs w:val="21"/>
              </w:rPr>
              <w:t xml:space="preserve"> </w:t>
            </w:r>
            <w:r w:rsidR="006A54E0" w:rsidRPr="00EA618B">
              <w:rPr>
                <w:i/>
                <w:sz w:val="21"/>
                <w:szCs w:val="21"/>
              </w:rPr>
              <w:t xml:space="preserve">Effective </w:t>
            </w:r>
            <w:r w:rsidR="00AD7988">
              <w:rPr>
                <w:i/>
                <w:sz w:val="21"/>
                <w:szCs w:val="21"/>
              </w:rPr>
              <w:t>May 21, 2019</w:t>
            </w:r>
          </w:p>
        </w:tc>
      </w:tr>
      <w:tr w:rsidR="009002F7" w:rsidRPr="00EA618B" w:rsidTr="00CE4707">
        <w:tc>
          <w:tcPr>
            <w:tcW w:w="10520" w:type="dxa"/>
          </w:tcPr>
          <w:p w:rsidR="001068C9" w:rsidRPr="006C280F" w:rsidRDefault="0068337B" w:rsidP="001068C9">
            <w:pPr>
              <w:pStyle w:val="BodyText"/>
              <w:spacing w:before="120"/>
              <w:rPr>
                <w:b/>
                <w:color w:val="0070C0"/>
                <w:sz w:val="24"/>
              </w:rPr>
            </w:pPr>
            <w:hyperlink r:id="rId55" w:history="1">
              <w:r w:rsidR="001068C9" w:rsidRPr="006C280F">
                <w:rPr>
                  <w:rStyle w:val="Hyperlink"/>
                  <w:b/>
                  <w:color w:val="0070C0"/>
                  <w:sz w:val="24"/>
                </w:rPr>
                <w:t xml:space="preserve">Public Chapter </w:t>
              </w:r>
              <w:r w:rsidR="0029604C" w:rsidRPr="006C280F">
                <w:rPr>
                  <w:rStyle w:val="Hyperlink"/>
                  <w:b/>
                  <w:color w:val="0070C0"/>
                  <w:sz w:val="24"/>
                </w:rPr>
                <w:t>414</w:t>
              </w:r>
            </w:hyperlink>
          </w:p>
          <w:p w:rsidR="00E63063" w:rsidRPr="00EA618B" w:rsidRDefault="00E63063" w:rsidP="00E63063">
            <w:pPr>
              <w:pStyle w:val="BodyText"/>
              <w:rPr>
                <w:sz w:val="21"/>
                <w:szCs w:val="21"/>
              </w:rPr>
            </w:pPr>
            <w:r w:rsidRPr="00EA618B">
              <w:rPr>
                <w:sz w:val="21"/>
                <w:szCs w:val="21"/>
              </w:rPr>
              <w:t>SB</w:t>
            </w:r>
            <w:r w:rsidR="00AD7988">
              <w:rPr>
                <w:sz w:val="21"/>
                <w:szCs w:val="21"/>
              </w:rPr>
              <w:t xml:space="preserve"> 268: Kelsey</w:t>
            </w:r>
            <w:r w:rsidR="001D3F5F" w:rsidRPr="00EA618B">
              <w:rPr>
                <w:sz w:val="21"/>
                <w:szCs w:val="21"/>
              </w:rPr>
              <w:t xml:space="preserve">; </w:t>
            </w:r>
            <w:r w:rsidRPr="00EA618B">
              <w:rPr>
                <w:sz w:val="21"/>
                <w:szCs w:val="21"/>
              </w:rPr>
              <w:t xml:space="preserve">HB </w:t>
            </w:r>
            <w:r w:rsidR="00AD7988">
              <w:rPr>
                <w:sz w:val="21"/>
                <w:szCs w:val="21"/>
              </w:rPr>
              <w:t>209: Leatherwood</w:t>
            </w:r>
          </w:p>
          <w:p w:rsidR="00E63063" w:rsidRPr="00EA618B" w:rsidRDefault="00AD7988" w:rsidP="00E63063">
            <w:pPr>
              <w:pStyle w:val="BodyText"/>
              <w:rPr>
                <w:sz w:val="21"/>
                <w:szCs w:val="21"/>
              </w:rPr>
            </w:pPr>
            <w:r>
              <w:rPr>
                <w:sz w:val="21"/>
                <w:szCs w:val="21"/>
              </w:rPr>
              <w:t>SBE</w:t>
            </w:r>
            <w:r w:rsidR="00E63063" w:rsidRPr="00EA618B">
              <w:rPr>
                <w:sz w:val="21"/>
                <w:szCs w:val="21"/>
              </w:rPr>
              <w:t xml:space="preserve"> Contact: </w:t>
            </w:r>
            <w:r>
              <w:rPr>
                <w:sz w:val="21"/>
                <w:szCs w:val="21"/>
              </w:rPr>
              <w:t xml:space="preserve">Amy Owen </w:t>
            </w:r>
          </w:p>
          <w:p w:rsidR="00E63063" w:rsidRPr="00EA618B" w:rsidRDefault="006C280F" w:rsidP="006C280F">
            <w:pPr>
              <w:pStyle w:val="BodyText"/>
              <w:spacing w:before="120"/>
              <w:rPr>
                <w:sz w:val="21"/>
                <w:szCs w:val="21"/>
              </w:rPr>
            </w:pPr>
            <w:r>
              <w:rPr>
                <w:sz w:val="21"/>
                <w:szCs w:val="21"/>
              </w:rPr>
              <w:t>P</w:t>
            </w:r>
            <w:r w:rsidRPr="006C280F">
              <w:rPr>
                <w:sz w:val="21"/>
                <w:szCs w:val="21"/>
              </w:rPr>
              <w:t xml:space="preserve">rohibits the </w:t>
            </w:r>
            <w:r>
              <w:rPr>
                <w:sz w:val="21"/>
                <w:szCs w:val="21"/>
              </w:rPr>
              <w:t>State B</w:t>
            </w:r>
            <w:r w:rsidRPr="006C280F">
              <w:rPr>
                <w:sz w:val="21"/>
                <w:szCs w:val="21"/>
              </w:rPr>
              <w:t>oard from modif</w:t>
            </w:r>
            <w:r>
              <w:rPr>
                <w:sz w:val="21"/>
                <w:szCs w:val="21"/>
              </w:rPr>
              <w:t xml:space="preserve">ying the uniform grading system </w:t>
            </w:r>
            <w:r w:rsidRPr="006C280F">
              <w:rPr>
                <w:sz w:val="21"/>
                <w:szCs w:val="21"/>
              </w:rPr>
              <w:t>more than once every t</w:t>
            </w:r>
            <w:r>
              <w:rPr>
                <w:sz w:val="21"/>
                <w:szCs w:val="21"/>
              </w:rPr>
              <w:t>wo</w:t>
            </w:r>
            <w:r w:rsidRPr="006C280F">
              <w:rPr>
                <w:sz w:val="21"/>
                <w:szCs w:val="21"/>
              </w:rPr>
              <w:t xml:space="preserve"> school years. </w:t>
            </w:r>
            <w:r w:rsidR="00E63063" w:rsidRPr="00EA618B">
              <w:rPr>
                <w:i/>
                <w:sz w:val="21"/>
                <w:szCs w:val="21"/>
              </w:rPr>
              <w:t xml:space="preserve">Effective </w:t>
            </w:r>
            <w:r w:rsidR="00AD7988">
              <w:rPr>
                <w:i/>
                <w:sz w:val="21"/>
                <w:szCs w:val="21"/>
              </w:rPr>
              <w:t>May 21, 2019</w:t>
            </w:r>
          </w:p>
        </w:tc>
      </w:tr>
      <w:tr w:rsidR="00EA618B" w:rsidRPr="00EA618B" w:rsidTr="00CE4707">
        <w:tc>
          <w:tcPr>
            <w:tcW w:w="10520" w:type="dxa"/>
          </w:tcPr>
          <w:p w:rsidR="001068C9" w:rsidRPr="00EA618B" w:rsidRDefault="00BA6A44" w:rsidP="001068C9">
            <w:pPr>
              <w:pStyle w:val="BodyText"/>
              <w:spacing w:before="120"/>
              <w:rPr>
                <w:b/>
                <w:sz w:val="24"/>
              </w:rPr>
            </w:pPr>
            <w:r w:rsidRPr="00EA618B">
              <w:br w:type="page"/>
            </w:r>
            <w:hyperlink r:id="rId56" w:history="1">
              <w:r w:rsidR="001068C9" w:rsidRPr="005750D8">
                <w:rPr>
                  <w:rStyle w:val="Hyperlink"/>
                  <w:b/>
                  <w:color w:val="0070C0"/>
                  <w:sz w:val="24"/>
                </w:rPr>
                <w:t>Public Chapter</w:t>
              </w:r>
              <w:r w:rsidR="0029604C" w:rsidRPr="005750D8">
                <w:rPr>
                  <w:rStyle w:val="Hyperlink"/>
                  <w:b/>
                  <w:color w:val="0070C0"/>
                  <w:sz w:val="24"/>
                </w:rPr>
                <w:t xml:space="preserve"> 418</w:t>
              </w:r>
            </w:hyperlink>
          </w:p>
          <w:p w:rsidR="00E63063" w:rsidRPr="00EA618B" w:rsidRDefault="00E63063" w:rsidP="00E63063">
            <w:pPr>
              <w:pStyle w:val="BodyText"/>
              <w:rPr>
                <w:sz w:val="21"/>
                <w:szCs w:val="21"/>
              </w:rPr>
            </w:pPr>
            <w:r w:rsidRPr="00EA618B">
              <w:rPr>
                <w:sz w:val="21"/>
                <w:szCs w:val="21"/>
              </w:rPr>
              <w:t>SB</w:t>
            </w:r>
            <w:r w:rsidR="006C280F">
              <w:rPr>
                <w:sz w:val="21"/>
                <w:szCs w:val="21"/>
              </w:rPr>
              <w:t xml:space="preserve"> 205: Briggs</w:t>
            </w:r>
            <w:r w:rsidR="001D3F5F" w:rsidRPr="00EA618B">
              <w:rPr>
                <w:sz w:val="21"/>
                <w:szCs w:val="21"/>
              </w:rPr>
              <w:t xml:space="preserve">; </w:t>
            </w:r>
            <w:r w:rsidRPr="00EA618B">
              <w:rPr>
                <w:sz w:val="21"/>
                <w:szCs w:val="21"/>
              </w:rPr>
              <w:t xml:space="preserve">HB </w:t>
            </w:r>
            <w:r w:rsidR="006C280F">
              <w:rPr>
                <w:sz w:val="21"/>
                <w:szCs w:val="21"/>
              </w:rPr>
              <w:t xml:space="preserve">268: Hill, M. </w:t>
            </w:r>
          </w:p>
          <w:p w:rsidR="00E63063" w:rsidRPr="00EA618B" w:rsidRDefault="00E63063" w:rsidP="00E63063">
            <w:pPr>
              <w:pStyle w:val="BodyText"/>
              <w:rPr>
                <w:sz w:val="21"/>
                <w:szCs w:val="21"/>
              </w:rPr>
            </w:pPr>
            <w:r w:rsidRPr="00EA618B">
              <w:rPr>
                <w:sz w:val="21"/>
                <w:szCs w:val="21"/>
              </w:rPr>
              <w:t>TDOE Contact:</w:t>
            </w:r>
            <w:r w:rsidR="007E663E" w:rsidRPr="00EA618B">
              <w:rPr>
                <w:sz w:val="21"/>
                <w:szCs w:val="21"/>
              </w:rPr>
              <w:t xml:space="preserve"> </w:t>
            </w:r>
            <w:r w:rsidR="006C280F">
              <w:rPr>
                <w:sz w:val="21"/>
                <w:szCs w:val="21"/>
              </w:rPr>
              <w:t xml:space="preserve">Tammy Knipp </w:t>
            </w:r>
          </w:p>
          <w:p w:rsidR="00E63063" w:rsidRPr="00EA618B" w:rsidRDefault="005750D8" w:rsidP="009F7F11">
            <w:pPr>
              <w:pStyle w:val="BodyText"/>
              <w:spacing w:before="120"/>
              <w:rPr>
                <w:sz w:val="21"/>
                <w:szCs w:val="21"/>
              </w:rPr>
            </w:pPr>
            <w:r w:rsidRPr="005750D8">
              <w:rPr>
                <w:sz w:val="21"/>
                <w:szCs w:val="21"/>
              </w:rPr>
              <w:t xml:space="preserve">Authorizes an LEA to install cameras on the exterior of school buses for the purpose of recording images of vehicles that are in violation of the law requiring vehicles to stop upon approaching a school bus. </w:t>
            </w:r>
            <w:r w:rsidR="009F7F11">
              <w:rPr>
                <w:sz w:val="21"/>
                <w:szCs w:val="21"/>
              </w:rPr>
              <w:t>All</w:t>
            </w:r>
            <w:r w:rsidRPr="005750D8">
              <w:rPr>
                <w:sz w:val="21"/>
                <w:szCs w:val="21"/>
              </w:rPr>
              <w:t xml:space="preserve"> proceeds from the fine </w:t>
            </w:r>
            <w:r>
              <w:rPr>
                <w:sz w:val="21"/>
                <w:szCs w:val="21"/>
              </w:rPr>
              <w:t>will be</w:t>
            </w:r>
            <w:r w:rsidRPr="005750D8">
              <w:rPr>
                <w:sz w:val="21"/>
                <w:szCs w:val="21"/>
              </w:rPr>
              <w:t xml:space="preserve"> allocated to the LEA to be used for any purpose identified by the LEA.</w:t>
            </w:r>
            <w:r>
              <w:rPr>
                <w:i/>
                <w:sz w:val="21"/>
                <w:szCs w:val="21"/>
              </w:rPr>
              <w:t xml:space="preserve"> </w:t>
            </w:r>
            <w:r w:rsidR="00E63063" w:rsidRPr="00EA618B">
              <w:rPr>
                <w:i/>
                <w:sz w:val="21"/>
                <w:szCs w:val="21"/>
              </w:rPr>
              <w:t xml:space="preserve">Effective </w:t>
            </w:r>
            <w:r w:rsidR="006C280F">
              <w:rPr>
                <w:i/>
                <w:sz w:val="21"/>
                <w:szCs w:val="21"/>
              </w:rPr>
              <w:t>May 21, 2019</w:t>
            </w:r>
          </w:p>
        </w:tc>
      </w:tr>
      <w:tr w:rsidR="00EA618B" w:rsidRPr="00EA618B" w:rsidTr="00CE4707">
        <w:tc>
          <w:tcPr>
            <w:tcW w:w="10520" w:type="dxa"/>
          </w:tcPr>
          <w:p w:rsidR="001068C9" w:rsidRPr="00EA618B" w:rsidRDefault="0068337B" w:rsidP="001068C9">
            <w:pPr>
              <w:pStyle w:val="BodyText"/>
              <w:spacing w:before="120"/>
              <w:rPr>
                <w:b/>
                <w:sz w:val="24"/>
              </w:rPr>
            </w:pPr>
            <w:hyperlink r:id="rId57" w:history="1">
              <w:r w:rsidR="001068C9" w:rsidRPr="005750D8">
                <w:rPr>
                  <w:rStyle w:val="Hyperlink"/>
                  <w:b/>
                  <w:color w:val="0070C0"/>
                  <w:sz w:val="24"/>
                </w:rPr>
                <w:t>Public Chapter</w:t>
              </w:r>
              <w:r w:rsidR="0029604C" w:rsidRPr="005750D8">
                <w:rPr>
                  <w:rStyle w:val="Hyperlink"/>
                  <w:b/>
                  <w:color w:val="0070C0"/>
                  <w:sz w:val="24"/>
                </w:rPr>
                <w:t xml:space="preserve"> 421</w:t>
              </w:r>
            </w:hyperlink>
          </w:p>
          <w:p w:rsidR="00E7690B" w:rsidRPr="00EA618B" w:rsidRDefault="00E7690B" w:rsidP="00E7690B">
            <w:pPr>
              <w:pStyle w:val="BodyText"/>
              <w:rPr>
                <w:sz w:val="21"/>
                <w:szCs w:val="21"/>
              </w:rPr>
            </w:pPr>
            <w:r w:rsidRPr="00EA618B">
              <w:rPr>
                <w:sz w:val="21"/>
                <w:szCs w:val="21"/>
              </w:rPr>
              <w:t>SB</w:t>
            </w:r>
            <w:r w:rsidR="006C280F">
              <w:rPr>
                <w:sz w:val="21"/>
                <w:szCs w:val="21"/>
              </w:rPr>
              <w:t xml:space="preserve"> 170: Robinson</w:t>
            </w:r>
            <w:r w:rsidR="000F05B9" w:rsidRPr="00EA618B">
              <w:rPr>
                <w:sz w:val="21"/>
                <w:szCs w:val="21"/>
              </w:rPr>
              <w:t>;</w:t>
            </w:r>
            <w:r w:rsidRPr="00EA618B">
              <w:rPr>
                <w:sz w:val="21"/>
                <w:szCs w:val="21"/>
              </w:rPr>
              <w:t xml:space="preserve"> HB</w:t>
            </w:r>
            <w:r w:rsidR="000F05B9" w:rsidRPr="00EA618B">
              <w:rPr>
                <w:sz w:val="21"/>
                <w:szCs w:val="21"/>
              </w:rPr>
              <w:t xml:space="preserve"> </w:t>
            </w:r>
            <w:r w:rsidR="006C280F">
              <w:rPr>
                <w:sz w:val="21"/>
                <w:szCs w:val="21"/>
              </w:rPr>
              <w:t>405: Love</w:t>
            </w:r>
          </w:p>
          <w:p w:rsidR="00E7690B" w:rsidRPr="00EA618B" w:rsidRDefault="00E7690B" w:rsidP="00E7690B">
            <w:pPr>
              <w:pStyle w:val="BodyText"/>
              <w:rPr>
                <w:sz w:val="21"/>
                <w:szCs w:val="21"/>
              </w:rPr>
            </w:pPr>
            <w:r w:rsidRPr="00EA618B">
              <w:rPr>
                <w:sz w:val="21"/>
                <w:szCs w:val="21"/>
              </w:rPr>
              <w:t xml:space="preserve">TDOE Contact: </w:t>
            </w:r>
            <w:r w:rsidR="006C280F">
              <w:rPr>
                <w:sz w:val="21"/>
                <w:szCs w:val="21"/>
              </w:rPr>
              <w:t xml:space="preserve">Pat Conner </w:t>
            </w:r>
          </w:p>
          <w:p w:rsidR="00E7690B" w:rsidRPr="00EA618B" w:rsidRDefault="005750D8" w:rsidP="005750D8">
            <w:pPr>
              <w:pStyle w:val="BodyText"/>
              <w:spacing w:before="120"/>
              <w:rPr>
                <w:sz w:val="21"/>
                <w:szCs w:val="21"/>
              </w:rPr>
            </w:pPr>
            <w:r w:rsidRPr="005750D8">
              <w:rPr>
                <w:sz w:val="21"/>
                <w:szCs w:val="21"/>
              </w:rPr>
              <w:t>Requires each LEA and charter school to adopt a trauma-informed discipline policy and requires</w:t>
            </w:r>
            <w:r>
              <w:rPr>
                <w:sz w:val="21"/>
                <w:szCs w:val="21"/>
              </w:rPr>
              <w:t xml:space="preserve"> the Department</w:t>
            </w:r>
            <w:r w:rsidRPr="005750D8">
              <w:rPr>
                <w:sz w:val="21"/>
                <w:szCs w:val="21"/>
              </w:rPr>
              <w:t xml:space="preserve"> to develop guidance on trauma-informed discipline practices that LEAs must use to develop their own policies.</w:t>
            </w:r>
            <w:r w:rsidR="0029604C">
              <w:rPr>
                <w:sz w:val="21"/>
                <w:szCs w:val="21"/>
              </w:rPr>
              <w:t xml:space="preserve"> </w:t>
            </w:r>
            <w:r w:rsidR="00311662" w:rsidRPr="00EA618B">
              <w:rPr>
                <w:i/>
                <w:sz w:val="21"/>
                <w:szCs w:val="21"/>
              </w:rPr>
              <w:t xml:space="preserve">Effective </w:t>
            </w:r>
            <w:r w:rsidR="006C280F">
              <w:rPr>
                <w:i/>
                <w:sz w:val="21"/>
                <w:szCs w:val="21"/>
              </w:rPr>
              <w:t xml:space="preserve">May 21, 2019 </w:t>
            </w:r>
          </w:p>
        </w:tc>
      </w:tr>
      <w:tr w:rsidR="00EA618B" w:rsidRPr="00EA618B" w:rsidTr="00CE4707">
        <w:tc>
          <w:tcPr>
            <w:tcW w:w="10520" w:type="dxa"/>
          </w:tcPr>
          <w:p w:rsidR="00552668" w:rsidRPr="005750D8" w:rsidRDefault="005750D8" w:rsidP="001068C9">
            <w:pPr>
              <w:pStyle w:val="BodyText"/>
              <w:spacing w:before="120"/>
              <w:rPr>
                <w:b/>
                <w:color w:val="0070C0"/>
                <w:sz w:val="24"/>
              </w:rPr>
            </w:pPr>
            <w:r>
              <w:br w:type="page"/>
            </w:r>
            <w:hyperlink r:id="rId58" w:history="1">
              <w:r w:rsidR="0035796D" w:rsidRPr="005750D8">
                <w:rPr>
                  <w:rStyle w:val="Hyperlink"/>
                  <w:b/>
                  <w:color w:val="0070C0"/>
                  <w:sz w:val="24"/>
                </w:rPr>
                <w:t>Public Chapter</w:t>
              </w:r>
              <w:r w:rsidR="0029604C" w:rsidRPr="005750D8">
                <w:rPr>
                  <w:rStyle w:val="Hyperlink"/>
                  <w:b/>
                  <w:color w:val="0070C0"/>
                  <w:sz w:val="24"/>
                </w:rPr>
                <w:t xml:space="preserve"> 439</w:t>
              </w:r>
            </w:hyperlink>
          </w:p>
          <w:p w:rsidR="00365DB0" w:rsidRPr="00EA618B" w:rsidRDefault="00365DB0" w:rsidP="00365DB0">
            <w:pPr>
              <w:pStyle w:val="BodyText"/>
              <w:rPr>
                <w:sz w:val="21"/>
                <w:szCs w:val="21"/>
              </w:rPr>
            </w:pPr>
            <w:r w:rsidRPr="00EA618B">
              <w:rPr>
                <w:sz w:val="21"/>
                <w:szCs w:val="21"/>
              </w:rPr>
              <w:t>SB</w:t>
            </w:r>
            <w:r w:rsidR="005750D8">
              <w:rPr>
                <w:sz w:val="21"/>
                <w:szCs w:val="21"/>
              </w:rPr>
              <w:t xml:space="preserve"> 976: Yarbro</w:t>
            </w:r>
            <w:r w:rsidR="000F05B9" w:rsidRPr="00EA618B">
              <w:rPr>
                <w:sz w:val="21"/>
                <w:szCs w:val="21"/>
              </w:rPr>
              <w:t>;</w:t>
            </w:r>
            <w:r w:rsidRPr="00EA618B">
              <w:rPr>
                <w:sz w:val="21"/>
                <w:szCs w:val="21"/>
              </w:rPr>
              <w:t xml:space="preserve"> HB</w:t>
            </w:r>
            <w:r w:rsidR="000F05B9" w:rsidRPr="00EA618B">
              <w:rPr>
                <w:sz w:val="21"/>
                <w:szCs w:val="21"/>
              </w:rPr>
              <w:t xml:space="preserve"> </w:t>
            </w:r>
            <w:r w:rsidR="005750D8">
              <w:rPr>
                <w:sz w:val="21"/>
                <w:szCs w:val="21"/>
              </w:rPr>
              <w:t xml:space="preserve">886: Dixie </w:t>
            </w:r>
          </w:p>
          <w:p w:rsidR="00365DB0" w:rsidRPr="00EA618B" w:rsidRDefault="00365DB0" w:rsidP="00365DB0">
            <w:pPr>
              <w:pStyle w:val="BodyText"/>
              <w:rPr>
                <w:sz w:val="21"/>
                <w:szCs w:val="21"/>
              </w:rPr>
            </w:pPr>
            <w:r w:rsidRPr="00EA618B">
              <w:rPr>
                <w:sz w:val="21"/>
                <w:szCs w:val="21"/>
              </w:rPr>
              <w:t xml:space="preserve">TDOE Contact: </w:t>
            </w:r>
            <w:r w:rsidR="0029604C">
              <w:rPr>
                <w:sz w:val="21"/>
                <w:szCs w:val="21"/>
              </w:rPr>
              <w:t xml:space="preserve">Maryanne Durski </w:t>
            </w:r>
          </w:p>
          <w:p w:rsidR="008B091C" w:rsidRPr="00EA618B" w:rsidRDefault="005750D8" w:rsidP="005750D8">
            <w:pPr>
              <w:pStyle w:val="BodyText"/>
              <w:spacing w:before="120"/>
              <w:rPr>
                <w:sz w:val="21"/>
                <w:szCs w:val="21"/>
              </w:rPr>
            </w:pPr>
            <w:r w:rsidRPr="005750D8">
              <w:rPr>
                <w:sz w:val="21"/>
                <w:szCs w:val="21"/>
              </w:rPr>
              <w:t xml:space="preserve">Excludes nonrecurring funds appropriated by a local government for </w:t>
            </w:r>
            <w:r>
              <w:rPr>
                <w:sz w:val="21"/>
                <w:szCs w:val="21"/>
              </w:rPr>
              <w:t xml:space="preserve">Priority schools </w:t>
            </w:r>
            <w:r w:rsidRPr="005750D8">
              <w:rPr>
                <w:sz w:val="21"/>
                <w:szCs w:val="21"/>
              </w:rPr>
              <w:t>from the maintenance of local funding requirement for each year that the school is identified as a priority school plus one additional year.</w:t>
            </w:r>
            <w:r w:rsidR="000F05B9" w:rsidRPr="00EA618B">
              <w:rPr>
                <w:sz w:val="21"/>
                <w:szCs w:val="21"/>
              </w:rPr>
              <w:t xml:space="preserve"> </w:t>
            </w:r>
            <w:r w:rsidR="00365DB0" w:rsidRPr="00EA618B">
              <w:rPr>
                <w:i/>
                <w:sz w:val="21"/>
                <w:szCs w:val="21"/>
              </w:rPr>
              <w:t xml:space="preserve">Effective </w:t>
            </w:r>
            <w:r>
              <w:rPr>
                <w:i/>
                <w:sz w:val="21"/>
                <w:szCs w:val="21"/>
              </w:rPr>
              <w:t>May 22, 2019</w:t>
            </w:r>
          </w:p>
        </w:tc>
      </w:tr>
      <w:tr w:rsidR="00EA618B" w:rsidRPr="00EA618B" w:rsidTr="00CE4707">
        <w:tc>
          <w:tcPr>
            <w:tcW w:w="10520" w:type="dxa"/>
          </w:tcPr>
          <w:p w:rsidR="005E2431" w:rsidRPr="005750D8" w:rsidRDefault="0068337B" w:rsidP="005E2431">
            <w:pPr>
              <w:pStyle w:val="BodyText"/>
              <w:spacing w:before="120"/>
              <w:rPr>
                <w:b/>
                <w:color w:val="0070C0"/>
                <w:sz w:val="24"/>
              </w:rPr>
            </w:pPr>
            <w:hyperlink r:id="rId59" w:history="1">
              <w:r w:rsidR="005E2431" w:rsidRPr="005750D8">
                <w:rPr>
                  <w:rStyle w:val="Hyperlink"/>
                  <w:b/>
                  <w:color w:val="0070C0"/>
                  <w:sz w:val="24"/>
                </w:rPr>
                <w:t>Public Chapter</w:t>
              </w:r>
              <w:r w:rsidR="0029604C" w:rsidRPr="005750D8">
                <w:rPr>
                  <w:rStyle w:val="Hyperlink"/>
                  <w:b/>
                  <w:color w:val="0070C0"/>
                  <w:sz w:val="24"/>
                </w:rPr>
                <w:t xml:space="preserve"> 442</w:t>
              </w:r>
            </w:hyperlink>
          </w:p>
          <w:p w:rsidR="005E2431" w:rsidRPr="00EA618B" w:rsidRDefault="00791744" w:rsidP="005E2431">
            <w:pPr>
              <w:pStyle w:val="BodyText"/>
              <w:rPr>
                <w:sz w:val="21"/>
                <w:szCs w:val="21"/>
              </w:rPr>
            </w:pPr>
            <w:r w:rsidRPr="00EA618B">
              <w:rPr>
                <w:sz w:val="21"/>
                <w:szCs w:val="21"/>
              </w:rPr>
              <w:t>SB</w:t>
            </w:r>
            <w:r w:rsidR="005750D8">
              <w:rPr>
                <w:sz w:val="21"/>
                <w:szCs w:val="21"/>
              </w:rPr>
              <w:t xml:space="preserve"> 1243: Gresham</w:t>
            </w:r>
            <w:r w:rsidR="008215E2" w:rsidRPr="00EA618B">
              <w:rPr>
                <w:sz w:val="21"/>
                <w:szCs w:val="21"/>
              </w:rPr>
              <w:t xml:space="preserve">; </w:t>
            </w:r>
            <w:r w:rsidRPr="00EA618B">
              <w:rPr>
                <w:sz w:val="21"/>
                <w:szCs w:val="21"/>
              </w:rPr>
              <w:t xml:space="preserve">HB </w:t>
            </w:r>
            <w:r w:rsidR="005750D8">
              <w:rPr>
                <w:sz w:val="21"/>
                <w:szCs w:val="21"/>
              </w:rPr>
              <w:t xml:space="preserve">1016: Weaver </w:t>
            </w:r>
          </w:p>
          <w:p w:rsidR="005E2431" w:rsidRPr="00EA618B" w:rsidRDefault="005E2431" w:rsidP="005E2431">
            <w:pPr>
              <w:pStyle w:val="BodyText"/>
              <w:rPr>
                <w:sz w:val="21"/>
                <w:szCs w:val="21"/>
              </w:rPr>
            </w:pPr>
            <w:r w:rsidRPr="00EA618B">
              <w:rPr>
                <w:sz w:val="21"/>
                <w:szCs w:val="21"/>
              </w:rPr>
              <w:t xml:space="preserve">TDOE Contact: </w:t>
            </w:r>
            <w:r w:rsidR="0029604C">
              <w:rPr>
                <w:sz w:val="21"/>
                <w:szCs w:val="21"/>
              </w:rPr>
              <w:t xml:space="preserve">Kadie Patterson </w:t>
            </w:r>
            <w:bookmarkStart w:id="0" w:name="_GoBack"/>
            <w:bookmarkEnd w:id="0"/>
          </w:p>
          <w:p w:rsidR="005E2431" w:rsidRPr="00EA618B" w:rsidRDefault="005750D8" w:rsidP="005750D8">
            <w:pPr>
              <w:pStyle w:val="BodyText"/>
              <w:spacing w:before="120"/>
              <w:rPr>
                <w:i/>
                <w:sz w:val="21"/>
                <w:szCs w:val="21"/>
              </w:rPr>
            </w:pPr>
            <w:r w:rsidRPr="005750D8">
              <w:rPr>
                <w:sz w:val="21"/>
                <w:szCs w:val="21"/>
              </w:rPr>
              <w:t xml:space="preserve">Requires students take and pass a U.S. civics test in order to meet the social studies course credit requirements to earn a </w:t>
            </w:r>
            <w:r>
              <w:rPr>
                <w:sz w:val="21"/>
                <w:szCs w:val="21"/>
              </w:rPr>
              <w:t xml:space="preserve">traditional high school </w:t>
            </w:r>
            <w:r w:rsidRPr="005750D8">
              <w:rPr>
                <w:sz w:val="21"/>
                <w:szCs w:val="21"/>
              </w:rPr>
              <w:t>diploma.</w:t>
            </w:r>
            <w:r w:rsidRPr="005750D8">
              <w:rPr>
                <w:i/>
                <w:sz w:val="21"/>
                <w:szCs w:val="21"/>
              </w:rPr>
              <w:t xml:space="preserve"> </w:t>
            </w:r>
            <w:r w:rsidR="009F71A5" w:rsidRPr="00EA618B">
              <w:rPr>
                <w:i/>
                <w:sz w:val="21"/>
                <w:szCs w:val="21"/>
              </w:rPr>
              <w:t xml:space="preserve">Effective </w:t>
            </w:r>
            <w:r>
              <w:rPr>
                <w:i/>
                <w:sz w:val="21"/>
                <w:szCs w:val="21"/>
              </w:rPr>
              <w:t>July 1, 2019</w:t>
            </w:r>
          </w:p>
        </w:tc>
      </w:tr>
      <w:tr w:rsidR="00EA618B" w:rsidRPr="00EA618B" w:rsidTr="00CE4707">
        <w:tc>
          <w:tcPr>
            <w:tcW w:w="10520" w:type="dxa"/>
          </w:tcPr>
          <w:p w:rsidR="00EF2E1E" w:rsidRPr="00EA618B" w:rsidRDefault="0068337B" w:rsidP="00EF2E1E">
            <w:pPr>
              <w:pStyle w:val="BodyText"/>
              <w:spacing w:before="120"/>
              <w:rPr>
                <w:b/>
                <w:sz w:val="24"/>
              </w:rPr>
            </w:pPr>
            <w:hyperlink r:id="rId60" w:history="1">
              <w:r w:rsidR="00EF2E1E" w:rsidRPr="00B321D4">
                <w:rPr>
                  <w:rStyle w:val="Hyperlink"/>
                  <w:b/>
                  <w:color w:val="0070C0"/>
                  <w:sz w:val="24"/>
                </w:rPr>
                <w:t>Public Chapter</w:t>
              </w:r>
              <w:r w:rsidR="0029604C" w:rsidRPr="00B321D4">
                <w:rPr>
                  <w:rStyle w:val="Hyperlink"/>
                  <w:b/>
                  <w:color w:val="0070C0"/>
                  <w:sz w:val="24"/>
                </w:rPr>
                <w:t xml:space="preserve"> 450</w:t>
              </w:r>
            </w:hyperlink>
          </w:p>
          <w:p w:rsidR="00EF2E1E" w:rsidRPr="00EA618B" w:rsidRDefault="00D16F17" w:rsidP="00EF2E1E">
            <w:pPr>
              <w:pStyle w:val="BodyText"/>
              <w:rPr>
                <w:sz w:val="21"/>
                <w:szCs w:val="21"/>
              </w:rPr>
            </w:pPr>
            <w:r>
              <w:rPr>
                <w:sz w:val="21"/>
                <w:szCs w:val="21"/>
              </w:rPr>
              <w:t xml:space="preserve">SB </w:t>
            </w:r>
            <w:r w:rsidR="00B321D4">
              <w:rPr>
                <w:sz w:val="21"/>
                <w:szCs w:val="21"/>
              </w:rPr>
              <w:t>1248: Gresham</w:t>
            </w:r>
            <w:r w:rsidR="00EF2E1E" w:rsidRPr="00EA618B">
              <w:rPr>
                <w:sz w:val="21"/>
                <w:szCs w:val="21"/>
              </w:rPr>
              <w:t xml:space="preserve">; HB </w:t>
            </w:r>
            <w:r w:rsidR="00B321D4">
              <w:rPr>
                <w:sz w:val="21"/>
                <w:szCs w:val="21"/>
              </w:rPr>
              <w:t xml:space="preserve">1192: Smith </w:t>
            </w:r>
          </w:p>
          <w:p w:rsidR="00EF2E1E" w:rsidRPr="00EA618B" w:rsidRDefault="00EF2E1E" w:rsidP="00EF2E1E">
            <w:pPr>
              <w:pStyle w:val="BodyText"/>
              <w:rPr>
                <w:sz w:val="21"/>
                <w:szCs w:val="21"/>
              </w:rPr>
            </w:pPr>
            <w:r w:rsidRPr="00EA618B">
              <w:rPr>
                <w:sz w:val="21"/>
                <w:szCs w:val="21"/>
              </w:rPr>
              <w:t xml:space="preserve">TDOE Contact: </w:t>
            </w:r>
            <w:r w:rsidR="00467E08">
              <w:rPr>
                <w:sz w:val="21"/>
                <w:szCs w:val="21"/>
              </w:rPr>
              <w:t>Kadie Patterson</w:t>
            </w:r>
            <w:r w:rsidR="00B321D4">
              <w:rPr>
                <w:sz w:val="21"/>
                <w:szCs w:val="21"/>
              </w:rPr>
              <w:t xml:space="preserve">  </w:t>
            </w:r>
          </w:p>
          <w:p w:rsidR="00EF2E1E" w:rsidRPr="00EA618B" w:rsidRDefault="00B321D4" w:rsidP="009F7F11">
            <w:pPr>
              <w:pStyle w:val="BodyText"/>
              <w:spacing w:before="120"/>
              <w:rPr>
                <w:b/>
                <w:sz w:val="24"/>
              </w:rPr>
            </w:pPr>
            <w:r w:rsidRPr="00B321D4">
              <w:rPr>
                <w:sz w:val="21"/>
                <w:szCs w:val="21"/>
              </w:rPr>
              <w:t>Requires each public school to commemorate the centennial of women's suffrage and recognize Tennessee’s role in securing the right to vote for all women by providing instruction each month during the 2019-20 school year. Requires the department to identify resources that may be used by schools to provide the required instruction.</w:t>
            </w:r>
            <w:r w:rsidRPr="00B321D4">
              <w:rPr>
                <w:i/>
                <w:sz w:val="21"/>
                <w:szCs w:val="21"/>
              </w:rPr>
              <w:t xml:space="preserve"> </w:t>
            </w:r>
            <w:r w:rsidR="00EF2E1E" w:rsidRPr="00EA618B">
              <w:rPr>
                <w:i/>
                <w:sz w:val="21"/>
                <w:szCs w:val="21"/>
              </w:rPr>
              <w:t xml:space="preserve">Effective </w:t>
            </w:r>
            <w:r>
              <w:rPr>
                <w:i/>
                <w:sz w:val="21"/>
                <w:szCs w:val="21"/>
              </w:rPr>
              <w:t>May 22, 2019</w:t>
            </w:r>
          </w:p>
        </w:tc>
      </w:tr>
      <w:tr w:rsidR="00EA618B" w:rsidRPr="00EA618B" w:rsidTr="00CE4707">
        <w:tc>
          <w:tcPr>
            <w:tcW w:w="10520" w:type="dxa"/>
          </w:tcPr>
          <w:p w:rsidR="00EF2E1E" w:rsidRPr="00A07B7E" w:rsidRDefault="0068337B" w:rsidP="00EF2E1E">
            <w:pPr>
              <w:pStyle w:val="BodyText"/>
              <w:spacing w:before="120"/>
              <w:rPr>
                <w:b/>
                <w:color w:val="0070C0"/>
                <w:sz w:val="24"/>
              </w:rPr>
            </w:pPr>
            <w:hyperlink r:id="rId61" w:history="1">
              <w:r w:rsidR="00EF2E1E" w:rsidRPr="00A07B7E">
                <w:rPr>
                  <w:rStyle w:val="Hyperlink"/>
                  <w:b/>
                  <w:color w:val="0070C0"/>
                  <w:sz w:val="24"/>
                </w:rPr>
                <w:t xml:space="preserve">Public Chapter </w:t>
              </w:r>
              <w:r w:rsidR="0029604C" w:rsidRPr="00A07B7E">
                <w:rPr>
                  <w:rStyle w:val="Hyperlink"/>
                  <w:b/>
                  <w:color w:val="0070C0"/>
                  <w:sz w:val="24"/>
                </w:rPr>
                <w:t>453</w:t>
              </w:r>
            </w:hyperlink>
          </w:p>
          <w:p w:rsidR="00EF2E1E" w:rsidRPr="00EA618B" w:rsidRDefault="00EF2E1E" w:rsidP="00EF2E1E">
            <w:pPr>
              <w:pStyle w:val="BodyText"/>
              <w:rPr>
                <w:sz w:val="21"/>
                <w:szCs w:val="21"/>
              </w:rPr>
            </w:pPr>
            <w:r w:rsidRPr="00EA618B">
              <w:rPr>
                <w:sz w:val="21"/>
                <w:szCs w:val="21"/>
              </w:rPr>
              <w:t>SB</w:t>
            </w:r>
            <w:r w:rsidR="00A07B7E">
              <w:rPr>
                <w:sz w:val="21"/>
                <w:szCs w:val="21"/>
              </w:rPr>
              <w:t xml:space="preserve"> 1058: Dickerson</w:t>
            </w:r>
            <w:r w:rsidR="00187BC5" w:rsidRPr="00EA618B">
              <w:rPr>
                <w:sz w:val="21"/>
                <w:szCs w:val="21"/>
              </w:rPr>
              <w:t xml:space="preserve">; </w:t>
            </w:r>
            <w:r w:rsidRPr="00EA618B">
              <w:rPr>
                <w:sz w:val="21"/>
                <w:szCs w:val="21"/>
              </w:rPr>
              <w:t>HB</w:t>
            </w:r>
            <w:r w:rsidR="00187BC5" w:rsidRPr="00EA618B">
              <w:rPr>
                <w:sz w:val="21"/>
                <w:szCs w:val="21"/>
              </w:rPr>
              <w:t xml:space="preserve"> </w:t>
            </w:r>
            <w:r w:rsidR="00A07B7E">
              <w:rPr>
                <w:sz w:val="21"/>
                <w:szCs w:val="21"/>
              </w:rPr>
              <w:t xml:space="preserve">1330: Haston </w:t>
            </w:r>
          </w:p>
          <w:p w:rsidR="00EF2E1E" w:rsidRPr="00EA618B" w:rsidRDefault="00EF2E1E" w:rsidP="00EF2E1E">
            <w:pPr>
              <w:pStyle w:val="BodyText"/>
              <w:rPr>
                <w:sz w:val="21"/>
                <w:szCs w:val="21"/>
              </w:rPr>
            </w:pPr>
            <w:r w:rsidRPr="00EA618B">
              <w:rPr>
                <w:sz w:val="21"/>
                <w:szCs w:val="21"/>
              </w:rPr>
              <w:t xml:space="preserve">TDOE Contact: </w:t>
            </w:r>
            <w:r w:rsidR="00A07B7E">
              <w:rPr>
                <w:sz w:val="21"/>
                <w:szCs w:val="21"/>
              </w:rPr>
              <w:t xml:space="preserve">Aleah Guthrie </w:t>
            </w:r>
          </w:p>
          <w:p w:rsidR="00EF2E1E" w:rsidRPr="00EA618B" w:rsidRDefault="00735556" w:rsidP="00735556">
            <w:pPr>
              <w:pStyle w:val="BodyText"/>
              <w:spacing w:before="120"/>
              <w:rPr>
                <w:b/>
                <w:sz w:val="24"/>
              </w:rPr>
            </w:pPr>
            <w:r w:rsidRPr="00735556">
              <w:rPr>
                <w:sz w:val="21"/>
                <w:szCs w:val="21"/>
              </w:rPr>
              <w:t>Makes various changes to the community schools statute and requires</w:t>
            </w:r>
            <w:r w:rsidRPr="005E725C">
              <w:rPr>
                <w:sz w:val="21"/>
                <w:szCs w:val="21"/>
              </w:rPr>
              <w:t xml:space="preserve"> </w:t>
            </w:r>
            <w:r w:rsidR="005E725C" w:rsidRPr="005E725C">
              <w:rPr>
                <w:sz w:val="21"/>
                <w:szCs w:val="21"/>
              </w:rPr>
              <w:t xml:space="preserve">the department to work with </w:t>
            </w:r>
            <w:r w:rsidR="00A07B7E">
              <w:rPr>
                <w:sz w:val="21"/>
                <w:szCs w:val="21"/>
              </w:rPr>
              <w:t xml:space="preserve">a </w:t>
            </w:r>
            <w:r w:rsidR="005E725C" w:rsidRPr="005E725C">
              <w:rPr>
                <w:sz w:val="21"/>
                <w:szCs w:val="21"/>
              </w:rPr>
              <w:t>s</w:t>
            </w:r>
            <w:r w:rsidR="005E725C">
              <w:rPr>
                <w:sz w:val="21"/>
                <w:szCs w:val="21"/>
              </w:rPr>
              <w:t>tatewide coalition to identify</w:t>
            </w:r>
            <w:r w:rsidR="005E725C" w:rsidRPr="005E725C">
              <w:rPr>
                <w:sz w:val="21"/>
                <w:szCs w:val="21"/>
              </w:rPr>
              <w:t xml:space="preserve"> opportunities to support the formation and effective administration of community schools.</w:t>
            </w:r>
            <w:r w:rsidR="005E725C" w:rsidRPr="005E725C">
              <w:rPr>
                <w:i/>
                <w:sz w:val="21"/>
                <w:szCs w:val="21"/>
              </w:rPr>
              <w:t xml:space="preserve"> </w:t>
            </w:r>
            <w:r w:rsidR="00187BC5" w:rsidRPr="00EA618B">
              <w:rPr>
                <w:i/>
                <w:sz w:val="21"/>
                <w:szCs w:val="21"/>
              </w:rPr>
              <w:t xml:space="preserve">Effective </w:t>
            </w:r>
            <w:r w:rsidR="00A07B7E">
              <w:rPr>
                <w:i/>
                <w:sz w:val="21"/>
                <w:szCs w:val="21"/>
              </w:rPr>
              <w:t>May 22, 2019</w:t>
            </w:r>
          </w:p>
        </w:tc>
      </w:tr>
      <w:tr w:rsidR="00EA618B" w:rsidRPr="00EA618B" w:rsidTr="00CE4707">
        <w:tc>
          <w:tcPr>
            <w:tcW w:w="10520" w:type="dxa"/>
          </w:tcPr>
          <w:p w:rsidR="00EF2E1E" w:rsidRPr="00A07B7E" w:rsidRDefault="0068337B" w:rsidP="00EF2E1E">
            <w:pPr>
              <w:pStyle w:val="BodyText"/>
              <w:spacing w:before="120"/>
              <w:rPr>
                <w:b/>
                <w:color w:val="0070C0"/>
                <w:sz w:val="24"/>
              </w:rPr>
            </w:pPr>
            <w:hyperlink r:id="rId62" w:history="1">
              <w:r w:rsidR="00EF2E1E" w:rsidRPr="00A07B7E">
                <w:rPr>
                  <w:rStyle w:val="Hyperlink"/>
                  <w:b/>
                  <w:color w:val="0070C0"/>
                  <w:sz w:val="24"/>
                </w:rPr>
                <w:t xml:space="preserve">Public Chapter </w:t>
              </w:r>
              <w:r w:rsidR="0029604C" w:rsidRPr="00A07B7E">
                <w:rPr>
                  <w:rStyle w:val="Hyperlink"/>
                  <w:b/>
                  <w:color w:val="0070C0"/>
                  <w:sz w:val="24"/>
                </w:rPr>
                <w:t>454</w:t>
              </w:r>
            </w:hyperlink>
          </w:p>
          <w:p w:rsidR="00EF2E1E" w:rsidRPr="00EA618B" w:rsidRDefault="00EF2E1E" w:rsidP="00EF2E1E">
            <w:pPr>
              <w:pStyle w:val="BodyText"/>
              <w:rPr>
                <w:sz w:val="21"/>
                <w:szCs w:val="21"/>
              </w:rPr>
            </w:pPr>
            <w:r w:rsidRPr="00EA618B">
              <w:rPr>
                <w:sz w:val="21"/>
                <w:szCs w:val="21"/>
              </w:rPr>
              <w:t>SB</w:t>
            </w:r>
            <w:r w:rsidR="00A07B7E">
              <w:rPr>
                <w:sz w:val="21"/>
                <w:szCs w:val="21"/>
              </w:rPr>
              <w:t xml:space="preserve"> 1151: Akbari</w:t>
            </w:r>
            <w:r w:rsidR="00187BC5" w:rsidRPr="00EA618B">
              <w:rPr>
                <w:sz w:val="21"/>
                <w:szCs w:val="21"/>
              </w:rPr>
              <w:t>;</w:t>
            </w:r>
            <w:r w:rsidRPr="00EA618B">
              <w:rPr>
                <w:sz w:val="21"/>
                <w:szCs w:val="21"/>
              </w:rPr>
              <w:t xml:space="preserve"> HB </w:t>
            </w:r>
            <w:r w:rsidR="00A07B7E">
              <w:rPr>
                <w:sz w:val="21"/>
                <w:szCs w:val="21"/>
              </w:rPr>
              <w:t>1339: White</w:t>
            </w:r>
          </w:p>
          <w:p w:rsidR="00EF2E1E" w:rsidRPr="00EA618B" w:rsidRDefault="00EF2E1E" w:rsidP="00EF2E1E">
            <w:pPr>
              <w:pStyle w:val="BodyText"/>
              <w:rPr>
                <w:sz w:val="21"/>
                <w:szCs w:val="21"/>
              </w:rPr>
            </w:pPr>
            <w:r w:rsidRPr="00EA618B">
              <w:rPr>
                <w:sz w:val="21"/>
                <w:szCs w:val="21"/>
              </w:rPr>
              <w:t xml:space="preserve">TDOE Contact: </w:t>
            </w:r>
            <w:r w:rsidR="00A07B7E">
              <w:rPr>
                <w:sz w:val="21"/>
                <w:szCs w:val="21"/>
              </w:rPr>
              <w:t xml:space="preserve">Casey Haugner Wrenn </w:t>
            </w:r>
          </w:p>
          <w:p w:rsidR="00EF2E1E" w:rsidRPr="00EA618B" w:rsidRDefault="00A07B7E" w:rsidP="0029604C">
            <w:pPr>
              <w:pStyle w:val="BodyText"/>
              <w:spacing w:before="120"/>
              <w:rPr>
                <w:b/>
                <w:sz w:val="24"/>
              </w:rPr>
            </w:pPr>
            <w:r>
              <w:rPr>
                <w:sz w:val="21"/>
                <w:szCs w:val="21"/>
              </w:rPr>
              <w:t xml:space="preserve">Requires the department, with input and feedback from stakeholders, to develop a state plan for computer science in grades K-12. </w:t>
            </w:r>
            <w:r w:rsidR="0029604C">
              <w:rPr>
                <w:i/>
                <w:sz w:val="21"/>
                <w:szCs w:val="21"/>
              </w:rPr>
              <w:t xml:space="preserve">Effective </w:t>
            </w:r>
            <w:r>
              <w:rPr>
                <w:i/>
                <w:sz w:val="21"/>
                <w:szCs w:val="21"/>
              </w:rPr>
              <w:t xml:space="preserve">May 22, 2019 </w:t>
            </w:r>
          </w:p>
        </w:tc>
      </w:tr>
    </w:tbl>
    <w:p w:rsidR="004B7936" w:rsidRDefault="004B7936">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EA618B" w:rsidRPr="00EA618B" w:rsidTr="00CE4707">
        <w:tc>
          <w:tcPr>
            <w:tcW w:w="10520" w:type="dxa"/>
          </w:tcPr>
          <w:p w:rsidR="00EF2E1E" w:rsidRPr="00A07B7E" w:rsidRDefault="0068337B" w:rsidP="00EF2E1E">
            <w:pPr>
              <w:pStyle w:val="BodyText"/>
              <w:spacing w:before="120"/>
              <w:rPr>
                <w:b/>
                <w:color w:val="0070C0"/>
                <w:sz w:val="24"/>
              </w:rPr>
            </w:pPr>
            <w:hyperlink r:id="rId63" w:history="1">
              <w:r w:rsidR="00EF2E1E" w:rsidRPr="00A07B7E">
                <w:rPr>
                  <w:rStyle w:val="Hyperlink"/>
                  <w:b/>
                  <w:color w:val="0070C0"/>
                  <w:sz w:val="24"/>
                </w:rPr>
                <w:t>Public Chapter</w:t>
              </w:r>
              <w:r w:rsidR="0029604C" w:rsidRPr="00A07B7E">
                <w:rPr>
                  <w:rStyle w:val="Hyperlink"/>
                  <w:b/>
                  <w:color w:val="0070C0"/>
                  <w:sz w:val="24"/>
                </w:rPr>
                <w:t xml:space="preserve"> 456</w:t>
              </w:r>
            </w:hyperlink>
          </w:p>
          <w:p w:rsidR="00EF2E1E" w:rsidRPr="00EA618B" w:rsidRDefault="00EF2E1E" w:rsidP="00EF2E1E">
            <w:pPr>
              <w:pStyle w:val="BodyText"/>
              <w:rPr>
                <w:sz w:val="21"/>
                <w:szCs w:val="21"/>
              </w:rPr>
            </w:pPr>
            <w:r w:rsidRPr="00EA618B">
              <w:rPr>
                <w:sz w:val="21"/>
                <w:szCs w:val="21"/>
              </w:rPr>
              <w:t>SB</w:t>
            </w:r>
            <w:r w:rsidR="00A07B7E">
              <w:rPr>
                <w:sz w:val="21"/>
                <w:szCs w:val="21"/>
              </w:rPr>
              <w:t xml:space="preserve"> 1244: Gresham</w:t>
            </w:r>
            <w:r w:rsidR="00CF1469" w:rsidRPr="00EA618B">
              <w:rPr>
                <w:sz w:val="21"/>
                <w:szCs w:val="21"/>
              </w:rPr>
              <w:t xml:space="preserve">; </w:t>
            </w:r>
            <w:r w:rsidRPr="00EA618B">
              <w:rPr>
                <w:sz w:val="21"/>
                <w:szCs w:val="21"/>
              </w:rPr>
              <w:t xml:space="preserve">HB </w:t>
            </w:r>
            <w:r w:rsidR="00A07B7E">
              <w:rPr>
                <w:sz w:val="21"/>
                <w:szCs w:val="21"/>
              </w:rPr>
              <w:t xml:space="preserve">1392: Cepicky </w:t>
            </w:r>
          </w:p>
          <w:p w:rsidR="00EF2E1E" w:rsidRPr="00EA618B" w:rsidRDefault="00A07B7E" w:rsidP="00EF2E1E">
            <w:pPr>
              <w:pStyle w:val="BodyText"/>
              <w:rPr>
                <w:sz w:val="21"/>
                <w:szCs w:val="21"/>
              </w:rPr>
            </w:pPr>
            <w:r w:rsidRPr="00EA618B">
              <w:rPr>
                <w:sz w:val="21"/>
                <w:szCs w:val="21"/>
              </w:rPr>
              <w:t>TDOE</w:t>
            </w:r>
            <w:r w:rsidR="00EF2E1E" w:rsidRPr="00EA618B">
              <w:rPr>
                <w:sz w:val="21"/>
                <w:szCs w:val="21"/>
              </w:rPr>
              <w:t xml:space="preserve"> Contact: </w:t>
            </w:r>
            <w:r w:rsidR="008A3814">
              <w:rPr>
                <w:sz w:val="21"/>
                <w:szCs w:val="21"/>
              </w:rPr>
              <w:t xml:space="preserve">Katie Poulos </w:t>
            </w:r>
          </w:p>
          <w:p w:rsidR="00EF2E1E" w:rsidRPr="00EA618B" w:rsidRDefault="00B321D4" w:rsidP="009F7F11">
            <w:pPr>
              <w:pStyle w:val="BodyText"/>
              <w:spacing w:before="120"/>
              <w:rPr>
                <w:b/>
                <w:sz w:val="24"/>
              </w:rPr>
            </w:pPr>
            <w:r w:rsidRPr="00B321D4">
              <w:rPr>
                <w:sz w:val="21"/>
                <w:szCs w:val="21"/>
              </w:rPr>
              <w:t xml:space="preserve">Includes the Association of Classical and Christian Schools to </w:t>
            </w:r>
            <w:r w:rsidR="001B33FD">
              <w:rPr>
                <w:sz w:val="21"/>
                <w:szCs w:val="21"/>
              </w:rPr>
              <w:t xml:space="preserve">the list of organizations that may recognize private </w:t>
            </w:r>
            <w:r w:rsidRPr="00B321D4">
              <w:rPr>
                <w:sz w:val="21"/>
                <w:szCs w:val="21"/>
              </w:rPr>
              <w:t xml:space="preserve">schools </w:t>
            </w:r>
            <w:r w:rsidR="001B33FD">
              <w:rPr>
                <w:sz w:val="21"/>
                <w:szCs w:val="21"/>
              </w:rPr>
              <w:t>as</w:t>
            </w:r>
            <w:r w:rsidRPr="00B321D4">
              <w:rPr>
                <w:sz w:val="21"/>
                <w:szCs w:val="21"/>
              </w:rPr>
              <w:t xml:space="preserve"> "church-related" schools.</w:t>
            </w:r>
            <w:r w:rsidRPr="00B321D4">
              <w:rPr>
                <w:i/>
                <w:sz w:val="21"/>
                <w:szCs w:val="21"/>
              </w:rPr>
              <w:t xml:space="preserve"> </w:t>
            </w:r>
            <w:r w:rsidR="00EF2E1E" w:rsidRPr="00EA618B">
              <w:rPr>
                <w:i/>
                <w:sz w:val="21"/>
                <w:szCs w:val="21"/>
              </w:rPr>
              <w:t xml:space="preserve">Effective </w:t>
            </w:r>
            <w:r w:rsidR="00A07B7E">
              <w:rPr>
                <w:i/>
                <w:sz w:val="21"/>
                <w:szCs w:val="21"/>
              </w:rPr>
              <w:t>May 22, 2019</w:t>
            </w:r>
          </w:p>
        </w:tc>
      </w:tr>
      <w:tr w:rsidR="00EA618B" w:rsidRPr="00EA618B" w:rsidTr="00CE4707">
        <w:tc>
          <w:tcPr>
            <w:tcW w:w="10520" w:type="dxa"/>
          </w:tcPr>
          <w:p w:rsidR="009C1BBD" w:rsidRPr="00EA618B" w:rsidRDefault="0068337B" w:rsidP="009C1BBD">
            <w:pPr>
              <w:pStyle w:val="BodyText"/>
              <w:spacing w:before="120"/>
              <w:rPr>
                <w:b/>
                <w:sz w:val="24"/>
              </w:rPr>
            </w:pPr>
            <w:hyperlink r:id="rId64" w:history="1">
              <w:r w:rsidR="009C1BBD" w:rsidRPr="001B33FD">
                <w:rPr>
                  <w:rStyle w:val="Hyperlink"/>
                  <w:b/>
                  <w:color w:val="0070C0"/>
                  <w:sz w:val="24"/>
                </w:rPr>
                <w:t>Public Chapter</w:t>
              </w:r>
              <w:r w:rsidR="0029604C" w:rsidRPr="001B33FD">
                <w:rPr>
                  <w:rStyle w:val="Hyperlink"/>
                  <w:b/>
                  <w:color w:val="0070C0"/>
                  <w:sz w:val="24"/>
                </w:rPr>
                <w:t xml:space="preserve"> 460</w:t>
              </w:r>
            </w:hyperlink>
          </w:p>
          <w:p w:rsidR="009C1BBD" w:rsidRPr="00EA618B" w:rsidRDefault="009C1BBD" w:rsidP="009C1BBD">
            <w:pPr>
              <w:pStyle w:val="BodyText"/>
              <w:rPr>
                <w:sz w:val="21"/>
                <w:szCs w:val="21"/>
              </w:rPr>
            </w:pPr>
            <w:r w:rsidRPr="00EA618B">
              <w:rPr>
                <w:sz w:val="21"/>
                <w:szCs w:val="21"/>
              </w:rPr>
              <w:t>SB</w:t>
            </w:r>
            <w:r w:rsidR="001B33FD">
              <w:rPr>
                <w:sz w:val="21"/>
                <w:szCs w:val="21"/>
              </w:rPr>
              <w:t xml:space="preserve"> 33: Dickerson</w:t>
            </w:r>
            <w:r w:rsidR="00CF1469" w:rsidRPr="00EA618B">
              <w:rPr>
                <w:sz w:val="21"/>
                <w:szCs w:val="21"/>
              </w:rPr>
              <w:t>;</w:t>
            </w:r>
            <w:r w:rsidRPr="00EA618B">
              <w:rPr>
                <w:sz w:val="21"/>
                <w:szCs w:val="21"/>
              </w:rPr>
              <w:t xml:space="preserve"> HB </w:t>
            </w:r>
            <w:r w:rsidR="001B33FD">
              <w:rPr>
                <w:sz w:val="21"/>
                <w:szCs w:val="21"/>
              </w:rPr>
              <w:t xml:space="preserve">25: Jernigan </w:t>
            </w:r>
          </w:p>
          <w:p w:rsidR="009C1BBD" w:rsidRPr="00EA618B" w:rsidRDefault="001B33FD" w:rsidP="009C1BBD">
            <w:pPr>
              <w:pStyle w:val="BodyText"/>
              <w:rPr>
                <w:sz w:val="21"/>
                <w:szCs w:val="21"/>
              </w:rPr>
            </w:pPr>
            <w:r>
              <w:rPr>
                <w:sz w:val="21"/>
                <w:szCs w:val="21"/>
              </w:rPr>
              <w:t>TDOE</w:t>
            </w:r>
            <w:r w:rsidR="009C1BBD" w:rsidRPr="00EA618B">
              <w:rPr>
                <w:sz w:val="21"/>
                <w:szCs w:val="21"/>
              </w:rPr>
              <w:t xml:space="preserve"> Contact: </w:t>
            </w:r>
            <w:r>
              <w:rPr>
                <w:sz w:val="21"/>
                <w:szCs w:val="21"/>
              </w:rPr>
              <w:t xml:space="preserve">Elizabeth Fiveash </w:t>
            </w:r>
          </w:p>
          <w:p w:rsidR="00602320" w:rsidRPr="00EA618B" w:rsidRDefault="001B33FD" w:rsidP="0029604C">
            <w:pPr>
              <w:pStyle w:val="BodyText"/>
              <w:spacing w:before="120"/>
              <w:rPr>
                <w:b/>
                <w:sz w:val="24"/>
              </w:rPr>
            </w:pPr>
            <w:r>
              <w:rPr>
                <w:sz w:val="21"/>
                <w:szCs w:val="21"/>
              </w:rPr>
              <w:t>Clarifies th</w:t>
            </w:r>
            <w:r w:rsidR="009F7F11">
              <w:rPr>
                <w:sz w:val="21"/>
                <w:szCs w:val="21"/>
              </w:rPr>
              <w:t>at the</w:t>
            </w:r>
            <w:r>
              <w:rPr>
                <w:sz w:val="21"/>
                <w:szCs w:val="21"/>
              </w:rPr>
              <w:t xml:space="preserve"> state specials schools shall not share the same director of schools, president</w:t>
            </w:r>
            <w:r w:rsidR="009F7F11">
              <w:rPr>
                <w:sz w:val="21"/>
                <w:szCs w:val="21"/>
              </w:rPr>
              <w:t>,</w:t>
            </w:r>
            <w:r>
              <w:rPr>
                <w:sz w:val="21"/>
                <w:szCs w:val="21"/>
              </w:rPr>
              <w:t xml:space="preserve"> or other officer at the same time.</w:t>
            </w:r>
            <w:r w:rsidR="0029604C">
              <w:rPr>
                <w:sz w:val="21"/>
                <w:szCs w:val="21"/>
              </w:rPr>
              <w:t xml:space="preserve"> </w:t>
            </w:r>
            <w:r w:rsidR="009C1BBD" w:rsidRPr="00EA618B">
              <w:rPr>
                <w:i/>
                <w:sz w:val="21"/>
                <w:szCs w:val="21"/>
              </w:rPr>
              <w:t>Effective</w:t>
            </w:r>
            <w:r w:rsidR="00CF1469" w:rsidRPr="00EA618B">
              <w:rPr>
                <w:i/>
                <w:sz w:val="21"/>
                <w:szCs w:val="21"/>
              </w:rPr>
              <w:t xml:space="preserve"> </w:t>
            </w:r>
            <w:r>
              <w:rPr>
                <w:i/>
                <w:sz w:val="21"/>
                <w:szCs w:val="21"/>
              </w:rPr>
              <w:t>May 21, 2019</w:t>
            </w:r>
          </w:p>
        </w:tc>
      </w:tr>
      <w:tr w:rsidR="00EA618B" w:rsidRPr="00EA618B" w:rsidTr="00CE4707">
        <w:tc>
          <w:tcPr>
            <w:tcW w:w="10520" w:type="dxa"/>
          </w:tcPr>
          <w:p w:rsidR="009C1BBD" w:rsidRPr="0098368D" w:rsidRDefault="0068337B" w:rsidP="009C1BBD">
            <w:pPr>
              <w:pStyle w:val="BodyText"/>
              <w:spacing w:before="120"/>
              <w:rPr>
                <w:b/>
                <w:color w:val="0070C0"/>
                <w:sz w:val="24"/>
              </w:rPr>
            </w:pPr>
            <w:hyperlink r:id="rId65" w:history="1">
              <w:r w:rsidR="009C1BBD" w:rsidRPr="0098368D">
                <w:rPr>
                  <w:rStyle w:val="Hyperlink"/>
                  <w:b/>
                  <w:color w:val="0070C0"/>
                  <w:sz w:val="24"/>
                </w:rPr>
                <w:t xml:space="preserve">Public Chapter </w:t>
              </w:r>
              <w:r w:rsidR="00644B91" w:rsidRPr="0098368D">
                <w:rPr>
                  <w:rStyle w:val="Hyperlink"/>
                  <w:b/>
                  <w:color w:val="0070C0"/>
                  <w:sz w:val="24"/>
                </w:rPr>
                <w:t>464</w:t>
              </w:r>
            </w:hyperlink>
          </w:p>
          <w:p w:rsidR="009C1BBD" w:rsidRPr="00EA618B" w:rsidRDefault="009C1BBD" w:rsidP="009C1BBD">
            <w:pPr>
              <w:pStyle w:val="BodyText"/>
              <w:rPr>
                <w:sz w:val="21"/>
                <w:szCs w:val="21"/>
              </w:rPr>
            </w:pPr>
            <w:r w:rsidRPr="00EA618B">
              <w:rPr>
                <w:sz w:val="21"/>
                <w:szCs w:val="21"/>
              </w:rPr>
              <w:t>SB</w:t>
            </w:r>
            <w:r w:rsidR="0098368D">
              <w:rPr>
                <w:sz w:val="21"/>
                <w:szCs w:val="21"/>
              </w:rPr>
              <w:t xml:space="preserve"> 565: Bowling</w:t>
            </w:r>
            <w:r w:rsidR="00CF1469" w:rsidRPr="00EA618B">
              <w:rPr>
                <w:sz w:val="21"/>
                <w:szCs w:val="21"/>
              </w:rPr>
              <w:t>;</w:t>
            </w:r>
            <w:r w:rsidRPr="00EA618B">
              <w:rPr>
                <w:sz w:val="21"/>
                <w:szCs w:val="21"/>
              </w:rPr>
              <w:t xml:space="preserve"> HB</w:t>
            </w:r>
            <w:r w:rsidR="00CF1469" w:rsidRPr="00EA618B">
              <w:rPr>
                <w:sz w:val="21"/>
                <w:szCs w:val="21"/>
              </w:rPr>
              <w:t xml:space="preserve"> </w:t>
            </w:r>
            <w:r w:rsidR="0098368D">
              <w:rPr>
                <w:sz w:val="21"/>
                <w:szCs w:val="21"/>
              </w:rPr>
              <w:t xml:space="preserve">632: Terry </w:t>
            </w:r>
          </w:p>
          <w:p w:rsidR="009C1BBD" w:rsidRPr="00EA618B" w:rsidRDefault="009C1BBD" w:rsidP="009C1BBD">
            <w:pPr>
              <w:pStyle w:val="BodyText"/>
              <w:rPr>
                <w:sz w:val="21"/>
                <w:szCs w:val="21"/>
              </w:rPr>
            </w:pPr>
            <w:r w:rsidRPr="00EA618B">
              <w:rPr>
                <w:sz w:val="21"/>
                <w:szCs w:val="21"/>
              </w:rPr>
              <w:t xml:space="preserve">TDOE Contact: </w:t>
            </w:r>
            <w:r w:rsidR="0098368D">
              <w:rPr>
                <w:sz w:val="21"/>
                <w:szCs w:val="21"/>
              </w:rPr>
              <w:t xml:space="preserve">Sylvia Flowers </w:t>
            </w:r>
          </w:p>
          <w:p w:rsidR="00602320" w:rsidRPr="00EA618B" w:rsidRDefault="0098368D" w:rsidP="009F7F11">
            <w:pPr>
              <w:pStyle w:val="BodyText"/>
              <w:spacing w:before="120"/>
              <w:rPr>
                <w:b/>
                <w:sz w:val="24"/>
              </w:rPr>
            </w:pPr>
            <w:r>
              <w:rPr>
                <w:sz w:val="21"/>
                <w:szCs w:val="21"/>
              </w:rPr>
              <w:t>Requires</w:t>
            </w:r>
            <w:r w:rsidRPr="0098368D">
              <w:rPr>
                <w:sz w:val="21"/>
                <w:szCs w:val="21"/>
              </w:rPr>
              <w:t xml:space="preserve"> teachers in a Priority or Focus school </w:t>
            </w:r>
            <w:r w:rsidR="009F7F11">
              <w:rPr>
                <w:sz w:val="21"/>
                <w:szCs w:val="21"/>
              </w:rPr>
              <w:t>who</w:t>
            </w:r>
            <w:r w:rsidR="009F7F11" w:rsidRPr="0098368D">
              <w:rPr>
                <w:sz w:val="21"/>
                <w:szCs w:val="21"/>
              </w:rPr>
              <w:t xml:space="preserve"> </w:t>
            </w:r>
            <w:r w:rsidRPr="0098368D">
              <w:rPr>
                <w:sz w:val="21"/>
                <w:szCs w:val="21"/>
              </w:rPr>
              <w:t xml:space="preserve">earn </w:t>
            </w:r>
            <w:r>
              <w:rPr>
                <w:sz w:val="21"/>
                <w:szCs w:val="21"/>
              </w:rPr>
              <w:t>an overall evaluation score</w:t>
            </w:r>
            <w:r w:rsidRPr="0098368D">
              <w:rPr>
                <w:sz w:val="21"/>
                <w:szCs w:val="21"/>
              </w:rPr>
              <w:t xml:space="preserve"> of 4 or 5 </w:t>
            </w:r>
            <w:r>
              <w:rPr>
                <w:sz w:val="21"/>
                <w:szCs w:val="21"/>
              </w:rPr>
              <w:t>be awarded</w:t>
            </w:r>
            <w:r w:rsidR="00C36DD6">
              <w:rPr>
                <w:sz w:val="21"/>
                <w:szCs w:val="21"/>
              </w:rPr>
              <w:t xml:space="preserve"> five</w:t>
            </w:r>
            <w:r>
              <w:rPr>
                <w:sz w:val="21"/>
                <w:szCs w:val="21"/>
              </w:rPr>
              <w:t xml:space="preserve"> additional</w:t>
            </w:r>
            <w:r w:rsidRPr="0098368D">
              <w:rPr>
                <w:sz w:val="21"/>
                <w:szCs w:val="21"/>
              </w:rPr>
              <w:t xml:space="preserve"> professional development points</w:t>
            </w:r>
            <w:r>
              <w:rPr>
                <w:sz w:val="21"/>
                <w:szCs w:val="21"/>
              </w:rPr>
              <w:t>.</w:t>
            </w:r>
            <w:r w:rsidR="0029604C">
              <w:rPr>
                <w:sz w:val="21"/>
                <w:szCs w:val="21"/>
              </w:rPr>
              <w:t xml:space="preserve"> </w:t>
            </w:r>
            <w:r w:rsidR="009C1BBD" w:rsidRPr="00EA618B">
              <w:rPr>
                <w:i/>
                <w:sz w:val="21"/>
                <w:szCs w:val="21"/>
              </w:rPr>
              <w:t>Effective</w:t>
            </w:r>
            <w:r w:rsidR="00CF1469" w:rsidRPr="00EA618B">
              <w:rPr>
                <w:i/>
                <w:sz w:val="21"/>
                <w:szCs w:val="21"/>
              </w:rPr>
              <w:t xml:space="preserve"> </w:t>
            </w:r>
            <w:r>
              <w:rPr>
                <w:i/>
                <w:sz w:val="21"/>
                <w:szCs w:val="21"/>
              </w:rPr>
              <w:t xml:space="preserve">May 24, 2019 </w:t>
            </w:r>
          </w:p>
        </w:tc>
      </w:tr>
      <w:tr w:rsidR="00EA618B" w:rsidRPr="00EA618B" w:rsidTr="00CE4707">
        <w:tc>
          <w:tcPr>
            <w:tcW w:w="10520" w:type="dxa"/>
          </w:tcPr>
          <w:p w:rsidR="009C1BBD" w:rsidRPr="00C80D86" w:rsidRDefault="0068337B" w:rsidP="009C1BBD">
            <w:pPr>
              <w:pStyle w:val="BodyText"/>
              <w:spacing w:before="120"/>
              <w:rPr>
                <w:b/>
                <w:color w:val="0070C0"/>
                <w:sz w:val="24"/>
              </w:rPr>
            </w:pPr>
            <w:hyperlink r:id="rId66" w:history="1">
              <w:r w:rsidR="009C1BBD" w:rsidRPr="00C80D86">
                <w:rPr>
                  <w:rStyle w:val="Hyperlink"/>
                  <w:b/>
                  <w:color w:val="0070C0"/>
                  <w:sz w:val="24"/>
                </w:rPr>
                <w:t>Public Chapter</w:t>
              </w:r>
              <w:r w:rsidR="00A07B7E" w:rsidRPr="00C80D86">
                <w:rPr>
                  <w:rStyle w:val="Hyperlink"/>
                  <w:b/>
                  <w:color w:val="0070C0"/>
                  <w:sz w:val="24"/>
                </w:rPr>
                <w:t xml:space="preserve"> 465</w:t>
              </w:r>
            </w:hyperlink>
          </w:p>
          <w:p w:rsidR="009C1BBD" w:rsidRPr="00EA618B" w:rsidRDefault="009C1BBD" w:rsidP="009C1BBD">
            <w:pPr>
              <w:pStyle w:val="BodyText"/>
              <w:rPr>
                <w:sz w:val="21"/>
                <w:szCs w:val="21"/>
              </w:rPr>
            </w:pPr>
            <w:r w:rsidRPr="00EA618B">
              <w:rPr>
                <w:sz w:val="21"/>
                <w:szCs w:val="21"/>
              </w:rPr>
              <w:t>SB</w:t>
            </w:r>
            <w:r w:rsidR="0098368D">
              <w:rPr>
                <w:sz w:val="21"/>
                <w:szCs w:val="21"/>
              </w:rPr>
              <w:t xml:space="preserve"> 604: Robinson</w:t>
            </w:r>
            <w:r w:rsidR="00136147" w:rsidRPr="00EA618B">
              <w:rPr>
                <w:sz w:val="21"/>
                <w:szCs w:val="21"/>
              </w:rPr>
              <w:t>;</w:t>
            </w:r>
            <w:r w:rsidRPr="00EA618B">
              <w:rPr>
                <w:sz w:val="21"/>
                <w:szCs w:val="21"/>
              </w:rPr>
              <w:t xml:space="preserve"> HB </w:t>
            </w:r>
            <w:r w:rsidR="0098368D">
              <w:rPr>
                <w:sz w:val="21"/>
                <w:szCs w:val="21"/>
              </w:rPr>
              <w:t>664: Parkinson</w:t>
            </w:r>
          </w:p>
          <w:p w:rsidR="009C1BBD" w:rsidRPr="00EA618B" w:rsidRDefault="009C1BBD" w:rsidP="009C1BBD">
            <w:pPr>
              <w:pStyle w:val="BodyText"/>
              <w:rPr>
                <w:sz w:val="21"/>
                <w:szCs w:val="21"/>
              </w:rPr>
            </w:pPr>
            <w:r w:rsidRPr="00EA618B">
              <w:rPr>
                <w:sz w:val="21"/>
                <w:szCs w:val="21"/>
              </w:rPr>
              <w:t xml:space="preserve">TDOE Contact: </w:t>
            </w:r>
            <w:r w:rsidR="0098368D">
              <w:rPr>
                <w:sz w:val="21"/>
                <w:szCs w:val="21"/>
              </w:rPr>
              <w:t xml:space="preserve">Pat Conner </w:t>
            </w:r>
          </w:p>
          <w:p w:rsidR="00602320" w:rsidRPr="00EA618B" w:rsidRDefault="00C80D86" w:rsidP="0029604C">
            <w:pPr>
              <w:pStyle w:val="BodyText"/>
              <w:spacing w:before="120"/>
              <w:rPr>
                <w:b/>
                <w:sz w:val="24"/>
              </w:rPr>
            </w:pPr>
            <w:r w:rsidRPr="00C80D86">
              <w:rPr>
                <w:sz w:val="21"/>
                <w:szCs w:val="21"/>
              </w:rPr>
              <w:t>Requires students in grades 7-12 who have been suspended or expelled from the regular school program be assigned to an alternative school or alternative program if there is space and staff available.</w:t>
            </w:r>
            <w:r w:rsidR="00BF1B42" w:rsidRPr="00EA618B">
              <w:rPr>
                <w:sz w:val="21"/>
                <w:szCs w:val="21"/>
              </w:rPr>
              <w:t xml:space="preserve"> </w:t>
            </w:r>
            <w:r w:rsidR="009C1BBD" w:rsidRPr="00EA618B">
              <w:rPr>
                <w:i/>
                <w:sz w:val="21"/>
                <w:szCs w:val="21"/>
              </w:rPr>
              <w:t>Effective</w:t>
            </w:r>
            <w:r w:rsidR="00136147" w:rsidRPr="00EA618B">
              <w:rPr>
                <w:i/>
                <w:sz w:val="21"/>
                <w:szCs w:val="21"/>
              </w:rPr>
              <w:t xml:space="preserve"> </w:t>
            </w:r>
            <w:r w:rsidR="0098368D">
              <w:rPr>
                <w:i/>
                <w:sz w:val="21"/>
                <w:szCs w:val="21"/>
              </w:rPr>
              <w:t xml:space="preserve">May 24, 2019 </w:t>
            </w:r>
          </w:p>
        </w:tc>
      </w:tr>
      <w:tr w:rsidR="00644B91" w:rsidRPr="00EA618B" w:rsidTr="00CE4707">
        <w:tc>
          <w:tcPr>
            <w:tcW w:w="10520" w:type="dxa"/>
          </w:tcPr>
          <w:p w:rsidR="00644B91" w:rsidRPr="00C36DD6" w:rsidRDefault="0068337B" w:rsidP="00644B91">
            <w:pPr>
              <w:pStyle w:val="BodyText"/>
              <w:spacing w:before="120"/>
              <w:rPr>
                <w:b/>
                <w:color w:val="0070C0"/>
                <w:sz w:val="24"/>
              </w:rPr>
            </w:pPr>
            <w:hyperlink r:id="rId67" w:history="1">
              <w:r w:rsidR="00644B91" w:rsidRPr="00C36DD6">
                <w:rPr>
                  <w:rStyle w:val="Hyperlink"/>
                  <w:b/>
                  <w:color w:val="0070C0"/>
                  <w:sz w:val="24"/>
                </w:rPr>
                <w:t>Public Chapter 468</w:t>
              </w:r>
            </w:hyperlink>
          </w:p>
          <w:p w:rsidR="00644B91" w:rsidRPr="00EA618B" w:rsidRDefault="00644B91" w:rsidP="00644B91">
            <w:pPr>
              <w:pStyle w:val="BodyText"/>
              <w:rPr>
                <w:sz w:val="21"/>
                <w:szCs w:val="21"/>
              </w:rPr>
            </w:pPr>
            <w:r w:rsidRPr="00EA618B">
              <w:rPr>
                <w:sz w:val="21"/>
                <w:szCs w:val="21"/>
              </w:rPr>
              <w:t xml:space="preserve">SB </w:t>
            </w:r>
            <w:r w:rsidR="00C36DD6">
              <w:rPr>
                <w:sz w:val="21"/>
                <w:szCs w:val="21"/>
              </w:rPr>
              <w:t>1259: Gresham</w:t>
            </w:r>
            <w:r w:rsidRPr="00EA618B">
              <w:rPr>
                <w:sz w:val="21"/>
                <w:szCs w:val="21"/>
              </w:rPr>
              <w:t xml:space="preserve">; HB </w:t>
            </w:r>
            <w:r w:rsidR="00AB757A">
              <w:rPr>
                <w:sz w:val="21"/>
                <w:szCs w:val="21"/>
              </w:rPr>
              <w:t xml:space="preserve">740: White </w:t>
            </w:r>
          </w:p>
          <w:p w:rsidR="00644B91" w:rsidRPr="00EA618B" w:rsidRDefault="00644B91" w:rsidP="00644B91">
            <w:pPr>
              <w:pStyle w:val="BodyText"/>
              <w:rPr>
                <w:sz w:val="21"/>
                <w:szCs w:val="21"/>
              </w:rPr>
            </w:pPr>
            <w:r w:rsidRPr="00EA618B">
              <w:rPr>
                <w:sz w:val="21"/>
                <w:szCs w:val="21"/>
              </w:rPr>
              <w:t xml:space="preserve">TDOE Contact: </w:t>
            </w:r>
            <w:r w:rsidR="00C36DD6">
              <w:rPr>
                <w:sz w:val="21"/>
                <w:szCs w:val="21"/>
              </w:rPr>
              <w:t xml:space="preserve">Matthew Spinella </w:t>
            </w:r>
          </w:p>
          <w:p w:rsidR="00644B91" w:rsidRPr="00EA618B" w:rsidRDefault="00C36DD6" w:rsidP="00C36DD6">
            <w:pPr>
              <w:pStyle w:val="BodyText"/>
              <w:spacing w:before="120"/>
              <w:rPr>
                <w:rStyle w:val="Hyperlink"/>
                <w:b/>
                <w:color w:val="auto"/>
                <w:sz w:val="24"/>
              </w:rPr>
            </w:pPr>
            <w:r w:rsidRPr="00C36DD6">
              <w:rPr>
                <w:sz w:val="21"/>
                <w:szCs w:val="21"/>
              </w:rPr>
              <w:t xml:space="preserve">Removes from current law, the requirement that an LEA that coordinates work-based learning for students </w:t>
            </w:r>
            <w:r w:rsidR="009F7F11">
              <w:rPr>
                <w:sz w:val="21"/>
                <w:szCs w:val="21"/>
              </w:rPr>
              <w:t xml:space="preserve">must </w:t>
            </w:r>
            <w:r w:rsidRPr="00C36DD6">
              <w:rPr>
                <w:sz w:val="21"/>
                <w:szCs w:val="21"/>
              </w:rPr>
              <w:t>maintain liability insurance coverage for all participating students</w:t>
            </w:r>
            <w:r w:rsidR="009F7F11">
              <w:rPr>
                <w:sz w:val="21"/>
                <w:szCs w:val="21"/>
              </w:rPr>
              <w:t>,</w:t>
            </w:r>
            <w:r w:rsidRPr="00C36DD6">
              <w:rPr>
                <w:sz w:val="21"/>
                <w:szCs w:val="21"/>
              </w:rPr>
              <w:t xml:space="preserve"> and instead</w:t>
            </w:r>
            <w:r w:rsidR="009F7F11">
              <w:rPr>
                <w:sz w:val="21"/>
                <w:szCs w:val="21"/>
              </w:rPr>
              <w:t>,</w:t>
            </w:r>
            <w:r w:rsidRPr="00C36DD6">
              <w:rPr>
                <w:sz w:val="21"/>
                <w:szCs w:val="21"/>
              </w:rPr>
              <w:t xml:space="preserve"> requires </w:t>
            </w:r>
            <w:r>
              <w:rPr>
                <w:sz w:val="21"/>
                <w:szCs w:val="21"/>
              </w:rPr>
              <w:t xml:space="preserve">LEAs to maintain student accident insurance coverage. </w:t>
            </w:r>
            <w:r w:rsidRPr="00C36DD6">
              <w:rPr>
                <w:sz w:val="21"/>
                <w:szCs w:val="21"/>
              </w:rPr>
              <w:t>Requires THEC to establish and administer a qualified work-based learning grant program to incentivize employer participation in work-based learning and to assist employers with costs associated with work-based learning.</w:t>
            </w:r>
            <w:r>
              <w:rPr>
                <w:sz w:val="21"/>
                <w:szCs w:val="21"/>
              </w:rPr>
              <w:t xml:space="preserve"> </w:t>
            </w:r>
            <w:r w:rsidR="00644B91" w:rsidRPr="00EA618B">
              <w:rPr>
                <w:i/>
                <w:sz w:val="21"/>
                <w:szCs w:val="21"/>
              </w:rPr>
              <w:t>Effective</w:t>
            </w:r>
            <w:r>
              <w:rPr>
                <w:i/>
                <w:sz w:val="21"/>
                <w:szCs w:val="21"/>
              </w:rPr>
              <w:t xml:space="preserve"> July 1, 2019</w:t>
            </w:r>
          </w:p>
        </w:tc>
      </w:tr>
      <w:tr w:rsidR="00EA618B" w:rsidRPr="00EA618B" w:rsidTr="00CE4707">
        <w:tc>
          <w:tcPr>
            <w:tcW w:w="10520" w:type="dxa"/>
          </w:tcPr>
          <w:p w:rsidR="009C1BBD" w:rsidRPr="00EA618B" w:rsidRDefault="0068337B" w:rsidP="009C1BBD">
            <w:pPr>
              <w:pStyle w:val="BodyText"/>
              <w:spacing w:before="120"/>
              <w:rPr>
                <w:b/>
                <w:sz w:val="24"/>
              </w:rPr>
            </w:pPr>
            <w:hyperlink r:id="rId68" w:history="1">
              <w:r w:rsidR="009C1BBD" w:rsidRPr="00122A9A">
                <w:rPr>
                  <w:rStyle w:val="Hyperlink"/>
                  <w:b/>
                  <w:color w:val="0070C0"/>
                  <w:sz w:val="24"/>
                </w:rPr>
                <w:t xml:space="preserve">Public Chapter </w:t>
              </w:r>
              <w:r w:rsidR="00644B91" w:rsidRPr="00122A9A">
                <w:rPr>
                  <w:rStyle w:val="Hyperlink"/>
                  <w:b/>
                  <w:color w:val="0070C0"/>
                  <w:sz w:val="24"/>
                </w:rPr>
                <w:t>469</w:t>
              </w:r>
            </w:hyperlink>
          </w:p>
          <w:p w:rsidR="009C1BBD" w:rsidRPr="00EA618B" w:rsidRDefault="009C1BBD" w:rsidP="009C1BBD">
            <w:pPr>
              <w:pStyle w:val="BodyText"/>
              <w:rPr>
                <w:sz w:val="21"/>
                <w:szCs w:val="21"/>
              </w:rPr>
            </w:pPr>
            <w:r w:rsidRPr="00EA618B">
              <w:rPr>
                <w:sz w:val="21"/>
                <w:szCs w:val="21"/>
              </w:rPr>
              <w:t xml:space="preserve">SB </w:t>
            </w:r>
            <w:r w:rsidR="00122A9A">
              <w:rPr>
                <w:sz w:val="21"/>
                <w:szCs w:val="21"/>
              </w:rPr>
              <w:t>1379: Yager</w:t>
            </w:r>
            <w:r w:rsidR="00BF1B42" w:rsidRPr="00EA618B">
              <w:rPr>
                <w:sz w:val="21"/>
                <w:szCs w:val="21"/>
              </w:rPr>
              <w:t xml:space="preserve">; </w:t>
            </w:r>
            <w:r w:rsidRPr="00EA618B">
              <w:rPr>
                <w:sz w:val="21"/>
                <w:szCs w:val="21"/>
              </w:rPr>
              <w:t>HB</w:t>
            </w:r>
            <w:r w:rsidR="00122A9A">
              <w:rPr>
                <w:sz w:val="21"/>
                <w:szCs w:val="21"/>
              </w:rPr>
              <w:t xml:space="preserve"> 745: Powers </w:t>
            </w:r>
            <w:r w:rsidRPr="00EA618B">
              <w:rPr>
                <w:sz w:val="21"/>
                <w:szCs w:val="21"/>
              </w:rPr>
              <w:t xml:space="preserve"> </w:t>
            </w:r>
          </w:p>
          <w:p w:rsidR="009C1BBD" w:rsidRPr="00EA618B" w:rsidRDefault="009C1BBD" w:rsidP="009C1BBD">
            <w:pPr>
              <w:pStyle w:val="BodyText"/>
              <w:rPr>
                <w:sz w:val="21"/>
                <w:szCs w:val="21"/>
              </w:rPr>
            </w:pPr>
            <w:r w:rsidRPr="00EA618B">
              <w:rPr>
                <w:sz w:val="21"/>
                <w:szCs w:val="21"/>
              </w:rPr>
              <w:t xml:space="preserve">TDOE Contact: </w:t>
            </w:r>
            <w:r w:rsidR="00122A9A">
              <w:rPr>
                <w:sz w:val="21"/>
                <w:szCs w:val="21"/>
              </w:rPr>
              <w:t xml:space="preserve">Casey Haugner Wrenn </w:t>
            </w:r>
          </w:p>
          <w:p w:rsidR="00602320" w:rsidRPr="00EA618B" w:rsidRDefault="003064DA" w:rsidP="003064DA">
            <w:pPr>
              <w:pStyle w:val="BodyText"/>
              <w:spacing w:before="120"/>
              <w:rPr>
                <w:b/>
                <w:sz w:val="24"/>
              </w:rPr>
            </w:pPr>
            <w:r>
              <w:rPr>
                <w:sz w:val="21"/>
                <w:szCs w:val="21"/>
              </w:rPr>
              <w:t>In</w:t>
            </w:r>
            <w:r w:rsidRPr="003064DA">
              <w:rPr>
                <w:sz w:val="21"/>
                <w:szCs w:val="21"/>
              </w:rPr>
              <w:t>creases, from $600 to $1,000, the amount of a Tennessee middle college scholarship awarded each semester to an eligible student for full-time attendance.</w:t>
            </w:r>
            <w:r w:rsidRPr="003064DA">
              <w:rPr>
                <w:i/>
                <w:sz w:val="21"/>
                <w:szCs w:val="21"/>
              </w:rPr>
              <w:t xml:space="preserve"> </w:t>
            </w:r>
            <w:r w:rsidR="00BF1B42" w:rsidRPr="00EA618B">
              <w:rPr>
                <w:sz w:val="21"/>
                <w:szCs w:val="21"/>
              </w:rPr>
              <w:t xml:space="preserve"> </w:t>
            </w:r>
            <w:r w:rsidR="009C1BBD" w:rsidRPr="00EA618B">
              <w:rPr>
                <w:i/>
                <w:sz w:val="21"/>
                <w:szCs w:val="21"/>
              </w:rPr>
              <w:t>Effective</w:t>
            </w:r>
            <w:r>
              <w:rPr>
                <w:i/>
                <w:sz w:val="21"/>
                <w:szCs w:val="21"/>
              </w:rPr>
              <w:t xml:space="preserve"> May 24, 2019 for the 2019-20 school year</w:t>
            </w:r>
          </w:p>
        </w:tc>
      </w:tr>
    </w:tbl>
    <w:p w:rsidR="004B7936" w:rsidRDefault="004B7936">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20"/>
      </w:tblGrid>
      <w:tr w:rsidR="00EA618B" w:rsidRPr="00EA618B" w:rsidTr="00CE4707">
        <w:tc>
          <w:tcPr>
            <w:tcW w:w="10520" w:type="dxa"/>
          </w:tcPr>
          <w:p w:rsidR="009C1BBD" w:rsidRPr="00EA618B" w:rsidRDefault="0068337B" w:rsidP="009C1BBD">
            <w:pPr>
              <w:pStyle w:val="BodyText"/>
              <w:spacing w:before="120"/>
              <w:rPr>
                <w:b/>
                <w:sz w:val="24"/>
              </w:rPr>
            </w:pPr>
            <w:hyperlink r:id="rId69" w:history="1">
              <w:r w:rsidR="009C1BBD" w:rsidRPr="00122A9A">
                <w:rPr>
                  <w:rStyle w:val="Hyperlink"/>
                  <w:b/>
                  <w:color w:val="0070C0"/>
                  <w:sz w:val="24"/>
                </w:rPr>
                <w:t xml:space="preserve">Public Chapter </w:t>
              </w:r>
              <w:r w:rsidR="00A07B7E" w:rsidRPr="00122A9A">
                <w:rPr>
                  <w:rStyle w:val="Hyperlink"/>
                  <w:b/>
                  <w:color w:val="0070C0"/>
                  <w:sz w:val="24"/>
                </w:rPr>
                <w:t>475</w:t>
              </w:r>
            </w:hyperlink>
          </w:p>
          <w:p w:rsidR="009C1BBD" w:rsidRPr="00EA618B" w:rsidRDefault="009C1BBD" w:rsidP="009C1BBD">
            <w:pPr>
              <w:pStyle w:val="BodyText"/>
              <w:rPr>
                <w:sz w:val="21"/>
                <w:szCs w:val="21"/>
              </w:rPr>
            </w:pPr>
            <w:r w:rsidRPr="00EA618B">
              <w:rPr>
                <w:sz w:val="21"/>
                <w:szCs w:val="21"/>
              </w:rPr>
              <w:t>SB</w:t>
            </w:r>
            <w:r w:rsidR="00122A9A">
              <w:rPr>
                <w:sz w:val="21"/>
                <w:szCs w:val="21"/>
              </w:rPr>
              <w:t xml:space="preserve"> 187: Gresham</w:t>
            </w:r>
            <w:r w:rsidR="00AA6EBA" w:rsidRPr="00EA618B">
              <w:rPr>
                <w:sz w:val="21"/>
                <w:szCs w:val="21"/>
              </w:rPr>
              <w:t xml:space="preserve">; </w:t>
            </w:r>
            <w:r w:rsidRPr="00EA618B">
              <w:rPr>
                <w:sz w:val="21"/>
                <w:szCs w:val="21"/>
              </w:rPr>
              <w:t xml:space="preserve">HB </w:t>
            </w:r>
            <w:r w:rsidR="00122A9A">
              <w:rPr>
                <w:sz w:val="21"/>
                <w:szCs w:val="21"/>
              </w:rPr>
              <w:t>982: White</w:t>
            </w:r>
          </w:p>
          <w:p w:rsidR="009C1BBD" w:rsidRPr="00EA618B" w:rsidRDefault="009C1BBD" w:rsidP="009C1BBD">
            <w:pPr>
              <w:pStyle w:val="BodyText"/>
              <w:rPr>
                <w:sz w:val="21"/>
                <w:szCs w:val="21"/>
              </w:rPr>
            </w:pPr>
            <w:r w:rsidRPr="00EA618B">
              <w:rPr>
                <w:sz w:val="21"/>
                <w:szCs w:val="21"/>
              </w:rPr>
              <w:t xml:space="preserve">TDOE Contact: </w:t>
            </w:r>
            <w:r w:rsidR="00122A9A">
              <w:rPr>
                <w:sz w:val="21"/>
                <w:szCs w:val="21"/>
              </w:rPr>
              <w:t xml:space="preserve">Mary Batiwalla and Lori Paisley </w:t>
            </w:r>
          </w:p>
          <w:p w:rsidR="00602320" w:rsidRPr="00EA618B" w:rsidRDefault="00122A9A" w:rsidP="00122A9A">
            <w:pPr>
              <w:pStyle w:val="BodyText"/>
              <w:spacing w:before="120"/>
              <w:rPr>
                <w:b/>
                <w:sz w:val="24"/>
              </w:rPr>
            </w:pPr>
            <w:r w:rsidRPr="00122A9A">
              <w:rPr>
                <w:sz w:val="21"/>
                <w:szCs w:val="21"/>
              </w:rPr>
              <w:t>Requires that the Tennessee comprehensive assessment program (TCAP) tests administered in the 2019-2020 school year be administered in paper format.</w:t>
            </w:r>
            <w:r>
              <w:rPr>
                <w:sz w:val="21"/>
                <w:szCs w:val="21"/>
              </w:rPr>
              <w:t xml:space="preserve"> Additionally,</w:t>
            </w:r>
            <w:r w:rsidRPr="00122A9A">
              <w:rPr>
                <w:sz w:val="21"/>
                <w:szCs w:val="21"/>
              </w:rPr>
              <w:t xml:space="preserve"> delays implementatio</w:t>
            </w:r>
            <w:r>
              <w:rPr>
                <w:sz w:val="21"/>
                <w:szCs w:val="21"/>
              </w:rPr>
              <w:t>n of the Tom Cronan Physical Education</w:t>
            </w:r>
            <w:r w:rsidRPr="00122A9A">
              <w:rPr>
                <w:sz w:val="21"/>
                <w:szCs w:val="21"/>
              </w:rPr>
              <w:t xml:space="preserve"> Act until </w:t>
            </w:r>
            <w:r>
              <w:rPr>
                <w:sz w:val="21"/>
                <w:szCs w:val="21"/>
              </w:rPr>
              <w:t xml:space="preserve">the </w:t>
            </w:r>
            <w:r w:rsidRPr="00122A9A">
              <w:rPr>
                <w:sz w:val="21"/>
                <w:szCs w:val="21"/>
              </w:rPr>
              <w:t>2020-2021</w:t>
            </w:r>
            <w:r>
              <w:rPr>
                <w:sz w:val="21"/>
                <w:szCs w:val="21"/>
              </w:rPr>
              <w:t xml:space="preserve"> school year</w:t>
            </w:r>
            <w:r w:rsidRPr="00122A9A">
              <w:rPr>
                <w:sz w:val="21"/>
                <w:szCs w:val="21"/>
              </w:rPr>
              <w:t xml:space="preserve">. </w:t>
            </w:r>
            <w:r w:rsidR="00A07B7E">
              <w:rPr>
                <w:sz w:val="21"/>
                <w:szCs w:val="21"/>
              </w:rPr>
              <w:t xml:space="preserve"> </w:t>
            </w:r>
            <w:r w:rsidR="009C1BBD" w:rsidRPr="00EA618B">
              <w:rPr>
                <w:i/>
                <w:sz w:val="21"/>
                <w:szCs w:val="21"/>
              </w:rPr>
              <w:t>Effective</w:t>
            </w:r>
            <w:r w:rsidR="00AA6EBA" w:rsidRPr="00EA618B">
              <w:rPr>
                <w:i/>
                <w:sz w:val="21"/>
                <w:szCs w:val="21"/>
              </w:rPr>
              <w:t xml:space="preserve"> </w:t>
            </w:r>
            <w:r>
              <w:rPr>
                <w:i/>
                <w:sz w:val="21"/>
                <w:szCs w:val="21"/>
              </w:rPr>
              <w:t>July 1, 2019</w:t>
            </w:r>
          </w:p>
        </w:tc>
      </w:tr>
      <w:tr w:rsidR="00EA618B" w:rsidRPr="00EA618B" w:rsidTr="00CE4707">
        <w:tc>
          <w:tcPr>
            <w:tcW w:w="10520" w:type="dxa"/>
          </w:tcPr>
          <w:p w:rsidR="009C1BBD" w:rsidRPr="00C36DD6" w:rsidRDefault="00C36DD6" w:rsidP="009C1BBD">
            <w:pPr>
              <w:pStyle w:val="BodyText"/>
              <w:spacing w:before="120"/>
              <w:rPr>
                <w:b/>
                <w:color w:val="0070C0"/>
                <w:sz w:val="24"/>
              </w:rPr>
            </w:pPr>
            <w:r>
              <w:br w:type="page"/>
            </w:r>
            <w:hyperlink r:id="rId70" w:history="1">
              <w:r w:rsidR="009C1BBD" w:rsidRPr="00C36DD6">
                <w:rPr>
                  <w:rStyle w:val="Hyperlink"/>
                  <w:b/>
                  <w:color w:val="0070C0"/>
                  <w:sz w:val="24"/>
                </w:rPr>
                <w:t>Public Chapter</w:t>
              </w:r>
              <w:r w:rsidR="00A07B7E" w:rsidRPr="00C36DD6">
                <w:rPr>
                  <w:rStyle w:val="Hyperlink"/>
                  <w:b/>
                  <w:color w:val="0070C0"/>
                  <w:sz w:val="24"/>
                </w:rPr>
                <w:t xml:space="preserve"> 482</w:t>
              </w:r>
            </w:hyperlink>
          </w:p>
          <w:p w:rsidR="009C1BBD" w:rsidRPr="00EA618B" w:rsidRDefault="009C1BBD" w:rsidP="009C1BBD">
            <w:pPr>
              <w:pStyle w:val="BodyText"/>
              <w:rPr>
                <w:sz w:val="21"/>
                <w:szCs w:val="21"/>
              </w:rPr>
            </w:pPr>
            <w:r w:rsidRPr="00EA618B">
              <w:rPr>
                <w:sz w:val="21"/>
                <w:szCs w:val="21"/>
              </w:rPr>
              <w:t>SB</w:t>
            </w:r>
            <w:r w:rsidR="00872EA9">
              <w:rPr>
                <w:sz w:val="21"/>
                <w:szCs w:val="21"/>
              </w:rPr>
              <w:t xml:space="preserve"> 764: Yarbro</w:t>
            </w:r>
            <w:r w:rsidR="003A042B" w:rsidRPr="00EA618B">
              <w:rPr>
                <w:sz w:val="21"/>
                <w:szCs w:val="21"/>
              </w:rPr>
              <w:t xml:space="preserve">; </w:t>
            </w:r>
            <w:r w:rsidRPr="00EA618B">
              <w:rPr>
                <w:sz w:val="21"/>
                <w:szCs w:val="21"/>
              </w:rPr>
              <w:t xml:space="preserve">HB </w:t>
            </w:r>
            <w:r w:rsidR="00872EA9">
              <w:rPr>
                <w:sz w:val="21"/>
                <w:szCs w:val="21"/>
              </w:rPr>
              <w:t>1425: Rudder</w:t>
            </w:r>
          </w:p>
          <w:p w:rsidR="009C1BBD" w:rsidRPr="00EA618B" w:rsidRDefault="009C1BBD" w:rsidP="009C1BBD">
            <w:pPr>
              <w:pStyle w:val="BodyText"/>
              <w:rPr>
                <w:sz w:val="21"/>
                <w:szCs w:val="21"/>
              </w:rPr>
            </w:pPr>
            <w:r w:rsidRPr="00EA618B">
              <w:rPr>
                <w:sz w:val="21"/>
                <w:szCs w:val="21"/>
              </w:rPr>
              <w:t xml:space="preserve">TDOE Contact: </w:t>
            </w:r>
            <w:r w:rsidR="00872EA9">
              <w:rPr>
                <w:sz w:val="21"/>
                <w:szCs w:val="21"/>
              </w:rPr>
              <w:t xml:space="preserve">Casey Haugner Wrenn </w:t>
            </w:r>
          </w:p>
          <w:p w:rsidR="00602320" w:rsidRPr="00EA618B" w:rsidRDefault="00C36DD6" w:rsidP="00C36DD6">
            <w:pPr>
              <w:pStyle w:val="BodyText"/>
              <w:spacing w:before="120"/>
              <w:rPr>
                <w:b/>
                <w:sz w:val="24"/>
              </w:rPr>
            </w:pPr>
            <w:r w:rsidRPr="00C36DD6">
              <w:rPr>
                <w:sz w:val="21"/>
                <w:szCs w:val="21"/>
              </w:rPr>
              <w:t xml:space="preserve">Changes, from one to two, the number of additional dual enrollment courses a student may take under certain circumstances for a total of three DEG courses per semester. </w:t>
            </w:r>
            <w:r>
              <w:rPr>
                <w:sz w:val="21"/>
                <w:szCs w:val="21"/>
              </w:rPr>
              <w:t xml:space="preserve">Caps the total number of courses for which a student may receive a dual enrollment grant at 10. </w:t>
            </w:r>
            <w:r w:rsidR="009C1BBD" w:rsidRPr="00EA618B">
              <w:rPr>
                <w:i/>
                <w:sz w:val="21"/>
                <w:szCs w:val="21"/>
              </w:rPr>
              <w:t>Effective</w:t>
            </w:r>
            <w:r w:rsidR="003A042B" w:rsidRPr="00EA618B">
              <w:rPr>
                <w:i/>
                <w:sz w:val="21"/>
                <w:szCs w:val="21"/>
              </w:rPr>
              <w:t xml:space="preserve"> </w:t>
            </w:r>
            <w:r w:rsidR="00872EA9">
              <w:rPr>
                <w:i/>
                <w:sz w:val="21"/>
                <w:szCs w:val="21"/>
              </w:rPr>
              <w:t>July 1, 2020</w:t>
            </w:r>
          </w:p>
        </w:tc>
      </w:tr>
      <w:tr w:rsidR="00EA618B" w:rsidRPr="00EA618B" w:rsidTr="00CE4707">
        <w:tc>
          <w:tcPr>
            <w:tcW w:w="10520" w:type="dxa"/>
          </w:tcPr>
          <w:p w:rsidR="009C1BBD" w:rsidRPr="00C36DD6" w:rsidRDefault="0068337B" w:rsidP="009C1BBD">
            <w:pPr>
              <w:pStyle w:val="BodyText"/>
              <w:spacing w:before="120"/>
              <w:rPr>
                <w:b/>
                <w:color w:val="0070C0"/>
                <w:sz w:val="24"/>
              </w:rPr>
            </w:pPr>
            <w:hyperlink r:id="rId71" w:history="1">
              <w:r w:rsidR="009C1BBD" w:rsidRPr="00C36DD6">
                <w:rPr>
                  <w:rStyle w:val="Hyperlink"/>
                  <w:b/>
                  <w:color w:val="0070C0"/>
                  <w:sz w:val="24"/>
                </w:rPr>
                <w:t xml:space="preserve">Public Chapter </w:t>
              </w:r>
              <w:r w:rsidR="00A07B7E" w:rsidRPr="00C36DD6">
                <w:rPr>
                  <w:rStyle w:val="Hyperlink"/>
                  <w:b/>
                  <w:color w:val="0070C0"/>
                  <w:sz w:val="24"/>
                </w:rPr>
                <w:t>484</w:t>
              </w:r>
            </w:hyperlink>
          </w:p>
          <w:p w:rsidR="009C1BBD" w:rsidRPr="00EA618B" w:rsidRDefault="009C1BBD" w:rsidP="009C1BBD">
            <w:pPr>
              <w:pStyle w:val="BodyText"/>
              <w:rPr>
                <w:sz w:val="21"/>
                <w:szCs w:val="21"/>
              </w:rPr>
            </w:pPr>
            <w:r w:rsidRPr="00EA618B">
              <w:rPr>
                <w:sz w:val="21"/>
                <w:szCs w:val="21"/>
              </w:rPr>
              <w:t>SB</w:t>
            </w:r>
            <w:r w:rsidR="00A07B7E">
              <w:rPr>
                <w:sz w:val="21"/>
                <w:szCs w:val="21"/>
              </w:rPr>
              <w:t xml:space="preserve"> </w:t>
            </w:r>
            <w:r w:rsidR="00872EA9">
              <w:rPr>
                <w:sz w:val="21"/>
                <w:szCs w:val="21"/>
              </w:rPr>
              <w:t>1046: Kyle</w:t>
            </w:r>
            <w:r w:rsidR="003935FB" w:rsidRPr="00EA618B">
              <w:rPr>
                <w:sz w:val="21"/>
                <w:szCs w:val="21"/>
              </w:rPr>
              <w:t>;</w:t>
            </w:r>
            <w:r w:rsidRPr="00EA618B">
              <w:rPr>
                <w:sz w:val="21"/>
                <w:szCs w:val="21"/>
              </w:rPr>
              <w:t xml:space="preserve"> HB</w:t>
            </w:r>
            <w:r w:rsidR="00872EA9">
              <w:rPr>
                <w:sz w:val="21"/>
                <w:szCs w:val="21"/>
              </w:rPr>
              <w:t xml:space="preserve"> 1483: Hardaway </w:t>
            </w:r>
          </w:p>
          <w:p w:rsidR="009C1BBD" w:rsidRPr="00EA618B" w:rsidRDefault="009C1BBD" w:rsidP="009C1BBD">
            <w:pPr>
              <w:pStyle w:val="BodyText"/>
              <w:rPr>
                <w:sz w:val="21"/>
                <w:szCs w:val="21"/>
              </w:rPr>
            </w:pPr>
            <w:r w:rsidRPr="00EA618B">
              <w:rPr>
                <w:sz w:val="21"/>
                <w:szCs w:val="21"/>
              </w:rPr>
              <w:t xml:space="preserve">TDOE Contact: </w:t>
            </w:r>
            <w:r w:rsidR="002D79F0">
              <w:rPr>
                <w:sz w:val="21"/>
                <w:szCs w:val="21"/>
              </w:rPr>
              <w:t xml:space="preserve">Christy Ballard </w:t>
            </w:r>
          </w:p>
          <w:p w:rsidR="00602320" w:rsidRPr="00EA618B" w:rsidRDefault="00C36DD6" w:rsidP="00C36DD6">
            <w:pPr>
              <w:pStyle w:val="BodyText"/>
              <w:spacing w:before="120"/>
              <w:rPr>
                <w:b/>
                <w:sz w:val="24"/>
              </w:rPr>
            </w:pPr>
            <w:r>
              <w:rPr>
                <w:sz w:val="21"/>
                <w:szCs w:val="21"/>
              </w:rPr>
              <w:t>A</w:t>
            </w:r>
            <w:r w:rsidRPr="00C36DD6">
              <w:rPr>
                <w:sz w:val="21"/>
                <w:szCs w:val="21"/>
              </w:rPr>
              <w:t>uthorize</w:t>
            </w:r>
            <w:r>
              <w:rPr>
                <w:sz w:val="21"/>
                <w:szCs w:val="21"/>
              </w:rPr>
              <w:t>s</w:t>
            </w:r>
            <w:r w:rsidRPr="00C36DD6">
              <w:rPr>
                <w:sz w:val="21"/>
                <w:szCs w:val="21"/>
              </w:rPr>
              <w:t xml:space="preserve"> LEA</w:t>
            </w:r>
            <w:r>
              <w:rPr>
                <w:sz w:val="21"/>
                <w:szCs w:val="21"/>
              </w:rPr>
              <w:t>s</w:t>
            </w:r>
            <w:r w:rsidRPr="00C36DD6">
              <w:rPr>
                <w:sz w:val="21"/>
                <w:szCs w:val="21"/>
              </w:rPr>
              <w:t xml:space="preserve"> to provide feminine hygiene products, at no charge, in all women’s and girl’s bathrooms and locker rooms in public high schools</w:t>
            </w:r>
            <w:r>
              <w:rPr>
                <w:sz w:val="21"/>
                <w:szCs w:val="21"/>
              </w:rPr>
              <w:t>.</w:t>
            </w:r>
            <w:r w:rsidR="00A07B7E">
              <w:rPr>
                <w:sz w:val="21"/>
                <w:szCs w:val="21"/>
              </w:rPr>
              <w:t xml:space="preserve"> </w:t>
            </w:r>
            <w:r w:rsidR="009C1BBD" w:rsidRPr="00EA618B">
              <w:rPr>
                <w:i/>
                <w:sz w:val="21"/>
                <w:szCs w:val="21"/>
              </w:rPr>
              <w:t>Effective</w:t>
            </w:r>
            <w:r w:rsidR="003935FB" w:rsidRPr="00EA618B">
              <w:rPr>
                <w:i/>
                <w:sz w:val="21"/>
                <w:szCs w:val="21"/>
              </w:rPr>
              <w:t xml:space="preserve"> </w:t>
            </w:r>
            <w:r>
              <w:rPr>
                <w:i/>
                <w:sz w:val="21"/>
                <w:szCs w:val="21"/>
              </w:rPr>
              <w:t xml:space="preserve">July 1, 2019 </w:t>
            </w:r>
          </w:p>
        </w:tc>
      </w:tr>
      <w:tr w:rsidR="00533932" w:rsidRPr="00EA618B" w:rsidTr="00CE4707">
        <w:tc>
          <w:tcPr>
            <w:tcW w:w="10520" w:type="dxa"/>
          </w:tcPr>
          <w:p w:rsidR="00533932" w:rsidRPr="007C6D64" w:rsidRDefault="0068337B" w:rsidP="00533932">
            <w:pPr>
              <w:pStyle w:val="BodyText"/>
              <w:spacing w:before="120"/>
              <w:rPr>
                <w:b/>
                <w:color w:val="0070C0"/>
                <w:sz w:val="24"/>
              </w:rPr>
            </w:pPr>
            <w:hyperlink r:id="rId72" w:history="1">
              <w:r w:rsidR="00533932" w:rsidRPr="007C6D64">
                <w:rPr>
                  <w:rStyle w:val="Hyperlink"/>
                  <w:b/>
                  <w:color w:val="0070C0"/>
                  <w:sz w:val="24"/>
                </w:rPr>
                <w:t>Public Chapter 492</w:t>
              </w:r>
            </w:hyperlink>
          </w:p>
          <w:p w:rsidR="00533932" w:rsidRPr="00EA618B" w:rsidRDefault="00533932" w:rsidP="00533932">
            <w:pPr>
              <w:pStyle w:val="BodyText"/>
              <w:rPr>
                <w:sz w:val="21"/>
                <w:szCs w:val="21"/>
              </w:rPr>
            </w:pPr>
            <w:r w:rsidRPr="00EA618B">
              <w:rPr>
                <w:sz w:val="21"/>
                <w:szCs w:val="21"/>
              </w:rPr>
              <w:t>SB</w:t>
            </w:r>
            <w:r>
              <w:rPr>
                <w:sz w:val="21"/>
                <w:szCs w:val="21"/>
              </w:rPr>
              <w:t xml:space="preserve"> </w:t>
            </w:r>
            <w:r w:rsidR="007726DA">
              <w:rPr>
                <w:sz w:val="21"/>
                <w:szCs w:val="21"/>
              </w:rPr>
              <w:t>571: Bowling</w:t>
            </w:r>
            <w:r w:rsidRPr="00EA618B">
              <w:rPr>
                <w:sz w:val="21"/>
                <w:szCs w:val="21"/>
              </w:rPr>
              <w:t xml:space="preserve">; HB </w:t>
            </w:r>
            <w:r w:rsidR="007726DA">
              <w:rPr>
                <w:sz w:val="21"/>
                <w:szCs w:val="21"/>
              </w:rPr>
              <w:t xml:space="preserve">353: Daniel </w:t>
            </w:r>
          </w:p>
          <w:p w:rsidR="00533932" w:rsidRPr="00EA618B" w:rsidRDefault="00533932" w:rsidP="00533932">
            <w:pPr>
              <w:pStyle w:val="BodyText"/>
              <w:rPr>
                <w:sz w:val="21"/>
                <w:szCs w:val="21"/>
              </w:rPr>
            </w:pPr>
            <w:r w:rsidRPr="00EA618B">
              <w:rPr>
                <w:sz w:val="21"/>
                <w:szCs w:val="21"/>
              </w:rPr>
              <w:t xml:space="preserve">TDOE Contact: </w:t>
            </w:r>
            <w:r w:rsidR="007726DA">
              <w:rPr>
                <w:sz w:val="21"/>
                <w:szCs w:val="21"/>
              </w:rPr>
              <w:t xml:space="preserve">Casey Haugner Wrenn </w:t>
            </w:r>
          </w:p>
          <w:p w:rsidR="00533932" w:rsidRDefault="007726DA" w:rsidP="00533932">
            <w:pPr>
              <w:pStyle w:val="BodyText"/>
              <w:spacing w:before="120"/>
              <w:rPr>
                <w:rStyle w:val="Hyperlink"/>
                <w:b/>
                <w:color w:val="auto"/>
                <w:sz w:val="24"/>
              </w:rPr>
            </w:pPr>
            <w:r w:rsidRPr="007726DA">
              <w:rPr>
                <w:sz w:val="21"/>
                <w:szCs w:val="21"/>
              </w:rPr>
              <w:t>Authorizes a person who received certified career and technical training in high school, post high school, or as a prisoner to be eligible to receive equivalent credit toward an occupational license relating to the training received.</w:t>
            </w:r>
            <w:r w:rsidR="00533932" w:rsidRPr="00EA618B">
              <w:rPr>
                <w:sz w:val="21"/>
                <w:szCs w:val="21"/>
              </w:rPr>
              <w:t xml:space="preserve"> </w:t>
            </w:r>
            <w:r w:rsidR="00533932">
              <w:rPr>
                <w:sz w:val="21"/>
                <w:szCs w:val="21"/>
              </w:rPr>
              <w:t xml:space="preserve"> </w:t>
            </w:r>
            <w:r w:rsidR="00533932" w:rsidRPr="00EA618B">
              <w:rPr>
                <w:i/>
                <w:sz w:val="21"/>
                <w:szCs w:val="21"/>
              </w:rPr>
              <w:t>Effective</w:t>
            </w:r>
            <w:r>
              <w:rPr>
                <w:i/>
                <w:sz w:val="21"/>
                <w:szCs w:val="21"/>
              </w:rPr>
              <w:t xml:space="preserve"> January 1, 2020</w:t>
            </w:r>
          </w:p>
        </w:tc>
      </w:tr>
      <w:tr w:rsidR="00EA618B" w:rsidRPr="00EA618B" w:rsidTr="00CE4707">
        <w:tc>
          <w:tcPr>
            <w:tcW w:w="10520" w:type="dxa"/>
          </w:tcPr>
          <w:p w:rsidR="009C1BBD" w:rsidRPr="00656A75" w:rsidRDefault="0068337B" w:rsidP="009C1BBD">
            <w:pPr>
              <w:pStyle w:val="BodyText"/>
              <w:spacing w:before="120"/>
              <w:rPr>
                <w:b/>
                <w:color w:val="0070C0"/>
                <w:sz w:val="24"/>
              </w:rPr>
            </w:pPr>
            <w:hyperlink r:id="rId73" w:history="1">
              <w:r w:rsidR="009C1BBD" w:rsidRPr="00656A75">
                <w:rPr>
                  <w:rStyle w:val="Hyperlink"/>
                  <w:b/>
                  <w:color w:val="0070C0"/>
                  <w:sz w:val="24"/>
                </w:rPr>
                <w:t xml:space="preserve">Public Chapter </w:t>
              </w:r>
              <w:r w:rsidR="00A07B7E" w:rsidRPr="00656A75">
                <w:rPr>
                  <w:rStyle w:val="Hyperlink"/>
                  <w:b/>
                  <w:color w:val="0070C0"/>
                  <w:sz w:val="24"/>
                </w:rPr>
                <w:t>500</w:t>
              </w:r>
            </w:hyperlink>
          </w:p>
          <w:p w:rsidR="009C1BBD" w:rsidRPr="00EA618B" w:rsidRDefault="009C1BBD" w:rsidP="009C1BBD">
            <w:pPr>
              <w:pStyle w:val="BodyText"/>
              <w:rPr>
                <w:sz w:val="21"/>
                <w:szCs w:val="21"/>
              </w:rPr>
            </w:pPr>
            <w:r w:rsidRPr="00EA618B">
              <w:rPr>
                <w:sz w:val="21"/>
                <w:szCs w:val="21"/>
              </w:rPr>
              <w:t>SB</w:t>
            </w:r>
            <w:r w:rsidR="00872EA9">
              <w:rPr>
                <w:sz w:val="21"/>
                <w:szCs w:val="21"/>
              </w:rPr>
              <w:t xml:space="preserve"> 310: Massey</w:t>
            </w:r>
            <w:r w:rsidR="003935FB" w:rsidRPr="00EA618B">
              <w:rPr>
                <w:sz w:val="21"/>
                <w:szCs w:val="21"/>
              </w:rPr>
              <w:t>;</w:t>
            </w:r>
            <w:r w:rsidRPr="00EA618B">
              <w:rPr>
                <w:sz w:val="21"/>
                <w:szCs w:val="21"/>
              </w:rPr>
              <w:t xml:space="preserve"> HB </w:t>
            </w:r>
            <w:r w:rsidR="00872EA9">
              <w:rPr>
                <w:sz w:val="21"/>
                <w:szCs w:val="21"/>
              </w:rPr>
              <w:t xml:space="preserve">567: White </w:t>
            </w:r>
          </w:p>
          <w:p w:rsidR="009C1BBD" w:rsidRPr="00EA618B" w:rsidRDefault="00656A75" w:rsidP="009C1BBD">
            <w:pPr>
              <w:pStyle w:val="BodyText"/>
              <w:rPr>
                <w:sz w:val="21"/>
                <w:szCs w:val="21"/>
              </w:rPr>
            </w:pPr>
            <w:r>
              <w:rPr>
                <w:sz w:val="21"/>
                <w:szCs w:val="21"/>
              </w:rPr>
              <w:t>Tennessee School for the Deaf</w:t>
            </w:r>
            <w:r w:rsidR="009C1BBD" w:rsidRPr="00EA618B">
              <w:rPr>
                <w:sz w:val="21"/>
                <w:szCs w:val="21"/>
              </w:rPr>
              <w:t xml:space="preserve"> Contact: </w:t>
            </w:r>
            <w:r>
              <w:rPr>
                <w:sz w:val="21"/>
                <w:szCs w:val="21"/>
              </w:rPr>
              <w:t xml:space="preserve">Vicki Kirk </w:t>
            </w:r>
          </w:p>
          <w:p w:rsidR="00602320" w:rsidRPr="00EA618B" w:rsidRDefault="00656A75" w:rsidP="00656A75">
            <w:pPr>
              <w:pStyle w:val="BodyText"/>
              <w:spacing w:before="120"/>
              <w:rPr>
                <w:b/>
                <w:sz w:val="24"/>
              </w:rPr>
            </w:pPr>
            <w:r>
              <w:rPr>
                <w:sz w:val="21"/>
                <w:szCs w:val="21"/>
              </w:rPr>
              <w:t>Establishes a one-year deaf mentor pilot project for</w:t>
            </w:r>
            <w:r w:rsidR="00C36DD6" w:rsidRPr="00656A75">
              <w:rPr>
                <w:sz w:val="21"/>
                <w:szCs w:val="21"/>
              </w:rPr>
              <w:t xml:space="preserve"> the Tennessee School of the Deaf</w:t>
            </w:r>
            <w:r>
              <w:rPr>
                <w:sz w:val="21"/>
                <w:szCs w:val="21"/>
              </w:rPr>
              <w:t xml:space="preserve"> </w:t>
            </w:r>
            <w:r w:rsidR="00C36DD6" w:rsidRPr="00656A75">
              <w:rPr>
                <w:sz w:val="21"/>
                <w:szCs w:val="21"/>
              </w:rPr>
              <w:t xml:space="preserve">to assist families and agencies in implementing home-based programming for children who are deaf, hearing-impaired, or deaf-blind. </w:t>
            </w:r>
            <w:r w:rsidR="009C1BBD" w:rsidRPr="00EA618B">
              <w:rPr>
                <w:i/>
                <w:sz w:val="21"/>
                <w:szCs w:val="21"/>
              </w:rPr>
              <w:t>Effective</w:t>
            </w:r>
            <w:r w:rsidR="003935FB" w:rsidRPr="00EA618B">
              <w:rPr>
                <w:i/>
                <w:sz w:val="21"/>
                <w:szCs w:val="21"/>
              </w:rPr>
              <w:t xml:space="preserve"> </w:t>
            </w:r>
            <w:r w:rsidR="00C36DD6">
              <w:rPr>
                <w:i/>
                <w:sz w:val="21"/>
                <w:szCs w:val="21"/>
              </w:rPr>
              <w:t xml:space="preserve">May 24, 2019 </w:t>
            </w:r>
          </w:p>
        </w:tc>
      </w:tr>
      <w:tr w:rsidR="00EA618B" w:rsidRPr="00EA618B" w:rsidTr="00CE4707">
        <w:tc>
          <w:tcPr>
            <w:tcW w:w="10520" w:type="dxa"/>
          </w:tcPr>
          <w:p w:rsidR="009C1BBD" w:rsidRPr="006A0F83" w:rsidRDefault="0068337B" w:rsidP="009C1BBD">
            <w:pPr>
              <w:pStyle w:val="BodyText"/>
              <w:spacing w:before="120"/>
              <w:rPr>
                <w:b/>
                <w:color w:val="0070C0"/>
                <w:sz w:val="24"/>
              </w:rPr>
            </w:pPr>
            <w:hyperlink r:id="rId74" w:history="1">
              <w:r w:rsidR="009C1BBD" w:rsidRPr="006A0F83">
                <w:rPr>
                  <w:rStyle w:val="Hyperlink"/>
                  <w:b/>
                  <w:color w:val="0070C0"/>
                  <w:sz w:val="24"/>
                </w:rPr>
                <w:t>Public Chapter</w:t>
              </w:r>
              <w:r w:rsidR="00A07B7E" w:rsidRPr="006A0F83">
                <w:rPr>
                  <w:rStyle w:val="Hyperlink"/>
                  <w:b/>
                  <w:color w:val="0070C0"/>
                  <w:sz w:val="24"/>
                </w:rPr>
                <w:t xml:space="preserve"> 506</w:t>
              </w:r>
            </w:hyperlink>
          </w:p>
          <w:p w:rsidR="009C1BBD" w:rsidRPr="00EA618B" w:rsidRDefault="009C1BBD" w:rsidP="009C1BBD">
            <w:pPr>
              <w:pStyle w:val="BodyText"/>
              <w:rPr>
                <w:sz w:val="21"/>
                <w:szCs w:val="21"/>
              </w:rPr>
            </w:pPr>
            <w:r w:rsidRPr="00EA618B">
              <w:rPr>
                <w:sz w:val="21"/>
                <w:szCs w:val="21"/>
              </w:rPr>
              <w:t>SB</w:t>
            </w:r>
            <w:r w:rsidR="00A07B7E">
              <w:rPr>
                <w:sz w:val="21"/>
                <w:szCs w:val="21"/>
              </w:rPr>
              <w:t xml:space="preserve"> </w:t>
            </w:r>
            <w:r w:rsidR="002D79F0">
              <w:rPr>
                <w:sz w:val="21"/>
                <w:szCs w:val="21"/>
              </w:rPr>
              <w:t>795: Gresham</w:t>
            </w:r>
            <w:r w:rsidR="00412651" w:rsidRPr="00EA618B">
              <w:rPr>
                <w:sz w:val="21"/>
                <w:szCs w:val="21"/>
              </w:rPr>
              <w:t>;</w:t>
            </w:r>
            <w:r w:rsidRPr="00EA618B">
              <w:rPr>
                <w:sz w:val="21"/>
                <w:szCs w:val="21"/>
              </w:rPr>
              <w:t xml:space="preserve"> HB </w:t>
            </w:r>
            <w:r w:rsidR="002D79F0">
              <w:rPr>
                <w:sz w:val="21"/>
                <w:szCs w:val="21"/>
              </w:rPr>
              <w:t xml:space="preserve">939: Dunn </w:t>
            </w:r>
          </w:p>
          <w:p w:rsidR="009C1BBD" w:rsidRPr="00EA618B" w:rsidRDefault="009C1BBD" w:rsidP="009C1BBD">
            <w:pPr>
              <w:pStyle w:val="BodyText"/>
              <w:rPr>
                <w:sz w:val="21"/>
                <w:szCs w:val="21"/>
              </w:rPr>
            </w:pPr>
            <w:r w:rsidRPr="00EA618B">
              <w:rPr>
                <w:sz w:val="21"/>
                <w:szCs w:val="21"/>
              </w:rPr>
              <w:t xml:space="preserve">TDOE Contact: </w:t>
            </w:r>
            <w:r w:rsidR="002D79F0">
              <w:rPr>
                <w:sz w:val="21"/>
                <w:szCs w:val="21"/>
              </w:rPr>
              <w:t xml:space="preserve">Katie </w:t>
            </w:r>
            <w:r w:rsidR="002D79F0" w:rsidRPr="002D79F0">
              <w:rPr>
                <w:sz w:val="21"/>
                <w:szCs w:val="21"/>
              </w:rPr>
              <w:t>Poulos</w:t>
            </w:r>
          </w:p>
          <w:p w:rsidR="00602320" w:rsidRPr="00EA618B" w:rsidRDefault="002D79F0" w:rsidP="009F7F11">
            <w:pPr>
              <w:pStyle w:val="BodyText"/>
              <w:spacing w:before="120"/>
              <w:rPr>
                <w:b/>
                <w:sz w:val="24"/>
              </w:rPr>
            </w:pPr>
            <w:r w:rsidRPr="002D79F0">
              <w:rPr>
                <w:sz w:val="21"/>
                <w:szCs w:val="21"/>
              </w:rPr>
              <w:t>Establishes</w:t>
            </w:r>
            <w:r>
              <w:rPr>
                <w:sz w:val="21"/>
                <w:szCs w:val="21"/>
              </w:rPr>
              <w:t xml:space="preserve"> the</w:t>
            </w:r>
            <w:r w:rsidRPr="002D79F0">
              <w:rPr>
                <w:sz w:val="21"/>
                <w:szCs w:val="21"/>
              </w:rPr>
              <w:t xml:space="preserve"> Education Saving</w:t>
            </w:r>
            <w:r>
              <w:rPr>
                <w:sz w:val="21"/>
                <w:szCs w:val="21"/>
              </w:rPr>
              <w:t>s</w:t>
            </w:r>
            <w:r w:rsidRPr="002D79F0">
              <w:rPr>
                <w:sz w:val="21"/>
                <w:szCs w:val="21"/>
              </w:rPr>
              <w:t xml:space="preserve"> Account</w:t>
            </w:r>
            <w:r>
              <w:rPr>
                <w:sz w:val="21"/>
                <w:szCs w:val="21"/>
              </w:rPr>
              <w:t xml:space="preserve"> Program </w:t>
            </w:r>
            <w:r w:rsidR="009F7F11">
              <w:rPr>
                <w:sz w:val="21"/>
                <w:szCs w:val="21"/>
              </w:rPr>
              <w:t xml:space="preserve">such that </w:t>
            </w:r>
            <w:r>
              <w:rPr>
                <w:sz w:val="21"/>
                <w:szCs w:val="21"/>
              </w:rPr>
              <w:t>eligible students</w:t>
            </w:r>
            <w:r w:rsidR="009F7F11">
              <w:rPr>
                <w:sz w:val="21"/>
                <w:szCs w:val="21"/>
              </w:rPr>
              <w:t xml:space="preserve"> </w:t>
            </w:r>
            <w:r>
              <w:rPr>
                <w:sz w:val="21"/>
                <w:szCs w:val="21"/>
              </w:rPr>
              <w:t>may receive BEP funds to use for the education services of their choice</w:t>
            </w:r>
            <w:r w:rsidRPr="002D79F0">
              <w:rPr>
                <w:sz w:val="21"/>
                <w:szCs w:val="21"/>
              </w:rPr>
              <w:t>. Applicable only to Shelby County Schools and Metro Nashville</w:t>
            </w:r>
            <w:r>
              <w:rPr>
                <w:sz w:val="21"/>
                <w:szCs w:val="21"/>
              </w:rPr>
              <w:t xml:space="preserve"> Public Schools</w:t>
            </w:r>
            <w:r w:rsidRPr="002D79F0">
              <w:rPr>
                <w:sz w:val="21"/>
                <w:szCs w:val="21"/>
              </w:rPr>
              <w:t xml:space="preserve">. Enrollment set to begin in the 2021-2022 school year. </w:t>
            </w:r>
            <w:r w:rsidR="00412651" w:rsidRPr="00EA618B">
              <w:rPr>
                <w:sz w:val="21"/>
                <w:szCs w:val="21"/>
              </w:rPr>
              <w:t xml:space="preserve"> </w:t>
            </w:r>
            <w:r w:rsidR="00A07B7E">
              <w:rPr>
                <w:sz w:val="21"/>
                <w:szCs w:val="21"/>
              </w:rPr>
              <w:t xml:space="preserve"> </w:t>
            </w:r>
            <w:r w:rsidR="009C1BBD" w:rsidRPr="00EA618B">
              <w:rPr>
                <w:i/>
                <w:sz w:val="21"/>
                <w:szCs w:val="21"/>
              </w:rPr>
              <w:t>Effective</w:t>
            </w:r>
            <w:r w:rsidR="00412651" w:rsidRPr="00EA618B">
              <w:rPr>
                <w:i/>
                <w:sz w:val="21"/>
                <w:szCs w:val="21"/>
              </w:rPr>
              <w:t xml:space="preserve"> </w:t>
            </w:r>
            <w:r>
              <w:rPr>
                <w:i/>
                <w:sz w:val="21"/>
                <w:szCs w:val="21"/>
              </w:rPr>
              <w:t>May 24, 2019 for the 2021-22 school year</w:t>
            </w:r>
          </w:p>
        </w:tc>
      </w:tr>
      <w:tr w:rsidR="00752CE2" w:rsidRPr="00EA618B" w:rsidTr="00CE4707">
        <w:tc>
          <w:tcPr>
            <w:tcW w:w="10520" w:type="dxa"/>
          </w:tcPr>
          <w:p w:rsidR="00752CE2" w:rsidRPr="001D3FB0" w:rsidRDefault="0068337B" w:rsidP="00752CE2">
            <w:pPr>
              <w:pStyle w:val="BodyText"/>
              <w:spacing w:before="120"/>
              <w:rPr>
                <w:b/>
                <w:color w:val="0070C0"/>
                <w:sz w:val="24"/>
              </w:rPr>
            </w:pPr>
            <w:hyperlink r:id="rId75" w:history="1">
              <w:r w:rsidR="00752CE2" w:rsidRPr="001D3FB0">
                <w:rPr>
                  <w:rStyle w:val="Hyperlink"/>
                  <w:b/>
                  <w:color w:val="0070C0"/>
                  <w:sz w:val="24"/>
                </w:rPr>
                <w:t>SJR 145</w:t>
              </w:r>
            </w:hyperlink>
          </w:p>
          <w:p w:rsidR="00752CE2" w:rsidRDefault="00752CE2" w:rsidP="00752CE2">
            <w:pPr>
              <w:pStyle w:val="BodyText"/>
              <w:rPr>
                <w:sz w:val="21"/>
                <w:szCs w:val="21"/>
              </w:rPr>
            </w:pPr>
            <w:r>
              <w:rPr>
                <w:sz w:val="21"/>
                <w:szCs w:val="21"/>
              </w:rPr>
              <w:t>by: Crowe</w:t>
            </w:r>
          </w:p>
          <w:p w:rsidR="00752CE2" w:rsidRPr="00EA618B" w:rsidRDefault="00752CE2" w:rsidP="00752CE2">
            <w:pPr>
              <w:pStyle w:val="BodyText"/>
              <w:rPr>
                <w:sz w:val="21"/>
                <w:szCs w:val="21"/>
              </w:rPr>
            </w:pPr>
            <w:r w:rsidRPr="00EA618B">
              <w:rPr>
                <w:sz w:val="21"/>
                <w:szCs w:val="21"/>
              </w:rPr>
              <w:t xml:space="preserve">TDOE Contact: </w:t>
            </w:r>
            <w:r w:rsidR="001D3FB0">
              <w:rPr>
                <w:sz w:val="21"/>
                <w:szCs w:val="21"/>
              </w:rPr>
              <w:t xml:space="preserve">Lori Paisley </w:t>
            </w:r>
          </w:p>
          <w:p w:rsidR="00752CE2" w:rsidRPr="006A0F83" w:rsidRDefault="001D3FB0" w:rsidP="001D3FB0">
            <w:pPr>
              <w:pStyle w:val="BodyText"/>
              <w:spacing w:before="120"/>
              <w:rPr>
                <w:rStyle w:val="Hyperlink"/>
                <w:b/>
                <w:color w:val="0070C0"/>
                <w:sz w:val="24"/>
              </w:rPr>
            </w:pPr>
            <w:r w:rsidRPr="001D3FB0">
              <w:rPr>
                <w:sz w:val="21"/>
                <w:szCs w:val="21"/>
              </w:rPr>
              <w:t>Urges all middle and high schools to have athletic trainers on staff.</w:t>
            </w:r>
          </w:p>
        </w:tc>
      </w:tr>
      <w:tr w:rsidR="00752CE2" w:rsidRPr="00EA618B" w:rsidTr="00CE4707">
        <w:tc>
          <w:tcPr>
            <w:tcW w:w="10520" w:type="dxa"/>
          </w:tcPr>
          <w:p w:rsidR="00752CE2" w:rsidRPr="006A0F83" w:rsidRDefault="0068337B" w:rsidP="00752CE2">
            <w:pPr>
              <w:pStyle w:val="BodyText"/>
              <w:spacing w:before="120"/>
              <w:rPr>
                <w:b/>
                <w:color w:val="0070C0"/>
                <w:sz w:val="24"/>
              </w:rPr>
            </w:pPr>
            <w:hyperlink r:id="rId76" w:history="1">
              <w:r w:rsidR="001D3FB0" w:rsidRPr="001D3FB0">
                <w:rPr>
                  <w:rStyle w:val="Hyperlink"/>
                  <w:b/>
                  <w:color w:val="0070C0"/>
                  <w:sz w:val="24"/>
                </w:rPr>
                <w:t>SJR 166</w:t>
              </w:r>
            </w:hyperlink>
          </w:p>
          <w:p w:rsidR="00752CE2" w:rsidRPr="00EA618B" w:rsidRDefault="001D3FB0" w:rsidP="00752CE2">
            <w:pPr>
              <w:pStyle w:val="BodyText"/>
              <w:rPr>
                <w:sz w:val="21"/>
                <w:szCs w:val="21"/>
              </w:rPr>
            </w:pPr>
            <w:r>
              <w:rPr>
                <w:sz w:val="21"/>
                <w:szCs w:val="21"/>
              </w:rPr>
              <w:t>by: Akbari</w:t>
            </w:r>
          </w:p>
          <w:p w:rsidR="00752CE2" w:rsidRPr="00EA618B" w:rsidRDefault="00752CE2" w:rsidP="00752CE2">
            <w:pPr>
              <w:pStyle w:val="BodyText"/>
              <w:rPr>
                <w:sz w:val="21"/>
                <w:szCs w:val="21"/>
              </w:rPr>
            </w:pPr>
            <w:r w:rsidRPr="00EA618B">
              <w:rPr>
                <w:sz w:val="21"/>
                <w:szCs w:val="21"/>
              </w:rPr>
              <w:t xml:space="preserve">TDOE Contact: </w:t>
            </w:r>
            <w:r w:rsidR="001D3FB0">
              <w:rPr>
                <w:sz w:val="21"/>
                <w:szCs w:val="21"/>
              </w:rPr>
              <w:t xml:space="preserve">Pat Conner </w:t>
            </w:r>
          </w:p>
          <w:p w:rsidR="00752CE2" w:rsidRPr="006A0F83" w:rsidRDefault="001D3FB0" w:rsidP="001D3FB0">
            <w:pPr>
              <w:pStyle w:val="BodyText"/>
              <w:spacing w:before="120"/>
              <w:rPr>
                <w:rStyle w:val="Hyperlink"/>
                <w:b/>
                <w:color w:val="0070C0"/>
                <w:sz w:val="24"/>
              </w:rPr>
            </w:pPr>
            <w:r w:rsidRPr="001D3FB0">
              <w:rPr>
                <w:sz w:val="21"/>
                <w:szCs w:val="21"/>
              </w:rPr>
              <w:t xml:space="preserve">Urges local education agencies to provide ACEs training for all teachers. </w:t>
            </w:r>
            <w:r w:rsidR="00752CE2">
              <w:rPr>
                <w:sz w:val="21"/>
                <w:szCs w:val="21"/>
              </w:rPr>
              <w:t xml:space="preserve"> </w:t>
            </w:r>
          </w:p>
        </w:tc>
      </w:tr>
    </w:tbl>
    <w:p w:rsidR="00606A6A" w:rsidRPr="00EA618B" w:rsidRDefault="00606A6A" w:rsidP="007C4631">
      <w:pPr>
        <w:pStyle w:val="BodyText"/>
      </w:pPr>
    </w:p>
    <w:sectPr w:rsidR="00606A6A" w:rsidRPr="00EA618B" w:rsidSect="004E5E4C">
      <w:pgSz w:w="12240" w:h="15840"/>
      <w:pgMar w:top="1617" w:right="90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7B" w:rsidRDefault="0068337B" w:rsidP="0089763D">
      <w:r>
        <w:separator/>
      </w:r>
    </w:p>
  </w:endnote>
  <w:endnote w:type="continuationSeparator" w:id="0">
    <w:p w:rsidR="0068337B" w:rsidRDefault="0068337B"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5C" w:rsidRDefault="005E725C" w:rsidP="0089763D">
    <w:pPr>
      <w:spacing w:before="12"/>
      <w:rPr>
        <w:rFonts w:eastAsia="Open Sans" w:cs="Open Sans"/>
        <w:sz w:val="16"/>
        <w:szCs w:val="16"/>
      </w:rPr>
    </w:pPr>
  </w:p>
  <w:p w:rsidR="005E725C" w:rsidRDefault="005E725C"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283F01D9" wp14:editId="1436A964">
              <wp:extent cx="6671310" cy="45085"/>
              <wp:effectExtent l="3175" t="0" r="254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F9ABDE"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sdt>
    <w:sdtPr>
      <w:rPr>
        <w:rFonts w:eastAsia="Open Sans" w:cs="Open Sans"/>
        <w:color w:val="7E7578"/>
        <w:sz w:val="18"/>
        <w:szCs w:val="18"/>
      </w:rPr>
      <w:id w:val="20365017"/>
      <w:placeholder>
        <w:docPart w:val="F138AF7425424310B32E0E840DF03D0C"/>
      </w:placeholder>
    </w:sdtPr>
    <w:sdtEndPr/>
    <w:sdtContent>
      <w:sdt>
        <w:sdtPr>
          <w:rPr>
            <w:rFonts w:eastAsia="Open Sans" w:cs="Open Sans"/>
            <w:color w:val="7E7578"/>
            <w:sz w:val="18"/>
            <w:szCs w:val="18"/>
          </w:rPr>
          <w:id w:val="1292249252"/>
        </w:sdtPr>
        <w:sdtEndPr/>
        <w:sdtContent>
          <w:p w:rsidR="005E725C" w:rsidRPr="004313EE" w:rsidRDefault="005E725C" w:rsidP="0080130F">
            <w:pPr>
              <w:spacing w:before="59" w:line="216" w:lineRule="exact"/>
              <w:ind w:right="-310"/>
              <w:rPr>
                <w:rFonts w:eastAsia="Open Sans" w:cs="Open Sans"/>
                <w:color w:val="7E7578"/>
                <w:sz w:val="18"/>
                <w:szCs w:val="18"/>
              </w:rPr>
            </w:pPr>
            <w:r>
              <w:rPr>
                <w:rFonts w:eastAsia="Open Sans" w:cs="Open Sans"/>
                <w:color w:val="7E7578"/>
                <w:sz w:val="18"/>
                <w:szCs w:val="18"/>
              </w:rPr>
              <w:t xml:space="preserve">Policy &amp; Legislative Affairs • </w:t>
            </w:r>
            <w:r w:rsidRPr="002D4E82">
              <w:rPr>
                <w:rFonts w:eastAsia="Open Sans" w:cs="Open Sans"/>
                <w:color w:val="7E7578"/>
                <w:sz w:val="18"/>
                <w:szCs w:val="18"/>
              </w:rPr>
              <w:t>Andrew Johnson Tower, 9th Floor</w:t>
            </w:r>
            <w:r w:rsidRPr="004313EE">
              <w:rPr>
                <w:rFonts w:eastAsia="Open Sans" w:cs="Open Sans"/>
                <w:color w:val="7E7578"/>
                <w:sz w:val="18"/>
                <w:szCs w:val="18"/>
              </w:rPr>
              <w:t xml:space="preserve"> • </w:t>
            </w:r>
            <w:r w:rsidRPr="002D4E82">
              <w:rPr>
                <w:rFonts w:eastAsia="Open Sans" w:cs="Open Sans"/>
                <w:color w:val="7E7578"/>
                <w:sz w:val="18"/>
                <w:szCs w:val="18"/>
              </w:rPr>
              <w:t>710 James Robertson Parkway</w:t>
            </w:r>
            <w:r>
              <w:rPr>
                <w:rFonts w:eastAsia="Open Sans" w:cs="Open Sans"/>
                <w:color w:val="7E7578"/>
                <w:sz w:val="18"/>
                <w:szCs w:val="18"/>
              </w:rPr>
              <w:t>• Nashville, TN 37243</w:t>
            </w:r>
            <w:r>
              <w:rPr>
                <w:rFonts w:eastAsia="Open Sans" w:cs="Open Sans"/>
                <w:color w:val="7E7578"/>
                <w:sz w:val="18"/>
                <w:szCs w:val="18"/>
              </w:rPr>
              <w:tab/>
              <w:t xml:space="preserve"> </w:t>
            </w:r>
            <w:r w:rsidRPr="0080130F">
              <w:rPr>
                <w:rFonts w:eastAsia="Open Sans" w:cs="Open Sans"/>
                <w:color w:val="7E7578"/>
                <w:sz w:val="18"/>
                <w:szCs w:val="18"/>
              </w:rPr>
              <w:fldChar w:fldCharType="begin"/>
            </w:r>
            <w:r w:rsidRPr="0080130F">
              <w:rPr>
                <w:rFonts w:eastAsia="Open Sans" w:cs="Open Sans"/>
                <w:color w:val="7E7578"/>
                <w:sz w:val="18"/>
                <w:szCs w:val="18"/>
              </w:rPr>
              <w:instrText xml:space="preserve"> PAGE   \* MERGEFORMAT </w:instrText>
            </w:r>
            <w:r w:rsidRPr="0080130F">
              <w:rPr>
                <w:rFonts w:eastAsia="Open Sans" w:cs="Open Sans"/>
                <w:color w:val="7E7578"/>
                <w:sz w:val="18"/>
                <w:szCs w:val="18"/>
              </w:rPr>
              <w:fldChar w:fldCharType="separate"/>
            </w:r>
            <w:r w:rsidR="00972B26">
              <w:rPr>
                <w:rFonts w:eastAsia="Open Sans" w:cs="Open Sans"/>
                <w:noProof/>
                <w:color w:val="7E7578"/>
                <w:sz w:val="18"/>
                <w:szCs w:val="18"/>
              </w:rPr>
              <w:t>9</w:t>
            </w:r>
            <w:r w:rsidRPr="0080130F">
              <w:rPr>
                <w:rFonts w:eastAsia="Open Sans" w:cs="Open Sans"/>
                <w:noProof/>
                <w:color w:val="7E7578"/>
                <w:sz w:val="18"/>
                <w:szCs w:val="18"/>
              </w:rPr>
              <w:fldChar w:fldCharType="end"/>
            </w:r>
            <w:r>
              <w:rPr>
                <w:rFonts w:eastAsia="Open Sans" w:cs="Open Sans"/>
                <w:noProof/>
                <w:color w:val="7E7578"/>
                <w:sz w:val="18"/>
                <w:szCs w:val="18"/>
              </w:rPr>
              <w:t xml:space="preserve"> | </w:t>
            </w:r>
            <w:r>
              <w:rPr>
                <w:rFonts w:eastAsia="Open Sans" w:cs="Open Sans"/>
                <w:color w:val="7E7578"/>
                <w:sz w:val="18"/>
                <w:szCs w:val="18"/>
              </w:rPr>
              <w:br/>
            </w:r>
            <w:r w:rsidRPr="004313EE">
              <w:rPr>
                <w:rFonts w:eastAsia="Open Sans" w:cs="Open Sans"/>
                <w:color w:val="7E7578"/>
                <w:sz w:val="18"/>
                <w:szCs w:val="18"/>
              </w:rPr>
              <w:t xml:space="preserve"> tn.gov/</w:t>
            </w:r>
            <w:r>
              <w:rPr>
                <w:rFonts w:eastAsia="Open Sans" w:cs="Open Sans"/>
                <w:color w:val="7E7578"/>
                <w:sz w:val="18"/>
                <w:szCs w:val="18"/>
              </w:rPr>
              <w:t>education</w:t>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7B" w:rsidRDefault="0068337B" w:rsidP="0089763D">
      <w:r>
        <w:separator/>
      </w:r>
    </w:p>
  </w:footnote>
  <w:footnote w:type="continuationSeparator" w:id="0">
    <w:p w:rsidR="0068337B" w:rsidRDefault="0068337B"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5C" w:rsidRDefault="005E725C">
    <w:pPr>
      <w:pStyle w:val="Header"/>
    </w:pPr>
    <w:r>
      <w:rPr>
        <w:noProof/>
      </w:rPr>
      <w:drawing>
        <wp:anchor distT="0" distB="0" distL="114300" distR="114300" simplePos="0" relativeHeight="251657216" behindDoc="0" locked="0" layoutInCell="1" allowOverlap="1" wp14:anchorId="56957517" wp14:editId="3EB9C913">
          <wp:simplePos x="0" y="0"/>
          <wp:positionH relativeFrom="margin">
            <wp:align>left</wp:align>
          </wp:positionH>
          <wp:positionV relativeFrom="paragraph">
            <wp:posOffset>-24765</wp:posOffset>
          </wp:positionV>
          <wp:extent cx="1486893" cy="585647"/>
          <wp:effectExtent l="0" t="0" r="0" b="5080"/>
          <wp:wrapNone/>
          <wp:docPr id="6" name="Picture 6"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25C" w:rsidRDefault="005E725C">
    <w:pPr>
      <w:pStyle w:val="Header"/>
    </w:pPr>
  </w:p>
  <w:p w:rsidR="005E725C" w:rsidRDefault="005E725C">
    <w:pPr>
      <w:pStyle w:val="Header"/>
    </w:pPr>
  </w:p>
  <w:p w:rsidR="005E725C" w:rsidRDefault="005E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82"/>
    <w:rsid w:val="00016395"/>
    <w:rsid w:val="000208F6"/>
    <w:rsid w:val="00021473"/>
    <w:rsid w:val="000250FD"/>
    <w:rsid w:val="00025247"/>
    <w:rsid w:val="0003498E"/>
    <w:rsid w:val="00035879"/>
    <w:rsid w:val="000369AB"/>
    <w:rsid w:val="00042871"/>
    <w:rsid w:val="0005123C"/>
    <w:rsid w:val="00054E59"/>
    <w:rsid w:val="00061DC3"/>
    <w:rsid w:val="00071786"/>
    <w:rsid w:val="000732B3"/>
    <w:rsid w:val="00075622"/>
    <w:rsid w:val="0008146C"/>
    <w:rsid w:val="00082277"/>
    <w:rsid w:val="000827FD"/>
    <w:rsid w:val="00083277"/>
    <w:rsid w:val="000842D0"/>
    <w:rsid w:val="000842DC"/>
    <w:rsid w:val="000A0B5E"/>
    <w:rsid w:val="000A3231"/>
    <w:rsid w:val="000A3FA3"/>
    <w:rsid w:val="000A547B"/>
    <w:rsid w:val="000B5299"/>
    <w:rsid w:val="000B7403"/>
    <w:rsid w:val="000B7AAD"/>
    <w:rsid w:val="000C176F"/>
    <w:rsid w:val="000C7614"/>
    <w:rsid w:val="000D379C"/>
    <w:rsid w:val="000D7D20"/>
    <w:rsid w:val="000E2A80"/>
    <w:rsid w:val="000E2CA3"/>
    <w:rsid w:val="000E685D"/>
    <w:rsid w:val="000F05B9"/>
    <w:rsid w:val="000F3402"/>
    <w:rsid w:val="00101EE3"/>
    <w:rsid w:val="001068C9"/>
    <w:rsid w:val="00111145"/>
    <w:rsid w:val="00112B45"/>
    <w:rsid w:val="00115F70"/>
    <w:rsid w:val="0012024E"/>
    <w:rsid w:val="001204D9"/>
    <w:rsid w:val="0012065C"/>
    <w:rsid w:val="00122590"/>
    <w:rsid w:val="00122A9A"/>
    <w:rsid w:val="0012364D"/>
    <w:rsid w:val="00123AF3"/>
    <w:rsid w:val="001274AF"/>
    <w:rsid w:val="00134746"/>
    <w:rsid w:val="00136147"/>
    <w:rsid w:val="0014025B"/>
    <w:rsid w:val="00144F04"/>
    <w:rsid w:val="001473AA"/>
    <w:rsid w:val="00155178"/>
    <w:rsid w:val="00164D4A"/>
    <w:rsid w:val="0016681D"/>
    <w:rsid w:val="00172A9A"/>
    <w:rsid w:val="00174569"/>
    <w:rsid w:val="00185C2D"/>
    <w:rsid w:val="00187BC5"/>
    <w:rsid w:val="00190DFF"/>
    <w:rsid w:val="00193ABC"/>
    <w:rsid w:val="0019607D"/>
    <w:rsid w:val="001A228F"/>
    <w:rsid w:val="001A3C1B"/>
    <w:rsid w:val="001A7167"/>
    <w:rsid w:val="001B2C58"/>
    <w:rsid w:val="001B33FD"/>
    <w:rsid w:val="001C1692"/>
    <w:rsid w:val="001D3F5F"/>
    <w:rsid w:val="001D3FB0"/>
    <w:rsid w:val="001E0D6D"/>
    <w:rsid w:val="001F269F"/>
    <w:rsid w:val="001F405F"/>
    <w:rsid w:val="001F699D"/>
    <w:rsid w:val="001F73ED"/>
    <w:rsid w:val="00207026"/>
    <w:rsid w:val="002074DB"/>
    <w:rsid w:val="002166E9"/>
    <w:rsid w:val="002171CD"/>
    <w:rsid w:val="00226132"/>
    <w:rsid w:val="002266D4"/>
    <w:rsid w:val="002300D4"/>
    <w:rsid w:val="00230647"/>
    <w:rsid w:val="00232F59"/>
    <w:rsid w:val="00236585"/>
    <w:rsid w:val="00241815"/>
    <w:rsid w:val="002422A6"/>
    <w:rsid w:val="002437F6"/>
    <w:rsid w:val="002469B4"/>
    <w:rsid w:val="00250AE9"/>
    <w:rsid w:val="00252C0B"/>
    <w:rsid w:val="00253C5A"/>
    <w:rsid w:val="00260B1E"/>
    <w:rsid w:val="00262AD2"/>
    <w:rsid w:val="00266135"/>
    <w:rsid w:val="00274AC4"/>
    <w:rsid w:val="00285ACC"/>
    <w:rsid w:val="00291374"/>
    <w:rsid w:val="00295F39"/>
    <w:rsid w:val="0029604C"/>
    <w:rsid w:val="002C39E0"/>
    <w:rsid w:val="002C3EF2"/>
    <w:rsid w:val="002C3F0A"/>
    <w:rsid w:val="002D4E82"/>
    <w:rsid w:val="002D79F0"/>
    <w:rsid w:val="002E1718"/>
    <w:rsid w:val="002E4EE6"/>
    <w:rsid w:val="002E53C5"/>
    <w:rsid w:val="002F21F8"/>
    <w:rsid w:val="002F5854"/>
    <w:rsid w:val="002F7F17"/>
    <w:rsid w:val="0030332E"/>
    <w:rsid w:val="0030490F"/>
    <w:rsid w:val="00305625"/>
    <w:rsid w:val="003064DA"/>
    <w:rsid w:val="00311662"/>
    <w:rsid w:val="00314D25"/>
    <w:rsid w:val="0033607A"/>
    <w:rsid w:val="00353AA6"/>
    <w:rsid w:val="0035796D"/>
    <w:rsid w:val="00357D84"/>
    <w:rsid w:val="00364BE0"/>
    <w:rsid w:val="00365DB0"/>
    <w:rsid w:val="00380648"/>
    <w:rsid w:val="00381BE5"/>
    <w:rsid w:val="003935FB"/>
    <w:rsid w:val="00394862"/>
    <w:rsid w:val="00394DB0"/>
    <w:rsid w:val="0039533C"/>
    <w:rsid w:val="003A042B"/>
    <w:rsid w:val="003A13B3"/>
    <w:rsid w:val="003A44B7"/>
    <w:rsid w:val="003B0FEC"/>
    <w:rsid w:val="003B24E3"/>
    <w:rsid w:val="003C4D31"/>
    <w:rsid w:val="003E0E6D"/>
    <w:rsid w:val="003F586C"/>
    <w:rsid w:val="00400057"/>
    <w:rsid w:val="00400109"/>
    <w:rsid w:val="00400C71"/>
    <w:rsid w:val="00410DBF"/>
    <w:rsid w:val="00412651"/>
    <w:rsid w:val="00425C99"/>
    <w:rsid w:val="004313EE"/>
    <w:rsid w:val="004443C2"/>
    <w:rsid w:val="004450A5"/>
    <w:rsid w:val="00452494"/>
    <w:rsid w:val="00455000"/>
    <w:rsid w:val="0045544E"/>
    <w:rsid w:val="00456E30"/>
    <w:rsid w:val="004577F0"/>
    <w:rsid w:val="00457BE4"/>
    <w:rsid w:val="00457E12"/>
    <w:rsid w:val="00464E34"/>
    <w:rsid w:val="00467E08"/>
    <w:rsid w:val="00471A5F"/>
    <w:rsid w:val="00474CFF"/>
    <w:rsid w:val="00484509"/>
    <w:rsid w:val="004A267C"/>
    <w:rsid w:val="004A7B3F"/>
    <w:rsid w:val="004B596C"/>
    <w:rsid w:val="004B7861"/>
    <w:rsid w:val="004B7936"/>
    <w:rsid w:val="004C0AF4"/>
    <w:rsid w:val="004D180B"/>
    <w:rsid w:val="004D1F2F"/>
    <w:rsid w:val="004D7DDB"/>
    <w:rsid w:val="004E3C0A"/>
    <w:rsid w:val="004E500C"/>
    <w:rsid w:val="004E5E4C"/>
    <w:rsid w:val="004F1069"/>
    <w:rsid w:val="004F1599"/>
    <w:rsid w:val="00501525"/>
    <w:rsid w:val="00501CCD"/>
    <w:rsid w:val="00511469"/>
    <w:rsid w:val="00511F86"/>
    <w:rsid w:val="00533932"/>
    <w:rsid w:val="00535399"/>
    <w:rsid w:val="005363B6"/>
    <w:rsid w:val="0053658C"/>
    <w:rsid w:val="00540664"/>
    <w:rsid w:val="00542847"/>
    <w:rsid w:val="00552668"/>
    <w:rsid w:val="005544E7"/>
    <w:rsid w:val="00557271"/>
    <w:rsid w:val="00560D81"/>
    <w:rsid w:val="005616B1"/>
    <w:rsid w:val="00562189"/>
    <w:rsid w:val="00563DAD"/>
    <w:rsid w:val="00564500"/>
    <w:rsid w:val="005750D8"/>
    <w:rsid w:val="0057761C"/>
    <w:rsid w:val="005812F7"/>
    <w:rsid w:val="005836C8"/>
    <w:rsid w:val="00590038"/>
    <w:rsid w:val="00593EB8"/>
    <w:rsid w:val="00594A1B"/>
    <w:rsid w:val="005A0ABF"/>
    <w:rsid w:val="005A5645"/>
    <w:rsid w:val="005A79C6"/>
    <w:rsid w:val="005B1468"/>
    <w:rsid w:val="005B4527"/>
    <w:rsid w:val="005C2F5D"/>
    <w:rsid w:val="005C49C0"/>
    <w:rsid w:val="005E2431"/>
    <w:rsid w:val="005E725C"/>
    <w:rsid w:val="005F0B17"/>
    <w:rsid w:val="005F3A24"/>
    <w:rsid w:val="00602320"/>
    <w:rsid w:val="00603E1B"/>
    <w:rsid w:val="00606020"/>
    <w:rsid w:val="00606A6A"/>
    <w:rsid w:val="006350D5"/>
    <w:rsid w:val="0063648B"/>
    <w:rsid w:val="00644B91"/>
    <w:rsid w:val="006501FC"/>
    <w:rsid w:val="006559F5"/>
    <w:rsid w:val="00656A75"/>
    <w:rsid w:val="00664EB1"/>
    <w:rsid w:val="00665299"/>
    <w:rsid w:val="00672F25"/>
    <w:rsid w:val="0067319E"/>
    <w:rsid w:val="00681C1D"/>
    <w:rsid w:val="0068337B"/>
    <w:rsid w:val="00683933"/>
    <w:rsid w:val="0069241E"/>
    <w:rsid w:val="00693009"/>
    <w:rsid w:val="006961CF"/>
    <w:rsid w:val="006A0F83"/>
    <w:rsid w:val="006A54E0"/>
    <w:rsid w:val="006A585C"/>
    <w:rsid w:val="006B0641"/>
    <w:rsid w:val="006B64FF"/>
    <w:rsid w:val="006C280F"/>
    <w:rsid w:val="006D3EE7"/>
    <w:rsid w:val="006F052D"/>
    <w:rsid w:val="006F38E5"/>
    <w:rsid w:val="006F4475"/>
    <w:rsid w:val="006F5318"/>
    <w:rsid w:val="006F6A6C"/>
    <w:rsid w:val="007023F9"/>
    <w:rsid w:val="00706D82"/>
    <w:rsid w:val="0072401D"/>
    <w:rsid w:val="00735556"/>
    <w:rsid w:val="007358D9"/>
    <w:rsid w:val="007409F9"/>
    <w:rsid w:val="007414A0"/>
    <w:rsid w:val="00741E17"/>
    <w:rsid w:val="00743541"/>
    <w:rsid w:val="00746A8A"/>
    <w:rsid w:val="007502B3"/>
    <w:rsid w:val="00752CE2"/>
    <w:rsid w:val="007541B3"/>
    <w:rsid w:val="00756EDD"/>
    <w:rsid w:val="00763343"/>
    <w:rsid w:val="007726DA"/>
    <w:rsid w:val="007726DF"/>
    <w:rsid w:val="00784B83"/>
    <w:rsid w:val="00791744"/>
    <w:rsid w:val="00793D19"/>
    <w:rsid w:val="007A111F"/>
    <w:rsid w:val="007A29E8"/>
    <w:rsid w:val="007A3CED"/>
    <w:rsid w:val="007B5019"/>
    <w:rsid w:val="007C4631"/>
    <w:rsid w:val="007C6D64"/>
    <w:rsid w:val="007D74E7"/>
    <w:rsid w:val="007E1F27"/>
    <w:rsid w:val="007E403B"/>
    <w:rsid w:val="007E663E"/>
    <w:rsid w:val="007E6AD0"/>
    <w:rsid w:val="007E70AF"/>
    <w:rsid w:val="0080130F"/>
    <w:rsid w:val="00802646"/>
    <w:rsid w:val="008101B6"/>
    <w:rsid w:val="00810CC2"/>
    <w:rsid w:val="00813492"/>
    <w:rsid w:val="008215E2"/>
    <w:rsid w:val="008240FC"/>
    <w:rsid w:val="00825D86"/>
    <w:rsid w:val="00825ECF"/>
    <w:rsid w:val="008449E2"/>
    <w:rsid w:val="00861B77"/>
    <w:rsid w:val="008637F5"/>
    <w:rsid w:val="00872EA9"/>
    <w:rsid w:val="00875733"/>
    <w:rsid w:val="00877251"/>
    <w:rsid w:val="00882F36"/>
    <w:rsid w:val="00884980"/>
    <w:rsid w:val="00884F7F"/>
    <w:rsid w:val="00885A56"/>
    <w:rsid w:val="0089763D"/>
    <w:rsid w:val="008A3814"/>
    <w:rsid w:val="008B091C"/>
    <w:rsid w:val="008B472B"/>
    <w:rsid w:val="008B4FC9"/>
    <w:rsid w:val="008B6888"/>
    <w:rsid w:val="008C4408"/>
    <w:rsid w:val="008D0726"/>
    <w:rsid w:val="008D14FE"/>
    <w:rsid w:val="008D23E6"/>
    <w:rsid w:val="008D599D"/>
    <w:rsid w:val="008E0423"/>
    <w:rsid w:val="008E3C5D"/>
    <w:rsid w:val="009002F7"/>
    <w:rsid w:val="009067AD"/>
    <w:rsid w:val="009177FD"/>
    <w:rsid w:val="00917C58"/>
    <w:rsid w:val="0092077A"/>
    <w:rsid w:val="009264E5"/>
    <w:rsid w:val="00926EC6"/>
    <w:rsid w:val="00933C80"/>
    <w:rsid w:val="009400B8"/>
    <w:rsid w:val="00941EA9"/>
    <w:rsid w:val="00943029"/>
    <w:rsid w:val="00943117"/>
    <w:rsid w:val="00951491"/>
    <w:rsid w:val="00951ADD"/>
    <w:rsid w:val="009646BA"/>
    <w:rsid w:val="00966FE4"/>
    <w:rsid w:val="00972B26"/>
    <w:rsid w:val="009775C6"/>
    <w:rsid w:val="00977A4C"/>
    <w:rsid w:val="00980E17"/>
    <w:rsid w:val="00980F0A"/>
    <w:rsid w:val="0098368D"/>
    <w:rsid w:val="00983E73"/>
    <w:rsid w:val="00987010"/>
    <w:rsid w:val="00993F37"/>
    <w:rsid w:val="009A0E71"/>
    <w:rsid w:val="009A45FC"/>
    <w:rsid w:val="009B3C0D"/>
    <w:rsid w:val="009C076B"/>
    <w:rsid w:val="009C1BBD"/>
    <w:rsid w:val="009C408E"/>
    <w:rsid w:val="009C537B"/>
    <w:rsid w:val="009D37B4"/>
    <w:rsid w:val="009D6672"/>
    <w:rsid w:val="009D6DF9"/>
    <w:rsid w:val="009E1C96"/>
    <w:rsid w:val="009E2B3C"/>
    <w:rsid w:val="009E4A7F"/>
    <w:rsid w:val="009F2C7A"/>
    <w:rsid w:val="009F520E"/>
    <w:rsid w:val="009F71A5"/>
    <w:rsid w:val="009F7F11"/>
    <w:rsid w:val="00A00D84"/>
    <w:rsid w:val="00A060A0"/>
    <w:rsid w:val="00A07B7E"/>
    <w:rsid w:val="00A15C6D"/>
    <w:rsid w:val="00A22223"/>
    <w:rsid w:val="00A225E2"/>
    <w:rsid w:val="00A416CC"/>
    <w:rsid w:val="00A523EE"/>
    <w:rsid w:val="00A52E20"/>
    <w:rsid w:val="00A64BE2"/>
    <w:rsid w:val="00A70DBB"/>
    <w:rsid w:val="00A72425"/>
    <w:rsid w:val="00A73FBC"/>
    <w:rsid w:val="00A87267"/>
    <w:rsid w:val="00A95A10"/>
    <w:rsid w:val="00A97C99"/>
    <w:rsid w:val="00AA4C04"/>
    <w:rsid w:val="00AA6D12"/>
    <w:rsid w:val="00AA6EBA"/>
    <w:rsid w:val="00AB2DA5"/>
    <w:rsid w:val="00AB3DD6"/>
    <w:rsid w:val="00AB4853"/>
    <w:rsid w:val="00AB757A"/>
    <w:rsid w:val="00AC2881"/>
    <w:rsid w:val="00AC508C"/>
    <w:rsid w:val="00AD06AE"/>
    <w:rsid w:val="00AD7988"/>
    <w:rsid w:val="00AD7FB5"/>
    <w:rsid w:val="00AE0201"/>
    <w:rsid w:val="00AE6323"/>
    <w:rsid w:val="00AF1246"/>
    <w:rsid w:val="00AF612F"/>
    <w:rsid w:val="00B02419"/>
    <w:rsid w:val="00B228E0"/>
    <w:rsid w:val="00B22AD7"/>
    <w:rsid w:val="00B31860"/>
    <w:rsid w:val="00B321D4"/>
    <w:rsid w:val="00B342F8"/>
    <w:rsid w:val="00B4121A"/>
    <w:rsid w:val="00B414BF"/>
    <w:rsid w:val="00B4186E"/>
    <w:rsid w:val="00B476AD"/>
    <w:rsid w:val="00B51359"/>
    <w:rsid w:val="00B5145B"/>
    <w:rsid w:val="00B518A1"/>
    <w:rsid w:val="00B567AB"/>
    <w:rsid w:val="00B56D50"/>
    <w:rsid w:val="00B6008E"/>
    <w:rsid w:val="00B624EB"/>
    <w:rsid w:val="00B638CE"/>
    <w:rsid w:val="00B70214"/>
    <w:rsid w:val="00B82899"/>
    <w:rsid w:val="00B85027"/>
    <w:rsid w:val="00B9210A"/>
    <w:rsid w:val="00B93DEF"/>
    <w:rsid w:val="00B95F21"/>
    <w:rsid w:val="00BA6A44"/>
    <w:rsid w:val="00BB10F1"/>
    <w:rsid w:val="00BB3A40"/>
    <w:rsid w:val="00BB48A1"/>
    <w:rsid w:val="00BB7DC2"/>
    <w:rsid w:val="00BC3477"/>
    <w:rsid w:val="00BC4AC1"/>
    <w:rsid w:val="00BD7B3D"/>
    <w:rsid w:val="00BF1B42"/>
    <w:rsid w:val="00BF350E"/>
    <w:rsid w:val="00C01EF8"/>
    <w:rsid w:val="00C03C96"/>
    <w:rsid w:val="00C065F5"/>
    <w:rsid w:val="00C076F9"/>
    <w:rsid w:val="00C13DC4"/>
    <w:rsid w:val="00C23B61"/>
    <w:rsid w:val="00C24DB0"/>
    <w:rsid w:val="00C27533"/>
    <w:rsid w:val="00C30FD9"/>
    <w:rsid w:val="00C35BAC"/>
    <w:rsid w:val="00C36DD6"/>
    <w:rsid w:val="00C37CE6"/>
    <w:rsid w:val="00C4005A"/>
    <w:rsid w:val="00C449A6"/>
    <w:rsid w:val="00C50EC2"/>
    <w:rsid w:val="00C53436"/>
    <w:rsid w:val="00C55126"/>
    <w:rsid w:val="00C56D2F"/>
    <w:rsid w:val="00C64C89"/>
    <w:rsid w:val="00C65B79"/>
    <w:rsid w:val="00C660B2"/>
    <w:rsid w:val="00C70C4B"/>
    <w:rsid w:val="00C73DFE"/>
    <w:rsid w:val="00C80D86"/>
    <w:rsid w:val="00C83A7D"/>
    <w:rsid w:val="00C90570"/>
    <w:rsid w:val="00C90959"/>
    <w:rsid w:val="00C92D2C"/>
    <w:rsid w:val="00C96D35"/>
    <w:rsid w:val="00CA513B"/>
    <w:rsid w:val="00CB17E5"/>
    <w:rsid w:val="00CB235E"/>
    <w:rsid w:val="00CC2BBE"/>
    <w:rsid w:val="00CC7E96"/>
    <w:rsid w:val="00CD2CD5"/>
    <w:rsid w:val="00CD6A0E"/>
    <w:rsid w:val="00CE0276"/>
    <w:rsid w:val="00CE0DEB"/>
    <w:rsid w:val="00CE21E9"/>
    <w:rsid w:val="00CE300E"/>
    <w:rsid w:val="00CE4707"/>
    <w:rsid w:val="00CF1469"/>
    <w:rsid w:val="00CF2C30"/>
    <w:rsid w:val="00CF3759"/>
    <w:rsid w:val="00CF67A7"/>
    <w:rsid w:val="00CF6ABD"/>
    <w:rsid w:val="00D0287F"/>
    <w:rsid w:val="00D05696"/>
    <w:rsid w:val="00D1402F"/>
    <w:rsid w:val="00D16F17"/>
    <w:rsid w:val="00D22AA7"/>
    <w:rsid w:val="00D2332A"/>
    <w:rsid w:val="00D26C13"/>
    <w:rsid w:val="00D35FF8"/>
    <w:rsid w:val="00D44CF4"/>
    <w:rsid w:val="00D47600"/>
    <w:rsid w:val="00D51830"/>
    <w:rsid w:val="00D53BFD"/>
    <w:rsid w:val="00D5729A"/>
    <w:rsid w:val="00D735ED"/>
    <w:rsid w:val="00D74BD9"/>
    <w:rsid w:val="00D800C6"/>
    <w:rsid w:val="00D81158"/>
    <w:rsid w:val="00D83D9C"/>
    <w:rsid w:val="00D84AFE"/>
    <w:rsid w:val="00D86211"/>
    <w:rsid w:val="00D905A1"/>
    <w:rsid w:val="00D920D1"/>
    <w:rsid w:val="00D93923"/>
    <w:rsid w:val="00D93F3E"/>
    <w:rsid w:val="00DA256E"/>
    <w:rsid w:val="00DB0A83"/>
    <w:rsid w:val="00DB0C85"/>
    <w:rsid w:val="00DB3A4B"/>
    <w:rsid w:val="00DB4F73"/>
    <w:rsid w:val="00DC0C83"/>
    <w:rsid w:val="00DC1866"/>
    <w:rsid w:val="00DC65AE"/>
    <w:rsid w:val="00DC7BD0"/>
    <w:rsid w:val="00DD1D35"/>
    <w:rsid w:val="00DE7938"/>
    <w:rsid w:val="00DE7939"/>
    <w:rsid w:val="00DF5893"/>
    <w:rsid w:val="00DF7C33"/>
    <w:rsid w:val="00E0609A"/>
    <w:rsid w:val="00E068D0"/>
    <w:rsid w:val="00E131AC"/>
    <w:rsid w:val="00E16EE9"/>
    <w:rsid w:val="00E24E9F"/>
    <w:rsid w:val="00E57370"/>
    <w:rsid w:val="00E60B65"/>
    <w:rsid w:val="00E63063"/>
    <w:rsid w:val="00E66ABA"/>
    <w:rsid w:val="00E74B5A"/>
    <w:rsid w:val="00E7612D"/>
    <w:rsid w:val="00E7690B"/>
    <w:rsid w:val="00E81378"/>
    <w:rsid w:val="00E87A8F"/>
    <w:rsid w:val="00E93FB9"/>
    <w:rsid w:val="00E95701"/>
    <w:rsid w:val="00E96F29"/>
    <w:rsid w:val="00EA420B"/>
    <w:rsid w:val="00EA618B"/>
    <w:rsid w:val="00EB6620"/>
    <w:rsid w:val="00EC5379"/>
    <w:rsid w:val="00EC5476"/>
    <w:rsid w:val="00ED1769"/>
    <w:rsid w:val="00EE1AF1"/>
    <w:rsid w:val="00EF2E1E"/>
    <w:rsid w:val="00EF6BE8"/>
    <w:rsid w:val="00EF78F3"/>
    <w:rsid w:val="00F137F8"/>
    <w:rsid w:val="00F164B3"/>
    <w:rsid w:val="00F202F2"/>
    <w:rsid w:val="00F2274A"/>
    <w:rsid w:val="00F22920"/>
    <w:rsid w:val="00F313C9"/>
    <w:rsid w:val="00F3605A"/>
    <w:rsid w:val="00F41208"/>
    <w:rsid w:val="00F4799C"/>
    <w:rsid w:val="00F52738"/>
    <w:rsid w:val="00F56DB7"/>
    <w:rsid w:val="00F60F50"/>
    <w:rsid w:val="00F60FE4"/>
    <w:rsid w:val="00F63185"/>
    <w:rsid w:val="00F767F7"/>
    <w:rsid w:val="00F8403D"/>
    <w:rsid w:val="00F84C96"/>
    <w:rsid w:val="00F90331"/>
    <w:rsid w:val="00F91F9D"/>
    <w:rsid w:val="00F94DD5"/>
    <w:rsid w:val="00F955E2"/>
    <w:rsid w:val="00FA12B8"/>
    <w:rsid w:val="00FB3525"/>
    <w:rsid w:val="00FC1754"/>
    <w:rsid w:val="00FC494A"/>
    <w:rsid w:val="00FC5360"/>
    <w:rsid w:val="00FD2CA8"/>
    <w:rsid w:val="00FD2FFA"/>
    <w:rsid w:val="00FD6E25"/>
    <w:rsid w:val="00FD76C6"/>
    <w:rsid w:val="00FD7CDC"/>
    <w:rsid w:val="00FE0B36"/>
    <w:rsid w:val="00FE202E"/>
    <w:rsid w:val="00FE5453"/>
    <w:rsid w:val="00FE676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CF3AD-0084-4840-922A-710EF0E6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qFormat/>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qFormat/>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qFormat/>
    <w:rsid w:val="00CE21E9"/>
    <w:pPr>
      <w:spacing w:before="65"/>
    </w:pPr>
    <w:rPr>
      <w:b/>
      <w:color w:val="231F20"/>
      <w:sz w:val="28"/>
      <w:szCs w:val="28"/>
    </w:rPr>
  </w:style>
  <w:style w:type="paragraph" w:customStyle="1" w:styleId="Sub-heading">
    <w:name w:val="Sub-heading"/>
    <w:basedOn w:val="BodyText"/>
    <w:link w:val="Sub-headingChar"/>
    <w:uiPriority w:val="1"/>
    <w:qFormat/>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table" w:styleId="TableGrid">
    <w:name w:val="Table Grid"/>
    <w:basedOn w:val="TableNormal"/>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707"/>
    <w:rPr>
      <w:color w:val="0000FF" w:themeColor="hyperlink"/>
      <w:u w:val="single"/>
    </w:rPr>
  </w:style>
  <w:style w:type="character" w:styleId="FollowedHyperlink">
    <w:name w:val="FollowedHyperlink"/>
    <w:basedOn w:val="DefaultParagraphFont"/>
    <w:uiPriority w:val="99"/>
    <w:semiHidden/>
    <w:unhideWhenUsed/>
    <w:rsid w:val="009400B8"/>
    <w:rPr>
      <w:color w:val="800080" w:themeColor="followedHyperlink"/>
      <w:u w:val="single"/>
    </w:rPr>
  </w:style>
  <w:style w:type="character" w:styleId="CommentReference">
    <w:name w:val="annotation reference"/>
    <w:basedOn w:val="DefaultParagraphFont"/>
    <w:uiPriority w:val="99"/>
    <w:semiHidden/>
    <w:unhideWhenUsed/>
    <w:rsid w:val="007A3CED"/>
    <w:rPr>
      <w:sz w:val="16"/>
      <w:szCs w:val="16"/>
    </w:rPr>
  </w:style>
  <w:style w:type="paragraph" w:styleId="CommentText">
    <w:name w:val="annotation text"/>
    <w:basedOn w:val="Normal"/>
    <w:link w:val="CommentTextChar"/>
    <w:uiPriority w:val="99"/>
    <w:semiHidden/>
    <w:unhideWhenUsed/>
    <w:rsid w:val="007A3CED"/>
    <w:rPr>
      <w:szCs w:val="20"/>
    </w:rPr>
  </w:style>
  <w:style w:type="character" w:customStyle="1" w:styleId="CommentTextChar">
    <w:name w:val="Comment Text Char"/>
    <w:basedOn w:val="DefaultParagraphFont"/>
    <w:link w:val="CommentText"/>
    <w:uiPriority w:val="99"/>
    <w:semiHidden/>
    <w:rsid w:val="007A3CE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A3CED"/>
    <w:rPr>
      <w:b/>
      <w:bCs/>
    </w:rPr>
  </w:style>
  <w:style w:type="character" w:customStyle="1" w:styleId="CommentSubjectChar">
    <w:name w:val="Comment Subject Char"/>
    <w:basedOn w:val="CommentTextChar"/>
    <w:link w:val="CommentSubject"/>
    <w:uiPriority w:val="99"/>
    <w:semiHidden/>
    <w:rsid w:val="007A3CE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tnsosfiles.com/acts/111/pub/pc0134.pdf" TargetMode="External"/><Relationship Id="rId18" Type="http://schemas.openxmlformats.org/officeDocument/2006/relationships/header" Target="header1.xml"/><Relationship Id="rId26" Type="http://schemas.openxmlformats.org/officeDocument/2006/relationships/hyperlink" Target="https://publications.tnsosfiles.com/acts/111/pub/pc0203.pdf" TargetMode="External"/><Relationship Id="rId39" Type="http://schemas.openxmlformats.org/officeDocument/2006/relationships/hyperlink" Target="https://publications.tnsosfiles.com/acts/111/pub/pc0304.pdf" TargetMode="External"/><Relationship Id="rId21" Type="http://schemas.openxmlformats.org/officeDocument/2006/relationships/hyperlink" Target="https://publications.tnsosfiles.com/acts/111/pub/pc0154.pdf" TargetMode="External"/><Relationship Id="rId34" Type="http://schemas.openxmlformats.org/officeDocument/2006/relationships/hyperlink" Target="https://publications.tnsosfiles.com/acts/111/pub/pc0272.pdf" TargetMode="External"/><Relationship Id="rId42" Type="http://schemas.openxmlformats.org/officeDocument/2006/relationships/hyperlink" Target="https://publications.tnsosfiles.com/acts/111/pub/pc0336.pdf" TargetMode="External"/><Relationship Id="rId47" Type="http://schemas.openxmlformats.org/officeDocument/2006/relationships/hyperlink" Target="https://publications.tnsosfiles.com/acts/111/pub/pc0379.pdf" TargetMode="External"/><Relationship Id="rId50" Type="http://schemas.openxmlformats.org/officeDocument/2006/relationships/hyperlink" Target="https://publications.tnsosfiles.com/acts/111/pub/pc0394.pdf" TargetMode="External"/><Relationship Id="rId55" Type="http://schemas.openxmlformats.org/officeDocument/2006/relationships/hyperlink" Target="https://publications.tnsosfiles.com/acts/111/pub/pc0414.pdf" TargetMode="External"/><Relationship Id="rId63" Type="http://schemas.openxmlformats.org/officeDocument/2006/relationships/hyperlink" Target="https://publications.tnsosfiles.com/acts/111/pub/pc0456.pdf" TargetMode="External"/><Relationship Id="rId68" Type="http://schemas.openxmlformats.org/officeDocument/2006/relationships/hyperlink" Target="https://publications.tnsosfiles.com/acts/111/pub/pc0469.pdf" TargetMode="External"/><Relationship Id="rId76" Type="http://schemas.openxmlformats.org/officeDocument/2006/relationships/hyperlink" Target="https://publications.tnsosfiles.com/acts/111/resolutions/sjr0166.pdf" TargetMode="External"/><Relationship Id="rId7" Type="http://schemas.openxmlformats.org/officeDocument/2006/relationships/endnotes" Target="endnotes.xml"/><Relationship Id="rId71" Type="http://schemas.openxmlformats.org/officeDocument/2006/relationships/hyperlink" Target="https://publications.tnsosfiles.com/acts/111/pub/pc0484.pdf" TargetMode="External"/><Relationship Id="rId2" Type="http://schemas.openxmlformats.org/officeDocument/2006/relationships/numbering" Target="numbering.xml"/><Relationship Id="rId16" Type="http://schemas.openxmlformats.org/officeDocument/2006/relationships/hyperlink" Target="https://publications.tnsosfiles.com/acts/111/pub/pc0144.pdf" TargetMode="External"/><Relationship Id="rId29" Type="http://schemas.openxmlformats.org/officeDocument/2006/relationships/hyperlink" Target="https://publications.tnsosfiles.com/acts/111/pub/pc0219.pdf" TargetMode="External"/><Relationship Id="rId11" Type="http://schemas.openxmlformats.org/officeDocument/2006/relationships/hyperlink" Target="https://publications.tnsosfiles.com/acts/111/pub/pc0107.pdf" TargetMode="External"/><Relationship Id="rId24" Type="http://schemas.openxmlformats.org/officeDocument/2006/relationships/hyperlink" Target="https://publications.tnsosfiles.com/acts/111/pub/pc0192.pdf" TargetMode="External"/><Relationship Id="rId32" Type="http://schemas.openxmlformats.org/officeDocument/2006/relationships/hyperlink" Target="https://publications.tnsosfiles.com/acts/111/pub/pc0269.pdf" TargetMode="External"/><Relationship Id="rId37" Type="http://schemas.openxmlformats.org/officeDocument/2006/relationships/hyperlink" Target="https://publications.tnsosfiles.com/acts/111/pub/pc0293.pdf" TargetMode="External"/><Relationship Id="rId40" Type="http://schemas.openxmlformats.org/officeDocument/2006/relationships/hyperlink" Target="https://publications.tnsosfiles.com/acts/111/pub/pc0313.pdf" TargetMode="External"/><Relationship Id="rId45" Type="http://schemas.openxmlformats.org/officeDocument/2006/relationships/hyperlink" Target="https://publications.tnsosfiles.com/acts/111/pub/pc0366.pdf" TargetMode="External"/><Relationship Id="rId53" Type="http://schemas.openxmlformats.org/officeDocument/2006/relationships/hyperlink" Target="https://publications.tnsosfiles.com/acts/111/pub/pc0405.pdf" TargetMode="External"/><Relationship Id="rId58" Type="http://schemas.openxmlformats.org/officeDocument/2006/relationships/hyperlink" Target="https://publications.tnsosfiles.com/acts/111/pub/pc0439.pdf" TargetMode="External"/><Relationship Id="rId66" Type="http://schemas.openxmlformats.org/officeDocument/2006/relationships/hyperlink" Target="https://publications.tnsosfiles.com/acts/111/pub/pc0465.pdf" TargetMode="External"/><Relationship Id="rId74" Type="http://schemas.openxmlformats.org/officeDocument/2006/relationships/hyperlink" Target="https://publications.tnsosfiles.com/acts/111/pub/pc0506.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ublications.tnsosfiles.com/acts/111/pub/pc0453.pdf" TargetMode="External"/><Relationship Id="rId10" Type="http://schemas.openxmlformats.org/officeDocument/2006/relationships/hyperlink" Target="https://publications.tnsosfiles.com/acts/111/pub/pc0042.pdf" TargetMode="External"/><Relationship Id="rId19" Type="http://schemas.openxmlformats.org/officeDocument/2006/relationships/footer" Target="footer1.xml"/><Relationship Id="rId31" Type="http://schemas.openxmlformats.org/officeDocument/2006/relationships/hyperlink" Target="https://publications.tnsosfiles.com/acts/111/pub/pc0256.pdf" TargetMode="External"/><Relationship Id="rId44" Type="http://schemas.openxmlformats.org/officeDocument/2006/relationships/hyperlink" Target="https://publications.tnsosfiles.com/acts/111/pub/pc0361.pdf" TargetMode="External"/><Relationship Id="rId52" Type="http://schemas.openxmlformats.org/officeDocument/2006/relationships/hyperlink" Target="https://publications.tnsosfiles.com/acts/111/pub/pc0402.pdf" TargetMode="External"/><Relationship Id="rId60" Type="http://schemas.openxmlformats.org/officeDocument/2006/relationships/hyperlink" Target="https://publications.tnsosfiles.com/acts/111/pub/pc0450.pdf" TargetMode="External"/><Relationship Id="rId65" Type="http://schemas.openxmlformats.org/officeDocument/2006/relationships/hyperlink" Target="https://publications.tnsosfiles.com/acts/111/pub/pc0464.pdf" TargetMode="External"/><Relationship Id="rId73" Type="http://schemas.openxmlformats.org/officeDocument/2006/relationships/hyperlink" Target="https://publications.tnsosfiles.com/acts/111/pub/pc0500.pdf"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ublications.tnsosfiles.com/acts/111/pub/pc0038.pdf" TargetMode="External"/><Relationship Id="rId14" Type="http://schemas.openxmlformats.org/officeDocument/2006/relationships/hyperlink" Target="https://publications.tnsosfiles.com/acts/111/pub/pc0138.pdf" TargetMode="External"/><Relationship Id="rId22" Type="http://schemas.openxmlformats.org/officeDocument/2006/relationships/hyperlink" Target="https://publications.tnsosfiles.com/acts/111/pub/pc0172.pdf" TargetMode="External"/><Relationship Id="rId27" Type="http://schemas.openxmlformats.org/officeDocument/2006/relationships/hyperlink" Target="https://publications.tnsosfiles.com/acts/111/pub/pc0204.pdf" TargetMode="External"/><Relationship Id="rId30" Type="http://schemas.openxmlformats.org/officeDocument/2006/relationships/hyperlink" Target="https://publications.tnsosfiles.com/acts/111/pub/pc0248.pdf" TargetMode="External"/><Relationship Id="rId35" Type="http://schemas.openxmlformats.org/officeDocument/2006/relationships/hyperlink" Target="https://publications.tnsosfiles.com/acts/111/pub/pc0274.pdf" TargetMode="External"/><Relationship Id="rId43" Type="http://schemas.openxmlformats.org/officeDocument/2006/relationships/hyperlink" Target="https://publications.tnsosfiles.com/acts/111/pub/pc0350.pdf" TargetMode="External"/><Relationship Id="rId48" Type="http://schemas.openxmlformats.org/officeDocument/2006/relationships/hyperlink" Target="https://publications.tnsosfiles.com/acts/111/pub/pc0381.pdf" TargetMode="External"/><Relationship Id="rId56" Type="http://schemas.openxmlformats.org/officeDocument/2006/relationships/hyperlink" Target="https://publications.tnsosfiles.com/acts/111/pub/pc0418.pdf" TargetMode="External"/><Relationship Id="rId64" Type="http://schemas.openxmlformats.org/officeDocument/2006/relationships/hyperlink" Target="https://publications.tnsosfiles.com/acts/111/pub/pc0460.pdf" TargetMode="External"/><Relationship Id="rId69" Type="http://schemas.openxmlformats.org/officeDocument/2006/relationships/hyperlink" Target="https://publications.tnsosfiles.com/acts/111/pub/pc0475.pdf" TargetMode="External"/><Relationship Id="rId77" Type="http://schemas.openxmlformats.org/officeDocument/2006/relationships/fontTable" Target="fontTable.xml"/><Relationship Id="rId8" Type="http://schemas.openxmlformats.org/officeDocument/2006/relationships/hyperlink" Target="https://publications.tnsosfiles.com/acts/111/pub/pc0030.pdf" TargetMode="External"/><Relationship Id="rId51" Type="http://schemas.openxmlformats.org/officeDocument/2006/relationships/hyperlink" Target="https://publications.tnsosfiles.com/acts/111/pub/pc0398.pdf" TargetMode="External"/><Relationship Id="rId72" Type="http://schemas.openxmlformats.org/officeDocument/2006/relationships/hyperlink" Target="https://publications.tnsosfiles.com/acts/111/pub/pc0492.pdf" TargetMode="External"/><Relationship Id="rId3" Type="http://schemas.openxmlformats.org/officeDocument/2006/relationships/styles" Target="styles.xml"/><Relationship Id="rId12" Type="http://schemas.openxmlformats.org/officeDocument/2006/relationships/hyperlink" Target="https://publications.tnsosfiles.com/acts/111/pub/pc0108.pdf" TargetMode="External"/><Relationship Id="rId17" Type="http://schemas.openxmlformats.org/officeDocument/2006/relationships/hyperlink" Target="https://publications.tnsosfiles.com/acts/111/pub/pc0146.pdf" TargetMode="External"/><Relationship Id="rId25" Type="http://schemas.openxmlformats.org/officeDocument/2006/relationships/hyperlink" Target="https://publications.tnsosfiles.com/acts/111/pub/pc0194.pdf" TargetMode="External"/><Relationship Id="rId33" Type="http://schemas.openxmlformats.org/officeDocument/2006/relationships/hyperlink" Target="https://publications.tnsosfiles.com/acts/111/pub/pc0270.pdf" TargetMode="External"/><Relationship Id="rId38" Type="http://schemas.openxmlformats.org/officeDocument/2006/relationships/hyperlink" Target="https://publications.tnsosfiles.com/acts/111/pub/pc0303.pdf" TargetMode="External"/><Relationship Id="rId46" Type="http://schemas.openxmlformats.org/officeDocument/2006/relationships/hyperlink" Target="https://publications.tnsosfiles.com/acts/111/pub/pc0376.pdf" TargetMode="External"/><Relationship Id="rId59" Type="http://schemas.openxmlformats.org/officeDocument/2006/relationships/hyperlink" Target="https://publications.tnsosfiles.com/acts/111/pub/pc0442.pdf" TargetMode="External"/><Relationship Id="rId67" Type="http://schemas.openxmlformats.org/officeDocument/2006/relationships/hyperlink" Target="https://publications.tnsosfiles.com/acts/111/pub/pc0468.pdf" TargetMode="External"/><Relationship Id="rId20" Type="http://schemas.openxmlformats.org/officeDocument/2006/relationships/hyperlink" Target="https://publications.tnsosfiles.com/acts/111/pub/pc0153.pdf" TargetMode="External"/><Relationship Id="rId41" Type="http://schemas.openxmlformats.org/officeDocument/2006/relationships/hyperlink" Target="https://publications.tnsosfiles.com/acts/111/pub/pc0330.pdf" TargetMode="External"/><Relationship Id="rId54" Type="http://schemas.openxmlformats.org/officeDocument/2006/relationships/hyperlink" Target="https://publications.tnsosfiles.com/acts/111/pub/pc0413.pdf" TargetMode="External"/><Relationship Id="rId62" Type="http://schemas.openxmlformats.org/officeDocument/2006/relationships/hyperlink" Target="https://publications.tnsosfiles.com/acts/111/pub/pc0454.pdf" TargetMode="External"/><Relationship Id="rId70" Type="http://schemas.openxmlformats.org/officeDocument/2006/relationships/hyperlink" Target="https://publications.tnsosfiles.com/acts/111/pub/pc0482.pdf" TargetMode="External"/><Relationship Id="rId75" Type="http://schemas.openxmlformats.org/officeDocument/2006/relationships/hyperlink" Target="https://publications.tnsosfiles.com/acts/111/resolutions/sjr014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cations.tnsosfiles.com/acts/111/pub/pc0139.pdf" TargetMode="External"/><Relationship Id="rId23" Type="http://schemas.openxmlformats.org/officeDocument/2006/relationships/hyperlink" Target="https://publications.tnsosfiles.com/acts/111/pub/pc0191.pdf" TargetMode="External"/><Relationship Id="rId28" Type="http://schemas.openxmlformats.org/officeDocument/2006/relationships/hyperlink" Target="https://publications.tnsosfiles.com/acts/111/pub/pc0205.pdf" TargetMode="External"/><Relationship Id="rId36" Type="http://schemas.openxmlformats.org/officeDocument/2006/relationships/hyperlink" Target="https://publications.tnsosfiles.com/acts/111/pub/pc0283.pdf" TargetMode="External"/><Relationship Id="rId49" Type="http://schemas.openxmlformats.org/officeDocument/2006/relationships/hyperlink" Target="https://publications.tnsosfiles.com/acts/111/pub/pc0391.pdf" TargetMode="External"/><Relationship Id="rId57" Type="http://schemas.openxmlformats.org/officeDocument/2006/relationships/hyperlink" Target="https://publications.tnsosfiles.com/acts/111/pub/pc04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39\AppData\Local\Temp\Temp1_2016%20Templates.zip\2016%20Templates\Document%20or%20One-Pager%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8AF7425424310B32E0E840DF03D0C"/>
        <w:category>
          <w:name w:val="General"/>
          <w:gallery w:val="placeholder"/>
        </w:category>
        <w:types>
          <w:type w:val="bbPlcHdr"/>
        </w:types>
        <w:behaviors>
          <w:behavior w:val="content"/>
        </w:behaviors>
        <w:guid w:val="{13BE9898-2D28-4B7D-A62C-DF4D48F520B2}"/>
      </w:docPartPr>
      <w:docPartBody>
        <w:p w:rsidR="00CF0AFE" w:rsidRDefault="004E2047">
          <w:pPr>
            <w:pStyle w:val="F138AF7425424310B32E0E840DF03D0C"/>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47"/>
    <w:rsid w:val="00016D8C"/>
    <w:rsid w:val="000336D2"/>
    <w:rsid w:val="00073C33"/>
    <w:rsid w:val="00095534"/>
    <w:rsid w:val="000E38AA"/>
    <w:rsid w:val="000F3252"/>
    <w:rsid w:val="00172739"/>
    <w:rsid w:val="001912B3"/>
    <w:rsid w:val="001A36C7"/>
    <w:rsid w:val="001B2250"/>
    <w:rsid w:val="001E1353"/>
    <w:rsid w:val="00243485"/>
    <w:rsid w:val="00252090"/>
    <w:rsid w:val="00292209"/>
    <w:rsid w:val="002A0318"/>
    <w:rsid w:val="002B59CC"/>
    <w:rsid w:val="002B5F39"/>
    <w:rsid w:val="002B6DD9"/>
    <w:rsid w:val="002C1BAB"/>
    <w:rsid w:val="002C57DB"/>
    <w:rsid w:val="002F51D8"/>
    <w:rsid w:val="0032745B"/>
    <w:rsid w:val="00332E26"/>
    <w:rsid w:val="003A6429"/>
    <w:rsid w:val="00473CBF"/>
    <w:rsid w:val="004B1887"/>
    <w:rsid w:val="004E2047"/>
    <w:rsid w:val="00510AC1"/>
    <w:rsid w:val="005438CF"/>
    <w:rsid w:val="00562BAD"/>
    <w:rsid w:val="00595E70"/>
    <w:rsid w:val="00601B4B"/>
    <w:rsid w:val="00646299"/>
    <w:rsid w:val="006844D9"/>
    <w:rsid w:val="006B7F9C"/>
    <w:rsid w:val="006C215B"/>
    <w:rsid w:val="006E205E"/>
    <w:rsid w:val="006E7EEE"/>
    <w:rsid w:val="007249CF"/>
    <w:rsid w:val="00734997"/>
    <w:rsid w:val="00751FB2"/>
    <w:rsid w:val="0075236B"/>
    <w:rsid w:val="007E0EBF"/>
    <w:rsid w:val="0082667A"/>
    <w:rsid w:val="00837639"/>
    <w:rsid w:val="00846E51"/>
    <w:rsid w:val="008A6B13"/>
    <w:rsid w:val="008E3912"/>
    <w:rsid w:val="008F5FBE"/>
    <w:rsid w:val="009273AD"/>
    <w:rsid w:val="0095590A"/>
    <w:rsid w:val="0096118B"/>
    <w:rsid w:val="00975645"/>
    <w:rsid w:val="0098096B"/>
    <w:rsid w:val="00992D4C"/>
    <w:rsid w:val="009C0249"/>
    <w:rsid w:val="00A7569A"/>
    <w:rsid w:val="00A876B1"/>
    <w:rsid w:val="00AB4C15"/>
    <w:rsid w:val="00B4322C"/>
    <w:rsid w:val="00B66055"/>
    <w:rsid w:val="00B86F77"/>
    <w:rsid w:val="00B97031"/>
    <w:rsid w:val="00C07811"/>
    <w:rsid w:val="00C57C05"/>
    <w:rsid w:val="00CA44E3"/>
    <w:rsid w:val="00CF0AFE"/>
    <w:rsid w:val="00D05E20"/>
    <w:rsid w:val="00D2352E"/>
    <w:rsid w:val="00DE3031"/>
    <w:rsid w:val="00E15571"/>
    <w:rsid w:val="00F20B5A"/>
    <w:rsid w:val="00FB2E82"/>
    <w:rsid w:val="00FD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38AF7425424310B32E0E840DF03D0C">
    <w:name w:val="F138AF7425424310B32E0E840DF03D0C"/>
  </w:style>
  <w:style w:type="paragraph" w:customStyle="1" w:styleId="D2E152E9F528490F9BBC338C7C070659">
    <w:name w:val="D2E152E9F528490F9BBC338C7C070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FAA9-DC53-4E8F-A395-56984574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or One-Pager Template </Template>
  <TotalTime>0</TotalTime>
  <Pages>12</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subject/>
  <dc:creator>Elizabeth Fiveash</dc:creator>
  <cp:keywords/>
  <dc:description/>
  <cp:lastModifiedBy>Aleah Guthrie</cp:lastModifiedBy>
  <cp:revision>2</cp:revision>
  <cp:lastPrinted>2018-05-31T19:04:00Z</cp:lastPrinted>
  <dcterms:created xsi:type="dcterms:W3CDTF">2019-06-06T21:21:00Z</dcterms:created>
  <dcterms:modified xsi:type="dcterms:W3CDTF">2019-06-06T21:21:00Z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