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FD3" w:rsidRPr="001E0A83" w:rsidRDefault="001A23A2" w:rsidP="00692FD3">
      <w:pPr>
        <w:pStyle w:val="Heading1"/>
        <w:spacing w:before="0"/>
        <w:jc w:val="center"/>
        <w:rPr>
          <w:rFonts w:ascii="PermianSlabSerifTypeface" w:hAnsi="PermianSlabSerifTypeface"/>
          <w:color w:val="000000" w:themeColor="text1"/>
        </w:rPr>
      </w:pPr>
      <w:r>
        <w:rPr>
          <w:rFonts w:ascii="PermianSlabSerifTypeface" w:hAnsi="PermianSlabSerifTypeface"/>
          <w:color w:val="000000" w:themeColor="text1"/>
        </w:rPr>
        <w:t>Promising</w:t>
      </w:r>
      <w:bookmarkStart w:id="0" w:name="_GoBack"/>
      <w:bookmarkEnd w:id="0"/>
      <w:r w:rsidR="00692FD3">
        <w:rPr>
          <w:rFonts w:ascii="PermianSlabSerifTypeface" w:hAnsi="PermianSlabSerifTypeface"/>
          <w:color w:val="000000" w:themeColor="text1"/>
        </w:rPr>
        <w:t xml:space="preserve"> Practice Capture Sheet</w:t>
      </w:r>
    </w:p>
    <w:p w:rsidR="00692FD3" w:rsidRDefault="00692FD3" w:rsidP="00692FD3">
      <w:pPr>
        <w:rPr>
          <w:rFonts w:ascii="Open Sans" w:hAnsi="Open Sans" w:cs="Open Sans"/>
          <w:b/>
        </w:rPr>
      </w:pPr>
    </w:p>
    <w:p w:rsidR="00692FD3" w:rsidRDefault="00692FD3" w:rsidP="00692FD3">
      <w:pPr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t xml:space="preserve">School: </w:t>
      </w:r>
      <w:r>
        <w:rPr>
          <w:rFonts w:ascii="Open Sans" w:hAnsi="Open Sans" w:cs="Open Sans"/>
        </w:rPr>
        <w:t>_______________________________________________________________________________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  <w:b/>
        </w:rPr>
        <w:sym w:font="Wingdings" w:char="F06F"/>
      </w:r>
      <w:r>
        <w:rPr>
          <w:rFonts w:ascii="Open Sans" w:hAnsi="Open Sans" w:cs="Open Sans"/>
          <w:b/>
        </w:rPr>
        <w:t xml:space="preserve"> </w:t>
      </w:r>
      <w:r>
        <w:rPr>
          <w:rFonts w:ascii="Open Sans" w:hAnsi="Open Sans" w:cs="Open Sans"/>
        </w:rPr>
        <w:t xml:space="preserve">Rural </w:t>
      </w:r>
      <w:r>
        <w:rPr>
          <w:rFonts w:ascii="Open Sans" w:hAnsi="Open Sans" w:cs="Open Sans"/>
          <w:b/>
        </w:rPr>
        <w:sym w:font="Wingdings" w:char="F06F"/>
      </w:r>
      <w:r>
        <w:rPr>
          <w:rFonts w:ascii="Open Sans" w:hAnsi="Open Sans" w:cs="Open Sans"/>
          <w:b/>
        </w:rPr>
        <w:t xml:space="preserve">  </w:t>
      </w:r>
      <w:r>
        <w:rPr>
          <w:rFonts w:ascii="Open Sans" w:hAnsi="Open Sans" w:cs="Open Sans"/>
        </w:rPr>
        <w:t xml:space="preserve">Suburban </w:t>
      </w:r>
      <w:r>
        <w:rPr>
          <w:rFonts w:ascii="Open Sans" w:hAnsi="Open Sans" w:cs="Open Sans"/>
          <w:b/>
        </w:rPr>
        <w:sym w:font="Wingdings" w:char="F06F"/>
      </w:r>
      <w:r>
        <w:rPr>
          <w:rFonts w:ascii="Open Sans" w:hAnsi="Open Sans" w:cs="Open Sans"/>
          <w:b/>
        </w:rPr>
        <w:t xml:space="preserve">  </w:t>
      </w:r>
      <w:r w:rsidRPr="008217B7">
        <w:rPr>
          <w:rFonts w:ascii="Open Sans" w:hAnsi="Open Sans" w:cs="Open Sans"/>
        </w:rPr>
        <w:t xml:space="preserve">Urban </w:t>
      </w:r>
    </w:p>
    <w:p w:rsidR="00692FD3" w:rsidRPr="00661EF8" w:rsidRDefault="00692FD3" w:rsidP="00692FD3">
      <w:pPr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t>District: _____________________________________________________________________________________</w:t>
      </w:r>
      <w:r>
        <w:rPr>
          <w:rFonts w:ascii="Open Sans" w:hAnsi="Open Sans" w:cs="Open Sans"/>
          <w:b/>
        </w:rPr>
        <w:tab/>
      </w:r>
      <w:r>
        <w:rPr>
          <w:rFonts w:ascii="Open Sans" w:hAnsi="Open Sans" w:cs="Open Sans"/>
        </w:rPr>
        <w:tab/>
      </w:r>
      <w:r w:rsidRPr="006518C2">
        <w:rPr>
          <w:rFonts w:ascii="Open Sans" w:hAnsi="Open Sans" w:cs="Open Sans"/>
          <w:b/>
        </w:rPr>
        <w:sym w:font="Wingdings" w:char="F06E"/>
      </w:r>
      <w:r>
        <w:rPr>
          <w:rFonts w:ascii="Open Sans" w:hAnsi="Open Sans" w:cs="Open Sans"/>
        </w:rPr>
        <w:t xml:space="preserve"> Region: _________________________</w:t>
      </w:r>
    </w:p>
    <w:p w:rsidR="00692FD3" w:rsidRPr="00661EF8" w:rsidRDefault="00692FD3" w:rsidP="00692FD3">
      <w:pPr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t xml:space="preserve">Practice: </w:t>
      </w:r>
      <w:r>
        <w:rPr>
          <w:rFonts w:ascii="Open Sans" w:hAnsi="Open Sans" w:cs="Open Sans"/>
        </w:rPr>
        <w:t>_____________________________________________________________________________</w:t>
      </w:r>
    </w:p>
    <w:p w:rsidR="00692FD3" w:rsidRDefault="00692FD3" w:rsidP="00692FD3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Point of Contact: __________________________________________________________________________________________________________________________</w:t>
      </w:r>
    </w:p>
    <w:p w:rsidR="00692FD3" w:rsidRDefault="00692FD3" w:rsidP="00692FD3">
      <w:pPr>
        <w:rPr>
          <w:rFonts w:ascii="Open Sans" w:hAnsi="Open Sans" w:cs="Open Sans"/>
          <w:i/>
        </w:rPr>
      </w:pPr>
      <w:r>
        <w:rPr>
          <w:rFonts w:ascii="Open Sans" w:hAnsi="Open Sans" w:cs="Open Sans"/>
          <w:b/>
        </w:rPr>
        <w:tab/>
      </w:r>
      <w:r>
        <w:rPr>
          <w:rFonts w:ascii="Open Sans" w:hAnsi="Open Sans" w:cs="Open Sans"/>
          <w:b/>
        </w:rPr>
        <w:tab/>
      </w:r>
      <w:r>
        <w:rPr>
          <w:rFonts w:ascii="Open Sans" w:hAnsi="Open Sans" w:cs="Open Sans"/>
          <w:b/>
        </w:rPr>
        <w:tab/>
      </w:r>
      <w:r>
        <w:rPr>
          <w:rFonts w:ascii="Open Sans" w:hAnsi="Open Sans" w:cs="Open Sans"/>
          <w:i/>
        </w:rPr>
        <w:t>Name</w:t>
      </w:r>
      <w:r>
        <w:rPr>
          <w:rFonts w:ascii="Open Sans" w:hAnsi="Open Sans" w:cs="Open Sans"/>
          <w:i/>
        </w:rPr>
        <w:tab/>
      </w:r>
      <w:r>
        <w:rPr>
          <w:rFonts w:ascii="Open Sans" w:hAnsi="Open Sans" w:cs="Open Sans"/>
          <w:i/>
        </w:rPr>
        <w:tab/>
      </w:r>
      <w:r>
        <w:rPr>
          <w:rFonts w:ascii="Open Sans" w:hAnsi="Open Sans" w:cs="Open Sans"/>
          <w:i/>
        </w:rPr>
        <w:tab/>
      </w:r>
      <w:r>
        <w:rPr>
          <w:rFonts w:ascii="Open Sans" w:hAnsi="Open Sans" w:cs="Open Sans"/>
          <w:i/>
        </w:rPr>
        <w:tab/>
        <w:t>Title</w:t>
      </w:r>
      <w:r>
        <w:rPr>
          <w:rFonts w:ascii="Open Sans" w:hAnsi="Open Sans" w:cs="Open Sans"/>
          <w:i/>
        </w:rPr>
        <w:tab/>
      </w:r>
      <w:r>
        <w:rPr>
          <w:rFonts w:ascii="Open Sans" w:hAnsi="Open Sans" w:cs="Open Sans"/>
          <w:i/>
        </w:rPr>
        <w:tab/>
      </w:r>
      <w:r>
        <w:rPr>
          <w:rFonts w:ascii="Open Sans" w:hAnsi="Open Sans" w:cs="Open Sans"/>
          <w:i/>
        </w:rPr>
        <w:tab/>
      </w:r>
      <w:r>
        <w:rPr>
          <w:rFonts w:ascii="Open Sans" w:hAnsi="Open Sans" w:cs="Open Sans"/>
          <w:i/>
        </w:rPr>
        <w:tab/>
      </w:r>
      <w:r>
        <w:rPr>
          <w:rFonts w:ascii="Open Sans" w:hAnsi="Open Sans" w:cs="Open Sans"/>
          <w:i/>
        </w:rPr>
        <w:tab/>
      </w:r>
      <w:r>
        <w:rPr>
          <w:rFonts w:ascii="Open Sans" w:hAnsi="Open Sans" w:cs="Open Sans"/>
          <w:i/>
        </w:rPr>
        <w:tab/>
        <w:t>Email / Phone</w:t>
      </w:r>
    </w:p>
    <w:p w:rsidR="00692FD3" w:rsidRPr="008217B7" w:rsidRDefault="00692FD3" w:rsidP="00692FD3">
      <w:pPr>
        <w:rPr>
          <w:rFonts w:ascii="Open Sans" w:hAnsi="Open Sans" w:cs="Open Sans"/>
          <w:i/>
        </w:rPr>
      </w:pPr>
    </w:p>
    <w:p w:rsidR="00692FD3" w:rsidRDefault="00692FD3" w:rsidP="00692FD3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Connection to Strategic Plan:</w:t>
      </w:r>
    </w:p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1497"/>
        <w:gridCol w:w="2327"/>
        <w:gridCol w:w="1552"/>
        <w:gridCol w:w="776"/>
        <w:gridCol w:w="2327"/>
        <w:gridCol w:w="776"/>
        <w:gridCol w:w="1552"/>
        <w:gridCol w:w="2328"/>
      </w:tblGrid>
      <w:tr w:rsidR="00692FD3" w:rsidTr="00374E0A">
        <w:tc>
          <w:tcPr>
            <w:tcW w:w="1497" w:type="dxa"/>
          </w:tcPr>
          <w:p w:rsidR="00692FD3" w:rsidRPr="00661EF8" w:rsidRDefault="00692FD3" w:rsidP="00374E0A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Goals:</w:t>
            </w:r>
          </w:p>
        </w:tc>
        <w:tc>
          <w:tcPr>
            <w:tcW w:w="3879" w:type="dxa"/>
            <w:gridSpan w:val="2"/>
          </w:tcPr>
          <w:p w:rsidR="00692FD3" w:rsidRPr="00661EF8" w:rsidRDefault="00692FD3" w:rsidP="00374E0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Top Half of States on NAEP – 4</w:t>
            </w:r>
            <w:r w:rsidRPr="00661EF8">
              <w:rPr>
                <w:rFonts w:ascii="Open Sans" w:hAnsi="Open Sans" w:cs="Open Sans"/>
              </w:rPr>
              <w:t>th</w:t>
            </w:r>
            <w:r>
              <w:rPr>
                <w:rFonts w:ascii="Open Sans" w:hAnsi="Open Sans" w:cs="Open Sans"/>
              </w:rPr>
              <w:t xml:space="preserve"> and 8</w:t>
            </w:r>
            <w:r w:rsidRPr="00661EF8">
              <w:rPr>
                <w:rFonts w:ascii="Open Sans" w:hAnsi="Open Sans" w:cs="Open Sans"/>
              </w:rPr>
              <w:t>th</w:t>
            </w:r>
            <w:r>
              <w:rPr>
                <w:rFonts w:ascii="Open Sans" w:hAnsi="Open Sans" w:cs="Open Sans"/>
              </w:rPr>
              <w:t xml:space="preserve"> Grade Math and ELA</w:t>
            </w:r>
          </w:p>
        </w:tc>
        <w:tc>
          <w:tcPr>
            <w:tcW w:w="3879" w:type="dxa"/>
            <w:gridSpan w:val="3"/>
          </w:tcPr>
          <w:p w:rsidR="00692FD3" w:rsidRPr="00661EF8" w:rsidRDefault="00692FD3" w:rsidP="00374E0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State Average of 21 Composite ACT</w:t>
            </w:r>
          </w:p>
        </w:tc>
        <w:tc>
          <w:tcPr>
            <w:tcW w:w="3880" w:type="dxa"/>
            <w:gridSpan w:val="2"/>
          </w:tcPr>
          <w:p w:rsidR="00692FD3" w:rsidRPr="00661EF8" w:rsidRDefault="00692FD3" w:rsidP="00374E0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55% of the class of 2020 obtains postsecondary credential</w:t>
            </w:r>
          </w:p>
        </w:tc>
      </w:tr>
      <w:tr w:rsidR="00692FD3" w:rsidTr="00374E0A">
        <w:tc>
          <w:tcPr>
            <w:tcW w:w="1497" w:type="dxa"/>
          </w:tcPr>
          <w:p w:rsidR="00692FD3" w:rsidRDefault="00692FD3" w:rsidP="00374E0A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How best practice addresses:</w:t>
            </w:r>
          </w:p>
        </w:tc>
        <w:tc>
          <w:tcPr>
            <w:tcW w:w="3879" w:type="dxa"/>
            <w:gridSpan w:val="2"/>
          </w:tcPr>
          <w:p w:rsidR="00692FD3" w:rsidRDefault="00692FD3" w:rsidP="00374E0A">
            <w:pPr>
              <w:rPr>
                <w:rFonts w:ascii="Open Sans" w:hAnsi="Open Sans" w:cs="Open Sans"/>
              </w:rPr>
            </w:pPr>
          </w:p>
          <w:p w:rsidR="00692FD3" w:rsidRDefault="00692FD3" w:rsidP="00374E0A">
            <w:pPr>
              <w:rPr>
                <w:rFonts w:ascii="Open Sans" w:hAnsi="Open Sans" w:cs="Open Sans"/>
              </w:rPr>
            </w:pPr>
          </w:p>
          <w:p w:rsidR="00692FD3" w:rsidRDefault="00692FD3" w:rsidP="00374E0A">
            <w:pPr>
              <w:rPr>
                <w:rFonts w:ascii="Open Sans" w:hAnsi="Open Sans" w:cs="Open Sans"/>
              </w:rPr>
            </w:pPr>
          </w:p>
          <w:p w:rsidR="00692FD3" w:rsidRDefault="00692FD3" w:rsidP="00374E0A">
            <w:pPr>
              <w:rPr>
                <w:rFonts w:ascii="Open Sans" w:hAnsi="Open Sans" w:cs="Open Sans"/>
              </w:rPr>
            </w:pPr>
          </w:p>
        </w:tc>
        <w:tc>
          <w:tcPr>
            <w:tcW w:w="3879" w:type="dxa"/>
            <w:gridSpan w:val="3"/>
          </w:tcPr>
          <w:p w:rsidR="00692FD3" w:rsidRPr="00661EF8" w:rsidRDefault="00692FD3" w:rsidP="00374E0A">
            <w:pPr>
              <w:rPr>
                <w:rFonts w:ascii="Open Sans" w:hAnsi="Open Sans" w:cs="Open Sans"/>
              </w:rPr>
            </w:pPr>
          </w:p>
        </w:tc>
        <w:tc>
          <w:tcPr>
            <w:tcW w:w="3880" w:type="dxa"/>
            <w:gridSpan w:val="2"/>
          </w:tcPr>
          <w:p w:rsidR="00692FD3" w:rsidRDefault="00692FD3" w:rsidP="00374E0A">
            <w:pPr>
              <w:rPr>
                <w:rFonts w:ascii="Open Sans" w:hAnsi="Open Sans" w:cs="Open Sans"/>
              </w:rPr>
            </w:pPr>
          </w:p>
        </w:tc>
      </w:tr>
      <w:tr w:rsidR="00692FD3" w:rsidTr="00374E0A">
        <w:tc>
          <w:tcPr>
            <w:tcW w:w="1497" w:type="dxa"/>
          </w:tcPr>
          <w:p w:rsidR="00692FD3" w:rsidRDefault="00692FD3" w:rsidP="00374E0A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Priority Areas:</w:t>
            </w:r>
          </w:p>
        </w:tc>
        <w:tc>
          <w:tcPr>
            <w:tcW w:w="2327" w:type="dxa"/>
          </w:tcPr>
          <w:p w:rsidR="00692FD3" w:rsidRPr="00661EF8" w:rsidRDefault="00692FD3" w:rsidP="00374E0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Early Foundations</w:t>
            </w:r>
          </w:p>
        </w:tc>
        <w:tc>
          <w:tcPr>
            <w:tcW w:w="2328" w:type="dxa"/>
            <w:gridSpan w:val="2"/>
          </w:tcPr>
          <w:p w:rsidR="00692FD3" w:rsidRPr="00661EF8" w:rsidRDefault="00692FD3" w:rsidP="00374E0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Empower Districts</w:t>
            </w:r>
          </w:p>
        </w:tc>
        <w:tc>
          <w:tcPr>
            <w:tcW w:w="2327" w:type="dxa"/>
          </w:tcPr>
          <w:p w:rsidR="00692FD3" w:rsidRPr="00661EF8" w:rsidRDefault="00692FD3" w:rsidP="00374E0A">
            <w:pPr>
              <w:rPr>
                <w:rFonts w:ascii="Open Sans" w:hAnsi="Open Sans" w:cs="Open Sans"/>
              </w:rPr>
            </w:pPr>
            <w:r w:rsidRPr="00661EF8">
              <w:rPr>
                <w:rFonts w:ascii="Open Sans" w:hAnsi="Open Sans" w:cs="Open Sans"/>
              </w:rPr>
              <w:t>Support Educators</w:t>
            </w:r>
          </w:p>
        </w:tc>
        <w:tc>
          <w:tcPr>
            <w:tcW w:w="2328" w:type="dxa"/>
            <w:gridSpan w:val="2"/>
          </w:tcPr>
          <w:p w:rsidR="00692FD3" w:rsidRPr="00661EF8" w:rsidRDefault="00692FD3" w:rsidP="00374E0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High School Bridge to Postsecondary</w:t>
            </w:r>
          </w:p>
        </w:tc>
        <w:tc>
          <w:tcPr>
            <w:tcW w:w="2328" w:type="dxa"/>
          </w:tcPr>
          <w:p w:rsidR="00692FD3" w:rsidRPr="00661EF8" w:rsidRDefault="00692FD3" w:rsidP="00374E0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All Means All</w:t>
            </w:r>
          </w:p>
        </w:tc>
      </w:tr>
      <w:tr w:rsidR="00692FD3" w:rsidTr="00374E0A">
        <w:tc>
          <w:tcPr>
            <w:tcW w:w="1497" w:type="dxa"/>
          </w:tcPr>
          <w:p w:rsidR="00692FD3" w:rsidRDefault="00692FD3" w:rsidP="00374E0A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How best practice applies:</w:t>
            </w:r>
          </w:p>
        </w:tc>
        <w:tc>
          <w:tcPr>
            <w:tcW w:w="2327" w:type="dxa"/>
          </w:tcPr>
          <w:p w:rsidR="00692FD3" w:rsidRDefault="00692FD3" w:rsidP="00374E0A">
            <w:pPr>
              <w:rPr>
                <w:rFonts w:ascii="Open Sans" w:hAnsi="Open Sans" w:cs="Open Sans"/>
              </w:rPr>
            </w:pPr>
          </w:p>
          <w:p w:rsidR="00692FD3" w:rsidRDefault="00692FD3" w:rsidP="00374E0A">
            <w:pPr>
              <w:rPr>
                <w:rFonts w:ascii="Open Sans" w:hAnsi="Open Sans" w:cs="Open Sans"/>
              </w:rPr>
            </w:pPr>
          </w:p>
          <w:p w:rsidR="00692FD3" w:rsidRDefault="00692FD3" w:rsidP="00374E0A">
            <w:pPr>
              <w:rPr>
                <w:rFonts w:ascii="Open Sans" w:hAnsi="Open Sans" w:cs="Open Sans"/>
              </w:rPr>
            </w:pPr>
          </w:p>
          <w:p w:rsidR="00692FD3" w:rsidRDefault="00692FD3" w:rsidP="00374E0A">
            <w:pPr>
              <w:rPr>
                <w:rFonts w:ascii="Open Sans" w:hAnsi="Open Sans" w:cs="Open Sans"/>
              </w:rPr>
            </w:pPr>
          </w:p>
        </w:tc>
        <w:tc>
          <w:tcPr>
            <w:tcW w:w="2328" w:type="dxa"/>
            <w:gridSpan w:val="2"/>
          </w:tcPr>
          <w:p w:rsidR="00692FD3" w:rsidRDefault="00692FD3" w:rsidP="00374E0A">
            <w:pPr>
              <w:rPr>
                <w:rFonts w:ascii="Open Sans" w:hAnsi="Open Sans" w:cs="Open Sans"/>
              </w:rPr>
            </w:pPr>
          </w:p>
        </w:tc>
        <w:tc>
          <w:tcPr>
            <w:tcW w:w="2327" w:type="dxa"/>
          </w:tcPr>
          <w:p w:rsidR="00692FD3" w:rsidRPr="00661EF8" w:rsidRDefault="00692FD3" w:rsidP="00374E0A">
            <w:pPr>
              <w:rPr>
                <w:rFonts w:ascii="Open Sans" w:hAnsi="Open Sans" w:cs="Open Sans"/>
              </w:rPr>
            </w:pPr>
          </w:p>
        </w:tc>
        <w:tc>
          <w:tcPr>
            <w:tcW w:w="2328" w:type="dxa"/>
            <w:gridSpan w:val="2"/>
          </w:tcPr>
          <w:p w:rsidR="00692FD3" w:rsidRDefault="00692FD3" w:rsidP="00374E0A">
            <w:pPr>
              <w:rPr>
                <w:rFonts w:ascii="Open Sans" w:hAnsi="Open Sans" w:cs="Open Sans"/>
              </w:rPr>
            </w:pPr>
          </w:p>
        </w:tc>
        <w:tc>
          <w:tcPr>
            <w:tcW w:w="2328" w:type="dxa"/>
          </w:tcPr>
          <w:p w:rsidR="00692FD3" w:rsidRDefault="00692FD3" w:rsidP="00374E0A">
            <w:pPr>
              <w:rPr>
                <w:rFonts w:ascii="Open Sans" w:hAnsi="Open Sans" w:cs="Open Sans"/>
              </w:rPr>
            </w:pPr>
          </w:p>
        </w:tc>
      </w:tr>
    </w:tbl>
    <w:p w:rsidR="00692FD3" w:rsidRDefault="00692FD3" w:rsidP="00692FD3">
      <w:pPr>
        <w:rPr>
          <w:rFonts w:ascii="Open Sans" w:hAnsi="Open Sans" w:cs="Open Sans"/>
          <w:b/>
        </w:rPr>
      </w:pPr>
    </w:p>
    <w:p w:rsidR="00692FD3" w:rsidRPr="00661EF8" w:rsidRDefault="00692FD3" w:rsidP="00692FD3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Practices:</w:t>
      </w:r>
      <w:r>
        <w:rPr>
          <w:rFonts w:ascii="Open Sans" w:hAnsi="Open Sans" w:cs="Open Sans"/>
          <w:b/>
        </w:rPr>
        <w:tab/>
      </w:r>
      <w:r>
        <w:rPr>
          <w:rFonts w:ascii="Open Sans" w:hAnsi="Open Sans" w:cs="Open Sans"/>
          <w:b/>
        </w:rPr>
        <w:tab/>
      </w:r>
      <w:r>
        <w:rPr>
          <w:rFonts w:ascii="Open Sans" w:hAnsi="Open Sans" w:cs="Open Sans"/>
          <w:b/>
        </w:rPr>
        <w:tab/>
      </w:r>
      <w:r>
        <w:rPr>
          <w:rFonts w:ascii="Open Sans" w:hAnsi="Open Sans" w:cs="Open Sans"/>
          <w:b/>
        </w:rPr>
        <w:tab/>
      </w:r>
      <w:r>
        <w:rPr>
          <w:rFonts w:ascii="Open Sans" w:hAnsi="Open Sans" w:cs="Open Sans"/>
          <w:b/>
        </w:rPr>
        <w:tab/>
      </w:r>
      <w:r>
        <w:rPr>
          <w:rFonts w:ascii="Open Sans" w:hAnsi="Open Sans" w:cs="Open Sans"/>
          <w:b/>
        </w:rPr>
        <w:tab/>
      </w:r>
      <w:r>
        <w:rPr>
          <w:rFonts w:ascii="Open Sans" w:hAnsi="Open Sans" w:cs="Open Sans"/>
          <w:b/>
        </w:rPr>
        <w:tab/>
      </w:r>
      <w:r>
        <w:rPr>
          <w:rFonts w:ascii="Open Sans" w:hAnsi="Open Sans" w:cs="Open Sans"/>
          <w:b/>
        </w:rPr>
        <w:tab/>
      </w:r>
      <w:r>
        <w:rPr>
          <w:rFonts w:ascii="Open Sans" w:hAnsi="Open Sans" w:cs="Open Sans"/>
          <w:b/>
        </w:rPr>
        <w:tab/>
        <w:t>Results:</w:t>
      </w:r>
    </w:p>
    <w:p w:rsidR="00692FD3" w:rsidRDefault="00692FD3" w:rsidP="00692FD3">
      <w:pPr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sym w:font="Wingdings" w:char="F06F"/>
      </w:r>
      <w:r>
        <w:rPr>
          <w:rFonts w:ascii="Open Sans" w:hAnsi="Open Sans" w:cs="Open Sans"/>
          <w:b/>
        </w:rPr>
        <w:t xml:space="preserve"> </w:t>
      </w:r>
      <w:r>
        <w:rPr>
          <w:rFonts w:ascii="Open Sans" w:hAnsi="Open Sans" w:cs="Open Sans"/>
        </w:rPr>
        <w:t>Culture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  <w:b/>
        </w:rPr>
        <w:sym w:font="Wingdings" w:char="F06F"/>
      </w:r>
      <w:r>
        <w:rPr>
          <w:rFonts w:ascii="Open Sans" w:hAnsi="Open Sans" w:cs="Open Sans"/>
          <w:b/>
        </w:rPr>
        <w:t xml:space="preserve"> </w:t>
      </w:r>
      <w:r>
        <w:rPr>
          <w:rFonts w:ascii="Open Sans" w:hAnsi="Open Sans" w:cs="Open Sans"/>
        </w:rPr>
        <w:t xml:space="preserve">Instructional 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  <w:b/>
        </w:rPr>
        <w:sym w:font="Wingdings" w:char="F06F"/>
      </w:r>
      <w:r>
        <w:rPr>
          <w:rFonts w:ascii="Open Sans" w:hAnsi="Open Sans" w:cs="Open Sans"/>
          <w:b/>
        </w:rPr>
        <w:t xml:space="preserve"> </w:t>
      </w:r>
      <w:r>
        <w:rPr>
          <w:rFonts w:ascii="Open Sans" w:hAnsi="Open Sans" w:cs="Open Sans"/>
        </w:rPr>
        <w:t>Training/PD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  <w:b/>
        </w:rPr>
        <w:sym w:font="Wingdings" w:char="F06F"/>
      </w:r>
      <w:r>
        <w:rPr>
          <w:rFonts w:ascii="Open Sans" w:hAnsi="Open Sans" w:cs="Open Sans"/>
          <w:b/>
        </w:rPr>
        <w:t xml:space="preserve"> </w:t>
      </w:r>
      <w:r>
        <w:rPr>
          <w:rFonts w:ascii="Open Sans" w:hAnsi="Open Sans" w:cs="Open Sans"/>
        </w:rPr>
        <w:t>Increased student achievement results</w:t>
      </w:r>
    </w:p>
    <w:p w:rsidR="00692FD3" w:rsidRDefault="00692FD3" w:rsidP="00692FD3">
      <w:pPr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sym w:font="Wingdings" w:char="F06F"/>
      </w:r>
      <w:r>
        <w:rPr>
          <w:rFonts w:ascii="Open Sans" w:hAnsi="Open Sans" w:cs="Open Sans"/>
          <w:b/>
        </w:rPr>
        <w:t xml:space="preserve"> </w:t>
      </w:r>
      <w:r>
        <w:rPr>
          <w:rFonts w:ascii="Open Sans" w:hAnsi="Open Sans" w:cs="Open Sans"/>
        </w:rPr>
        <w:t>Accountability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  <w:b/>
        </w:rPr>
        <w:sym w:font="Wingdings" w:char="F06F"/>
      </w:r>
      <w:r>
        <w:rPr>
          <w:rFonts w:ascii="Open Sans" w:hAnsi="Open Sans" w:cs="Open Sans"/>
          <w:b/>
        </w:rPr>
        <w:t xml:space="preserve"> </w:t>
      </w:r>
      <w:r>
        <w:rPr>
          <w:rFonts w:ascii="Open Sans" w:hAnsi="Open Sans" w:cs="Open Sans"/>
        </w:rPr>
        <w:t>Programmatic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  <w:b/>
        </w:rPr>
        <w:sym w:font="Wingdings" w:char="F06F"/>
      </w:r>
      <w:r>
        <w:rPr>
          <w:rFonts w:ascii="Open Sans" w:hAnsi="Open Sans" w:cs="Open Sans"/>
          <w:b/>
        </w:rPr>
        <w:t xml:space="preserve"> </w:t>
      </w:r>
      <w:r>
        <w:rPr>
          <w:rFonts w:ascii="Open Sans" w:hAnsi="Open Sans" w:cs="Open Sans"/>
        </w:rPr>
        <w:t>Policy Change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  <w:b/>
        </w:rPr>
        <w:sym w:font="Wingdings" w:char="F06F"/>
      </w:r>
      <w:r>
        <w:rPr>
          <w:rFonts w:ascii="Open Sans" w:hAnsi="Open Sans" w:cs="Open Sans"/>
          <w:b/>
        </w:rPr>
        <w:t xml:space="preserve"> </w:t>
      </w:r>
      <w:r>
        <w:rPr>
          <w:rFonts w:ascii="Open Sans" w:hAnsi="Open Sans" w:cs="Open Sans"/>
        </w:rPr>
        <w:t>ACT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  <w:b/>
        </w:rPr>
        <w:sym w:font="Wingdings" w:char="F06F"/>
      </w:r>
      <w:r>
        <w:rPr>
          <w:rFonts w:ascii="Open Sans" w:hAnsi="Open Sans" w:cs="Open Sans"/>
          <w:b/>
        </w:rPr>
        <w:t xml:space="preserve"> </w:t>
      </w:r>
      <w:r>
        <w:rPr>
          <w:rFonts w:ascii="Open Sans" w:hAnsi="Open Sans" w:cs="Open Sans"/>
        </w:rPr>
        <w:t xml:space="preserve">TNReady/EOC/TVAAS </w:t>
      </w:r>
      <w:r>
        <w:rPr>
          <w:rFonts w:ascii="Open Sans" w:hAnsi="Open Sans" w:cs="Open Sans"/>
          <w:b/>
        </w:rPr>
        <w:sym w:font="Wingdings" w:char="F06F"/>
      </w:r>
      <w:r>
        <w:rPr>
          <w:rFonts w:ascii="Open Sans" w:hAnsi="Open Sans" w:cs="Open Sans"/>
          <w:b/>
        </w:rPr>
        <w:t xml:space="preserve"> </w:t>
      </w:r>
      <w:r>
        <w:rPr>
          <w:rFonts w:ascii="Open Sans" w:hAnsi="Open Sans" w:cs="Open Sans"/>
        </w:rPr>
        <w:t xml:space="preserve">NIC </w:t>
      </w:r>
      <w:r>
        <w:rPr>
          <w:rFonts w:ascii="Open Sans" w:hAnsi="Open Sans" w:cs="Open Sans"/>
          <w:b/>
        </w:rPr>
        <w:sym w:font="Wingdings" w:char="F06F"/>
      </w:r>
      <w:r>
        <w:rPr>
          <w:rFonts w:ascii="Open Sans" w:hAnsi="Open Sans" w:cs="Open Sans"/>
          <w:b/>
        </w:rPr>
        <w:t xml:space="preserve"> </w:t>
      </w:r>
      <w:r>
        <w:rPr>
          <w:rFonts w:ascii="Open Sans" w:hAnsi="Open Sans" w:cs="Open Sans"/>
        </w:rPr>
        <w:t>EPS</w:t>
      </w:r>
    </w:p>
    <w:p w:rsidR="00692FD3" w:rsidRDefault="00692FD3" w:rsidP="00692FD3">
      <w:pPr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sym w:font="Wingdings" w:char="F06F"/>
      </w:r>
      <w:r>
        <w:rPr>
          <w:rFonts w:ascii="Open Sans" w:hAnsi="Open Sans" w:cs="Open Sans"/>
          <w:b/>
        </w:rPr>
        <w:t xml:space="preserve"> </w:t>
      </w:r>
      <w:r>
        <w:rPr>
          <w:rFonts w:ascii="Open Sans" w:hAnsi="Open Sans" w:cs="Open Sans"/>
        </w:rPr>
        <w:t>Funding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  <w:b/>
        </w:rPr>
        <w:sym w:font="Wingdings" w:char="F06F"/>
      </w:r>
      <w:r>
        <w:rPr>
          <w:rFonts w:ascii="Open Sans" w:hAnsi="Open Sans" w:cs="Open Sans"/>
          <w:b/>
        </w:rPr>
        <w:t xml:space="preserve"> </w:t>
      </w:r>
      <w:r w:rsidRPr="00EA2AA1">
        <w:rPr>
          <w:rFonts w:ascii="Open Sans" w:hAnsi="Open Sans" w:cs="Open Sans"/>
        </w:rPr>
        <w:t>Other:</w:t>
      </w:r>
      <w:r>
        <w:rPr>
          <w:rFonts w:ascii="Open Sans" w:hAnsi="Open Sans" w:cs="Open Sans"/>
        </w:rPr>
        <w:t xml:space="preserve">  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  <w:b/>
        </w:rPr>
        <w:sym w:font="Wingdings" w:char="F06F"/>
      </w:r>
      <w:r>
        <w:rPr>
          <w:rFonts w:ascii="Open Sans" w:hAnsi="Open Sans" w:cs="Open Sans"/>
          <w:b/>
        </w:rPr>
        <w:t xml:space="preserve"> </w:t>
      </w:r>
      <w:r>
        <w:rPr>
          <w:rFonts w:ascii="Open Sans" w:hAnsi="Open Sans" w:cs="Open Sans"/>
        </w:rPr>
        <w:t>Decreased remediation and/or subgroup gaps</w:t>
      </w:r>
    </w:p>
    <w:p w:rsidR="00692FD3" w:rsidRDefault="00692FD3" w:rsidP="00692FD3">
      <w:pPr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t>Project Specific Indicators:</w:t>
      </w:r>
      <w:r>
        <w:rPr>
          <w:rFonts w:ascii="Open Sans" w:hAnsi="Open Sans" w:cs="Open Sans"/>
          <w:b/>
        </w:rPr>
        <w:tab/>
      </w:r>
      <w:r>
        <w:rPr>
          <w:rFonts w:ascii="Open Sans" w:hAnsi="Open Sans" w:cs="Open Sans"/>
          <w:b/>
        </w:rPr>
        <w:tab/>
      </w:r>
      <w:r>
        <w:rPr>
          <w:rFonts w:ascii="Open Sans" w:hAnsi="Open Sans" w:cs="Open Sans"/>
          <w:b/>
        </w:rPr>
        <w:tab/>
      </w:r>
      <w:r>
        <w:rPr>
          <w:rFonts w:ascii="Open Sans" w:hAnsi="Open Sans" w:cs="Open Sans"/>
          <w:b/>
        </w:rPr>
        <w:tab/>
      </w:r>
      <w:r>
        <w:rPr>
          <w:rFonts w:ascii="Open Sans" w:hAnsi="Open Sans" w:cs="Open Sans"/>
          <w:b/>
        </w:rPr>
        <w:tab/>
      </w:r>
      <w:r>
        <w:rPr>
          <w:rFonts w:ascii="Open Sans" w:hAnsi="Open Sans" w:cs="Open Sans"/>
          <w:b/>
        </w:rPr>
        <w:tab/>
      </w:r>
      <w:r>
        <w:rPr>
          <w:rFonts w:ascii="Open Sans" w:hAnsi="Open Sans" w:cs="Open Sans"/>
          <w:b/>
        </w:rPr>
        <w:sym w:font="Wingdings" w:char="F06F"/>
      </w:r>
      <w:r>
        <w:rPr>
          <w:rFonts w:ascii="Open Sans" w:hAnsi="Open Sans" w:cs="Open Sans"/>
          <w:b/>
        </w:rPr>
        <w:t xml:space="preserve"> </w:t>
      </w:r>
      <w:r>
        <w:rPr>
          <w:rFonts w:ascii="Open Sans" w:hAnsi="Open Sans" w:cs="Open Sans"/>
        </w:rPr>
        <w:t>Increased student readiness results (non-academic)</w:t>
      </w:r>
    </w:p>
    <w:p w:rsidR="00692FD3" w:rsidRDefault="00692FD3" w:rsidP="00692FD3">
      <w:pPr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sym w:font="Wingdings" w:char="F06F"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  <w:b/>
        </w:rPr>
        <w:sym w:font="Wingdings" w:char="F06F"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  <w:b/>
        </w:rPr>
        <w:sym w:font="Wingdings" w:char="F06F"/>
      </w:r>
      <w:r>
        <w:rPr>
          <w:rFonts w:ascii="Open Sans" w:hAnsi="Open Sans" w:cs="Open Sans"/>
          <w:b/>
        </w:rPr>
        <w:t xml:space="preserve"> </w:t>
      </w:r>
      <w:r>
        <w:rPr>
          <w:rFonts w:ascii="Open Sans" w:hAnsi="Open Sans" w:cs="Open Sans"/>
        </w:rPr>
        <w:t>Increased partnerships / alignment</w:t>
      </w:r>
    </w:p>
    <w:p w:rsidR="00692FD3" w:rsidRPr="00661EF8" w:rsidRDefault="00692FD3" w:rsidP="00692FD3">
      <w:pPr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sym w:font="Wingdings" w:char="F06F"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  <w:b/>
        </w:rPr>
        <w:sym w:font="Wingdings" w:char="F06F"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  <w:b/>
        </w:rPr>
        <w:sym w:font="Wingdings" w:char="F06F"/>
      </w:r>
      <w:r>
        <w:rPr>
          <w:rFonts w:ascii="Open Sans" w:hAnsi="Open Sans" w:cs="Open Sans"/>
          <w:b/>
        </w:rPr>
        <w:t xml:space="preserve"> </w:t>
      </w:r>
      <w:r>
        <w:rPr>
          <w:rFonts w:ascii="Open Sans" w:hAnsi="Open Sans" w:cs="Open Sans"/>
        </w:rPr>
        <w:t>Increased participation / program growth</w:t>
      </w:r>
    </w:p>
    <w:p w:rsidR="00692FD3" w:rsidRDefault="00692FD3" w:rsidP="00692FD3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lastRenderedPageBreak/>
        <w:t xml:space="preserve">The Challenge: </w:t>
      </w:r>
      <w:r>
        <w:rPr>
          <w:rFonts w:ascii="Open Sans" w:hAnsi="Open Sans" w:cs="Open Sans"/>
          <w:b/>
        </w:rPr>
        <w:tab/>
      </w:r>
      <w:r>
        <w:rPr>
          <w:rFonts w:ascii="Open Sans" w:hAnsi="Open Sans" w:cs="Open Sans"/>
          <w:b/>
        </w:rPr>
        <w:tab/>
      </w:r>
      <w:r>
        <w:rPr>
          <w:rFonts w:ascii="Open Sans" w:hAnsi="Open Sans" w:cs="Open Sans"/>
          <w:b/>
        </w:rPr>
        <w:tab/>
      </w:r>
      <w:r>
        <w:rPr>
          <w:rFonts w:ascii="Open Sans" w:hAnsi="Open Sans" w:cs="Open Sans"/>
          <w:b/>
        </w:rPr>
        <w:tab/>
      </w:r>
      <w:r>
        <w:rPr>
          <w:rFonts w:ascii="Open Sans" w:hAnsi="Open Sans" w:cs="Open Sans"/>
          <w:b/>
        </w:rPr>
        <w:tab/>
      </w:r>
      <w:r>
        <w:rPr>
          <w:rFonts w:ascii="Open Sans" w:hAnsi="Open Sans" w:cs="Open Sans"/>
          <w:b/>
        </w:rPr>
        <w:tab/>
      </w:r>
      <w:r>
        <w:rPr>
          <w:rFonts w:ascii="Open Sans" w:hAnsi="Open Sans" w:cs="Open Sans"/>
          <w:b/>
        </w:rPr>
        <w:tab/>
        <w:t>The Vision: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692FD3" w:rsidTr="00374E0A">
        <w:tc>
          <w:tcPr>
            <w:tcW w:w="6475" w:type="dxa"/>
          </w:tcPr>
          <w:p w:rsidR="00692FD3" w:rsidRDefault="00692FD3" w:rsidP="00374E0A">
            <w:pPr>
              <w:rPr>
                <w:rFonts w:ascii="Open Sans" w:hAnsi="Open Sans" w:cs="Open Sans"/>
                <w:b/>
              </w:rPr>
            </w:pPr>
          </w:p>
          <w:p w:rsidR="00692FD3" w:rsidRDefault="00692FD3" w:rsidP="00374E0A">
            <w:pPr>
              <w:rPr>
                <w:rFonts w:ascii="Open Sans" w:hAnsi="Open Sans" w:cs="Open Sans"/>
                <w:b/>
              </w:rPr>
            </w:pPr>
          </w:p>
          <w:p w:rsidR="00692FD3" w:rsidRDefault="00692FD3" w:rsidP="00374E0A">
            <w:pPr>
              <w:rPr>
                <w:rFonts w:ascii="Open Sans" w:hAnsi="Open Sans" w:cs="Open Sans"/>
                <w:b/>
              </w:rPr>
            </w:pPr>
          </w:p>
          <w:p w:rsidR="00692FD3" w:rsidRDefault="00692FD3" w:rsidP="00374E0A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6475" w:type="dxa"/>
          </w:tcPr>
          <w:p w:rsidR="00692FD3" w:rsidRDefault="00692FD3" w:rsidP="00374E0A">
            <w:pPr>
              <w:rPr>
                <w:rFonts w:ascii="Open Sans" w:hAnsi="Open Sans" w:cs="Open Sans"/>
                <w:b/>
              </w:rPr>
            </w:pPr>
          </w:p>
        </w:tc>
      </w:tr>
    </w:tbl>
    <w:p w:rsidR="00692FD3" w:rsidRDefault="00692FD3" w:rsidP="00692FD3">
      <w:pPr>
        <w:rPr>
          <w:rFonts w:ascii="Open Sans" w:hAnsi="Open Sans" w:cs="Open Sans"/>
          <w:b/>
        </w:rPr>
      </w:pPr>
    </w:p>
    <w:p w:rsidR="00692FD3" w:rsidRDefault="00692FD3" w:rsidP="00692FD3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Summary of To-Do’s:</w:t>
      </w:r>
      <w:r>
        <w:rPr>
          <w:rFonts w:ascii="Open Sans" w:hAnsi="Open Sans" w:cs="Open Sans"/>
          <w:b/>
        </w:rPr>
        <w:tab/>
      </w:r>
      <w:r>
        <w:rPr>
          <w:rFonts w:ascii="Open Sans" w:hAnsi="Open Sans" w:cs="Open Sans"/>
          <w:b/>
        </w:rPr>
        <w:tab/>
      </w:r>
      <w:r>
        <w:rPr>
          <w:rFonts w:ascii="Open Sans" w:hAnsi="Open Sans" w:cs="Open Sans"/>
          <w:b/>
        </w:rPr>
        <w:tab/>
      </w:r>
      <w:r>
        <w:rPr>
          <w:rFonts w:ascii="Open Sans" w:hAnsi="Open Sans" w:cs="Open Sans"/>
          <w:b/>
        </w:rPr>
        <w:tab/>
      </w:r>
      <w:r>
        <w:rPr>
          <w:rFonts w:ascii="Open Sans" w:hAnsi="Open Sans" w:cs="Open Sans"/>
          <w:b/>
        </w:rPr>
        <w:tab/>
      </w:r>
      <w:r>
        <w:rPr>
          <w:rFonts w:ascii="Open Sans" w:hAnsi="Open Sans" w:cs="Open Sans"/>
          <w:b/>
        </w:rPr>
        <w:tab/>
        <w:t xml:space="preserve">Lessons Learned: </w:t>
      </w:r>
      <w:r>
        <w:rPr>
          <w:rFonts w:ascii="Open Sans" w:hAnsi="Open Sans" w:cs="Open Sans"/>
          <w:i/>
        </w:rPr>
        <w:t>Include advice on start-up and sustainability</w:t>
      </w:r>
      <w:r>
        <w:rPr>
          <w:rFonts w:ascii="Open Sans" w:hAnsi="Open Sans" w:cs="Open Sans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692FD3" w:rsidTr="00374E0A">
        <w:tc>
          <w:tcPr>
            <w:tcW w:w="6475" w:type="dxa"/>
          </w:tcPr>
          <w:p w:rsidR="00692FD3" w:rsidRDefault="00692FD3" w:rsidP="00374E0A">
            <w:pPr>
              <w:rPr>
                <w:rFonts w:ascii="Open Sans" w:hAnsi="Open Sans" w:cs="Open Sans"/>
                <w:b/>
              </w:rPr>
            </w:pPr>
          </w:p>
          <w:p w:rsidR="00692FD3" w:rsidRDefault="00692FD3" w:rsidP="00374E0A">
            <w:pPr>
              <w:rPr>
                <w:rFonts w:ascii="Open Sans" w:hAnsi="Open Sans" w:cs="Open Sans"/>
                <w:b/>
              </w:rPr>
            </w:pPr>
          </w:p>
          <w:p w:rsidR="00692FD3" w:rsidRDefault="00692FD3" w:rsidP="00374E0A">
            <w:pPr>
              <w:rPr>
                <w:rFonts w:ascii="Open Sans" w:hAnsi="Open Sans" w:cs="Open Sans"/>
                <w:b/>
              </w:rPr>
            </w:pPr>
          </w:p>
          <w:p w:rsidR="00692FD3" w:rsidRDefault="00692FD3" w:rsidP="00374E0A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6475" w:type="dxa"/>
          </w:tcPr>
          <w:p w:rsidR="00692FD3" w:rsidRDefault="00692FD3" w:rsidP="00374E0A">
            <w:pPr>
              <w:rPr>
                <w:rFonts w:ascii="Open Sans" w:hAnsi="Open Sans" w:cs="Open Sans"/>
                <w:b/>
              </w:rPr>
            </w:pPr>
          </w:p>
        </w:tc>
      </w:tr>
    </w:tbl>
    <w:p w:rsidR="00692FD3" w:rsidRDefault="00692FD3" w:rsidP="00692FD3">
      <w:pPr>
        <w:rPr>
          <w:rFonts w:ascii="Open Sans" w:hAnsi="Open Sans" w:cs="Open Sans"/>
          <w:b/>
        </w:rPr>
      </w:pPr>
    </w:p>
    <w:p w:rsidR="00692FD3" w:rsidRDefault="00692FD3" w:rsidP="00692FD3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Communications: </w:t>
      </w:r>
      <w:r>
        <w:rPr>
          <w:rFonts w:ascii="Open Sans" w:hAnsi="Open Sans" w:cs="Open Sans"/>
          <w:b/>
        </w:rPr>
        <w:tab/>
      </w:r>
      <w:r>
        <w:rPr>
          <w:rFonts w:ascii="Open Sans" w:hAnsi="Open Sans" w:cs="Open Sans"/>
          <w:b/>
        </w:rPr>
        <w:tab/>
      </w:r>
      <w:r>
        <w:rPr>
          <w:rFonts w:ascii="Open Sans" w:hAnsi="Open Sans" w:cs="Open Sans"/>
          <w:b/>
        </w:rPr>
        <w:tab/>
      </w:r>
      <w:r>
        <w:rPr>
          <w:rFonts w:ascii="Open Sans" w:hAnsi="Open Sans" w:cs="Open Sans"/>
          <w:b/>
        </w:rPr>
        <w:tab/>
      </w:r>
      <w:r>
        <w:rPr>
          <w:rFonts w:ascii="Open Sans" w:hAnsi="Open Sans" w:cs="Open Sans"/>
          <w:b/>
        </w:rPr>
        <w:tab/>
      </w:r>
      <w:r>
        <w:rPr>
          <w:rFonts w:ascii="Open Sans" w:hAnsi="Open Sans" w:cs="Open Sans"/>
          <w:b/>
        </w:rPr>
        <w:tab/>
      </w:r>
      <w:r>
        <w:rPr>
          <w:rFonts w:ascii="Open Sans" w:hAnsi="Open Sans" w:cs="Open Sans"/>
          <w:b/>
        </w:rPr>
        <w:tab/>
        <w:t>Stakeholder Management: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692FD3" w:rsidTr="00374E0A">
        <w:tc>
          <w:tcPr>
            <w:tcW w:w="6475" w:type="dxa"/>
          </w:tcPr>
          <w:p w:rsidR="00692FD3" w:rsidRDefault="00692FD3" w:rsidP="00374E0A">
            <w:pPr>
              <w:rPr>
                <w:rFonts w:ascii="Open Sans" w:hAnsi="Open Sans" w:cs="Open Sans"/>
                <w:b/>
              </w:rPr>
            </w:pPr>
          </w:p>
          <w:p w:rsidR="00692FD3" w:rsidRDefault="00692FD3" w:rsidP="00374E0A">
            <w:pPr>
              <w:rPr>
                <w:rFonts w:ascii="Open Sans" w:hAnsi="Open Sans" w:cs="Open Sans"/>
                <w:b/>
              </w:rPr>
            </w:pPr>
          </w:p>
          <w:p w:rsidR="00692FD3" w:rsidRDefault="00692FD3" w:rsidP="00374E0A">
            <w:pPr>
              <w:rPr>
                <w:rFonts w:ascii="Open Sans" w:hAnsi="Open Sans" w:cs="Open Sans"/>
                <w:b/>
              </w:rPr>
            </w:pPr>
          </w:p>
          <w:p w:rsidR="00692FD3" w:rsidRDefault="00692FD3" w:rsidP="00374E0A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6475" w:type="dxa"/>
          </w:tcPr>
          <w:p w:rsidR="00692FD3" w:rsidRDefault="00692FD3" w:rsidP="00374E0A">
            <w:pPr>
              <w:rPr>
                <w:rFonts w:ascii="Open Sans" w:hAnsi="Open Sans" w:cs="Open Sans"/>
                <w:b/>
              </w:rPr>
            </w:pPr>
          </w:p>
        </w:tc>
      </w:tr>
    </w:tbl>
    <w:p w:rsidR="00692FD3" w:rsidRDefault="00692FD3" w:rsidP="00692FD3">
      <w:pPr>
        <w:rPr>
          <w:rFonts w:ascii="Open Sans" w:hAnsi="Open Sans" w:cs="Open Sans"/>
          <w:b/>
        </w:rPr>
      </w:pPr>
    </w:p>
    <w:p w:rsidR="00692FD3" w:rsidRDefault="00692FD3" w:rsidP="00692FD3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Metrics &amp; Measurements: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692FD3" w:rsidTr="00374E0A">
        <w:tc>
          <w:tcPr>
            <w:tcW w:w="4316" w:type="dxa"/>
          </w:tcPr>
          <w:p w:rsidR="00692FD3" w:rsidRDefault="00692FD3" w:rsidP="00374E0A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Baseline Data</w:t>
            </w:r>
          </w:p>
        </w:tc>
        <w:tc>
          <w:tcPr>
            <w:tcW w:w="4317" w:type="dxa"/>
          </w:tcPr>
          <w:p w:rsidR="00692FD3" w:rsidRDefault="00692FD3" w:rsidP="00374E0A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Progress to Date</w:t>
            </w:r>
          </w:p>
        </w:tc>
        <w:tc>
          <w:tcPr>
            <w:tcW w:w="4317" w:type="dxa"/>
          </w:tcPr>
          <w:p w:rsidR="00692FD3" w:rsidRDefault="00692FD3" w:rsidP="00374E0A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Goals</w:t>
            </w:r>
          </w:p>
        </w:tc>
      </w:tr>
      <w:tr w:rsidR="00692FD3" w:rsidTr="00374E0A">
        <w:tc>
          <w:tcPr>
            <w:tcW w:w="4316" w:type="dxa"/>
          </w:tcPr>
          <w:p w:rsidR="00692FD3" w:rsidRDefault="00692FD3" w:rsidP="00374E0A">
            <w:pPr>
              <w:rPr>
                <w:rFonts w:ascii="Open Sans" w:hAnsi="Open Sans" w:cs="Open Sans"/>
                <w:b/>
              </w:rPr>
            </w:pPr>
          </w:p>
          <w:p w:rsidR="00692FD3" w:rsidRDefault="00692FD3" w:rsidP="00374E0A">
            <w:pPr>
              <w:rPr>
                <w:rFonts w:ascii="Open Sans" w:hAnsi="Open Sans" w:cs="Open Sans"/>
                <w:b/>
              </w:rPr>
            </w:pPr>
          </w:p>
          <w:p w:rsidR="00692FD3" w:rsidRDefault="00692FD3" w:rsidP="00374E0A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4317" w:type="dxa"/>
          </w:tcPr>
          <w:p w:rsidR="00692FD3" w:rsidRDefault="00692FD3" w:rsidP="00374E0A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4317" w:type="dxa"/>
          </w:tcPr>
          <w:p w:rsidR="00692FD3" w:rsidRDefault="00692FD3" w:rsidP="00374E0A">
            <w:pPr>
              <w:rPr>
                <w:rFonts w:ascii="Open Sans" w:hAnsi="Open Sans" w:cs="Open Sans"/>
                <w:b/>
              </w:rPr>
            </w:pPr>
          </w:p>
        </w:tc>
      </w:tr>
    </w:tbl>
    <w:p w:rsidR="00692FD3" w:rsidRDefault="00692FD3" w:rsidP="00692FD3">
      <w:pPr>
        <w:rPr>
          <w:rFonts w:ascii="Open Sans" w:hAnsi="Open Sans" w:cs="Open Sans"/>
          <w:b/>
        </w:rPr>
      </w:pPr>
    </w:p>
    <w:p w:rsidR="00692FD3" w:rsidRDefault="00692FD3" w:rsidP="00692FD3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Resources:</w:t>
      </w:r>
    </w:p>
    <w:p w:rsidR="00692FD3" w:rsidRDefault="00692FD3" w:rsidP="00692FD3">
      <w:pPr>
        <w:pStyle w:val="ListParagraph"/>
        <w:numPr>
          <w:ilvl w:val="0"/>
          <w:numId w:val="1"/>
        </w:num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 </w:t>
      </w:r>
    </w:p>
    <w:p w:rsidR="00692FD3" w:rsidRDefault="00692FD3" w:rsidP="00692FD3">
      <w:pPr>
        <w:pStyle w:val="ListParagraph"/>
        <w:numPr>
          <w:ilvl w:val="0"/>
          <w:numId w:val="1"/>
        </w:num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 </w:t>
      </w:r>
    </w:p>
    <w:p w:rsidR="00692FD3" w:rsidRDefault="00692FD3" w:rsidP="00692FD3">
      <w:pPr>
        <w:pStyle w:val="ListParagraph"/>
        <w:numPr>
          <w:ilvl w:val="0"/>
          <w:numId w:val="1"/>
        </w:numPr>
        <w:rPr>
          <w:rFonts w:ascii="Open Sans" w:hAnsi="Open Sans" w:cs="Open Sans"/>
          <w:b/>
        </w:rPr>
      </w:pPr>
    </w:p>
    <w:p w:rsidR="00F94F78" w:rsidRDefault="00692FD3" w:rsidP="00692FD3">
      <w:r w:rsidRPr="00692FD3">
        <w:rPr>
          <w:rFonts w:ascii="Open Sans" w:hAnsi="Open Sans" w:cs="Open Sans"/>
          <w:i/>
        </w:rPr>
        <w:t>Note: In addition to websites, materials, and tools, Include other LEAs or schools who are also strong in this practice, if known.</w:t>
      </w:r>
    </w:p>
    <w:sectPr w:rsidR="00F94F78" w:rsidSect="00692FD3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1FD" w:rsidRDefault="00F721FD" w:rsidP="00692FD3">
      <w:r>
        <w:separator/>
      </w:r>
    </w:p>
  </w:endnote>
  <w:endnote w:type="continuationSeparator" w:id="0">
    <w:p w:rsidR="00F721FD" w:rsidRDefault="00F721FD" w:rsidP="0069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ermianSlabSerifTypeface">
    <w:altName w:val="Times New Roman"/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FD3" w:rsidRDefault="00692FD3">
    <w:pPr>
      <w:pStyle w:val="Footer"/>
    </w:pPr>
    <w:r>
      <w:rPr>
        <w:rFonts w:ascii="Open Sans" w:eastAsia="Open Sans" w:hAnsi="Open Sans" w:cs="Open Sans"/>
        <w:noProof/>
        <w:sz w:val="2"/>
        <w:szCs w:val="2"/>
      </w:rPr>
      <mc:AlternateContent>
        <mc:Choice Requires="wpg">
          <w:drawing>
            <wp:inline distT="0" distB="0" distL="0" distR="0" wp14:anchorId="7079C533" wp14:editId="0A8F2C71">
              <wp:extent cx="8153400" cy="45719"/>
              <wp:effectExtent l="0" t="0" r="19050" b="0"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53400" cy="45719"/>
                        <a:chOff x="0" y="0"/>
                        <a:chExt cx="8851" cy="10"/>
                      </a:xfrm>
                    </wpg:grpSpPr>
                    <wpg:grpSp>
                      <wpg:cNvPr id="3" name="Group 2"/>
                      <wpg:cNvGrpSpPr>
                        <a:grpSpLocks/>
                      </wpg:cNvGrpSpPr>
                      <wpg:grpSpPr bwMode="auto">
                        <a:xfrm>
                          <a:off x="5" y="5"/>
                          <a:ext cx="8841" cy="2"/>
                          <a:chOff x="5" y="5"/>
                          <a:chExt cx="8841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841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8841"/>
                              <a:gd name="T2" fmla="+- 0 8846 5"/>
                              <a:gd name="T3" fmla="*/ T2 w 8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1">
                                <a:moveTo>
                                  <a:pt x="0" y="0"/>
                                </a:moveTo>
                                <a:lnTo>
                                  <a:pt x="88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90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7189ACB6" id="Group 1" o:spid="_x0000_s1026" style="width:642pt;height:3.6pt;mso-position-horizontal-relative:char;mso-position-vertical-relative:line" coordsize="88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">
              <v:group id="Group 2" o:spid="_x0000_s1027" style="position:absolute;left:5;top:5;width:8841;height:2" coordorigin="5,5" coordsize="8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3" o:spid="_x0000_s1028" style="position:absolute;left:5;top:5;width:8841;height:2;visibility:visible;mso-wrap-style:square;v-text-anchor:top" coordsize="8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IyJsQA&#10;AADaAAAADwAAAGRycy9kb3ducmV2LnhtbESPQWvCQBSE7wX/w/KE3ppNpRSNWcUWpDkUIdaUHh/Z&#10;ZxKafZtm1xj/vSsIPQ4z8w2TrkfTioF611hW8BzFIIhLqxuuFBy+tk9zEM4ja2wtk4ILOVivJg8p&#10;JtqeOadh7ysRIOwSVFB73yVSurImgy6yHXHwjrY36IPsK6l7PAe4aeUsjl+lwYbDQo0dvddU/u5P&#10;RoH+8Ft6K/JFrk/F7PMv+/7Z7IxSj9NxswThafT/4Xs70wpe4HYl3A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CMibEAAAA2gAAAA8AAAAAAAAAAAAAAAAAmAIAAGRycy9k&#10;b3ducmV2LnhtbFBLBQYAAAAABAAEAPUAAACJAwAAAAA=&#10;" path="m,l8841,e" filled="f" strokecolor="#d90030" strokeweight=".5pt">
                  <v:path arrowok="t" o:connecttype="custom" o:connectlocs="0,0;8841,0" o:connectangles="0,0"/>
                </v:shape>
              </v:group>
              <w10:anchorlock/>
            </v:group>
          </w:pict>
        </mc:Fallback>
      </mc:AlternateContent>
    </w:r>
  </w:p>
  <w:sdt>
    <w:sdtPr>
      <w:rPr>
        <w:rFonts w:ascii="Open Sans" w:eastAsia="Open Sans" w:hAnsi="Open Sans" w:cs="Open Sans"/>
        <w:color w:val="7E7578"/>
        <w:sz w:val="18"/>
        <w:szCs w:val="18"/>
      </w:rPr>
      <w:id w:val="1069232022"/>
      <w:placeholder>
        <w:docPart w:val="7D2BF6BBAB4E44768DCBB5804986F51A"/>
      </w:placeholder>
    </w:sdtPr>
    <w:sdtEndPr/>
    <w:sdtContent>
      <w:p w:rsidR="00692FD3" w:rsidRPr="00D0181C" w:rsidRDefault="00692FD3" w:rsidP="00692FD3">
        <w:pPr>
          <w:ind w:right="-40"/>
          <w:rPr>
            <w:rFonts w:ascii="Open Sans" w:eastAsia="Open Sans" w:hAnsi="Open Sans" w:cs="Open Sans"/>
            <w:color w:val="7E7578"/>
            <w:sz w:val="18"/>
            <w:szCs w:val="18"/>
          </w:rPr>
        </w:pPr>
        <w:r>
          <w:rPr>
            <w:rFonts w:ascii="Open Sans" w:eastAsia="Open Sans" w:hAnsi="Open Sans" w:cs="Open Sans"/>
            <w:color w:val="7E7578"/>
            <w:sz w:val="18"/>
            <w:szCs w:val="18"/>
          </w:rPr>
          <w:t>Division of College, Career and Technical Education</w:t>
        </w:r>
        <w:r w:rsidRPr="00D0181C">
          <w:rPr>
            <w:rFonts w:ascii="Open Sans" w:eastAsia="Open Sans" w:hAnsi="Open Sans" w:cs="Open Sans"/>
            <w:color w:val="7E7578"/>
            <w:sz w:val="18"/>
            <w:szCs w:val="18"/>
          </w:rPr>
          <w:t xml:space="preserve"> • </w:t>
        </w:r>
        <w:r>
          <w:rPr>
            <w:rFonts w:ascii="Open Sans" w:eastAsia="Open Sans" w:hAnsi="Open Sans" w:cs="Open Sans"/>
            <w:color w:val="7E7578"/>
            <w:sz w:val="18"/>
            <w:szCs w:val="18"/>
          </w:rPr>
          <w:t>710 James Robertson Parkway</w:t>
        </w:r>
        <w:r w:rsidRPr="00D0181C">
          <w:rPr>
            <w:rFonts w:ascii="Open Sans" w:eastAsia="Open Sans" w:hAnsi="Open Sans" w:cs="Open Sans"/>
            <w:color w:val="7E7578"/>
            <w:sz w:val="18"/>
            <w:szCs w:val="18"/>
          </w:rPr>
          <w:t xml:space="preserve"> • </w:t>
        </w:r>
        <w:r>
          <w:rPr>
            <w:rFonts w:ascii="Open Sans" w:eastAsia="Open Sans" w:hAnsi="Open Sans" w:cs="Open Sans"/>
            <w:color w:val="7E7578"/>
            <w:sz w:val="18"/>
            <w:szCs w:val="18"/>
          </w:rPr>
          <w:t>Nashville, TN 37243</w:t>
        </w:r>
      </w:p>
      <w:p w:rsidR="00692FD3" w:rsidRPr="00692FD3" w:rsidRDefault="00692FD3" w:rsidP="00692FD3">
        <w:pPr>
          <w:ind w:right="1980"/>
          <w:rPr>
            <w:rFonts w:eastAsia="Open Sans" w:cs="Open Sans"/>
            <w:sz w:val="18"/>
            <w:szCs w:val="18"/>
          </w:rPr>
        </w:pPr>
        <w:r>
          <w:rPr>
            <w:rFonts w:ascii="Open Sans" w:eastAsia="Open Sans" w:hAnsi="Open Sans" w:cs="Open Sans"/>
            <w:color w:val="7E7578"/>
            <w:sz w:val="18"/>
            <w:szCs w:val="18"/>
          </w:rPr>
          <w:t>Tel: 615-532</w:t>
        </w:r>
        <w:r w:rsidRPr="00D0181C">
          <w:rPr>
            <w:rFonts w:ascii="Open Sans" w:eastAsia="Open Sans" w:hAnsi="Open Sans" w:cs="Open Sans"/>
            <w:color w:val="7E7578"/>
            <w:sz w:val="18"/>
            <w:szCs w:val="18"/>
          </w:rPr>
          <w:t>-</w:t>
        </w:r>
        <w:r>
          <w:rPr>
            <w:rFonts w:ascii="Open Sans" w:eastAsia="Open Sans" w:hAnsi="Open Sans" w:cs="Open Sans"/>
            <w:color w:val="7E7578"/>
            <w:sz w:val="18"/>
            <w:szCs w:val="18"/>
          </w:rPr>
          <w:t>4879</w:t>
        </w:r>
        <w:r w:rsidRPr="00D0181C">
          <w:rPr>
            <w:rFonts w:ascii="Open Sans" w:eastAsia="Open Sans" w:hAnsi="Open Sans" w:cs="Open Sans"/>
            <w:color w:val="7E7578"/>
            <w:sz w:val="18"/>
            <w:szCs w:val="18"/>
          </w:rPr>
          <w:t xml:space="preserve"> • Fax: 615-</w:t>
        </w:r>
        <w:r>
          <w:rPr>
            <w:rFonts w:ascii="Open Sans" w:eastAsia="Open Sans" w:hAnsi="Open Sans" w:cs="Open Sans"/>
            <w:color w:val="7E7578"/>
            <w:sz w:val="18"/>
            <w:szCs w:val="18"/>
          </w:rPr>
          <w:t>532</w:t>
        </w:r>
        <w:r w:rsidRPr="00D0181C">
          <w:rPr>
            <w:rFonts w:ascii="Open Sans" w:eastAsia="Open Sans" w:hAnsi="Open Sans" w:cs="Open Sans"/>
            <w:color w:val="7E7578"/>
            <w:sz w:val="18"/>
            <w:szCs w:val="18"/>
          </w:rPr>
          <w:t>-</w:t>
        </w:r>
        <w:r>
          <w:rPr>
            <w:rFonts w:ascii="Open Sans" w:eastAsia="Open Sans" w:hAnsi="Open Sans" w:cs="Open Sans"/>
            <w:color w:val="7E7578"/>
            <w:sz w:val="18"/>
            <w:szCs w:val="18"/>
          </w:rPr>
          <w:t>8662 • tn.gov/education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1FD" w:rsidRDefault="00F721FD" w:rsidP="00692FD3">
      <w:r>
        <w:separator/>
      </w:r>
    </w:p>
  </w:footnote>
  <w:footnote w:type="continuationSeparator" w:id="0">
    <w:p w:rsidR="00F721FD" w:rsidRDefault="00F721FD" w:rsidP="00692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FD3" w:rsidRDefault="00692FD3">
    <w:pPr>
      <w:pStyle w:val="Header"/>
    </w:pPr>
    <w:r>
      <w:rPr>
        <w:noProof/>
      </w:rPr>
      <w:drawing>
        <wp:inline distT="0" distB="0" distL="0" distR="0" wp14:anchorId="183F1906" wp14:editId="47AFB71F">
          <wp:extent cx="1344168" cy="73152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N-Dept-of-Education-ColorP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168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71538"/>
    <w:multiLevelType w:val="hybridMultilevel"/>
    <w:tmpl w:val="93768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D3"/>
    <w:rsid w:val="001A23A2"/>
    <w:rsid w:val="00692FD3"/>
    <w:rsid w:val="00F721FD"/>
    <w:rsid w:val="00F94F78"/>
    <w:rsid w:val="00FA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DA8D57-91E4-40CE-9704-43DD7576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Theme="minorHAnsi" w:hAnsi="Open Sans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92FD3"/>
    <w:pPr>
      <w:widowControl w:val="0"/>
      <w:spacing w:after="0" w:line="240" w:lineRule="auto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F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FD3"/>
  </w:style>
  <w:style w:type="paragraph" w:styleId="Footer">
    <w:name w:val="footer"/>
    <w:basedOn w:val="Normal"/>
    <w:link w:val="FooterChar"/>
    <w:uiPriority w:val="99"/>
    <w:unhideWhenUsed/>
    <w:rsid w:val="00692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FD3"/>
  </w:style>
  <w:style w:type="character" w:customStyle="1" w:styleId="Heading1Char">
    <w:name w:val="Heading 1 Char"/>
    <w:basedOn w:val="DefaultParagraphFont"/>
    <w:link w:val="Heading1"/>
    <w:uiPriority w:val="9"/>
    <w:rsid w:val="00692F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92FD3"/>
  </w:style>
  <w:style w:type="table" w:styleId="TableGrid">
    <w:name w:val="Table Grid"/>
    <w:basedOn w:val="TableNormal"/>
    <w:uiPriority w:val="59"/>
    <w:rsid w:val="00692FD3"/>
    <w:pPr>
      <w:widowControl w:val="0"/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D2BF6BBAB4E44768DCBB5804986F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2F920-09B6-429E-94E0-B242E36EDA71}"/>
      </w:docPartPr>
      <w:docPartBody>
        <w:p w:rsidR="003E1205" w:rsidRDefault="00F3701A" w:rsidP="00F3701A">
          <w:pPr>
            <w:pStyle w:val="7D2BF6BBAB4E44768DCBB5804986F51A"/>
          </w:pPr>
          <w:r w:rsidRPr="0047516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ermianSlabSerifTypeface">
    <w:altName w:val="Times New Roman"/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01A"/>
    <w:rsid w:val="003E1205"/>
    <w:rsid w:val="00A024FE"/>
    <w:rsid w:val="00CF1D77"/>
    <w:rsid w:val="00F3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701A"/>
    <w:rPr>
      <w:color w:val="808080"/>
    </w:rPr>
  </w:style>
  <w:style w:type="paragraph" w:customStyle="1" w:styleId="0213243F312E486EAD7342596E3B540E">
    <w:name w:val="0213243F312E486EAD7342596E3B540E"/>
    <w:rsid w:val="00F3701A"/>
  </w:style>
  <w:style w:type="paragraph" w:customStyle="1" w:styleId="7D2BF6BBAB4E44768DCBB5804986F51A">
    <w:name w:val="7D2BF6BBAB4E44768DCBB5804986F51A"/>
    <w:rsid w:val="00F370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Haugner</dc:creator>
  <cp:keywords/>
  <dc:description/>
  <cp:lastModifiedBy>Heather Justice</cp:lastModifiedBy>
  <cp:revision>3</cp:revision>
  <dcterms:created xsi:type="dcterms:W3CDTF">2015-10-13T21:07:00Z</dcterms:created>
  <dcterms:modified xsi:type="dcterms:W3CDTF">2016-02-03T14:35:00Z</dcterms:modified>
</cp:coreProperties>
</file>