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4AF" w:rsidRPr="00FF2BAF" w:rsidRDefault="005B44AF" w:rsidP="00C125A5">
      <w:pPr>
        <w:spacing w:line="240" w:lineRule="auto"/>
        <w:contextualSpacing/>
        <w:rPr>
          <w:rFonts w:ascii="Arial" w:hAnsi="Arial" w:cs="Arial"/>
          <w:b/>
        </w:rPr>
      </w:pPr>
    </w:p>
    <w:p w:rsidR="007568E1" w:rsidRPr="00E179F8" w:rsidRDefault="00FD49AD" w:rsidP="00FD49AD">
      <w:pPr>
        <w:pStyle w:val="BodyText"/>
        <w:rPr>
          <w:rFonts w:ascii="Arial" w:eastAsiaTheme="minorHAnsi" w:hAnsi="Arial" w:cs="Arial"/>
          <w:sz w:val="22"/>
          <w:szCs w:val="22"/>
          <w:lang w:bidi="ar-SA"/>
        </w:rPr>
      </w:pPr>
      <w:r w:rsidRPr="00E179F8">
        <w:rPr>
          <w:rFonts w:ascii="Arial" w:eastAsiaTheme="minorHAnsi" w:hAnsi="Arial" w:cs="Arial"/>
          <w:b/>
          <w:sz w:val="22"/>
          <w:szCs w:val="22"/>
          <w:lang w:bidi="ar-SA"/>
        </w:rPr>
        <w:t>Position Title:</w:t>
      </w:r>
      <w:r w:rsidRPr="00E179F8">
        <w:rPr>
          <w:rFonts w:ascii="Arial" w:eastAsiaTheme="minorHAnsi" w:hAnsi="Arial" w:cs="Arial"/>
          <w:sz w:val="22"/>
          <w:szCs w:val="22"/>
          <w:lang w:bidi="ar-SA"/>
        </w:rPr>
        <w:tab/>
      </w:r>
    </w:p>
    <w:p w:rsidR="007568E1" w:rsidRPr="00E179F8" w:rsidRDefault="007568E1" w:rsidP="00FD49AD">
      <w:pPr>
        <w:pStyle w:val="BodyText"/>
        <w:rPr>
          <w:rFonts w:ascii="Arial" w:eastAsiaTheme="minorHAnsi" w:hAnsi="Arial" w:cs="Arial"/>
          <w:sz w:val="22"/>
          <w:szCs w:val="22"/>
          <w:lang w:bidi="ar-SA"/>
        </w:rPr>
      </w:pPr>
    </w:p>
    <w:p w:rsidR="00FD49AD" w:rsidRPr="00E179F8" w:rsidRDefault="00C72D49" w:rsidP="00FD49AD">
      <w:pPr>
        <w:pStyle w:val="BodyText"/>
        <w:rPr>
          <w:rFonts w:ascii="Arial" w:eastAsiaTheme="minorHAnsi" w:hAnsi="Arial" w:cs="Arial"/>
          <w:sz w:val="22"/>
          <w:szCs w:val="22"/>
          <w:lang w:bidi="ar-SA"/>
        </w:rPr>
      </w:pPr>
      <w:r>
        <w:rPr>
          <w:rFonts w:ascii="Arial" w:eastAsiaTheme="minorHAnsi" w:hAnsi="Arial" w:cs="Arial"/>
          <w:sz w:val="22"/>
          <w:szCs w:val="22"/>
          <w:lang w:bidi="ar-SA"/>
        </w:rPr>
        <w:t xml:space="preserve">Pre-K Specialist </w:t>
      </w:r>
    </w:p>
    <w:p w:rsidR="00FD49AD" w:rsidRPr="00E179F8" w:rsidRDefault="00FD49AD" w:rsidP="00FD49AD">
      <w:pPr>
        <w:pStyle w:val="BodyText"/>
        <w:rPr>
          <w:rFonts w:ascii="Arial" w:eastAsiaTheme="minorHAnsi" w:hAnsi="Arial" w:cs="Arial"/>
          <w:sz w:val="22"/>
          <w:szCs w:val="22"/>
          <w:lang w:bidi="ar-SA"/>
        </w:rPr>
      </w:pPr>
    </w:p>
    <w:p w:rsidR="007568E1" w:rsidRPr="00E179F8" w:rsidRDefault="00FD49AD" w:rsidP="00FD49AD">
      <w:pPr>
        <w:pStyle w:val="BodyText"/>
        <w:rPr>
          <w:rFonts w:ascii="Arial" w:eastAsiaTheme="minorHAnsi" w:hAnsi="Arial" w:cs="Arial"/>
          <w:sz w:val="22"/>
          <w:szCs w:val="22"/>
          <w:lang w:bidi="ar-SA"/>
        </w:rPr>
      </w:pPr>
      <w:r w:rsidRPr="00E179F8">
        <w:rPr>
          <w:rFonts w:ascii="Arial" w:eastAsiaTheme="minorHAnsi" w:hAnsi="Arial" w:cs="Arial"/>
          <w:b/>
          <w:sz w:val="22"/>
          <w:szCs w:val="22"/>
          <w:lang w:bidi="ar-SA"/>
        </w:rPr>
        <w:t>Reports to:</w:t>
      </w:r>
      <w:r w:rsidRPr="00E179F8">
        <w:rPr>
          <w:rFonts w:ascii="Arial" w:eastAsiaTheme="minorHAnsi" w:hAnsi="Arial" w:cs="Arial"/>
          <w:b/>
          <w:sz w:val="22"/>
          <w:szCs w:val="22"/>
          <w:lang w:bidi="ar-SA"/>
        </w:rPr>
        <w:tab/>
      </w:r>
    </w:p>
    <w:p w:rsidR="007568E1" w:rsidRPr="00E179F8" w:rsidRDefault="007568E1" w:rsidP="00FD49AD">
      <w:pPr>
        <w:pStyle w:val="BodyText"/>
        <w:rPr>
          <w:rFonts w:ascii="Arial" w:eastAsiaTheme="minorHAnsi" w:hAnsi="Arial" w:cs="Arial"/>
          <w:sz w:val="22"/>
          <w:szCs w:val="22"/>
          <w:lang w:bidi="ar-SA"/>
        </w:rPr>
      </w:pPr>
    </w:p>
    <w:p w:rsidR="00FD49AD" w:rsidRPr="00E179F8" w:rsidRDefault="00C72D49" w:rsidP="00FD49AD">
      <w:pPr>
        <w:pStyle w:val="BodyText"/>
        <w:rPr>
          <w:rFonts w:ascii="Arial" w:eastAsiaTheme="minorHAnsi" w:hAnsi="Arial" w:cs="Arial"/>
          <w:sz w:val="22"/>
          <w:szCs w:val="22"/>
          <w:lang w:bidi="ar-SA"/>
        </w:rPr>
      </w:pPr>
      <w:r>
        <w:rPr>
          <w:rFonts w:ascii="Arial" w:eastAsiaTheme="minorHAnsi" w:hAnsi="Arial" w:cs="Arial"/>
          <w:sz w:val="22"/>
          <w:szCs w:val="22"/>
          <w:lang w:bidi="ar-SA"/>
        </w:rPr>
        <w:t xml:space="preserve">Chief of School Improvement and Accountability </w:t>
      </w:r>
    </w:p>
    <w:p w:rsidR="00386A99" w:rsidRPr="00E179F8" w:rsidRDefault="00386A99" w:rsidP="00FD49AD">
      <w:pPr>
        <w:pStyle w:val="BodyText"/>
        <w:rPr>
          <w:rFonts w:ascii="Arial" w:eastAsiaTheme="minorHAnsi" w:hAnsi="Arial" w:cs="Arial"/>
          <w:sz w:val="22"/>
          <w:szCs w:val="22"/>
          <w:lang w:bidi="ar-SA"/>
        </w:rPr>
      </w:pPr>
    </w:p>
    <w:p w:rsidR="007568E1" w:rsidRPr="00E179F8" w:rsidRDefault="00FD49AD" w:rsidP="00FD49AD">
      <w:pPr>
        <w:pStyle w:val="BodyText"/>
        <w:rPr>
          <w:rFonts w:ascii="Arial" w:eastAsiaTheme="minorHAnsi" w:hAnsi="Arial" w:cs="Arial"/>
          <w:sz w:val="22"/>
          <w:szCs w:val="22"/>
          <w:lang w:bidi="ar-SA"/>
        </w:rPr>
      </w:pPr>
      <w:r w:rsidRPr="00E179F8">
        <w:rPr>
          <w:rFonts w:ascii="Arial" w:eastAsiaTheme="minorHAnsi" w:hAnsi="Arial" w:cs="Arial"/>
          <w:b/>
          <w:sz w:val="22"/>
          <w:szCs w:val="22"/>
          <w:lang w:bidi="ar-SA"/>
        </w:rPr>
        <w:t>Location:</w:t>
      </w:r>
      <w:r w:rsidRPr="00E179F8">
        <w:rPr>
          <w:rFonts w:ascii="Arial" w:eastAsiaTheme="minorHAnsi" w:hAnsi="Arial" w:cs="Arial"/>
          <w:sz w:val="22"/>
          <w:szCs w:val="22"/>
          <w:lang w:bidi="ar-SA"/>
        </w:rPr>
        <w:tab/>
      </w:r>
      <w:r w:rsidRPr="00E179F8">
        <w:rPr>
          <w:rFonts w:ascii="Arial" w:eastAsiaTheme="minorHAnsi" w:hAnsi="Arial" w:cs="Arial"/>
          <w:sz w:val="22"/>
          <w:szCs w:val="22"/>
          <w:lang w:bidi="ar-SA"/>
        </w:rPr>
        <w:tab/>
      </w:r>
    </w:p>
    <w:p w:rsidR="007568E1" w:rsidRPr="00E179F8" w:rsidRDefault="007568E1" w:rsidP="00FD49AD">
      <w:pPr>
        <w:pStyle w:val="BodyText"/>
        <w:rPr>
          <w:rFonts w:ascii="Arial" w:eastAsiaTheme="minorHAnsi" w:hAnsi="Arial" w:cs="Arial"/>
          <w:sz w:val="22"/>
          <w:szCs w:val="22"/>
          <w:lang w:bidi="ar-SA"/>
        </w:rPr>
      </w:pPr>
    </w:p>
    <w:p w:rsidR="00FD49AD" w:rsidRPr="00E179F8" w:rsidRDefault="00FD49AD" w:rsidP="00FD49AD">
      <w:pPr>
        <w:pStyle w:val="BodyText"/>
        <w:rPr>
          <w:rFonts w:ascii="Arial" w:eastAsiaTheme="minorHAnsi" w:hAnsi="Arial" w:cs="Arial"/>
          <w:sz w:val="22"/>
          <w:szCs w:val="22"/>
          <w:lang w:bidi="ar-SA"/>
        </w:rPr>
      </w:pPr>
      <w:r w:rsidRPr="00E179F8">
        <w:rPr>
          <w:rFonts w:ascii="Arial" w:eastAsiaTheme="minorHAnsi" w:hAnsi="Arial" w:cs="Arial"/>
          <w:sz w:val="22"/>
          <w:szCs w:val="22"/>
          <w:lang w:bidi="ar-SA"/>
        </w:rPr>
        <w:t xml:space="preserve">Achievement Schools </w:t>
      </w:r>
      <w:r w:rsidR="00467A43">
        <w:rPr>
          <w:rFonts w:ascii="Arial" w:eastAsiaTheme="minorHAnsi" w:hAnsi="Arial" w:cs="Arial"/>
          <w:sz w:val="22"/>
          <w:szCs w:val="22"/>
          <w:lang w:bidi="ar-SA"/>
        </w:rPr>
        <w:t>–</w:t>
      </w:r>
      <w:r w:rsidRPr="00E179F8">
        <w:rPr>
          <w:rFonts w:ascii="Arial" w:eastAsiaTheme="minorHAnsi" w:hAnsi="Arial" w:cs="Arial"/>
          <w:sz w:val="22"/>
          <w:szCs w:val="22"/>
          <w:lang w:bidi="ar-SA"/>
        </w:rPr>
        <w:t xml:space="preserve"> </w:t>
      </w:r>
      <w:r w:rsidR="00C72D49">
        <w:rPr>
          <w:rFonts w:ascii="Arial" w:eastAsiaTheme="minorHAnsi" w:hAnsi="Arial" w:cs="Arial"/>
          <w:sz w:val="22"/>
          <w:szCs w:val="22"/>
          <w:lang w:bidi="ar-SA"/>
        </w:rPr>
        <w:t>Central Office</w:t>
      </w:r>
      <w:r w:rsidRPr="00E179F8">
        <w:rPr>
          <w:rFonts w:ascii="Arial" w:eastAsiaTheme="minorHAnsi" w:hAnsi="Arial" w:cs="Arial"/>
          <w:sz w:val="22"/>
          <w:szCs w:val="22"/>
          <w:lang w:bidi="ar-SA"/>
        </w:rPr>
        <w:t xml:space="preserve"> </w:t>
      </w:r>
    </w:p>
    <w:p w:rsidR="00FD49AD" w:rsidRPr="00E179F8" w:rsidRDefault="00FD49AD" w:rsidP="007568E1">
      <w:pPr>
        <w:pStyle w:val="BodyText"/>
        <w:rPr>
          <w:rFonts w:ascii="Arial" w:eastAsiaTheme="minorHAnsi" w:hAnsi="Arial" w:cs="Arial"/>
          <w:sz w:val="22"/>
          <w:szCs w:val="22"/>
          <w:lang w:bidi="ar-SA"/>
        </w:rPr>
      </w:pPr>
      <w:r w:rsidRPr="00E179F8">
        <w:rPr>
          <w:rFonts w:ascii="Arial" w:eastAsiaTheme="minorHAnsi" w:hAnsi="Arial" w:cs="Arial"/>
          <w:sz w:val="22"/>
          <w:szCs w:val="22"/>
          <w:lang w:bidi="ar-SA"/>
        </w:rPr>
        <w:t>Memphis, Tennessee</w:t>
      </w:r>
    </w:p>
    <w:p w:rsidR="00FD49AD" w:rsidRPr="00E179F8" w:rsidRDefault="00FD49AD" w:rsidP="00FD49AD">
      <w:pPr>
        <w:pStyle w:val="BodyText"/>
        <w:rPr>
          <w:rFonts w:ascii="Arial" w:eastAsiaTheme="minorHAnsi" w:hAnsi="Arial" w:cs="Arial"/>
          <w:sz w:val="22"/>
          <w:szCs w:val="22"/>
          <w:lang w:bidi="ar-SA"/>
        </w:rPr>
      </w:pPr>
    </w:p>
    <w:p w:rsidR="00FD49AD" w:rsidRPr="00E179F8" w:rsidRDefault="00FD49AD" w:rsidP="00FD49AD">
      <w:pPr>
        <w:pStyle w:val="BodyText"/>
        <w:rPr>
          <w:rFonts w:ascii="Arial" w:eastAsiaTheme="minorHAnsi" w:hAnsi="Arial" w:cs="Arial"/>
          <w:b/>
          <w:sz w:val="22"/>
          <w:szCs w:val="22"/>
          <w:lang w:bidi="ar-SA"/>
        </w:rPr>
      </w:pPr>
      <w:r w:rsidRPr="00E179F8">
        <w:rPr>
          <w:rFonts w:ascii="Arial" w:eastAsiaTheme="minorHAnsi" w:hAnsi="Arial" w:cs="Arial"/>
          <w:b/>
          <w:sz w:val="22"/>
          <w:szCs w:val="22"/>
          <w:lang w:bidi="ar-SA"/>
        </w:rPr>
        <w:t>About the Achievement School District:</w:t>
      </w:r>
    </w:p>
    <w:p w:rsidR="00FD49AD" w:rsidRPr="00E179F8" w:rsidRDefault="00FD49AD" w:rsidP="00FD49AD">
      <w:pPr>
        <w:pStyle w:val="BodyText"/>
        <w:rPr>
          <w:rFonts w:ascii="Arial" w:eastAsiaTheme="minorHAnsi" w:hAnsi="Arial" w:cs="Arial"/>
          <w:sz w:val="22"/>
          <w:szCs w:val="22"/>
          <w:lang w:bidi="ar-SA"/>
        </w:rPr>
      </w:pPr>
    </w:p>
    <w:p w:rsidR="00FD49AD" w:rsidRPr="00E179F8" w:rsidRDefault="00FD49AD" w:rsidP="00FD49AD">
      <w:pPr>
        <w:pStyle w:val="BodyText"/>
        <w:rPr>
          <w:rFonts w:ascii="Arial" w:eastAsiaTheme="minorHAnsi" w:hAnsi="Arial" w:cs="Arial"/>
          <w:sz w:val="22"/>
          <w:szCs w:val="22"/>
          <w:lang w:bidi="ar-SA"/>
        </w:rPr>
      </w:pPr>
      <w:r w:rsidRPr="00E179F8">
        <w:rPr>
          <w:rFonts w:ascii="Arial" w:eastAsiaTheme="minorHAnsi" w:hAnsi="Arial" w:cs="Arial"/>
          <w:sz w:val="22"/>
          <w:szCs w:val="22"/>
          <w:lang w:bidi="ar-SA"/>
        </w:rPr>
        <w:t xml:space="preserve">In January 2010, Tennessee passed the First to the Top Act, a sweeping reform of the state’s education policy that was the cornerstone of its successful Race to the Top application. The Act created the Achievement School District (ASD), a state-run education authority with the power to directly run eligible schools and to authorize charter management organizations to operate schools. The ASD was charged with enacting bold reforms to drive transformational results for students zoned to attend or attending Priority schools. In doing so, the ASD acts as an operator of schools (the directly managed “Achievement Schools” clustered in the </w:t>
      </w:r>
      <w:proofErr w:type="spellStart"/>
      <w:r w:rsidRPr="00E179F8">
        <w:rPr>
          <w:rFonts w:ascii="Arial" w:eastAsiaTheme="minorHAnsi" w:hAnsi="Arial" w:cs="Arial"/>
          <w:sz w:val="22"/>
          <w:szCs w:val="22"/>
          <w:lang w:bidi="ar-SA"/>
        </w:rPr>
        <w:t>Frayser</w:t>
      </w:r>
      <w:proofErr w:type="spellEnd"/>
      <w:r w:rsidRPr="00E179F8">
        <w:rPr>
          <w:rFonts w:ascii="Arial" w:eastAsiaTheme="minorHAnsi" w:hAnsi="Arial" w:cs="Arial"/>
          <w:sz w:val="22"/>
          <w:szCs w:val="22"/>
          <w:lang w:bidi="ar-SA"/>
        </w:rPr>
        <w:t xml:space="preserve"> neighborhood in Memphis), authorizes non-profit partners, and works as a catalyst for state-wide school improvement through increased focus on Priority schools and improved student outcomes. The vision of the ASD is for all students in Priority schools to be prepared for success in education, career, and citizenship after high school. In support of this vision, our mission is to fight for justice for Priority school students by committing to excellence, equity, and community in their schools and lives.</w:t>
      </w:r>
    </w:p>
    <w:p w:rsidR="00FD49AD" w:rsidRPr="00E179F8" w:rsidRDefault="00FD49AD" w:rsidP="00FD49AD">
      <w:pPr>
        <w:pStyle w:val="BodyText"/>
        <w:rPr>
          <w:rFonts w:ascii="Arial" w:eastAsiaTheme="minorHAnsi" w:hAnsi="Arial" w:cs="Arial"/>
          <w:sz w:val="22"/>
          <w:szCs w:val="22"/>
          <w:lang w:bidi="ar-SA"/>
        </w:rPr>
      </w:pPr>
    </w:p>
    <w:p w:rsidR="00FD49AD" w:rsidRPr="00E179F8" w:rsidRDefault="00FD49AD" w:rsidP="00FD49AD">
      <w:pPr>
        <w:pStyle w:val="BodyText"/>
        <w:rPr>
          <w:rFonts w:ascii="Arial" w:eastAsiaTheme="minorHAnsi" w:hAnsi="Arial" w:cs="Arial"/>
          <w:b/>
          <w:sz w:val="22"/>
          <w:szCs w:val="22"/>
          <w:lang w:bidi="ar-SA"/>
        </w:rPr>
      </w:pPr>
      <w:r w:rsidRPr="00E179F8">
        <w:rPr>
          <w:rFonts w:ascii="Arial" w:eastAsiaTheme="minorHAnsi" w:hAnsi="Arial" w:cs="Arial"/>
          <w:b/>
          <w:sz w:val="22"/>
          <w:szCs w:val="22"/>
          <w:lang w:bidi="ar-SA"/>
        </w:rPr>
        <w:t>Position Overview:</w:t>
      </w:r>
    </w:p>
    <w:p w:rsidR="00FD49AD" w:rsidRPr="00E179F8" w:rsidRDefault="00FD49AD" w:rsidP="00FD49AD">
      <w:pPr>
        <w:pStyle w:val="BodyText"/>
        <w:rPr>
          <w:rFonts w:ascii="Arial" w:eastAsiaTheme="minorHAnsi" w:hAnsi="Arial" w:cs="Arial"/>
          <w:sz w:val="22"/>
          <w:szCs w:val="22"/>
          <w:lang w:bidi="ar-SA"/>
        </w:rPr>
      </w:pPr>
    </w:p>
    <w:p w:rsidR="00C72D49" w:rsidRPr="00C72D49" w:rsidRDefault="00C72D49" w:rsidP="00C72D49">
      <w:pPr>
        <w:spacing w:after="0" w:line="240" w:lineRule="auto"/>
        <w:rPr>
          <w:rFonts w:ascii="Arial" w:hAnsi="Arial" w:cs="Arial"/>
        </w:rPr>
      </w:pPr>
      <w:r w:rsidRPr="00C72D49">
        <w:rPr>
          <w:rFonts w:ascii="Arial" w:hAnsi="Arial" w:cs="Arial"/>
        </w:rPr>
        <w:t xml:space="preserve">An Achievement Schools District Pre-K Specialist is responsible for designing and supporting the implementation of a high-quality Early Childhood program that meets the needs of the students of </w:t>
      </w:r>
      <w:proofErr w:type="spellStart"/>
      <w:r w:rsidRPr="00C72D49">
        <w:rPr>
          <w:rFonts w:ascii="Arial" w:hAnsi="Arial" w:cs="Arial"/>
        </w:rPr>
        <w:t>Frayser</w:t>
      </w:r>
      <w:proofErr w:type="spellEnd"/>
      <w:r w:rsidRPr="00C72D49">
        <w:rPr>
          <w:rFonts w:ascii="Arial" w:hAnsi="Arial" w:cs="Arial"/>
        </w:rPr>
        <w:t>. The Pre-K Specialist will also manage state and grant compliance for the program and ensure the Achievement Schools meets the requirements for the Child Find process.</w:t>
      </w:r>
    </w:p>
    <w:p w:rsidR="00C72D49" w:rsidRPr="00C72D49" w:rsidRDefault="00C72D49" w:rsidP="00C72D49">
      <w:pPr>
        <w:spacing w:after="0" w:line="240" w:lineRule="auto"/>
        <w:rPr>
          <w:rFonts w:ascii="Arial" w:hAnsi="Arial" w:cs="Arial"/>
        </w:rPr>
      </w:pPr>
    </w:p>
    <w:p w:rsidR="00C72D49" w:rsidRDefault="00C72D49" w:rsidP="00C72D49">
      <w:pPr>
        <w:spacing w:after="0" w:line="240" w:lineRule="auto"/>
        <w:rPr>
          <w:rFonts w:ascii="Arial" w:hAnsi="Arial" w:cs="Arial"/>
        </w:rPr>
      </w:pPr>
      <w:r w:rsidRPr="00C72D49">
        <w:rPr>
          <w:rFonts w:ascii="Arial" w:hAnsi="Arial" w:cs="Arial"/>
        </w:rPr>
        <w:t>The Pre-K Specialist will spend 85% of their time in support of the pre-K programming of the schools directly managed by the Achievement Schools District. The Pre- K Specialist will spend 15% of their time in support of the pre-K programming across the ASD portfolio.</w:t>
      </w:r>
    </w:p>
    <w:p w:rsidR="00C72D49" w:rsidRDefault="00C72D49" w:rsidP="00C72D49">
      <w:pPr>
        <w:spacing w:after="0" w:line="240" w:lineRule="auto"/>
        <w:rPr>
          <w:rFonts w:ascii="Arial" w:hAnsi="Arial" w:cs="Arial"/>
        </w:rPr>
      </w:pPr>
    </w:p>
    <w:p w:rsidR="00C72D49" w:rsidRPr="00C72D49" w:rsidRDefault="00C72D49" w:rsidP="00C72D49">
      <w:pPr>
        <w:spacing w:after="0" w:line="240" w:lineRule="auto"/>
        <w:rPr>
          <w:rFonts w:ascii="Arial" w:hAnsi="Arial" w:cs="Arial"/>
        </w:rPr>
      </w:pPr>
    </w:p>
    <w:p w:rsidR="00386A99" w:rsidRPr="00E179F8" w:rsidRDefault="00386A99" w:rsidP="00386A99">
      <w:pPr>
        <w:spacing w:after="0" w:line="240" w:lineRule="auto"/>
        <w:rPr>
          <w:rFonts w:ascii="Arial" w:eastAsia="Times New Roman" w:hAnsi="Arial" w:cs="Arial"/>
        </w:rPr>
      </w:pPr>
    </w:p>
    <w:p w:rsidR="00FD49AD" w:rsidRDefault="00FD49AD" w:rsidP="00FD49AD">
      <w:pPr>
        <w:pStyle w:val="BodyText"/>
        <w:rPr>
          <w:rFonts w:ascii="Arial" w:eastAsiaTheme="minorHAnsi" w:hAnsi="Arial" w:cs="Arial"/>
          <w:b/>
          <w:sz w:val="22"/>
          <w:szCs w:val="22"/>
          <w:lang w:bidi="ar-SA"/>
        </w:rPr>
      </w:pPr>
      <w:r w:rsidRPr="00E179F8">
        <w:rPr>
          <w:rFonts w:ascii="Arial" w:eastAsiaTheme="minorHAnsi" w:hAnsi="Arial" w:cs="Arial"/>
          <w:b/>
          <w:sz w:val="22"/>
          <w:szCs w:val="22"/>
          <w:lang w:bidi="ar-SA"/>
        </w:rPr>
        <w:lastRenderedPageBreak/>
        <w:t>Specific Position Responsibilities:</w:t>
      </w:r>
    </w:p>
    <w:p w:rsidR="00C72D49" w:rsidRPr="00A00D71" w:rsidRDefault="00C72D49" w:rsidP="00FD49AD">
      <w:pPr>
        <w:pStyle w:val="BodyText"/>
        <w:rPr>
          <w:rFonts w:ascii="Arial" w:eastAsiaTheme="minorHAnsi" w:hAnsi="Arial" w:cs="Arial"/>
          <w:b/>
          <w:sz w:val="20"/>
          <w:szCs w:val="22"/>
          <w:lang w:bidi="ar-SA"/>
        </w:rPr>
      </w:pPr>
    </w:p>
    <w:p w:rsidR="00C72D49" w:rsidRPr="00A00D71" w:rsidRDefault="00C72D49" w:rsidP="00C72D49">
      <w:pPr>
        <w:pStyle w:val="BodyText"/>
        <w:numPr>
          <w:ilvl w:val="0"/>
          <w:numId w:val="37"/>
        </w:numPr>
        <w:rPr>
          <w:rFonts w:ascii="Arial" w:hAnsi="Arial" w:cs="Arial"/>
          <w:sz w:val="22"/>
        </w:rPr>
      </w:pPr>
      <w:r w:rsidRPr="00A00D71">
        <w:rPr>
          <w:rFonts w:ascii="Arial" w:hAnsi="Arial" w:cs="Arial"/>
          <w:sz w:val="22"/>
        </w:rPr>
        <w:t>Oversee all aspects of state compliance for Early Childhood classrooms by establishing processes and systems to regularly collect, and analyze a variety of pre-k data and compile numerous compliance reports and documents</w:t>
      </w:r>
    </w:p>
    <w:p w:rsidR="00C72D49" w:rsidRPr="00A00D71" w:rsidRDefault="00C72D49" w:rsidP="00C72D49">
      <w:pPr>
        <w:pStyle w:val="BodyText"/>
        <w:numPr>
          <w:ilvl w:val="0"/>
          <w:numId w:val="37"/>
        </w:numPr>
        <w:rPr>
          <w:rFonts w:ascii="Arial" w:hAnsi="Arial" w:cs="Arial"/>
          <w:sz w:val="22"/>
        </w:rPr>
      </w:pPr>
      <w:r w:rsidRPr="00A00D71">
        <w:rPr>
          <w:rFonts w:ascii="Arial" w:hAnsi="Arial" w:cs="Arial"/>
          <w:sz w:val="22"/>
        </w:rPr>
        <w:t>Manage the grant process for the Early Childhood program, including the budget and grant requirements</w:t>
      </w:r>
    </w:p>
    <w:p w:rsidR="00C72D49" w:rsidRPr="00A00D71" w:rsidRDefault="00C72D49" w:rsidP="00C72D49">
      <w:pPr>
        <w:pStyle w:val="BodyText"/>
        <w:numPr>
          <w:ilvl w:val="0"/>
          <w:numId w:val="37"/>
        </w:numPr>
        <w:rPr>
          <w:rFonts w:ascii="Arial" w:hAnsi="Arial" w:cs="Arial"/>
          <w:sz w:val="22"/>
        </w:rPr>
      </w:pPr>
      <w:r w:rsidRPr="00A00D71">
        <w:rPr>
          <w:rFonts w:ascii="Arial" w:hAnsi="Arial" w:cs="Arial"/>
          <w:sz w:val="22"/>
        </w:rPr>
        <w:t>Identify effective Early Childhood practices to share with teachers and principals across the portfolio of ASD schools</w:t>
      </w:r>
    </w:p>
    <w:p w:rsidR="00C72D49" w:rsidRPr="00A00D71" w:rsidRDefault="00C72D49" w:rsidP="00C72D49">
      <w:pPr>
        <w:pStyle w:val="BodyText"/>
        <w:numPr>
          <w:ilvl w:val="0"/>
          <w:numId w:val="37"/>
        </w:numPr>
        <w:rPr>
          <w:rFonts w:ascii="Arial" w:hAnsi="Arial" w:cs="Arial"/>
          <w:sz w:val="22"/>
        </w:rPr>
      </w:pPr>
      <w:r w:rsidRPr="00A00D71">
        <w:rPr>
          <w:rFonts w:ascii="Arial" w:hAnsi="Arial" w:cs="Arial"/>
          <w:sz w:val="22"/>
        </w:rPr>
        <w:t xml:space="preserve">Develops and administers a district application process for pre-k funds that ensures continuous improvement of pre-k programs district wide. </w:t>
      </w:r>
    </w:p>
    <w:p w:rsidR="00C72D49" w:rsidRPr="00A00D71" w:rsidRDefault="00C72D49" w:rsidP="00C72D49">
      <w:pPr>
        <w:pStyle w:val="BodyText"/>
        <w:numPr>
          <w:ilvl w:val="0"/>
          <w:numId w:val="37"/>
        </w:numPr>
        <w:rPr>
          <w:rFonts w:ascii="Arial" w:hAnsi="Arial" w:cs="Arial"/>
          <w:sz w:val="22"/>
        </w:rPr>
      </w:pPr>
      <w:r w:rsidRPr="00A00D71">
        <w:rPr>
          <w:rFonts w:ascii="Arial" w:hAnsi="Arial" w:cs="Arial"/>
          <w:sz w:val="22"/>
        </w:rPr>
        <w:t>Leads and guides the allocation of pre – k funds based on quality benchmarks as determined by the distinct pre-k applications.</w:t>
      </w:r>
    </w:p>
    <w:p w:rsidR="00C72D49" w:rsidRPr="00A00D71" w:rsidRDefault="00C72D49" w:rsidP="00C72D49">
      <w:pPr>
        <w:pStyle w:val="BodyText"/>
        <w:numPr>
          <w:ilvl w:val="0"/>
          <w:numId w:val="37"/>
        </w:numPr>
        <w:rPr>
          <w:rFonts w:ascii="Arial" w:hAnsi="Arial" w:cs="Arial"/>
          <w:sz w:val="22"/>
        </w:rPr>
      </w:pPr>
      <w:r w:rsidRPr="00A00D71">
        <w:rPr>
          <w:rFonts w:ascii="Arial" w:hAnsi="Arial" w:cs="Arial"/>
          <w:sz w:val="22"/>
        </w:rPr>
        <w:t xml:space="preserve">Supports district planning for high quality Pre-K programs by offering technical assistance for grant application development, as well as program planning. Provides schools with current knowledge from research and benchmark programs nationwide to focus on improving TN programs. </w:t>
      </w:r>
    </w:p>
    <w:p w:rsidR="00C72D49" w:rsidRPr="00A00D71" w:rsidRDefault="00C72D49" w:rsidP="00C72D49">
      <w:pPr>
        <w:pStyle w:val="BodyText"/>
        <w:numPr>
          <w:ilvl w:val="0"/>
          <w:numId w:val="37"/>
        </w:numPr>
        <w:rPr>
          <w:rFonts w:ascii="Arial" w:hAnsi="Arial" w:cs="Arial"/>
          <w:sz w:val="22"/>
        </w:rPr>
      </w:pPr>
      <w:r w:rsidRPr="00A00D71">
        <w:rPr>
          <w:rFonts w:ascii="Arial" w:hAnsi="Arial" w:cs="Arial"/>
          <w:sz w:val="22"/>
        </w:rPr>
        <w:t>Responds to district questions regarding pre-k program requirements, expectations and allowances, as needed.</w:t>
      </w:r>
    </w:p>
    <w:p w:rsidR="00C72D49" w:rsidRPr="00A00D71" w:rsidRDefault="00C72D49" w:rsidP="00C72D49">
      <w:pPr>
        <w:pStyle w:val="BodyText"/>
        <w:numPr>
          <w:ilvl w:val="0"/>
          <w:numId w:val="37"/>
        </w:numPr>
        <w:rPr>
          <w:rFonts w:ascii="Arial" w:hAnsi="Arial" w:cs="Arial"/>
          <w:sz w:val="22"/>
        </w:rPr>
      </w:pPr>
      <w:r w:rsidRPr="00A00D71">
        <w:rPr>
          <w:rFonts w:ascii="Arial" w:hAnsi="Arial" w:cs="Arial"/>
          <w:sz w:val="22"/>
        </w:rPr>
        <w:t xml:space="preserve">Provides and/or informs high quality professional training for pre-k programs, focused on instructional best practices and program improvement. District trainings will be offered via multiple methods as frequently as needed, and sometimes in collaboration with the special education department and instructional content coaches.  </w:t>
      </w:r>
    </w:p>
    <w:p w:rsidR="00C72D49" w:rsidRPr="00A00D71" w:rsidRDefault="00C72D49" w:rsidP="00C72D49">
      <w:pPr>
        <w:pStyle w:val="BodyText"/>
        <w:numPr>
          <w:ilvl w:val="0"/>
          <w:numId w:val="37"/>
        </w:numPr>
        <w:rPr>
          <w:rFonts w:ascii="Arial" w:hAnsi="Arial" w:cs="Arial"/>
          <w:sz w:val="22"/>
        </w:rPr>
      </w:pPr>
      <w:r w:rsidRPr="00A00D71">
        <w:rPr>
          <w:rFonts w:ascii="Arial" w:hAnsi="Arial" w:cs="Arial"/>
          <w:sz w:val="22"/>
        </w:rPr>
        <w:t>Monitors program improvement efforts in schools through field visits and an annual review process, to be developed in alignment with the requirements outlined in the various pre-k funding applications.</w:t>
      </w:r>
    </w:p>
    <w:p w:rsidR="00C72D49" w:rsidRPr="00A00D71" w:rsidRDefault="00C72D49" w:rsidP="00C72D49">
      <w:pPr>
        <w:pStyle w:val="BodyText"/>
        <w:numPr>
          <w:ilvl w:val="0"/>
          <w:numId w:val="37"/>
        </w:numPr>
        <w:rPr>
          <w:rFonts w:ascii="Arial" w:hAnsi="Arial" w:cs="Arial"/>
          <w:sz w:val="22"/>
        </w:rPr>
      </w:pPr>
      <w:r w:rsidRPr="00A00D71">
        <w:rPr>
          <w:rFonts w:ascii="Arial" w:hAnsi="Arial" w:cs="Arial"/>
          <w:sz w:val="22"/>
        </w:rPr>
        <w:t xml:space="preserve">Works with the school teams to ensure classes are full and pre-k funds are ensuring the equitable placement of high needs students in district classrooms, as defined by pre-k eligibility criteria. </w:t>
      </w:r>
    </w:p>
    <w:p w:rsidR="00C72D49" w:rsidRPr="00A00D71" w:rsidRDefault="00C72D49" w:rsidP="00C72D49">
      <w:pPr>
        <w:pStyle w:val="BodyText"/>
        <w:numPr>
          <w:ilvl w:val="0"/>
          <w:numId w:val="37"/>
        </w:numPr>
        <w:rPr>
          <w:rFonts w:ascii="Arial" w:hAnsi="Arial" w:cs="Arial"/>
          <w:sz w:val="22"/>
        </w:rPr>
      </w:pPr>
      <w:r w:rsidRPr="00A00D71">
        <w:rPr>
          <w:rFonts w:ascii="Arial" w:hAnsi="Arial" w:cs="Arial"/>
          <w:sz w:val="22"/>
        </w:rPr>
        <w:t xml:space="preserve">Works with TEIS coordinators and 619 Coordinator to ensure alignment of enrollment priorities. </w:t>
      </w:r>
    </w:p>
    <w:p w:rsidR="00C72D49" w:rsidRPr="00A00D71" w:rsidRDefault="00C72D49" w:rsidP="00C72D49">
      <w:pPr>
        <w:pStyle w:val="BodyText"/>
        <w:numPr>
          <w:ilvl w:val="0"/>
          <w:numId w:val="37"/>
        </w:numPr>
        <w:rPr>
          <w:rFonts w:ascii="Arial" w:hAnsi="Arial" w:cs="Arial"/>
          <w:sz w:val="22"/>
        </w:rPr>
      </w:pPr>
      <w:r w:rsidRPr="00A00D71">
        <w:rPr>
          <w:rFonts w:ascii="Arial" w:hAnsi="Arial" w:cs="Arial"/>
          <w:sz w:val="22"/>
        </w:rPr>
        <w:t>Works closely with the Pre-K coordinator to monitor pre-k classrooms, clearly communicate expectations for quality aligned to ECERS and ELLCO standards and provide support to schools for improvement efforts.</w:t>
      </w:r>
    </w:p>
    <w:p w:rsidR="00C72D49" w:rsidRPr="00A00D71" w:rsidRDefault="00C72D49" w:rsidP="00C72D49">
      <w:pPr>
        <w:pStyle w:val="BodyText"/>
        <w:numPr>
          <w:ilvl w:val="0"/>
          <w:numId w:val="37"/>
        </w:numPr>
        <w:rPr>
          <w:rFonts w:ascii="Arial" w:hAnsi="Arial" w:cs="Arial"/>
          <w:sz w:val="22"/>
        </w:rPr>
      </w:pPr>
      <w:r w:rsidRPr="00A00D71">
        <w:rPr>
          <w:rFonts w:ascii="Arial" w:hAnsi="Arial" w:cs="Arial"/>
          <w:sz w:val="22"/>
        </w:rPr>
        <w:t>Facilitate smooth transitions for students from Pre-K to Kindergarten</w:t>
      </w:r>
    </w:p>
    <w:p w:rsidR="00C72D49" w:rsidRPr="00A00D71" w:rsidRDefault="00C72D49" w:rsidP="00C72D49">
      <w:pPr>
        <w:pStyle w:val="BodyText"/>
        <w:numPr>
          <w:ilvl w:val="0"/>
          <w:numId w:val="37"/>
        </w:numPr>
        <w:rPr>
          <w:rFonts w:ascii="Arial" w:hAnsi="Arial" w:cs="Arial"/>
          <w:sz w:val="22"/>
        </w:rPr>
      </w:pPr>
      <w:r w:rsidRPr="00A00D71">
        <w:rPr>
          <w:rFonts w:ascii="Arial" w:hAnsi="Arial" w:cs="Arial"/>
          <w:sz w:val="22"/>
        </w:rPr>
        <w:t>Ensure compliance and fidelity with IDEA, Section 504, and other Tennessee expectations in regard to Special Education and 504. This includes:</w:t>
      </w:r>
    </w:p>
    <w:p w:rsidR="00C72D49" w:rsidRPr="00A00D71" w:rsidRDefault="00C72D49" w:rsidP="00C72D49">
      <w:pPr>
        <w:pStyle w:val="BodyText"/>
        <w:numPr>
          <w:ilvl w:val="1"/>
          <w:numId w:val="37"/>
        </w:numPr>
        <w:rPr>
          <w:rFonts w:ascii="Arial" w:hAnsi="Arial" w:cs="Arial"/>
          <w:sz w:val="22"/>
        </w:rPr>
      </w:pPr>
      <w:r w:rsidRPr="00A00D71">
        <w:rPr>
          <w:rFonts w:ascii="Arial" w:hAnsi="Arial" w:cs="Arial"/>
          <w:sz w:val="22"/>
        </w:rPr>
        <w:t>Manage the Child Find process</w:t>
      </w:r>
    </w:p>
    <w:p w:rsidR="00C72D49" w:rsidRPr="00A00D71" w:rsidRDefault="00C72D49" w:rsidP="00C72D49">
      <w:pPr>
        <w:pStyle w:val="BodyText"/>
        <w:numPr>
          <w:ilvl w:val="1"/>
          <w:numId w:val="37"/>
        </w:numPr>
        <w:rPr>
          <w:rFonts w:ascii="Arial" w:hAnsi="Arial" w:cs="Arial"/>
          <w:sz w:val="22"/>
        </w:rPr>
      </w:pPr>
      <w:r w:rsidRPr="00A00D71">
        <w:rPr>
          <w:rFonts w:ascii="Arial" w:hAnsi="Arial" w:cs="Arial"/>
          <w:sz w:val="22"/>
        </w:rPr>
        <w:t>Serve as a liaison between state and local agencies and the Achievement Schools’ early childhood programs</w:t>
      </w:r>
    </w:p>
    <w:p w:rsidR="00C72D49" w:rsidRPr="00A00D71" w:rsidRDefault="00C72D49" w:rsidP="00C72D49">
      <w:pPr>
        <w:pStyle w:val="BodyText"/>
        <w:numPr>
          <w:ilvl w:val="1"/>
          <w:numId w:val="37"/>
        </w:numPr>
        <w:rPr>
          <w:rFonts w:ascii="Arial" w:hAnsi="Arial" w:cs="Arial"/>
          <w:sz w:val="22"/>
        </w:rPr>
      </w:pPr>
      <w:r w:rsidRPr="00A00D71">
        <w:rPr>
          <w:rFonts w:ascii="Arial" w:hAnsi="Arial" w:cs="Arial"/>
          <w:sz w:val="22"/>
        </w:rPr>
        <w:t>Conduct visits to public early education facilities, private daycare centers, and homes</w:t>
      </w:r>
    </w:p>
    <w:p w:rsidR="00C72D49" w:rsidRPr="00A00D71" w:rsidRDefault="00C72D49" w:rsidP="00C72D49">
      <w:pPr>
        <w:pStyle w:val="BodyText"/>
        <w:numPr>
          <w:ilvl w:val="1"/>
          <w:numId w:val="37"/>
        </w:numPr>
        <w:rPr>
          <w:rFonts w:ascii="Arial" w:hAnsi="Arial" w:cs="Arial"/>
          <w:sz w:val="22"/>
        </w:rPr>
      </w:pPr>
      <w:r w:rsidRPr="00A00D71">
        <w:rPr>
          <w:rFonts w:ascii="Arial" w:hAnsi="Arial" w:cs="Arial"/>
          <w:sz w:val="22"/>
        </w:rPr>
        <w:t>Provide support and training to preschool staff and families</w:t>
      </w:r>
    </w:p>
    <w:p w:rsidR="00C72D49" w:rsidRPr="00A00D71" w:rsidRDefault="00C72D49" w:rsidP="00C72D49">
      <w:pPr>
        <w:pStyle w:val="BodyText"/>
        <w:numPr>
          <w:ilvl w:val="1"/>
          <w:numId w:val="37"/>
        </w:numPr>
        <w:rPr>
          <w:rFonts w:ascii="Arial" w:hAnsi="Arial" w:cs="Arial"/>
          <w:sz w:val="22"/>
        </w:rPr>
      </w:pPr>
      <w:r w:rsidRPr="00A00D71">
        <w:rPr>
          <w:rFonts w:ascii="Arial" w:hAnsi="Arial" w:cs="Arial"/>
          <w:sz w:val="22"/>
        </w:rPr>
        <w:t xml:space="preserve">Facilitate the TEIS referral process, service planning and coordination, and </w:t>
      </w:r>
      <w:r w:rsidRPr="00A00D71">
        <w:rPr>
          <w:rFonts w:ascii="Arial" w:hAnsi="Arial" w:cs="Arial"/>
          <w:sz w:val="22"/>
        </w:rPr>
        <w:lastRenderedPageBreak/>
        <w:t>maintenance of external placement services</w:t>
      </w:r>
    </w:p>
    <w:p w:rsidR="00C72D49" w:rsidRPr="00A00D71" w:rsidRDefault="00C72D49" w:rsidP="00C72D49">
      <w:pPr>
        <w:pStyle w:val="BodyText"/>
        <w:numPr>
          <w:ilvl w:val="1"/>
          <w:numId w:val="37"/>
        </w:numPr>
        <w:rPr>
          <w:rFonts w:ascii="Arial" w:hAnsi="Arial" w:cs="Arial"/>
          <w:sz w:val="22"/>
        </w:rPr>
      </w:pPr>
      <w:r w:rsidRPr="00A00D71">
        <w:rPr>
          <w:rFonts w:ascii="Arial" w:hAnsi="Arial" w:cs="Arial"/>
          <w:sz w:val="22"/>
        </w:rPr>
        <w:t>Implement required KEI assessment and analysis</w:t>
      </w:r>
    </w:p>
    <w:p w:rsidR="00C72D49" w:rsidRPr="00A00D71" w:rsidRDefault="00C72D49" w:rsidP="00A00D71">
      <w:pPr>
        <w:pStyle w:val="BodyText"/>
        <w:numPr>
          <w:ilvl w:val="0"/>
          <w:numId w:val="37"/>
        </w:numPr>
        <w:rPr>
          <w:rFonts w:ascii="Arial" w:hAnsi="Arial" w:cs="Arial"/>
          <w:sz w:val="22"/>
        </w:rPr>
      </w:pPr>
      <w:r w:rsidRPr="00A00D71">
        <w:rPr>
          <w:rFonts w:ascii="Arial" w:hAnsi="Arial" w:cs="Arial"/>
          <w:sz w:val="22"/>
        </w:rPr>
        <w:t>Partner with the leadership to implement key academic initiatives and programs</w:t>
      </w:r>
    </w:p>
    <w:p w:rsidR="00467A43" w:rsidRPr="00A00D71" w:rsidRDefault="00C72D49" w:rsidP="005C5EA6">
      <w:pPr>
        <w:pStyle w:val="BodyText"/>
        <w:numPr>
          <w:ilvl w:val="0"/>
          <w:numId w:val="37"/>
        </w:numPr>
        <w:rPr>
          <w:rFonts w:ascii="Arial" w:eastAsiaTheme="minorHAnsi" w:hAnsi="Arial" w:cs="Arial"/>
          <w:b/>
          <w:sz w:val="20"/>
          <w:szCs w:val="22"/>
          <w:lang w:bidi="ar-SA"/>
        </w:rPr>
      </w:pPr>
      <w:r w:rsidRPr="00A00D71">
        <w:rPr>
          <w:rFonts w:ascii="Arial" w:hAnsi="Arial" w:cs="Arial"/>
          <w:sz w:val="22"/>
        </w:rPr>
        <w:t xml:space="preserve">Other duties as assigned </w:t>
      </w:r>
    </w:p>
    <w:p w:rsidR="00FD49AD" w:rsidRPr="00E179F8" w:rsidRDefault="00FD49AD" w:rsidP="00FD49AD">
      <w:pPr>
        <w:pStyle w:val="BodyText"/>
        <w:rPr>
          <w:rFonts w:ascii="Arial" w:eastAsiaTheme="minorHAnsi" w:hAnsi="Arial" w:cs="Arial"/>
          <w:sz w:val="22"/>
          <w:szCs w:val="22"/>
          <w:lang w:bidi="ar-SA"/>
        </w:rPr>
      </w:pPr>
    </w:p>
    <w:p w:rsidR="00386A99" w:rsidRPr="00E179F8" w:rsidRDefault="00386A99" w:rsidP="00386A99">
      <w:pPr>
        <w:pStyle w:val="BodyText"/>
        <w:ind w:left="720" w:hanging="720"/>
        <w:rPr>
          <w:rFonts w:ascii="Arial" w:eastAsiaTheme="minorHAnsi" w:hAnsi="Arial" w:cs="Arial"/>
          <w:sz w:val="22"/>
          <w:szCs w:val="22"/>
          <w:lang w:bidi="ar-SA"/>
        </w:rPr>
      </w:pPr>
    </w:p>
    <w:p w:rsidR="00FD49AD" w:rsidRDefault="00FD49AD" w:rsidP="00FD49AD">
      <w:pPr>
        <w:pStyle w:val="BodyText"/>
        <w:rPr>
          <w:rFonts w:ascii="Arial" w:eastAsiaTheme="minorHAnsi" w:hAnsi="Arial" w:cs="Arial"/>
          <w:b/>
          <w:sz w:val="22"/>
          <w:szCs w:val="22"/>
          <w:lang w:bidi="ar-SA"/>
        </w:rPr>
      </w:pPr>
      <w:r w:rsidRPr="00E179F8">
        <w:rPr>
          <w:rFonts w:ascii="Arial" w:eastAsiaTheme="minorHAnsi" w:hAnsi="Arial" w:cs="Arial"/>
          <w:b/>
          <w:sz w:val="22"/>
          <w:szCs w:val="22"/>
          <w:lang w:bidi="ar-SA"/>
        </w:rPr>
        <w:t>Qualifications:</w:t>
      </w:r>
    </w:p>
    <w:p w:rsidR="00467A43" w:rsidRPr="00E179F8" w:rsidRDefault="00467A43" w:rsidP="00FD49AD">
      <w:pPr>
        <w:pStyle w:val="BodyText"/>
        <w:rPr>
          <w:rFonts w:ascii="Arial" w:eastAsiaTheme="minorHAnsi" w:hAnsi="Arial" w:cs="Arial"/>
          <w:b/>
          <w:sz w:val="22"/>
          <w:szCs w:val="22"/>
          <w:lang w:bidi="ar-SA"/>
        </w:rPr>
      </w:pPr>
    </w:p>
    <w:p w:rsidR="00C72D49" w:rsidRPr="00C72D49" w:rsidRDefault="00C72D49" w:rsidP="00C72D49">
      <w:pPr>
        <w:numPr>
          <w:ilvl w:val="0"/>
          <w:numId w:val="38"/>
        </w:numPr>
        <w:spacing w:line="240" w:lineRule="auto"/>
        <w:contextualSpacing/>
        <w:rPr>
          <w:rFonts w:ascii="Arial" w:hAnsi="Arial" w:cs="Arial"/>
        </w:rPr>
      </w:pPr>
      <w:r w:rsidRPr="00C72D49">
        <w:rPr>
          <w:rFonts w:ascii="Arial" w:hAnsi="Arial" w:cs="Arial"/>
        </w:rPr>
        <w:t>Master’s degree in Education from accredited university</w:t>
      </w:r>
    </w:p>
    <w:p w:rsidR="00C72D49" w:rsidRPr="00C72D49" w:rsidRDefault="00C72D49" w:rsidP="00C72D49">
      <w:pPr>
        <w:numPr>
          <w:ilvl w:val="0"/>
          <w:numId w:val="38"/>
        </w:numPr>
        <w:spacing w:line="240" w:lineRule="auto"/>
        <w:contextualSpacing/>
        <w:rPr>
          <w:rFonts w:ascii="Arial" w:hAnsi="Arial" w:cs="Arial"/>
        </w:rPr>
      </w:pPr>
      <w:r w:rsidRPr="00C72D49">
        <w:rPr>
          <w:rFonts w:ascii="Arial" w:hAnsi="Arial" w:cs="Arial"/>
        </w:rPr>
        <w:t>Active Pre-K, Early Childhood Certification, with a minimum 5 years' experience as an educator, teacher leader and/or administrator in early childhood settings.</w:t>
      </w:r>
    </w:p>
    <w:p w:rsidR="00C72D49" w:rsidRPr="00C72D49" w:rsidRDefault="00C72D49" w:rsidP="00C72D49">
      <w:pPr>
        <w:numPr>
          <w:ilvl w:val="0"/>
          <w:numId w:val="37"/>
        </w:numPr>
        <w:spacing w:line="240" w:lineRule="auto"/>
        <w:contextualSpacing/>
        <w:rPr>
          <w:rFonts w:ascii="Arial" w:hAnsi="Arial" w:cs="Arial"/>
        </w:rPr>
      </w:pPr>
      <w:r w:rsidRPr="00C72D49">
        <w:rPr>
          <w:rFonts w:ascii="Arial" w:hAnsi="Arial" w:cs="Arial"/>
        </w:rPr>
        <w:t>Preferably experience with management of state compliance systems</w:t>
      </w:r>
    </w:p>
    <w:p w:rsidR="00C72D49" w:rsidRPr="00C72D49" w:rsidRDefault="00C72D49" w:rsidP="00C72D49">
      <w:pPr>
        <w:numPr>
          <w:ilvl w:val="0"/>
          <w:numId w:val="37"/>
        </w:numPr>
        <w:spacing w:line="240" w:lineRule="auto"/>
        <w:contextualSpacing/>
        <w:rPr>
          <w:rFonts w:ascii="Arial" w:hAnsi="Arial" w:cs="Arial"/>
        </w:rPr>
      </w:pPr>
      <w:r w:rsidRPr="00C72D49">
        <w:rPr>
          <w:rFonts w:ascii="Arial" w:hAnsi="Arial" w:cs="Arial"/>
        </w:rPr>
        <w:t>Special education background, knowledge and experience preferred.</w:t>
      </w:r>
    </w:p>
    <w:p w:rsidR="00C72D49" w:rsidRPr="00C72D49" w:rsidRDefault="00C72D49" w:rsidP="00C72D49">
      <w:pPr>
        <w:numPr>
          <w:ilvl w:val="0"/>
          <w:numId w:val="37"/>
        </w:numPr>
        <w:spacing w:line="240" w:lineRule="auto"/>
        <w:contextualSpacing/>
        <w:rPr>
          <w:rFonts w:ascii="Arial" w:hAnsi="Arial" w:cs="Arial"/>
        </w:rPr>
      </w:pPr>
      <w:r w:rsidRPr="00C72D49">
        <w:rPr>
          <w:rFonts w:ascii="Arial" w:hAnsi="Arial" w:cs="Arial"/>
        </w:rPr>
        <w:t>Strong grant management knowledge and experience preferred.</w:t>
      </w:r>
    </w:p>
    <w:p w:rsidR="00C72D49" w:rsidRPr="00C72D49" w:rsidRDefault="00C72D49" w:rsidP="00C72D49">
      <w:pPr>
        <w:numPr>
          <w:ilvl w:val="0"/>
          <w:numId w:val="37"/>
        </w:numPr>
        <w:spacing w:line="240" w:lineRule="auto"/>
        <w:contextualSpacing/>
        <w:rPr>
          <w:rFonts w:ascii="Arial" w:hAnsi="Arial" w:cs="Arial"/>
        </w:rPr>
      </w:pPr>
      <w:r w:rsidRPr="00C72D49">
        <w:rPr>
          <w:rFonts w:ascii="Arial" w:hAnsi="Arial" w:cs="Arial"/>
        </w:rPr>
        <w:t>Belief that all children can learn and that expectations must remain high for all students.</w:t>
      </w:r>
    </w:p>
    <w:p w:rsidR="00C72D49" w:rsidRPr="00C72D49" w:rsidRDefault="00C72D49" w:rsidP="00C72D49">
      <w:pPr>
        <w:numPr>
          <w:ilvl w:val="0"/>
          <w:numId w:val="37"/>
        </w:numPr>
        <w:spacing w:line="240" w:lineRule="auto"/>
        <w:contextualSpacing/>
        <w:rPr>
          <w:rFonts w:ascii="Arial" w:hAnsi="Arial" w:cs="Arial"/>
        </w:rPr>
      </w:pPr>
      <w:r w:rsidRPr="00C72D49">
        <w:rPr>
          <w:rFonts w:ascii="Arial" w:hAnsi="Arial" w:cs="Arial"/>
        </w:rPr>
        <w:t>Comfortable with, and willingness to, attend in-state and out-of-state conferences, as needed.</w:t>
      </w:r>
    </w:p>
    <w:p w:rsidR="00C72D49" w:rsidRPr="00C72D49" w:rsidRDefault="00C72D49" w:rsidP="00C72D49">
      <w:pPr>
        <w:numPr>
          <w:ilvl w:val="0"/>
          <w:numId w:val="37"/>
        </w:numPr>
        <w:spacing w:line="240" w:lineRule="auto"/>
        <w:contextualSpacing/>
        <w:rPr>
          <w:rFonts w:ascii="Arial" w:hAnsi="Arial" w:cs="Arial"/>
        </w:rPr>
      </w:pPr>
      <w:r w:rsidRPr="00C72D49">
        <w:rPr>
          <w:rFonts w:ascii="Arial" w:hAnsi="Arial" w:cs="Arial"/>
        </w:rPr>
        <w:t>The ability to engage key stakeholders and communicate &amp; collaborate effectively to improve outcomes for students. This includes strong written and verbal skills.</w:t>
      </w:r>
    </w:p>
    <w:p w:rsidR="00C72D49" w:rsidRPr="00C72D49" w:rsidRDefault="00C72D49" w:rsidP="00C72D49">
      <w:pPr>
        <w:numPr>
          <w:ilvl w:val="0"/>
          <w:numId w:val="37"/>
        </w:numPr>
        <w:spacing w:line="240" w:lineRule="auto"/>
        <w:contextualSpacing/>
        <w:rPr>
          <w:rFonts w:ascii="Arial" w:hAnsi="Arial" w:cs="Arial"/>
        </w:rPr>
      </w:pPr>
      <w:r w:rsidRPr="00C72D49">
        <w:rPr>
          <w:rFonts w:ascii="Arial" w:hAnsi="Arial" w:cs="Arial"/>
        </w:rPr>
        <w:t>A willingness to proactively take on leadership roles and possess a strong work ethic as well as problem solving skills.</w:t>
      </w:r>
    </w:p>
    <w:p w:rsidR="00C72D49" w:rsidRPr="00C72D49" w:rsidRDefault="00C72D49" w:rsidP="00C72D49">
      <w:pPr>
        <w:numPr>
          <w:ilvl w:val="0"/>
          <w:numId w:val="37"/>
        </w:numPr>
        <w:spacing w:line="240" w:lineRule="auto"/>
        <w:contextualSpacing/>
        <w:rPr>
          <w:rFonts w:ascii="Arial" w:hAnsi="Arial" w:cs="Arial"/>
        </w:rPr>
      </w:pPr>
      <w:r w:rsidRPr="00C72D49">
        <w:rPr>
          <w:rFonts w:ascii="Arial" w:hAnsi="Arial" w:cs="Arial"/>
        </w:rPr>
        <w:t>The ability to write and deliver high-impact presentations and training modules.</w:t>
      </w:r>
    </w:p>
    <w:p w:rsidR="00C72D49" w:rsidRPr="00C72D49" w:rsidRDefault="00C72D49" w:rsidP="00C72D49">
      <w:pPr>
        <w:numPr>
          <w:ilvl w:val="0"/>
          <w:numId w:val="37"/>
        </w:numPr>
        <w:spacing w:line="240" w:lineRule="auto"/>
        <w:contextualSpacing/>
        <w:rPr>
          <w:rFonts w:ascii="Arial" w:hAnsi="Arial" w:cs="Arial"/>
        </w:rPr>
      </w:pPr>
      <w:r w:rsidRPr="00C72D49">
        <w:rPr>
          <w:rFonts w:ascii="Arial" w:hAnsi="Arial" w:cs="Arial"/>
        </w:rPr>
        <w:t>The capacity to leverage internal and external networks and to engage in team problem solving</w:t>
      </w:r>
    </w:p>
    <w:p w:rsidR="00467A43" w:rsidRPr="00E179F8" w:rsidRDefault="00467A43" w:rsidP="00386A99">
      <w:pPr>
        <w:spacing w:line="240" w:lineRule="auto"/>
        <w:ind w:left="720"/>
        <w:contextualSpacing/>
        <w:rPr>
          <w:rFonts w:ascii="Arial" w:hAnsi="Arial" w:cs="Arial"/>
        </w:rPr>
      </w:pPr>
    </w:p>
    <w:p w:rsidR="005B44AF" w:rsidRPr="00E179F8" w:rsidRDefault="005B44AF" w:rsidP="00C125A5">
      <w:pPr>
        <w:spacing w:line="240" w:lineRule="auto"/>
        <w:contextualSpacing/>
        <w:rPr>
          <w:rFonts w:ascii="Arial" w:hAnsi="Arial" w:cs="Arial"/>
          <w:b/>
        </w:rPr>
      </w:pPr>
      <w:r w:rsidRPr="00E179F8">
        <w:rPr>
          <w:rFonts w:ascii="Arial" w:hAnsi="Arial" w:cs="Arial"/>
          <w:b/>
        </w:rPr>
        <w:t xml:space="preserve">Salary and Benefits: </w:t>
      </w:r>
    </w:p>
    <w:p w:rsidR="005B44AF" w:rsidRPr="00E179F8" w:rsidRDefault="005B44AF" w:rsidP="00C125A5">
      <w:pPr>
        <w:spacing w:line="240" w:lineRule="auto"/>
        <w:contextualSpacing/>
        <w:rPr>
          <w:rFonts w:ascii="Arial" w:hAnsi="Arial" w:cs="Arial"/>
          <w:b/>
        </w:rPr>
      </w:pPr>
    </w:p>
    <w:p w:rsidR="005B44AF" w:rsidRPr="00E179F8" w:rsidRDefault="00C72D49" w:rsidP="00C125A5">
      <w:pPr>
        <w:spacing w:line="240" w:lineRule="auto"/>
        <w:contextualSpacing/>
        <w:rPr>
          <w:rFonts w:ascii="Arial" w:hAnsi="Arial" w:cs="Arial"/>
        </w:rPr>
      </w:pPr>
      <w:r>
        <w:rPr>
          <w:rFonts w:ascii="Arial" w:hAnsi="Arial" w:cs="Arial"/>
        </w:rPr>
        <w:t xml:space="preserve">Salary: up to $70,000. </w:t>
      </w:r>
      <w:r w:rsidR="005B44AF" w:rsidRPr="00E179F8">
        <w:rPr>
          <w:rFonts w:ascii="Arial" w:hAnsi="Arial" w:cs="Arial"/>
        </w:rPr>
        <w:t xml:space="preserve">In addition, a </w:t>
      </w:r>
      <w:hyperlink r:id="rId8" w:history="1">
        <w:r w:rsidR="005B44AF" w:rsidRPr="00E179F8">
          <w:rPr>
            <w:rStyle w:val="Hyperlink"/>
            <w:rFonts w:ascii="Arial" w:hAnsi="Arial" w:cs="Arial"/>
          </w:rPr>
          <w:t>comprehensive benefits package</w:t>
        </w:r>
      </w:hyperlink>
      <w:r w:rsidR="005B44AF" w:rsidRPr="00E179F8">
        <w:rPr>
          <w:rFonts w:ascii="Arial" w:hAnsi="Arial" w:cs="Arial"/>
        </w:rPr>
        <w:t xml:space="preserve"> is included.</w:t>
      </w:r>
    </w:p>
    <w:p w:rsidR="005B44AF" w:rsidRPr="00E179F8" w:rsidRDefault="005B44AF" w:rsidP="00C125A5">
      <w:pPr>
        <w:spacing w:line="240" w:lineRule="auto"/>
        <w:contextualSpacing/>
        <w:rPr>
          <w:rFonts w:ascii="Arial" w:hAnsi="Arial" w:cs="Arial"/>
          <w:b/>
        </w:rPr>
      </w:pPr>
    </w:p>
    <w:p w:rsidR="005B44AF" w:rsidRPr="00E179F8" w:rsidRDefault="005B44AF" w:rsidP="00C125A5">
      <w:pPr>
        <w:spacing w:line="240" w:lineRule="auto"/>
        <w:contextualSpacing/>
        <w:rPr>
          <w:rFonts w:ascii="Arial" w:hAnsi="Arial" w:cs="Arial"/>
          <w:b/>
        </w:rPr>
      </w:pPr>
      <w:r w:rsidRPr="00E179F8">
        <w:rPr>
          <w:rFonts w:ascii="Arial" w:hAnsi="Arial" w:cs="Arial"/>
          <w:b/>
        </w:rPr>
        <w:t>To Apply</w:t>
      </w:r>
      <w:r w:rsidR="00171B90" w:rsidRPr="00E179F8">
        <w:rPr>
          <w:rFonts w:ascii="Arial" w:hAnsi="Arial" w:cs="Arial"/>
          <w:b/>
        </w:rPr>
        <w:t>:</w:t>
      </w:r>
    </w:p>
    <w:p w:rsidR="003F62B3" w:rsidRPr="00E179F8" w:rsidRDefault="003F62B3" w:rsidP="00C125A5">
      <w:pPr>
        <w:spacing w:line="240" w:lineRule="auto"/>
        <w:contextualSpacing/>
        <w:rPr>
          <w:rFonts w:ascii="Arial" w:hAnsi="Arial" w:cs="Arial"/>
        </w:rPr>
      </w:pPr>
    </w:p>
    <w:p w:rsidR="009315FA" w:rsidRPr="00423C29" w:rsidRDefault="00AA0DFE" w:rsidP="009315FA">
      <w:pPr>
        <w:spacing w:line="240" w:lineRule="auto"/>
        <w:contextualSpacing/>
        <w:rPr>
          <w:rFonts w:ascii="Open Sans" w:hAnsi="Open Sans" w:cs="Open Sans"/>
          <w:sz w:val="24"/>
          <w:szCs w:val="24"/>
        </w:rPr>
      </w:pPr>
      <w:r w:rsidRPr="00E179F8">
        <w:rPr>
          <w:rFonts w:ascii="Arial" w:eastAsia="Times New Roman" w:hAnsi="Arial" w:cs="Arial"/>
          <w:color w:val="000000"/>
        </w:rPr>
        <w:t>Please e-m</w:t>
      </w:r>
      <w:r w:rsidR="00FD49AD" w:rsidRPr="00E179F8">
        <w:rPr>
          <w:rFonts w:ascii="Arial" w:eastAsia="Times New Roman" w:hAnsi="Arial" w:cs="Arial"/>
          <w:color w:val="000000"/>
        </w:rPr>
        <w:t xml:space="preserve">ail a cover letter, resume, </w:t>
      </w:r>
      <w:r w:rsidRPr="00E179F8">
        <w:rPr>
          <w:rFonts w:ascii="Arial" w:eastAsia="Times New Roman" w:hAnsi="Arial" w:cs="Arial"/>
          <w:color w:val="000000"/>
        </w:rPr>
        <w:t xml:space="preserve">contact information for </w:t>
      </w:r>
      <w:r w:rsidR="00D71740" w:rsidRPr="00E179F8">
        <w:rPr>
          <w:rFonts w:ascii="Arial" w:eastAsia="Times New Roman" w:hAnsi="Arial" w:cs="Arial"/>
          <w:color w:val="000000"/>
        </w:rPr>
        <w:t>three professional references</w:t>
      </w:r>
      <w:r w:rsidR="00FD49AD" w:rsidRPr="00E179F8">
        <w:rPr>
          <w:rFonts w:ascii="Arial" w:eastAsia="Times New Roman" w:hAnsi="Arial" w:cs="Arial"/>
          <w:color w:val="000000"/>
        </w:rPr>
        <w:t>, and two writing samples – preferably a sample of a memo and a presentation you have created-</w:t>
      </w:r>
      <w:r w:rsidR="00D71740" w:rsidRPr="00E179F8">
        <w:rPr>
          <w:rFonts w:ascii="Arial" w:eastAsia="Times New Roman" w:hAnsi="Arial" w:cs="Arial"/>
          <w:color w:val="000000"/>
        </w:rPr>
        <w:t xml:space="preserve"> to</w:t>
      </w:r>
      <w:r w:rsidR="00D71740" w:rsidRPr="00E179F8">
        <w:rPr>
          <w:rFonts w:ascii="Arial" w:eastAsia="Times New Roman" w:hAnsi="Arial" w:cs="Arial"/>
        </w:rPr>
        <w:t xml:space="preserve"> </w:t>
      </w:r>
      <w:r w:rsidR="005E2DDB">
        <w:rPr>
          <w:rFonts w:ascii="Arial" w:eastAsia="Times New Roman" w:hAnsi="Arial" w:cs="Arial"/>
          <w:color w:val="000000"/>
        </w:rPr>
        <w:t>L</w:t>
      </w:r>
      <w:r w:rsidR="005E2DDB" w:rsidRPr="005E2DDB">
        <w:rPr>
          <w:rFonts w:ascii="Arial" w:eastAsia="Times New Roman" w:hAnsi="Arial" w:cs="Arial"/>
          <w:color w:val="000000"/>
        </w:rPr>
        <w:t>isa Settle</w:t>
      </w:r>
      <w:r w:rsidR="009315FA" w:rsidRPr="009315FA">
        <w:rPr>
          <w:rFonts w:ascii="Arial" w:eastAsia="Times New Roman" w:hAnsi="Arial" w:cs="Arial"/>
          <w:color w:val="000000"/>
        </w:rPr>
        <w:t xml:space="preserve"> at </w:t>
      </w:r>
      <w:bookmarkStart w:id="0" w:name="_GoBack"/>
      <w:bookmarkEnd w:id="0"/>
      <w:r w:rsidR="00410D76">
        <w:rPr>
          <w:rFonts w:ascii="Arial" w:eastAsia="Times New Roman" w:hAnsi="Arial" w:cs="Arial"/>
          <w:color w:val="000000"/>
        </w:rPr>
        <w:fldChar w:fldCharType="begin"/>
      </w:r>
      <w:r w:rsidR="00410D76">
        <w:rPr>
          <w:rFonts w:ascii="Arial" w:eastAsia="Times New Roman" w:hAnsi="Arial" w:cs="Arial"/>
          <w:color w:val="000000"/>
        </w:rPr>
        <w:instrText xml:space="preserve"> HYPERLINK "mailto:</w:instrText>
      </w:r>
      <w:r w:rsidR="00410D76" w:rsidRPr="00410D76">
        <w:rPr>
          <w:rFonts w:ascii="Arial" w:eastAsia="Times New Roman" w:hAnsi="Arial" w:cs="Arial"/>
          <w:color w:val="000000"/>
        </w:rPr>
        <w:instrText>Lisa.Settle@tn-asd.org</w:instrText>
      </w:r>
      <w:r w:rsidR="00410D76">
        <w:rPr>
          <w:rFonts w:ascii="Arial" w:eastAsia="Times New Roman" w:hAnsi="Arial" w:cs="Arial"/>
          <w:color w:val="000000"/>
        </w:rPr>
        <w:instrText xml:space="preserve">" </w:instrText>
      </w:r>
      <w:r w:rsidR="00410D76">
        <w:rPr>
          <w:rFonts w:ascii="Arial" w:eastAsia="Times New Roman" w:hAnsi="Arial" w:cs="Arial"/>
          <w:color w:val="000000"/>
        </w:rPr>
        <w:fldChar w:fldCharType="separate"/>
      </w:r>
      <w:r w:rsidR="00410D76" w:rsidRPr="00824334">
        <w:rPr>
          <w:rStyle w:val="Hyperlink"/>
          <w:rFonts w:ascii="Arial" w:eastAsia="Times New Roman" w:hAnsi="Arial" w:cs="Arial"/>
        </w:rPr>
        <w:t>Lisa.Settle@tn-asd.org</w:t>
      </w:r>
      <w:r w:rsidR="00410D76">
        <w:rPr>
          <w:rFonts w:ascii="Arial" w:eastAsia="Times New Roman" w:hAnsi="Arial" w:cs="Arial"/>
          <w:color w:val="000000"/>
        </w:rPr>
        <w:fldChar w:fldCharType="end"/>
      </w:r>
      <w:r w:rsidR="009315FA" w:rsidRPr="009315FA">
        <w:rPr>
          <w:rFonts w:ascii="Arial" w:eastAsia="Times New Roman" w:hAnsi="Arial" w:cs="Arial"/>
          <w:color w:val="000000"/>
        </w:rPr>
        <w:t>.</w:t>
      </w:r>
      <w:r w:rsidR="009315FA">
        <w:rPr>
          <w:rFonts w:ascii="Open Sans" w:hAnsi="Open Sans" w:cs="Open Sans"/>
          <w:sz w:val="24"/>
          <w:szCs w:val="24"/>
        </w:rPr>
        <w:t xml:space="preserve">  </w:t>
      </w:r>
    </w:p>
    <w:p w:rsidR="00C90D22" w:rsidRPr="00E179F8" w:rsidRDefault="00C90D22" w:rsidP="00C125A5">
      <w:pPr>
        <w:spacing w:line="240" w:lineRule="auto"/>
        <w:contextualSpacing/>
        <w:rPr>
          <w:rFonts w:ascii="Arial" w:eastAsia="Times New Roman" w:hAnsi="Arial" w:cs="Arial"/>
          <w:color w:val="FF0000"/>
          <w:u w:val="single"/>
        </w:rPr>
      </w:pPr>
    </w:p>
    <w:p w:rsidR="00386A99" w:rsidRPr="00E179F8" w:rsidRDefault="00386A99" w:rsidP="00C125A5">
      <w:pPr>
        <w:spacing w:line="240" w:lineRule="auto"/>
        <w:contextualSpacing/>
        <w:rPr>
          <w:rFonts w:ascii="Arial" w:hAnsi="Arial" w:cs="Arial"/>
          <w:i/>
          <w:iCs/>
        </w:rPr>
      </w:pPr>
    </w:p>
    <w:p w:rsidR="00FF1BC2" w:rsidRPr="00FF2BAF" w:rsidRDefault="00FF1BC2" w:rsidP="00C125A5">
      <w:pPr>
        <w:spacing w:line="240" w:lineRule="auto"/>
        <w:contextualSpacing/>
        <w:rPr>
          <w:rFonts w:ascii="Arial" w:hAnsi="Arial" w:cs="Arial"/>
        </w:rPr>
      </w:pPr>
      <w:r w:rsidRPr="00E179F8">
        <w:rPr>
          <w:rFonts w:ascii="Arial" w:hAnsi="Arial" w:cs="Arial"/>
          <w:i/>
          <w:iCs/>
        </w:rPr>
        <w:t xml:space="preserve">Pursuant to the State of TN's policy of non-discrimination, the Department of Education does not discriminate on the basis of race, sex, religion, color, national or ethnic origin, </w:t>
      </w:r>
      <w:r w:rsidR="005524BF" w:rsidRPr="00E179F8">
        <w:rPr>
          <w:rFonts w:ascii="Arial" w:hAnsi="Arial" w:cs="Arial"/>
          <w:i/>
          <w:iCs/>
        </w:rPr>
        <w:t xml:space="preserve">sexual orientation, </w:t>
      </w:r>
      <w:r w:rsidRPr="00E179F8">
        <w:rPr>
          <w:rFonts w:ascii="Arial" w:hAnsi="Arial" w:cs="Arial"/>
          <w:i/>
          <w:iCs/>
        </w:rPr>
        <w:t>age, disability, or military services in its policies, or in the admission of, access to, treatment, or employment in its programs, services, or activities.</w:t>
      </w:r>
    </w:p>
    <w:p w:rsidR="00FF1BC2" w:rsidRPr="00FF2BAF" w:rsidRDefault="00FF1BC2" w:rsidP="00736D3E">
      <w:pPr>
        <w:spacing w:line="240" w:lineRule="auto"/>
        <w:contextualSpacing/>
        <w:rPr>
          <w:rFonts w:ascii="Arial" w:hAnsi="Arial" w:cs="Arial"/>
        </w:rPr>
      </w:pPr>
    </w:p>
    <w:sectPr w:rsidR="00FF1BC2" w:rsidRPr="00FF2BAF" w:rsidSect="00C238A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33B" w:rsidRDefault="006A433B" w:rsidP="00171B90">
      <w:pPr>
        <w:spacing w:after="0" w:line="240" w:lineRule="auto"/>
      </w:pPr>
      <w:r>
        <w:separator/>
      </w:r>
    </w:p>
  </w:endnote>
  <w:endnote w:type="continuationSeparator" w:id="0">
    <w:p w:rsidR="006A433B" w:rsidRDefault="006A433B" w:rsidP="00171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098268"/>
      <w:docPartObj>
        <w:docPartGallery w:val="Page Numbers (Bottom of Page)"/>
        <w:docPartUnique/>
      </w:docPartObj>
    </w:sdtPr>
    <w:sdtEndPr/>
    <w:sdtContent>
      <w:sdt>
        <w:sdtPr>
          <w:id w:val="1728636285"/>
          <w:docPartObj>
            <w:docPartGallery w:val="Page Numbers (Top of Page)"/>
            <w:docPartUnique/>
          </w:docPartObj>
        </w:sdtPr>
        <w:sdtEndPr/>
        <w:sdtContent>
          <w:p w:rsidR="00171B90" w:rsidRDefault="00171B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10D7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10D76">
              <w:rPr>
                <w:b/>
                <w:bCs/>
                <w:noProof/>
              </w:rPr>
              <w:t>3</w:t>
            </w:r>
            <w:r>
              <w:rPr>
                <w:b/>
                <w:bCs/>
                <w:sz w:val="24"/>
                <w:szCs w:val="24"/>
              </w:rPr>
              <w:fldChar w:fldCharType="end"/>
            </w:r>
          </w:p>
        </w:sdtContent>
      </w:sdt>
    </w:sdtContent>
  </w:sdt>
  <w:p w:rsidR="00171B90" w:rsidRDefault="00171B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33B" w:rsidRDefault="006A433B" w:rsidP="00171B90">
      <w:pPr>
        <w:spacing w:after="0" w:line="240" w:lineRule="auto"/>
      </w:pPr>
      <w:r>
        <w:separator/>
      </w:r>
    </w:p>
  </w:footnote>
  <w:footnote w:type="continuationSeparator" w:id="0">
    <w:p w:rsidR="006A433B" w:rsidRDefault="006A433B" w:rsidP="00171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16" w:rsidRDefault="00D25B1D" w:rsidP="00D25B1D">
    <w:pPr>
      <w:pStyle w:val="Header"/>
      <w:jc w:val="center"/>
    </w:pPr>
    <w:r>
      <w:rPr>
        <w:noProof/>
      </w:rPr>
      <w:drawing>
        <wp:inline distT="0" distB="0" distL="0" distR="0">
          <wp:extent cx="2289810" cy="1249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ondary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9810" cy="1249045"/>
                  </a:xfrm>
                  <a:prstGeom prst="rect">
                    <a:avLst/>
                  </a:prstGeom>
                </pic:spPr>
              </pic:pic>
            </a:graphicData>
          </a:graphic>
        </wp:inline>
      </w:drawing>
    </w:r>
  </w:p>
  <w:p w:rsidR="00171B90" w:rsidRPr="00D25B1D" w:rsidRDefault="00EA5216" w:rsidP="00D25B1D">
    <w:pPr>
      <w:pStyle w:val="Header"/>
      <w:jc w:val="center"/>
    </w:pPr>
    <w:r w:rsidRPr="00D25B1D">
      <w:rPr>
        <w:rFonts w:ascii="Open Sans" w:hAnsi="Open Sans" w:cs="Open Sans"/>
        <w:b/>
        <w:sz w:val="24"/>
        <w:szCs w:val="24"/>
        <w:u w:val="single"/>
      </w:rPr>
      <w:t>Job Posting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44E31"/>
    <w:multiLevelType w:val="hybridMultilevel"/>
    <w:tmpl w:val="DCC0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A6C89"/>
    <w:multiLevelType w:val="multilevel"/>
    <w:tmpl w:val="0576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E5D98"/>
    <w:multiLevelType w:val="multilevel"/>
    <w:tmpl w:val="9F5E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F216E8"/>
    <w:multiLevelType w:val="hybridMultilevel"/>
    <w:tmpl w:val="EE9EA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E3C89"/>
    <w:multiLevelType w:val="multilevel"/>
    <w:tmpl w:val="3C66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B91B0B"/>
    <w:multiLevelType w:val="hybridMultilevel"/>
    <w:tmpl w:val="6684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F0A34"/>
    <w:multiLevelType w:val="hybridMultilevel"/>
    <w:tmpl w:val="1856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879BA"/>
    <w:multiLevelType w:val="hybridMultilevel"/>
    <w:tmpl w:val="4A0E4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530A1"/>
    <w:multiLevelType w:val="hybridMultilevel"/>
    <w:tmpl w:val="7B0E2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61E4B"/>
    <w:multiLevelType w:val="hybridMultilevel"/>
    <w:tmpl w:val="926A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B25CD"/>
    <w:multiLevelType w:val="hybridMultilevel"/>
    <w:tmpl w:val="CCA6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2F62A9"/>
    <w:multiLevelType w:val="hybridMultilevel"/>
    <w:tmpl w:val="9880F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4A845C9"/>
    <w:multiLevelType w:val="hybridMultilevel"/>
    <w:tmpl w:val="DDD26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0F7540"/>
    <w:multiLevelType w:val="hybridMultilevel"/>
    <w:tmpl w:val="F7F40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41A1B"/>
    <w:multiLevelType w:val="hybridMultilevel"/>
    <w:tmpl w:val="BCD82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D35D9"/>
    <w:multiLevelType w:val="hybridMultilevel"/>
    <w:tmpl w:val="0F0A4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C56C5B"/>
    <w:multiLevelType w:val="hybridMultilevel"/>
    <w:tmpl w:val="77AA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A14204"/>
    <w:multiLevelType w:val="hybridMultilevel"/>
    <w:tmpl w:val="C16034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120BC0"/>
    <w:multiLevelType w:val="multilevel"/>
    <w:tmpl w:val="C9C8B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F841ED"/>
    <w:multiLevelType w:val="hybridMultilevel"/>
    <w:tmpl w:val="2938BB1A"/>
    <w:lvl w:ilvl="0" w:tplc="3EAA52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417BE"/>
    <w:multiLevelType w:val="hybridMultilevel"/>
    <w:tmpl w:val="011E2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7B017F"/>
    <w:multiLevelType w:val="hybridMultilevel"/>
    <w:tmpl w:val="11C4ED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24611B"/>
    <w:multiLevelType w:val="hybridMultilevel"/>
    <w:tmpl w:val="0460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0E5A31"/>
    <w:multiLevelType w:val="hybridMultilevel"/>
    <w:tmpl w:val="CA22F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006BDD"/>
    <w:multiLevelType w:val="hybridMultilevel"/>
    <w:tmpl w:val="9CE23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AE5946"/>
    <w:multiLevelType w:val="hybridMultilevel"/>
    <w:tmpl w:val="400C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170FF9"/>
    <w:multiLevelType w:val="hybridMultilevel"/>
    <w:tmpl w:val="D1E01FE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7" w15:restartNumberingAfterBreak="0">
    <w:nsid w:val="614E2B4B"/>
    <w:multiLevelType w:val="hybridMultilevel"/>
    <w:tmpl w:val="F9BC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F82B94"/>
    <w:multiLevelType w:val="hybridMultilevel"/>
    <w:tmpl w:val="EB0A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446761"/>
    <w:multiLevelType w:val="hybridMultilevel"/>
    <w:tmpl w:val="7E6A1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443A1C"/>
    <w:multiLevelType w:val="multilevel"/>
    <w:tmpl w:val="FD6A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A42586"/>
    <w:multiLevelType w:val="hybridMultilevel"/>
    <w:tmpl w:val="747A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125522"/>
    <w:multiLevelType w:val="hybridMultilevel"/>
    <w:tmpl w:val="A314B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CB0C3D"/>
    <w:multiLevelType w:val="multilevel"/>
    <w:tmpl w:val="5028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1745B4"/>
    <w:multiLevelType w:val="multilevel"/>
    <w:tmpl w:val="8A06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8929BC"/>
    <w:multiLevelType w:val="hybridMultilevel"/>
    <w:tmpl w:val="9A30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3E75E9"/>
    <w:multiLevelType w:val="hybridMultilevel"/>
    <w:tmpl w:val="A46A25F4"/>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EA84080"/>
    <w:multiLevelType w:val="hybridMultilevel"/>
    <w:tmpl w:val="49B6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6"/>
  </w:num>
  <w:num w:numId="3">
    <w:abstractNumId w:val="37"/>
  </w:num>
  <w:num w:numId="4">
    <w:abstractNumId w:val="19"/>
  </w:num>
  <w:num w:numId="5">
    <w:abstractNumId w:val="3"/>
  </w:num>
  <w:num w:numId="6">
    <w:abstractNumId w:val="32"/>
  </w:num>
  <w:num w:numId="7">
    <w:abstractNumId w:val="25"/>
  </w:num>
  <w:num w:numId="8">
    <w:abstractNumId w:val="16"/>
  </w:num>
  <w:num w:numId="9">
    <w:abstractNumId w:val="22"/>
  </w:num>
  <w:num w:numId="10">
    <w:abstractNumId w:val="26"/>
  </w:num>
  <w:num w:numId="11">
    <w:abstractNumId w:val="28"/>
  </w:num>
  <w:num w:numId="12">
    <w:abstractNumId w:val="6"/>
  </w:num>
  <w:num w:numId="13">
    <w:abstractNumId w:val="12"/>
  </w:num>
  <w:num w:numId="14">
    <w:abstractNumId w:val="23"/>
  </w:num>
  <w:num w:numId="15">
    <w:abstractNumId w:val="7"/>
  </w:num>
  <w:num w:numId="16">
    <w:abstractNumId w:val="31"/>
  </w:num>
  <w:num w:numId="17">
    <w:abstractNumId w:val="35"/>
  </w:num>
  <w:num w:numId="18">
    <w:abstractNumId w:val="33"/>
  </w:num>
  <w:num w:numId="19">
    <w:abstractNumId w:val="4"/>
  </w:num>
  <w:num w:numId="20">
    <w:abstractNumId w:val="18"/>
  </w:num>
  <w:num w:numId="21">
    <w:abstractNumId w:val="1"/>
  </w:num>
  <w:num w:numId="22">
    <w:abstractNumId w:val="34"/>
  </w:num>
  <w:num w:numId="23">
    <w:abstractNumId w:val="2"/>
  </w:num>
  <w:num w:numId="24">
    <w:abstractNumId w:val="30"/>
  </w:num>
  <w:num w:numId="25">
    <w:abstractNumId w:val="11"/>
  </w:num>
  <w:num w:numId="26">
    <w:abstractNumId w:val="15"/>
  </w:num>
  <w:num w:numId="27">
    <w:abstractNumId w:val="13"/>
  </w:num>
  <w:num w:numId="28">
    <w:abstractNumId w:val="27"/>
  </w:num>
  <w:num w:numId="29">
    <w:abstractNumId w:val="9"/>
  </w:num>
  <w:num w:numId="30">
    <w:abstractNumId w:val="8"/>
  </w:num>
  <w:num w:numId="31">
    <w:abstractNumId w:val="21"/>
  </w:num>
  <w:num w:numId="32">
    <w:abstractNumId w:val="17"/>
  </w:num>
  <w:num w:numId="33">
    <w:abstractNumId w:val="29"/>
  </w:num>
  <w:num w:numId="34">
    <w:abstractNumId w:val="20"/>
  </w:num>
  <w:num w:numId="35">
    <w:abstractNumId w:val="24"/>
  </w:num>
  <w:num w:numId="36">
    <w:abstractNumId w:val="0"/>
  </w:num>
  <w:num w:numId="37">
    <w:abstractNumId w:val="14"/>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BC2"/>
    <w:rsid w:val="00074D76"/>
    <w:rsid w:val="000E15B8"/>
    <w:rsid w:val="00171B90"/>
    <w:rsid w:val="001C00B3"/>
    <w:rsid w:val="001C6D61"/>
    <w:rsid w:val="001E1317"/>
    <w:rsid w:val="0022102D"/>
    <w:rsid w:val="00225A34"/>
    <w:rsid w:val="00243EFB"/>
    <w:rsid w:val="00267630"/>
    <w:rsid w:val="002A0E80"/>
    <w:rsid w:val="002D0413"/>
    <w:rsid w:val="002D21A9"/>
    <w:rsid w:val="002F167A"/>
    <w:rsid w:val="0031173A"/>
    <w:rsid w:val="00320E05"/>
    <w:rsid w:val="0037238B"/>
    <w:rsid w:val="00376424"/>
    <w:rsid w:val="00386A99"/>
    <w:rsid w:val="003F62B3"/>
    <w:rsid w:val="00407A70"/>
    <w:rsid w:val="00410D76"/>
    <w:rsid w:val="00467A43"/>
    <w:rsid w:val="004809A2"/>
    <w:rsid w:val="004B1BE7"/>
    <w:rsid w:val="004D0221"/>
    <w:rsid w:val="00513239"/>
    <w:rsid w:val="00514202"/>
    <w:rsid w:val="005524BF"/>
    <w:rsid w:val="00562C38"/>
    <w:rsid w:val="00572722"/>
    <w:rsid w:val="00590188"/>
    <w:rsid w:val="00591006"/>
    <w:rsid w:val="005979B4"/>
    <w:rsid w:val="005B44AF"/>
    <w:rsid w:val="005C656B"/>
    <w:rsid w:val="005E2DDB"/>
    <w:rsid w:val="00606932"/>
    <w:rsid w:val="00617871"/>
    <w:rsid w:val="00630C21"/>
    <w:rsid w:val="006A433B"/>
    <w:rsid w:val="006F6074"/>
    <w:rsid w:val="00722724"/>
    <w:rsid w:val="00725C7C"/>
    <w:rsid w:val="00736D3E"/>
    <w:rsid w:val="00741A03"/>
    <w:rsid w:val="00745CF4"/>
    <w:rsid w:val="007568E1"/>
    <w:rsid w:val="007878C2"/>
    <w:rsid w:val="007905C8"/>
    <w:rsid w:val="007C2B32"/>
    <w:rsid w:val="00852AD2"/>
    <w:rsid w:val="00862D92"/>
    <w:rsid w:val="0087344D"/>
    <w:rsid w:val="00881F41"/>
    <w:rsid w:val="008B4D03"/>
    <w:rsid w:val="009065F2"/>
    <w:rsid w:val="00916B04"/>
    <w:rsid w:val="0091784F"/>
    <w:rsid w:val="009315FA"/>
    <w:rsid w:val="0095727A"/>
    <w:rsid w:val="00A00D71"/>
    <w:rsid w:val="00A56E9D"/>
    <w:rsid w:val="00A62A76"/>
    <w:rsid w:val="00A6590B"/>
    <w:rsid w:val="00A71B3C"/>
    <w:rsid w:val="00A94AB6"/>
    <w:rsid w:val="00AA0DFE"/>
    <w:rsid w:val="00B11323"/>
    <w:rsid w:val="00B51AAA"/>
    <w:rsid w:val="00B63E69"/>
    <w:rsid w:val="00B8282A"/>
    <w:rsid w:val="00C06F85"/>
    <w:rsid w:val="00C125A5"/>
    <w:rsid w:val="00C238A3"/>
    <w:rsid w:val="00C254D5"/>
    <w:rsid w:val="00C72D49"/>
    <w:rsid w:val="00C832B3"/>
    <w:rsid w:val="00C90D22"/>
    <w:rsid w:val="00C91699"/>
    <w:rsid w:val="00D25B1D"/>
    <w:rsid w:val="00D654C5"/>
    <w:rsid w:val="00D71740"/>
    <w:rsid w:val="00DA3B45"/>
    <w:rsid w:val="00DB32B2"/>
    <w:rsid w:val="00DD0960"/>
    <w:rsid w:val="00DF00A1"/>
    <w:rsid w:val="00DF5106"/>
    <w:rsid w:val="00DF7560"/>
    <w:rsid w:val="00DF7BDF"/>
    <w:rsid w:val="00E152BB"/>
    <w:rsid w:val="00E179F8"/>
    <w:rsid w:val="00E42D2C"/>
    <w:rsid w:val="00E447FB"/>
    <w:rsid w:val="00E94EF7"/>
    <w:rsid w:val="00EA5216"/>
    <w:rsid w:val="00EB0EF2"/>
    <w:rsid w:val="00FC7DE8"/>
    <w:rsid w:val="00FD49AD"/>
    <w:rsid w:val="00FE6C55"/>
    <w:rsid w:val="00FF1BC2"/>
    <w:rsid w:val="00FF2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D2012E-EF9F-4296-A629-BF255871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1BC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1"/>
    <w:qFormat/>
    <w:rsid w:val="00725C7C"/>
    <w:pPr>
      <w:ind w:left="720"/>
      <w:contextualSpacing/>
    </w:pPr>
  </w:style>
  <w:style w:type="paragraph" w:styleId="NoSpacing">
    <w:name w:val="No Spacing"/>
    <w:uiPriority w:val="1"/>
    <w:qFormat/>
    <w:rsid w:val="00725C7C"/>
    <w:pPr>
      <w:spacing w:after="0" w:line="240" w:lineRule="auto"/>
    </w:pPr>
  </w:style>
  <w:style w:type="paragraph" w:styleId="NormalWeb">
    <w:name w:val="Normal (Web)"/>
    <w:basedOn w:val="Normal"/>
    <w:uiPriority w:val="99"/>
    <w:semiHidden/>
    <w:unhideWhenUsed/>
    <w:rsid w:val="00DB32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7344D"/>
    <w:rPr>
      <w:color w:val="0000FF" w:themeColor="hyperlink"/>
      <w:u w:val="single"/>
    </w:rPr>
  </w:style>
  <w:style w:type="paragraph" w:styleId="BalloonText">
    <w:name w:val="Balloon Text"/>
    <w:basedOn w:val="Normal"/>
    <w:link w:val="BalloonTextChar"/>
    <w:uiPriority w:val="99"/>
    <w:semiHidden/>
    <w:unhideWhenUsed/>
    <w:rsid w:val="00074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D76"/>
    <w:rPr>
      <w:rFonts w:ascii="Segoe UI" w:hAnsi="Segoe UI" w:cs="Segoe UI"/>
      <w:sz w:val="18"/>
      <w:szCs w:val="18"/>
    </w:rPr>
  </w:style>
  <w:style w:type="character" w:customStyle="1" w:styleId="apple-converted-space">
    <w:name w:val="apple-converted-space"/>
    <w:basedOn w:val="DefaultParagraphFont"/>
    <w:rsid w:val="00267630"/>
  </w:style>
  <w:style w:type="paragraph" w:styleId="Header">
    <w:name w:val="header"/>
    <w:basedOn w:val="Normal"/>
    <w:link w:val="HeaderChar"/>
    <w:uiPriority w:val="99"/>
    <w:unhideWhenUsed/>
    <w:rsid w:val="00171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B90"/>
  </w:style>
  <w:style w:type="paragraph" w:styleId="Footer">
    <w:name w:val="footer"/>
    <w:basedOn w:val="Normal"/>
    <w:link w:val="FooterChar"/>
    <w:uiPriority w:val="99"/>
    <w:unhideWhenUsed/>
    <w:rsid w:val="00171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B90"/>
  </w:style>
  <w:style w:type="character" w:styleId="Emphasis">
    <w:name w:val="Emphasis"/>
    <w:basedOn w:val="DefaultParagraphFont"/>
    <w:uiPriority w:val="20"/>
    <w:qFormat/>
    <w:rsid w:val="00C90D22"/>
    <w:rPr>
      <w:i/>
      <w:iCs/>
    </w:rPr>
  </w:style>
  <w:style w:type="character" w:styleId="Strong">
    <w:name w:val="Strong"/>
    <w:basedOn w:val="DefaultParagraphFont"/>
    <w:uiPriority w:val="22"/>
    <w:qFormat/>
    <w:rsid w:val="00C90D22"/>
    <w:rPr>
      <w:b/>
      <w:bCs/>
    </w:rPr>
  </w:style>
  <w:style w:type="paragraph" w:styleId="BodyText">
    <w:name w:val="Body Text"/>
    <w:basedOn w:val="Normal"/>
    <w:link w:val="BodyTextChar"/>
    <w:uiPriority w:val="1"/>
    <w:qFormat/>
    <w:rsid w:val="00FD49AD"/>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FD49AD"/>
    <w:rPr>
      <w:rFonts w:ascii="Calibri" w:eastAsia="Calibri" w:hAnsi="Calibri" w:cs="Calibr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366826">
      <w:bodyDiv w:val="1"/>
      <w:marLeft w:val="0"/>
      <w:marRight w:val="0"/>
      <w:marTop w:val="0"/>
      <w:marBottom w:val="0"/>
      <w:divBdr>
        <w:top w:val="none" w:sz="0" w:space="0" w:color="auto"/>
        <w:left w:val="none" w:sz="0" w:space="0" w:color="auto"/>
        <w:bottom w:val="none" w:sz="0" w:space="0" w:color="auto"/>
        <w:right w:val="none" w:sz="0" w:space="0" w:color="auto"/>
      </w:divBdr>
    </w:div>
    <w:div w:id="774714978">
      <w:bodyDiv w:val="1"/>
      <w:marLeft w:val="0"/>
      <w:marRight w:val="0"/>
      <w:marTop w:val="0"/>
      <w:marBottom w:val="0"/>
      <w:divBdr>
        <w:top w:val="none" w:sz="0" w:space="0" w:color="auto"/>
        <w:left w:val="none" w:sz="0" w:space="0" w:color="auto"/>
        <w:bottom w:val="none" w:sz="0" w:space="0" w:color="auto"/>
        <w:right w:val="none" w:sz="0" w:space="0" w:color="auto"/>
      </w:divBdr>
    </w:div>
    <w:div w:id="1329333936">
      <w:bodyDiv w:val="1"/>
      <w:marLeft w:val="0"/>
      <w:marRight w:val="0"/>
      <w:marTop w:val="0"/>
      <w:marBottom w:val="0"/>
      <w:divBdr>
        <w:top w:val="none" w:sz="0" w:space="0" w:color="auto"/>
        <w:left w:val="none" w:sz="0" w:space="0" w:color="auto"/>
        <w:bottom w:val="none" w:sz="0" w:space="0" w:color="auto"/>
        <w:right w:val="none" w:sz="0" w:space="0" w:color="auto"/>
      </w:divBdr>
    </w:div>
    <w:div w:id="1446001877">
      <w:bodyDiv w:val="1"/>
      <w:marLeft w:val="0"/>
      <w:marRight w:val="0"/>
      <w:marTop w:val="0"/>
      <w:marBottom w:val="0"/>
      <w:divBdr>
        <w:top w:val="none" w:sz="0" w:space="0" w:color="auto"/>
        <w:left w:val="none" w:sz="0" w:space="0" w:color="auto"/>
        <w:bottom w:val="none" w:sz="0" w:space="0" w:color="auto"/>
        <w:right w:val="none" w:sz="0" w:space="0" w:color="auto"/>
      </w:divBdr>
    </w:div>
    <w:div w:id="1596744727">
      <w:bodyDiv w:val="1"/>
      <w:marLeft w:val="0"/>
      <w:marRight w:val="0"/>
      <w:marTop w:val="0"/>
      <w:marBottom w:val="0"/>
      <w:divBdr>
        <w:top w:val="none" w:sz="0" w:space="0" w:color="auto"/>
        <w:left w:val="none" w:sz="0" w:space="0" w:color="auto"/>
        <w:bottom w:val="none" w:sz="0" w:space="0" w:color="auto"/>
        <w:right w:val="none" w:sz="0" w:space="0" w:color="auto"/>
      </w:divBdr>
      <w:divsChild>
        <w:div w:id="109129827">
          <w:marLeft w:val="0"/>
          <w:marRight w:val="0"/>
          <w:marTop w:val="0"/>
          <w:marBottom w:val="0"/>
          <w:divBdr>
            <w:top w:val="none" w:sz="0" w:space="0" w:color="auto"/>
            <w:left w:val="none" w:sz="0" w:space="0" w:color="auto"/>
            <w:bottom w:val="none" w:sz="0" w:space="0" w:color="auto"/>
            <w:right w:val="none" w:sz="0" w:space="0" w:color="auto"/>
          </w:divBdr>
        </w:div>
        <w:div w:id="529492244">
          <w:marLeft w:val="0"/>
          <w:marRight w:val="0"/>
          <w:marTop w:val="0"/>
          <w:marBottom w:val="0"/>
          <w:divBdr>
            <w:top w:val="none" w:sz="0" w:space="0" w:color="auto"/>
            <w:left w:val="none" w:sz="0" w:space="0" w:color="auto"/>
            <w:bottom w:val="none" w:sz="0" w:space="0" w:color="auto"/>
            <w:right w:val="none" w:sz="0" w:space="0" w:color="auto"/>
          </w:divBdr>
        </w:div>
        <w:div w:id="715591828">
          <w:marLeft w:val="0"/>
          <w:marRight w:val="0"/>
          <w:marTop w:val="0"/>
          <w:marBottom w:val="0"/>
          <w:divBdr>
            <w:top w:val="none" w:sz="0" w:space="0" w:color="auto"/>
            <w:left w:val="none" w:sz="0" w:space="0" w:color="auto"/>
            <w:bottom w:val="none" w:sz="0" w:space="0" w:color="auto"/>
            <w:right w:val="none" w:sz="0" w:space="0" w:color="auto"/>
          </w:divBdr>
        </w:div>
        <w:div w:id="943533752">
          <w:marLeft w:val="0"/>
          <w:marRight w:val="0"/>
          <w:marTop w:val="0"/>
          <w:marBottom w:val="0"/>
          <w:divBdr>
            <w:top w:val="none" w:sz="0" w:space="0" w:color="auto"/>
            <w:left w:val="none" w:sz="0" w:space="0" w:color="auto"/>
            <w:bottom w:val="none" w:sz="0" w:space="0" w:color="auto"/>
            <w:right w:val="none" w:sz="0" w:space="0" w:color="auto"/>
          </w:divBdr>
        </w:div>
        <w:div w:id="1025249094">
          <w:marLeft w:val="0"/>
          <w:marRight w:val="0"/>
          <w:marTop w:val="0"/>
          <w:marBottom w:val="0"/>
          <w:divBdr>
            <w:top w:val="none" w:sz="0" w:space="0" w:color="auto"/>
            <w:left w:val="none" w:sz="0" w:space="0" w:color="auto"/>
            <w:bottom w:val="none" w:sz="0" w:space="0" w:color="auto"/>
            <w:right w:val="none" w:sz="0" w:space="0" w:color="auto"/>
          </w:divBdr>
        </w:div>
        <w:div w:id="1425493435">
          <w:marLeft w:val="0"/>
          <w:marRight w:val="0"/>
          <w:marTop w:val="0"/>
          <w:marBottom w:val="0"/>
          <w:divBdr>
            <w:top w:val="none" w:sz="0" w:space="0" w:color="auto"/>
            <w:left w:val="none" w:sz="0" w:space="0" w:color="auto"/>
            <w:bottom w:val="none" w:sz="0" w:space="0" w:color="auto"/>
            <w:right w:val="none" w:sz="0" w:space="0" w:color="auto"/>
          </w:divBdr>
        </w:div>
        <w:div w:id="1465344963">
          <w:marLeft w:val="0"/>
          <w:marRight w:val="0"/>
          <w:marTop w:val="0"/>
          <w:marBottom w:val="0"/>
          <w:divBdr>
            <w:top w:val="none" w:sz="0" w:space="0" w:color="auto"/>
            <w:left w:val="none" w:sz="0" w:space="0" w:color="auto"/>
            <w:bottom w:val="none" w:sz="0" w:space="0" w:color="auto"/>
            <w:right w:val="none" w:sz="0" w:space="0" w:color="auto"/>
          </w:divBdr>
        </w:div>
        <w:div w:id="1849782901">
          <w:marLeft w:val="0"/>
          <w:marRight w:val="0"/>
          <w:marTop w:val="0"/>
          <w:marBottom w:val="0"/>
          <w:divBdr>
            <w:top w:val="none" w:sz="0" w:space="0" w:color="auto"/>
            <w:left w:val="none" w:sz="0" w:space="0" w:color="auto"/>
            <w:bottom w:val="none" w:sz="0" w:space="0" w:color="auto"/>
            <w:right w:val="none" w:sz="0" w:space="0" w:color="auto"/>
          </w:divBdr>
        </w:div>
        <w:div w:id="2049258825">
          <w:marLeft w:val="0"/>
          <w:marRight w:val="0"/>
          <w:marTop w:val="0"/>
          <w:marBottom w:val="0"/>
          <w:divBdr>
            <w:top w:val="none" w:sz="0" w:space="0" w:color="auto"/>
            <w:left w:val="none" w:sz="0" w:space="0" w:color="auto"/>
            <w:bottom w:val="none" w:sz="0" w:space="0" w:color="auto"/>
            <w:right w:val="none" w:sz="0" w:space="0" w:color="auto"/>
          </w:divBdr>
        </w:div>
      </w:divsChild>
    </w:div>
    <w:div w:id="1970739161">
      <w:bodyDiv w:val="1"/>
      <w:marLeft w:val="0"/>
      <w:marRight w:val="0"/>
      <w:marTop w:val="0"/>
      <w:marBottom w:val="0"/>
      <w:divBdr>
        <w:top w:val="none" w:sz="0" w:space="0" w:color="auto"/>
        <w:left w:val="none" w:sz="0" w:space="0" w:color="auto"/>
        <w:bottom w:val="none" w:sz="0" w:space="0" w:color="auto"/>
        <w:right w:val="none" w:sz="0" w:space="0" w:color="auto"/>
      </w:divBdr>
    </w:div>
    <w:div w:id="2096366340">
      <w:bodyDiv w:val="1"/>
      <w:marLeft w:val="0"/>
      <w:marRight w:val="0"/>
      <w:marTop w:val="0"/>
      <w:marBottom w:val="0"/>
      <w:divBdr>
        <w:top w:val="none" w:sz="0" w:space="0" w:color="auto"/>
        <w:left w:val="none" w:sz="0" w:space="0" w:color="auto"/>
        <w:bottom w:val="none" w:sz="0" w:space="0" w:color="auto"/>
        <w:right w:val="none" w:sz="0" w:space="0" w:color="auto"/>
      </w:divBdr>
    </w:div>
    <w:div w:id="2121290006">
      <w:bodyDiv w:val="1"/>
      <w:marLeft w:val="0"/>
      <w:marRight w:val="0"/>
      <w:marTop w:val="0"/>
      <w:marBottom w:val="0"/>
      <w:divBdr>
        <w:top w:val="none" w:sz="0" w:space="0" w:color="auto"/>
        <w:left w:val="none" w:sz="0" w:space="0" w:color="auto"/>
        <w:bottom w:val="none" w:sz="0" w:space="0" w:color="auto"/>
        <w:right w:val="none" w:sz="0" w:space="0" w:color="auto"/>
      </w:divBdr>
    </w:div>
    <w:div w:id="212634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n.gov/hr/topic/benefi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72266-2671-4B41-A35F-F4469ADD9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ca18044</dc:creator>
  <cp:keywords/>
  <dc:description/>
  <cp:lastModifiedBy>Juanita Byerly</cp:lastModifiedBy>
  <cp:revision>4</cp:revision>
  <cp:lastPrinted>2019-02-25T16:36:00Z</cp:lastPrinted>
  <dcterms:created xsi:type="dcterms:W3CDTF">2019-07-18T19:37:00Z</dcterms:created>
  <dcterms:modified xsi:type="dcterms:W3CDTF">2019-07-18T19:37:00Z</dcterms:modified>
</cp:coreProperties>
</file>