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3D1" w:rsidRDefault="00C20AA7" w:rsidP="00AB2F80">
      <w:pPr>
        <w:spacing w:line="240" w:lineRule="auto"/>
        <w:contextualSpacing/>
        <w:rPr>
          <w:rFonts w:cs="Open Sans"/>
        </w:rPr>
      </w:pPr>
      <w:r w:rsidRPr="009003D1">
        <w:rPr>
          <w:rFonts w:cs="Open Sans"/>
          <w:b/>
        </w:rPr>
        <w:t>Position Title:</w:t>
      </w:r>
    </w:p>
    <w:p w:rsidR="009003D1" w:rsidRDefault="009003D1" w:rsidP="00AB2F80">
      <w:pPr>
        <w:spacing w:line="240" w:lineRule="auto"/>
        <w:contextualSpacing/>
        <w:rPr>
          <w:rFonts w:cs="Open Sans"/>
        </w:rPr>
      </w:pPr>
    </w:p>
    <w:p w:rsidR="00C20AA7" w:rsidRPr="009003D1" w:rsidRDefault="00F96C1D" w:rsidP="00AB2F80">
      <w:pPr>
        <w:spacing w:line="240" w:lineRule="auto"/>
        <w:contextualSpacing/>
        <w:rPr>
          <w:rFonts w:cs="Open Sans"/>
        </w:rPr>
      </w:pPr>
      <w:r w:rsidRPr="009003D1">
        <w:rPr>
          <w:rFonts w:cs="Open Sans"/>
        </w:rPr>
        <w:t xml:space="preserve">Pre-K </w:t>
      </w:r>
      <w:r w:rsidR="001C7728" w:rsidRPr="009003D1">
        <w:rPr>
          <w:rFonts w:cs="Open Sans"/>
        </w:rPr>
        <w:t>Coordinator</w:t>
      </w:r>
    </w:p>
    <w:p w:rsidR="00B00C66" w:rsidRPr="009003D1" w:rsidRDefault="00B00C66" w:rsidP="00AB2F80">
      <w:pPr>
        <w:spacing w:line="240" w:lineRule="auto"/>
        <w:contextualSpacing/>
        <w:rPr>
          <w:rFonts w:cs="Open Sans"/>
        </w:rPr>
      </w:pPr>
    </w:p>
    <w:p w:rsidR="009003D1" w:rsidRDefault="00BF62FE" w:rsidP="00AB2F80">
      <w:pPr>
        <w:spacing w:line="240" w:lineRule="auto"/>
        <w:contextualSpacing/>
        <w:rPr>
          <w:rFonts w:cs="Open Sans"/>
          <w:b/>
        </w:rPr>
      </w:pPr>
      <w:r w:rsidRPr="009003D1">
        <w:rPr>
          <w:rFonts w:cs="Open Sans"/>
          <w:b/>
        </w:rPr>
        <w:t>Reports t</w:t>
      </w:r>
      <w:r w:rsidR="00C20AA7" w:rsidRPr="009003D1">
        <w:rPr>
          <w:rFonts w:cs="Open Sans"/>
          <w:b/>
        </w:rPr>
        <w:t>o:</w:t>
      </w:r>
    </w:p>
    <w:p w:rsidR="009003D1" w:rsidRDefault="009003D1" w:rsidP="00AB2F80">
      <w:pPr>
        <w:spacing w:line="240" w:lineRule="auto"/>
        <w:contextualSpacing/>
        <w:rPr>
          <w:rFonts w:cs="Open Sans"/>
        </w:rPr>
      </w:pPr>
    </w:p>
    <w:p w:rsidR="00C20AA7" w:rsidRPr="009003D1" w:rsidRDefault="001C7728" w:rsidP="00AB2F80">
      <w:pPr>
        <w:spacing w:line="240" w:lineRule="auto"/>
        <w:contextualSpacing/>
        <w:rPr>
          <w:rFonts w:cs="Open Sans"/>
          <w:b/>
        </w:rPr>
      </w:pPr>
      <w:r w:rsidRPr="009003D1">
        <w:rPr>
          <w:rFonts w:cs="Open Sans"/>
        </w:rPr>
        <w:t>Pre-K Specialist</w:t>
      </w:r>
    </w:p>
    <w:p w:rsidR="00C20AA7" w:rsidRPr="009003D1" w:rsidRDefault="00C20AA7" w:rsidP="00AB2F80">
      <w:pPr>
        <w:spacing w:line="240" w:lineRule="auto"/>
        <w:contextualSpacing/>
        <w:rPr>
          <w:rFonts w:cs="Open Sans"/>
        </w:rPr>
      </w:pPr>
    </w:p>
    <w:p w:rsidR="009003D1" w:rsidRDefault="00C20AA7" w:rsidP="00AB2F80">
      <w:pPr>
        <w:spacing w:line="240" w:lineRule="auto"/>
        <w:contextualSpacing/>
        <w:rPr>
          <w:rFonts w:cs="Open Sans"/>
          <w:b/>
        </w:rPr>
      </w:pPr>
      <w:r w:rsidRPr="009003D1">
        <w:rPr>
          <w:rFonts w:cs="Open Sans"/>
          <w:b/>
        </w:rPr>
        <w:t>Location:</w:t>
      </w:r>
    </w:p>
    <w:p w:rsidR="009003D1" w:rsidRDefault="009003D1" w:rsidP="00AB2F80">
      <w:pPr>
        <w:spacing w:line="240" w:lineRule="auto"/>
        <w:contextualSpacing/>
        <w:rPr>
          <w:rFonts w:cs="Open Sans"/>
          <w:b/>
        </w:rPr>
      </w:pPr>
    </w:p>
    <w:p w:rsidR="00C20AA7" w:rsidRPr="009003D1" w:rsidRDefault="004D2E4A" w:rsidP="00AB2F80">
      <w:pPr>
        <w:spacing w:line="240" w:lineRule="auto"/>
        <w:contextualSpacing/>
        <w:rPr>
          <w:rFonts w:cs="Open Sans"/>
          <w:b/>
        </w:rPr>
      </w:pPr>
      <w:r w:rsidRPr="009003D1">
        <w:rPr>
          <w:rFonts w:cs="Open Sans"/>
        </w:rPr>
        <w:t>Achievement Schools - Central Office</w:t>
      </w:r>
    </w:p>
    <w:p w:rsidR="004D2E4A" w:rsidRPr="009003D1" w:rsidRDefault="004D2E4A" w:rsidP="009003D1">
      <w:pPr>
        <w:spacing w:line="240" w:lineRule="auto"/>
        <w:contextualSpacing/>
        <w:rPr>
          <w:rFonts w:cs="Open Sans"/>
        </w:rPr>
      </w:pPr>
      <w:r w:rsidRPr="009003D1">
        <w:rPr>
          <w:rFonts w:cs="Open Sans"/>
        </w:rPr>
        <w:t>Memphis, Tennessee</w:t>
      </w:r>
    </w:p>
    <w:p w:rsidR="004D2E4A" w:rsidRPr="009003D1" w:rsidRDefault="004D2E4A" w:rsidP="00AB2F80">
      <w:pPr>
        <w:spacing w:line="240" w:lineRule="auto"/>
        <w:contextualSpacing/>
        <w:rPr>
          <w:rFonts w:cs="Open Sans"/>
        </w:rPr>
      </w:pPr>
    </w:p>
    <w:p w:rsidR="004D2E4A" w:rsidRPr="009003D1" w:rsidRDefault="004D2E4A" w:rsidP="00AB2F80">
      <w:pPr>
        <w:spacing w:line="240" w:lineRule="auto"/>
        <w:contextualSpacing/>
        <w:rPr>
          <w:rFonts w:cs="Open Sans"/>
          <w:b/>
        </w:rPr>
      </w:pPr>
      <w:r w:rsidRPr="009003D1">
        <w:rPr>
          <w:rFonts w:cs="Open Sans"/>
          <w:b/>
        </w:rPr>
        <w:t>About the Achievement School District:</w:t>
      </w:r>
    </w:p>
    <w:p w:rsidR="004D2E4A" w:rsidRPr="009003D1" w:rsidRDefault="004D2E4A" w:rsidP="00AB2F80">
      <w:pPr>
        <w:spacing w:line="240" w:lineRule="auto"/>
        <w:contextualSpacing/>
        <w:rPr>
          <w:rFonts w:cs="Open Sans"/>
        </w:rPr>
      </w:pPr>
    </w:p>
    <w:p w:rsidR="00C20AA7" w:rsidRPr="009003D1" w:rsidRDefault="004D2E4A" w:rsidP="00AB2F80">
      <w:pPr>
        <w:spacing w:line="240" w:lineRule="auto"/>
        <w:contextualSpacing/>
        <w:rPr>
          <w:rFonts w:cs="Open Sans"/>
        </w:rPr>
      </w:pPr>
      <w:r w:rsidRPr="009003D1">
        <w:rPr>
          <w:rFonts w:cs="Open Sans"/>
        </w:rPr>
        <w:t>In January 2010, Tennessee passed the First to the Top Act, a sweeping reform of the state’s education policy that was the cornerstone of its successful Race to the Top application. The Act created the Achievement School District (ASD), a state-run education authority with the power to directly run eligible schools and to authorize charter management organizations to operate schools. The ASD was charged with enacting bold reforms to drive transformational results for students zoned to attend or attending Priority schools. In doing so, the ASD acts as an operator of schools (the directly managed “Achievement Schools” clustered in the Frayser neighborhood in Memphis), authorizes non-profit partners, and works as a catalyst for state-wide school improvement through increased focus on Priority schools and improved student outcomes. The vision of the ASD is for all students in Priority schools to be prepared for success in education, career, and citizenship after high school. In support of this vision, our mission is to fight for justice for Priority school students by committing to excellence, equity, and community in their schools and lives.</w:t>
      </w:r>
    </w:p>
    <w:p w:rsidR="00C20AA7" w:rsidRPr="009003D1" w:rsidRDefault="00C20AA7" w:rsidP="00AB2F80">
      <w:pPr>
        <w:spacing w:line="240" w:lineRule="auto"/>
        <w:contextualSpacing/>
        <w:rPr>
          <w:rFonts w:cs="Open Sans"/>
          <w:b/>
        </w:rPr>
      </w:pPr>
    </w:p>
    <w:p w:rsidR="00C20AA7" w:rsidRPr="009003D1" w:rsidRDefault="00C20AA7" w:rsidP="00AB2F80">
      <w:pPr>
        <w:spacing w:line="240" w:lineRule="auto"/>
        <w:contextualSpacing/>
        <w:rPr>
          <w:rFonts w:cs="Open Sans"/>
          <w:b/>
        </w:rPr>
      </w:pPr>
      <w:r w:rsidRPr="009003D1">
        <w:rPr>
          <w:rFonts w:cs="Open Sans"/>
          <w:b/>
        </w:rPr>
        <w:t xml:space="preserve">Position </w:t>
      </w:r>
      <w:r w:rsidR="00BF62FE" w:rsidRPr="009003D1">
        <w:rPr>
          <w:rFonts w:cs="Open Sans"/>
          <w:b/>
        </w:rPr>
        <w:t>Overview:</w:t>
      </w:r>
      <w:r w:rsidRPr="009003D1">
        <w:rPr>
          <w:rFonts w:cs="Open Sans"/>
          <w:b/>
        </w:rPr>
        <w:tab/>
      </w:r>
    </w:p>
    <w:p w:rsidR="004D2E4A" w:rsidRPr="009003D1" w:rsidRDefault="004D2E4A" w:rsidP="00AB2F80">
      <w:pPr>
        <w:spacing w:line="240" w:lineRule="auto"/>
        <w:contextualSpacing/>
        <w:rPr>
          <w:rFonts w:cs="Open Sans"/>
          <w:b/>
        </w:rPr>
      </w:pPr>
    </w:p>
    <w:p w:rsidR="00F96C1D" w:rsidRPr="009003D1" w:rsidRDefault="001C7728" w:rsidP="00F96C1D">
      <w:pPr>
        <w:spacing w:line="240" w:lineRule="auto"/>
        <w:contextualSpacing/>
        <w:rPr>
          <w:rFonts w:cs="Open Sans"/>
        </w:rPr>
      </w:pPr>
      <w:r w:rsidRPr="009003D1">
        <w:rPr>
          <w:rFonts w:cs="Open Sans"/>
        </w:rPr>
        <w:t>Provides support to the Early Childhood Management staff by performing monitoring and compliance observations and administrative services for the Pre-K/Head Start functional area of the Early Childhood Department. Assists management with administrative tasks such as tracking and compiling information of interest, child outcomes, and compliance related performance standards for Head Start and voluntary Pre/k. Supervises assigned monitoring staff for compliance.</w:t>
      </w:r>
    </w:p>
    <w:p w:rsidR="001C7728" w:rsidRPr="009003D1" w:rsidRDefault="001C7728" w:rsidP="00F96C1D">
      <w:pPr>
        <w:spacing w:line="240" w:lineRule="auto"/>
        <w:contextualSpacing/>
        <w:rPr>
          <w:rFonts w:cs="Open Sans"/>
        </w:rPr>
      </w:pPr>
    </w:p>
    <w:p w:rsidR="00C20AA7" w:rsidRPr="009003D1" w:rsidRDefault="00C20AA7" w:rsidP="00AB2F80">
      <w:pPr>
        <w:spacing w:line="240" w:lineRule="auto"/>
        <w:contextualSpacing/>
        <w:rPr>
          <w:rFonts w:cs="Open Sans"/>
        </w:rPr>
      </w:pPr>
      <w:r w:rsidRPr="009003D1">
        <w:rPr>
          <w:rFonts w:cs="Open Sans"/>
          <w:b/>
        </w:rPr>
        <w:lastRenderedPageBreak/>
        <w:t>Specific Position Responsibilities:</w:t>
      </w:r>
    </w:p>
    <w:p w:rsidR="001C7728" w:rsidRPr="009003D1" w:rsidRDefault="001C7728" w:rsidP="001C7728">
      <w:pPr>
        <w:pStyle w:val="ListParagraph"/>
        <w:numPr>
          <w:ilvl w:val="0"/>
          <w:numId w:val="27"/>
        </w:numPr>
        <w:spacing w:line="240" w:lineRule="auto"/>
        <w:rPr>
          <w:rFonts w:cs="Open Sans"/>
        </w:rPr>
      </w:pPr>
      <w:r w:rsidRPr="009003D1">
        <w:rPr>
          <w:rFonts w:cs="Open Sans"/>
        </w:rPr>
        <w:t>Provides administrative support for the Pre-K Specialist and the program consisting of reports, child outcome analysis.</w:t>
      </w:r>
    </w:p>
    <w:p w:rsidR="001C7728" w:rsidRPr="009003D1" w:rsidRDefault="001C7728" w:rsidP="001C7728">
      <w:pPr>
        <w:pStyle w:val="ListParagraph"/>
        <w:numPr>
          <w:ilvl w:val="0"/>
          <w:numId w:val="27"/>
        </w:numPr>
        <w:spacing w:line="240" w:lineRule="auto"/>
        <w:rPr>
          <w:rFonts w:cs="Open Sans"/>
        </w:rPr>
      </w:pPr>
      <w:r w:rsidRPr="009003D1">
        <w:rPr>
          <w:rFonts w:cs="Open Sans"/>
        </w:rPr>
        <w:t>Assists in providing oversight in the monitoring of services provided by major service contractors and ensures compliance of services with the Head Start and other Early Childhood Performance Standards and/or regulations.</w:t>
      </w:r>
    </w:p>
    <w:p w:rsidR="00F96C1D" w:rsidRPr="009003D1" w:rsidRDefault="001C7728" w:rsidP="001C7728">
      <w:pPr>
        <w:pStyle w:val="ListParagraph"/>
        <w:numPr>
          <w:ilvl w:val="0"/>
          <w:numId w:val="27"/>
        </w:numPr>
        <w:spacing w:line="240" w:lineRule="auto"/>
        <w:rPr>
          <w:rFonts w:cs="Open Sans"/>
        </w:rPr>
      </w:pPr>
      <w:r w:rsidRPr="009003D1">
        <w:rPr>
          <w:rFonts w:cs="Open Sans"/>
        </w:rPr>
        <w:t>Identifies issues or problems and seeks alternative solutions consistent with applicable regulations. Assists compliance team in monitoring program areas for adherence to Head Start and Eligibility Recruitment Selection Enrollment and Attendance (ERSEA) performance standards.</w:t>
      </w:r>
    </w:p>
    <w:p w:rsidR="001C7728" w:rsidRPr="009003D1" w:rsidRDefault="001C7728" w:rsidP="001C7728">
      <w:pPr>
        <w:pStyle w:val="ListParagraph"/>
        <w:numPr>
          <w:ilvl w:val="0"/>
          <w:numId w:val="27"/>
        </w:numPr>
        <w:spacing w:line="240" w:lineRule="auto"/>
        <w:rPr>
          <w:rFonts w:cs="Open Sans"/>
        </w:rPr>
      </w:pPr>
      <w:r w:rsidRPr="009003D1">
        <w:rPr>
          <w:rFonts w:cs="Open Sans"/>
        </w:rPr>
        <w:t>Prepares analysis between local children outcomes with national statistics. Analyzes gains of children participating in various early childhood options-based assessment scores, pre, mid-year and post.</w:t>
      </w:r>
    </w:p>
    <w:p w:rsidR="001C7728" w:rsidRPr="009003D1" w:rsidRDefault="001C7728" w:rsidP="001C7728">
      <w:pPr>
        <w:pStyle w:val="ListParagraph"/>
        <w:numPr>
          <w:ilvl w:val="0"/>
          <w:numId w:val="27"/>
        </w:numPr>
        <w:spacing w:line="240" w:lineRule="auto"/>
        <w:rPr>
          <w:rFonts w:cs="Open Sans"/>
        </w:rPr>
      </w:pPr>
      <w:r w:rsidRPr="009003D1">
        <w:rPr>
          <w:rFonts w:cs="Open Sans"/>
        </w:rPr>
        <w:t>Plans and coordinates annual program self-assessment.</w:t>
      </w:r>
    </w:p>
    <w:p w:rsidR="001C7728" w:rsidRPr="009003D1" w:rsidRDefault="001C7728" w:rsidP="001C7728">
      <w:pPr>
        <w:pStyle w:val="ListParagraph"/>
        <w:numPr>
          <w:ilvl w:val="0"/>
          <w:numId w:val="27"/>
        </w:numPr>
        <w:spacing w:line="240" w:lineRule="auto"/>
        <w:rPr>
          <w:rFonts w:cs="Open Sans"/>
        </w:rPr>
      </w:pPr>
      <w:r w:rsidRPr="009003D1">
        <w:rPr>
          <w:rFonts w:cs="Open Sans"/>
        </w:rPr>
        <w:t>Assists in the development and implementation of Early Childhood program goals, objectives, action plan, policies and procedures. Identifies new program development areas and participates in the development of proposals to secure additional funds and programs. Develop new data gathering instruments and conducts evaluations of existing tools.</w:t>
      </w:r>
    </w:p>
    <w:p w:rsidR="001C7728" w:rsidRPr="009003D1" w:rsidRDefault="001C7728" w:rsidP="001C7728">
      <w:pPr>
        <w:pStyle w:val="ListParagraph"/>
        <w:numPr>
          <w:ilvl w:val="0"/>
          <w:numId w:val="27"/>
        </w:numPr>
        <w:spacing w:line="240" w:lineRule="auto"/>
        <w:rPr>
          <w:rFonts w:cs="Open Sans"/>
        </w:rPr>
      </w:pPr>
      <w:r w:rsidRPr="009003D1">
        <w:rPr>
          <w:rFonts w:cs="Open Sans"/>
        </w:rPr>
        <w:t>Conducts scheduled meetings regarding Head Start center monitoring to ensure required Head Start Program Performance Standards and compliance are met.</w:t>
      </w:r>
    </w:p>
    <w:p w:rsidR="001C7728" w:rsidRPr="009003D1" w:rsidRDefault="001C7728" w:rsidP="001C7728">
      <w:pPr>
        <w:pStyle w:val="ListParagraph"/>
        <w:numPr>
          <w:ilvl w:val="0"/>
          <w:numId w:val="27"/>
        </w:numPr>
        <w:spacing w:line="240" w:lineRule="auto"/>
        <w:rPr>
          <w:rFonts w:cs="Open Sans"/>
        </w:rPr>
      </w:pPr>
      <w:r w:rsidRPr="009003D1">
        <w:rPr>
          <w:rFonts w:cs="Open Sans"/>
        </w:rPr>
        <w:t>Develops, implements, and monitors program area plan for Early Childhood Education on needs and activities and submit to Head Start Director and Early Childhood Director. This position ensures that program plan standards are met.</w:t>
      </w:r>
    </w:p>
    <w:p w:rsidR="001C7728" w:rsidRPr="009003D1" w:rsidRDefault="001C7728" w:rsidP="001C7728">
      <w:pPr>
        <w:pStyle w:val="ListParagraph"/>
        <w:numPr>
          <w:ilvl w:val="0"/>
          <w:numId w:val="27"/>
        </w:numPr>
        <w:spacing w:line="240" w:lineRule="auto"/>
        <w:rPr>
          <w:rFonts w:cs="Open Sans"/>
        </w:rPr>
      </w:pPr>
      <w:r w:rsidRPr="009003D1">
        <w:rPr>
          <w:rFonts w:cs="Open Sans"/>
        </w:rPr>
        <w:t>Ensures Early Childhood Education meets the mandated requirements for children enrolled with disabilities through staff review and assessment of children.</w:t>
      </w:r>
    </w:p>
    <w:p w:rsidR="001C7728" w:rsidRPr="009003D1" w:rsidRDefault="001C7728" w:rsidP="001C7728">
      <w:pPr>
        <w:pStyle w:val="ListParagraph"/>
        <w:numPr>
          <w:ilvl w:val="0"/>
          <w:numId w:val="27"/>
        </w:numPr>
        <w:spacing w:line="240" w:lineRule="auto"/>
        <w:rPr>
          <w:rFonts w:cs="Open Sans"/>
        </w:rPr>
      </w:pPr>
      <w:r w:rsidRPr="009003D1">
        <w:rPr>
          <w:rFonts w:cs="Open Sans"/>
        </w:rPr>
        <w:t>Oversees project to seek outside persons to assess the condition of the entire Early Childhood program (e.g., to see if teachers are qualified, if staff has necessary equipment to perform job, and to see if mandates are met, etc.)</w:t>
      </w:r>
    </w:p>
    <w:p w:rsidR="00AA0555" w:rsidRPr="009003D1" w:rsidRDefault="00AA0555" w:rsidP="00F96C1D">
      <w:pPr>
        <w:spacing w:line="240" w:lineRule="auto"/>
        <w:rPr>
          <w:rFonts w:cs="Open Sans"/>
        </w:rPr>
      </w:pPr>
      <w:r w:rsidRPr="009003D1">
        <w:rPr>
          <w:rFonts w:cs="Open Sans"/>
          <w:b/>
        </w:rPr>
        <w:t xml:space="preserve">Qualifications: </w:t>
      </w:r>
    </w:p>
    <w:p w:rsidR="00F96C1D" w:rsidRPr="009003D1" w:rsidRDefault="00F96C1D" w:rsidP="00F96C1D">
      <w:pPr>
        <w:pStyle w:val="ListParagraph"/>
        <w:numPr>
          <w:ilvl w:val="0"/>
          <w:numId w:val="28"/>
        </w:numPr>
        <w:spacing w:line="240" w:lineRule="auto"/>
        <w:rPr>
          <w:rFonts w:cs="Open Sans"/>
          <w:color w:val="000000"/>
        </w:rPr>
      </w:pPr>
      <w:r w:rsidRPr="009003D1">
        <w:rPr>
          <w:rFonts w:cs="Open Sans"/>
          <w:color w:val="000000"/>
        </w:rPr>
        <w:t>Bachelor’s Degre</w:t>
      </w:r>
      <w:r w:rsidR="001C7728" w:rsidRPr="009003D1">
        <w:rPr>
          <w:rFonts w:cs="Open Sans"/>
          <w:color w:val="000000"/>
        </w:rPr>
        <w:t xml:space="preserve">e from an accredited university; </w:t>
      </w:r>
      <w:r w:rsidRPr="009003D1">
        <w:rPr>
          <w:rFonts w:cs="Open Sans"/>
          <w:color w:val="000000"/>
        </w:rPr>
        <w:t>Master’s degree in Education from accredited university, highly preferred.</w:t>
      </w:r>
    </w:p>
    <w:p w:rsidR="00F96C1D" w:rsidRPr="009003D1" w:rsidRDefault="00E94D27" w:rsidP="00F96C1D">
      <w:pPr>
        <w:pStyle w:val="ListParagraph"/>
        <w:numPr>
          <w:ilvl w:val="0"/>
          <w:numId w:val="27"/>
        </w:numPr>
        <w:spacing w:line="240" w:lineRule="auto"/>
        <w:rPr>
          <w:rFonts w:cs="Open Sans"/>
          <w:color w:val="000000"/>
        </w:rPr>
      </w:pPr>
      <w:r w:rsidRPr="009003D1">
        <w:rPr>
          <w:rFonts w:cs="Open Sans"/>
          <w:color w:val="000000"/>
        </w:rPr>
        <w:t>Preferably 4</w:t>
      </w:r>
      <w:r w:rsidR="00F96C1D" w:rsidRPr="009003D1">
        <w:rPr>
          <w:rFonts w:cs="Open Sans"/>
          <w:color w:val="000000"/>
        </w:rPr>
        <w:t xml:space="preserve"> or more years of teaching experience</w:t>
      </w:r>
    </w:p>
    <w:p w:rsidR="00F96C1D" w:rsidRPr="009003D1" w:rsidRDefault="00F96C1D" w:rsidP="00F96C1D">
      <w:pPr>
        <w:pStyle w:val="ListParagraph"/>
        <w:numPr>
          <w:ilvl w:val="0"/>
          <w:numId w:val="27"/>
        </w:numPr>
        <w:spacing w:line="240" w:lineRule="auto"/>
        <w:rPr>
          <w:rFonts w:cs="Open Sans"/>
          <w:color w:val="000000"/>
        </w:rPr>
      </w:pPr>
      <w:r w:rsidRPr="009003D1">
        <w:rPr>
          <w:rFonts w:cs="Open Sans"/>
          <w:color w:val="000000"/>
        </w:rPr>
        <w:lastRenderedPageBreak/>
        <w:t>Preferably experience with management of state compliance systems</w:t>
      </w:r>
    </w:p>
    <w:p w:rsidR="00C20AA7" w:rsidRPr="009003D1" w:rsidRDefault="00C20AA7" w:rsidP="00AB2F80">
      <w:pPr>
        <w:spacing w:line="240" w:lineRule="auto"/>
        <w:contextualSpacing/>
        <w:rPr>
          <w:rFonts w:cs="Open Sans"/>
          <w:b/>
        </w:rPr>
      </w:pPr>
      <w:r w:rsidRPr="009003D1">
        <w:rPr>
          <w:rFonts w:cs="Open Sans"/>
          <w:b/>
        </w:rPr>
        <w:t xml:space="preserve">Salary and Benefits: </w:t>
      </w:r>
    </w:p>
    <w:p w:rsidR="00F96C1D" w:rsidRPr="009003D1" w:rsidRDefault="00F96C1D" w:rsidP="00AB2F80">
      <w:pPr>
        <w:spacing w:line="240" w:lineRule="auto"/>
        <w:contextualSpacing/>
        <w:rPr>
          <w:rFonts w:cs="Open Sans"/>
          <w:b/>
        </w:rPr>
      </w:pPr>
    </w:p>
    <w:p w:rsidR="00C20AA7" w:rsidRPr="009003D1" w:rsidRDefault="00BF62FE" w:rsidP="00AB2F80">
      <w:pPr>
        <w:spacing w:line="240" w:lineRule="auto"/>
        <w:contextualSpacing/>
        <w:rPr>
          <w:rFonts w:cs="Open Sans"/>
        </w:rPr>
      </w:pPr>
      <w:r w:rsidRPr="009003D1">
        <w:rPr>
          <w:rFonts w:cs="Open Sans"/>
        </w:rPr>
        <w:t>Salary: up to $</w:t>
      </w:r>
      <w:r w:rsidR="001C7728" w:rsidRPr="009003D1">
        <w:rPr>
          <w:rFonts w:cs="Open Sans"/>
        </w:rPr>
        <w:t>6</w:t>
      </w:r>
      <w:r w:rsidR="00CF0D42" w:rsidRPr="009003D1">
        <w:rPr>
          <w:rFonts w:cs="Open Sans"/>
        </w:rPr>
        <w:t>0,000</w:t>
      </w:r>
      <w:r w:rsidR="000B6C03" w:rsidRPr="009003D1">
        <w:rPr>
          <w:rFonts w:cs="Open Sans"/>
        </w:rPr>
        <w:t>.</w:t>
      </w:r>
      <w:r w:rsidR="00AB2F80" w:rsidRPr="009003D1">
        <w:rPr>
          <w:rFonts w:cs="Open Sans"/>
          <w:color w:val="FF0000"/>
        </w:rPr>
        <w:t xml:space="preserve"> </w:t>
      </w:r>
      <w:r w:rsidR="00C20AA7" w:rsidRPr="009003D1">
        <w:rPr>
          <w:rFonts w:cs="Open Sans"/>
        </w:rPr>
        <w:t xml:space="preserve">In addition, a </w:t>
      </w:r>
      <w:hyperlink r:id="rId7" w:history="1">
        <w:r w:rsidR="00C20AA7" w:rsidRPr="009003D1">
          <w:rPr>
            <w:rStyle w:val="Hyperlink"/>
            <w:rFonts w:cs="Open Sans"/>
          </w:rPr>
          <w:t>comprehensive benefits package</w:t>
        </w:r>
      </w:hyperlink>
      <w:r w:rsidR="00C20AA7" w:rsidRPr="009003D1">
        <w:rPr>
          <w:rFonts w:cs="Open Sans"/>
        </w:rPr>
        <w:t xml:space="preserve"> is included.</w:t>
      </w:r>
    </w:p>
    <w:p w:rsidR="00C20AA7" w:rsidRPr="009003D1" w:rsidRDefault="00C20AA7" w:rsidP="00AB2F80">
      <w:pPr>
        <w:spacing w:line="240" w:lineRule="auto"/>
        <w:contextualSpacing/>
        <w:rPr>
          <w:rFonts w:cs="Open Sans"/>
          <w:b/>
        </w:rPr>
      </w:pPr>
    </w:p>
    <w:p w:rsidR="00C20AA7" w:rsidRPr="009003D1" w:rsidRDefault="00C20AA7" w:rsidP="00AB2F80">
      <w:pPr>
        <w:spacing w:line="240" w:lineRule="auto"/>
        <w:contextualSpacing/>
        <w:rPr>
          <w:rFonts w:cs="Open Sans"/>
          <w:b/>
        </w:rPr>
      </w:pPr>
      <w:r w:rsidRPr="009003D1">
        <w:rPr>
          <w:rFonts w:cs="Open Sans"/>
          <w:b/>
        </w:rPr>
        <w:t>To Apply:</w:t>
      </w:r>
    </w:p>
    <w:p w:rsidR="00C20AA7" w:rsidRPr="009003D1" w:rsidRDefault="00C20AA7" w:rsidP="00AB2F80">
      <w:pPr>
        <w:spacing w:line="240" w:lineRule="auto"/>
        <w:contextualSpacing/>
        <w:rPr>
          <w:rFonts w:cs="Open Sans"/>
        </w:rPr>
      </w:pPr>
    </w:p>
    <w:p w:rsidR="00C20AA7" w:rsidRPr="009003D1" w:rsidRDefault="00C20AA7" w:rsidP="00AB2F80">
      <w:pPr>
        <w:spacing w:line="240" w:lineRule="auto"/>
        <w:contextualSpacing/>
        <w:rPr>
          <w:rFonts w:eastAsia="Times New Roman" w:cs="Open Sans"/>
          <w:color w:val="000000"/>
        </w:rPr>
      </w:pPr>
      <w:r w:rsidRPr="009003D1">
        <w:rPr>
          <w:rFonts w:eastAsia="Times New Roman" w:cs="Open Sans"/>
          <w:color w:val="000000"/>
        </w:rPr>
        <w:t xml:space="preserve">Please </w:t>
      </w:r>
      <w:r w:rsidR="00F46331" w:rsidRPr="009003D1">
        <w:rPr>
          <w:rFonts w:eastAsia="Times New Roman" w:cs="Open Sans"/>
          <w:color w:val="000000"/>
        </w:rPr>
        <w:t xml:space="preserve">submit a cover letter, resume, contact information for three professional references, and two writing samples – preferably a sample of a memo and a </w:t>
      </w:r>
      <w:r w:rsidR="002271FF">
        <w:rPr>
          <w:rFonts w:eastAsia="Times New Roman" w:cs="Open Sans"/>
          <w:color w:val="000000"/>
        </w:rPr>
        <w:t xml:space="preserve">presentation you have created </w:t>
      </w:r>
      <w:bookmarkStart w:id="0" w:name="_GoBack"/>
      <w:bookmarkEnd w:id="0"/>
      <w:r w:rsidR="009075B0" w:rsidRPr="009003D1">
        <w:rPr>
          <w:rFonts w:eastAsia="Times New Roman" w:cs="Open Sans"/>
          <w:color w:val="000000"/>
        </w:rPr>
        <w:t xml:space="preserve">to </w:t>
      </w:r>
      <w:hyperlink r:id="rId8" w:history="1">
        <w:r w:rsidR="002271FF">
          <w:rPr>
            <w:rStyle w:val="Hyperlink"/>
          </w:rPr>
          <w:t>lsettle@tnasd.org</w:t>
        </w:r>
      </w:hyperlink>
      <w:r w:rsidR="009075B0" w:rsidRPr="009003D1">
        <w:rPr>
          <w:rFonts w:eastAsia="Times New Roman" w:cs="Open Sans"/>
          <w:color w:val="000000"/>
        </w:rPr>
        <w:t xml:space="preserve">.  </w:t>
      </w:r>
      <w:r w:rsidRPr="009003D1">
        <w:rPr>
          <w:rFonts w:eastAsia="Times New Roman" w:cs="Open Sans"/>
          <w:color w:val="000000"/>
        </w:rPr>
        <w:t xml:space="preserve"> </w:t>
      </w:r>
    </w:p>
    <w:p w:rsidR="00C20AA7" w:rsidRPr="009003D1" w:rsidRDefault="00C20AA7" w:rsidP="00AB2F80">
      <w:pPr>
        <w:spacing w:line="240" w:lineRule="auto"/>
        <w:contextualSpacing/>
        <w:rPr>
          <w:rFonts w:cs="Open Sans"/>
          <w:i/>
          <w:iCs/>
        </w:rPr>
      </w:pPr>
    </w:p>
    <w:p w:rsidR="002B1A5A" w:rsidRPr="009003D1" w:rsidRDefault="00C20AA7" w:rsidP="00AB2F80">
      <w:pPr>
        <w:spacing w:line="240" w:lineRule="auto"/>
        <w:contextualSpacing/>
        <w:rPr>
          <w:rFonts w:cs="Open Sans"/>
        </w:rPr>
      </w:pPr>
      <w:r w:rsidRPr="009003D1">
        <w:rPr>
          <w:rFonts w:cs="Open Sans"/>
          <w:i/>
          <w:iCs/>
        </w:rPr>
        <w:t>Pursuant to the State of T</w:t>
      </w:r>
      <w:r w:rsidR="009075B0" w:rsidRPr="009003D1">
        <w:rPr>
          <w:rFonts w:cs="Open Sans"/>
          <w:i/>
          <w:iCs/>
        </w:rPr>
        <w:t>ennessee</w:t>
      </w:r>
      <w:r w:rsidRPr="009003D1">
        <w:rPr>
          <w:rFonts w:cs="Open Sans"/>
          <w:i/>
          <w:iCs/>
        </w:rPr>
        <w:t xml:space="preserve">'s policy of non-discrimination, the </w:t>
      </w:r>
      <w:r w:rsidR="009075B0" w:rsidRPr="009003D1">
        <w:rPr>
          <w:rFonts w:cs="Open Sans"/>
          <w:i/>
          <w:iCs/>
        </w:rPr>
        <w:t>Achievement School District</w:t>
      </w:r>
      <w:r w:rsidRPr="009003D1">
        <w:rPr>
          <w:rFonts w:cs="Open Sans"/>
          <w:i/>
          <w:iCs/>
        </w:rPr>
        <w:t xml:space="preserve"> does not discriminate on the basis of race, sex, religion, color, national or ethnic origin, sexual orientation, age, disability, or military services in its policies, or in the admission of, access to, treatment, or employment in its programs, services, or activities.</w:t>
      </w:r>
    </w:p>
    <w:sectPr w:rsidR="002B1A5A" w:rsidRPr="009003D1" w:rsidSect="00AB2F80">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F40" w:rsidRDefault="00B21F40" w:rsidP="005D671C">
      <w:pPr>
        <w:spacing w:after="0" w:line="240" w:lineRule="auto"/>
      </w:pPr>
      <w:r>
        <w:separator/>
      </w:r>
    </w:p>
  </w:endnote>
  <w:endnote w:type="continuationSeparator" w:id="0">
    <w:p w:rsidR="00B21F40" w:rsidRDefault="00B21F40" w:rsidP="005D6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A37" w:rsidRDefault="00874A37" w:rsidP="00874A37">
    <w:pPr>
      <w:pStyle w:val="Footer"/>
      <w:tabs>
        <w:tab w:val="clear" w:pos="4680"/>
        <w:tab w:val="clear" w:pos="9360"/>
        <w:tab w:val="left" w:pos="5205"/>
      </w:tabs>
      <w:jc w:val="center"/>
    </w:pPr>
    <w:r>
      <w:rPr>
        <w:noProof/>
      </w:rPr>
      <w:drawing>
        <wp:inline distT="0" distB="0" distL="0" distR="0" wp14:anchorId="43E68961" wp14:editId="7E3130EA">
          <wp:extent cx="5086350" cy="2286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086350" cy="2286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F40" w:rsidRDefault="00B21F40" w:rsidP="005D671C">
      <w:pPr>
        <w:spacing w:after="0" w:line="240" w:lineRule="auto"/>
      </w:pPr>
      <w:r>
        <w:separator/>
      </w:r>
    </w:p>
  </w:footnote>
  <w:footnote w:type="continuationSeparator" w:id="0">
    <w:p w:rsidR="00B21F40" w:rsidRDefault="00B21F40" w:rsidP="005D67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71C" w:rsidRDefault="00874A37" w:rsidP="00874A37">
    <w:pPr>
      <w:pStyle w:val="Header"/>
      <w:jc w:val="center"/>
    </w:pPr>
    <w:r>
      <w:rPr>
        <w:noProof/>
      </w:rPr>
      <w:drawing>
        <wp:inline distT="0" distB="0" distL="0" distR="0" wp14:anchorId="5DB1BFDA" wp14:editId="0719F2FA">
          <wp:extent cx="1182370" cy="114300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1182370" cy="1143000"/>
                  </a:xfrm>
                  <a:prstGeom prst="rect">
                    <a:avLst/>
                  </a:prstGeom>
                </pic:spPr>
              </pic:pic>
            </a:graphicData>
          </a:graphic>
        </wp:inline>
      </w:drawing>
    </w:r>
  </w:p>
  <w:p w:rsidR="004D2E4A" w:rsidRPr="00874A37" w:rsidRDefault="004D2E4A" w:rsidP="00874A3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122"/>
    <w:multiLevelType w:val="hybridMultilevel"/>
    <w:tmpl w:val="F066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C298A"/>
    <w:multiLevelType w:val="hybridMultilevel"/>
    <w:tmpl w:val="B2A03DAA"/>
    <w:lvl w:ilvl="0" w:tplc="0C2E96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B23B0"/>
    <w:multiLevelType w:val="hybridMultilevel"/>
    <w:tmpl w:val="79B8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A34C9"/>
    <w:multiLevelType w:val="hybridMultilevel"/>
    <w:tmpl w:val="8ABE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C1225"/>
    <w:multiLevelType w:val="hybridMultilevel"/>
    <w:tmpl w:val="9A4E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E5D98"/>
    <w:multiLevelType w:val="multilevel"/>
    <w:tmpl w:val="9F5E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4B11C6"/>
    <w:multiLevelType w:val="hybridMultilevel"/>
    <w:tmpl w:val="FDD8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E3C89"/>
    <w:multiLevelType w:val="multilevel"/>
    <w:tmpl w:val="3C66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EA7CEA"/>
    <w:multiLevelType w:val="hybridMultilevel"/>
    <w:tmpl w:val="E1C4C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A231CB"/>
    <w:multiLevelType w:val="hybridMultilevel"/>
    <w:tmpl w:val="08F0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B25CD"/>
    <w:multiLevelType w:val="hybridMultilevel"/>
    <w:tmpl w:val="CCA6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41A1B"/>
    <w:multiLevelType w:val="hybridMultilevel"/>
    <w:tmpl w:val="EDFA1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778A9"/>
    <w:multiLevelType w:val="hybridMultilevel"/>
    <w:tmpl w:val="84C6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20BC0"/>
    <w:multiLevelType w:val="multilevel"/>
    <w:tmpl w:val="C9C8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9D53CD"/>
    <w:multiLevelType w:val="hybridMultilevel"/>
    <w:tmpl w:val="6F9E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5F399D"/>
    <w:multiLevelType w:val="hybridMultilevel"/>
    <w:tmpl w:val="157A7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4723A2"/>
    <w:multiLevelType w:val="hybridMultilevel"/>
    <w:tmpl w:val="8C1C7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445C3B"/>
    <w:multiLevelType w:val="hybridMultilevel"/>
    <w:tmpl w:val="1404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8D1C91"/>
    <w:multiLevelType w:val="hybridMultilevel"/>
    <w:tmpl w:val="29FE8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207E5D"/>
    <w:multiLevelType w:val="hybridMultilevel"/>
    <w:tmpl w:val="2092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7F0CDC"/>
    <w:multiLevelType w:val="hybridMultilevel"/>
    <w:tmpl w:val="F8F8E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8541E2"/>
    <w:multiLevelType w:val="hybridMultilevel"/>
    <w:tmpl w:val="72FA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1C2C1F"/>
    <w:multiLevelType w:val="hybridMultilevel"/>
    <w:tmpl w:val="D5F2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443A1C"/>
    <w:multiLevelType w:val="multilevel"/>
    <w:tmpl w:val="FD6A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CB0C3D"/>
    <w:multiLevelType w:val="multilevel"/>
    <w:tmpl w:val="5028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1745B4"/>
    <w:multiLevelType w:val="multilevel"/>
    <w:tmpl w:val="8A06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8929BC"/>
    <w:multiLevelType w:val="hybridMultilevel"/>
    <w:tmpl w:val="9A30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8D5CDA"/>
    <w:multiLevelType w:val="hybridMultilevel"/>
    <w:tmpl w:val="D766F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7"/>
  </w:num>
  <w:num w:numId="4">
    <w:abstractNumId w:val="13"/>
  </w:num>
  <w:num w:numId="5">
    <w:abstractNumId w:val="25"/>
  </w:num>
  <w:num w:numId="6">
    <w:abstractNumId w:val="5"/>
  </w:num>
  <w:num w:numId="7">
    <w:abstractNumId w:val="23"/>
  </w:num>
  <w:num w:numId="8">
    <w:abstractNumId w:val="0"/>
  </w:num>
  <w:num w:numId="9">
    <w:abstractNumId w:val="1"/>
  </w:num>
  <w:num w:numId="10">
    <w:abstractNumId w:val="16"/>
  </w:num>
  <w:num w:numId="11">
    <w:abstractNumId w:val="8"/>
  </w:num>
  <w:num w:numId="12">
    <w:abstractNumId w:val="9"/>
  </w:num>
  <w:num w:numId="13">
    <w:abstractNumId w:val="18"/>
  </w:num>
  <w:num w:numId="14">
    <w:abstractNumId w:val="22"/>
  </w:num>
  <w:num w:numId="15">
    <w:abstractNumId w:val="4"/>
  </w:num>
  <w:num w:numId="16">
    <w:abstractNumId w:val="27"/>
  </w:num>
  <w:num w:numId="17">
    <w:abstractNumId w:val="3"/>
  </w:num>
  <w:num w:numId="18">
    <w:abstractNumId w:val="12"/>
  </w:num>
  <w:num w:numId="19">
    <w:abstractNumId w:val="20"/>
  </w:num>
  <w:num w:numId="20">
    <w:abstractNumId w:val="2"/>
  </w:num>
  <w:num w:numId="21">
    <w:abstractNumId w:val="19"/>
  </w:num>
  <w:num w:numId="22">
    <w:abstractNumId w:val="6"/>
  </w:num>
  <w:num w:numId="23">
    <w:abstractNumId w:val="15"/>
  </w:num>
  <w:num w:numId="24">
    <w:abstractNumId w:val="14"/>
  </w:num>
  <w:num w:numId="25">
    <w:abstractNumId w:val="21"/>
  </w:num>
  <w:num w:numId="26">
    <w:abstractNumId w:val="17"/>
  </w:num>
  <w:num w:numId="27">
    <w:abstractNumId w:val="1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71C"/>
    <w:rsid w:val="00016C6A"/>
    <w:rsid w:val="00090FBD"/>
    <w:rsid w:val="000B6C03"/>
    <w:rsid w:val="00111E7A"/>
    <w:rsid w:val="001573BF"/>
    <w:rsid w:val="001C7728"/>
    <w:rsid w:val="002168A7"/>
    <w:rsid w:val="00226749"/>
    <w:rsid w:val="002271FF"/>
    <w:rsid w:val="002B1A5A"/>
    <w:rsid w:val="002E5463"/>
    <w:rsid w:val="003429DA"/>
    <w:rsid w:val="00350050"/>
    <w:rsid w:val="00360FCE"/>
    <w:rsid w:val="004D2E4A"/>
    <w:rsid w:val="005D671C"/>
    <w:rsid w:val="00620B01"/>
    <w:rsid w:val="007C6BAA"/>
    <w:rsid w:val="00874A37"/>
    <w:rsid w:val="009003D1"/>
    <w:rsid w:val="009075B0"/>
    <w:rsid w:val="0093676C"/>
    <w:rsid w:val="00AA0555"/>
    <w:rsid w:val="00AB2F80"/>
    <w:rsid w:val="00B00C66"/>
    <w:rsid w:val="00B21F40"/>
    <w:rsid w:val="00BE543F"/>
    <w:rsid w:val="00BF62FE"/>
    <w:rsid w:val="00C20AA7"/>
    <w:rsid w:val="00C71DD9"/>
    <w:rsid w:val="00CF0D42"/>
    <w:rsid w:val="00D1363B"/>
    <w:rsid w:val="00D64EC9"/>
    <w:rsid w:val="00DB5770"/>
    <w:rsid w:val="00E94D27"/>
    <w:rsid w:val="00F46331"/>
    <w:rsid w:val="00F9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74BF0F-69A2-478C-A6ED-7FD32714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A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71C"/>
  </w:style>
  <w:style w:type="paragraph" w:styleId="Footer">
    <w:name w:val="footer"/>
    <w:basedOn w:val="Normal"/>
    <w:link w:val="FooterChar"/>
    <w:uiPriority w:val="99"/>
    <w:unhideWhenUsed/>
    <w:rsid w:val="005D6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71C"/>
  </w:style>
  <w:style w:type="paragraph" w:customStyle="1" w:styleId="Default">
    <w:name w:val="Default"/>
    <w:rsid w:val="00C20AA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20AA7"/>
    <w:pPr>
      <w:ind w:left="720"/>
      <w:contextualSpacing/>
    </w:pPr>
  </w:style>
  <w:style w:type="character" w:styleId="Hyperlink">
    <w:name w:val="Hyperlink"/>
    <w:basedOn w:val="DefaultParagraphFont"/>
    <w:uiPriority w:val="99"/>
    <w:unhideWhenUsed/>
    <w:rsid w:val="00C20A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ettle@tnasd.org" TargetMode="External"/><Relationship Id="rId3" Type="http://schemas.openxmlformats.org/officeDocument/2006/relationships/settings" Target="settings.xml"/><Relationship Id="rId7" Type="http://schemas.openxmlformats.org/officeDocument/2006/relationships/hyperlink" Target="https://www.tn.gov/hr/employees1/benefit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Chaffin</dc:creator>
  <cp:keywords/>
  <dc:description/>
  <cp:lastModifiedBy>Deya Maldas</cp:lastModifiedBy>
  <cp:revision>3</cp:revision>
  <dcterms:created xsi:type="dcterms:W3CDTF">2019-09-23T19:33:00Z</dcterms:created>
  <dcterms:modified xsi:type="dcterms:W3CDTF">2019-09-23T19:35:00Z</dcterms:modified>
</cp:coreProperties>
</file>