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4F99" w14:textId="77777777" w:rsidR="008E2BA4" w:rsidRDefault="008E2BA4"/>
    <w:p w14:paraId="10C7FB0A" w14:textId="77777777" w:rsidR="00996BE4" w:rsidRPr="0050003F" w:rsidRDefault="00996BE4" w:rsidP="00996BE4">
      <w:pPr>
        <w:spacing w:after="240"/>
        <w:rPr>
          <w:rFonts w:ascii="Open Sans" w:hAnsi="Open Sans" w:cs="Open Sans"/>
          <w:color w:val="000000" w:themeColor="text1"/>
          <w:sz w:val="20"/>
        </w:rPr>
      </w:pPr>
      <w:r w:rsidRPr="00B90346">
        <w:rPr>
          <w:rFonts w:ascii="Open Sans" w:hAnsi="Open Sans" w:cs="Open Sans"/>
          <w:b/>
          <w:bCs/>
          <w:color w:val="000000" w:themeColor="text1"/>
          <w:sz w:val="20"/>
        </w:rPr>
        <w:t>Date submitted to the DDA Investigations Follow-Up Unit and MCO</w:t>
      </w:r>
      <w:r w:rsidRPr="0050003F">
        <w:rPr>
          <w:rFonts w:ascii="Open Sans" w:hAnsi="Open Sans" w:cs="Open Sans"/>
          <w:color w:val="000000" w:themeColor="text1"/>
          <w:sz w:val="20"/>
        </w:rPr>
        <w:t xml:space="preserve">: </w:t>
      </w:r>
      <w:sdt>
        <w:sdtPr>
          <w:rPr>
            <w:rStyle w:val="Style19"/>
            <w:rFonts w:ascii="Open Sans" w:hAnsi="Open Sans" w:cs="Open Sans"/>
            <w:color w:val="0070C0"/>
            <w:sz w:val="20"/>
          </w:rPr>
          <w:alias w:val="Date Submitted"/>
          <w:tag w:val="Date Submitted"/>
          <w:id w:val="2065987673"/>
          <w:placeholder>
            <w:docPart w:val="FF9F7EC6625A4015A6BECF44B97F3180"/>
          </w:placeholder>
          <w:showingPlcHdr/>
          <w15:color w:val="0000FF"/>
          <w:date w:fullDate="2025-06-20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bCs/>
          </w:rPr>
        </w:sdtEndPr>
        <w:sdtContent>
          <w:r w:rsidRPr="007265C6">
            <w:rPr>
              <w:rStyle w:val="PlaceholderText"/>
              <w:rFonts w:ascii="Open Sans" w:eastAsiaTheme="majorEastAsia" w:hAnsi="Open Sans" w:cs="Open Sans"/>
              <w:b/>
              <w:bCs/>
              <w:color w:val="0070C0"/>
              <w:sz w:val="20"/>
            </w:rPr>
            <w:t>Click here to enter a date.</w:t>
          </w:r>
        </w:sdtContent>
      </w:sdt>
    </w:p>
    <w:p w14:paraId="62F67729" w14:textId="77777777" w:rsidR="00996BE4" w:rsidRPr="0050003F" w:rsidRDefault="00996BE4" w:rsidP="00996BE4">
      <w:pPr>
        <w:spacing w:after="240"/>
        <w:rPr>
          <w:rFonts w:ascii="Open Sans" w:hAnsi="Open Sans" w:cs="Open Sans"/>
          <w:color w:val="000000" w:themeColor="text1"/>
          <w:sz w:val="20"/>
        </w:rPr>
      </w:pPr>
      <w:r w:rsidRPr="00B90346">
        <w:rPr>
          <w:rFonts w:ascii="Open Sans" w:hAnsi="Open Sans" w:cs="Open Sans"/>
          <w:b/>
          <w:bCs/>
          <w:color w:val="000000" w:themeColor="text1"/>
          <w:sz w:val="20"/>
        </w:rPr>
        <w:t>Name of Provider Agency</w:t>
      </w:r>
      <w:r w:rsidRPr="0050003F">
        <w:rPr>
          <w:rFonts w:ascii="Open Sans" w:hAnsi="Open Sans" w:cs="Open Sans"/>
          <w:color w:val="000000" w:themeColor="text1"/>
          <w:sz w:val="20"/>
        </w:rPr>
        <w:t xml:space="preserve">: </w:t>
      </w:r>
      <w:sdt>
        <w:sdtPr>
          <w:rPr>
            <w:rStyle w:val="Style3"/>
            <w:rFonts w:ascii="Open Sans" w:hAnsi="Open Sans" w:cs="Open Sans"/>
            <w:color w:val="0070C0"/>
            <w:sz w:val="20"/>
          </w:rPr>
          <w:alias w:val="Name of Provider Agency"/>
          <w:tag w:val="Name of Provider Agency"/>
          <w:id w:val="-2081512952"/>
          <w:placeholder>
            <w:docPart w:val="E93E46A10CC2411590DA1CCC91156246"/>
          </w:placeholder>
          <w:showingPlcHdr/>
          <w15:color w:val="0000FF"/>
          <w:text/>
        </w:sdtPr>
        <w:sdtEndPr>
          <w:rPr>
            <w:rStyle w:val="DefaultParagraphFont"/>
            <w:b w:val="0"/>
          </w:rPr>
        </w:sdtEndPr>
        <w:sdtContent>
          <w:r w:rsidRPr="007265C6">
            <w:rPr>
              <w:rStyle w:val="PlaceholderText"/>
              <w:rFonts w:ascii="Open Sans" w:eastAsiaTheme="minorHAnsi" w:hAnsi="Open Sans" w:cs="Open Sans"/>
              <w:b/>
              <w:bCs/>
              <w:color w:val="0070C0"/>
              <w:sz w:val="20"/>
            </w:rPr>
            <w:t>Click here to enter text.</w:t>
          </w:r>
        </w:sdtContent>
      </w:sdt>
    </w:p>
    <w:p w14:paraId="24465981" w14:textId="77777777" w:rsidR="00996BE4" w:rsidRPr="0050003F" w:rsidRDefault="00996BE4" w:rsidP="00996BE4">
      <w:pPr>
        <w:spacing w:after="240"/>
        <w:rPr>
          <w:rFonts w:ascii="Open Sans" w:hAnsi="Open Sans" w:cs="Open Sans"/>
          <w:color w:val="000000" w:themeColor="text1"/>
          <w:sz w:val="20"/>
        </w:rPr>
      </w:pPr>
      <w:r w:rsidRPr="00B90346">
        <w:rPr>
          <w:rFonts w:ascii="Open Sans" w:hAnsi="Open Sans" w:cs="Open Sans"/>
          <w:b/>
          <w:bCs/>
          <w:color w:val="000000" w:themeColor="text1"/>
          <w:sz w:val="20"/>
        </w:rPr>
        <w:t>Investigation Case #:</w:t>
      </w:r>
      <w:r w:rsidRPr="007265C6">
        <w:rPr>
          <w:rFonts w:ascii="Open Sans" w:hAnsi="Open Sans" w:cs="Open Sans"/>
          <w:color w:val="0070C0"/>
          <w:sz w:val="20"/>
        </w:rPr>
        <w:t xml:space="preserve"> </w:t>
      </w:r>
      <w:sdt>
        <w:sdtPr>
          <w:rPr>
            <w:rStyle w:val="Style4"/>
            <w:rFonts w:ascii="Open Sans" w:hAnsi="Open Sans" w:cs="Open Sans"/>
            <w:color w:val="0070C0"/>
            <w:sz w:val="20"/>
          </w:rPr>
          <w:alias w:val="Investigation Case #"/>
          <w:tag w:val="Investigation Case #"/>
          <w:id w:val="802823385"/>
          <w:placeholder>
            <w:docPart w:val="E93E46A10CC2411590DA1CCC91156246"/>
          </w:placeholder>
          <w:showingPlcHdr/>
          <w15:color w:val="0000FF"/>
          <w:text/>
        </w:sdtPr>
        <w:sdtEndPr>
          <w:rPr>
            <w:rStyle w:val="DefaultParagraphFont"/>
            <w:b w:val="0"/>
          </w:rPr>
        </w:sdtEndPr>
        <w:sdtContent>
          <w:r w:rsidRPr="007265C6">
            <w:rPr>
              <w:rStyle w:val="PlaceholderText"/>
              <w:rFonts w:ascii="Open Sans" w:eastAsiaTheme="minorHAnsi" w:hAnsi="Open Sans" w:cs="Open Sans"/>
              <w:b/>
              <w:bCs/>
              <w:color w:val="0070C0"/>
              <w:sz w:val="20"/>
            </w:rPr>
            <w:t>Click here to enter text.</w:t>
          </w:r>
        </w:sdtContent>
      </w:sdt>
      <w:r w:rsidRPr="007265C6">
        <w:rPr>
          <w:rFonts w:ascii="Open Sans" w:hAnsi="Open Sans" w:cs="Open Sans"/>
          <w:color w:val="0070C0"/>
          <w:sz w:val="20"/>
        </w:rPr>
        <w:t xml:space="preserve"> </w:t>
      </w:r>
    </w:p>
    <w:sdt>
      <w:sdtPr>
        <w:rPr>
          <w:rFonts w:ascii="Open Sans" w:hAnsi="Open Sans" w:cs="Open Sans"/>
          <w:color w:val="000000" w:themeColor="text1"/>
          <w:sz w:val="20"/>
        </w:rPr>
        <w:alias w:val="You Can Add Rows by Clicking the &quot;+&quot; to the right"/>
        <w:tag w:val="Click + to add row"/>
        <w:id w:val="-1558305575"/>
        <w15:repeatingSection/>
      </w:sdtPr>
      <w:sdtEndPr>
        <w:rPr>
          <w:color w:val="0070C0"/>
        </w:rPr>
      </w:sdtEndPr>
      <w:sdtContent>
        <w:sdt>
          <w:sdtPr>
            <w:rPr>
              <w:rFonts w:ascii="Open Sans" w:hAnsi="Open Sans" w:cs="Open Sans"/>
              <w:color w:val="000000" w:themeColor="text1"/>
              <w:sz w:val="20"/>
            </w:rPr>
            <w:id w:val="-799688341"/>
            <w:placeholder>
              <w:docPart w:val="16A3EA4D54A2400FA14B423D1BAB7D25"/>
            </w:placeholder>
            <w15:repeatingSectionItem/>
          </w:sdtPr>
          <w:sdtEndPr>
            <w:rPr>
              <w:color w:val="0070C0"/>
            </w:rPr>
          </w:sdtEndPr>
          <w:sdtContent>
            <w:p w14:paraId="39E47C23" w14:textId="0B3B8DFE" w:rsidR="00996BE4" w:rsidRPr="0050003F" w:rsidRDefault="00996BE4" w:rsidP="00996BE4">
              <w:pPr>
                <w:spacing w:after="240"/>
                <w:rPr>
                  <w:rFonts w:ascii="Open Sans" w:hAnsi="Open Sans" w:cs="Open Sans"/>
                  <w:color w:val="000000" w:themeColor="text1"/>
                  <w:sz w:val="20"/>
                </w:rPr>
              </w:pPr>
              <w:r w:rsidRPr="00E47DEE">
                <w:rPr>
                  <w:rFonts w:ascii="Open Sans" w:hAnsi="Open Sans" w:cs="Open Sans"/>
                  <w:b/>
                  <w:bCs/>
                  <w:color w:val="000000" w:themeColor="text1"/>
                  <w:sz w:val="20"/>
                </w:rPr>
                <w:t>Benefit Program:</w:t>
              </w:r>
              <w:r w:rsidR="00DD7F19">
                <w:rPr>
                  <w:rFonts w:ascii="Open Sans" w:hAnsi="Open Sans" w:cs="Open Sans"/>
                  <w:color w:val="000000" w:themeColor="text1"/>
                  <w:sz w:val="20"/>
                </w:rPr>
                <w:t xml:space="preserve"> </w:t>
              </w:r>
              <w:r w:rsidR="00DD7F19" w:rsidRPr="00DD7F19">
                <w:rPr>
                  <w:rFonts w:ascii="Open Sans" w:hAnsi="Open Sans" w:cs="Open Sans"/>
                  <w:b/>
                  <w:bCs/>
                  <w:color w:val="0070C0"/>
                  <w:sz w:val="20"/>
                </w:rPr>
                <w:t>Enter Text</w:t>
              </w:r>
              <w:r w:rsidRPr="00B90346">
                <w:rPr>
                  <w:rFonts w:ascii="Open Sans" w:hAnsi="Open Sans" w:cs="Open Sans"/>
                  <w:b/>
                  <w:bCs/>
                  <w:color w:val="0B769F" w:themeColor="accent4" w:themeShade="BF"/>
                  <w:sz w:val="20"/>
                </w:rPr>
                <w:tab/>
              </w:r>
              <w:r w:rsidRPr="00B90346">
                <w:rPr>
                  <w:rFonts w:ascii="Open Sans" w:hAnsi="Open Sans" w:cs="Open Sans"/>
                  <w:b/>
                  <w:bCs/>
                  <w:color w:val="0B769F" w:themeColor="accent4" w:themeShade="BF"/>
                  <w:sz w:val="20"/>
                </w:rPr>
                <w:tab/>
              </w:r>
              <w:r w:rsidRPr="00E47DEE">
                <w:rPr>
                  <w:rFonts w:ascii="Open Sans" w:hAnsi="Open Sans" w:cs="Open Sans"/>
                  <w:b/>
                  <w:bCs/>
                  <w:color w:val="000000" w:themeColor="text1"/>
                  <w:sz w:val="20"/>
                </w:rPr>
                <w:t>MCO:</w:t>
              </w:r>
              <w:r w:rsidRPr="0050003F">
                <w:rPr>
                  <w:rFonts w:ascii="Open Sans" w:hAnsi="Open Sans" w:cs="Open Sans"/>
                  <w:color w:val="000000" w:themeColor="text1"/>
                  <w:sz w:val="20"/>
                </w:rPr>
                <w:t xml:space="preserve"> </w:t>
              </w:r>
              <w:sdt>
                <w:sdtPr>
                  <w:rPr>
                    <w:rStyle w:val="Style5"/>
                    <w:rFonts w:ascii="Open Sans" w:hAnsi="Open Sans" w:cs="Open Sans"/>
                    <w:color w:val="0070C0"/>
                    <w:sz w:val="20"/>
                  </w:rPr>
                  <w:alias w:val="Select ALL MCOs that Apply"/>
                  <w:tag w:val="Select ALL MCOs that Apply"/>
                  <w:id w:val="-206340869"/>
                  <w:placeholder>
                    <w:docPart w:val="3C57108662E44833AA0F3A839A640C29"/>
                  </w:placeholder>
                  <w:showingPlcHdr/>
                  <w15:color w:val="0000FF"/>
                  <w:comboBox>
                    <w:listItem w:value="Choose an item."/>
                    <w:listItem w:displayText="BlueCare" w:value="BlueCare"/>
                    <w:listItem w:displayText="United Healthcare" w:value="United Healthcare"/>
                    <w:listItem w:displayText="Wellpoint" w:value="Wellpoint"/>
                    <w:listItem w:displayText="N/A" w:value="N/A"/>
                  </w:comboBox>
                </w:sdtPr>
                <w:sdtEndPr>
                  <w:rPr>
                    <w:rStyle w:val="DefaultParagraphFont"/>
                    <w:b w:val="0"/>
                  </w:rPr>
                </w:sdtEndPr>
                <w:sdtContent>
                  <w:r w:rsidRPr="007265C6">
                    <w:rPr>
                      <w:rStyle w:val="PlaceholderText"/>
                      <w:rFonts w:ascii="Open Sans" w:eastAsiaTheme="minorHAnsi" w:hAnsi="Open Sans" w:cs="Open Sans"/>
                      <w:b/>
                      <w:bCs/>
                      <w:color w:val="0070C0"/>
                      <w:sz w:val="20"/>
                    </w:rPr>
                    <w:t>Choose an item.</w:t>
                  </w:r>
                </w:sdtContent>
              </w:sdt>
            </w:p>
          </w:sdtContent>
        </w:sdt>
      </w:sdtContent>
    </w:sdt>
    <w:p w14:paraId="0D7B0F21" w14:textId="1232368E" w:rsidR="00996BE4" w:rsidRPr="0050003F" w:rsidRDefault="00E47DEE" w:rsidP="00996BE4">
      <w:pPr>
        <w:spacing w:after="240"/>
        <w:rPr>
          <w:rFonts w:ascii="Open Sans" w:hAnsi="Open Sans" w:cs="Open Sans"/>
          <w:color w:val="000000" w:themeColor="text1"/>
          <w:sz w:val="20"/>
        </w:rPr>
      </w:pPr>
      <w:r>
        <w:rPr>
          <w:rFonts w:ascii="Open Sans" w:hAnsi="Open Sans" w:cs="Open Sans"/>
          <w:b/>
          <w:bCs/>
          <w:noProof/>
          <w:color w:val="000000" w:themeColor="text1"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391DF" wp14:editId="4CE8F156">
                <wp:simplePos x="0" y="0"/>
                <wp:positionH relativeFrom="column">
                  <wp:posOffset>-509588</wp:posOffset>
                </wp:positionH>
                <wp:positionV relativeFrom="paragraph">
                  <wp:posOffset>303848</wp:posOffset>
                </wp:positionV>
                <wp:extent cx="6891337" cy="38100"/>
                <wp:effectExtent l="0" t="0" r="24130" b="19050"/>
                <wp:wrapNone/>
                <wp:docPr id="202302756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1337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039A98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5pt,23.95pt" to="502.4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" strokecolor="#156082 [3204]" strokeweight="1.5pt">
                <v:stroke joinstyle="miter"/>
              </v:line>
            </w:pict>
          </mc:Fallback>
        </mc:AlternateContent>
      </w:r>
      <w:r w:rsidR="00996BE4" w:rsidRPr="00E47DEE">
        <w:rPr>
          <w:rFonts w:ascii="Open Sans" w:hAnsi="Open Sans" w:cs="Open Sans"/>
          <w:b/>
          <w:bCs/>
          <w:color w:val="000000" w:themeColor="text1"/>
          <w:sz w:val="20"/>
        </w:rPr>
        <w:t>Name and Title of Person Submitting the Action Plan:</w:t>
      </w:r>
      <w:r w:rsidR="00996BE4" w:rsidRPr="0050003F">
        <w:rPr>
          <w:rFonts w:ascii="Open Sans" w:hAnsi="Open Sans" w:cs="Open Sans"/>
          <w:color w:val="000000" w:themeColor="text1"/>
          <w:sz w:val="20"/>
        </w:rPr>
        <w:t xml:space="preserve"> </w:t>
      </w:r>
      <w:sdt>
        <w:sdtPr>
          <w:rPr>
            <w:rStyle w:val="Style6"/>
            <w:rFonts w:ascii="Open Sans" w:hAnsi="Open Sans" w:cs="Open Sans"/>
            <w:color w:val="0070C0"/>
            <w:sz w:val="20"/>
          </w:rPr>
          <w:alias w:val="Name of Person Submitting Action Plan"/>
          <w:tag w:val="Name of Person Submitting Action Plan"/>
          <w:id w:val="-1051002534"/>
          <w:placeholder>
            <w:docPart w:val="E93E46A10CC2411590DA1CCC91156246"/>
          </w:placeholder>
          <w:showingPlcHdr/>
          <w15:color w:val="0000FF"/>
          <w:text/>
        </w:sdtPr>
        <w:sdtEndPr>
          <w:rPr>
            <w:rStyle w:val="DefaultParagraphFont"/>
            <w:b w:val="0"/>
          </w:rPr>
        </w:sdtEndPr>
        <w:sdtContent>
          <w:r w:rsidR="00996BE4" w:rsidRPr="007265C6">
            <w:rPr>
              <w:rStyle w:val="PlaceholderText"/>
              <w:rFonts w:ascii="Open Sans" w:eastAsiaTheme="minorHAnsi" w:hAnsi="Open Sans" w:cs="Open Sans"/>
              <w:b/>
              <w:bCs/>
              <w:color w:val="0070C0"/>
              <w:sz w:val="20"/>
            </w:rPr>
            <w:t>Click here to enter text.</w:t>
          </w:r>
        </w:sdtContent>
      </w:sdt>
      <w:r w:rsidR="00996BE4" w:rsidRPr="007265C6">
        <w:rPr>
          <w:rFonts w:ascii="Open Sans" w:hAnsi="Open Sans" w:cs="Open Sans"/>
          <w:color w:val="0070C0"/>
          <w:sz w:val="20"/>
        </w:rPr>
        <w:t xml:space="preserve"> </w:t>
      </w:r>
      <w:sdt>
        <w:sdtPr>
          <w:rPr>
            <w:rStyle w:val="Style7"/>
            <w:rFonts w:ascii="Open Sans" w:hAnsi="Open Sans" w:cs="Open Sans"/>
            <w:color w:val="0070C0"/>
            <w:sz w:val="20"/>
          </w:rPr>
          <w:alias w:val="Title of Person Submitting Action Plan"/>
          <w:tag w:val="Title of Person Submitting Action Plan"/>
          <w:id w:val="-715350946"/>
          <w:placeholder>
            <w:docPart w:val="E93E46A10CC2411590DA1CCC91156246"/>
          </w:placeholder>
          <w15:color w:val="0000FF"/>
          <w:text/>
        </w:sdtPr>
        <w:sdtEndPr>
          <w:rPr>
            <w:rStyle w:val="DefaultParagraphFont"/>
            <w:b w:val="0"/>
          </w:rPr>
        </w:sdtEndPr>
        <w:sdtContent>
          <w:r w:rsidR="00996BE4" w:rsidRPr="007265C6">
            <w:rPr>
              <w:rStyle w:val="Style7"/>
              <w:rFonts w:ascii="Open Sans" w:hAnsi="Open Sans" w:cs="Open Sans"/>
              <w:color w:val="0070C0"/>
              <w:sz w:val="20"/>
            </w:rPr>
            <w:t xml:space="preserve"> </w:t>
          </w:r>
        </w:sdtContent>
      </w:sdt>
    </w:p>
    <w:p w14:paraId="335A1677" w14:textId="77777777" w:rsidR="00E47DEE" w:rsidRDefault="00E47DEE" w:rsidP="00B90346">
      <w:pPr>
        <w:tabs>
          <w:tab w:val="left" w:pos="0"/>
          <w:tab w:val="left" w:pos="2160"/>
        </w:tabs>
        <w:spacing w:after="120"/>
        <w:rPr>
          <w:rFonts w:ascii="Open Sans" w:hAnsi="Open Sans" w:cs="Open Sans"/>
          <w:color w:val="000000" w:themeColor="text1"/>
          <w:sz w:val="20"/>
        </w:rPr>
      </w:pPr>
      <w:bookmarkStart w:id="0" w:name="_Hlk212026122"/>
    </w:p>
    <w:p w14:paraId="27D40C2B" w14:textId="738AEAAE" w:rsidR="00B90346" w:rsidRPr="0050003F" w:rsidRDefault="00B90346" w:rsidP="00B90346">
      <w:pPr>
        <w:tabs>
          <w:tab w:val="left" w:pos="0"/>
          <w:tab w:val="left" w:pos="2160"/>
        </w:tabs>
        <w:spacing w:after="120"/>
        <w:rPr>
          <w:rFonts w:ascii="Open Sans" w:hAnsi="Open Sans" w:cs="Open Sans"/>
          <w:color w:val="000000" w:themeColor="text1"/>
          <w:sz w:val="20"/>
        </w:rPr>
      </w:pPr>
      <w:r w:rsidRPr="0050003F">
        <w:rPr>
          <w:rFonts w:ascii="Open Sans" w:hAnsi="Open Sans" w:cs="Open Sans"/>
          <w:color w:val="000000" w:themeColor="text1"/>
          <w:sz w:val="20"/>
        </w:rPr>
        <w:t xml:space="preserve">For </w:t>
      </w:r>
      <w:r>
        <w:rPr>
          <w:rFonts w:ascii="Open Sans" w:hAnsi="Open Sans" w:cs="Open Sans"/>
          <w:color w:val="000000" w:themeColor="text1"/>
          <w:sz w:val="20"/>
        </w:rPr>
        <w:t xml:space="preserve">all </w:t>
      </w:r>
      <w:r w:rsidRPr="0050003F">
        <w:rPr>
          <w:rFonts w:ascii="Open Sans" w:hAnsi="Open Sans" w:cs="Open Sans"/>
          <w:b/>
          <w:color w:val="000000" w:themeColor="text1"/>
          <w:sz w:val="20"/>
        </w:rPr>
        <w:t>substantiated</w:t>
      </w:r>
      <w:r w:rsidRPr="0050003F">
        <w:rPr>
          <w:rFonts w:ascii="Open Sans" w:hAnsi="Open Sans" w:cs="Open Sans"/>
          <w:color w:val="000000" w:themeColor="text1"/>
          <w:sz w:val="20"/>
        </w:rPr>
        <w:t xml:space="preserve"> investigations, it is required that Provider Management and the Provider Reportable Event Review Team (PRERT) develop a response and Action Plan.  </w:t>
      </w:r>
      <w:bookmarkEnd w:id="0"/>
    </w:p>
    <w:p w14:paraId="2D6D519B" w14:textId="77777777" w:rsidR="00E47DEE" w:rsidRDefault="00B90346" w:rsidP="00E47DEE">
      <w:pPr>
        <w:pStyle w:val="ListParagraph"/>
        <w:numPr>
          <w:ilvl w:val="0"/>
          <w:numId w:val="2"/>
        </w:numPr>
        <w:tabs>
          <w:tab w:val="left" w:pos="270"/>
          <w:tab w:val="left" w:pos="2160"/>
        </w:tabs>
        <w:spacing w:after="120"/>
        <w:rPr>
          <w:rFonts w:ascii="Open Sans" w:hAnsi="Open Sans" w:cs="Open Sans"/>
          <w:color w:val="000000" w:themeColor="text1"/>
          <w:sz w:val="20"/>
        </w:rPr>
      </w:pPr>
      <w:bookmarkStart w:id="1" w:name="_Hlk212027758"/>
      <w:r w:rsidRPr="00E47DEE">
        <w:rPr>
          <w:rFonts w:ascii="Open Sans" w:hAnsi="Open Sans" w:cs="Open Sans"/>
          <w:color w:val="000000" w:themeColor="text1"/>
          <w:sz w:val="20"/>
        </w:rPr>
        <w:t>The Action Plan shall address the following:</w:t>
      </w:r>
      <w:bookmarkStart w:id="2" w:name="_Hlk212027785"/>
      <w:bookmarkEnd w:id="1"/>
    </w:p>
    <w:p w14:paraId="276F8A0B" w14:textId="77777777" w:rsidR="00E47DEE" w:rsidRDefault="00E47DEE" w:rsidP="00E47DEE">
      <w:pPr>
        <w:pStyle w:val="ListParagraph"/>
        <w:tabs>
          <w:tab w:val="left" w:pos="270"/>
          <w:tab w:val="left" w:pos="2160"/>
        </w:tabs>
        <w:spacing w:after="120"/>
        <w:rPr>
          <w:rFonts w:ascii="Open Sans" w:hAnsi="Open Sans" w:cs="Open Sans"/>
          <w:color w:val="000000" w:themeColor="text1"/>
          <w:sz w:val="20"/>
        </w:rPr>
      </w:pPr>
    </w:p>
    <w:p w14:paraId="14B8F5C0" w14:textId="1563B6ED" w:rsidR="00B90346" w:rsidRPr="00E47DEE" w:rsidRDefault="00B90346" w:rsidP="00E47DEE">
      <w:pPr>
        <w:pStyle w:val="ListParagraph"/>
        <w:numPr>
          <w:ilvl w:val="1"/>
          <w:numId w:val="2"/>
        </w:numPr>
        <w:tabs>
          <w:tab w:val="left" w:pos="270"/>
          <w:tab w:val="left" w:pos="2160"/>
        </w:tabs>
        <w:spacing w:after="120"/>
        <w:ind w:left="1080"/>
        <w:rPr>
          <w:rFonts w:ascii="Open Sans" w:hAnsi="Open Sans" w:cs="Open Sans"/>
          <w:color w:val="000000" w:themeColor="text1"/>
          <w:sz w:val="20"/>
        </w:rPr>
      </w:pPr>
      <w:r w:rsidRPr="00E47DEE">
        <w:rPr>
          <w:rFonts w:ascii="Open Sans" w:hAnsi="Open Sans" w:cs="Open Sans"/>
          <w:color w:val="000000" w:themeColor="text1"/>
          <w:sz w:val="20"/>
        </w:rPr>
        <w:t xml:space="preserve">Procedures implemented to mitigate future risks to the person(s) supported and steps taken to prevent similar occurrences in the future. </w:t>
      </w:r>
    </w:p>
    <w:p w14:paraId="3FE95126" w14:textId="77777777" w:rsidR="00B90346" w:rsidRPr="0050003F" w:rsidRDefault="00B90346" w:rsidP="00B90346">
      <w:pPr>
        <w:tabs>
          <w:tab w:val="left" w:pos="720"/>
          <w:tab w:val="left" w:pos="2160"/>
        </w:tabs>
        <w:spacing w:after="120"/>
        <w:ind w:left="1080"/>
        <w:rPr>
          <w:rFonts w:ascii="Open Sans" w:hAnsi="Open Sans" w:cs="Open Sans"/>
          <w:b/>
          <w:color w:val="000000" w:themeColor="text1"/>
          <w:sz w:val="20"/>
        </w:rPr>
      </w:pPr>
      <w:r w:rsidRPr="0050003F">
        <w:rPr>
          <w:rFonts w:ascii="Open Sans" w:hAnsi="Open Sans" w:cs="Open Sans"/>
          <w:b/>
          <w:color w:val="000000" w:themeColor="text1"/>
          <w:sz w:val="20"/>
        </w:rPr>
        <w:t>Provider’s Response:</w:t>
      </w:r>
    </w:p>
    <w:sdt>
      <w:sdtPr>
        <w:rPr>
          <w:rFonts w:ascii="Open Sans" w:hAnsi="Open Sans" w:cs="Open Sans"/>
          <w:b/>
          <w:color w:val="0070C0"/>
          <w:sz w:val="20"/>
        </w:rPr>
        <w:alias w:val="Provider's Response"/>
        <w:tag w:val="Provider's Response"/>
        <w:id w:val="454607302"/>
        <w:placeholder>
          <w:docPart w:val="1F7D5C4C365243F89A765969D8BC7972"/>
        </w:placeholder>
        <w:showingPlcHdr/>
        <w15:color w:val="0000FF"/>
        <w:text w:multiLine="1"/>
      </w:sdtPr>
      <w:sdtContent>
        <w:p w14:paraId="1346B185" w14:textId="77777777" w:rsidR="004830E5" w:rsidRDefault="004830E5" w:rsidP="004830E5">
          <w:pPr>
            <w:tabs>
              <w:tab w:val="left" w:pos="720"/>
              <w:tab w:val="left" w:pos="2160"/>
            </w:tabs>
            <w:spacing w:after="120"/>
            <w:ind w:left="1080"/>
            <w:rPr>
              <w:rFonts w:ascii="Open Sans" w:hAnsi="Open Sans" w:cs="Open Sans"/>
              <w:b/>
              <w:color w:val="0070C0"/>
              <w:sz w:val="20"/>
            </w:rPr>
          </w:pPr>
          <w:r w:rsidRPr="007265C6">
            <w:rPr>
              <w:rStyle w:val="PlaceholderText"/>
              <w:rFonts w:ascii="Open Sans" w:eastAsiaTheme="minorHAnsi" w:hAnsi="Open Sans" w:cs="Open Sans"/>
              <w:b/>
              <w:bCs/>
              <w:color w:val="0070C0"/>
              <w:sz w:val="20"/>
            </w:rPr>
            <w:t>Click here to enter text.</w:t>
          </w:r>
        </w:p>
      </w:sdtContent>
    </w:sdt>
    <w:p w14:paraId="74DB00D8" w14:textId="453B432A" w:rsidR="00B90346" w:rsidRPr="007265C6" w:rsidRDefault="00B90346" w:rsidP="00B90346">
      <w:pPr>
        <w:tabs>
          <w:tab w:val="left" w:pos="720"/>
          <w:tab w:val="left" w:pos="2160"/>
        </w:tabs>
        <w:spacing w:after="120"/>
        <w:ind w:left="1080"/>
        <w:rPr>
          <w:rStyle w:val="Hyperlink"/>
          <w:rFonts w:ascii="Open Sans" w:eastAsiaTheme="majorEastAsia" w:hAnsi="Open Sans" w:cs="Open Sans"/>
          <w:b/>
          <w:color w:val="0070C0"/>
          <w:sz w:val="20"/>
        </w:rPr>
      </w:pPr>
    </w:p>
    <w:p w14:paraId="5A089433" w14:textId="77777777" w:rsidR="00E47DEE" w:rsidRPr="0050003F" w:rsidRDefault="00E47DEE" w:rsidP="00B90346">
      <w:pPr>
        <w:tabs>
          <w:tab w:val="left" w:pos="720"/>
          <w:tab w:val="left" w:pos="2160"/>
        </w:tabs>
        <w:spacing w:after="120"/>
        <w:ind w:left="1080"/>
        <w:rPr>
          <w:rFonts w:ascii="Open Sans" w:hAnsi="Open Sans" w:cs="Open Sans"/>
          <w:color w:val="000000" w:themeColor="text1"/>
          <w:sz w:val="20"/>
        </w:rPr>
      </w:pPr>
    </w:p>
    <w:bookmarkEnd w:id="2"/>
    <w:p w14:paraId="10BC657E" w14:textId="32F3E15E" w:rsidR="00B90346" w:rsidRPr="00E47DEE" w:rsidRDefault="00B90346" w:rsidP="00E47DEE">
      <w:pPr>
        <w:pStyle w:val="ListParagraph"/>
        <w:numPr>
          <w:ilvl w:val="1"/>
          <w:numId w:val="2"/>
        </w:numPr>
        <w:tabs>
          <w:tab w:val="left" w:pos="1080"/>
        </w:tabs>
        <w:spacing w:after="120"/>
        <w:ind w:left="1080"/>
        <w:rPr>
          <w:rFonts w:ascii="Open Sans" w:hAnsi="Open Sans" w:cs="Open Sans"/>
          <w:color w:val="000000" w:themeColor="text1"/>
          <w:sz w:val="20"/>
        </w:rPr>
      </w:pPr>
      <w:r w:rsidRPr="00E47DEE">
        <w:rPr>
          <w:rFonts w:ascii="Open Sans" w:hAnsi="Open Sans" w:cs="Open Sans"/>
          <w:color w:val="000000" w:themeColor="text1"/>
          <w:sz w:val="20"/>
        </w:rPr>
        <w:t xml:space="preserve">Verification that the substantiated/unsubstantiated staff person(s) received </w:t>
      </w:r>
      <w:r w:rsidRPr="00DD7F19">
        <w:rPr>
          <w:rFonts w:ascii="Open Sans" w:hAnsi="Open Sans" w:cs="Open Sans"/>
          <w:color w:val="000000" w:themeColor="text1"/>
          <w:sz w:val="20"/>
          <w:u w:val="single"/>
        </w:rPr>
        <w:t>written</w:t>
      </w:r>
      <w:r w:rsidRPr="00E47DEE">
        <w:rPr>
          <w:rFonts w:ascii="Open Sans" w:hAnsi="Open Sans" w:cs="Open Sans"/>
          <w:color w:val="000000" w:themeColor="text1"/>
          <w:sz w:val="20"/>
        </w:rPr>
        <w:t xml:space="preserve"> notification of the outcome of the investigation</w:t>
      </w:r>
      <w:r w:rsidR="00DD7F19">
        <w:rPr>
          <w:rFonts w:ascii="Open Sans" w:hAnsi="Open Sans" w:cs="Open Sans"/>
          <w:color w:val="000000" w:themeColor="text1"/>
          <w:sz w:val="20"/>
        </w:rPr>
        <w:t xml:space="preserve"> within five (5) </w:t>
      </w:r>
      <w:r w:rsidR="00DD7F19" w:rsidRPr="0050003F">
        <w:rPr>
          <w:rFonts w:ascii="Open Sans" w:hAnsi="Open Sans" w:cs="Open Sans"/>
          <w:color w:val="000000" w:themeColor="text1"/>
          <w:sz w:val="20"/>
        </w:rPr>
        <w:t xml:space="preserve">business days of receipt of the </w:t>
      </w:r>
      <w:r w:rsidR="00DD7F19" w:rsidRPr="00DD7F19">
        <w:rPr>
          <w:rFonts w:ascii="Open Sans" w:hAnsi="Open Sans" w:cs="Open Sans"/>
          <w:i/>
          <w:iCs/>
          <w:color w:val="000000" w:themeColor="text1"/>
          <w:sz w:val="20"/>
        </w:rPr>
        <w:t>Final Investigation Report</w:t>
      </w:r>
      <w:r w:rsidRPr="00E47DEE">
        <w:rPr>
          <w:rFonts w:ascii="Open Sans" w:hAnsi="Open Sans" w:cs="Open Sans"/>
          <w:color w:val="000000" w:themeColor="text1"/>
          <w:sz w:val="20"/>
        </w:rPr>
        <w:t xml:space="preserve">.  </w:t>
      </w:r>
      <w:r w:rsidRPr="00E47DEE">
        <w:rPr>
          <w:rFonts w:ascii="Open Sans" w:hAnsi="Open Sans" w:cs="Open Sans"/>
          <w:b/>
          <w:bCs/>
          <w:i/>
          <w:iCs/>
          <w:color w:val="000000" w:themeColor="text1"/>
          <w:sz w:val="20"/>
        </w:rPr>
        <w:t>Please attach supporting documentation</w:t>
      </w:r>
      <w:r w:rsidRPr="00E47DEE">
        <w:rPr>
          <w:rFonts w:ascii="Open Sans" w:hAnsi="Open Sans" w:cs="Open Sans"/>
          <w:i/>
          <w:iCs/>
          <w:color w:val="000000" w:themeColor="text1"/>
          <w:sz w:val="20"/>
        </w:rPr>
        <w:t>.</w:t>
      </w:r>
    </w:p>
    <w:p w14:paraId="268E528A" w14:textId="77777777" w:rsidR="00B90346" w:rsidRPr="0050003F" w:rsidRDefault="00B90346" w:rsidP="00B90346">
      <w:pPr>
        <w:tabs>
          <w:tab w:val="left" w:pos="720"/>
          <w:tab w:val="left" w:pos="2160"/>
        </w:tabs>
        <w:spacing w:after="120"/>
        <w:ind w:left="1080"/>
        <w:rPr>
          <w:rFonts w:ascii="Open Sans" w:hAnsi="Open Sans" w:cs="Open Sans"/>
          <w:b/>
          <w:color w:val="000000" w:themeColor="text1"/>
          <w:sz w:val="20"/>
        </w:rPr>
      </w:pPr>
      <w:r w:rsidRPr="0050003F">
        <w:rPr>
          <w:rFonts w:ascii="Open Sans" w:hAnsi="Open Sans" w:cs="Open Sans"/>
          <w:b/>
          <w:color w:val="000000" w:themeColor="text1"/>
          <w:sz w:val="20"/>
        </w:rPr>
        <w:t>Provider’s Response:</w:t>
      </w:r>
    </w:p>
    <w:sdt>
      <w:sdtPr>
        <w:rPr>
          <w:rFonts w:ascii="Open Sans" w:hAnsi="Open Sans" w:cs="Open Sans"/>
          <w:b/>
          <w:color w:val="0070C0"/>
          <w:sz w:val="20"/>
        </w:rPr>
        <w:alias w:val="Provider's Response"/>
        <w:tag w:val="Provider's Response"/>
        <w:id w:val="742686493"/>
        <w:placeholder>
          <w:docPart w:val="ACC63F06B642473BB6AC72BC18011DC5"/>
        </w:placeholder>
        <w:showingPlcHdr/>
        <w15:color w:val="0000FF"/>
        <w:text w:multiLine="1"/>
      </w:sdtPr>
      <w:sdtContent>
        <w:p w14:paraId="63B97A6B" w14:textId="77777777" w:rsidR="004830E5" w:rsidRDefault="004830E5" w:rsidP="004830E5">
          <w:pPr>
            <w:tabs>
              <w:tab w:val="left" w:pos="720"/>
              <w:tab w:val="left" w:pos="2160"/>
            </w:tabs>
            <w:spacing w:after="120"/>
            <w:ind w:left="1080"/>
            <w:rPr>
              <w:rFonts w:ascii="Open Sans" w:hAnsi="Open Sans" w:cs="Open Sans"/>
              <w:b/>
              <w:color w:val="0070C0"/>
              <w:sz w:val="20"/>
            </w:rPr>
          </w:pPr>
          <w:r w:rsidRPr="007265C6">
            <w:rPr>
              <w:rStyle w:val="PlaceholderText"/>
              <w:rFonts w:ascii="Open Sans" w:eastAsiaTheme="minorHAnsi" w:hAnsi="Open Sans" w:cs="Open Sans"/>
              <w:b/>
              <w:bCs/>
              <w:color w:val="0070C0"/>
              <w:sz w:val="20"/>
            </w:rPr>
            <w:t>Click here to enter text.</w:t>
          </w:r>
        </w:p>
      </w:sdtContent>
    </w:sdt>
    <w:p w14:paraId="2AF36C5F" w14:textId="77777777" w:rsidR="00E47DEE" w:rsidRPr="0050003F" w:rsidRDefault="00E47DEE" w:rsidP="00B90346">
      <w:pPr>
        <w:tabs>
          <w:tab w:val="left" w:pos="720"/>
          <w:tab w:val="left" w:pos="2160"/>
        </w:tabs>
        <w:spacing w:after="120"/>
        <w:ind w:left="1080"/>
        <w:rPr>
          <w:rFonts w:ascii="Open Sans" w:hAnsi="Open Sans" w:cs="Open Sans"/>
          <w:color w:val="000000" w:themeColor="text1"/>
          <w:sz w:val="20"/>
        </w:rPr>
      </w:pPr>
    </w:p>
    <w:p w14:paraId="7442CB31" w14:textId="2E3B3061" w:rsidR="00B90346" w:rsidRPr="00E47DEE" w:rsidRDefault="00B90346" w:rsidP="00E47DEE">
      <w:pPr>
        <w:pStyle w:val="ListParagraph"/>
        <w:numPr>
          <w:ilvl w:val="1"/>
          <w:numId w:val="2"/>
        </w:numPr>
        <w:tabs>
          <w:tab w:val="left" w:pos="1080"/>
          <w:tab w:val="left" w:pos="2160"/>
        </w:tabs>
        <w:spacing w:after="120"/>
        <w:ind w:left="1080"/>
        <w:rPr>
          <w:rFonts w:ascii="Open Sans" w:hAnsi="Open Sans" w:cs="Open Sans"/>
          <w:b/>
          <w:bCs/>
          <w:i/>
          <w:iCs/>
          <w:color w:val="000000" w:themeColor="text1"/>
          <w:sz w:val="20"/>
        </w:rPr>
      </w:pPr>
      <w:r w:rsidRPr="00E47DEE">
        <w:rPr>
          <w:rFonts w:ascii="Open Sans" w:hAnsi="Open Sans" w:cs="Open Sans"/>
          <w:color w:val="000000" w:themeColor="text1"/>
          <w:sz w:val="20"/>
        </w:rPr>
        <w:t xml:space="preserve">Actions taken to address the </w:t>
      </w:r>
      <w:r w:rsidRPr="00E47DEE">
        <w:rPr>
          <w:rFonts w:ascii="Open Sans" w:hAnsi="Open Sans" w:cs="Open Sans"/>
          <w:i/>
          <w:iCs/>
          <w:color w:val="000000" w:themeColor="text1"/>
          <w:sz w:val="20"/>
        </w:rPr>
        <w:t>Conclusion(s)</w:t>
      </w:r>
      <w:r w:rsidRPr="00E47DEE">
        <w:rPr>
          <w:rFonts w:ascii="Open Sans" w:hAnsi="Open Sans" w:cs="Open Sans"/>
          <w:b/>
          <w:bCs/>
          <w:i/>
          <w:iCs/>
          <w:color w:val="000000" w:themeColor="text1"/>
          <w:sz w:val="20"/>
        </w:rPr>
        <w:t xml:space="preserve"> </w:t>
      </w:r>
      <w:r w:rsidRPr="00E47DEE">
        <w:rPr>
          <w:rFonts w:ascii="Open Sans" w:hAnsi="Open Sans" w:cs="Open Sans"/>
          <w:color w:val="000000" w:themeColor="text1"/>
          <w:sz w:val="20"/>
        </w:rPr>
        <w:t xml:space="preserve">of the Investigation, as identified in the </w:t>
      </w:r>
      <w:r w:rsidR="00DD7F19" w:rsidRPr="00DD7F19">
        <w:rPr>
          <w:rFonts w:ascii="Open Sans" w:hAnsi="Open Sans" w:cs="Open Sans"/>
          <w:i/>
          <w:iCs/>
          <w:color w:val="000000" w:themeColor="text1"/>
          <w:sz w:val="20"/>
        </w:rPr>
        <w:t>F</w:t>
      </w:r>
      <w:r w:rsidRPr="00DD7F19">
        <w:rPr>
          <w:rFonts w:ascii="Open Sans" w:hAnsi="Open Sans" w:cs="Open Sans"/>
          <w:i/>
          <w:iCs/>
          <w:color w:val="000000" w:themeColor="text1"/>
          <w:sz w:val="20"/>
        </w:rPr>
        <w:t xml:space="preserve">inal </w:t>
      </w:r>
      <w:r w:rsidR="00DD7F19" w:rsidRPr="00DD7F19">
        <w:rPr>
          <w:rFonts w:ascii="Open Sans" w:hAnsi="Open Sans" w:cs="Open Sans"/>
          <w:i/>
          <w:iCs/>
          <w:color w:val="000000" w:themeColor="text1"/>
          <w:sz w:val="20"/>
        </w:rPr>
        <w:t>I</w:t>
      </w:r>
      <w:r w:rsidRPr="00DD7F19">
        <w:rPr>
          <w:rFonts w:ascii="Open Sans" w:hAnsi="Open Sans" w:cs="Open Sans"/>
          <w:i/>
          <w:iCs/>
          <w:color w:val="000000" w:themeColor="text1"/>
          <w:sz w:val="20"/>
        </w:rPr>
        <w:t xml:space="preserve">nvestigation </w:t>
      </w:r>
      <w:r w:rsidR="00DD7F19" w:rsidRPr="00DD7F19">
        <w:rPr>
          <w:rFonts w:ascii="Open Sans" w:hAnsi="Open Sans" w:cs="Open Sans"/>
          <w:i/>
          <w:iCs/>
          <w:color w:val="000000" w:themeColor="text1"/>
          <w:sz w:val="20"/>
        </w:rPr>
        <w:t>R</w:t>
      </w:r>
      <w:r w:rsidRPr="00DD7F19">
        <w:rPr>
          <w:rFonts w:ascii="Open Sans" w:hAnsi="Open Sans" w:cs="Open Sans"/>
          <w:i/>
          <w:iCs/>
          <w:color w:val="000000" w:themeColor="text1"/>
          <w:sz w:val="20"/>
        </w:rPr>
        <w:t>eport</w:t>
      </w:r>
      <w:r w:rsidRPr="00E47DEE">
        <w:rPr>
          <w:rFonts w:ascii="Open Sans" w:hAnsi="Open Sans" w:cs="Open Sans"/>
          <w:color w:val="000000" w:themeColor="text1"/>
          <w:sz w:val="20"/>
        </w:rPr>
        <w:t xml:space="preserve">. (i.e., termination, disciplinary action, training, reassignment, etc.).  </w:t>
      </w:r>
      <w:r w:rsidRPr="00E47DEE">
        <w:rPr>
          <w:rFonts w:ascii="Open Sans" w:hAnsi="Open Sans" w:cs="Open Sans"/>
          <w:b/>
          <w:bCs/>
          <w:i/>
          <w:iCs/>
          <w:color w:val="000000" w:themeColor="text1"/>
          <w:sz w:val="20"/>
        </w:rPr>
        <w:t>Please attach supporting documentation.</w:t>
      </w:r>
    </w:p>
    <w:p w14:paraId="4179FC1B" w14:textId="77777777" w:rsidR="00B90346" w:rsidRPr="0050003F" w:rsidRDefault="00B90346" w:rsidP="00B90346">
      <w:pPr>
        <w:tabs>
          <w:tab w:val="left" w:pos="720"/>
          <w:tab w:val="left" w:pos="2160"/>
        </w:tabs>
        <w:spacing w:after="120"/>
        <w:ind w:left="1080"/>
        <w:rPr>
          <w:rFonts w:ascii="Open Sans" w:hAnsi="Open Sans" w:cs="Open Sans"/>
          <w:b/>
          <w:color w:val="000000" w:themeColor="text1"/>
          <w:sz w:val="20"/>
        </w:rPr>
      </w:pPr>
      <w:r w:rsidRPr="0050003F">
        <w:rPr>
          <w:rFonts w:ascii="Open Sans" w:hAnsi="Open Sans" w:cs="Open Sans"/>
          <w:b/>
          <w:color w:val="000000" w:themeColor="text1"/>
          <w:sz w:val="20"/>
        </w:rPr>
        <w:t>Provider’s Response:</w:t>
      </w:r>
    </w:p>
    <w:sdt>
      <w:sdtPr>
        <w:rPr>
          <w:rFonts w:ascii="Open Sans" w:hAnsi="Open Sans" w:cs="Open Sans"/>
          <w:b/>
          <w:color w:val="0070C0"/>
          <w:sz w:val="20"/>
        </w:rPr>
        <w:alias w:val="Provider's Response"/>
        <w:tag w:val="Provider's Response"/>
        <w:id w:val="-991641760"/>
        <w:placeholder>
          <w:docPart w:val="EDA7F823FA594FE6874AA81F718B751C"/>
        </w:placeholder>
        <w:showingPlcHdr/>
        <w15:color w:val="0000FF"/>
        <w:text w:multiLine="1"/>
      </w:sdtPr>
      <w:sdtContent>
        <w:p w14:paraId="171B267A" w14:textId="77777777" w:rsidR="004830E5" w:rsidRDefault="004830E5" w:rsidP="004830E5">
          <w:pPr>
            <w:tabs>
              <w:tab w:val="left" w:pos="720"/>
              <w:tab w:val="left" w:pos="2160"/>
            </w:tabs>
            <w:spacing w:after="120"/>
            <w:ind w:left="1080"/>
            <w:rPr>
              <w:rFonts w:ascii="Open Sans" w:hAnsi="Open Sans" w:cs="Open Sans"/>
              <w:b/>
              <w:color w:val="0070C0"/>
              <w:sz w:val="20"/>
            </w:rPr>
          </w:pPr>
          <w:r w:rsidRPr="007265C6">
            <w:rPr>
              <w:rStyle w:val="PlaceholderText"/>
              <w:rFonts w:ascii="Open Sans" w:eastAsiaTheme="minorHAnsi" w:hAnsi="Open Sans" w:cs="Open Sans"/>
              <w:b/>
              <w:bCs/>
              <w:color w:val="0070C0"/>
              <w:sz w:val="20"/>
            </w:rPr>
            <w:t>Click here to enter text.</w:t>
          </w:r>
        </w:p>
      </w:sdtContent>
    </w:sdt>
    <w:p w14:paraId="4C554607" w14:textId="77777777" w:rsidR="00E47DEE" w:rsidRDefault="00E47DEE" w:rsidP="00E47DEE">
      <w:pPr>
        <w:tabs>
          <w:tab w:val="left" w:pos="720"/>
          <w:tab w:val="left" w:pos="2160"/>
        </w:tabs>
        <w:spacing w:after="120"/>
        <w:ind w:left="1080"/>
        <w:rPr>
          <w:rFonts w:ascii="Open Sans" w:hAnsi="Open Sans" w:cs="Open Sans"/>
          <w:color w:val="000000" w:themeColor="text1"/>
          <w:sz w:val="20"/>
        </w:rPr>
      </w:pPr>
    </w:p>
    <w:p w14:paraId="6BACDAE9" w14:textId="74DBE943" w:rsidR="00B90346" w:rsidRPr="00E47DEE" w:rsidRDefault="00B90346" w:rsidP="00E47DEE">
      <w:pPr>
        <w:pStyle w:val="ListParagraph"/>
        <w:numPr>
          <w:ilvl w:val="0"/>
          <w:numId w:val="3"/>
        </w:numPr>
        <w:tabs>
          <w:tab w:val="left" w:pos="1080"/>
          <w:tab w:val="left" w:pos="2160"/>
        </w:tabs>
        <w:spacing w:after="120"/>
        <w:ind w:left="1080"/>
        <w:rPr>
          <w:rFonts w:ascii="Open Sans" w:hAnsi="Open Sans" w:cs="Open Sans"/>
          <w:color w:val="000000" w:themeColor="text1"/>
          <w:sz w:val="20"/>
        </w:rPr>
      </w:pPr>
      <w:r w:rsidRPr="00E47DEE">
        <w:rPr>
          <w:rFonts w:ascii="Open Sans" w:hAnsi="Open Sans" w:cs="Open Sans"/>
          <w:color w:val="000000" w:themeColor="text1"/>
          <w:sz w:val="20"/>
        </w:rPr>
        <w:t xml:space="preserve">Review of Provider policies related to the </w:t>
      </w:r>
      <w:r w:rsidRPr="00E47DEE">
        <w:rPr>
          <w:rFonts w:ascii="Open Sans" w:hAnsi="Open Sans" w:cs="Open Sans"/>
          <w:i/>
          <w:iCs/>
          <w:color w:val="000000" w:themeColor="text1"/>
          <w:sz w:val="20"/>
        </w:rPr>
        <w:t>event</w:t>
      </w:r>
      <w:r w:rsidRPr="00E47DEE">
        <w:rPr>
          <w:rFonts w:ascii="Open Sans" w:hAnsi="Open Sans" w:cs="Open Sans"/>
          <w:color w:val="000000" w:themeColor="text1"/>
          <w:sz w:val="20"/>
        </w:rPr>
        <w:t xml:space="preserve"> or </w:t>
      </w:r>
      <w:r w:rsidRPr="00E47DEE">
        <w:rPr>
          <w:rFonts w:ascii="Open Sans" w:hAnsi="Open Sans" w:cs="Open Sans"/>
          <w:i/>
          <w:iCs/>
          <w:color w:val="000000" w:themeColor="text1"/>
          <w:sz w:val="20"/>
        </w:rPr>
        <w:t>Informational Findings</w:t>
      </w:r>
      <w:r w:rsidRPr="00E47DEE">
        <w:rPr>
          <w:rFonts w:ascii="Open Sans" w:hAnsi="Open Sans" w:cs="Open Sans"/>
          <w:color w:val="000000" w:themeColor="text1"/>
          <w:sz w:val="20"/>
        </w:rPr>
        <w:t xml:space="preserve">. </w:t>
      </w:r>
    </w:p>
    <w:p w14:paraId="6156FDFA" w14:textId="77777777" w:rsidR="00B90346" w:rsidRPr="0050003F" w:rsidRDefault="00B90346" w:rsidP="00B90346">
      <w:pPr>
        <w:tabs>
          <w:tab w:val="left" w:pos="720"/>
          <w:tab w:val="left" w:pos="2160"/>
        </w:tabs>
        <w:spacing w:after="120"/>
        <w:ind w:left="1080"/>
        <w:rPr>
          <w:rFonts w:ascii="Open Sans" w:hAnsi="Open Sans" w:cs="Open Sans"/>
          <w:b/>
          <w:color w:val="000000" w:themeColor="text1"/>
          <w:sz w:val="20"/>
        </w:rPr>
      </w:pPr>
      <w:r w:rsidRPr="0050003F">
        <w:rPr>
          <w:rFonts w:ascii="Open Sans" w:hAnsi="Open Sans" w:cs="Open Sans"/>
          <w:b/>
          <w:color w:val="000000" w:themeColor="text1"/>
          <w:sz w:val="20"/>
        </w:rPr>
        <w:t>Provider’s Response:</w:t>
      </w:r>
    </w:p>
    <w:bookmarkStart w:id="3" w:name="_Hlk212193271" w:displacedByCustomXml="next"/>
    <w:sdt>
      <w:sdtPr>
        <w:rPr>
          <w:rFonts w:ascii="Open Sans" w:hAnsi="Open Sans" w:cs="Open Sans"/>
          <w:b/>
          <w:color w:val="0070C0"/>
          <w:sz w:val="20"/>
        </w:rPr>
        <w:alias w:val="Provider's Response"/>
        <w:tag w:val="Provider's Response"/>
        <w:id w:val="-2121447434"/>
        <w:placeholder>
          <w:docPart w:val="F205E32E76564B9A991D2C0F66D2FFDE"/>
        </w:placeholder>
        <w:showingPlcHdr/>
        <w15:color w:val="0000FF"/>
        <w:text w:multiLine="1"/>
      </w:sdtPr>
      <w:sdtContent>
        <w:p w14:paraId="615A37DC" w14:textId="77777777" w:rsidR="00B90346" w:rsidRPr="007265C6" w:rsidRDefault="00B90346" w:rsidP="00B90346">
          <w:pPr>
            <w:tabs>
              <w:tab w:val="left" w:pos="720"/>
              <w:tab w:val="left" w:pos="2160"/>
            </w:tabs>
            <w:spacing w:after="120"/>
            <w:ind w:left="1080"/>
            <w:rPr>
              <w:rFonts w:ascii="Open Sans" w:hAnsi="Open Sans" w:cs="Open Sans"/>
              <w:color w:val="0070C0"/>
              <w:sz w:val="20"/>
            </w:rPr>
          </w:pPr>
          <w:r w:rsidRPr="007265C6">
            <w:rPr>
              <w:rStyle w:val="PlaceholderText"/>
              <w:rFonts w:ascii="Open Sans" w:eastAsiaTheme="minorHAnsi" w:hAnsi="Open Sans" w:cs="Open Sans"/>
              <w:b/>
              <w:bCs/>
              <w:color w:val="0070C0"/>
              <w:sz w:val="20"/>
            </w:rPr>
            <w:t>Click here to enter text.</w:t>
          </w:r>
        </w:p>
      </w:sdtContent>
    </w:sdt>
    <w:bookmarkEnd w:id="3" w:displacedByCustomXml="prev"/>
    <w:p w14:paraId="5D1DDD2B" w14:textId="77777777" w:rsidR="00B90346" w:rsidRDefault="00B90346" w:rsidP="00B90346">
      <w:pPr>
        <w:tabs>
          <w:tab w:val="left" w:pos="1080"/>
          <w:tab w:val="left" w:pos="2160"/>
        </w:tabs>
        <w:spacing w:after="120"/>
        <w:ind w:left="1080" w:hanging="360"/>
        <w:rPr>
          <w:rFonts w:ascii="Open Sans" w:hAnsi="Open Sans" w:cs="Open Sans"/>
          <w:color w:val="000000" w:themeColor="text1"/>
          <w:sz w:val="20"/>
        </w:rPr>
      </w:pPr>
    </w:p>
    <w:p w14:paraId="5DBAAA30" w14:textId="6B54C5F5" w:rsidR="00B90346" w:rsidRPr="00E47DEE" w:rsidRDefault="00B90346" w:rsidP="00E47DEE">
      <w:pPr>
        <w:pStyle w:val="ListParagraph"/>
        <w:numPr>
          <w:ilvl w:val="0"/>
          <w:numId w:val="4"/>
        </w:numPr>
        <w:tabs>
          <w:tab w:val="left" w:pos="1080"/>
          <w:tab w:val="left" w:pos="2160"/>
        </w:tabs>
        <w:spacing w:after="120"/>
        <w:ind w:left="1080"/>
        <w:rPr>
          <w:rFonts w:ascii="Open Sans" w:hAnsi="Open Sans" w:cs="Open Sans"/>
          <w:color w:val="000000" w:themeColor="text1"/>
          <w:sz w:val="20"/>
        </w:rPr>
      </w:pPr>
      <w:r w:rsidRPr="00E47DEE">
        <w:rPr>
          <w:rFonts w:ascii="Open Sans" w:hAnsi="Open Sans" w:cs="Open Sans"/>
          <w:color w:val="000000" w:themeColor="text1"/>
          <w:sz w:val="20"/>
        </w:rPr>
        <w:lastRenderedPageBreak/>
        <w:t xml:space="preserve">Actions taken to remediate each of the </w:t>
      </w:r>
      <w:r w:rsidRPr="00E47DEE">
        <w:rPr>
          <w:rFonts w:ascii="Open Sans" w:hAnsi="Open Sans" w:cs="Open Sans"/>
          <w:i/>
          <w:iCs/>
          <w:color w:val="000000" w:themeColor="text1"/>
          <w:sz w:val="20"/>
        </w:rPr>
        <w:t xml:space="preserve">Informational Findings </w:t>
      </w:r>
      <w:r w:rsidRPr="00E47DEE">
        <w:rPr>
          <w:rFonts w:ascii="Open Sans" w:hAnsi="Open Sans" w:cs="Open Sans"/>
          <w:color w:val="000000" w:themeColor="text1"/>
          <w:sz w:val="20"/>
        </w:rPr>
        <w:t xml:space="preserve">as identified in the </w:t>
      </w:r>
      <w:r w:rsidRPr="008F4AD8">
        <w:rPr>
          <w:rFonts w:ascii="Open Sans" w:hAnsi="Open Sans" w:cs="Open Sans"/>
          <w:i/>
          <w:iCs/>
          <w:color w:val="000000" w:themeColor="text1"/>
          <w:sz w:val="20"/>
        </w:rPr>
        <w:t>Final Investigation Report</w:t>
      </w:r>
      <w:r w:rsidR="008F4AD8">
        <w:rPr>
          <w:rFonts w:ascii="Open Sans" w:hAnsi="Open Sans" w:cs="Open Sans"/>
          <w:color w:val="000000" w:themeColor="text1"/>
          <w:sz w:val="20"/>
        </w:rPr>
        <w:t xml:space="preserve"> </w:t>
      </w:r>
      <w:r w:rsidRPr="00E47DEE">
        <w:rPr>
          <w:rFonts w:ascii="Open Sans" w:hAnsi="Open Sans" w:cs="Open Sans"/>
          <w:color w:val="000000" w:themeColor="text1"/>
          <w:sz w:val="20"/>
        </w:rPr>
        <w:t xml:space="preserve">(e.g., disciplinary action, training, reassignment, policy changes, corrections to plans of care, etc.). </w:t>
      </w:r>
      <w:r w:rsidRPr="00E47DEE">
        <w:rPr>
          <w:rFonts w:ascii="Open Sans" w:hAnsi="Open Sans" w:cs="Open Sans"/>
          <w:b/>
          <w:bCs/>
          <w:i/>
          <w:iCs/>
          <w:color w:val="000000" w:themeColor="text1"/>
          <w:sz w:val="20"/>
        </w:rPr>
        <w:t xml:space="preserve">Please be sure to list each Informational Finding separately and the </w:t>
      </w:r>
      <w:proofErr w:type="gramStart"/>
      <w:r w:rsidRPr="00E47DEE">
        <w:rPr>
          <w:rFonts w:ascii="Open Sans" w:hAnsi="Open Sans" w:cs="Open Sans"/>
          <w:b/>
          <w:bCs/>
          <w:i/>
          <w:iCs/>
          <w:color w:val="000000" w:themeColor="text1"/>
          <w:sz w:val="20"/>
        </w:rPr>
        <w:t>manner in which</w:t>
      </w:r>
      <w:proofErr w:type="gramEnd"/>
      <w:r w:rsidRPr="00E47DEE">
        <w:rPr>
          <w:rFonts w:ascii="Open Sans" w:hAnsi="Open Sans" w:cs="Open Sans"/>
          <w:b/>
          <w:bCs/>
          <w:i/>
          <w:iCs/>
          <w:color w:val="000000" w:themeColor="text1"/>
          <w:sz w:val="20"/>
        </w:rPr>
        <w:t xml:space="preserve"> it was addressed. Please attach supporting documentation.</w:t>
      </w:r>
    </w:p>
    <w:p w14:paraId="5D1FDF08" w14:textId="77777777" w:rsidR="00B90346" w:rsidRPr="0050003F" w:rsidRDefault="00B90346" w:rsidP="00B90346">
      <w:pPr>
        <w:tabs>
          <w:tab w:val="left" w:pos="720"/>
          <w:tab w:val="left" w:pos="2160"/>
        </w:tabs>
        <w:spacing w:after="120"/>
        <w:ind w:left="1080"/>
        <w:rPr>
          <w:rFonts w:ascii="Open Sans" w:hAnsi="Open Sans" w:cs="Open Sans"/>
          <w:b/>
          <w:color w:val="000000" w:themeColor="text1"/>
          <w:sz w:val="20"/>
        </w:rPr>
      </w:pPr>
      <w:r w:rsidRPr="0050003F">
        <w:rPr>
          <w:rFonts w:ascii="Open Sans" w:hAnsi="Open Sans" w:cs="Open Sans"/>
          <w:b/>
          <w:color w:val="000000" w:themeColor="text1"/>
          <w:sz w:val="20"/>
        </w:rPr>
        <w:t>Provider’s Response:</w:t>
      </w:r>
    </w:p>
    <w:sdt>
      <w:sdtPr>
        <w:rPr>
          <w:rFonts w:ascii="Open Sans" w:hAnsi="Open Sans" w:cs="Open Sans"/>
          <w:b/>
          <w:color w:val="0070C0"/>
          <w:sz w:val="20"/>
        </w:rPr>
        <w:alias w:val="Provider's Response"/>
        <w:tag w:val="Provider's Response"/>
        <w:id w:val="1305274073"/>
        <w:placeholder>
          <w:docPart w:val="9A73CB75FBC64A559B8C5C81CAAB76E2"/>
        </w:placeholder>
        <w:showingPlcHdr/>
        <w15:color w:val="0000FF"/>
        <w:text w:multiLine="1"/>
      </w:sdtPr>
      <w:sdtContent>
        <w:p w14:paraId="367E71C6" w14:textId="77777777" w:rsidR="00BE3086" w:rsidRDefault="00BE3086" w:rsidP="00BE3086">
          <w:pPr>
            <w:tabs>
              <w:tab w:val="left" w:pos="720"/>
              <w:tab w:val="left" w:pos="2160"/>
            </w:tabs>
            <w:spacing w:after="120"/>
            <w:ind w:left="1080"/>
            <w:rPr>
              <w:rFonts w:ascii="Open Sans" w:hAnsi="Open Sans" w:cs="Open Sans"/>
              <w:b/>
              <w:color w:val="0070C0"/>
              <w:sz w:val="20"/>
            </w:rPr>
          </w:pPr>
          <w:r w:rsidRPr="007265C6">
            <w:rPr>
              <w:rStyle w:val="PlaceholderText"/>
              <w:rFonts w:ascii="Open Sans" w:eastAsiaTheme="minorHAnsi" w:hAnsi="Open Sans" w:cs="Open Sans"/>
              <w:b/>
              <w:bCs/>
              <w:color w:val="0070C0"/>
              <w:sz w:val="20"/>
            </w:rPr>
            <w:t>Click here to enter text.</w:t>
          </w:r>
        </w:p>
      </w:sdtContent>
    </w:sdt>
    <w:p w14:paraId="7271EBFA" w14:textId="77777777" w:rsidR="00E47DEE" w:rsidRPr="0050003F" w:rsidRDefault="00E47DEE" w:rsidP="00B90346">
      <w:pPr>
        <w:tabs>
          <w:tab w:val="left" w:pos="720"/>
          <w:tab w:val="left" w:pos="2160"/>
        </w:tabs>
        <w:spacing w:after="120"/>
        <w:ind w:left="1080"/>
        <w:rPr>
          <w:rFonts w:ascii="Open Sans" w:hAnsi="Open Sans" w:cs="Open Sans"/>
          <w:color w:val="000000" w:themeColor="text1"/>
          <w:sz w:val="20"/>
        </w:rPr>
      </w:pPr>
    </w:p>
    <w:p w14:paraId="10832CB6" w14:textId="69B4A447" w:rsidR="00B90346" w:rsidRPr="00E47DEE" w:rsidRDefault="00B90346" w:rsidP="00E47DEE">
      <w:pPr>
        <w:pStyle w:val="ListParagraph"/>
        <w:numPr>
          <w:ilvl w:val="0"/>
          <w:numId w:val="5"/>
        </w:numPr>
        <w:tabs>
          <w:tab w:val="left" w:pos="1080"/>
          <w:tab w:val="left" w:pos="2160"/>
        </w:tabs>
        <w:ind w:left="1080"/>
        <w:rPr>
          <w:rFonts w:ascii="Open Sans" w:hAnsi="Open Sans" w:cs="Open Sans"/>
          <w:color w:val="000000" w:themeColor="text1"/>
          <w:sz w:val="20"/>
        </w:rPr>
      </w:pPr>
      <w:r w:rsidRPr="00E47DEE">
        <w:rPr>
          <w:rFonts w:ascii="Open Sans" w:hAnsi="Open Sans" w:cs="Open Sans"/>
          <w:color w:val="000000" w:themeColor="text1"/>
          <w:sz w:val="20"/>
        </w:rPr>
        <w:t xml:space="preserve">Results of a </w:t>
      </w:r>
      <w:r w:rsidRPr="00E47DEE">
        <w:rPr>
          <w:rFonts w:ascii="Open Sans" w:hAnsi="Open Sans" w:cs="Open Sans"/>
          <w:i/>
          <w:iCs/>
          <w:color w:val="000000" w:themeColor="text1"/>
          <w:sz w:val="20"/>
        </w:rPr>
        <w:t>Systemic Review</w:t>
      </w:r>
      <w:r w:rsidRPr="00E47DEE">
        <w:rPr>
          <w:rFonts w:ascii="Open Sans" w:hAnsi="Open Sans" w:cs="Open Sans"/>
          <w:color w:val="000000" w:themeColor="text1"/>
          <w:sz w:val="20"/>
        </w:rPr>
        <w:t xml:space="preserve"> (i.e. actions taken and/or policies reviewed) as it pertains to the event and/or investigation. A </w:t>
      </w:r>
      <w:r w:rsidRPr="00E47DEE">
        <w:rPr>
          <w:rFonts w:ascii="Open Sans" w:hAnsi="Open Sans" w:cs="Open Sans"/>
          <w:i/>
          <w:iCs/>
          <w:color w:val="000000" w:themeColor="text1"/>
          <w:sz w:val="20"/>
        </w:rPr>
        <w:t>Systemic Review</w:t>
      </w:r>
      <w:r w:rsidRPr="00E47DEE">
        <w:rPr>
          <w:rFonts w:ascii="Open Sans" w:hAnsi="Open Sans" w:cs="Open Sans"/>
          <w:color w:val="000000" w:themeColor="text1"/>
          <w:sz w:val="20"/>
        </w:rPr>
        <w:t xml:space="preserve"> is a review of the provider's systems that affect the provider as a whole, and not only the person(s) supported identified in the investigation. </w:t>
      </w:r>
    </w:p>
    <w:p w14:paraId="1356F60C" w14:textId="77777777" w:rsidR="00B90346" w:rsidRPr="0050003F" w:rsidRDefault="00B90346" w:rsidP="00B90346">
      <w:pPr>
        <w:tabs>
          <w:tab w:val="left" w:pos="1080"/>
          <w:tab w:val="left" w:pos="2160"/>
        </w:tabs>
        <w:spacing w:after="120"/>
        <w:ind w:left="1080" w:hanging="360"/>
        <w:rPr>
          <w:rFonts w:ascii="Open Sans" w:hAnsi="Open Sans" w:cs="Open Sans"/>
          <w:color w:val="000000" w:themeColor="text1"/>
          <w:sz w:val="20"/>
        </w:rPr>
      </w:pPr>
      <w:r w:rsidRPr="0050003F">
        <w:rPr>
          <w:rFonts w:ascii="Open Sans" w:hAnsi="Open Sans" w:cs="Open Sans"/>
          <w:color w:val="000000" w:themeColor="text1"/>
          <w:sz w:val="20"/>
        </w:rPr>
        <w:t xml:space="preserve">  </w:t>
      </w:r>
    </w:p>
    <w:p w14:paraId="0A29D91E" w14:textId="77777777" w:rsidR="00B90346" w:rsidRPr="0050003F" w:rsidRDefault="00B90346" w:rsidP="00B90346">
      <w:pPr>
        <w:tabs>
          <w:tab w:val="left" w:pos="720"/>
          <w:tab w:val="left" w:pos="2160"/>
        </w:tabs>
        <w:spacing w:after="120"/>
        <w:ind w:left="1080"/>
        <w:rPr>
          <w:rFonts w:ascii="Open Sans" w:hAnsi="Open Sans" w:cs="Open Sans"/>
          <w:b/>
          <w:color w:val="000000" w:themeColor="text1"/>
          <w:sz w:val="20"/>
        </w:rPr>
      </w:pPr>
      <w:r w:rsidRPr="0050003F">
        <w:rPr>
          <w:rFonts w:ascii="Open Sans" w:hAnsi="Open Sans" w:cs="Open Sans"/>
          <w:b/>
          <w:color w:val="000000" w:themeColor="text1"/>
          <w:sz w:val="20"/>
        </w:rPr>
        <w:t>Provider’s Response:</w:t>
      </w:r>
    </w:p>
    <w:sdt>
      <w:sdtPr>
        <w:rPr>
          <w:rFonts w:ascii="Open Sans" w:hAnsi="Open Sans" w:cs="Open Sans"/>
          <w:b/>
          <w:color w:val="0070C0"/>
          <w:sz w:val="20"/>
        </w:rPr>
        <w:alias w:val="Response"/>
        <w:tag w:val="Response"/>
        <w:id w:val="56373418"/>
        <w:placeholder>
          <w:docPart w:val="AD9FAEA4068A471784A8655180FC1153"/>
        </w:placeholder>
        <w15:color w:val="0000FF"/>
        <w:text w:multiLine="1"/>
      </w:sdtPr>
      <w:sdtContent>
        <w:p w14:paraId="027B1491" w14:textId="1E34A5AF" w:rsidR="00B90346" w:rsidRPr="007265C6" w:rsidRDefault="00BE3086" w:rsidP="00B90346">
          <w:pPr>
            <w:tabs>
              <w:tab w:val="left" w:pos="720"/>
              <w:tab w:val="left" w:pos="2160"/>
            </w:tabs>
            <w:spacing w:after="120"/>
            <w:ind w:left="1080"/>
            <w:rPr>
              <w:rFonts w:ascii="Open Sans" w:hAnsi="Open Sans" w:cs="Open Sans"/>
              <w:color w:val="0070C0"/>
              <w:sz w:val="20"/>
            </w:rPr>
          </w:pPr>
          <w:r w:rsidRPr="00BE3086">
            <w:rPr>
              <w:rFonts w:ascii="Open Sans" w:hAnsi="Open Sans" w:cs="Open Sans"/>
              <w:b/>
              <w:color w:val="0070C0"/>
              <w:sz w:val="20"/>
            </w:rPr>
            <w:t>Click here to enter text.</w:t>
          </w:r>
        </w:p>
      </w:sdtContent>
    </w:sdt>
    <w:p w14:paraId="46D0A8C9" w14:textId="77777777" w:rsidR="00B90346" w:rsidRPr="0050003F" w:rsidRDefault="00B90346" w:rsidP="00B90346">
      <w:pPr>
        <w:tabs>
          <w:tab w:val="left" w:pos="1080"/>
        </w:tabs>
        <w:spacing w:after="120"/>
        <w:ind w:left="1080" w:hanging="360"/>
        <w:rPr>
          <w:rFonts w:ascii="Open Sans" w:hAnsi="Open Sans" w:cs="Open Sans"/>
          <w:b/>
          <w:color w:val="000000" w:themeColor="text1"/>
          <w:sz w:val="20"/>
        </w:rPr>
      </w:pPr>
    </w:p>
    <w:p w14:paraId="4DE80402" w14:textId="19685DD5" w:rsidR="00B90346" w:rsidRPr="008F4AD8" w:rsidRDefault="00B90346" w:rsidP="00E47DEE">
      <w:pPr>
        <w:pStyle w:val="ListParagraph"/>
        <w:numPr>
          <w:ilvl w:val="0"/>
          <w:numId w:val="5"/>
        </w:numPr>
        <w:tabs>
          <w:tab w:val="left" w:pos="1080"/>
          <w:tab w:val="left" w:pos="2160"/>
        </w:tabs>
        <w:spacing w:after="120"/>
        <w:ind w:left="1080"/>
        <w:rPr>
          <w:rFonts w:ascii="Open Sans" w:hAnsi="Open Sans" w:cs="Open Sans"/>
          <w:b/>
          <w:bCs/>
          <w:i/>
          <w:iCs/>
          <w:color w:val="000000" w:themeColor="text1"/>
          <w:sz w:val="20"/>
        </w:rPr>
      </w:pPr>
      <w:r w:rsidRPr="00E47DEE">
        <w:rPr>
          <w:rFonts w:ascii="Open Sans" w:hAnsi="Open Sans" w:cs="Open Sans"/>
          <w:color w:val="000000" w:themeColor="text1"/>
          <w:sz w:val="20"/>
        </w:rPr>
        <w:t xml:space="preserve">If the event was not reported to DDA </w:t>
      </w:r>
      <w:r w:rsidR="00DD7F19">
        <w:rPr>
          <w:rFonts w:ascii="Open Sans" w:hAnsi="Open Sans" w:cs="Open Sans"/>
          <w:color w:val="000000" w:themeColor="text1"/>
          <w:sz w:val="20"/>
        </w:rPr>
        <w:t>in accordance with</w:t>
      </w:r>
      <w:r w:rsidRPr="00E47DEE">
        <w:rPr>
          <w:rFonts w:ascii="Open Sans" w:hAnsi="Open Sans" w:cs="Open Sans"/>
          <w:color w:val="000000" w:themeColor="text1"/>
          <w:sz w:val="20"/>
        </w:rPr>
        <w:t xml:space="preserve"> the REM Protocol as identified in the </w:t>
      </w:r>
      <w:r w:rsidR="00DD7F19">
        <w:rPr>
          <w:rFonts w:ascii="Open Sans" w:hAnsi="Open Sans" w:cs="Open Sans"/>
          <w:color w:val="000000" w:themeColor="text1"/>
          <w:sz w:val="20"/>
        </w:rPr>
        <w:t>F</w:t>
      </w:r>
      <w:r w:rsidRPr="00E47DEE">
        <w:rPr>
          <w:rFonts w:ascii="Open Sans" w:hAnsi="Open Sans" w:cs="Open Sans"/>
          <w:color w:val="000000" w:themeColor="text1"/>
          <w:sz w:val="20"/>
        </w:rPr>
        <w:t xml:space="preserve">inal </w:t>
      </w:r>
      <w:r w:rsidR="00DD7F19">
        <w:rPr>
          <w:rFonts w:ascii="Open Sans" w:hAnsi="Open Sans" w:cs="Open Sans"/>
          <w:color w:val="000000" w:themeColor="text1"/>
          <w:sz w:val="20"/>
        </w:rPr>
        <w:t>I</w:t>
      </w:r>
      <w:r w:rsidRPr="00E47DEE">
        <w:rPr>
          <w:rFonts w:ascii="Open Sans" w:hAnsi="Open Sans" w:cs="Open Sans"/>
          <w:color w:val="000000" w:themeColor="text1"/>
          <w:sz w:val="20"/>
        </w:rPr>
        <w:t xml:space="preserve">nvestigation </w:t>
      </w:r>
      <w:r w:rsidR="00DD7F19">
        <w:rPr>
          <w:rFonts w:ascii="Open Sans" w:hAnsi="Open Sans" w:cs="Open Sans"/>
          <w:color w:val="000000" w:themeColor="text1"/>
          <w:sz w:val="20"/>
        </w:rPr>
        <w:t>R</w:t>
      </w:r>
      <w:r w:rsidRPr="00E47DEE">
        <w:rPr>
          <w:rFonts w:ascii="Open Sans" w:hAnsi="Open Sans" w:cs="Open Sans"/>
          <w:color w:val="000000" w:themeColor="text1"/>
          <w:sz w:val="20"/>
        </w:rPr>
        <w:t>eport</w:t>
      </w:r>
      <w:r w:rsidR="008F4AD8">
        <w:rPr>
          <w:rFonts w:ascii="Open Sans" w:hAnsi="Open Sans" w:cs="Open Sans"/>
          <w:color w:val="000000" w:themeColor="text1"/>
          <w:sz w:val="20"/>
        </w:rPr>
        <w:t xml:space="preserve">, </w:t>
      </w:r>
      <w:r w:rsidRPr="00E47DEE">
        <w:rPr>
          <w:rFonts w:ascii="Open Sans" w:hAnsi="Open Sans" w:cs="Open Sans"/>
          <w:color w:val="000000" w:themeColor="text1"/>
          <w:sz w:val="20"/>
        </w:rPr>
        <w:t xml:space="preserve">what has been done to address </w:t>
      </w:r>
      <w:r w:rsidRPr="00E47DEE">
        <w:rPr>
          <w:rFonts w:ascii="Open Sans" w:hAnsi="Open Sans" w:cs="Open Sans"/>
          <w:i/>
          <w:iCs/>
          <w:color w:val="000000" w:themeColor="text1"/>
          <w:sz w:val="20"/>
        </w:rPr>
        <w:t>Late Reporting</w:t>
      </w:r>
      <w:r w:rsidRPr="00E47DEE">
        <w:rPr>
          <w:rFonts w:ascii="Open Sans" w:hAnsi="Open Sans" w:cs="Open Sans"/>
          <w:color w:val="000000" w:themeColor="text1"/>
          <w:sz w:val="20"/>
        </w:rPr>
        <w:t xml:space="preserve">?  </w:t>
      </w:r>
      <w:r w:rsidRPr="008F4AD8">
        <w:rPr>
          <w:rFonts w:ascii="Open Sans" w:hAnsi="Open Sans" w:cs="Open Sans"/>
          <w:b/>
          <w:bCs/>
          <w:i/>
          <w:iCs/>
          <w:color w:val="000000" w:themeColor="text1"/>
          <w:sz w:val="20"/>
        </w:rPr>
        <w:t>Please attach supporting documentation.</w:t>
      </w:r>
    </w:p>
    <w:p w14:paraId="58EE9B2A" w14:textId="77777777" w:rsidR="00B90346" w:rsidRPr="0050003F" w:rsidRDefault="00B90346" w:rsidP="00B90346">
      <w:pPr>
        <w:tabs>
          <w:tab w:val="left" w:pos="720"/>
          <w:tab w:val="left" w:pos="2160"/>
        </w:tabs>
        <w:spacing w:after="120"/>
        <w:ind w:left="1080"/>
        <w:rPr>
          <w:rFonts w:ascii="Open Sans" w:hAnsi="Open Sans" w:cs="Open Sans"/>
          <w:b/>
          <w:color w:val="000000" w:themeColor="text1"/>
          <w:sz w:val="20"/>
        </w:rPr>
      </w:pPr>
      <w:r w:rsidRPr="0050003F">
        <w:rPr>
          <w:rFonts w:ascii="Open Sans" w:hAnsi="Open Sans" w:cs="Open Sans"/>
          <w:b/>
          <w:color w:val="000000" w:themeColor="text1"/>
          <w:sz w:val="20"/>
        </w:rPr>
        <w:t>Provider’s Response:</w:t>
      </w:r>
    </w:p>
    <w:sdt>
      <w:sdtPr>
        <w:rPr>
          <w:rFonts w:ascii="Open Sans" w:hAnsi="Open Sans" w:cs="Open Sans"/>
          <w:b/>
          <w:color w:val="0070C0"/>
          <w:sz w:val="20"/>
        </w:rPr>
        <w:alias w:val="Response"/>
        <w:tag w:val="Response"/>
        <w:id w:val="1409507114"/>
        <w:placeholder>
          <w:docPart w:val="87091EAA91164C7ABA0E8B23177F3B82"/>
        </w:placeholder>
        <w15:color w:val="0000FF"/>
        <w:text w:multiLine="1"/>
      </w:sdtPr>
      <w:sdtContent>
        <w:p w14:paraId="54C37D50" w14:textId="46FE9C11" w:rsidR="00B90346" w:rsidRPr="007265C6" w:rsidRDefault="00BE3086" w:rsidP="00B90346">
          <w:pPr>
            <w:tabs>
              <w:tab w:val="left" w:pos="720"/>
              <w:tab w:val="left" w:pos="2160"/>
            </w:tabs>
            <w:spacing w:after="120"/>
            <w:ind w:left="1080"/>
            <w:rPr>
              <w:rStyle w:val="Hyperlink"/>
              <w:rFonts w:ascii="Open Sans" w:eastAsiaTheme="majorEastAsia" w:hAnsi="Open Sans" w:cs="Open Sans"/>
              <w:b/>
              <w:color w:val="0070C0"/>
              <w:sz w:val="20"/>
            </w:rPr>
          </w:pPr>
          <w:r w:rsidRPr="00BE3086">
            <w:rPr>
              <w:rFonts w:ascii="Open Sans" w:hAnsi="Open Sans" w:cs="Open Sans"/>
              <w:b/>
              <w:color w:val="0070C0"/>
              <w:sz w:val="20"/>
            </w:rPr>
            <w:t>Click here to enter text.</w:t>
          </w:r>
        </w:p>
      </w:sdtContent>
    </w:sdt>
    <w:p w14:paraId="6AAB44D8" w14:textId="77777777" w:rsidR="00B90346" w:rsidRDefault="00B90346" w:rsidP="00B90346">
      <w:pPr>
        <w:tabs>
          <w:tab w:val="left" w:pos="720"/>
          <w:tab w:val="left" w:pos="2160"/>
        </w:tabs>
        <w:spacing w:after="120"/>
        <w:ind w:left="1080"/>
        <w:rPr>
          <w:rStyle w:val="Hyperlink"/>
          <w:rFonts w:ascii="Open Sans" w:eastAsiaTheme="majorEastAsia" w:hAnsi="Open Sans" w:cs="Open Sans"/>
          <w:b/>
          <w:color w:val="000000" w:themeColor="text1"/>
          <w:sz w:val="20"/>
        </w:rPr>
      </w:pPr>
    </w:p>
    <w:p w14:paraId="22F79108" w14:textId="6E452C9C" w:rsidR="00B90346" w:rsidRPr="00E47DEE" w:rsidRDefault="00B90346" w:rsidP="00E47DEE">
      <w:pPr>
        <w:pStyle w:val="ListParagraph"/>
        <w:numPr>
          <w:ilvl w:val="0"/>
          <w:numId w:val="2"/>
        </w:numPr>
        <w:spacing w:after="120"/>
        <w:rPr>
          <w:rFonts w:ascii="Open Sans" w:hAnsi="Open Sans" w:cs="Open Sans"/>
          <w:color w:val="000000" w:themeColor="text1"/>
          <w:sz w:val="20"/>
        </w:rPr>
      </w:pPr>
      <w:r w:rsidRPr="00E47DEE">
        <w:rPr>
          <w:rFonts w:ascii="Open Sans" w:hAnsi="Open Sans" w:cs="Open Sans"/>
          <w:color w:val="000000" w:themeColor="text1"/>
          <w:sz w:val="20"/>
        </w:rPr>
        <w:t>The Provider’s response to substantiated investigations shall consist of:</w:t>
      </w:r>
    </w:p>
    <w:p w14:paraId="0E83A07F" w14:textId="77777777" w:rsidR="00B90346" w:rsidRPr="0050003F" w:rsidRDefault="00B90346" w:rsidP="00B90346">
      <w:pPr>
        <w:numPr>
          <w:ilvl w:val="0"/>
          <w:numId w:val="1"/>
        </w:numPr>
        <w:tabs>
          <w:tab w:val="clear" w:pos="1080"/>
        </w:tabs>
        <w:spacing w:after="120"/>
        <w:rPr>
          <w:rFonts w:ascii="Open Sans" w:hAnsi="Open Sans" w:cs="Open Sans"/>
          <w:color w:val="000000" w:themeColor="text1"/>
          <w:sz w:val="20"/>
        </w:rPr>
      </w:pPr>
      <w:r w:rsidRPr="0050003F">
        <w:rPr>
          <w:rFonts w:ascii="Open Sans" w:hAnsi="Open Sans" w:cs="Open Sans"/>
          <w:color w:val="000000" w:themeColor="text1"/>
          <w:sz w:val="20"/>
        </w:rPr>
        <w:t xml:space="preserve">The Action </w:t>
      </w:r>
      <w:proofErr w:type="gramStart"/>
      <w:r w:rsidRPr="0050003F">
        <w:rPr>
          <w:rFonts w:ascii="Open Sans" w:hAnsi="Open Sans" w:cs="Open Sans"/>
          <w:color w:val="000000" w:themeColor="text1"/>
          <w:sz w:val="20"/>
        </w:rPr>
        <w:t>Plan;</w:t>
      </w:r>
      <w:proofErr w:type="gramEnd"/>
    </w:p>
    <w:p w14:paraId="6AB0F1A4" w14:textId="77777777" w:rsidR="00B90346" w:rsidRPr="0050003F" w:rsidRDefault="00B90346" w:rsidP="00B90346">
      <w:pPr>
        <w:numPr>
          <w:ilvl w:val="0"/>
          <w:numId w:val="1"/>
        </w:numPr>
        <w:tabs>
          <w:tab w:val="clear" w:pos="1080"/>
        </w:tabs>
        <w:spacing w:after="120"/>
        <w:rPr>
          <w:rFonts w:ascii="Open Sans" w:hAnsi="Open Sans" w:cs="Open Sans"/>
          <w:color w:val="000000" w:themeColor="text1"/>
          <w:sz w:val="20"/>
        </w:rPr>
      </w:pPr>
      <w:r w:rsidRPr="0050003F">
        <w:rPr>
          <w:rFonts w:ascii="Open Sans" w:hAnsi="Open Sans" w:cs="Open Sans"/>
          <w:color w:val="000000" w:themeColor="text1"/>
          <w:sz w:val="20"/>
        </w:rPr>
        <w:t xml:space="preserve">Copies of specific </w:t>
      </w:r>
      <w:r>
        <w:rPr>
          <w:rFonts w:ascii="Open Sans" w:hAnsi="Open Sans" w:cs="Open Sans"/>
          <w:color w:val="000000" w:themeColor="text1"/>
          <w:sz w:val="20"/>
        </w:rPr>
        <w:t xml:space="preserve">separation notices, </w:t>
      </w:r>
      <w:r w:rsidRPr="0050003F">
        <w:rPr>
          <w:rFonts w:ascii="Open Sans" w:hAnsi="Open Sans" w:cs="Open Sans"/>
          <w:color w:val="000000" w:themeColor="text1"/>
          <w:sz w:val="20"/>
        </w:rPr>
        <w:t>disciplinary actions</w:t>
      </w:r>
      <w:r>
        <w:rPr>
          <w:rFonts w:ascii="Open Sans" w:hAnsi="Open Sans" w:cs="Open Sans"/>
          <w:color w:val="000000" w:themeColor="text1"/>
          <w:sz w:val="20"/>
        </w:rPr>
        <w:t xml:space="preserve">, </w:t>
      </w:r>
      <w:proofErr w:type="gramStart"/>
      <w:r>
        <w:rPr>
          <w:rFonts w:ascii="Open Sans" w:hAnsi="Open Sans" w:cs="Open Sans"/>
          <w:color w:val="000000" w:themeColor="text1"/>
          <w:sz w:val="20"/>
        </w:rPr>
        <w:t>trainings</w:t>
      </w:r>
      <w:proofErr w:type="gramEnd"/>
      <w:r>
        <w:rPr>
          <w:rFonts w:ascii="Open Sans" w:hAnsi="Open Sans" w:cs="Open Sans"/>
          <w:color w:val="000000" w:themeColor="text1"/>
          <w:sz w:val="20"/>
        </w:rPr>
        <w:t>, etc.</w:t>
      </w:r>
      <w:r w:rsidRPr="0050003F">
        <w:rPr>
          <w:rFonts w:ascii="Open Sans" w:hAnsi="Open Sans" w:cs="Open Sans"/>
          <w:color w:val="000000" w:themeColor="text1"/>
          <w:sz w:val="20"/>
        </w:rPr>
        <w:t xml:space="preserve"> that were</w:t>
      </w:r>
      <w:r>
        <w:rPr>
          <w:rFonts w:ascii="Open Sans" w:hAnsi="Open Sans" w:cs="Open Sans"/>
          <w:color w:val="000000" w:themeColor="text1"/>
          <w:sz w:val="20"/>
        </w:rPr>
        <w:t xml:space="preserve"> completed </w:t>
      </w:r>
      <w:proofErr w:type="gramStart"/>
      <w:r>
        <w:rPr>
          <w:rFonts w:ascii="Open Sans" w:hAnsi="Open Sans" w:cs="Open Sans"/>
          <w:color w:val="000000" w:themeColor="text1"/>
          <w:sz w:val="20"/>
        </w:rPr>
        <w:t>as</w:t>
      </w:r>
      <w:r w:rsidRPr="0050003F">
        <w:rPr>
          <w:rFonts w:ascii="Open Sans" w:hAnsi="Open Sans" w:cs="Open Sans"/>
          <w:color w:val="000000" w:themeColor="text1"/>
          <w:sz w:val="20"/>
        </w:rPr>
        <w:t xml:space="preserve"> a result of</w:t>
      </w:r>
      <w:proofErr w:type="gramEnd"/>
      <w:r w:rsidRPr="0050003F">
        <w:rPr>
          <w:rFonts w:ascii="Open Sans" w:hAnsi="Open Sans" w:cs="Open Sans"/>
          <w:color w:val="000000" w:themeColor="text1"/>
          <w:sz w:val="20"/>
        </w:rPr>
        <w:t xml:space="preserve"> the </w:t>
      </w:r>
      <w:r>
        <w:rPr>
          <w:rFonts w:ascii="Open Sans" w:hAnsi="Open Sans" w:cs="Open Sans"/>
          <w:color w:val="000000" w:themeColor="text1"/>
          <w:sz w:val="20"/>
        </w:rPr>
        <w:t xml:space="preserve">event and/or </w:t>
      </w:r>
      <w:proofErr w:type="gramStart"/>
      <w:r>
        <w:rPr>
          <w:rFonts w:ascii="Open Sans" w:hAnsi="Open Sans" w:cs="Open Sans"/>
          <w:color w:val="000000" w:themeColor="text1"/>
          <w:sz w:val="20"/>
        </w:rPr>
        <w:t>investigation</w:t>
      </w:r>
      <w:r w:rsidRPr="0050003F">
        <w:rPr>
          <w:rFonts w:ascii="Open Sans" w:hAnsi="Open Sans" w:cs="Open Sans"/>
          <w:color w:val="000000" w:themeColor="text1"/>
          <w:sz w:val="20"/>
        </w:rPr>
        <w:t>;</w:t>
      </w:r>
      <w:proofErr w:type="gramEnd"/>
    </w:p>
    <w:p w14:paraId="213301B0" w14:textId="77777777" w:rsidR="00B90346" w:rsidRPr="0050003F" w:rsidRDefault="00B90346" w:rsidP="00B90346">
      <w:pPr>
        <w:numPr>
          <w:ilvl w:val="0"/>
          <w:numId w:val="1"/>
        </w:numPr>
        <w:tabs>
          <w:tab w:val="clear" w:pos="1080"/>
        </w:tabs>
        <w:spacing w:after="120"/>
        <w:rPr>
          <w:rFonts w:ascii="Open Sans" w:hAnsi="Open Sans" w:cs="Open Sans"/>
          <w:color w:val="000000" w:themeColor="text1"/>
          <w:sz w:val="20"/>
        </w:rPr>
      </w:pPr>
      <w:r>
        <w:rPr>
          <w:rFonts w:ascii="Open Sans" w:hAnsi="Open Sans" w:cs="Open Sans"/>
          <w:color w:val="000000" w:themeColor="text1"/>
          <w:sz w:val="20"/>
        </w:rPr>
        <w:t>Written v</w:t>
      </w:r>
      <w:r w:rsidRPr="0050003F">
        <w:rPr>
          <w:rFonts w:ascii="Open Sans" w:hAnsi="Open Sans" w:cs="Open Sans"/>
          <w:color w:val="000000" w:themeColor="text1"/>
          <w:sz w:val="20"/>
        </w:rPr>
        <w:t>erification that within five (5) business days of receipt of the report the staff person(s) investigated was notified of the outcome of the investigation</w:t>
      </w:r>
      <w:r>
        <w:rPr>
          <w:rFonts w:ascii="Open Sans" w:hAnsi="Open Sans" w:cs="Open Sans"/>
          <w:color w:val="000000" w:themeColor="text1"/>
          <w:sz w:val="20"/>
        </w:rPr>
        <w:t xml:space="preserve">; </w:t>
      </w:r>
      <w:r w:rsidRPr="0050003F">
        <w:rPr>
          <w:rFonts w:ascii="Open Sans" w:hAnsi="Open Sans" w:cs="Open Sans"/>
          <w:color w:val="000000" w:themeColor="text1"/>
          <w:sz w:val="20"/>
        </w:rPr>
        <w:t>and</w:t>
      </w:r>
    </w:p>
    <w:p w14:paraId="3CD48000" w14:textId="77777777" w:rsidR="00B90346" w:rsidRDefault="00B90346" w:rsidP="00B90346">
      <w:pPr>
        <w:numPr>
          <w:ilvl w:val="0"/>
          <w:numId w:val="1"/>
        </w:numPr>
        <w:tabs>
          <w:tab w:val="clear" w:pos="1080"/>
        </w:tabs>
        <w:spacing w:after="120"/>
        <w:rPr>
          <w:rFonts w:ascii="Open Sans" w:hAnsi="Open Sans" w:cs="Open Sans"/>
          <w:color w:val="000000" w:themeColor="text1"/>
          <w:sz w:val="20"/>
        </w:rPr>
      </w:pPr>
      <w:r w:rsidRPr="0050003F">
        <w:rPr>
          <w:rFonts w:ascii="Open Sans" w:hAnsi="Open Sans" w:cs="Open Sans"/>
          <w:color w:val="000000" w:themeColor="text1"/>
          <w:sz w:val="20"/>
        </w:rPr>
        <w:t>A response to any Informational Findings noted by the Investigator, to include supporting documentation.</w:t>
      </w:r>
    </w:p>
    <w:p w14:paraId="0451780B" w14:textId="77777777" w:rsidR="005A09F3" w:rsidRPr="0050003F" w:rsidRDefault="005A09F3" w:rsidP="005A09F3">
      <w:pPr>
        <w:spacing w:after="120"/>
        <w:ind w:left="1080"/>
        <w:rPr>
          <w:rFonts w:ascii="Open Sans" w:hAnsi="Open Sans" w:cs="Open Sans"/>
          <w:color w:val="000000" w:themeColor="text1"/>
          <w:sz w:val="20"/>
        </w:rPr>
      </w:pPr>
    </w:p>
    <w:p w14:paraId="35E96102" w14:textId="4A135DF7" w:rsidR="005A09F3" w:rsidRPr="005A09F3" w:rsidRDefault="00B90346" w:rsidP="005A09F3">
      <w:pPr>
        <w:pStyle w:val="ListParagraph"/>
        <w:numPr>
          <w:ilvl w:val="0"/>
          <w:numId w:val="2"/>
        </w:numPr>
        <w:tabs>
          <w:tab w:val="left" w:pos="720"/>
          <w:tab w:val="left" w:pos="2160"/>
        </w:tabs>
        <w:spacing w:after="120"/>
        <w:rPr>
          <w:rStyle w:val="Style16"/>
          <w:rFonts w:ascii="Open Sans" w:hAnsi="Open Sans" w:cs="Open Sans"/>
          <w:bCs/>
          <w:i/>
          <w:iCs/>
          <w:color w:val="FF0000"/>
          <w:sz w:val="20"/>
        </w:rPr>
      </w:pPr>
      <w:bookmarkStart w:id="4" w:name="_Hlk71280948"/>
      <w:r w:rsidRPr="005A09F3">
        <w:rPr>
          <w:rFonts w:ascii="Open Sans" w:hAnsi="Open Sans" w:cs="Open Sans"/>
          <w:color w:val="000000" w:themeColor="text1"/>
          <w:sz w:val="20"/>
        </w:rPr>
        <w:t xml:space="preserve">It is required for the </w:t>
      </w:r>
      <w:r w:rsidR="00DD7F19">
        <w:rPr>
          <w:rFonts w:ascii="Open Sans" w:hAnsi="Open Sans" w:cs="Open Sans"/>
          <w:color w:val="000000" w:themeColor="text1"/>
          <w:sz w:val="20"/>
        </w:rPr>
        <w:t xml:space="preserve">provider’s </w:t>
      </w:r>
      <w:r w:rsidRPr="005A09F3">
        <w:rPr>
          <w:rFonts w:ascii="Open Sans" w:hAnsi="Open Sans" w:cs="Open Sans"/>
          <w:color w:val="000000" w:themeColor="text1"/>
          <w:sz w:val="20"/>
        </w:rPr>
        <w:t xml:space="preserve">Event Management Coordinator </w:t>
      </w:r>
      <w:r w:rsidR="00DD7F19">
        <w:rPr>
          <w:rFonts w:ascii="Open Sans" w:hAnsi="Open Sans" w:cs="Open Sans"/>
          <w:color w:val="000000" w:themeColor="text1"/>
          <w:sz w:val="20"/>
        </w:rPr>
        <w:t xml:space="preserve">(EMC) </w:t>
      </w:r>
      <w:r w:rsidRPr="005A09F3">
        <w:rPr>
          <w:rFonts w:ascii="Open Sans" w:hAnsi="Open Sans" w:cs="Open Sans"/>
          <w:color w:val="000000" w:themeColor="text1"/>
          <w:sz w:val="20"/>
        </w:rPr>
        <w:t xml:space="preserve">to submit the </w:t>
      </w:r>
      <w:proofErr w:type="gramStart"/>
      <w:r w:rsidRPr="005A09F3">
        <w:rPr>
          <w:rFonts w:ascii="Open Sans" w:hAnsi="Open Sans" w:cs="Open Sans"/>
          <w:color w:val="000000" w:themeColor="text1"/>
          <w:sz w:val="20"/>
        </w:rPr>
        <w:t>completed</w:t>
      </w:r>
      <w:proofErr w:type="gramEnd"/>
      <w:r w:rsidRPr="005A09F3">
        <w:rPr>
          <w:rFonts w:ascii="Open Sans" w:hAnsi="Open Sans" w:cs="Open Sans"/>
          <w:color w:val="000000" w:themeColor="text1"/>
          <w:sz w:val="20"/>
        </w:rPr>
        <w:t xml:space="preserve"> Action Plan within ten (10) business days from the receipt of the Final Investigation Report. The Action Plan is to be emailed</w:t>
      </w:r>
      <w:r w:rsidR="005A09F3" w:rsidRPr="005A09F3">
        <w:rPr>
          <w:rFonts w:ascii="Open Sans" w:hAnsi="Open Sans" w:cs="Open Sans"/>
          <w:color w:val="000000" w:themeColor="text1"/>
          <w:sz w:val="20"/>
        </w:rPr>
        <w:t xml:space="preserve"> via secured email</w:t>
      </w:r>
      <w:r w:rsidRPr="005A09F3">
        <w:rPr>
          <w:rFonts w:ascii="Open Sans" w:hAnsi="Open Sans" w:cs="Open Sans"/>
          <w:color w:val="000000" w:themeColor="text1"/>
          <w:sz w:val="20"/>
        </w:rPr>
        <w:t xml:space="preserve"> to the DDA Investigations Follow-Up Unit at</w:t>
      </w:r>
      <w:r w:rsidR="005A09F3" w:rsidRPr="005A09F3">
        <w:rPr>
          <w:rFonts w:ascii="Open Sans" w:hAnsi="Open Sans" w:cs="Open Sans"/>
          <w:color w:val="000000" w:themeColor="text1"/>
          <w:sz w:val="20"/>
        </w:rPr>
        <w:t xml:space="preserve"> the following email address</w:t>
      </w:r>
      <w:r w:rsidR="005A09F3" w:rsidRPr="004638ED">
        <w:rPr>
          <w:rFonts w:ascii="Open Sans" w:hAnsi="Open Sans" w:cs="Open Sans"/>
          <w:color w:val="0070C0"/>
          <w:sz w:val="20"/>
        </w:rPr>
        <w:t>:</w:t>
      </w:r>
      <w:r w:rsidRPr="004638ED">
        <w:rPr>
          <w:rFonts w:ascii="Open Sans" w:hAnsi="Open Sans" w:cs="Open Sans"/>
          <w:color w:val="0070C0"/>
          <w:sz w:val="20"/>
        </w:rPr>
        <w:t xml:space="preserve"> </w:t>
      </w:r>
      <w:sdt>
        <w:sdtPr>
          <w:rPr>
            <w:rStyle w:val="Style15"/>
            <w:rFonts w:ascii="Open Sans" w:hAnsi="Open Sans" w:cs="Open Sans"/>
            <w:color w:val="0070C0"/>
            <w:sz w:val="20"/>
          </w:rPr>
          <w:alias w:val="Select DIDDINVPOC Email Address"/>
          <w:tag w:val="DIDD INV POC"/>
          <w:id w:val="-1394266201"/>
          <w:placeholder>
            <w:docPart w:val="E985280D6A6544A6B9A5E814AF2565C4"/>
          </w:placeholder>
          <w:showingPlcHdr/>
          <w15:color w:val="0000FF"/>
          <w:comboBox>
            <w:listItem w:value="Choose an item."/>
            <w:listItem w:displayText="DDA.ActionPlans.East@tn.gov" w:value="DDA.ActionPlans.East@tn.gov"/>
            <w:listItem w:displayText="DDA.ActionPlans.Middle@tn.gov" w:value="DDA.ActionPlans.Middle@tn.gov"/>
            <w:listItem w:displayText="DDA.ActionPlans.West@tn.gov" w:value="DDA.ActionPlans.West@tn.gov"/>
          </w:comboBox>
        </w:sdtPr>
        <w:sdtEndPr>
          <w:rPr>
            <w:rStyle w:val="DefaultParagraphFont"/>
            <w:rFonts w:ascii="Arial" w:hAnsi="Arial" w:cs="Times New Roman"/>
            <w:b w:val="0"/>
            <w:sz w:val="24"/>
          </w:rPr>
        </w:sdtEndPr>
        <w:sdtContent>
          <w:r w:rsidRPr="00312B90">
            <w:rPr>
              <w:rStyle w:val="PlaceholderText"/>
              <w:rFonts w:ascii="Open Sans" w:eastAsiaTheme="majorEastAsia" w:hAnsi="Open Sans" w:cs="Open Sans"/>
              <w:b/>
              <w:bCs/>
              <w:color w:val="0070C0"/>
              <w:sz w:val="20"/>
            </w:rPr>
            <w:t>Choose an item.</w:t>
          </w:r>
        </w:sdtContent>
      </w:sdt>
      <w:r w:rsidRPr="005A09F3">
        <w:rPr>
          <w:rFonts w:ascii="Open Sans" w:hAnsi="Open Sans" w:cs="Open Sans"/>
          <w:color w:val="000000" w:themeColor="text1"/>
          <w:sz w:val="20"/>
        </w:rPr>
        <w:t xml:space="preserve"> </w:t>
      </w:r>
      <w:r w:rsidR="005A09F3">
        <w:rPr>
          <w:rFonts w:ascii="Open Sans" w:hAnsi="Open Sans" w:cs="Open Sans"/>
          <w:color w:val="000000" w:themeColor="text1"/>
          <w:sz w:val="20"/>
        </w:rPr>
        <w:t>a</w:t>
      </w:r>
      <w:r w:rsidRPr="005A09F3">
        <w:rPr>
          <w:rFonts w:ascii="Open Sans" w:hAnsi="Open Sans" w:cs="Open Sans"/>
          <w:color w:val="000000" w:themeColor="text1"/>
          <w:sz w:val="20"/>
        </w:rPr>
        <w:t>nd</w:t>
      </w:r>
      <w:r w:rsidR="005A09F3">
        <w:rPr>
          <w:rFonts w:ascii="Open Sans" w:hAnsi="Open Sans" w:cs="Open Sans"/>
          <w:color w:val="000000" w:themeColor="text1"/>
          <w:sz w:val="20"/>
        </w:rPr>
        <w:t xml:space="preserve"> t</w:t>
      </w:r>
      <w:r w:rsidRPr="005A09F3">
        <w:rPr>
          <w:rFonts w:ascii="Open Sans" w:hAnsi="Open Sans" w:cs="Open Sans"/>
          <w:color w:val="000000" w:themeColor="text1"/>
          <w:sz w:val="20"/>
        </w:rPr>
        <w:t>he MCO</w:t>
      </w:r>
      <w:r w:rsidR="005A09F3">
        <w:rPr>
          <w:rFonts w:ascii="Open Sans" w:hAnsi="Open Sans" w:cs="Open Sans"/>
          <w:color w:val="000000" w:themeColor="text1"/>
          <w:sz w:val="20"/>
        </w:rPr>
        <w:t xml:space="preserve"> for the person(s) supported</w:t>
      </w:r>
      <w:r w:rsidRPr="005A09F3">
        <w:rPr>
          <w:rFonts w:ascii="Open Sans" w:hAnsi="Open Sans" w:cs="Open Sans"/>
          <w:color w:val="000000" w:themeColor="text1"/>
          <w:sz w:val="20"/>
        </w:rPr>
        <w:t xml:space="preserve"> at</w:t>
      </w:r>
      <w:r w:rsidR="005A09F3" w:rsidRPr="005A09F3">
        <w:rPr>
          <w:rFonts w:ascii="Open Sans" w:hAnsi="Open Sans" w:cs="Open Sans"/>
          <w:color w:val="000000" w:themeColor="text1"/>
          <w:sz w:val="20"/>
        </w:rPr>
        <w:t xml:space="preserve"> the following address:</w:t>
      </w:r>
      <w:r w:rsidRPr="005A09F3">
        <w:rPr>
          <w:rFonts w:ascii="Open Sans" w:hAnsi="Open Sans" w:cs="Open Sans"/>
          <w:color w:val="000000" w:themeColor="text1"/>
          <w:sz w:val="20"/>
        </w:rPr>
        <w:t xml:space="preserve"> </w:t>
      </w:r>
      <w:sdt>
        <w:sdtPr>
          <w:rPr>
            <w:rStyle w:val="Style16"/>
            <w:rFonts w:ascii="Open Sans" w:hAnsi="Open Sans" w:cs="Open Sans"/>
            <w:color w:val="0070C0"/>
            <w:sz w:val="20"/>
          </w:rPr>
          <w:alias w:val="Select MCO Email Address"/>
          <w:tag w:val="MCO"/>
          <w:id w:val="1704359145"/>
          <w:placeholder>
            <w:docPart w:val="5DA7CB89A3B9431BA7AE8E13C4909859"/>
          </w:placeholder>
          <w:showingPlcHdr/>
          <w15:color w:val="0000FF"/>
          <w:comboBox>
            <w:listItem w:value="Choose an item."/>
            <w:listItem w:displayText="tn-rem@wellpoint.com" w:value="tn-rem@wellpoint.com"/>
            <w:listItem w:displayText="ReportableEvents@bcbst.com" w:value="ReportableEvents@bcbst.com"/>
            <w:listItem w:displayText="uhctnrem@uhc.com" w:value="uhctnrem@uhc.com"/>
            <w:listItem w:displayText="N/A or Multiple MCOs" w:value="N/A or Multiple MCOs"/>
          </w:comboBox>
        </w:sdtPr>
        <w:sdtEndPr>
          <w:rPr>
            <w:rStyle w:val="DefaultParagraphFont"/>
            <w:rFonts w:ascii="Arial" w:hAnsi="Arial" w:cs="Times New Roman"/>
            <w:b w:val="0"/>
            <w:sz w:val="24"/>
          </w:rPr>
        </w:sdtEndPr>
        <w:sdtContent>
          <w:r w:rsidRPr="00312B90">
            <w:rPr>
              <w:rStyle w:val="PlaceholderText"/>
              <w:rFonts w:ascii="Open Sans" w:eastAsiaTheme="majorEastAsia" w:hAnsi="Open Sans" w:cs="Open Sans"/>
              <w:b/>
              <w:bCs/>
              <w:color w:val="0070C0"/>
              <w:sz w:val="20"/>
            </w:rPr>
            <w:t>Choose an item.</w:t>
          </w:r>
        </w:sdtContent>
      </w:sdt>
    </w:p>
    <w:p w14:paraId="639275E5" w14:textId="77777777" w:rsidR="005A09F3" w:rsidRDefault="005A09F3" w:rsidP="005A09F3">
      <w:pPr>
        <w:pStyle w:val="ListParagraph"/>
        <w:tabs>
          <w:tab w:val="left" w:pos="720"/>
          <w:tab w:val="left" w:pos="2160"/>
        </w:tabs>
        <w:spacing w:after="120"/>
        <w:rPr>
          <w:rFonts w:ascii="Open Sans" w:hAnsi="Open Sans" w:cs="Open Sans"/>
          <w:color w:val="000000" w:themeColor="text1"/>
          <w:sz w:val="20"/>
        </w:rPr>
      </w:pPr>
    </w:p>
    <w:p w14:paraId="3F3F4948" w14:textId="63D0DC01" w:rsidR="00B90346" w:rsidRPr="005A09F3" w:rsidRDefault="005A09F3" w:rsidP="005A09F3">
      <w:pPr>
        <w:pStyle w:val="ListParagraph"/>
        <w:tabs>
          <w:tab w:val="left" w:pos="2160"/>
        </w:tabs>
        <w:spacing w:after="120"/>
        <w:ind w:left="0"/>
        <w:rPr>
          <w:rFonts w:ascii="Open Sans" w:hAnsi="Open Sans" w:cs="Open Sans"/>
          <w:b/>
          <w:bCs/>
          <w:i/>
          <w:iCs/>
          <w:color w:val="FF0000"/>
          <w:sz w:val="20"/>
        </w:rPr>
      </w:pPr>
      <w:r w:rsidRPr="005A09F3">
        <w:rPr>
          <w:rFonts w:ascii="Open Sans" w:hAnsi="Open Sans" w:cs="Open Sans"/>
          <w:b/>
          <w:bCs/>
          <w:i/>
          <w:iCs/>
          <w:color w:val="FF0000"/>
          <w:sz w:val="20"/>
          <w:u w:val="single"/>
        </w:rPr>
        <w:t>Note</w:t>
      </w:r>
      <w:r w:rsidRPr="005A09F3">
        <w:rPr>
          <w:rFonts w:ascii="Open Sans" w:hAnsi="Open Sans" w:cs="Open Sans"/>
          <w:b/>
          <w:bCs/>
          <w:i/>
          <w:iCs/>
          <w:color w:val="FF0000"/>
          <w:sz w:val="20"/>
        </w:rPr>
        <w:t xml:space="preserve">: </w:t>
      </w:r>
      <w:r w:rsidR="00B90346" w:rsidRPr="005A09F3">
        <w:rPr>
          <w:rFonts w:ascii="Open Sans" w:hAnsi="Open Sans" w:cs="Open Sans"/>
          <w:b/>
          <w:bCs/>
          <w:i/>
          <w:iCs/>
          <w:color w:val="FF0000"/>
          <w:sz w:val="20"/>
        </w:rPr>
        <w:t>When there are multiple MCOs identified, the Action Plan</w:t>
      </w:r>
      <w:r>
        <w:rPr>
          <w:rFonts w:ascii="Open Sans" w:hAnsi="Open Sans" w:cs="Open Sans"/>
          <w:b/>
          <w:bCs/>
          <w:i/>
          <w:iCs/>
          <w:color w:val="FF0000"/>
          <w:sz w:val="20"/>
        </w:rPr>
        <w:t xml:space="preserve"> shal</w:t>
      </w:r>
      <w:r w:rsidR="00B90346" w:rsidRPr="005A09F3">
        <w:rPr>
          <w:rFonts w:ascii="Open Sans" w:hAnsi="Open Sans" w:cs="Open Sans"/>
          <w:b/>
          <w:bCs/>
          <w:i/>
          <w:iCs/>
          <w:color w:val="FF0000"/>
          <w:sz w:val="20"/>
        </w:rPr>
        <w:t xml:space="preserve">l be submitted to </w:t>
      </w:r>
      <w:r w:rsidR="00B90346" w:rsidRPr="005A09F3">
        <w:rPr>
          <w:rFonts w:ascii="Open Sans" w:hAnsi="Open Sans" w:cs="Open Sans"/>
          <w:b/>
          <w:bCs/>
          <w:i/>
          <w:iCs/>
          <w:color w:val="FF0000"/>
          <w:sz w:val="20"/>
          <w:u w:val="single"/>
        </w:rPr>
        <w:t xml:space="preserve">DDA </w:t>
      </w:r>
      <w:r w:rsidRPr="005A09F3">
        <w:rPr>
          <w:rFonts w:ascii="Open Sans" w:hAnsi="Open Sans" w:cs="Open Sans"/>
          <w:b/>
          <w:bCs/>
          <w:i/>
          <w:iCs/>
          <w:color w:val="FF0000"/>
          <w:sz w:val="20"/>
          <w:u w:val="single"/>
        </w:rPr>
        <w:t>ONLY</w:t>
      </w:r>
      <w:r>
        <w:rPr>
          <w:rFonts w:ascii="Open Sans" w:hAnsi="Open Sans" w:cs="Open Sans"/>
          <w:b/>
          <w:bCs/>
          <w:i/>
          <w:iCs/>
          <w:color w:val="FF0000"/>
          <w:sz w:val="20"/>
        </w:rPr>
        <w:t xml:space="preserve"> </w:t>
      </w:r>
      <w:r w:rsidR="00B90346" w:rsidRPr="005A09F3">
        <w:rPr>
          <w:rFonts w:ascii="Open Sans" w:hAnsi="Open Sans" w:cs="Open Sans"/>
          <w:b/>
          <w:bCs/>
          <w:i/>
          <w:iCs/>
          <w:color w:val="FF0000"/>
          <w:sz w:val="20"/>
        </w:rPr>
        <w:t>due to HIPAA.</w:t>
      </w:r>
    </w:p>
    <w:p w14:paraId="79EB1B5B" w14:textId="77777777" w:rsidR="00B90346" w:rsidRDefault="00B90346" w:rsidP="00B90346">
      <w:pPr>
        <w:tabs>
          <w:tab w:val="left" w:pos="720"/>
          <w:tab w:val="left" w:pos="2160"/>
        </w:tabs>
        <w:spacing w:after="120"/>
        <w:ind w:left="720" w:hanging="360"/>
        <w:rPr>
          <w:rFonts w:ascii="Open Sans" w:hAnsi="Open Sans" w:cs="Open Sans"/>
          <w:b/>
          <w:bCs/>
          <w:i/>
          <w:iCs/>
          <w:color w:val="FF0000"/>
          <w:sz w:val="20"/>
        </w:rPr>
      </w:pPr>
    </w:p>
    <w:p w14:paraId="4B8567D8" w14:textId="77777777" w:rsidR="00B90346" w:rsidRPr="008E500A" w:rsidRDefault="00B90346" w:rsidP="00B90346">
      <w:pPr>
        <w:tabs>
          <w:tab w:val="left" w:pos="720"/>
          <w:tab w:val="left" w:pos="2160"/>
        </w:tabs>
        <w:spacing w:after="120"/>
        <w:ind w:left="720" w:hanging="360"/>
        <w:rPr>
          <w:rFonts w:ascii="Open Sans" w:hAnsi="Open Sans" w:cs="Open Sans"/>
          <w:b/>
          <w:bCs/>
          <w:i/>
          <w:iCs/>
          <w:color w:val="FF0000"/>
          <w:sz w:val="20"/>
        </w:rPr>
      </w:pPr>
    </w:p>
    <w:bookmarkEnd w:id="4"/>
    <w:p w14:paraId="57EDB7FD" w14:textId="77777777" w:rsidR="00B90346" w:rsidRPr="0050003F" w:rsidRDefault="00B90346" w:rsidP="00B90346">
      <w:pPr>
        <w:tabs>
          <w:tab w:val="left" w:pos="720"/>
          <w:tab w:val="left" w:pos="2160"/>
        </w:tabs>
        <w:spacing w:after="120"/>
        <w:ind w:left="360" w:hanging="360"/>
        <w:rPr>
          <w:rFonts w:ascii="Open Sans" w:hAnsi="Open Sans" w:cs="Open Sans"/>
          <w:color w:val="000000" w:themeColor="text1"/>
          <w:sz w:val="20"/>
        </w:rPr>
      </w:pPr>
      <w:r w:rsidRPr="0050003F">
        <w:rPr>
          <w:rFonts w:ascii="Open Sans" w:hAnsi="Open Sans" w:cs="Open Sans"/>
          <w:color w:val="000000" w:themeColor="text1"/>
          <w:sz w:val="20"/>
        </w:rPr>
        <w:t>B.</w:t>
      </w:r>
      <w:r w:rsidRPr="0050003F">
        <w:rPr>
          <w:rFonts w:ascii="Open Sans" w:hAnsi="Open Sans" w:cs="Open Sans"/>
          <w:color w:val="000000" w:themeColor="text1"/>
          <w:sz w:val="20"/>
        </w:rPr>
        <w:tab/>
        <w:t xml:space="preserve">For </w:t>
      </w:r>
      <w:r w:rsidRPr="0050003F">
        <w:rPr>
          <w:rFonts w:ascii="Open Sans" w:hAnsi="Open Sans" w:cs="Open Sans"/>
          <w:b/>
          <w:color w:val="000000" w:themeColor="text1"/>
          <w:sz w:val="20"/>
        </w:rPr>
        <w:t>unsubstantiated</w:t>
      </w:r>
      <w:r w:rsidRPr="0050003F">
        <w:rPr>
          <w:rFonts w:ascii="Open Sans" w:hAnsi="Open Sans" w:cs="Open Sans"/>
          <w:color w:val="000000" w:themeColor="text1"/>
          <w:sz w:val="20"/>
        </w:rPr>
        <w:t xml:space="preserve"> investigations, it is recommended that Provider Management and the Provider Reportable Event Review Team (PRERT) develop a response and maintain a record of the response and supporting documentation </w:t>
      </w:r>
      <w:r w:rsidRPr="0050003F">
        <w:rPr>
          <w:rFonts w:ascii="Open Sans" w:hAnsi="Open Sans" w:cs="Open Sans"/>
          <w:b/>
          <w:bCs/>
          <w:color w:val="000000" w:themeColor="text1"/>
          <w:sz w:val="20"/>
        </w:rPr>
        <w:t>(</w:t>
      </w:r>
      <w:r w:rsidRPr="0050003F">
        <w:rPr>
          <w:rFonts w:ascii="Open Sans" w:hAnsi="Open Sans" w:cs="Open Sans"/>
          <w:b/>
          <w:bCs/>
          <w:i/>
          <w:iCs/>
          <w:color w:val="000000" w:themeColor="text1"/>
          <w:sz w:val="20"/>
        </w:rPr>
        <w:t>do not submit B.1 or B.3 to DDA unless requested</w:t>
      </w:r>
      <w:r w:rsidRPr="0050003F">
        <w:rPr>
          <w:rFonts w:ascii="Open Sans" w:hAnsi="Open Sans" w:cs="Open Sans"/>
          <w:i/>
          <w:iCs/>
          <w:color w:val="000000" w:themeColor="text1"/>
          <w:sz w:val="20"/>
        </w:rPr>
        <w:t xml:space="preserve">) </w:t>
      </w:r>
      <w:r w:rsidRPr="0050003F">
        <w:rPr>
          <w:rFonts w:ascii="Open Sans" w:hAnsi="Open Sans" w:cs="Open Sans"/>
          <w:color w:val="000000" w:themeColor="text1"/>
          <w:sz w:val="20"/>
        </w:rPr>
        <w:t>to include at a minimum:</w:t>
      </w:r>
    </w:p>
    <w:p w14:paraId="55B83BAD" w14:textId="77777777" w:rsidR="00B90346" w:rsidRPr="0050003F" w:rsidRDefault="00B90346" w:rsidP="00B90346">
      <w:pPr>
        <w:spacing w:after="120"/>
        <w:ind w:left="720" w:hanging="360"/>
        <w:rPr>
          <w:rFonts w:ascii="Open Sans" w:hAnsi="Open Sans" w:cs="Open Sans"/>
          <w:color w:val="000000" w:themeColor="text1"/>
          <w:sz w:val="20"/>
        </w:rPr>
      </w:pPr>
      <w:r w:rsidRPr="0050003F">
        <w:rPr>
          <w:rFonts w:ascii="Open Sans" w:hAnsi="Open Sans" w:cs="Open Sans"/>
          <w:color w:val="000000" w:themeColor="text1"/>
          <w:sz w:val="20"/>
        </w:rPr>
        <w:t>1.</w:t>
      </w:r>
      <w:r w:rsidRPr="0050003F">
        <w:rPr>
          <w:rFonts w:ascii="Open Sans" w:hAnsi="Open Sans" w:cs="Open Sans"/>
          <w:color w:val="000000" w:themeColor="text1"/>
          <w:sz w:val="20"/>
        </w:rPr>
        <w:tab/>
      </w:r>
      <w:r>
        <w:rPr>
          <w:rFonts w:ascii="Open Sans" w:hAnsi="Open Sans" w:cs="Open Sans"/>
          <w:color w:val="000000" w:themeColor="text1"/>
          <w:sz w:val="20"/>
        </w:rPr>
        <w:t>Written v</w:t>
      </w:r>
      <w:r w:rsidRPr="0050003F">
        <w:rPr>
          <w:rFonts w:ascii="Open Sans" w:hAnsi="Open Sans" w:cs="Open Sans"/>
          <w:color w:val="000000" w:themeColor="text1"/>
          <w:sz w:val="20"/>
        </w:rPr>
        <w:t xml:space="preserve">erification that within five (5) business days of receipt of the report the staff person(s) investigated was notified of the outcome of the </w:t>
      </w:r>
      <w:proofErr w:type="gramStart"/>
      <w:r w:rsidRPr="0050003F">
        <w:rPr>
          <w:rFonts w:ascii="Open Sans" w:hAnsi="Open Sans" w:cs="Open Sans"/>
          <w:color w:val="000000" w:themeColor="text1"/>
          <w:sz w:val="20"/>
        </w:rPr>
        <w:t>investigation</w:t>
      </w:r>
      <w:r>
        <w:rPr>
          <w:rFonts w:ascii="Open Sans" w:hAnsi="Open Sans" w:cs="Open Sans"/>
          <w:color w:val="000000" w:themeColor="text1"/>
          <w:sz w:val="20"/>
        </w:rPr>
        <w:t>;</w:t>
      </w:r>
      <w:proofErr w:type="gramEnd"/>
    </w:p>
    <w:p w14:paraId="17D642BA" w14:textId="77777777" w:rsidR="00B90346" w:rsidRPr="0050003F" w:rsidRDefault="00B90346" w:rsidP="00B90346">
      <w:pPr>
        <w:tabs>
          <w:tab w:val="left" w:pos="720"/>
          <w:tab w:val="left" w:pos="2160"/>
        </w:tabs>
        <w:spacing w:after="120"/>
        <w:ind w:left="720" w:hanging="360"/>
        <w:rPr>
          <w:rFonts w:ascii="Open Sans" w:hAnsi="Open Sans" w:cs="Open Sans"/>
          <w:color w:val="000000" w:themeColor="text1"/>
          <w:sz w:val="20"/>
        </w:rPr>
      </w:pPr>
      <w:r w:rsidRPr="0050003F">
        <w:rPr>
          <w:rFonts w:ascii="Open Sans" w:hAnsi="Open Sans" w:cs="Open Sans"/>
          <w:color w:val="000000" w:themeColor="text1"/>
          <w:sz w:val="20"/>
        </w:rPr>
        <w:t>2.</w:t>
      </w:r>
      <w:r w:rsidRPr="0050003F">
        <w:rPr>
          <w:rFonts w:ascii="Open Sans" w:hAnsi="Open Sans" w:cs="Open Sans"/>
          <w:color w:val="000000" w:themeColor="text1"/>
          <w:sz w:val="20"/>
        </w:rPr>
        <w:tab/>
        <w:t xml:space="preserve">If the event was not reported to DDA in a timely manner (as noted in the </w:t>
      </w:r>
      <w:r>
        <w:rPr>
          <w:rFonts w:ascii="Open Sans" w:hAnsi="Open Sans" w:cs="Open Sans"/>
          <w:color w:val="000000" w:themeColor="text1"/>
          <w:sz w:val="20"/>
        </w:rPr>
        <w:t>F</w:t>
      </w:r>
      <w:r w:rsidRPr="0050003F">
        <w:rPr>
          <w:rFonts w:ascii="Open Sans" w:hAnsi="Open Sans" w:cs="Open Sans"/>
          <w:color w:val="000000" w:themeColor="text1"/>
          <w:sz w:val="20"/>
        </w:rPr>
        <w:t xml:space="preserve">inal </w:t>
      </w:r>
      <w:r>
        <w:rPr>
          <w:rFonts w:ascii="Open Sans" w:hAnsi="Open Sans" w:cs="Open Sans"/>
          <w:color w:val="000000" w:themeColor="text1"/>
          <w:sz w:val="20"/>
        </w:rPr>
        <w:t>I</w:t>
      </w:r>
      <w:r w:rsidRPr="0050003F">
        <w:rPr>
          <w:rFonts w:ascii="Open Sans" w:hAnsi="Open Sans" w:cs="Open Sans"/>
          <w:color w:val="000000" w:themeColor="text1"/>
          <w:sz w:val="20"/>
        </w:rPr>
        <w:t xml:space="preserve">nvestigation </w:t>
      </w:r>
      <w:r>
        <w:rPr>
          <w:rFonts w:ascii="Open Sans" w:hAnsi="Open Sans" w:cs="Open Sans"/>
          <w:color w:val="000000" w:themeColor="text1"/>
          <w:sz w:val="20"/>
        </w:rPr>
        <w:t>R</w:t>
      </w:r>
      <w:r w:rsidRPr="0050003F">
        <w:rPr>
          <w:rFonts w:ascii="Open Sans" w:hAnsi="Open Sans" w:cs="Open Sans"/>
          <w:color w:val="000000" w:themeColor="text1"/>
          <w:sz w:val="20"/>
        </w:rPr>
        <w:t xml:space="preserve">eport, section IV.B.) what has been done to address late reporting?  Please include supporting documentation records; and </w:t>
      </w:r>
    </w:p>
    <w:p w14:paraId="11CA9C1C" w14:textId="77777777" w:rsidR="00B90346" w:rsidRPr="0050003F" w:rsidRDefault="00B90346" w:rsidP="00B90346">
      <w:pPr>
        <w:tabs>
          <w:tab w:val="left" w:pos="720"/>
          <w:tab w:val="left" w:pos="2160"/>
        </w:tabs>
        <w:spacing w:after="120"/>
        <w:ind w:left="720" w:hanging="360"/>
        <w:rPr>
          <w:rFonts w:ascii="Open Sans" w:hAnsi="Open Sans" w:cs="Open Sans"/>
          <w:color w:val="000000" w:themeColor="text1"/>
          <w:sz w:val="20"/>
        </w:rPr>
      </w:pPr>
      <w:r w:rsidRPr="0050003F">
        <w:rPr>
          <w:rFonts w:ascii="Open Sans" w:hAnsi="Open Sans" w:cs="Open Sans"/>
          <w:color w:val="000000" w:themeColor="text1"/>
          <w:sz w:val="20"/>
        </w:rPr>
        <w:t>3.</w:t>
      </w:r>
      <w:r w:rsidRPr="0050003F">
        <w:rPr>
          <w:rFonts w:ascii="Open Sans" w:hAnsi="Open Sans" w:cs="Open Sans"/>
          <w:color w:val="000000" w:themeColor="text1"/>
          <w:sz w:val="20"/>
        </w:rPr>
        <w:tab/>
        <w:t>Verification that all Informational Findings noted by the Investigator were addressed, including supporting documentation.</w:t>
      </w:r>
    </w:p>
    <w:p w14:paraId="4693A07C" w14:textId="77777777" w:rsidR="00996BE4" w:rsidRDefault="00996BE4"/>
    <w:p w14:paraId="69327266" w14:textId="77777777" w:rsidR="00996BE4" w:rsidRDefault="00996BE4" w:rsidP="00B90346"/>
    <w:sectPr w:rsidR="00996BE4" w:rsidSect="005A09F3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1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CE32A" w14:textId="77777777" w:rsidR="00514CB7" w:rsidRDefault="00514CB7" w:rsidP="008E2BA4">
      <w:r>
        <w:separator/>
      </w:r>
    </w:p>
  </w:endnote>
  <w:endnote w:type="continuationSeparator" w:id="0">
    <w:p w14:paraId="56EF0BF5" w14:textId="77777777" w:rsidR="00514CB7" w:rsidRDefault="00514CB7" w:rsidP="008E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EDC3" w14:textId="5D26BF2A" w:rsidR="005A09F3" w:rsidRDefault="005A09F3" w:rsidP="005A09F3">
    <w:pPr>
      <w:pStyle w:val="Footer"/>
      <w:jc w:val="right"/>
      <w:rPr>
        <w:snapToGrid w:val="0"/>
        <w:sz w:val="20"/>
      </w:rPr>
    </w:pPr>
    <w:r>
      <w:rPr>
        <w:snapToGrid w:val="0"/>
        <w:sz w:val="20"/>
      </w:rPr>
      <w:t xml:space="preserve">Effective 06/21/24, Revised </w:t>
    </w:r>
    <w:r w:rsidR="00E83FBC">
      <w:rPr>
        <w:snapToGrid w:val="0"/>
        <w:sz w:val="20"/>
      </w:rPr>
      <w:t>10/21</w:t>
    </w:r>
    <w:r>
      <w:rPr>
        <w:snapToGrid w:val="0"/>
        <w:sz w:val="20"/>
      </w:rPr>
      <w:t>/25</w:t>
    </w:r>
  </w:p>
  <w:p w14:paraId="581F42FB" w14:textId="77777777" w:rsidR="005A09F3" w:rsidRDefault="005A09F3" w:rsidP="005A09F3">
    <w:pPr>
      <w:pStyle w:val="Footer"/>
      <w:jc w:val="right"/>
      <w:rPr>
        <w:snapToGrid w:val="0"/>
        <w:sz w:val="20"/>
      </w:rPr>
    </w:pPr>
    <w:r w:rsidRPr="0046503F">
      <w:rPr>
        <w:snapToGrid w:val="0"/>
        <w:sz w:val="20"/>
      </w:rPr>
      <w:t xml:space="preserve">Page </w:t>
    </w:r>
    <w:r w:rsidRPr="0046503F">
      <w:rPr>
        <w:snapToGrid w:val="0"/>
        <w:sz w:val="20"/>
      </w:rPr>
      <w:fldChar w:fldCharType="begin"/>
    </w:r>
    <w:r w:rsidRPr="0046503F">
      <w:rPr>
        <w:snapToGrid w:val="0"/>
        <w:sz w:val="20"/>
      </w:rPr>
      <w:instrText xml:space="preserve"> PAGE </w:instrText>
    </w:r>
    <w:r w:rsidRPr="0046503F">
      <w:rPr>
        <w:snapToGrid w:val="0"/>
        <w:sz w:val="20"/>
      </w:rPr>
      <w:fldChar w:fldCharType="separate"/>
    </w:r>
    <w:r>
      <w:rPr>
        <w:snapToGrid w:val="0"/>
        <w:sz w:val="20"/>
      </w:rPr>
      <w:t>1</w:t>
    </w:r>
    <w:r w:rsidRPr="0046503F">
      <w:rPr>
        <w:snapToGrid w:val="0"/>
        <w:sz w:val="20"/>
      </w:rPr>
      <w:fldChar w:fldCharType="end"/>
    </w:r>
    <w:r w:rsidRPr="0046503F">
      <w:rPr>
        <w:snapToGrid w:val="0"/>
        <w:sz w:val="20"/>
      </w:rPr>
      <w:t xml:space="preserve"> of </w:t>
    </w:r>
    <w:r w:rsidRPr="0046503F">
      <w:rPr>
        <w:snapToGrid w:val="0"/>
        <w:sz w:val="20"/>
      </w:rPr>
      <w:fldChar w:fldCharType="begin"/>
    </w:r>
    <w:r w:rsidRPr="0046503F">
      <w:rPr>
        <w:snapToGrid w:val="0"/>
        <w:sz w:val="20"/>
      </w:rPr>
      <w:instrText xml:space="preserve"> NUMPAGES </w:instrText>
    </w:r>
    <w:r w:rsidRPr="0046503F">
      <w:rPr>
        <w:snapToGrid w:val="0"/>
        <w:sz w:val="20"/>
      </w:rPr>
      <w:fldChar w:fldCharType="separate"/>
    </w:r>
    <w:r>
      <w:rPr>
        <w:snapToGrid w:val="0"/>
        <w:sz w:val="20"/>
      </w:rPr>
      <w:t>2</w:t>
    </w:r>
    <w:r w:rsidRPr="0046503F">
      <w:rPr>
        <w:snapToGrid w:val="0"/>
        <w:sz w:val="20"/>
      </w:rPr>
      <w:fldChar w:fldCharType="end"/>
    </w:r>
  </w:p>
  <w:p w14:paraId="3C6E14EF" w14:textId="77777777" w:rsidR="005A09F3" w:rsidRDefault="005A0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76D1" w14:textId="77AD0BF7" w:rsidR="005A09F3" w:rsidRDefault="005A09F3" w:rsidP="005A09F3">
    <w:pPr>
      <w:pStyle w:val="Footer"/>
      <w:jc w:val="right"/>
      <w:rPr>
        <w:snapToGrid w:val="0"/>
        <w:sz w:val="20"/>
      </w:rPr>
    </w:pPr>
    <w:r>
      <w:rPr>
        <w:snapToGrid w:val="0"/>
        <w:sz w:val="20"/>
      </w:rPr>
      <w:t xml:space="preserve">Effective 06/21/24, Revised </w:t>
    </w:r>
    <w:r w:rsidR="00E83FBC">
      <w:rPr>
        <w:snapToGrid w:val="0"/>
        <w:sz w:val="20"/>
      </w:rPr>
      <w:t>10/21/25</w:t>
    </w:r>
  </w:p>
  <w:p w14:paraId="243C1D79" w14:textId="77777777" w:rsidR="005A09F3" w:rsidRDefault="005A09F3" w:rsidP="005A09F3">
    <w:pPr>
      <w:pStyle w:val="Footer"/>
      <w:jc w:val="right"/>
      <w:rPr>
        <w:snapToGrid w:val="0"/>
        <w:sz w:val="20"/>
      </w:rPr>
    </w:pPr>
    <w:r w:rsidRPr="0046503F">
      <w:rPr>
        <w:snapToGrid w:val="0"/>
        <w:sz w:val="20"/>
      </w:rPr>
      <w:t xml:space="preserve">Page </w:t>
    </w:r>
    <w:r w:rsidRPr="0046503F">
      <w:rPr>
        <w:snapToGrid w:val="0"/>
        <w:sz w:val="20"/>
      </w:rPr>
      <w:fldChar w:fldCharType="begin"/>
    </w:r>
    <w:r w:rsidRPr="0046503F">
      <w:rPr>
        <w:snapToGrid w:val="0"/>
        <w:sz w:val="20"/>
      </w:rPr>
      <w:instrText xml:space="preserve"> PAGE </w:instrText>
    </w:r>
    <w:r w:rsidRPr="0046503F">
      <w:rPr>
        <w:snapToGrid w:val="0"/>
        <w:sz w:val="20"/>
      </w:rPr>
      <w:fldChar w:fldCharType="separate"/>
    </w:r>
    <w:r>
      <w:rPr>
        <w:snapToGrid w:val="0"/>
        <w:sz w:val="20"/>
      </w:rPr>
      <w:t>1</w:t>
    </w:r>
    <w:r w:rsidRPr="0046503F">
      <w:rPr>
        <w:snapToGrid w:val="0"/>
        <w:sz w:val="20"/>
      </w:rPr>
      <w:fldChar w:fldCharType="end"/>
    </w:r>
    <w:r w:rsidRPr="0046503F">
      <w:rPr>
        <w:snapToGrid w:val="0"/>
        <w:sz w:val="20"/>
      </w:rPr>
      <w:t xml:space="preserve"> of </w:t>
    </w:r>
    <w:r w:rsidRPr="0046503F">
      <w:rPr>
        <w:snapToGrid w:val="0"/>
        <w:sz w:val="20"/>
      </w:rPr>
      <w:fldChar w:fldCharType="begin"/>
    </w:r>
    <w:r w:rsidRPr="0046503F">
      <w:rPr>
        <w:snapToGrid w:val="0"/>
        <w:sz w:val="20"/>
      </w:rPr>
      <w:instrText xml:space="preserve"> NUMPAGES </w:instrText>
    </w:r>
    <w:r w:rsidRPr="0046503F">
      <w:rPr>
        <w:snapToGrid w:val="0"/>
        <w:sz w:val="20"/>
      </w:rPr>
      <w:fldChar w:fldCharType="separate"/>
    </w:r>
    <w:r>
      <w:rPr>
        <w:snapToGrid w:val="0"/>
        <w:sz w:val="20"/>
      </w:rPr>
      <w:t>2</w:t>
    </w:r>
    <w:r w:rsidRPr="0046503F">
      <w:rPr>
        <w:snapToGrid w:val="0"/>
        <w:sz w:val="20"/>
      </w:rPr>
      <w:fldChar w:fldCharType="end"/>
    </w:r>
  </w:p>
  <w:p w14:paraId="65E2014D" w14:textId="77777777" w:rsidR="005A09F3" w:rsidRDefault="005A0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E73C" w14:textId="77777777" w:rsidR="00514CB7" w:rsidRDefault="00514CB7" w:rsidP="008E2BA4">
      <w:r>
        <w:separator/>
      </w:r>
    </w:p>
  </w:footnote>
  <w:footnote w:type="continuationSeparator" w:id="0">
    <w:p w14:paraId="1AD6F5FD" w14:textId="77777777" w:rsidR="00514CB7" w:rsidRDefault="00514CB7" w:rsidP="008E2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97530" w14:textId="4F4C4A98" w:rsidR="008E2BA4" w:rsidRPr="008E2BA4" w:rsidRDefault="008E2BA4" w:rsidP="008E2BA4">
    <w:pPr>
      <w:pStyle w:val="Header"/>
      <w:jc w:val="center"/>
      <w:rPr>
        <w:rFonts w:ascii="Open Sans" w:hAnsi="Open Sans" w:cs="Open Sans"/>
        <w:b/>
        <w:bCs/>
        <w:sz w:val="32"/>
        <w:szCs w:val="32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</w:rPr>
    </w:pPr>
    <w:r>
      <w:rPr>
        <w:rFonts w:ascii="Open Sans" w:hAnsi="Open Sans" w:cs="Open Sans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D68B4D" wp14:editId="58A2A08F">
              <wp:simplePos x="0" y="0"/>
              <wp:positionH relativeFrom="column">
                <wp:posOffset>-9525</wp:posOffset>
              </wp:positionH>
              <wp:positionV relativeFrom="paragraph">
                <wp:posOffset>-4763</wp:posOffset>
              </wp:positionV>
              <wp:extent cx="6010275" cy="623887"/>
              <wp:effectExtent l="0" t="0" r="28575" b="24130"/>
              <wp:wrapNone/>
              <wp:docPr id="111716546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0275" cy="623887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8A9100" id="Rectangle 2" o:spid="_x0000_s1026" style="position:absolute;margin-left:-.75pt;margin-top:-.4pt;width:473.25pt;height:49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" filled="f" strokecolor="#4e95d9 [1631]" strokeweight="1.5pt"/>
          </w:pict>
        </mc:Fallback>
      </mc:AlternateContent>
    </w:r>
    <w:r w:rsidRPr="008E2BA4">
      <w:rPr>
        <w:rFonts w:ascii="Open Sans" w:hAnsi="Open Sans" w:cs="Open Sans"/>
        <w:b/>
        <w:bCs/>
        <w:sz w:val="32"/>
        <w:szCs w:val="32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</w:rPr>
      <w:t>DDA INVESTIGATIONS FOLLOW-UP (IFU)</w:t>
    </w:r>
  </w:p>
  <w:p w14:paraId="60E52CDA" w14:textId="374D44E9" w:rsidR="008E2BA4" w:rsidRPr="008E2BA4" w:rsidRDefault="008E2BA4" w:rsidP="008E2BA4">
    <w:pPr>
      <w:pStyle w:val="Header"/>
      <w:jc w:val="center"/>
      <w:rPr>
        <w:rFonts w:ascii="Open Sans" w:hAnsi="Open Sans" w:cs="Open Sans"/>
        <w:b/>
        <w:bCs/>
        <w:sz w:val="32"/>
        <w:szCs w:val="32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</w:rPr>
    </w:pPr>
    <w:r w:rsidRPr="008E2BA4">
      <w:rPr>
        <w:rFonts w:ascii="Open Sans" w:hAnsi="Open Sans" w:cs="Open Sans"/>
        <w:b/>
        <w:bCs/>
        <w:sz w:val="32"/>
        <w:szCs w:val="32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</w:rPr>
      <w:t>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421"/>
    <w:multiLevelType w:val="hybridMultilevel"/>
    <w:tmpl w:val="443891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71D4"/>
    <w:multiLevelType w:val="hybridMultilevel"/>
    <w:tmpl w:val="460A8418"/>
    <w:lvl w:ilvl="0" w:tplc="0A7A42E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000000" w:themeColor="text1"/>
      </w:rPr>
    </w:lvl>
    <w:lvl w:ilvl="1" w:tplc="E3EA39B2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970FC"/>
    <w:multiLevelType w:val="hybridMultilevel"/>
    <w:tmpl w:val="FBAED738"/>
    <w:lvl w:ilvl="0" w:tplc="43F0E2D8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5600B"/>
    <w:multiLevelType w:val="hybridMultilevel"/>
    <w:tmpl w:val="1C3C7692"/>
    <w:lvl w:ilvl="0" w:tplc="3C2EFDEC">
      <w:start w:val="6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83DCB"/>
    <w:multiLevelType w:val="hybridMultilevel"/>
    <w:tmpl w:val="9C527306"/>
    <w:lvl w:ilvl="0" w:tplc="1C88D23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C60795D"/>
    <w:multiLevelType w:val="hybridMultilevel"/>
    <w:tmpl w:val="7B422B64"/>
    <w:lvl w:ilvl="0" w:tplc="33C473F8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619694">
    <w:abstractNumId w:val="4"/>
  </w:num>
  <w:num w:numId="2" w16cid:durableId="2091155054">
    <w:abstractNumId w:val="1"/>
  </w:num>
  <w:num w:numId="3" w16cid:durableId="449863209">
    <w:abstractNumId w:val="2"/>
  </w:num>
  <w:num w:numId="4" w16cid:durableId="379280986">
    <w:abstractNumId w:val="5"/>
  </w:num>
  <w:num w:numId="5" w16cid:durableId="1674914696">
    <w:abstractNumId w:val="3"/>
  </w:num>
  <w:num w:numId="6" w16cid:durableId="41906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A4"/>
    <w:rsid w:val="0008128B"/>
    <w:rsid w:val="001139CB"/>
    <w:rsid w:val="001F2CF8"/>
    <w:rsid w:val="0021556A"/>
    <w:rsid w:val="002472D3"/>
    <w:rsid w:val="003012F2"/>
    <w:rsid w:val="00312B90"/>
    <w:rsid w:val="00455E8F"/>
    <w:rsid w:val="004638ED"/>
    <w:rsid w:val="004830E5"/>
    <w:rsid w:val="004E4F2D"/>
    <w:rsid w:val="00514CB7"/>
    <w:rsid w:val="005245C8"/>
    <w:rsid w:val="005A09F3"/>
    <w:rsid w:val="00711E38"/>
    <w:rsid w:val="007265C6"/>
    <w:rsid w:val="008E2BA4"/>
    <w:rsid w:val="008F4AD8"/>
    <w:rsid w:val="00996BE4"/>
    <w:rsid w:val="009E49F6"/>
    <w:rsid w:val="00AB61FC"/>
    <w:rsid w:val="00B90346"/>
    <w:rsid w:val="00BE3086"/>
    <w:rsid w:val="00C57180"/>
    <w:rsid w:val="00DB0A6B"/>
    <w:rsid w:val="00DD7F19"/>
    <w:rsid w:val="00E47DEE"/>
    <w:rsid w:val="00E83FBC"/>
    <w:rsid w:val="00EC3436"/>
    <w:rsid w:val="00F526A4"/>
    <w:rsid w:val="00FC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8E36A"/>
  <w15:chartTrackingRefBased/>
  <w15:docId w15:val="{82BE7434-FDF1-48EA-855E-A402A736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BE4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B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B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B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B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B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B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2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BA4"/>
  </w:style>
  <w:style w:type="paragraph" w:styleId="Footer">
    <w:name w:val="footer"/>
    <w:basedOn w:val="Normal"/>
    <w:link w:val="FooterChar"/>
    <w:unhideWhenUsed/>
    <w:rsid w:val="008E2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2BA4"/>
  </w:style>
  <w:style w:type="paragraph" w:styleId="NoSpacing">
    <w:name w:val="No Spacing"/>
    <w:uiPriority w:val="1"/>
    <w:qFormat/>
    <w:rsid w:val="008E2BA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96BE4"/>
    <w:rPr>
      <w:color w:val="808080"/>
    </w:rPr>
  </w:style>
  <w:style w:type="character" w:customStyle="1" w:styleId="Style3">
    <w:name w:val="Style3"/>
    <w:basedOn w:val="DefaultParagraphFont"/>
    <w:uiPriority w:val="1"/>
    <w:rsid w:val="00996BE4"/>
    <w:rPr>
      <w:b/>
      <w:color w:val="0000FF"/>
    </w:rPr>
  </w:style>
  <w:style w:type="character" w:customStyle="1" w:styleId="Style4">
    <w:name w:val="Style4"/>
    <w:basedOn w:val="DefaultParagraphFont"/>
    <w:uiPriority w:val="1"/>
    <w:rsid w:val="00996BE4"/>
    <w:rPr>
      <w:b/>
      <w:color w:val="0000FF"/>
    </w:rPr>
  </w:style>
  <w:style w:type="character" w:customStyle="1" w:styleId="Style5">
    <w:name w:val="Style5"/>
    <w:basedOn w:val="DefaultParagraphFont"/>
    <w:uiPriority w:val="1"/>
    <w:rsid w:val="00996BE4"/>
    <w:rPr>
      <w:b/>
      <w:color w:val="0000FF"/>
    </w:rPr>
  </w:style>
  <w:style w:type="character" w:customStyle="1" w:styleId="Style6">
    <w:name w:val="Style6"/>
    <w:basedOn w:val="DefaultParagraphFont"/>
    <w:uiPriority w:val="1"/>
    <w:rsid w:val="00996BE4"/>
    <w:rPr>
      <w:b/>
      <w:color w:val="0000FF"/>
    </w:rPr>
  </w:style>
  <w:style w:type="character" w:customStyle="1" w:styleId="Style7">
    <w:name w:val="Style7"/>
    <w:basedOn w:val="DefaultParagraphFont"/>
    <w:uiPriority w:val="1"/>
    <w:rsid w:val="00996BE4"/>
    <w:rPr>
      <w:b/>
      <w:color w:val="0000FF"/>
    </w:rPr>
  </w:style>
  <w:style w:type="character" w:customStyle="1" w:styleId="Style19">
    <w:name w:val="Style19"/>
    <w:basedOn w:val="DefaultParagraphFont"/>
    <w:uiPriority w:val="1"/>
    <w:rsid w:val="00996BE4"/>
    <w:rPr>
      <w:b/>
      <w:color w:val="0000FF"/>
    </w:rPr>
  </w:style>
  <w:style w:type="character" w:styleId="Hyperlink">
    <w:name w:val="Hyperlink"/>
    <w:rsid w:val="00B90346"/>
    <w:rPr>
      <w:color w:val="0000FF"/>
      <w:u w:val="single"/>
    </w:rPr>
  </w:style>
  <w:style w:type="paragraph" w:customStyle="1" w:styleId="Default">
    <w:name w:val="Default"/>
    <w:rsid w:val="00B9034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14:ligatures w14:val="none"/>
    </w:rPr>
  </w:style>
  <w:style w:type="character" w:customStyle="1" w:styleId="Style15">
    <w:name w:val="Style15"/>
    <w:basedOn w:val="DefaultParagraphFont"/>
    <w:uiPriority w:val="1"/>
    <w:rsid w:val="00B90346"/>
    <w:rPr>
      <w:b/>
      <w:color w:val="0000FF"/>
    </w:rPr>
  </w:style>
  <w:style w:type="character" w:customStyle="1" w:styleId="Style16">
    <w:name w:val="Style16"/>
    <w:basedOn w:val="DefaultParagraphFont"/>
    <w:uiPriority w:val="1"/>
    <w:rsid w:val="00B90346"/>
    <w:rPr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9F7EC6625A4015A6BECF44B97F3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22CC3-A896-4938-9F33-F1DDE899393F}"/>
      </w:docPartPr>
      <w:docPartBody>
        <w:p w:rsidR="006B45EE" w:rsidRDefault="00242E6F" w:rsidP="00242E6F">
          <w:pPr>
            <w:pStyle w:val="FF9F7EC6625A4015A6BECF44B97F3180"/>
          </w:pPr>
          <w:r w:rsidRPr="00DB08D1">
            <w:rPr>
              <w:rStyle w:val="PlaceholderText"/>
              <w:rFonts w:ascii="Open Sans" w:hAnsi="Open Sans" w:cs="Open Sans"/>
              <w:b/>
              <w:bCs/>
              <w:color w:val="0000FF"/>
              <w:sz w:val="20"/>
            </w:rPr>
            <w:t>Click here to enter a date.</w:t>
          </w:r>
        </w:p>
      </w:docPartBody>
    </w:docPart>
    <w:docPart>
      <w:docPartPr>
        <w:name w:val="E93E46A10CC2411590DA1CCC91156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238D1-FB5B-4CC0-BEF2-6826B5A8378E}"/>
      </w:docPartPr>
      <w:docPartBody>
        <w:p w:rsidR="006B45EE" w:rsidRDefault="00242E6F" w:rsidP="00242E6F">
          <w:pPr>
            <w:pStyle w:val="E93E46A10CC2411590DA1CCC91156246"/>
          </w:pPr>
          <w:r w:rsidRPr="00DB08D1">
            <w:rPr>
              <w:rStyle w:val="PlaceholderText"/>
              <w:rFonts w:ascii="Open Sans" w:eastAsiaTheme="minorHAnsi" w:hAnsi="Open Sans" w:cs="Open Sans"/>
              <w:b/>
              <w:bCs/>
              <w:color w:val="0000FF"/>
              <w:sz w:val="20"/>
            </w:rPr>
            <w:t>Click here to enter text.</w:t>
          </w:r>
        </w:p>
      </w:docPartBody>
    </w:docPart>
    <w:docPart>
      <w:docPartPr>
        <w:name w:val="16A3EA4D54A2400FA14B423D1BAB7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A2E41-E1D9-4EE1-98D7-EDB77CA8415F}"/>
      </w:docPartPr>
      <w:docPartBody>
        <w:p w:rsidR="006B45EE" w:rsidRDefault="00242E6F" w:rsidP="00242E6F">
          <w:pPr>
            <w:pStyle w:val="16A3EA4D54A2400FA14B423D1BAB7D25"/>
          </w:pPr>
          <w:r w:rsidRPr="00B5359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C57108662E44833AA0F3A839A640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2DE4E-1221-4936-968F-6ED9E0A72FF4}"/>
      </w:docPartPr>
      <w:docPartBody>
        <w:p w:rsidR="006B45EE" w:rsidRDefault="00242E6F" w:rsidP="00242E6F">
          <w:pPr>
            <w:pStyle w:val="3C57108662E44833AA0F3A839A640C29"/>
          </w:pPr>
          <w:r w:rsidRPr="00DB08D1">
            <w:rPr>
              <w:rStyle w:val="PlaceholderText"/>
              <w:rFonts w:ascii="Open Sans" w:eastAsiaTheme="minorHAnsi" w:hAnsi="Open Sans" w:cs="Open Sans"/>
              <w:b/>
              <w:bCs/>
              <w:color w:val="0000FF"/>
              <w:sz w:val="20"/>
            </w:rPr>
            <w:t>Choose an item.</w:t>
          </w:r>
        </w:p>
      </w:docPartBody>
    </w:docPart>
    <w:docPart>
      <w:docPartPr>
        <w:name w:val="87091EAA91164C7ABA0E8B23177F3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D6C0B-788E-4E33-A3BA-E6E91FD59F06}"/>
      </w:docPartPr>
      <w:docPartBody>
        <w:p w:rsidR="006B45EE" w:rsidRDefault="00242E6F" w:rsidP="00242E6F">
          <w:pPr>
            <w:pStyle w:val="87091EAA91164C7ABA0E8B23177F3B82"/>
          </w:pPr>
          <w:r w:rsidRPr="00DB08D1">
            <w:rPr>
              <w:rStyle w:val="PlaceholderText"/>
              <w:rFonts w:ascii="Open Sans" w:eastAsiaTheme="minorHAnsi" w:hAnsi="Open Sans" w:cs="Open Sans"/>
              <w:b/>
              <w:bCs/>
              <w:color w:val="0000FF"/>
              <w:sz w:val="20"/>
            </w:rPr>
            <w:t>Click here to enter text.</w:t>
          </w:r>
        </w:p>
      </w:docPartBody>
    </w:docPart>
    <w:docPart>
      <w:docPartPr>
        <w:name w:val="F205E32E76564B9A991D2C0F66D2F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EA174-949A-40BA-BE38-2C6A3ED2FDBE}"/>
      </w:docPartPr>
      <w:docPartBody>
        <w:p w:rsidR="006B45EE" w:rsidRDefault="00242E6F" w:rsidP="00242E6F">
          <w:pPr>
            <w:pStyle w:val="F205E32E76564B9A991D2C0F66D2FFDE"/>
          </w:pPr>
          <w:r w:rsidRPr="00DB08D1">
            <w:rPr>
              <w:rStyle w:val="PlaceholderText"/>
              <w:rFonts w:ascii="Open Sans" w:eastAsiaTheme="minorHAnsi" w:hAnsi="Open Sans" w:cs="Open Sans"/>
              <w:b/>
              <w:bCs/>
              <w:color w:val="0000FF"/>
              <w:sz w:val="20"/>
            </w:rPr>
            <w:t>Click here to enter text.</w:t>
          </w:r>
        </w:p>
      </w:docPartBody>
    </w:docPart>
    <w:docPart>
      <w:docPartPr>
        <w:name w:val="AD9FAEA4068A471784A8655180FC1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BCFB5-6F72-4AB4-A30F-9A778A588206}"/>
      </w:docPartPr>
      <w:docPartBody>
        <w:p w:rsidR="006B45EE" w:rsidRDefault="00242E6F" w:rsidP="00242E6F">
          <w:pPr>
            <w:pStyle w:val="AD9FAEA4068A471784A8655180FC1153"/>
          </w:pPr>
          <w:r w:rsidRPr="00DB08D1">
            <w:rPr>
              <w:rStyle w:val="PlaceholderText"/>
              <w:rFonts w:ascii="Open Sans" w:eastAsiaTheme="minorHAnsi" w:hAnsi="Open Sans" w:cs="Open Sans"/>
              <w:b/>
              <w:bCs/>
              <w:color w:val="0000FF"/>
              <w:sz w:val="20"/>
            </w:rPr>
            <w:t>Click here to enter text.</w:t>
          </w:r>
        </w:p>
      </w:docPartBody>
    </w:docPart>
    <w:docPart>
      <w:docPartPr>
        <w:name w:val="E985280D6A6544A6B9A5E814AF256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D9168-E72F-4548-BDF4-3EEF8ADECB7B}"/>
      </w:docPartPr>
      <w:docPartBody>
        <w:p w:rsidR="006B45EE" w:rsidRDefault="00242E6F" w:rsidP="00242E6F">
          <w:pPr>
            <w:pStyle w:val="E985280D6A6544A6B9A5E814AF2565C4"/>
          </w:pPr>
          <w:r w:rsidRPr="00DB08D1">
            <w:rPr>
              <w:rStyle w:val="PlaceholderText"/>
              <w:rFonts w:ascii="Open Sans" w:hAnsi="Open Sans" w:cs="Open Sans"/>
              <w:b/>
              <w:bCs/>
              <w:color w:val="0000FF"/>
              <w:sz w:val="20"/>
            </w:rPr>
            <w:t>Choose an item.</w:t>
          </w:r>
        </w:p>
      </w:docPartBody>
    </w:docPart>
    <w:docPart>
      <w:docPartPr>
        <w:name w:val="5DA7CB89A3B9431BA7AE8E13C4909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24451-5810-498E-B40E-D677BBF731E7}"/>
      </w:docPartPr>
      <w:docPartBody>
        <w:p w:rsidR="006B45EE" w:rsidRDefault="00242E6F" w:rsidP="00242E6F">
          <w:pPr>
            <w:pStyle w:val="5DA7CB89A3B9431BA7AE8E13C4909859"/>
          </w:pPr>
          <w:r w:rsidRPr="00DB08D1">
            <w:rPr>
              <w:rStyle w:val="PlaceholderText"/>
              <w:rFonts w:ascii="Open Sans" w:hAnsi="Open Sans" w:cs="Open Sans"/>
              <w:b/>
              <w:bCs/>
              <w:color w:val="0000FF"/>
              <w:sz w:val="20"/>
            </w:rPr>
            <w:t>Choose an item.</w:t>
          </w:r>
        </w:p>
      </w:docPartBody>
    </w:docPart>
    <w:docPart>
      <w:docPartPr>
        <w:name w:val="9A73CB75FBC64A559B8C5C81CAAB7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92E41-78F6-440A-8696-D1CCC8F5207B}"/>
      </w:docPartPr>
      <w:docPartBody>
        <w:p w:rsidR="007539F7" w:rsidRDefault="00262575" w:rsidP="00262575">
          <w:pPr>
            <w:pStyle w:val="9A73CB75FBC64A559B8C5C81CAAB76E2"/>
          </w:pPr>
          <w:r w:rsidRPr="00DB08D1">
            <w:rPr>
              <w:rStyle w:val="PlaceholderText"/>
              <w:rFonts w:ascii="Open Sans" w:eastAsiaTheme="minorHAnsi" w:hAnsi="Open Sans" w:cs="Open Sans"/>
              <w:b/>
              <w:bCs/>
              <w:color w:val="0000FF"/>
              <w:sz w:val="20"/>
            </w:rPr>
            <w:t>Click here to enter text.</w:t>
          </w:r>
        </w:p>
      </w:docPartBody>
    </w:docPart>
    <w:docPart>
      <w:docPartPr>
        <w:name w:val="1F7D5C4C365243F89A765969D8BC7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7BA3C-CA73-4C2D-84DE-AED5B02BD576}"/>
      </w:docPartPr>
      <w:docPartBody>
        <w:p w:rsidR="00496422" w:rsidRDefault="007539F7" w:rsidP="007539F7">
          <w:pPr>
            <w:pStyle w:val="1F7D5C4C365243F89A765969D8BC7972"/>
          </w:pPr>
          <w:r w:rsidRPr="00DB08D1">
            <w:rPr>
              <w:rStyle w:val="PlaceholderText"/>
              <w:rFonts w:ascii="Open Sans" w:eastAsiaTheme="minorHAnsi" w:hAnsi="Open Sans" w:cs="Open Sans"/>
              <w:b/>
              <w:bCs/>
              <w:color w:val="0000FF"/>
              <w:sz w:val="20"/>
            </w:rPr>
            <w:t>Click here to enter text.</w:t>
          </w:r>
        </w:p>
      </w:docPartBody>
    </w:docPart>
    <w:docPart>
      <w:docPartPr>
        <w:name w:val="EDA7F823FA594FE6874AA81F718B7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D3063-D401-4A66-BF35-5411C256B476}"/>
      </w:docPartPr>
      <w:docPartBody>
        <w:p w:rsidR="00496422" w:rsidRDefault="007539F7" w:rsidP="007539F7">
          <w:pPr>
            <w:pStyle w:val="EDA7F823FA594FE6874AA81F718B751C"/>
          </w:pPr>
          <w:r w:rsidRPr="00DB08D1">
            <w:rPr>
              <w:rStyle w:val="PlaceholderText"/>
              <w:rFonts w:ascii="Open Sans" w:eastAsiaTheme="minorHAnsi" w:hAnsi="Open Sans" w:cs="Open Sans"/>
              <w:b/>
              <w:bCs/>
              <w:color w:val="0000FF"/>
              <w:sz w:val="20"/>
            </w:rPr>
            <w:t>Click here to enter text.</w:t>
          </w:r>
        </w:p>
      </w:docPartBody>
    </w:docPart>
    <w:docPart>
      <w:docPartPr>
        <w:name w:val="ACC63F06B642473BB6AC72BC18011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4A156-7D5C-4016-B525-946A4E795619}"/>
      </w:docPartPr>
      <w:docPartBody>
        <w:p w:rsidR="00496422" w:rsidRDefault="007539F7" w:rsidP="007539F7">
          <w:pPr>
            <w:pStyle w:val="ACC63F06B642473BB6AC72BC18011DC5"/>
          </w:pPr>
          <w:r w:rsidRPr="00DB08D1">
            <w:rPr>
              <w:rStyle w:val="PlaceholderText"/>
              <w:rFonts w:ascii="Open Sans" w:eastAsiaTheme="minorHAnsi" w:hAnsi="Open Sans" w:cs="Open Sans"/>
              <w:b/>
              <w:bCs/>
              <w:color w:val="0000FF"/>
              <w:sz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6F"/>
    <w:rsid w:val="000328C1"/>
    <w:rsid w:val="00052AE8"/>
    <w:rsid w:val="001139CB"/>
    <w:rsid w:val="001F2CF8"/>
    <w:rsid w:val="00242E6F"/>
    <w:rsid w:val="00262575"/>
    <w:rsid w:val="002706AF"/>
    <w:rsid w:val="00496422"/>
    <w:rsid w:val="005028E3"/>
    <w:rsid w:val="00694926"/>
    <w:rsid w:val="006B45EE"/>
    <w:rsid w:val="006D2FA7"/>
    <w:rsid w:val="007539F7"/>
    <w:rsid w:val="0087101E"/>
    <w:rsid w:val="00C17B8B"/>
    <w:rsid w:val="00DA6437"/>
    <w:rsid w:val="00EB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39F7"/>
    <w:rPr>
      <w:color w:val="808080"/>
    </w:rPr>
  </w:style>
  <w:style w:type="paragraph" w:customStyle="1" w:styleId="FF9F7EC6625A4015A6BECF44B97F3180">
    <w:name w:val="FF9F7EC6625A4015A6BECF44B97F3180"/>
    <w:rsid w:val="00242E6F"/>
  </w:style>
  <w:style w:type="paragraph" w:customStyle="1" w:styleId="E93E46A10CC2411590DA1CCC91156246">
    <w:name w:val="E93E46A10CC2411590DA1CCC91156246"/>
    <w:rsid w:val="00242E6F"/>
  </w:style>
  <w:style w:type="paragraph" w:customStyle="1" w:styleId="16A3EA4D54A2400FA14B423D1BAB7D25">
    <w:name w:val="16A3EA4D54A2400FA14B423D1BAB7D25"/>
    <w:rsid w:val="00242E6F"/>
  </w:style>
  <w:style w:type="paragraph" w:customStyle="1" w:styleId="3C57108662E44833AA0F3A839A640C29">
    <w:name w:val="3C57108662E44833AA0F3A839A640C29"/>
    <w:rsid w:val="00242E6F"/>
  </w:style>
  <w:style w:type="paragraph" w:customStyle="1" w:styleId="87091EAA91164C7ABA0E8B23177F3B82">
    <w:name w:val="87091EAA91164C7ABA0E8B23177F3B82"/>
    <w:rsid w:val="00242E6F"/>
  </w:style>
  <w:style w:type="paragraph" w:customStyle="1" w:styleId="F205E32E76564B9A991D2C0F66D2FFDE">
    <w:name w:val="F205E32E76564B9A991D2C0F66D2FFDE"/>
    <w:rsid w:val="00242E6F"/>
  </w:style>
  <w:style w:type="paragraph" w:customStyle="1" w:styleId="1F7D5C4C365243F89A765969D8BC7972">
    <w:name w:val="1F7D5C4C365243F89A765969D8BC7972"/>
    <w:rsid w:val="007539F7"/>
  </w:style>
  <w:style w:type="paragraph" w:customStyle="1" w:styleId="AD9FAEA4068A471784A8655180FC1153">
    <w:name w:val="AD9FAEA4068A471784A8655180FC1153"/>
    <w:rsid w:val="00242E6F"/>
  </w:style>
  <w:style w:type="paragraph" w:customStyle="1" w:styleId="E985280D6A6544A6B9A5E814AF2565C4">
    <w:name w:val="E985280D6A6544A6B9A5E814AF2565C4"/>
    <w:rsid w:val="00242E6F"/>
  </w:style>
  <w:style w:type="paragraph" w:customStyle="1" w:styleId="5DA7CB89A3B9431BA7AE8E13C4909859">
    <w:name w:val="5DA7CB89A3B9431BA7AE8E13C4909859"/>
    <w:rsid w:val="00242E6F"/>
  </w:style>
  <w:style w:type="paragraph" w:customStyle="1" w:styleId="9A73CB75FBC64A559B8C5C81CAAB76E2">
    <w:name w:val="9A73CB75FBC64A559B8C5C81CAAB76E2"/>
    <w:rsid w:val="00262575"/>
  </w:style>
  <w:style w:type="paragraph" w:customStyle="1" w:styleId="EDA7F823FA594FE6874AA81F718B751C">
    <w:name w:val="EDA7F823FA594FE6874AA81F718B751C"/>
    <w:rsid w:val="007539F7"/>
  </w:style>
  <w:style w:type="paragraph" w:customStyle="1" w:styleId="ACC63F06B642473BB6AC72BC18011DC5">
    <w:name w:val="ACC63F06B642473BB6AC72BC18011DC5"/>
    <w:rsid w:val="007539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Crabtree</dc:creator>
  <cp:keywords/>
  <dc:description/>
  <cp:lastModifiedBy>Sandy Crabtree</cp:lastModifiedBy>
  <cp:revision>2</cp:revision>
  <dcterms:created xsi:type="dcterms:W3CDTF">2025-10-24T15:20:00Z</dcterms:created>
  <dcterms:modified xsi:type="dcterms:W3CDTF">2025-10-24T15:20:00Z</dcterms:modified>
</cp:coreProperties>
</file>