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A0A8" w14:textId="65EC36EE" w:rsidR="0034616C" w:rsidRPr="0044675E" w:rsidRDefault="00BC1772" w:rsidP="00BC1772">
      <w:pPr>
        <w:spacing w:line="240" w:lineRule="auto"/>
        <w:contextualSpacing/>
        <w:jc w:val="center"/>
        <w:rPr>
          <w:rFonts w:ascii="Open Sans" w:hAnsi="Open Sans" w:cs="Open Sans"/>
          <w:sz w:val="22"/>
          <w:szCs w:val="22"/>
        </w:rPr>
      </w:pPr>
      <w:r w:rsidRPr="0044675E">
        <w:rPr>
          <w:rFonts w:ascii="Open Sans" w:hAnsi="Open Sans" w:cs="Open Sans"/>
          <w:sz w:val="22"/>
          <w:szCs w:val="22"/>
        </w:rPr>
        <w:t>RESOURCE SHARING AGREEMENT BETWEEN</w:t>
      </w:r>
    </w:p>
    <w:p w14:paraId="64A1AA43" w14:textId="789571B4" w:rsidR="00BC1772" w:rsidRPr="0044675E" w:rsidRDefault="001A15FB" w:rsidP="00BC1772">
      <w:pPr>
        <w:spacing w:line="240" w:lineRule="auto"/>
        <w:contextualSpacing/>
        <w:jc w:val="center"/>
        <w:rPr>
          <w:rFonts w:ascii="Open Sans" w:hAnsi="Open Sans" w:cs="Open Sans"/>
          <w:sz w:val="22"/>
          <w:szCs w:val="22"/>
        </w:rPr>
      </w:pPr>
      <w:r>
        <w:rPr>
          <w:rFonts w:ascii="Open Sans" w:hAnsi="Open Sans" w:cs="Open Sans"/>
          <w:sz w:val="22"/>
          <w:szCs w:val="22"/>
        </w:rPr>
        <w:t>[</w:t>
      </w:r>
      <w:r w:rsidR="00BC1772" w:rsidRPr="0044675E">
        <w:rPr>
          <w:rFonts w:ascii="Open Sans" w:hAnsi="Open Sans" w:cs="Open Sans"/>
          <w:sz w:val="22"/>
          <w:szCs w:val="22"/>
        </w:rPr>
        <w:t>PROVIDER</w:t>
      </w:r>
      <w:r>
        <w:rPr>
          <w:rFonts w:ascii="Open Sans" w:hAnsi="Open Sans" w:cs="Open Sans"/>
          <w:sz w:val="22"/>
          <w:szCs w:val="22"/>
        </w:rPr>
        <w:t>]</w:t>
      </w:r>
    </w:p>
    <w:p w14:paraId="253213A3" w14:textId="670B3803" w:rsidR="00BC1772" w:rsidRPr="0044675E" w:rsidRDefault="00BC1772" w:rsidP="00BC1772">
      <w:pPr>
        <w:spacing w:line="240" w:lineRule="auto"/>
        <w:contextualSpacing/>
        <w:jc w:val="center"/>
        <w:rPr>
          <w:rFonts w:ascii="Open Sans" w:hAnsi="Open Sans" w:cs="Open Sans"/>
          <w:sz w:val="22"/>
          <w:szCs w:val="22"/>
        </w:rPr>
      </w:pPr>
      <w:r w:rsidRPr="0044675E">
        <w:rPr>
          <w:rFonts w:ascii="Open Sans" w:hAnsi="Open Sans" w:cs="Open Sans"/>
          <w:sz w:val="22"/>
          <w:szCs w:val="22"/>
        </w:rPr>
        <w:t xml:space="preserve">AND </w:t>
      </w:r>
    </w:p>
    <w:p w14:paraId="2B9AE5FD" w14:textId="356AE91C" w:rsidR="00BC1772" w:rsidRPr="0044675E" w:rsidRDefault="001A15FB" w:rsidP="00BC1772">
      <w:pPr>
        <w:spacing w:line="240" w:lineRule="auto"/>
        <w:contextualSpacing/>
        <w:jc w:val="center"/>
        <w:rPr>
          <w:rFonts w:ascii="Open Sans" w:hAnsi="Open Sans" w:cs="Open Sans"/>
          <w:sz w:val="22"/>
          <w:szCs w:val="22"/>
        </w:rPr>
      </w:pPr>
      <w:r>
        <w:rPr>
          <w:rFonts w:ascii="Open Sans" w:hAnsi="Open Sans" w:cs="Open Sans"/>
          <w:sz w:val="22"/>
          <w:szCs w:val="22"/>
        </w:rPr>
        <w:t>[</w:t>
      </w:r>
      <w:r w:rsidR="00BC1772" w:rsidRPr="0044675E">
        <w:rPr>
          <w:rFonts w:ascii="Open Sans" w:hAnsi="Open Sans" w:cs="Open Sans"/>
          <w:sz w:val="22"/>
          <w:szCs w:val="22"/>
        </w:rPr>
        <w:t>PERSON SUPPORTED</w:t>
      </w:r>
      <w:r>
        <w:rPr>
          <w:rFonts w:ascii="Open Sans" w:hAnsi="Open Sans" w:cs="Open Sans"/>
          <w:sz w:val="22"/>
          <w:szCs w:val="22"/>
        </w:rPr>
        <w:t>]</w:t>
      </w:r>
      <w:r w:rsidR="00BC1772" w:rsidRPr="0044675E">
        <w:rPr>
          <w:rFonts w:ascii="Open Sans" w:hAnsi="Open Sans" w:cs="Open Sans"/>
          <w:sz w:val="22"/>
          <w:szCs w:val="22"/>
        </w:rPr>
        <w:t xml:space="preserve"> </w:t>
      </w:r>
    </w:p>
    <w:p w14:paraId="0BA5B82B" w14:textId="77777777" w:rsidR="00BC1772" w:rsidRPr="0044675E" w:rsidRDefault="00BC1772" w:rsidP="00BC1772">
      <w:pPr>
        <w:spacing w:line="240" w:lineRule="auto"/>
        <w:contextualSpacing/>
        <w:jc w:val="center"/>
        <w:rPr>
          <w:rFonts w:ascii="Open Sans" w:hAnsi="Open Sans" w:cs="Open Sans"/>
          <w:sz w:val="22"/>
          <w:szCs w:val="22"/>
        </w:rPr>
      </w:pPr>
    </w:p>
    <w:p w14:paraId="319C0EEC" w14:textId="247354A5" w:rsidR="0044675E" w:rsidRDefault="00BC1772" w:rsidP="0044675E">
      <w:pPr>
        <w:spacing w:line="240" w:lineRule="auto"/>
        <w:contextualSpacing/>
        <w:jc w:val="both"/>
        <w:rPr>
          <w:rFonts w:ascii="Open Sans" w:hAnsi="Open Sans" w:cs="Open Sans"/>
          <w:sz w:val="22"/>
          <w:szCs w:val="22"/>
        </w:rPr>
      </w:pPr>
      <w:r w:rsidRPr="0044675E">
        <w:rPr>
          <w:rFonts w:ascii="Open Sans" w:hAnsi="Open Sans" w:cs="Open Sans"/>
          <w:sz w:val="22"/>
          <w:szCs w:val="22"/>
        </w:rPr>
        <w:t xml:space="preserve">This Resource Sharing Agreement is made and entered into as of [date], by and between [Provider] and [Person Supported], collectively referred to as “Parties.” </w:t>
      </w:r>
      <w:r w:rsidR="006A3F6C">
        <w:rPr>
          <w:rFonts w:ascii="Open Sans" w:hAnsi="Open Sans" w:cs="Open Sans"/>
          <w:sz w:val="22"/>
          <w:szCs w:val="22"/>
        </w:rPr>
        <w:t>[Person Supported]</w:t>
      </w:r>
      <w:r w:rsidR="0044675E">
        <w:rPr>
          <w:rFonts w:ascii="Open Sans" w:hAnsi="Open Sans" w:cs="Open Sans"/>
          <w:sz w:val="22"/>
          <w:szCs w:val="22"/>
        </w:rPr>
        <w:t xml:space="preserve"> agree</w:t>
      </w:r>
      <w:r w:rsidR="006A3F6C">
        <w:rPr>
          <w:rFonts w:ascii="Open Sans" w:hAnsi="Open Sans" w:cs="Open Sans"/>
          <w:sz w:val="22"/>
          <w:szCs w:val="22"/>
        </w:rPr>
        <w:t>s</w:t>
      </w:r>
      <w:r w:rsidR="0044675E">
        <w:rPr>
          <w:rFonts w:ascii="Open Sans" w:hAnsi="Open Sans" w:cs="Open Sans"/>
          <w:sz w:val="22"/>
          <w:szCs w:val="22"/>
        </w:rPr>
        <w:t xml:space="preserve"> to share certain </w:t>
      </w:r>
      <w:r w:rsidR="006A3F6C">
        <w:rPr>
          <w:rFonts w:ascii="Open Sans" w:hAnsi="Open Sans" w:cs="Open Sans"/>
          <w:sz w:val="22"/>
          <w:szCs w:val="22"/>
        </w:rPr>
        <w:t xml:space="preserve">household </w:t>
      </w:r>
      <w:r w:rsidR="0044675E">
        <w:rPr>
          <w:rFonts w:ascii="Open Sans" w:hAnsi="Open Sans" w:cs="Open Sans"/>
          <w:sz w:val="22"/>
          <w:szCs w:val="22"/>
        </w:rPr>
        <w:t>resources</w:t>
      </w:r>
      <w:r w:rsidR="006A3F6C">
        <w:rPr>
          <w:rFonts w:ascii="Open Sans" w:hAnsi="Open Sans" w:cs="Open Sans"/>
          <w:sz w:val="22"/>
          <w:szCs w:val="22"/>
        </w:rPr>
        <w:t xml:space="preserve">, including Supplemental Nutrition Assistance Program (“SNAP”) benefits, under specific conditions, as needed. </w:t>
      </w:r>
    </w:p>
    <w:p w14:paraId="0BF1122F" w14:textId="77777777" w:rsidR="0044675E" w:rsidRDefault="0044675E" w:rsidP="0044675E">
      <w:pPr>
        <w:spacing w:line="240" w:lineRule="auto"/>
        <w:contextualSpacing/>
        <w:jc w:val="both"/>
        <w:rPr>
          <w:rFonts w:ascii="Open Sans" w:hAnsi="Open Sans" w:cs="Open Sans"/>
          <w:sz w:val="22"/>
          <w:szCs w:val="22"/>
        </w:rPr>
      </w:pPr>
    </w:p>
    <w:p w14:paraId="1C34B90E" w14:textId="0D216A0E" w:rsidR="00D027EF" w:rsidRPr="00D027EF" w:rsidRDefault="00D027EF" w:rsidP="0044675E">
      <w:pPr>
        <w:spacing w:line="240" w:lineRule="auto"/>
        <w:contextualSpacing/>
        <w:jc w:val="both"/>
        <w:rPr>
          <w:rFonts w:ascii="Open Sans" w:hAnsi="Open Sans" w:cs="Open Sans"/>
          <w:sz w:val="22"/>
          <w:szCs w:val="22"/>
        </w:rPr>
      </w:pPr>
      <w:r>
        <w:rPr>
          <w:rFonts w:ascii="Open Sans" w:hAnsi="Open Sans" w:cs="Open Sans"/>
          <w:sz w:val="22"/>
          <w:szCs w:val="22"/>
          <w:u w:val="single"/>
        </w:rPr>
        <w:t>Shared Resources.</w:t>
      </w:r>
      <w:r>
        <w:rPr>
          <w:rFonts w:ascii="Open Sans" w:hAnsi="Open Sans" w:cs="Open Sans"/>
          <w:sz w:val="22"/>
          <w:szCs w:val="22"/>
        </w:rPr>
        <w:t xml:space="preserve"> </w:t>
      </w:r>
      <w:r w:rsidR="006A3F6C" w:rsidRPr="006A3F6C">
        <w:rPr>
          <w:rFonts w:ascii="Open Sans" w:hAnsi="Open Sans" w:cs="Open Sans"/>
          <w:sz w:val="22"/>
          <w:szCs w:val="22"/>
        </w:rPr>
        <w:t xml:space="preserve">[Person Supported] agrees that </w:t>
      </w:r>
      <w:r w:rsidR="006A3F6C">
        <w:rPr>
          <w:rFonts w:ascii="Open Sans" w:hAnsi="Open Sans" w:cs="Open Sans"/>
          <w:sz w:val="22"/>
          <w:szCs w:val="22"/>
        </w:rPr>
        <w:t>household</w:t>
      </w:r>
      <w:r w:rsidR="006A3F6C" w:rsidRPr="006A3F6C">
        <w:rPr>
          <w:rFonts w:ascii="Open Sans" w:hAnsi="Open Sans" w:cs="Open Sans"/>
          <w:sz w:val="22"/>
          <w:szCs w:val="22"/>
        </w:rPr>
        <w:t xml:space="preserve"> food purchases can be shared if costs are prorated among housemates based on utilization. </w:t>
      </w:r>
      <w:r>
        <w:rPr>
          <w:rFonts w:ascii="Open Sans" w:hAnsi="Open Sans" w:cs="Open Sans"/>
          <w:sz w:val="22"/>
          <w:szCs w:val="22"/>
        </w:rPr>
        <w:t xml:space="preserve">[Person Supported] agrees to reimburse their housemates for any shared expenses </w:t>
      </w:r>
      <w:r w:rsidRPr="006A3F6C">
        <w:rPr>
          <w:rFonts w:ascii="Open Sans" w:hAnsi="Open Sans" w:cs="Open Sans"/>
          <w:sz w:val="22"/>
          <w:szCs w:val="22"/>
        </w:rPr>
        <w:t xml:space="preserve">within sixty (60) days following the expiration of DDA’s Personal Funds Management Policy </w:t>
      </w:r>
      <w:r w:rsidR="001A15FB" w:rsidRPr="001A15FB">
        <w:rPr>
          <w:rFonts w:ascii="Open Sans" w:hAnsi="Open Sans" w:cs="Open Sans"/>
          <w:sz w:val="22"/>
          <w:szCs w:val="22"/>
        </w:rPr>
        <w:t xml:space="preserve">No. 80.4.3 </w:t>
      </w:r>
      <w:r w:rsidR="001A15FB">
        <w:rPr>
          <w:rFonts w:ascii="Open Sans" w:hAnsi="Open Sans" w:cs="Open Sans"/>
          <w:sz w:val="22"/>
          <w:szCs w:val="22"/>
        </w:rPr>
        <w:t xml:space="preserve">- </w:t>
      </w:r>
      <w:r w:rsidRPr="006A3F6C">
        <w:rPr>
          <w:rFonts w:ascii="Open Sans" w:hAnsi="Open Sans" w:cs="Open Sans"/>
          <w:sz w:val="22"/>
          <w:szCs w:val="22"/>
        </w:rPr>
        <w:t>Addendum 1.</w:t>
      </w:r>
    </w:p>
    <w:p w14:paraId="7E804F19" w14:textId="77777777" w:rsidR="006A3F6C" w:rsidRDefault="006A3F6C" w:rsidP="0044675E">
      <w:pPr>
        <w:spacing w:line="240" w:lineRule="auto"/>
        <w:contextualSpacing/>
        <w:jc w:val="both"/>
        <w:rPr>
          <w:rFonts w:ascii="Open Sans" w:hAnsi="Open Sans" w:cs="Open Sans"/>
          <w:sz w:val="22"/>
          <w:szCs w:val="22"/>
        </w:rPr>
      </w:pPr>
    </w:p>
    <w:p w14:paraId="6F200D92" w14:textId="0553949C" w:rsidR="00D027EF" w:rsidRDefault="00D027EF" w:rsidP="0044675E">
      <w:pPr>
        <w:spacing w:line="240" w:lineRule="auto"/>
        <w:contextualSpacing/>
        <w:jc w:val="both"/>
        <w:rPr>
          <w:rFonts w:ascii="Open Sans" w:hAnsi="Open Sans" w:cs="Open Sans"/>
          <w:sz w:val="22"/>
          <w:szCs w:val="22"/>
        </w:rPr>
      </w:pPr>
      <w:r>
        <w:rPr>
          <w:rFonts w:ascii="Open Sans" w:hAnsi="Open Sans" w:cs="Open Sans"/>
          <w:sz w:val="22"/>
          <w:szCs w:val="22"/>
          <w:u w:val="single"/>
        </w:rPr>
        <w:t>Documentation</w:t>
      </w:r>
      <w:r w:rsidR="00D350FD">
        <w:rPr>
          <w:rFonts w:ascii="Open Sans" w:hAnsi="Open Sans" w:cs="Open Sans"/>
          <w:sz w:val="22"/>
          <w:szCs w:val="22"/>
          <w:u w:val="single"/>
        </w:rPr>
        <w:t xml:space="preserve"> and Reimbursement</w:t>
      </w:r>
      <w:r>
        <w:rPr>
          <w:rFonts w:ascii="Open Sans" w:hAnsi="Open Sans" w:cs="Open Sans"/>
          <w:sz w:val="22"/>
          <w:szCs w:val="22"/>
          <w:u w:val="single"/>
        </w:rPr>
        <w:t>.</w:t>
      </w:r>
      <w:r>
        <w:rPr>
          <w:rFonts w:ascii="Open Sans" w:hAnsi="Open Sans" w:cs="Open Sans"/>
          <w:sz w:val="22"/>
          <w:szCs w:val="22"/>
        </w:rPr>
        <w:t xml:space="preserve"> </w:t>
      </w:r>
      <w:r w:rsidR="00E11104">
        <w:rPr>
          <w:rFonts w:ascii="Open Sans" w:hAnsi="Open Sans" w:cs="Open Sans"/>
          <w:sz w:val="22"/>
          <w:szCs w:val="22"/>
        </w:rPr>
        <w:t>[</w:t>
      </w:r>
      <w:r w:rsidR="0044675E">
        <w:rPr>
          <w:rFonts w:ascii="Open Sans" w:hAnsi="Open Sans" w:cs="Open Sans"/>
          <w:sz w:val="22"/>
          <w:szCs w:val="22"/>
        </w:rPr>
        <w:t>Provider</w:t>
      </w:r>
      <w:r w:rsidR="00E11104">
        <w:rPr>
          <w:rFonts w:ascii="Open Sans" w:hAnsi="Open Sans" w:cs="Open Sans"/>
          <w:sz w:val="22"/>
          <w:szCs w:val="22"/>
        </w:rPr>
        <w:t>]</w:t>
      </w:r>
      <w:r w:rsidR="0044675E">
        <w:rPr>
          <w:rFonts w:ascii="Open Sans" w:hAnsi="Open Sans" w:cs="Open Sans"/>
          <w:sz w:val="22"/>
          <w:szCs w:val="22"/>
        </w:rPr>
        <w:t xml:space="preserve"> </w:t>
      </w:r>
      <w:r w:rsidR="00D350FD">
        <w:rPr>
          <w:rFonts w:ascii="Open Sans" w:hAnsi="Open Sans" w:cs="Open Sans"/>
          <w:sz w:val="22"/>
          <w:szCs w:val="22"/>
        </w:rPr>
        <w:t>shall be</w:t>
      </w:r>
      <w:r w:rsidR="0044675E">
        <w:rPr>
          <w:rFonts w:ascii="Open Sans" w:hAnsi="Open Sans" w:cs="Open Sans"/>
          <w:sz w:val="22"/>
          <w:szCs w:val="22"/>
        </w:rPr>
        <w:t xml:space="preserve"> responsible for documenting shared expenses incurred by </w:t>
      </w:r>
      <w:r w:rsidR="00E11104">
        <w:rPr>
          <w:rFonts w:ascii="Open Sans" w:hAnsi="Open Sans" w:cs="Open Sans"/>
          <w:sz w:val="22"/>
          <w:szCs w:val="22"/>
        </w:rPr>
        <w:t>[</w:t>
      </w:r>
      <w:r w:rsidR="0044675E">
        <w:rPr>
          <w:rFonts w:ascii="Open Sans" w:hAnsi="Open Sans" w:cs="Open Sans"/>
          <w:sz w:val="22"/>
          <w:szCs w:val="22"/>
        </w:rPr>
        <w:t>Person Supported</w:t>
      </w:r>
      <w:r w:rsidR="00E11104">
        <w:rPr>
          <w:rFonts w:ascii="Open Sans" w:hAnsi="Open Sans" w:cs="Open Sans"/>
          <w:sz w:val="22"/>
          <w:szCs w:val="22"/>
        </w:rPr>
        <w:t>] in a Shared Expenses Report</w:t>
      </w:r>
      <w:r w:rsidR="0044675E">
        <w:rPr>
          <w:rFonts w:ascii="Open Sans" w:hAnsi="Open Sans" w:cs="Open Sans"/>
          <w:sz w:val="22"/>
          <w:szCs w:val="22"/>
        </w:rPr>
        <w:t xml:space="preserve">. </w:t>
      </w:r>
      <w:r w:rsidR="00E11104">
        <w:rPr>
          <w:rFonts w:ascii="Open Sans" w:hAnsi="Open Sans" w:cs="Open Sans"/>
          <w:sz w:val="22"/>
          <w:szCs w:val="22"/>
        </w:rPr>
        <w:t>[</w:t>
      </w:r>
      <w:r w:rsidR="00D350FD" w:rsidRPr="00D350FD">
        <w:rPr>
          <w:rFonts w:ascii="Open Sans" w:hAnsi="Open Sans" w:cs="Open Sans"/>
          <w:sz w:val="22"/>
          <w:szCs w:val="22"/>
        </w:rPr>
        <w:t>Provider</w:t>
      </w:r>
      <w:r w:rsidR="00E11104">
        <w:rPr>
          <w:rFonts w:ascii="Open Sans" w:hAnsi="Open Sans" w:cs="Open Sans"/>
          <w:sz w:val="22"/>
          <w:szCs w:val="22"/>
        </w:rPr>
        <w:t>]</w:t>
      </w:r>
      <w:r w:rsidR="00D350FD" w:rsidRPr="00D350FD">
        <w:rPr>
          <w:rFonts w:ascii="Open Sans" w:hAnsi="Open Sans" w:cs="Open Sans"/>
          <w:sz w:val="22"/>
          <w:szCs w:val="22"/>
        </w:rPr>
        <w:t xml:space="preserve"> shall be responsible for </w:t>
      </w:r>
      <w:r w:rsidR="00D350FD">
        <w:rPr>
          <w:rFonts w:ascii="Open Sans" w:hAnsi="Open Sans" w:cs="Open Sans"/>
          <w:sz w:val="22"/>
          <w:szCs w:val="22"/>
        </w:rPr>
        <w:t xml:space="preserve">ensuring that </w:t>
      </w:r>
      <w:r w:rsidR="00E11104">
        <w:rPr>
          <w:rFonts w:ascii="Open Sans" w:hAnsi="Open Sans" w:cs="Open Sans"/>
          <w:sz w:val="22"/>
          <w:szCs w:val="22"/>
        </w:rPr>
        <w:t>[</w:t>
      </w:r>
      <w:r w:rsidR="00D350FD">
        <w:rPr>
          <w:rFonts w:ascii="Open Sans" w:hAnsi="Open Sans" w:cs="Open Sans"/>
          <w:sz w:val="22"/>
          <w:szCs w:val="22"/>
        </w:rPr>
        <w:t>Person Supported</w:t>
      </w:r>
      <w:r w:rsidR="00E11104">
        <w:rPr>
          <w:rFonts w:ascii="Open Sans" w:hAnsi="Open Sans" w:cs="Open Sans"/>
          <w:sz w:val="22"/>
          <w:szCs w:val="22"/>
        </w:rPr>
        <w:t>]</w:t>
      </w:r>
      <w:r w:rsidR="00D350FD">
        <w:rPr>
          <w:rFonts w:ascii="Open Sans" w:hAnsi="Open Sans" w:cs="Open Sans"/>
          <w:sz w:val="22"/>
          <w:szCs w:val="22"/>
        </w:rPr>
        <w:t xml:space="preserve"> repays any shared expenses and is reimbursed for any shared expenses.</w:t>
      </w:r>
      <w:r w:rsidR="00D350FD" w:rsidRPr="00D350FD">
        <w:rPr>
          <w:rFonts w:ascii="Open Sans" w:hAnsi="Open Sans" w:cs="Open Sans"/>
          <w:sz w:val="22"/>
          <w:szCs w:val="22"/>
        </w:rPr>
        <w:t xml:space="preserve"> </w:t>
      </w:r>
      <w:r w:rsidR="00E11104">
        <w:rPr>
          <w:rFonts w:ascii="Open Sans" w:hAnsi="Open Sans" w:cs="Open Sans"/>
          <w:sz w:val="22"/>
          <w:szCs w:val="22"/>
        </w:rPr>
        <w:t>The Shared Expenses Report</w:t>
      </w:r>
      <w:r>
        <w:rPr>
          <w:rFonts w:ascii="Open Sans" w:hAnsi="Open Sans" w:cs="Open Sans"/>
          <w:sz w:val="22"/>
          <w:szCs w:val="22"/>
        </w:rPr>
        <w:t xml:space="preserve"> must </w:t>
      </w:r>
      <w:r w:rsidR="00E11104">
        <w:rPr>
          <w:rFonts w:ascii="Open Sans" w:hAnsi="Open Sans" w:cs="Open Sans"/>
          <w:sz w:val="22"/>
          <w:szCs w:val="22"/>
        </w:rPr>
        <w:t>include</w:t>
      </w:r>
      <w:r>
        <w:rPr>
          <w:rFonts w:ascii="Open Sans" w:hAnsi="Open Sans" w:cs="Open Sans"/>
          <w:sz w:val="22"/>
          <w:szCs w:val="22"/>
        </w:rPr>
        <w:t>:</w:t>
      </w:r>
    </w:p>
    <w:p w14:paraId="57EDF33C" w14:textId="5A80D9C9" w:rsidR="00D027EF" w:rsidRDefault="00D027EF" w:rsidP="00D027EF">
      <w:pPr>
        <w:pStyle w:val="ListParagraph"/>
        <w:numPr>
          <w:ilvl w:val="0"/>
          <w:numId w:val="1"/>
        </w:numPr>
        <w:spacing w:line="240" w:lineRule="auto"/>
        <w:jc w:val="both"/>
        <w:rPr>
          <w:rFonts w:ascii="Open Sans" w:hAnsi="Open Sans" w:cs="Open Sans"/>
          <w:sz w:val="22"/>
          <w:szCs w:val="22"/>
        </w:rPr>
      </w:pPr>
      <w:r>
        <w:rPr>
          <w:rFonts w:ascii="Open Sans" w:hAnsi="Open Sans" w:cs="Open Sans"/>
          <w:sz w:val="22"/>
          <w:szCs w:val="22"/>
        </w:rPr>
        <w:t>Payee;</w:t>
      </w:r>
    </w:p>
    <w:p w14:paraId="71A89AB4" w14:textId="3070354F" w:rsidR="00D027EF" w:rsidRDefault="00D027EF" w:rsidP="00D027EF">
      <w:pPr>
        <w:pStyle w:val="ListParagraph"/>
        <w:numPr>
          <w:ilvl w:val="0"/>
          <w:numId w:val="1"/>
        </w:numPr>
        <w:spacing w:line="240" w:lineRule="auto"/>
        <w:jc w:val="both"/>
        <w:rPr>
          <w:rFonts w:ascii="Open Sans" w:hAnsi="Open Sans" w:cs="Open Sans"/>
          <w:sz w:val="22"/>
          <w:szCs w:val="22"/>
        </w:rPr>
      </w:pPr>
      <w:r>
        <w:rPr>
          <w:rFonts w:ascii="Open Sans" w:hAnsi="Open Sans" w:cs="Open Sans"/>
          <w:sz w:val="22"/>
          <w:szCs w:val="22"/>
        </w:rPr>
        <w:t xml:space="preserve">Payor; </w:t>
      </w:r>
    </w:p>
    <w:p w14:paraId="6C223A2E" w14:textId="42F54F3F" w:rsidR="00D027EF" w:rsidRDefault="00D027EF" w:rsidP="00D027EF">
      <w:pPr>
        <w:pStyle w:val="ListParagraph"/>
        <w:numPr>
          <w:ilvl w:val="0"/>
          <w:numId w:val="1"/>
        </w:numPr>
        <w:spacing w:line="240" w:lineRule="auto"/>
        <w:jc w:val="both"/>
        <w:rPr>
          <w:rFonts w:ascii="Open Sans" w:hAnsi="Open Sans" w:cs="Open Sans"/>
          <w:sz w:val="22"/>
          <w:szCs w:val="22"/>
        </w:rPr>
      </w:pPr>
      <w:r>
        <w:rPr>
          <w:rFonts w:ascii="Open Sans" w:hAnsi="Open Sans" w:cs="Open Sans"/>
          <w:sz w:val="22"/>
          <w:szCs w:val="22"/>
        </w:rPr>
        <w:t>Amount</w:t>
      </w:r>
      <w:r w:rsidRPr="00D027EF">
        <w:rPr>
          <w:rFonts w:ascii="Open Sans" w:hAnsi="Open Sans" w:cs="Open Sans"/>
          <w:sz w:val="22"/>
          <w:szCs w:val="22"/>
        </w:rPr>
        <w:t xml:space="preserve"> owed</w:t>
      </w:r>
      <w:r>
        <w:rPr>
          <w:rFonts w:ascii="Open Sans" w:hAnsi="Open Sans" w:cs="Open Sans"/>
          <w:sz w:val="22"/>
          <w:szCs w:val="22"/>
        </w:rPr>
        <w:t>;</w:t>
      </w:r>
    </w:p>
    <w:p w14:paraId="64D4EA00" w14:textId="16443B98" w:rsidR="00D027EF" w:rsidRDefault="00D027EF" w:rsidP="00D027EF">
      <w:pPr>
        <w:pStyle w:val="ListParagraph"/>
        <w:numPr>
          <w:ilvl w:val="0"/>
          <w:numId w:val="1"/>
        </w:numPr>
        <w:spacing w:line="240" w:lineRule="auto"/>
        <w:jc w:val="both"/>
        <w:rPr>
          <w:rFonts w:ascii="Open Sans" w:hAnsi="Open Sans" w:cs="Open Sans"/>
          <w:sz w:val="22"/>
          <w:szCs w:val="22"/>
        </w:rPr>
      </w:pPr>
      <w:r>
        <w:rPr>
          <w:rFonts w:ascii="Open Sans" w:hAnsi="Open Sans" w:cs="Open Sans"/>
          <w:sz w:val="22"/>
          <w:szCs w:val="22"/>
        </w:rPr>
        <w:t>Itemization of expenses;</w:t>
      </w:r>
    </w:p>
    <w:p w14:paraId="0E2CCFFA" w14:textId="62EC9B3E" w:rsidR="00E11104" w:rsidRDefault="00E11104" w:rsidP="00D027EF">
      <w:pPr>
        <w:pStyle w:val="ListParagraph"/>
        <w:numPr>
          <w:ilvl w:val="0"/>
          <w:numId w:val="1"/>
        </w:numPr>
        <w:spacing w:line="240" w:lineRule="auto"/>
        <w:jc w:val="both"/>
        <w:rPr>
          <w:rFonts w:ascii="Open Sans" w:hAnsi="Open Sans" w:cs="Open Sans"/>
          <w:sz w:val="22"/>
          <w:szCs w:val="22"/>
        </w:rPr>
      </w:pPr>
      <w:r>
        <w:rPr>
          <w:rFonts w:ascii="Open Sans" w:hAnsi="Open Sans" w:cs="Open Sans"/>
          <w:sz w:val="22"/>
          <w:szCs w:val="22"/>
        </w:rPr>
        <w:t xml:space="preserve">Copy of </w:t>
      </w:r>
      <w:r w:rsidRPr="00E11104">
        <w:rPr>
          <w:rFonts w:ascii="Open Sans" w:hAnsi="Open Sans" w:cs="Open Sans"/>
          <w:sz w:val="22"/>
          <w:szCs w:val="22"/>
        </w:rPr>
        <w:t>receipts, invoices, or other verifiable documents</w:t>
      </w:r>
      <w:r>
        <w:rPr>
          <w:rFonts w:ascii="Open Sans" w:hAnsi="Open Sans" w:cs="Open Sans"/>
          <w:sz w:val="22"/>
          <w:szCs w:val="22"/>
        </w:rPr>
        <w:t>;</w:t>
      </w:r>
    </w:p>
    <w:p w14:paraId="7C5E2317" w14:textId="03FC9EB5" w:rsidR="00D027EF" w:rsidRDefault="00D027EF" w:rsidP="00D027EF">
      <w:pPr>
        <w:pStyle w:val="ListParagraph"/>
        <w:numPr>
          <w:ilvl w:val="0"/>
          <w:numId w:val="1"/>
        </w:numPr>
        <w:spacing w:line="240" w:lineRule="auto"/>
        <w:jc w:val="both"/>
        <w:rPr>
          <w:rFonts w:ascii="Open Sans" w:hAnsi="Open Sans" w:cs="Open Sans"/>
          <w:sz w:val="22"/>
          <w:szCs w:val="22"/>
        </w:rPr>
      </w:pPr>
      <w:r>
        <w:rPr>
          <w:rFonts w:ascii="Open Sans" w:hAnsi="Open Sans" w:cs="Open Sans"/>
          <w:sz w:val="22"/>
          <w:szCs w:val="22"/>
        </w:rPr>
        <w:t>T</w:t>
      </w:r>
      <w:r w:rsidRPr="00D027EF">
        <w:rPr>
          <w:rFonts w:ascii="Open Sans" w:hAnsi="Open Sans" w:cs="Open Sans"/>
          <w:sz w:val="22"/>
          <w:szCs w:val="22"/>
        </w:rPr>
        <w:t>he deadline for payment</w:t>
      </w:r>
      <w:r>
        <w:rPr>
          <w:rFonts w:ascii="Open Sans" w:hAnsi="Open Sans" w:cs="Open Sans"/>
          <w:sz w:val="22"/>
          <w:szCs w:val="22"/>
        </w:rPr>
        <w:t xml:space="preserve">; and </w:t>
      </w:r>
    </w:p>
    <w:p w14:paraId="09EA5283" w14:textId="19B54535" w:rsidR="00614C4A" w:rsidRPr="00F3292B" w:rsidRDefault="00D027EF" w:rsidP="0044675E">
      <w:pPr>
        <w:pStyle w:val="ListParagraph"/>
        <w:numPr>
          <w:ilvl w:val="0"/>
          <w:numId w:val="1"/>
        </w:numPr>
        <w:spacing w:line="240" w:lineRule="auto"/>
        <w:jc w:val="both"/>
        <w:rPr>
          <w:rFonts w:ascii="Open Sans" w:hAnsi="Open Sans" w:cs="Open Sans"/>
          <w:sz w:val="22"/>
          <w:szCs w:val="22"/>
        </w:rPr>
      </w:pPr>
      <w:r>
        <w:rPr>
          <w:rFonts w:ascii="Open Sans" w:hAnsi="Open Sans" w:cs="Open Sans"/>
          <w:sz w:val="22"/>
          <w:szCs w:val="22"/>
        </w:rPr>
        <w:t xml:space="preserve">Proof of repayment. </w:t>
      </w:r>
    </w:p>
    <w:p w14:paraId="399CED94" w14:textId="42F9C344" w:rsidR="00614C4A" w:rsidRDefault="00D350FD" w:rsidP="0044675E">
      <w:pPr>
        <w:spacing w:line="240" w:lineRule="auto"/>
        <w:contextualSpacing/>
        <w:jc w:val="both"/>
        <w:rPr>
          <w:rFonts w:ascii="Open Sans" w:hAnsi="Open Sans" w:cs="Open Sans"/>
          <w:sz w:val="22"/>
          <w:szCs w:val="22"/>
        </w:rPr>
      </w:pPr>
      <w:r>
        <w:rPr>
          <w:rFonts w:ascii="Open Sans" w:hAnsi="Open Sans" w:cs="Open Sans"/>
          <w:sz w:val="22"/>
          <w:szCs w:val="22"/>
          <w:u w:val="single"/>
        </w:rPr>
        <w:t>Agreement Period.</w:t>
      </w:r>
      <w:r>
        <w:rPr>
          <w:rFonts w:ascii="Open Sans" w:hAnsi="Open Sans" w:cs="Open Sans"/>
          <w:sz w:val="22"/>
          <w:szCs w:val="22"/>
        </w:rPr>
        <w:t xml:space="preserve"> </w:t>
      </w:r>
      <w:r w:rsidR="00614C4A">
        <w:rPr>
          <w:rFonts w:ascii="Open Sans" w:hAnsi="Open Sans" w:cs="Open Sans"/>
          <w:sz w:val="22"/>
          <w:szCs w:val="22"/>
        </w:rPr>
        <w:t>This agreement shall remain in effect until the expiration of DDA’s Personal Funds Management Policy</w:t>
      </w:r>
      <w:r w:rsidR="00E11104">
        <w:rPr>
          <w:rFonts w:ascii="Open Sans" w:hAnsi="Open Sans" w:cs="Open Sans"/>
          <w:sz w:val="22"/>
          <w:szCs w:val="22"/>
        </w:rPr>
        <w:t xml:space="preserve"> </w:t>
      </w:r>
      <w:bookmarkStart w:id="0" w:name="_Hlk212804243"/>
      <w:r w:rsidR="00E11104">
        <w:rPr>
          <w:rFonts w:ascii="Open Sans" w:hAnsi="Open Sans" w:cs="Open Sans"/>
          <w:sz w:val="22"/>
          <w:szCs w:val="22"/>
        </w:rPr>
        <w:t xml:space="preserve">No. 80.4.3 </w:t>
      </w:r>
      <w:bookmarkEnd w:id="0"/>
      <w:r w:rsidR="00E11104">
        <w:rPr>
          <w:rFonts w:ascii="Open Sans" w:hAnsi="Open Sans" w:cs="Open Sans"/>
          <w:sz w:val="22"/>
          <w:szCs w:val="22"/>
        </w:rPr>
        <w:t>-</w:t>
      </w:r>
      <w:r w:rsidR="00614C4A">
        <w:rPr>
          <w:rFonts w:ascii="Open Sans" w:hAnsi="Open Sans" w:cs="Open Sans"/>
          <w:sz w:val="22"/>
          <w:szCs w:val="22"/>
        </w:rPr>
        <w:t xml:space="preserve"> Addendum 1. Upon termination, the Parties shall reconcile all shared expenses incurred up to the termination date. Any remaining balances shall be paid in full within sixty (60) days following the expiration of DDA’s Personal Funds Management Policy</w:t>
      </w:r>
      <w:r w:rsidR="00E11104" w:rsidRPr="00E11104">
        <w:rPr>
          <w:rFonts w:ascii="Open Sans" w:hAnsi="Open Sans" w:cs="Open Sans"/>
          <w:sz w:val="22"/>
          <w:szCs w:val="22"/>
        </w:rPr>
        <w:t xml:space="preserve"> </w:t>
      </w:r>
      <w:r w:rsidR="00E11104" w:rsidRPr="00E11104">
        <w:rPr>
          <w:rFonts w:ascii="Open Sans" w:hAnsi="Open Sans" w:cs="Open Sans"/>
          <w:sz w:val="22"/>
          <w:szCs w:val="22"/>
        </w:rPr>
        <w:t xml:space="preserve">No. 80.4.3 </w:t>
      </w:r>
      <w:r w:rsidR="00E11104">
        <w:rPr>
          <w:rFonts w:ascii="Open Sans" w:hAnsi="Open Sans" w:cs="Open Sans"/>
          <w:sz w:val="22"/>
          <w:szCs w:val="22"/>
        </w:rPr>
        <w:t>-</w:t>
      </w:r>
      <w:r w:rsidR="00614C4A">
        <w:rPr>
          <w:rFonts w:ascii="Open Sans" w:hAnsi="Open Sans" w:cs="Open Sans"/>
          <w:sz w:val="22"/>
          <w:szCs w:val="22"/>
        </w:rPr>
        <w:t xml:space="preserve"> Addendum 1. </w:t>
      </w:r>
    </w:p>
    <w:p w14:paraId="5AE8DBB3" w14:textId="77777777" w:rsidR="00614C4A" w:rsidRDefault="00614C4A" w:rsidP="0044675E">
      <w:pPr>
        <w:spacing w:line="240" w:lineRule="auto"/>
        <w:contextualSpacing/>
        <w:jc w:val="both"/>
        <w:rPr>
          <w:rFonts w:ascii="Open Sans" w:hAnsi="Open Sans" w:cs="Open Sans"/>
          <w:sz w:val="22"/>
          <w:szCs w:val="22"/>
        </w:rPr>
      </w:pPr>
    </w:p>
    <w:p w14:paraId="5191D2EF" w14:textId="2DE74C04" w:rsidR="00614C4A" w:rsidRDefault="00614C4A" w:rsidP="0044675E">
      <w:pPr>
        <w:spacing w:line="240" w:lineRule="auto"/>
        <w:contextualSpacing/>
        <w:jc w:val="both"/>
        <w:rPr>
          <w:rFonts w:ascii="Open Sans" w:hAnsi="Open Sans" w:cs="Open Sans"/>
          <w:sz w:val="22"/>
          <w:szCs w:val="22"/>
        </w:rPr>
      </w:pPr>
      <w:r w:rsidRPr="00614C4A">
        <w:rPr>
          <w:rFonts w:ascii="Open Sans" w:hAnsi="Open Sans" w:cs="Open Sans"/>
          <w:sz w:val="22"/>
          <w:szCs w:val="22"/>
          <w:u w:val="single"/>
        </w:rPr>
        <w:t>Modification and Amendment</w:t>
      </w:r>
      <w:r w:rsidRPr="00614C4A">
        <w:rPr>
          <w:rFonts w:ascii="Open Sans" w:hAnsi="Open Sans" w:cs="Open Sans"/>
          <w:sz w:val="22"/>
          <w:szCs w:val="22"/>
        </w:rPr>
        <w:t>.  This Agreement may be modified only by a written amendment executed and approved by all parties.</w:t>
      </w:r>
    </w:p>
    <w:p w14:paraId="5639870D" w14:textId="77777777" w:rsidR="00614C4A" w:rsidRDefault="00614C4A" w:rsidP="0044675E">
      <w:pPr>
        <w:spacing w:line="240" w:lineRule="auto"/>
        <w:contextualSpacing/>
        <w:jc w:val="both"/>
        <w:rPr>
          <w:rFonts w:ascii="Open Sans" w:hAnsi="Open Sans" w:cs="Open Sans"/>
          <w:sz w:val="22"/>
          <w:szCs w:val="22"/>
        </w:rPr>
      </w:pPr>
    </w:p>
    <w:p w14:paraId="048C86D9" w14:textId="311B8C71" w:rsidR="00614C4A" w:rsidRDefault="00614C4A" w:rsidP="00614C4A">
      <w:pPr>
        <w:spacing w:line="240" w:lineRule="auto"/>
        <w:contextualSpacing/>
        <w:jc w:val="both"/>
        <w:rPr>
          <w:rFonts w:ascii="Open Sans" w:hAnsi="Open Sans" w:cs="Open Sans"/>
          <w:sz w:val="22"/>
          <w:szCs w:val="22"/>
        </w:rPr>
      </w:pPr>
      <w:r w:rsidRPr="00614C4A">
        <w:rPr>
          <w:rFonts w:ascii="Open Sans" w:hAnsi="Open Sans" w:cs="Open Sans"/>
          <w:sz w:val="22"/>
          <w:szCs w:val="22"/>
          <w:u w:val="single"/>
        </w:rPr>
        <w:t>Governing Law</w:t>
      </w:r>
      <w:r w:rsidRPr="00614C4A">
        <w:rPr>
          <w:rFonts w:ascii="Open Sans" w:hAnsi="Open Sans" w:cs="Open Sans"/>
          <w:sz w:val="22"/>
          <w:szCs w:val="22"/>
        </w:rPr>
        <w:t xml:space="preserve">.  This Agreement shall be governed by and construed in accordance with the laws of the State of Tennessee.  The </w:t>
      </w:r>
      <w:r w:rsidR="00D350FD">
        <w:rPr>
          <w:rFonts w:ascii="Open Sans" w:hAnsi="Open Sans" w:cs="Open Sans"/>
          <w:sz w:val="22"/>
          <w:szCs w:val="22"/>
        </w:rPr>
        <w:t>Parties</w:t>
      </w:r>
      <w:r w:rsidRPr="00614C4A">
        <w:rPr>
          <w:rFonts w:ascii="Open Sans" w:hAnsi="Open Sans" w:cs="Open Sans"/>
          <w:sz w:val="22"/>
          <w:szCs w:val="22"/>
        </w:rPr>
        <w:t xml:space="preserve"> agree that it will be subject to the exclusive jurisdiction of the courts of the State of Tennessee in actions that may arise under this Agreement.</w:t>
      </w:r>
    </w:p>
    <w:p w14:paraId="53627D02" w14:textId="77777777" w:rsidR="00614C4A" w:rsidRPr="00614C4A" w:rsidRDefault="00614C4A" w:rsidP="00614C4A">
      <w:pPr>
        <w:spacing w:line="240" w:lineRule="auto"/>
        <w:contextualSpacing/>
        <w:jc w:val="both"/>
        <w:rPr>
          <w:rFonts w:ascii="Open Sans" w:hAnsi="Open Sans" w:cs="Open Sans"/>
          <w:sz w:val="22"/>
          <w:szCs w:val="22"/>
        </w:rPr>
      </w:pPr>
    </w:p>
    <w:p w14:paraId="1E1DD779" w14:textId="1567ADFD" w:rsidR="00614C4A" w:rsidRDefault="00614C4A" w:rsidP="00614C4A">
      <w:pPr>
        <w:spacing w:line="240" w:lineRule="auto"/>
        <w:contextualSpacing/>
        <w:jc w:val="both"/>
        <w:rPr>
          <w:rFonts w:ascii="Open Sans" w:hAnsi="Open Sans" w:cs="Open Sans"/>
          <w:sz w:val="22"/>
          <w:szCs w:val="22"/>
        </w:rPr>
      </w:pPr>
      <w:r w:rsidRPr="00614C4A">
        <w:rPr>
          <w:rFonts w:ascii="Open Sans" w:hAnsi="Open Sans" w:cs="Open Sans"/>
          <w:sz w:val="22"/>
          <w:szCs w:val="22"/>
          <w:u w:val="single"/>
        </w:rPr>
        <w:t>Completeness</w:t>
      </w:r>
      <w:r w:rsidRPr="00614C4A">
        <w:rPr>
          <w:rFonts w:ascii="Open Sans" w:hAnsi="Open Sans" w:cs="Open Sans"/>
          <w:sz w:val="22"/>
          <w:szCs w:val="22"/>
        </w:rPr>
        <w:t xml:space="preserve">.  This Agreement is complete and contains the entire understanding between the parties relating to the subject matter contained herein, including all the terms and </w:t>
      </w:r>
      <w:r w:rsidRPr="00614C4A">
        <w:rPr>
          <w:rFonts w:ascii="Open Sans" w:hAnsi="Open Sans" w:cs="Open Sans"/>
          <w:sz w:val="22"/>
          <w:szCs w:val="22"/>
        </w:rPr>
        <w:lastRenderedPageBreak/>
        <w:t>conditions of the parties’ agreement.</w:t>
      </w:r>
      <w:r w:rsidR="00D350FD">
        <w:rPr>
          <w:rFonts w:ascii="Open Sans" w:hAnsi="Open Sans" w:cs="Open Sans"/>
          <w:sz w:val="22"/>
          <w:szCs w:val="22"/>
        </w:rPr>
        <w:t xml:space="preserve"> </w:t>
      </w:r>
      <w:r w:rsidRPr="00614C4A">
        <w:rPr>
          <w:rFonts w:ascii="Open Sans" w:hAnsi="Open Sans" w:cs="Open Sans"/>
          <w:sz w:val="22"/>
          <w:szCs w:val="22"/>
        </w:rPr>
        <w:t>This Agreement supersedes any and all prior understandings, representations, negotiations, and agreements between the parties relating hereto, whether written or oral.</w:t>
      </w:r>
    </w:p>
    <w:p w14:paraId="312166FC" w14:textId="77777777" w:rsidR="00614C4A" w:rsidRPr="00614C4A" w:rsidRDefault="00614C4A" w:rsidP="00614C4A">
      <w:pPr>
        <w:spacing w:line="240" w:lineRule="auto"/>
        <w:contextualSpacing/>
        <w:jc w:val="both"/>
        <w:rPr>
          <w:rFonts w:ascii="Open Sans" w:hAnsi="Open Sans" w:cs="Open Sans"/>
          <w:sz w:val="22"/>
          <w:szCs w:val="22"/>
        </w:rPr>
      </w:pPr>
    </w:p>
    <w:p w14:paraId="79E00FF9" w14:textId="343CF4EC" w:rsidR="00614C4A" w:rsidRDefault="00614C4A" w:rsidP="00614C4A">
      <w:pPr>
        <w:spacing w:line="240" w:lineRule="auto"/>
        <w:contextualSpacing/>
        <w:jc w:val="both"/>
        <w:rPr>
          <w:rFonts w:ascii="Open Sans" w:hAnsi="Open Sans" w:cs="Open Sans"/>
          <w:sz w:val="22"/>
          <w:szCs w:val="22"/>
        </w:rPr>
      </w:pPr>
      <w:r w:rsidRPr="00614C4A">
        <w:rPr>
          <w:rFonts w:ascii="Open Sans" w:hAnsi="Open Sans" w:cs="Open Sans"/>
          <w:sz w:val="22"/>
          <w:szCs w:val="22"/>
          <w:u w:val="single"/>
        </w:rPr>
        <w:t>Severability</w:t>
      </w:r>
      <w:r w:rsidRPr="00614C4A">
        <w:rPr>
          <w:rFonts w:ascii="Open Sans" w:hAnsi="Open Sans" w:cs="Open Sans"/>
          <w:sz w:val="22"/>
          <w:szCs w:val="22"/>
        </w:rPr>
        <w:t>. If any terms and conditions of this Agreement are held to be invalid or unenforceable as a matter of law, the other terms and conditions hereof shall not be affected thereby and shall remain in full force and effect.  To this end, the terms and conditions of this Agreement are declared severable.</w:t>
      </w:r>
    </w:p>
    <w:p w14:paraId="5774B974" w14:textId="77777777" w:rsidR="00614C4A" w:rsidRDefault="00614C4A" w:rsidP="00614C4A">
      <w:pPr>
        <w:spacing w:line="240" w:lineRule="auto"/>
        <w:contextualSpacing/>
        <w:jc w:val="both"/>
        <w:rPr>
          <w:rFonts w:ascii="Open Sans" w:hAnsi="Open Sans" w:cs="Open Sans"/>
          <w:sz w:val="22"/>
          <w:szCs w:val="22"/>
        </w:rPr>
      </w:pPr>
    </w:p>
    <w:tbl>
      <w:tblPr>
        <w:tblW w:w="0" w:type="auto"/>
        <w:tblLayout w:type="fixed"/>
        <w:tblLook w:val="04A0" w:firstRow="1" w:lastRow="0" w:firstColumn="1" w:lastColumn="0" w:noHBand="0" w:noVBand="1"/>
      </w:tblPr>
      <w:tblGrid>
        <w:gridCol w:w="6927"/>
        <w:gridCol w:w="2649"/>
      </w:tblGrid>
      <w:tr w:rsidR="00614C4A" w:rsidRPr="00614C4A" w14:paraId="18DE5A8C" w14:textId="77777777" w:rsidTr="00614C4A">
        <w:trPr>
          <w:cantSplit/>
          <w:trHeight w:val="288"/>
        </w:trPr>
        <w:tc>
          <w:tcPr>
            <w:tcW w:w="9576" w:type="dxa"/>
            <w:gridSpan w:val="2"/>
            <w:hideMark/>
          </w:tcPr>
          <w:p w14:paraId="6D3716C3" w14:textId="77777777" w:rsidR="00614C4A" w:rsidRDefault="00614C4A" w:rsidP="00614C4A">
            <w:pPr>
              <w:spacing w:line="240" w:lineRule="auto"/>
              <w:contextualSpacing/>
              <w:jc w:val="both"/>
              <w:rPr>
                <w:rFonts w:ascii="Open Sans" w:hAnsi="Open Sans" w:cs="Open Sans"/>
                <w:b/>
                <w:sz w:val="22"/>
                <w:szCs w:val="22"/>
              </w:rPr>
            </w:pPr>
            <w:r w:rsidRPr="00614C4A">
              <w:rPr>
                <w:rFonts w:ascii="Open Sans" w:hAnsi="Open Sans" w:cs="Open Sans"/>
                <w:b/>
                <w:sz w:val="22"/>
                <w:szCs w:val="22"/>
              </w:rPr>
              <w:t>IN WITNESS WHEREOF,</w:t>
            </w:r>
          </w:p>
          <w:p w14:paraId="70877D49" w14:textId="77777777" w:rsidR="00D350FD" w:rsidRPr="00614C4A" w:rsidRDefault="00D350FD" w:rsidP="00614C4A">
            <w:pPr>
              <w:spacing w:line="240" w:lineRule="auto"/>
              <w:contextualSpacing/>
              <w:jc w:val="both"/>
              <w:rPr>
                <w:rFonts w:ascii="Open Sans" w:hAnsi="Open Sans" w:cs="Open Sans"/>
                <w:b/>
                <w:sz w:val="22"/>
                <w:szCs w:val="22"/>
              </w:rPr>
            </w:pPr>
          </w:p>
        </w:tc>
      </w:tr>
      <w:tr w:rsidR="00614C4A" w:rsidRPr="00614C4A" w14:paraId="4FB9E0AA" w14:textId="77777777" w:rsidTr="00614C4A">
        <w:trPr>
          <w:cantSplit/>
          <w:trHeight w:val="288"/>
        </w:trPr>
        <w:tc>
          <w:tcPr>
            <w:tcW w:w="9576" w:type="dxa"/>
            <w:gridSpan w:val="2"/>
            <w:hideMark/>
          </w:tcPr>
          <w:p w14:paraId="25447E9C" w14:textId="4D4D3622" w:rsidR="00614C4A" w:rsidRPr="00614C4A" w:rsidRDefault="00614C4A" w:rsidP="00614C4A">
            <w:pPr>
              <w:spacing w:line="240" w:lineRule="auto"/>
              <w:contextualSpacing/>
              <w:jc w:val="both"/>
              <w:rPr>
                <w:rFonts w:ascii="Open Sans" w:hAnsi="Open Sans" w:cs="Open Sans"/>
                <w:b/>
                <w:sz w:val="22"/>
                <w:szCs w:val="22"/>
              </w:rPr>
            </w:pPr>
            <w:r w:rsidRPr="00614C4A">
              <w:rPr>
                <w:rFonts w:ascii="Open Sans" w:hAnsi="Open Sans" w:cs="Open Sans"/>
                <w:b/>
                <w:sz w:val="22"/>
                <w:szCs w:val="22"/>
              </w:rPr>
              <w:t>[</w:t>
            </w:r>
            <w:r>
              <w:rPr>
                <w:rFonts w:ascii="Open Sans" w:hAnsi="Open Sans" w:cs="Open Sans"/>
                <w:b/>
                <w:sz w:val="22"/>
                <w:szCs w:val="22"/>
              </w:rPr>
              <w:t>PERSON SUPPORTED</w:t>
            </w:r>
            <w:r w:rsidRPr="00614C4A">
              <w:rPr>
                <w:rFonts w:ascii="Open Sans" w:hAnsi="Open Sans" w:cs="Open Sans"/>
                <w:b/>
                <w:sz w:val="22"/>
                <w:szCs w:val="22"/>
              </w:rPr>
              <w:t>]:</w:t>
            </w:r>
          </w:p>
        </w:tc>
      </w:tr>
      <w:tr w:rsidR="00614C4A" w:rsidRPr="00614C4A" w14:paraId="1F16DF33" w14:textId="77777777" w:rsidTr="00614C4A">
        <w:trPr>
          <w:cantSplit/>
        </w:trPr>
        <w:tc>
          <w:tcPr>
            <w:tcW w:w="9576" w:type="dxa"/>
            <w:gridSpan w:val="2"/>
            <w:tcBorders>
              <w:top w:val="nil"/>
              <w:left w:val="nil"/>
              <w:bottom w:val="single" w:sz="4" w:space="0" w:color="auto"/>
              <w:right w:val="nil"/>
            </w:tcBorders>
          </w:tcPr>
          <w:p w14:paraId="7447A72A" w14:textId="77777777" w:rsidR="00614C4A" w:rsidRDefault="00614C4A" w:rsidP="00614C4A">
            <w:pPr>
              <w:spacing w:line="240" w:lineRule="auto"/>
              <w:contextualSpacing/>
              <w:jc w:val="both"/>
              <w:rPr>
                <w:rFonts w:ascii="Open Sans" w:hAnsi="Open Sans" w:cs="Open Sans"/>
                <w:b/>
                <w:sz w:val="22"/>
                <w:szCs w:val="22"/>
              </w:rPr>
            </w:pPr>
          </w:p>
          <w:p w14:paraId="1A627819" w14:textId="77777777" w:rsidR="00614C4A" w:rsidRDefault="00614C4A" w:rsidP="00614C4A">
            <w:pPr>
              <w:spacing w:line="240" w:lineRule="auto"/>
              <w:contextualSpacing/>
              <w:jc w:val="both"/>
              <w:rPr>
                <w:rFonts w:ascii="Open Sans" w:hAnsi="Open Sans" w:cs="Open Sans"/>
                <w:b/>
                <w:sz w:val="22"/>
                <w:szCs w:val="22"/>
              </w:rPr>
            </w:pPr>
          </w:p>
          <w:p w14:paraId="28ECCA3A" w14:textId="77777777" w:rsidR="00614C4A" w:rsidRPr="00614C4A" w:rsidRDefault="00614C4A" w:rsidP="00614C4A">
            <w:pPr>
              <w:spacing w:line="240" w:lineRule="auto"/>
              <w:contextualSpacing/>
              <w:jc w:val="both"/>
              <w:rPr>
                <w:rFonts w:ascii="Open Sans" w:hAnsi="Open Sans" w:cs="Open Sans"/>
                <w:b/>
                <w:sz w:val="22"/>
                <w:szCs w:val="22"/>
              </w:rPr>
            </w:pPr>
          </w:p>
        </w:tc>
      </w:tr>
      <w:tr w:rsidR="00614C4A" w:rsidRPr="00614C4A" w14:paraId="2F338F0C" w14:textId="77777777" w:rsidTr="00614C4A">
        <w:tc>
          <w:tcPr>
            <w:tcW w:w="6927" w:type="dxa"/>
            <w:tcBorders>
              <w:top w:val="single" w:sz="4" w:space="0" w:color="auto"/>
              <w:left w:val="nil"/>
              <w:bottom w:val="nil"/>
              <w:right w:val="nil"/>
            </w:tcBorders>
            <w:hideMark/>
          </w:tcPr>
          <w:p w14:paraId="4B7D6FFC" w14:textId="2E6423C4" w:rsidR="00614C4A" w:rsidRPr="00614C4A" w:rsidRDefault="00614C4A" w:rsidP="00614C4A">
            <w:pPr>
              <w:spacing w:line="240" w:lineRule="auto"/>
              <w:contextualSpacing/>
              <w:jc w:val="both"/>
              <w:rPr>
                <w:rFonts w:ascii="Open Sans" w:hAnsi="Open Sans" w:cs="Open Sans"/>
                <w:b/>
                <w:sz w:val="22"/>
                <w:szCs w:val="22"/>
              </w:rPr>
            </w:pPr>
            <w:r>
              <w:rPr>
                <w:rFonts w:ascii="Open Sans" w:hAnsi="Open Sans" w:cs="Open Sans"/>
                <w:b/>
                <w:sz w:val="22"/>
                <w:szCs w:val="22"/>
              </w:rPr>
              <w:t>PERSON SUPPORTED</w:t>
            </w:r>
            <w:r w:rsidRPr="00614C4A">
              <w:rPr>
                <w:rFonts w:ascii="Open Sans" w:hAnsi="Open Sans" w:cs="Open Sans"/>
                <w:b/>
                <w:sz w:val="22"/>
                <w:szCs w:val="22"/>
              </w:rPr>
              <w:t xml:space="preserve"> SIGNATURE</w:t>
            </w:r>
          </w:p>
        </w:tc>
        <w:tc>
          <w:tcPr>
            <w:tcW w:w="2649" w:type="dxa"/>
            <w:tcBorders>
              <w:top w:val="single" w:sz="4" w:space="0" w:color="auto"/>
              <w:left w:val="nil"/>
              <w:bottom w:val="nil"/>
              <w:right w:val="nil"/>
            </w:tcBorders>
            <w:hideMark/>
          </w:tcPr>
          <w:p w14:paraId="263DE2D3" w14:textId="77777777" w:rsidR="00614C4A" w:rsidRPr="00614C4A" w:rsidRDefault="00614C4A" w:rsidP="00614C4A">
            <w:pPr>
              <w:spacing w:line="240" w:lineRule="auto"/>
              <w:contextualSpacing/>
              <w:jc w:val="both"/>
              <w:rPr>
                <w:rFonts w:ascii="Open Sans" w:hAnsi="Open Sans" w:cs="Open Sans"/>
                <w:b/>
                <w:sz w:val="22"/>
                <w:szCs w:val="22"/>
              </w:rPr>
            </w:pPr>
            <w:r w:rsidRPr="00614C4A">
              <w:rPr>
                <w:rFonts w:ascii="Open Sans" w:hAnsi="Open Sans" w:cs="Open Sans"/>
                <w:b/>
                <w:sz w:val="22"/>
                <w:szCs w:val="22"/>
              </w:rPr>
              <w:t>DATE</w:t>
            </w:r>
          </w:p>
        </w:tc>
      </w:tr>
      <w:tr w:rsidR="00614C4A" w:rsidRPr="00614C4A" w14:paraId="69D490D5" w14:textId="77777777" w:rsidTr="00614C4A">
        <w:trPr>
          <w:cantSplit/>
        </w:trPr>
        <w:tc>
          <w:tcPr>
            <w:tcW w:w="9576" w:type="dxa"/>
            <w:gridSpan w:val="2"/>
            <w:tcBorders>
              <w:top w:val="nil"/>
              <w:left w:val="nil"/>
              <w:bottom w:val="single" w:sz="4" w:space="0" w:color="auto"/>
              <w:right w:val="nil"/>
            </w:tcBorders>
          </w:tcPr>
          <w:p w14:paraId="5237E9E6" w14:textId="77777777" w:rsidR="00614C4A" w:rsidRDefault="00614C4A" w:rsidP="00614C4A">
            <w:pPr>
              <w:spacing w:line="240" w:lineRule="auto"/>
              <w:contextualSpacing/>
              <w:jc w:val="both"/>
              <w:rPr>
                <w:rFonts w:ascii="Open Sans" w:hAnsi="Open Sans" w:cs="Open Sans"/>
                <w:b/>
                <w:sz w:val="22"/>
                <w:szCs w:val="22"/>
              </w:rPr>
            </w:pPr>
          </w:p>
          <w:p w14:paraId="2C741B6B" w14:textId="77777777" w:rsidR="00614C4A" w:rsidRDefault="00614C4A" w:rsidP="00614C4A">
            <w:pPr>
              <w:spacing w:line="240" w:lineRule="auto"/>
              <w:contextualSpacing/>
              <w:jc w:val="both"/>
              <w:rPr>
                <w:rFonts w:ascii="Open Sans" w:hAnsi="Open Sans" w:cs="Open Sans"/>
                <w:b/>
                <w:sz w:val="22"/>
                <w:szCs w:val="22"/>
              </w:rPr>
            </w:pPr>
          </w:p>
          <w:p w14:paraId="68038364" w14:textId="77777777" w:rsidR="00614C4A" w:rsidRPr="00614C4A" w:rsidRDefault="00614C4A" w:rsidP="00614C4A">
            <w:pPr>
              <w:spacing w:line="240" w:lineRule="auto"/>
              <w:contextualSpacing/>
              <w:jc w:val="both"/>
              <w:rPr>
                <w:rFonts w:ascii="Open Sans" w:hAnsi="Open Sans" w:cs="Open Sans"/>
                <w:b/>
                <w:sz w:val="22"/>
                <w:szCs w:val="22"/>
              </w:rPr>
            </w:pPr>
          </w:p>
        </w:tc>
      </w:tr>
      <w:tr w:rsidR="00614C4A" w:rsidRPr="00614C4A" w14:paraId="1738E698" w14:textId="77777777" w:rsidTr="00614C4A">
        <w:trPr>
          <w:cantSplit/>
        </w:trPr>
        <w:tc>
          <w:tcPr>
            <w:tcW w:w="9576" w:type="dxa"/>
            <w:gridSpan w:val="2"/>
            <w:tcBorders>
              <w:top w:val="single" w:sz="4" w:space="0" w:color="auto"/>
              <w:left w:val="nil"/>
              <w:bottom w:val="nil"/>
              <w:right w:val="nil"/>
            </w:tcBorders>
            <w:hideMark/>
          </w:tcPr>
          <w:p w14:paraId="67756A61" w14:textId="77777777" w:rsidR="00614C4A" w:rsidRDefault="00614C4A" w:rsidP="00614C4A">
            <w:pPr>
              <w:spacing w:line="240" w:lineRule="auto"/>
              <w:contextualSpacing/>
              <w:jc w:val="both"/>
              <w:rPr>
                <w:rFonts w:ascii="Open Sans" w:hAnsi="Open Sans" w:cs="Open Sans"/>
                <w:b/>
                <w:bCs/>
                <w:sz w:val="22"/>
                <w:szCs w:val="22"/>
              </w:rPr>
            </w:pPr>
            <w:r w:rsidRPr="00614C4A">
              <w:rPr>
                <w:rFonts w:ascii="Open Sans" w:hAnsi="Open Sans" w:cs="Open Sans"/>
                <w:b/>
                <w:bCs/>
                <w:sz w:val="22"/>
                <w:szCs w:val="22"/>
              </w:rPr>
              <w:t xml:space="preserve">PRINTED NAME OF </w:t>
            </w:r>
            <w:r>
              <w:rPr>
                <w:rFonts w:ascii="Open Sans" w:hAnsi="Open Sans" w:cs="Open Sans"/>
                <w:b/>
                <w:sz w:val="22"/>
                <w:szCs w:val="22"/>
              </w:rPr>
              <w:t>PERSON SUPPORTED</w:t>
            </w:r>
            <w:r w:rsidRPr="00614C4A">
              <w:rPr>
                <w:rFonts w:ascii="Open Sans" w:hAnsi="Open Sans" w:cs="Open Sans"/>
                <w:b/>
                <w:sz w:val="22"/>
                <w:szCs w:val="22"/>
              </w:rPr>
              <w:t xml:space="preserve"> </w:t>
            </w:r>
            <w:r w:rsidRPr="00614C4A">
              <w:rPr>
                <w:rFonts w:ascii="Open Sans" w:hAnsi="Open Sans" w:cs="Open Sans"/>
                <w:b/>
                <w:bCs/>
                <w:sz w:val="22"/>
                <w:szCs w:val="22"/>
              </w:rPr>
              <w:t xml:space="preserve">SIGNATORY (above) </w:t>
            </w:r>
          </w:p>
          <w:p w14:paraId="1AC51EBD" w14:textId="1BF09EFA" w:rsidR="00614C4A" w:rsidRPr="00614C4A" w:rsidRDefault="00614C4A" w:rsidP="00614C4A">
            <w:pPr>
              <w:spacing w:line="240" w:lineRule="auto"/>
              <w:contextualSpacing/>
              <w:jc w:val="both"/>
              <w:rPr>
                <w:rFonts w:ascii="Open Sans" w:hAnsi="Open Sans" w:cs="Open Sans"/>
                <w:b/>
                <w:bCs/>
                <w:sz w:val="22"/>
                <w:szCs w:val="22"/>
              </w:rPr>
            </w:pPr>
          </w:p>
        </w:tc>
      </w:tr>
      <w:tr w:rsidR="00614C4A" w:rsidRPr="00614C4A" w14:paraId="149E2F73" w14:textId="77777777" w:rsidTr="00614C4A">
        <w:trPr>
          <w:cantSplit/>
        </w:trPr>
        <w:tc>
          <w:tcPr>
            <w:tcW w:w="9576" w:type="dxa"/>
            <w:gridSpan w:val="2"/>
            <w:hideMark/>
          </w:tcPr>
          <w:p w14:paraId="0DB930C6" w14:textId="77777777" w:rsidR="00D350FD" w:rsidRDefault="00D350FD" w:rsidP="00614C4A">
            <w:pPr>
              <w:spacing w:line="240" w:lineRule="auto"/>
              <w:contextualSpacing/>
              <w:jc w:val="both"/>
              <w:rPr>
                <w:rFonts w:ascii="Open Sans" w:hAnsi="Open Sans" w:cs="Open Sans"/>
                <w:b/>
                <w:sz w:val="22"/>
                <w:szCs w:val="22"/>
              </w:rPr>
            </w:pPr>
          </w:p>
          <w:p w14:paraId="08E15701" w14:textId="5C218A08" w:rsidR="00614C4A" w:rsidRDefault="00614C4A" w:rsidP="00614C4A">
            <w:pPr>
              <w:spacing w:line="240" w:lineRule="auto"/>
              <w:contextualSpacing/>
              <w:jc w:val="both"/>
              <w:rPr>
                <w:rFonts w:ascii="Open Sans" w:hAnsi="Open Sans" w:cs="Open Sans"/>
                <w:b/>
                <w:sz w:val="22"/>
                <w:szCs w:val="22"/>
              </w:rPr>
            </w:pPr>
            <w:r w:rsidRPr="00614C4A">
              <w:rPr>
                <w:rFonts w:ascii="Open Sans" w:hAnsi="Open Sans" w:cs="Open Sans"/>
                <w:b/>
                <w:sz w:val="22"/>
                <w:szCs w:val="22"/>
              </w:rPr>
              <w:t>[DDA PROVIDER NAME]:</w:t>
            </w:r>
          </w:p>
          <w:p w14:paraId="18135850" w14:textId="77777777" w:rsidR="00614C4A" w:rsidRDefault="00614C4A" w:rsidP="00614C4A">
            <w:pPr>
              <w:spacing w:line="240" w:lineRule="auto"/>
              <w:contextualSpacing/>
              <w:jc w:val="both"/>
              <w:rPr>
                <w:rFonts w:ascii="Open Sans" w:hAnsi="Open Sans" w:cs="Open Sans"/>
                <w:b/>
                <w:sz w:val="22"/>
                <w:szCs w:val="22"/>
              </w:rPr>
            </w:pPr>
          </w:p>
          <w:p w14:paraId="113FEADB" w14:textId="77777777" w:rsidR="00D350FD" w:rsidRDefault="00D350FD" w:rsidP="00614C4A">
            <w:pPr>
              <w:spacing w:line="240" w:lineRule="auto"/>
              <w:contextualSpacing/>
              <w:jc w:val="both"/>
              <w:rPr>
                <w:rFonts w:ascii="Open Sans" w:hAnsi="Open Sans" w:cs="Open Sans"/>
                <w:b/>
                <w:sz w:val="22"/>
                <w:szCs w:val="22"/>
              </w:rPr>
            </w:pPr>
          </w:p>
          <w:p w14:paraId="7CF315F4" w14:textId="77777777" w:rsidR="00614C4A" w:rsidRPr="00614C4A" w:rsidRDefault="00614C4A" w:rsidP="00614C4A">
            <w:pPr>
              <w:spacing w:line="240" w:lineRule="auto"/>
              <w:contextualSpacing/>
              <w:jc w:val="both"/>
              <w:rPr>
                <w:rFonts w:ascii="Open Sans" w:hAnsi="Open Sans" w:cs="Open Sans"/>
                <w:b/>
                <w:sz w:val="22"/>
                <w:szCs w:val="22"/>
              </w:rPr>
            </w:pPr>
          </w:p>
        </w:tc>
      </w:tr>
      <w:tr w:rsidR="00614C4A" w:rsidRPr="00614C4A" w14:paraId="7033CAD6" w14:textId="77777777" w:rsidTr="00614C4A">
        <w:trPr>
          <w:cantSplit/>
        </w:trPr>
        <w:tc>
          <w:tcPr>
            <w:tcW w:w="9576" w:type="dxa"/>
            <w:gridSpan w:val="2"/>
            <w:tcBorders>
              <w:top w:val="nil"/>
              <w:left w:val="nil"/>
              <w:bottom w:val="single" w:sz="4" w:space="0" w:color="auto"/>
              <w:right w:val="nil"/>
            </w:tcBorders>
          </w:tcPr>
          <w:p w14:paraId="138F015B" w14:textId="77777777" w:rsidR="00614C4A" w:rsidRPr="00614C4A" w:rsidRDefault="00614C4A" w:rsidP="00614C4A">
            <w:pPr>
              <w:spacing w:line="240" w:lineRule="auto"/>
              <w:contextualSpacing/>
              <w:jc w:val="both"/>
              <w:rPr>
                <w:rFonts w:ascii="Open Sans" w:hAnsi="Open Sans" w:cs="Open Sans"/>
                <w:b/>
                <w:sz w:val="22"/>
                <w:szCs w:val="22"/>
              </w:rPr>
            </w:pPr>
          </w:p>
        </w:tc>
      </w:tr>
      <w:tr w:rsidR="00614C4A" w:rsidRPr="00614C4A" w14:paraId="53161435" w14:textId="77777777" w:rsidTr="00614C4A">
        <w:trPr>
          <w:trHeight w:val="316"/>
        </w:trPr>
        <w:tc>
          <w:tcPr>
            <w:tcW w:w="6927" w:type="dxa"/>
            <w:tcBorders>
              <w:top w:val="single" w:sz="4" w:space="0" w:color="auto"/>
              <w:left w:val="nil"/>
              <w:bottom w:val="nil"/>
              <w:right w:val="nil"/>
            </w:tcBorders>
            <w:hideMark/>
          </w:tcPr>
          <w:p w14:paraId="0DF95839" w14:textId="77777777" w:rsidR="00614C4A" w:rsidRPr="00614C4A" w:rsidRDefault="00614C4A" w:rsidP="00614C4A">
            <w:pPr>
              <w:spacing w:line="240" w:lineRule="auto"/>
              <w:contextualSpacing/>
              <w:jc w:val="both"/>
              <w:rPr>
                <w:rFonts w:ascii="Open Sans" w:hAnsi="Open Sans" w:cs="Open Sans"/>
                <w:b/>
                <w:sz w:val="22"/>
                <w:szCs w:val="22"/>
              </w:rPr>
            </w:pPr>
            <w:r w:rsidRPr="00614C4A">
              <w:rPr>
                <w:rFonts w:ascii="Open Sans" w:hAnsi="Open Sans" w:cs="Open Sans"/>
                <w:b/>
                <w:sz w:val="22"/>
                <w:szCs w:val="22"/>
              </w:rPr>
              <w:t>DDA PROVIDER SIGNATURE</w:t>
            </w:r>
          </w:p>
        </w:tc>
        <w:tc>
          <w:tcPr>
            <w:tcW w:w="2649" w:type="dxa"/>
            <w:tcBorders>
              <w:top w:val="single" w:sz="4" w:space="0" w:color="auto"/>
              <w:left w:val="nil"/>
              <w:bottom w:val="nil"/>
              <w:right w:val="nil"/>
            </w:tcBorders>
            <w:hideMark/>
          </w:tcPr>
          <w:p w14:paraId="31BA4C83" w14:textId="77777777" w:rsidR="00614C4A" w:rsidRPr="00614C4A" w:rsidRDefault="00614C4A" w:rsidP="00614C4A">
            <w:pPr>
              <w:spacing w:line="240" w:lineRule="auto"/>
              <w:contextualSpacing/>
              <w:jc w:val="both"/>
              <w:rPr>
                <w:rFonts w:ascii="Open Sans" w:hAnsi="Open Sans" w:cs="Open Sans"/>
                <w:b/>
                <w:sz w:val="22"/>
                <w:szCs w:val="22"/>
              </w:rPr>
            </w:pPr>
            <w:r w:rsidRPr="00614C4A">
              <w:rPr>
                <w:rFonts w:ascii="Open Sans" w:hAnsi="Open Sans" w:cs="Open Sans"/>
                <w:b/>
                <w:sz w:val="22"/>
                <w:szCs w:val="22"/>
              </w:rPr>
              <w:t>DATE</w:t>
            </w:r>
          </w:p>
        </w:tc>
      </w:tr>
      <w:tr w:rsidR="00614C4A" w:rsidRPr="00614C4A" w14:paraId="7CB75EF0" w14:textId="77777777" w:rsidTr="00614C4A">
        <w:tc>
          <w:tcPr>
            <w:tcW w:w="9576" w:type="dxa"/>
            <w:gridSpan w:val="2"/>
            <w:tcBorders>
              <w:top w:val="nil"/>
              <w:left w:val="nil"/>
              <w:bottom w:val="single" w:sz="4" w:space="0" w:color="auto"/>
              <w:right w:val="nil"/>
            </w:tcBorders>
          </w:tcPr>
          <w:p w14:paraId="75477D75" w14:textId="77777777" w:rsidR="00614C4A" w:rsidRDefault="00614C4A" w:rsidP="00614C4A">
            <w:pPr>
              <w:spacing w:line="240" w:lineRule="auto"/>
              <w:contextualSpacing/>
              <w:jc w:val="both"/>
              <w:rPr>
                <w:rFonts w:ascii="Open Sans" w:hAnsi="Open Sans" w:cs="Open Sans"/>
                <w:b/>
                <w:sz w:val="22"/>
                <w:szCs w:val="22"/>
              </w:rPr>
            </w:pPr>
          </w:p>
          <w:p w14:paraId="195E6698" w14:textId="77777777" w:rsidR="00614C4A" w:rsidRDefault="00614C4A" w:rsidP="00614C4A">
            <w:pPr>
              <w:spacing w:line="240" w:lineRule="auto"/>
              <w:contextualSpacing/>
              <w:jc w:val="both"/>
              <w:rPr>
                <w:rFonts w:ascii="Open Sans" w:hAnsi="Open Sans" w:cs="Open Sans"/>
                <w:b/>
                <w:sz w:val="22"/>
                <w:szCs w:val="22"/>
              </w:rPr>
            </w:pPr>
          </w:p>
          <w:p w14:paraId="11120E32" w14:textId="77777777" w:rsidR="00614C4A" w:rsidRPr="00614C4A" w:rsidRDefault="00614C4A" w:rsidP="00614C4A">
            <w:pPr>
              <w:spacing w:line="240" w:lineRule="auto"/>
              <w:contextualSpacing/>
              <w:jc w:val="both"/>
              <w:rPr>
                <w:rFonts w:ascii="Open Sans" w:hAnsi="Open Sans" w:cs="Open Sans"/>
                <w:b/>
                <w:sz w:val="22"/>
                <w:szCs w:val="22"/>
              </w:rPr>
            </w:pPr>
          </w:p>
        </w:tc>
      </w:tr>
      <w:tr w:rsidR="00614C4A" w:rsidRPr="00614C4A" w14:paraId="308684B6" w14:textId="77777777" w:rsidTr="00614C4A">
        <w:tc>
          <w:tcPr>
            <w:tcW w:w="9576" w:type="dxa"/>
            <w:gridSpan w:val="2"/>
            <w:tcBorders>
              <w:top w:val="single" w:sz="4" w:space="0" w:color="auto"/>
              <w:left w:val="nil"/>
              <w:bottom w:val="nil"/>
              <w:right w:val="nil"/>
            </w:tcBorders>
            <w:hideMark/>
          </w:tcPr>
          <w:p w14:paraId="21C22808" w14:textId="77777777" w:rsidR="00614C4A" w:rsidRPr="00614C4A" w:rsidRDefault="00614C4A" w:rsidP="00614C4A">
            <w:pPr>
              <w:spacing w:line="240" w:lineRule="auto"/>
              <w:contextualSpacing/>
              <w:jc w:val="both"/>
              <w:rPr>
                <w:rFonts w:ascii="Open Sans" w:hAnsi="Open Sans" w:cs="Open Sans"/>
                <w:b/>
                <w:sz w:val="22"/>
                <w:szCs w:val="22"/>
              </w:rPr>
            </w:pPr>
            <w:r w:rsidRPr="00614C4A">
              <w:rPr>
                <w:rFonts w:ascii="Open Sans" w:hAnsi="Open Sans" w:cs="Open Sans"/>
                <w:b/>
                <w:bCs/>
                <w:sz w:val="22"/>
                <w:szCs w:val="22"/>
              </w:rPr>
              <w:t xml:space="preserve">PRINTED NAME AND TITLE OF </w:t>
            </w:r>
            <w:r w:rsidRPr="00614C4A">
              <w:rPr>
                <w:rFonts w:ascii="Open Sans" w:hAnsi="Open Sans" w:cs="Open Sans"/>
                <w:b/>
                <w:sz w:val="22"/>
                <w:szCs w:val="22"/>
              </w:rPr>
              <w:t xml:space="preserve">DDA PROVIDER </w:t>
            </w:r>
            <w:r w:rsidRPr="00614C4A">
              <w:rPr>
                <w:rFonts w:ascii="Open Sans" w:hAnsi="Open Sans" w:cs="Open Sans"/>
                <w:b/>
                <w:bCs/>
                <w:sz w:val="22"/>
                <w:szCs w:val="22"/>
              </w:rPr>
              <w:t>SIGNATORY (above)</w:t>
            </w:r>
          </w:p>
        </w:tc>
      </w:tr>
    </w:tbl>
    <w:p w14:paraId="531E1CD8" w14:textId="77777777" w:rsidR="00614C4A" w:rsidRPr="00614C4A" w:rsidRDefault="00614C4A" w:rsidP="00614C4A">
      <w:pPr>
        <w:spacing w:line="240" w:lineRule="auto"/>
        <w:contextualSpacing/>
        <w:jc w:val="both"/>
        <w:rPr>
          <w:rFonts w:ascii="Open Sans" w:hAnsi="Open Sans" w:cs="Open Sans"/>
          <w:sz w:val="22"/>
          <w:szCs w:val="22"/>
        </w:rPr>
      </w:pPr>
    </w:p>
    <w:p w14:paraId="69EE16E5" w14:textId="77777777" w:rsidR="00614C4A" w:rsidRDefault="00614C4A" w:rsidP="0044675E">
      <w:pPr>
        <w:spacing w:line="240" w:lineRule="auto"/>
        <w:contextualSpacing/>
        <w:jc w:val="both"/>
        <w:rPr>
          <w:rFonts w:ascii="Open Sans" w:hAnsi="Open Sans" w:cs="Open Sans"/>
          <w:sz w:val="22"/>
          <w:szCs w:val="22"/>
        </w:rPr>
      </w:pPr>
    </w:p>
    <w:p w14:paraId="5C2C769F" w14:textId="77777777" w:rsidR="00614C4A" w:rsidRPr="0044675E" w:rsidRDefault="00614C4A" w:rsidP="0044675E">
      <w:pPr>
        <w:spacing w:line="240" w:lineRule="auto"/>
        <w:contextualSpacing/>
        <w:jc w:val="both"/>
        <w:rPr>
          <w:rFonts w:ascii="Open Sans" w:hAnsi="Open Sans" w:cs="Open Sans"/>
          <w:sz w:val="22"/>
          <w:szCs w:val="22"/>
        </w:rPr>
      </w:pPr>
    </w:p>
    <w:sectPr w:rsidR="00614C4A" w:rsidRPr="0044675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2C52" w14:textId="77777777" w:rsidR="00D350FD" w:rsidRDefault="00D350FD" w:rsidP="00D350FD">
      <w:pPr>
        <w:spacing w:after="0" w:line="240" w:lineRule="auto"/>
      </w:pPr>
      <w:r>
        <w:separator/>
      </w:r>
    </w:p>
  </w:endnote>
  <w:endnote w:type="continuationSeparator" w:id="0">
    <w:p w14:paraId="00B9FD95" w14:textId="77777777" w:rsidR="00D350FD" w:rsidRDefault="00D350FD" w:rsidP="00D3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1657179095"/>
      <w:docPartObj>
        <w:docPartGallery w:val="Page Numbers (Bottom of Page)"/>
        <w:docPartUnique/>
      </w:docPartObj>
    </w:sdtPr>
    <w:sdtContent>
      <w:sdt>
        <w:sdtPr>
          <w:rPr>
            <w:rFonts w:ascii="Open Sans" w:hAnsi="Open Sans" w:cs="Open Sans"/>
            <w:sz w:val="20"/>
            <w:szCs w:val="20"/>
          </w:rPr>
          <w:id w:val="1728636285"/>
          <w:docPartObj>
            <w:docPartGallery w:val="Page Numbers (Top of Page)"/>
            <w:docPartUnique/>
          </w:docPartObj>
        </w:sdtPr>
        <w:sdtContent>
          <w:p w14:paraId="59AE70B0" w14:textId="00844565" w:rsidR="00D350FD" w:rsidRPr="00D350FD" w:rsidRDefault="00D350FD">
            <w:pPr>
              <w:pStyle w:val="Footer"/>
              <w:jc w:val="center"/>
              <w:rPr>
                <w:rFonts w:ascii="Open Sans" w:hAnsi="Open Sans" w:cs="Open Sans"/>
                <w:sz w:val="20"/>
                <w:szCs w:val="20"/>
              </w:rPr>
            </w:pPr>
            <w:r w:rsidRPr="00D350FD">
              <w:rPr>
                <w:rFonts w:ascii="Open Sans" w:hAnsi="Open Sans" w:cs="Open Sans"/>
                <w:sz w:val="20"/>
                <w:szCs w:val="20"/>
              </w:rPr>
              <w:t xml:space="preserve">Page </w:t>
            </w:r>
            <w:r w:rsidRPr="00D350FD">
              <w:rPr>
                <w:rFonts w:ascii="Open Sans" w:hAnsi="Open Sans" w:cs="Open Sans"/>
                <w:b/>
                <w:bCs/>
                <w:sz w:val="20"/>
                <w:szCs w:val="20"/>
              </w:rPr>
              <w:fldChar w:fldCharType="begin"/>
            </w:r>
            <w:r w:rsidRPr="00D350FD">
              <w:rPr>
                <w:rFonts w:ascii="Open Sans" w:hAnsi="Open Sans" w:cs="Open Sans"/>
                <w:b/>
                <w:bCs/>
                <w:sz w:val="20"/>
                <w:szCs w:val="20"/>
              </w:rPr>
              <w:instrText xml:space="preserve"> PAGE </w:instrText>
            </w:r>
            <w:r w:rsidRPr="00D350FD">
              <w:rPr>
                <w:rFonts w:ascii="Open Sans" w:hAnsi="Open Sans" w:cs="Open Sans"/>
                <w:b/>
                <w:bCs/>
                <w:sz w:val="20"/>
                <w:szCs w:val="20"/>
              </w:rPr>
              <w:fldChar w:fldCharType="separate"/>
            </w:r>
            <w:r w:rsidRPr="00D350FD">
              <w:rPr>
                <w:rFonts w:ascii="Open Sans" w:hAnsi="Open Sans" w:cs="Open Sans"/>
                <w:b/>
                <w:bCs/>
                <w:noProof/>
                <w:sz w:val="20"/>
                <w:szCs w:val="20"/>
              </w:rPr>
              <w:t>2</w:t>
            </w:r>
            <w:r w:rsidRPr="00D350FD">
              <w:rPr>
                <w:rFonts w:ascii="Open Sans" w:hAnsi="Open Sans" w:cs="Open Sans"/>
                <w:b/>
                <w:bCs/>
                <w:sz w:val="20"/>
                <w:szCs w:val="20"/>
              </w:rPr>
              <w:fldChar w:fldCharType="end"/>
            </w:r>
            <w:r w:rsidRPr="00D350FD">
              <w:rPr>
                <w:rFonts w:ascii="Open Sans" w:hAnsi="Open Sans" w:cs="Open Sans"/>
                <w:sz w:val="20"/>
                <w:szCs w:val="20"/>
              </w:rPr>
              <w:t xml:space="preserve"> of </w:t>
            </w:r>
            <w:r w:rsidRPr="00D350FD">
              <w:rPr>
                <w:rFonts w:ascii="Open Sans" w:hAnsi="Open Sans" w:cs="Open Sans"/>
                <w:b/>
                <w:bCs/>
                <w:sz w:val="20"/>
                <w:szCs w:val="20"/>
              </w:rPr>
              <w:fldChar w:fldCharType="begin"/>
            </w:r>
            <w:r w:rsidRPr="00D350FD">
              <w:rPr>
                <w:rFonts w:ascii="Open Sans" w:hAnsi="Open Sans" w:cs="Open Sans"/>
                <w:b/>
                <w:bCs/>
                <w:sz w:val="20"/>
                <w:szCs w:val="20"/>
              </w:rPr>
              <w:instrText xml:space="preserve"> NUMPAGES  </w:instrText>
            </w:r>
            <w:r w:rsidRPr="00D350FD">
              <w:rPr>
                <w:rFonts w:ascii="Open Sans" w:hAnsi="Open Sans" w:cs="Open Sans"/>
                <w:b/>
                <w:bCs/>
                <w:sz w:val="20"/>
                <w:szCs w:val="20"/>
              </w:rPr>
              <w:fldChar w:fldCharType="separate"/>
            </w:r>
            <w:r w:rsidRPr="00D350FD">
              <w:rPr>
                <w:rFonts w:ascii="Open Sans" w:hAnsi="Open Sans" w:cs="Open Sans"/>
                <w:b/>
                <w:bCs/>
                <w:noProof/>
                <w:sz w:val="20"/>
                <w:szCs w:val="20"/>
              </w:rPr>
              <w:t>2</w:t>
            </w:r>
            <w:r w:rsidRPr="00D350FD">
              <w:rPr>
                <w:rFonts w:ascii="Open Sans" w:hAnsi="Open Sans" w:cs="Open Sans"/>
                <w:b/>
                <w:bCs/>
                <w:sz w:val="20"/>
                <w:szCs w:val="20"/>
              </w:rPr>
              <w:fldChar w:fldCharType="end"/>
            </w:r>
          </w:p>
        </w:sdtContent>
      </w:sdt>
    </w:sdtContent>
  </w:sdt>
  <w:p w14:paraId="0B1004C9" w14:textId="77777777" w:rsidR="00D350FD" w:rsidRDefault="00D35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946B" w14:textId="77777777" w:rsidR="00D350FD" w:rsidRDefault="00D350FD" w:rsidP="00D350FD">
      <w:pPr>
        <w:spacing w:after="0" w:line="240" w:lineRule="auto"/>
      </w:pPr>
      <w:r>
        <w:separator/>
      </w:r>
    </w:p>
  </w:footnote>
  <w:footnote w:type="continuationSeparator" w:id="0">
    <w:p w14:paraId="2511F6B9" w14:textId="77777777" w:rsidR="00D350FD" w:rsidRDefault="00D350FD" w:rsidP="00D3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94D04"/>
    <w:multiLevelType w:val="hybridMultilevel"/>
    <w:tmpl w:val="B12E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57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72"/>
    <w:rsid w:val="001A15FB"/>
    <w:rsid w:val="00244549"/>
    <w:rsid w:val="0034616C"/>
    <w:rsid w:val="0044675E"/>
    <w:rsid w:val="004C77BC"/>
    <w:rsid w:val="00592476"/>
    <w:rsid w:val="00614C4A"/>
    <w:rsid w:val="006A3F6C"/>
    <w:rsid w:val="008019BE"/>
    <w:rsid w:val="00BC1772"/>
    <w:rsid w:val="00D027EF"/>
    <w:rsid w:val="00D350FD"/>
    <w:rsid w:val="00E11104"/>
    <w:rsid w:val="00F3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5EED"/>
  <w15:chartTrackingRefBased/>
  <w15:docId w15:val="{C58F0EDB-B874-4DE7-986E-67E96A36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772"/>
    <w:rPr>
      <w:rFonts w:eastAsiaTheme="majorEastAsia" w:cstheme="majorBidi"/>
      <w:color w:val="272727" w:themeColor="text1" w:themeTint="D8"/>
    </w:rPr>
  </w:style>
  <w:style w:type="paragraph" w:styleId="Title">
    <w:name w:val="Title"/>
    <w:basedOn w:val="Normal"/>
    <w:next w:val="Normal"/>
    <w:link w:val="TitleChar"/>
    <w:uiPriority w:val="10"/>
    <w:qFormat/>
    <w:rsid w:val="00BC1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772"/>
    <w:pPr>
      <w:spacing w:before="160"/>
      <w:jc w:val="center"/>
    </w:pPr>
    <w:rPr>
      <w:i/>
      <w:iCs/>
      <w:color w:val="404040" w:themeColor="text1" w:themeTint="BF"/>
    </w:rPr>
  </w:style>
  <w:style w:type="character" w:customStyle="1" w:styleId="QuoteChar">
    <w:name w:val="Quote Char"/>
    <w:basedOn w:val="DefaultParagraphFont"/>
    <w:link w:val="Quote"/>
    <w:uiPriority w:val="29"/>
    <w:rsid w:val="00BC1772"/>
    <w:rPr>
      <w:i/>
      <w:iCs/>
      <w:color w:val="404040" w:themeColor="text1" w:themeTint="BF"/>
    </w:rPr>
  </w:style>
  <w:style w:type="paragraph" w:styleId="ListParagraph">
    <w:name w:val="List Paragraph"/>
    <w:basedOn w:val="Normal"/>
    <w:uiPriority w:val="34"/>
    <w:qFormat/>
    <w:rsid w:val="00BC1772"/>
    <w:pPr>
      <w:ind w:left="720"/>
      <w:contextualSpacing/>
    </w:pPr>
  </w:style>
  <w:style w:type="character" w:styleId="IntenseEmphasis">
    <w:name w:val="Intense Emphasis"/>
    <w:basedOn w:val="DefaultParagraphFont"/>
    <w:uiPriority w:val="21"/>
    <w:qFormat/>
    <w:rsid w:val="00BC1772"/>
    <w:rPr>
      <w:i/>
      <w:iCs/>
      <w:color w:val="0F4761" w:themeColor="accent1" w:themeShade="BF"/>
    </w:rPr>
  </w:style>
  <w:style w:type="paragraph" w:styleId="IntenseQuote">
    <w:name w:val="Intense Quote"/>
    <w:basedOn w:val="Normal"/>
    <w:next w:val="Normal"/>
    <w:link w:val="IntenseQuoteChar"/>
    <w:uiPriority w:val="30"/>
    <w:qFormat/>
    <w:rsid w:val="00BC1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772"/>
    <w:rPr>
      <w:i/>
      <w:iCs/>
      <w:color w:val="0F4761" w:themeColor="accent1" w:themeShade="BF"/>
    </w:rPr>
  </w:style>
  <w:style w:type="character" w:styleId="IntenseReference">
    <w:name w:val="Intense Reference"/>
    <w:basedOn w:val="DefaultParagraphFont"/>
    <w:uiPriority w:val="32"/>
    <w:qFormat/>
    <w:rsid w:val="00BC1772"/>
    <w:rPr>
      <w:b/>
      <w:bCs/>
      <w:smallCaps/>
      <w:color w:val="0F4761" w:themeColor="accent1" w:themeShade="BF"/>
      <w:spacing w:val="5"/>
    </w:rPr>
  </w:style>
  <w:style w:type="paragraph" w:styleId="Header">
    <w:name w:val="header"/>
    <w:basedOn w:val="Normal"/>
    <w:link w:val="HeaderChar"/>
    <w:uiPriority w:val="99"/>
    <w:unhideWhenUsed/>
    <w:rsid w:val="00D3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FD"/>
  </w:style>
  <w:style w:type="paragraph" w:styleId="Footer">
    <w:name w:val="footer"/>
    <w:basedOn w:val="Normal"/>
    <w:link w:val="FooterChar"/>
    <w:uiPriority w:val="99"/>
    <w:unhideWhenUsed/>
    <w:rsid w:val="00D3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24573">
      <w:bodyDiv w:val="1"/>
      <w:marLeft w:val="0"/>
      <w:marRight w:val="0"/>
      <w:marTop w:val="0"/>
      <w:marBottom w:val="0"/>
      <w:divBdr>
        <w:top w:val="none" w:sz="0" w:space="0" w:color="auto"/>
        <w:left w:val="none" w:sz="0" w:space="0" w:color="auto"/>
        <w:bottom w:val="none" w:sz="0" w:space="0" w:color="auto"/>
        <w:right w:val="none" w:sz="0" w:space="0" w:color="auto"/>
      </w:divBdr>
    </w:div>
    <w:div w:id="203576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 Smith</dc:creator>
  <cp:keywords/>
  <dc:description/>
  <cp:lastModifiedBy>Brittany M. Smith</cp:lastModifiedBy>
  <cp:revision>3</cp:revision>
  <dcterms:created xsi:type="dcterms:W3CDTF">2025-10-31T15:49:00Z</dcterms:created>
  <dcterms:modified xsi:type="dcterms:W3CDTF">2025-10-31T16:57:00Z</dcterms:modified>
</cp:coreProperties>
</file>