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D1DB" w14:textId="77777777" w:rsidR="00974378" w:rsidRDefault="00887FAF" w:rsidP="00974378">
      <w:pPr>
        <w:jc w:val="center"/>
        <w:rPr>
          <w:rFonts w:ascii="Open Sans" w:hAnsi="Open Sans" w:cs="Open Sans"/>
          <w:b/>
        </w:rPr>
      </w:pPr>
      <w:r>
        <w:rPr>
          <w:rFonts w:ascii="Open Sans" w:hAnsi="Open Sans" w:cs="Open Sans"/>
          <w:b/>
        </w:rPr>
        <w:t xml:space="preserve">Plans Review Checklist </w:t>
      </w:r>
    </w:p>
    <w:p w14:paraId="6D80B9B3" w14:textId="5FF8BFB8" w:rsidR="0089122A" w:rsidRPr="00974378" w:rsidRDefault="004123A2" w:rsidP="00974378">
      <w:pPr>
        <w:jc w:val="center"/>
        <w:rPr>
          <w:rFonts w:ascii="Open Sans" w:hAnsi="Open Sans" w:cs="Open Sans"/>
          <w:b/>
        </w:rPr>
      </w:pPr>
      <w:r>
        <w:rPr>
          <w:rFonts w:ascii="Open Sans" w:hAnsi="Open Sans" w:cs="Open Sans"/>
          <w:b/>
        </w:rPr>
        <w:t>Behavior</w:t>
      </w:r>
      <w:r w:rsidR="00D941C4" w:rsidRPr="00DC0FF7">
        <w:rPr>
          <w:rFonts w:ascii="Open Sans" w:hAnsi="Open Sans" w:cs="Open Sans"/>
          <w:b/>
        </w:rPr>
        <w:t xml:space="preserve"> Services</w:t>
      </w:r>
      <w:r w:rsidR="00D941C4" w:rsidRPr="00DC0FF7">
        <w:rPr>
          <w:rFonts w:ascii="Open Sans" w:hAnsi="Open Sans" w:cs="Open Sans"/>
          <w:b/>
        </w:rPr>
        <w:tab/>
      </w:r>
    </w:p>
    <w:p w14:paraId="7E60F651" w14:textId="77777777" w:rsidR="0089122A" w:rsidRDefault="0089122A" w:rsidP="0089122A">
      <w:pPr>
        <w:jc w:val="center"/>
        <w:rPr>
          <w:rFonts w:ascii="Open Sans" w:hAnsi="Open Sans" w:cs="Open Sans"/>
          <w:sz w:val="20"/>
          <w:szCs w:val="20"/>
        </w:rPr>
      </w:pPr>
    </w:p>
    <w:p w14:paraId="0A5FB668" w14:textId="77777777" w:rsidR="00797DF2" w:rsidRDefault="00797DF2" w:rsidP="00F765F5">
      <w:pPr>
        <w:rPr>
          <w:rFonts w:ascii="Open Sans" w:hAnsi="Open Sans" w:cs="Open Sans"/>
          <w:sz w:val="20"/>
          <w:szCs w:val="20"/>
        </w:rPr>
      </w:pPr>
    </w:p>
    <w:p w14:paraId="2DE2AFD3" w14:textId="77777777" w:rsidR="00F765F5" w:rsidRPr="006C5CB6" w:rsidRDefault="00F765F5" w:rsidP="00F765F5">
      <w:pPr>
        <w:jc w:val="center"/>
        <w:rPr>
          <w:rFonts w:ascii="Open Sans" w:hAnsi="Open Sans" w:cs="Open Sans"/>
          <w:sz w:val="20"/>
          <w:szCs w:val="20"/>
        </w:rPr>
      </w:pPr>
    </w:p>
    <w:p w14:paraId="6C7FF7DC" w14:textId="2CD8C3DF" w:rsidR="00F765F5" w:rsidRPr="006C5CB6" w:rsidRDefault="00F765F5" w:rsidP="00F765F5">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000000">
        <w:rPr>
          <w:rFonts w:ascii="Open Sans" w:hAnsi="Open Sans" w:cs="Open Sans"/>
          <w:b/>
          <w:sz w:val="20"/>
          <w:szCs w:val="20"/>
        </w:rPr>
        <w:pict w14:anchorId="016E1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erson's name textbox" style="width:181.4pt;height:18pt">
            <v:imagedata r:id="rId10" o:title=""/>
          </v:shape>
        </w:pict>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000000">
        <w:rPr>
          <w:rFonts w:ascii="Open Sans" w:hAnsi="Open Sans" w:cs="Open Sans"/>
          <w:b/>
          <w:sz w:val="20"/>
          <w:szCs w:val="20"/>
        </w:rPr>
        <w:pict w14:anchorId="76885381">
          <v:shape id="_x0000_i1026" type="#_x0000_t75" alt="Date of birth textbox." style="width:87.25pt;height:18pt">
            <v:imagedata r:id="rId11" o:title=""/>
          </v:shape>
        </w:pict>
      </w:r>
    </w:p>
    <w:p w14:paraId="04549455" w14:textId="77777777" w:rsidR="00F765F5" w:rsidRPr="006C5CB6" w:rsidRDefault="00F765F5" w:rsidP="00F765F5">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3BCB3973" w14:textId="77777777" w:rsidR="00F765F5" w:rsidRPr="006C5CB6" w:rsidRDefault="00F765F5" w:rsidP="00F765F5">
      <w:pPr>
        <w:rPr>
          <w:rFonts w:ascii="Open Sans" w:hAnsi="Open Sans" w:cs="Open Sans"/>
          <w:b/>
          <w:sz w:val="20"/>
          <w:szCs w:val="20"/>
        </w:rPr>
      </w:pPr>
    </w:p>
    <w:p w14:paraId="7E67CFEF" w14:textId="231C869C" w:rsidR="00F765F5" w:rsidRPr="006C5CB6" w:rsidRDefault="00F765F5" w:rsidP="00F765F5">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000000">
        <w:rPr>
          <w:rFonts w:ascii="Open Sans" w:hAnsi="Open Sans" w:cs="Open Sans"/>
          <w:b/>
          <w:sz w:val="20"/>
          <w:szCs w:val="20"/>
        </w:rPr>
        <w:pict w14:anchorId="66F8686F">
          <v:shape id="_x0000_i1027" type="#_x0000_t75" alt="Reviewer's name textbox." style="width:142.6pt;height:18pt;mso-position-vertical:absolute">
            <v:imagedata r:id="rId12" o:title=""/>
          </v:shape>
        </w:pict>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000000">
        <w:rPr>
          <w:rFonts w:ascii="Open Sans" w:hAnsi="Open Sans" w:cs="Open Sans"/>
          <w:b/>
          <w:sz w:val="20"/>
          <w:szCs w:val="20"/>
        </w:rPr>
        <w:pict w14:anchorId="62CB5758">
          <v:shape id="_x0000_i1028" type="#_x0000_t75" alt="Date request recieved textbox." style="width:87.25pt;height:18pt;mso-position-vertical:absolute">
            <v:imagedata r:id="rId11" o:title=""/>
          </v:shape>
        </w:pict>
      </w:r>
    </w:p>
    <w:p w14:paraId="6FA0F7E3" w14:textId="77777777" w:rsidR="00F765F5" w:rsidRDefault="00F765F5" w:rsidP="00F765F5"/>
    <w:p w14:paraId="7B0728DB" w14:textId="77777777" w:rsidR="0089122A" w:rsidRPr="006C5CB6" w:rsidRDefault="0089122A">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00E7406C" w14:textId="77777777" w:rsidTr="00080559">
        <w:trPr>
          <w:cantSplit/>
          <w:trHeight w:val="357"/>
        </w:trPr>
        <w:tc>
          <w:tcPr>
            <w:tcW w:w="10170" w:type="dxa"/>
            <w:shd w:val="clear" w:color="auto" w:fill="E0E0E0"/>
          </w:tcPr>
          <w:p w14:paraId="5CB7593C"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004123A2" w:rsidRPr="004123A2">
              <w:rPr>
                <w:rFonts w:ascii="Open Sans" w:hAnsi="Open Sans" w:cs="Open Sans"/>
                <w:b/>
                <w:sz w:val="20"/>
                <w:szCs w:val="20"/>
              </w:rPr>
              <w:t>Behavior Services Assessment</w:t>
            </w:r>
            <w:r w:rsidR="00D941C4" w:rsidRPr="00D941C4">
              <w:rPr>
                <w:rFonts w:ascii="Open Sans" w:hAnsi="Open Sans" w:cs="Open Sans"/>
                <w:b/>
                <w:sz w:val="20"/>
                <w:szCs w:val="20"/>
              </w:rPr>
              <w:tab/>
            </w:r>
          </w:p>
        </w:tc>
      </w:tr>
    </w:tbl>
    <w:p w14:paraId="429F18BF"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3B8A635A" w14:textId="77777777" w:rsidTr="0079013F">
        <w:trPr>
          <w:trHeight w:val="4355"/>
        </w:trPr>
        <w:tc>
          <w:tcPr>
            <w:tcW w:w="2065" w:type="dxa"/>
          </w:tcPr>
          <w:p w14:paraId="6C8522FD" w14:textId="77777777" w:rsidR="00CC5C35"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p>
          <w:p w14:paraId="4A9C33C7" w14:textId="77777777" w:rsidR="004A0C67" w:rsidRDefault="004A0C67" w:rsidP="004A0C67">
            <w:pPr>
              <w:rPr>
                <w:rFonts w:ascii="Open Sans" w:hAnsi="Open Sans" w:cs="Open Sans"/>
                <w:b/>
                <w:sz w:val="20"/>
                <w:szCs w:val="20"/>
              </w:rPr>
            </w:pPr>
          </w:p>
          <w:p w14:paraId="657B3A79" w14:textId="77777777" w:rsidR="004A0C67" w:rsidRDefault="004A0C67" w:rsidP="004A0C67">
            <w:pPr>
              <w:rPr>
                <w:rFonts w:ascii="Open Sans" w:hAnsi="Open Sans" w:cs="Open Sans"/>
                <w:b/>
                <w:sz w:val="20"/>
                <w:szCs w:val="20"/>
              </w:rPr>
            </w:pPr>
          </w:p>
          <w:p w14:paraId="437F2459" w14:textId="77777777" w:rsidR="00063069" w:rsidRDefault="00063069" w:rsidP="004A0C67">
            <w:pPr>
              <w:rPr>
                <w:rFonts w:ascii="Open Sans" w:hAnsi="Open Sans" w:cs="Open Sans"/>
                <w:b/>
                <w:sz w:val="20"/>
                <w:szCs w:val="20"/>
              </w:rPr>
            </w:pPr>
          </w:p>
          <w:p w14:paraId="7FA255DA" w14:textId="77777777" w:rsidR="0079013F" w:rsidRDefault="0079013F" w:rsidP="004A0C67">
            <w:pPr>
              <w:rPr>
                <w:rFonts w:ascii="Open Sans" w:hAnsi="Open Sans" w:cs="Open Sans"/>
                <w:b/>
                <w:sz w:val="20"/>
                <w:szCs w:val="20"/>
              </w:rPr>
            </w:pPr>
          </w:p>
          <w:p w14:paraId="11C47F23" w14:textId="77777777" w:rsidR="0079013F" w:rsidRDefault="0079013F" w:rsidP="004A0C67">
            <w:pPr>
              <w:rPr>
                <w:rFonts w:ascii="Open Sans" w:hAnsi="Open Sans" w:cs="Open Sans"/>
                <w:b/>
                <w:sz w:val="20"/>
                <w:szCs w:val="20"/>
              </w:rPr>
            </w:pPr>
          </w:p>
          <w:p w14:paraId="3A4E2DC5" w14:textId="77777777" w:rsidR="0079013F" w:rsidRDefault="0079013F" w:rsidP="004A0C67">
            <w:pPr>
              <w:rPr>
                <w:rFonts w:ascii="Open Sans" w:hAnsi="Open Sans" w:cs="Open Sans"/>
                <w:b/>
                <w:sz w:val="20"/>
                <w:szCs w:val="20"/>
              </w:rPr>
            </w:pPr>
          </w:p>
          <w:p w14:paraId="643EA00D" w14:textId="77777777" w:rsidR="0079013F" w:rsidRDefault="0079013F" w:rsidP="004A0C67">
            <w:pPr>
              <w:rPr>
                <w:rFonts w:ascii="Open Sans" w:hAnsi="Open Sans" w:cs="Open Sans"/>
                <w:b/>
                <w:sz w:val="20"/>
                <w:szCs w:val="20"/>
              </w:rPr>
            </w:pPr>
          </w:p>
          <w:p w14:paraId="518F097C" w14:textId="77777777" w:rsidR="0079013F" w:rsidRDefault="0079013F" w:rsidP="004A0C67">
            <w:pPr>
              <w:rPr>
                <w:rFonts w:ascii="Open Sans" w:hAnsi="Open Sans" w:cs="Open Sans"/>
                <w:b/>
                <w:sz w:val="20"/>
                <w:szCs w:val="20"/>
              </w:rPr>
            </w:pPr>
          </w:p>
          <w:p w14:paraId="776BB010" w14:textId="41609F5D" w:rsidR="004A0C67" w:rsidRPr="006C5CB6" w:rsidRDefault="004A0C67" w:rsidP="004A0C67">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ed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94E43BB" w14:textId="77777777" w:rsidR="004A0C67" w:rsidRDefault="004A0C67" w:rsidP="004A0C67">
            <w:pPr>
              <w:rPr>
                <w:rFonts w:ascii="Open Sans" w:hAnsi="Open Sans" w:cs="Open Sans"/>
                <w:b/>
                <w:sz w:val="20"/>
                <w:szCs w:val="20"/>
              </w:rPr>
            </w:pPr>
          </w:p>
          <w:p w14:paraId="4A8948C1" w14:textId="77777777" w:rsidR="00F24393" w:rsidRPr="006C5CB6" w:rsidRDefault="00F24393" w:rsidP="00063069">
            <w:pPr>
              <w:rPr>
                <w:rFonts w:ascii="Open Sans" w:hAnsi="Open Sans" w:cs="Open Sans"/>
                <w:b/>
                <w:sz w:val="20"/>
                <w:szCs w:val="20"/>
              </w:rPr>
            </w:pPr>
          </w:p>
        </w:tc>
        <w:tc>
          <w:tcPr>
            <w:tcW w:w="8123" w:type="dxa"/>
          </w:tcPr>
          <w:p w14:paraId="0FB8FCA4" w14:textId="77777777" w:rsidR="004A0C67" w:rsidRDefault="0079013F" w:rsidP="0079013F">
            <w:pPr>
              <w:rPr>
                <w:rFonts w:ascii="Open Sans" w:hAnsi="Open Sans" w:cs="Open Sans"/>
                <w:sz w:val="20"/>
                <w:szCs w:val="20"/>
              </w:rPr>
            </w:pPr>
            <w:r w:rsidRPr="0079013F">
              <w:rPr>
                <w:rFonts w:ascii="Open Sans" w:hAnsi="Open Sans" w:cs="Open Sans"/>
                <w:b/>
                <w:sz w:val="20"/>
                <w:szCs w:val="20"/>
              </w:rPr>
              <w:t>NOTE:</w:t>
            </w:r>
            <w:r w:rsidRPr="0079013F">
              <w:rPr>
                <w:rFonts w:ascii="Open Sans" w:hAnsi="Open Sans" w:cs="Open Sans"/>
                <w:sz w:val="20"/>
                <w:szCs w:val="20"/>
              </w:rPr>
              <w:t xml:space="preserve"> Any time that a Behavior Services assessment is approved in accordance with this </w:t>
            </w:r>
            <w:r>
              <w:rPr>
                <w:rFonts w:ascii="Open Sans" w:hAnsi="Open Sans" w:cs="Open Sans"/>
                <w:sz w:val="20"/>
                <w:szCs w:val="20"/>
              </w:rPr>
              <w:t>IOG</w:t>
            </w:r>
            <w:r w:rsidRPr="0079013F">
              <w:rPr>
                <w:rFonts w:ascii="Open Sans" w:hAnsi="Open Sans" w:cs="Open Sans"/>
                <w:sz w:val="20"/>
                <w:szCs w:val="20"/>
              </w:rPr>
              <w:t>, the corresponding behavior plan development (including the training of staff on the plan during the first 30 days following its approval) based on the assessment may also be authorized if requested, up to the maximum of six (6) hours.  If a Behavior Support Plan is developed, presentation of behavior information at human rights committee meetings, behavior support committee meetings, and planning meetings may be authorized up to the maximum of five (5) hours per year per provider.</w:t>
            </w:r>
          </w:p>
          <w:p w14:paraId="46C0E1F7" w14:textId="77777777" w:rsidR="0079013F" w:rsidRDefault="0079013F" w:rsidP="0079013F">
            <w:pPr>
              <w:rPr>
                <w:rFonts w:ascii="Open Sans" w:hAnsi="Open Sans" w:cs="Open Sans"/>
                <w:sz w:val="20"/>
                <w:szCs w:val="20"/>
              </w:rPr>
            </w:pPr>
          </w:p>
          <w:p w14:paraId="70A99805" w14:textId="77777777" w:rsidR="0079013F" w:rsidRPr="0079013F" w:rsidRDefault="0079013F" w:rsidP="0079013F">
            <w:pPr>
              <w:rPr>
                <w:rFonts w:ascii="Open Sans" w:hAnsi="Open Sans" w:cs="Open Sans"/>
                <w:sz w:val="20"/>
                <w:szCs w:val="20"/>
              </w:rPr>
            </w:pPr>
            <w:r w:rsidRPr="0079013F">
              <w:rPr>
                <w:rFonts w:ascii="Open Sans" w:hAnsi="Open Sans" w:cs="Open Sans"/>
                <w:sz w:val="20"/>
                <w:szCs w:val="20"/>
              </w:rPr>
              <w:t xml:space="preserve">Is the request for an initial assessment after enrollment in the waiver or after an interval of </w:t>
            </w:r>
            <w:r w:rsidRPr="0079013F">
              <w:rPr>
                <w:rFonts w:ascii="Open Sans" w:hAnsi="Open Sans" w:cs="Open Sans"/>
                <w:i/>
                <w:sz w:val="20"/>
                <w:szCs w:val="20"/>
              </w:rPr>
              <w:t xml:space="preserve">at least </w:t>
            </w:r>
            <w:r w:rsidRPr="0079013F">
              <w:rPr>
                <w:rFonts w:ascii="Open Sans" w:hAnsi="Open Sans" w:cs="Open Sans"/>
                <w:sz w:val="20"/>
                <w:szCs w:val="20"/>
              </w:rPr>
              <w:t>12 months since the last Behavior Assessment?</w:t>
            </w:r>
          </w:p>
          <w:p w14:paraId="3539E91C" w14:textId="77777777" w:rsidR="0079013F" w:rsidRPr="0079013F" w:rsidRDefault="0079013F" w:rsidP="0079013F">
            <w:pPr>
              <w:rPr>
                <w:rFonts w:ascii="Open Sans" w:hAnsi="Open Sans" w:cs="Open Sans"/>
                <w:sz w:val="20"/>
                <w:szCs w:val="20"/>
              </w:rPr>
            </w:pPr>
          </w:p>
          <w:p w14:paraId="09B0A33A" w14:textId="77777777" w:rsidR="0079013F" w:rsidRPr="0079013F" w:rsidRDefault="0079013F" w:rsidP="0079013F">
            <w:pPr>
              <w:rPr>
                <w:rFonts w:ascii="Open Sans" w:hAnsi="Open Sans" w:cs="Open Sans"/>
                <w:sz w:val="20"/>
                <w:szCs w:val="20"/>
              </w:rPr>
            </w:pPr>
            <w:r w:rsidRPr="0079013F">
              <w:rPr>
                <w:rFonts w:ascii="Open Sans" w:hAnsi="Open Sans" w:cs="Open Sans"/>
                <w:sz w:val="20"/>
                <w:szCs w:val="20"/>
              </w:rPr>
              <w:t xml:space="preserve">If </w:t>
            </w:r>
            <w:r w:rsidRPr="0079013F">
              <w:rPr>
                <w:rFonts w:ascii="Open Sans" w:hAnsi="Open Sans" w:cs="Open Sans"/>
                <w:b/>
                <w:sz w:val="22"/>
                <w:szCs w:val="22"/>
              </w:rPr>
              <w:t>YES</w:t>
            </w:r>
            <w:r w:rsidRPr="0079013F">
              <w:rPr>
                <w:rFonts w:ascii="Open Sans" w:hAnsi="Open Sans" w:cs="Open Sans"/>
                <w:sz w:val="20"/>
                <w:szCs w:val="20"/>
              </w:rPr>
              <w:t xml:space="preserve">, </w:t>
            </w:r>
            <w:r w:rsidRPr="00F47C68">
              <w:rPr>
                <w:rFonts w:ascii="Open Sans" w:hAnsi="Open Sans" w:cs="Open Sans"/>
                <w:sz w:val="20"/>
                <w:szCs w:val="20"/>
              </w:rPr>
              <w:t>skip</w:t>
            </w:r>
            <w:r w:rsidRPr="0079013F">
              <w:rPr>
                <w:rFonts w:ascii="Open Sans" w:hAnsi="Open Sans" w:cs="Open Sans"/>
                <w:sz w:val="20"/>
                <w:szCs w:val="20"/>
              </w:rPr>
              <w:t xml:space="preserve"> to Question #3.</w:t>
            </w:r>
          </w:p>
          <w:p w14:paraId="5872A98E" w14:textId="77777777" w:rsidR="0079013F" w:rsidRPr="0079013F" w:rsidRDefault="0079013F" w:rsidP="0079013F">
            <w:pPr>
              <w:rPr>
                <w:rFonts w:ascii="Open Sans" w:hAnsi="Open Sans" w:cs="Open Sans"/>
                <w:sz w:val="20"/>
                <w:szCs w:val="20"/>
              </w:rPr>
            </w:pPr>
          </w:p>
          <w:p w14:paraId="41DFA359" w14:textId="77777777" w:rsidR="0079013F" w:rsidRPr="006C5CB6" w:rsidRDefault="0079013F" w:rsidP="0079013F">
            <w:pPr>
              <w:rPr>
                <w:rFonts w:ascii="Open Sans" w:hAnsi="Open Sans" w:cs="Open Sans"/>
                <w:sz w:val="20"/>
                <w:szCs w:val="20"/>
              </w:rPr>
            </w:pPr>
            <w:r w:rsidRPr="0079013F">
              <w:rPr>
                <w:rFonts w:ascii="Open Sans" w:hAnsi="Open Sans" w:cs="Open Sans"/>
                <w:sz w:val="20"/>
                <w:szCs w:val="20"/>
              </w:rPr>
              <w:t xml:space="preserve">If </w:t>
            </w:r>
            <w:r w:rsidRPr="0079013F">
              <w:rPr>
                <w:rFonts w:ascii="Open Sans" w:hAnsi="Open Sans" w:cs="Open Sans"/>
                <w:b/>
                <w:sz w:val="22"/>
                <w:szCs w:val="22"/>
              </w:rPr>
              <w:t>NO</w:t>
            </w:r>
            <w:r w:rsidRPr="0079013F">
              <w:rPr>
                <w:rFonts w:ascii="Open Sans" w:hAnsi="Open Sans" w:cs="Open Sans"/>
                <w:sz w:val="20"/>
                <w:szCs w:val="20"/>
              </w:rPr>
              <w:t xml:space="preserve">, </w:t>
            </w:r>
            <w:r w:rsidRPr="00F47C68">
              <w:rPr>
                <w:rFonts w:ascii="Open Sans" w:hAnsi="Open Sans" w:cs="Open Sans"/>
                <w:sz w:val="20"/>
                <w:szCs w:val="20"/>
              </w:rPr>
              <w:t>proceed</w:t>
            </w:r>
            <w:r w:rsidRPr="0079013F">
              <w:rPr>
                <w:rFonts w:ascii="Open Sans" w:hAnsi="Open Sans" w:cs="Open Sans"/>
                <w:sz w:val="20"/>
                <w:szCs w:val="20"/>
              </w:rPr>
              <w:t xml:space="preserve"> to Question #2</w:t>
            </w:r>
          </w:p>
        </w:tc>
      </w:tr>
      <w:tr w:rsidR="00A319B7" w:rsidRPr="00807B87" w14:paraId="419BECB2" w14:textId="77777777" w:rsidTr="000145EC">
        <w:trPr>
          <w:trHeight w:val="1592"/>
        </w:trPr>
        <w:tc>
          <w:tcPr>
            <w:tcW w:w="2065" w:type="dxa"/>
            <w:tcBorders>
              <w:bottom w:val="single" w:sz="4" w:space="0" w:color="auto"/>
            </w:tcBorders>
          </w:tcPr>
          <w:p w14:paraId="47123B40" w14:textId="77777777" w:rsidR="00A319B7"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2.  </w:t>
            </w:r>
            <w:r w:rsidR="00A319B7" w:rsidRPr="006C5CB6">
              <w:rPr>
                <w:rFonts w:ascii="Open Sans" w:hAnsi="Open Sans" w:cs="Open Sans"/>
                <w:b/>
                <w:sz w:val="20"/>
                <w:szCs w:val="20"/>
              </w:rPr>
              <w:fldChar w:fldCharType="begin">
                <w:ffData>
                  <w:name w:val="Check1"/>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00A319B7" w:rsidRPr="006C5CB6">
              <w:rPr>
                <w:rFonts w:ascii="Open Sans" w:hAnsi="Open Sans" w:cs="Open Sans"/>
                <w:b/>
                <w:sz w:val="20"/>
                <w:szCs w:val="20"/>
              </w:rPr>
              <w:fldChar w:fldCharType="begin">
                <w:ffData>
                  <w:name w:val="Check2"/>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NO</w:t>
            </w:r>
          </w:p>
          <w:p w14:paraId="2177F200" w14:textId="77777777" w:rsidR="00A319B7" w:rsidRPr="006C5CB6" w:rsidRDefault="00A319B7">
            <w:pPr>
              <w:rPr>
                <w:rFonts w:ascii="Open Sans" w:hAnsi="Open Sans" w:cs="Open Sans"/>
                <w:b/>
                <w:sz w:val="20"/>
                <w:szCs w:val="20"/>
              </w:rPr>
            </w:pPr>
          </w:p>
        </w:tc>
        <w:tc>
          <w:tcPr>
            <w:tcW w:w="8123" w:type="dxa"/>
            <w:tcBorders>
              <w:bottom w:val="single" w:sz="4" w:space="0" w:color="auto"/>
            </w:tcBorders>
          </w:tcPr>
          <w:p w14:paraId="118BA51F" w14:textId="77777777" w:rsidR="0079013F" w:rsidRPr="0079013F" w:rsidRDefault="0079013F" w:rsidP="0079013F">
            <w:pPr>
              <w:rPr>
                <w:rFonts w:ascii="Open Sans" w:hAnsi="Open Sans" w:cs="Open Sans"/>
                <w:sz w:val="20"/>
                <w:szCs w:val="20"/>
              </w:rPr>
            </w:pPr>
            <w:r w:rsidRPr="0079013F">
              <w:rPr>
                <w:rFonts w:ascii="Open Sans" w:hAnsi="Open Sans" w:cs="Open Sans"/>
                <w:sz w:val="20"/>
                <w:szCs w:val="20"/>
              </w:rPr>
              <w:t>Is a new Behavior Services assessment needed because the person was discharged from services by a Behavior Services provider who withdrew from participation as a waiver services provider?</w:t>
            </w:r>
          </w:p>
          <w:p w14:paraId="354A55CD" w14:textId="77777777" w:rsidR="0079013F" w:rsidRPr="0079013F" w:rsidRDefault="0079013F" w:rsidP="0079013F">
            <w:pPr>
              <w:rPr>
                <w:rFonts w:ascii="Open Sans" w:hAnsi="Open Sans" w:cs="Open Sans"/>
                <w:sz w:val="20"/>
                <w:szCs w:val="20"/>
              </w:rPr>
            </w:pPr>
          </w:p>
          <w:p w14:paraId="7FCA7482" w14:textId="77777777" w:rsidR="0079013F" w:rsidRPr="0079013F" w:rsidRDefault="0079013F" w:rsidP="0079013F">
            <w:pPr>
              <w:rPr>
                <w:rFonts w:ascii="Open Sans" w:hAnsi="Open Sans" w:cs="Open Sans"/>
                <w:sz w:val="20"/>
                <w:szCs w:val="20"/>
              </w:rPr>
            </w:pPr>
            <w:r w:rsidRPr="0079013F">
              <w:rPr>
                <w:rFonts w:ascii="Open Sans" w:hAnsi="Open Sans" w:cs="Open Sans"/>
                <w:sz w:val="20"/>
                <w:szCs w:val="20"/>
              </w:rPr>
              <w:t xml:space="preserve">If </w:t>
            </w:r>
            <w:r w:rsidRPr="0079013F">
              <w:rPr>
                <w:rFonts w:ascii="Open Sans" w:hAnsi="Open Sans" w:cs="Open Sans"/>
                <w:b/>
                <w:sz w:val="22"/>
                <w:szCs w:val="22"/>
              </w:rPr>
              <w:t>YES</w:t>
            </w:r>
            <w:r w:rsidRPr="0079013F">
              <w:rPr>
                <w:rFonts w:ascii="Open Sans" w:hAnsi="Open Sans" w:cs="Open Sans"/>
                <w:sz w:val="20"/>
                <w:szCs w:val="20"/>
              </w:rPr>
              <w:t xml:space="preserve">, </w:t>
            </w:r>
            <w:r w:rsidRPr="0079013F">
              <w:rPr>
                <w:rFonts w:ascii="Open Sans" w:hAnsi="Open Sans" w:cs="Open Sans"/>
                <w:b/>
                <w:sz w:val="20"/>
                <w:szCs w:val="20"/>
              </w:rPr>
              <w:t>proceed</w:t>
            </w:r>
            <w:r w:rsidRPr="0079013F">
              <w:rPr>
                <w:rFonts w:ascii="Open Sans" w:hAnsi="Open Sans" w:cs="Open Sans"/>
                <w:sz w:val="20"/>
                <w:szCs w:val="20"/>
              </w:rPr>
              <w:t xml:space="preserve"> to Question #3.</w:t>
            </w:r>
          </w:p>
          <w:p w14:paraId="14E493AB" w14:textId="77777777" w:rsidR="0079013F" w:rsidRPr="0079013F" w:rsidRDefault="0079013F" w:rsidP="0079013F">
            <w:pPr>
              <w:rPr>
                <w:rFonts w:ascii="Open Sans" w:hAnsi="Open Sans" w:cs="Open Sans"/>
                <w:sz w:val="20"/>
                <w:szCs w:val="20"/>
              </w:rPr>
            </w:pPr>
          </w:p>
          <w:p w14:paraId="2001C517" w14:textId="77777777" w:rsidR="0079013F" w:rsidRPr="0079013F" w:rsidRDefault="0079013F" w:rsidP="0079013F">
            <w:pPr>
              <w:rPr>
                <w:rFonts w:ascii="Open Sans" w:hAnsi="Open Sans" w:cs="Open Sans"/>
                <w:sz w:val="20"/>
                <w:szCs w:val="20"/>
              </w:rPr>
            </w:pPr>
            <w:r w:rsidRPr="0079013F">
              <w:rPr>
                <w:rFonts w:ascii="Open Sans" w:hAnsi="Open Sans" w:cs="Open Sans"/>
                <w:sz w:val="20"/>
                <w:szCs w:val="20"/>
              </w:rPr>
              <w:t xml:space="preserve">If </w:t>
            </w:r>
            <w:r w:rsidRPr="0079013F">
              <w:rPr>
                <w:rFonts w:ascii="Open Sans" w:hAnsi="Open Sans" w:cs="Open Sans"/>
                <w:b/>
                <w:sz w:val="22"/>
                <w:szCs w:val="22"/>
              </w:rPr>
              <w:t>NO</w:t>
            </w:r>
            <w:r w:rsidRPr="0079013F">
              <w:rPr>
                <w:rFonts w:ascii="Open Sans" w:hAnsi="Open Sans" w:cs="Open Sans"/>
                <w:sz w:val="20"/>
                <w:szCs w:val="20"/>
              </w:rPr>
              <w:t xml:space="preserve">, </w:t>
            </w:r>
            <w:r w:rsidRPr="0079013F">
              <w:rPr>
                <w:rFonts w:ascii="Open Sans" w:hAnsi="Open Sans" w:cs="Open Sans"/>
                <w:b/>
                <w:sz w:val="20"/>
                <w:szCs w:val="20"/>
              </w:rPr>
              <w:t>skip</w:t>
            </w:r>
            <w:r w:rsidRPr="0079013F">
              <w:rPr>
                <w:rFonts w:ascii="Open Sans" w:hAnsi="Open Sans" w:cs="Open Sans"/>
                <w:sz w:val="20"/>
                <w:szCs w:val="20"/>
              </w:rPr>
              <w:t xml:space="preserve"> to Question #4.</w:t>
            </w:r>
          </w:p>
          <w:p w14:paraId="7EF2BF25" w14:textId="77777777" w:rsidR="00EC779E" w:rsidRPr="006C5CB6" w:rsidRDefault="00EC779E" w:rsidP="006C63D0">
            <w:pPr>
              <w:rPr>
                <w:rFonts w:ascii="Open Sans" w:hAnsi="Open Sans" w:cs="Open Sans"/>
                <w:sz w:val="20"/>
                <w:szCs w:val="20"/>
              </w:rPr>
            </w:pPr>
          </w:p>
        </w:tc>
      </w:tr>
      <w:tr w:rsidR="0079013F" w:rsidRPr="00807B87" w14:paraId="5B9D4009" w14:textId="77777777" w:rsidTr="000145EC">
        <w:trPr>
          <w:trHeight w:val="1592"/>
        </w:trPr>
        <w:tc>
          <w:tcPr>
            <w:tcW w:w="2065" w:type="dxa"/>
            <w:tcBorders>
              <w:bottom w:val="single" w:sz="4" w:space="0" w:color="auto"/>
            </w:tcBorders>
          </w:tcPr>
          <w:p w14:paraId="15D4450E" w14:textId="77777777" w:rsidR="00E728AE" w:rsidRPr="006C5CB6" w:rsidRDefault="00E728AE" w:rsidP="00E728AE">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B69DC24" w14:textId="77777777" w:rsidR="0079013F" w:rsidRDefault="0079013F" w:rsidP="0089122A">
            <w:pPr>
              <w:rPr>
                <w:rFonts w:ascii="Open Sans" w:hAnsi="Open Sans" w:cs="Open Sans"/>
                <w:b/>
                <w:sz w:val="20"/>
                <w:szCs w:val="20"/>
              </w:rPr>
            </w:pPr>
          </w:p>
          <w:p w14:paraId="772F1170" w14:textId="77777777" w:rsidR="00645718" w:rsidRPr="00645718" w:rsidRDefault="00645718" w:rsidP="00645718">
            <w:pPr>
              <w:rPr>
                <w:rFonts w:ascii="Open Sans" w:hAnsi="Open Sans" w:cs="Open Sans"/>
                <w:sz w:val="20"/>
                <w:szCs w:val="20"/>
              </w:rPr>
            </w:pPr>
          </w:p>
          <w:p w14:paraId="63BCF703" w14:textId="77777777" w:rsidR="00645718" w:rsidRPr="00645718" w:rsidRDefault="00645718" w:rsidP="00645718">
            <w:pPr>
              <w:rPr>
                <w:rFonts w:ascii="Open Sans" w:hAnsi="Open Sans" w:cs="Open Sans"/>
                <w:sz w:val="20"/>
                <w:szCs w:val="20"/>
              </w:rPr>
            </w:pPr>
          </w:p>
          <w:p w14:paraId="635D1BB5" w14:textId="77777777" w:rsidR="00645718" w:rsidRPr="00645718" w:rsidRDefault="00645718" w:rsidP="00645718">
            <w:pPr>
              <w:rPr>
                <w:rFonts w:ascii="Open Sans" w:hAnsi="Open Sans" w:cs="Open Sans"/>
                <w:sz w:val="20"/>
                <w:szCs w:val="20"/>
              </w:rPr>
            </w:pPr>
          </w:p>
          <w:p w14:paraId="05FCE4FF" w14:textId="77777777" w:rsidR="00645718" w:rsidRPr="00645718" w:rsidRDefault="00645718" w:rsidP="00645718">
            <w:pPr>
              <w:rPr>
                <w:rFonts w:ascii="Open Sans" w:hAnsi="Open Sans" w:cs="Open Sans"/>
                <w:sz w:val="20"/>
                <w:szCs w:val="20"/>
              </w:rPr>
            </w:pPr>
          </w:p>
          <w:p w14:paraId="51E9AFE0" w14:textId="77777777" w:rsidR="00645718" w:rsidRPr="00645718" w:rsidRDefault="00645718" w:rsidP="00645718">
            <w:pPr>
              <w:rPr>
                <w:rFonts w:ascii="Open Sans" w:hAnsi="Open Sans" w:cs="Open Sans"/>
                <w:sz w:val="20"/>
                <w:szCs w:val="20"/>
              </w:rPr>
            </w:pPr>
          </w:p>
          <w:p w14:paraId="0D0D08C8" w14:textId="77777777" w:rsidR="00645718" w:rsidRPr="00645718" w:rsidRDefault="00645718" w:rsidP="00645718">
            <w:pPr>
              <w:rPr>
                <w:rFonts w:ascii="Open Sans" w:hAnsi="Open Sans" w:cs="Open Sans"/>
                <w:sz w:val="20"/>
                <w:szCs w:val="20"/>
              </w:rPr>
            </w:pPr>
          </w:p>
          <w:p w14:paraId="4816A36B" w14:textId="77777777" w:rsidR="00645718" w:rsidRPr="00645718" w:rsidRDefault="00645718" w:rsidP="00645718">
            <w:pPr>
              <w:rPr>
                <w:rFonts w:ascii="Open Sans" w:hAnsi="Open Sans" w:cs="Open Sans"/>
                <w:sz w:val="20"/>
                <w:szCs w:val="20"/>
              </w:rPr>
            </w:pPr>
          </w:p>
          <w:p w14:paraId="278813A5" w14:textId="77777777" w:rsidR="00645718" w:rsidRDefault="00645718" w:rsidP="00645718">
            <w:pPr>
              <w:rPr>
                <w:rFonts w:ascii="Open Sans" w:hAnsi="Open Sans" w:cs="Open Sans"/>
                <w:sz w:val="20"/>
                <w:szCs w:val="20"/>
              </w:rPr>
            </w:pPr>
          </w:p>
          <w:p w14:paraId="2A665744" w14:textId="77777777" w:rsidR="003A681D" w:rsidRPr="003A681D" w:rsidRDefault="003A681D" w:rsidP="003A681D">
            <w:pPr>
              <w:rPr>
                <w:rFonts w:ascii="Open Sans" w:hAnsi="Open Sans" w:cs="Open Sans"/>
                <w:sz w:val="20"/>
                <w:szCs w:val="20"/>
              </w:rPr>
            </w:pPr>
          </w:p>
          <w:p w14:paraId="332E99A1" w14:textId="77777777" w:rsidR="003A681D" w:rsidRPr="003A681D" w:rsidRDefault="003A681D" w:rsidP="003A681D">
            <w:pPr>
              <w:ind w:firstLine="720"/>
              <w:rPr>
                <w:rFonts w:ascii="Open Sans" w:hAnsi="Open Sans" w:cs="Open Sans"/>
                <w:sz w:val="20"/>
                <w:szCs w:val="20"/>
              </w:rPr>
            </w:pPr>
          </w:p>
        </w:tc>
        <w:tc>
          <w:tcPr>
            <w:tcW w:w="8123" w:type="dxa"/>
            <w:tcBorders>
              <w:bottom w:val="single" w:sz="4" w:space="0" w:color="auto"/>
            </w:tcBorders>
          </w:tcPr>
          <w:p w14:paraId="106F0012" w14:textId="77777777" w:rsidR="000932D8" w:rsidRPr="000932D8" w:rsidRDefault="000932D8" w:rsidP="000932D8">
            <w:pPr>
              <w:rPr>
                <w:rFonts w:ascii="Open Sans" w:hAnsi="Open Sans" w:cs="Open Sans"/>
                <w:sz w:val="20"/>
                <w:szCs w:val="20"/>
              </w:rPr>
            </w:pPr>
            <w:r w:rsidRPr="000932D8">
              <w:rPr>
                <w:rFonts w:ascii="Open Sans" w:hAnsi="Open Sans" w:cs="Open Sans"/>
                <w:sz w:val="20"/>
                <w:szCs w:val="20"/>
              </w:rPr>
              <w:t>Is there sufficient information in the Person-Centered Support Plan (PCSP) and supporting documentation to justify that the person currently has behavioral issues that (1) place the person or others at imminent risk of harm; (2) have resulted in significant damage to property; or (3) significantly impair the person’s ability to live in the home and community setting or participate in normal community activities?</w:t>
            </w:r>
          </w:p>
          <w:p w14:paraId="31A56165" w14:textId="77777777" w:rsidR="0079013F" w:rsidRPr="0079013F" w:rsidRDefault="0079013F" w:rsidP="0079013F">
            <w:pPr>
              <w:ind w:left="1440" w:hanging="720"/>
              <w:rPr>
                <w:rFonts w:ascii="Open Sans" w:hAnsi="Open Sans" w:cs="Open Sans"/>
                <w:sz w:val="20"/>
                <w:szCs w:val="20"/>
              </w:rPr>
            </w:pPr>
          </w:p>
          <w:p w14:paraId="30963F14" w14:textId="77777777" w:rsidR="0079013F" w:rsidRPr="0079013F" w:rsidRDefault="0079013F" w:rsidP="0079013F">
            <w:pPr>
              <w:rPr>
                <w:rFonts w:ascii="Open Sans" w:hAnsi="Open Sans" w:cs="Open Sans"/>
                <w:sz w:val="20"/>
                <w:szCs w:val="20"/>
              </w:rPr>
            </w:pPr>
            <w:r w:rsidRPr="0079013F">
              <w:rPr>
                <w:rFonts w:ascii="Open Sans" w:hAnsi="Open Sans" w:cs="Open Sans"/>
                <w:sz w:val="20"/>
                <w:szCs w:val="20"/>
              </w:rPr>
              <w:t xml:space="preserve">If </w:t>
            </w:r>
            <w:r w:rsidRPr="00E728AE">
              <w:rPr>
                <w:rFonts w:ascii="Open Sans" w:hAnsi="Open Sans" w:cs="Open Sans"/>
                <w:b/>
                <w:sz w:val="22"/>
                <w:szCs w:val="22"/>
              </w:rPr>
              <w:t>YES</w:t>
            </w:r>
            <w:r w:rsidRPr="0079013F">
              <w:rPr>
                <w:rFonts w:ascii="Open Sans" w:hAnsi="Open Sans" w:cs="Open Sans"/>
                <w:sz w:val="20"/>
                <w:szCs w:val="20"/>
              </w:rPr>
              <w:t xml:space="preserve">, stop and </w:t>
            </w:r>
            <w:r w:rsidRPr="0079013F">
              <w:rPr>
                <w:rFonts w:ascii="Open Sans" w:hAnsi="Open Sans" w:cs="Open Sans"/>
                <w:b/>
                <w:sz w:val="20"/>
                <w:szCs w:val="20"/>
              </w:rPr>
              <w:t>approve</w:t>
            </w:r>
            <w:r w:rsidRPr="0079013F">
              <w:rPr>
                <w:rFonts w:ascii="Open Sans" w:hAnsi="Open Sans" w:cs="Open Sans"/>
                <w:sz w:val="20"/>
                <w:szCs w:val="20"/>
              </w:rPr>
              <w:t xml:space="preserve"> the assessment.</w:t>
            </w:r>
          </w:p>
          <w:p w14:paraId="0EFE9E83" w14:textId="77777777" w:rsidR="0079013F" w:rsidRPr="0079013F" w:rsidRDefault="0079013F" w:rsidP="0079013F">
            <w:pPr>
              <w:pStyle w:val="BodyTextIndent2"/>
              <w:rPr>
                <w:rFonts w:ascii="Open Sans" w:hAnsi="Open Sans" w:cs="Open Sans"/>
              </w:rPr>
            </w:pPr>
          </w:p>
          <w:p w14:paraId="5913BC90" w14:textId="77777777" w:rsidR="0079013F" w:rsidRPr="0079013F" w:rsidRDefault="0079013F" w:rsidP="0079013F">
            <w:pPr>
              <w:rPr>
                <w:rFonts w:ascii="Open Sans" w:hAnsi="Open Sans" w:cs="Open Sans"/>
                <w:b/>
                <w:sz w:val="20"/>
                <w:szCs w:val="20"/>
              </w:rPr>
            </w:pPr>
            <w:r w:rsidRPr="0079013F">
              <w:rPr>
                <w:rFonts w:ascii="Open Sans" w:hAnsi="Open Sans" w:cs="Open Sans"/>
                <w:sz w:val="20"/>
                <w:szCs w:val="20"/>
              </w:rPr>
              <w:t xml:space="preserve">If </w:t>
            </w:r>
            <w:r w:rsidRPr="00E728AE">
              <w:rPr>
                <w:rFonts w:ascii="Open Sans" w:hAnsi="Open Sans" w:cs="Open Sans"/>
                <w:b/>
                <w:sz w:val="22"/>
                <w:szCs w:val="22"/>
              </w:rPr>
              <w:t>NO</w:t>
            </w:r>
            <w:r w:rsidRPr="0079013F">
              <w:rPr>
                <w:rFonts w:ascii="Open Sans" w:hAnsi="Open Sans" w:cs="Open Sans"/>
                <w:sz w:val="20"/>
                <w:szCs w:val="20"/>
              </w:rPr>
              <w:t xml:space="preserve">, stop and </w:t>
            </w:r>
            <w:r w:rsidRPr="0079013F">
              <w:rPr>
                <w:rFonts w:ascii="Open Sans" w:hAnsi="Open Sans" w:cs="Open Sans"/>
                <w:b/>
                <w:sz w:val="20"/>
                <w:szCs w:val="20"/>
              </w:rPr>
              <w:t xml:space="preserve">deny </w:t>
            </w:r>
            <w:r w:rsidRPr="0079013F">
              <w:rPr>
                <w:rFonts w:ascii="Open Sans" w:hAnsi="Open Sans" w:cs="Open Sans"/>
                <w:sz w:val="20"/>
                <w:szCs w:val="20"/>
              </w:rPr>
              <w:t>the assessment.</w:t>
            </w:r>
          </w:p>
          <w:p w14:paraId="6535CA42" w14:textId="77777777" w:rsidR="0079013F" w:rsidRPr="0079013F" w:rsidRDefault="0079013F" w:rsidP="0079013F">
            <w:pPr>
              <w:rPr>
                <w:rFonts w:ascii="Open Sans" w:hAnsi="Open Sans" w:cs="Open Sans"/>
                <w:sz w:val="20"/>
                <w:szCs w:val="20"/>
              </w:rPr>
            </w:pPr>
          </w:p>
        </w:tc>
      </w:tr>
      <w:tr w:rsidR="00E728AE" w:rsidRPr="00807B87" w14:paraId="3A484186" w14:textId="77777777" w:rsidTr="000145EC">
        <w:trPr>
          <w:trHeight w:val="1592"/>
        </w:trPr>
        <w:tc>
          <w:tcPr>
            <w:tcW w:w="2065" w:type="dxa"/>
            <w:tcBorders>
              <w:bottom w:val="single" w:sz="4" w:space="0" w:color="auto"/>
            </w:tcBorders>
          </w:tcPr>
          <w:p w14:paraId="3AAE6EFD" w14:textId="77777777" w:rsidR="00E728AE" w:rsidRPr="006C5CB6" w:rsidRDefault="00E728AE" w:rsidP="00E728AE">
            <w:pPr>
              <w:rPr>
                <w:rFonts w:ascii="Open Sans" w:hAnsi="Open Sans" w:cs="Open Sans"/>
                <w:b/>
                <w:sz w:val="20"/>
                <w:szCs w:val="20"/>
              </w:rPr>
            </w:pPr>
            <w:r>
              <w:rPr>
                <w:rFonts w:ascii="Open Sans" w:hAnsi="Open Sans" w:cs="Open Sans"/>
                <w:b/>
                <w:sz w:val="20"/>
                <w:szCs w:val="20"/>
              </w:rPr>
              <w:lastRenderedPageBreak/>
              <w:t>4</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0E4B1F5" w14:textId="77777777" w:rsidR="00E728AE" w:rsidRDefault="00E728AE" w:rsidP="00E728AE">
            <w:pPr>
              <w:rPr>
                <w:rFonts w:ascii="Open Sans" w:hAnsi="Open Sans" w:cs="Open Sans"/>
                <w:b/>
                <w:sz w:val="20"/>
                <w:szCs w:val="20"/>
              </w:rPr>
            </w:pPr>
          </w:p>
        </w:tc>
        <w:tc>
          <w:tcPr>
            <w:tcW w:w="8123" w:type="dxa"/>
            <w:tcBorders>
              <w:bottom w:val="single" w:sz="4" w:space="0" w:color="auto"/>
            </w:tcBorders>
          </w:tcPr>
          <w:p w14:paraId="40321FFF" w14:textId="57C28C30" w:rsidR="00E728AE" w:rsidRDefault="000932D8" w:rsidP="00E728AE">
            <w:pPr>
              <w:pStyle w:val="BodyTextIndent2"/>
              <w:ind w:left="0"/>
              <w:rPr>
                <w:rFonts w:ascii="Open Sans" w:hAnsi="Open Sans" w:cs="Open Sans"/>
              </w:rPr>
            </w:pPr>
            <w:r w:rsidRPr="000932D8">
              <w:rPr>
                <w:rFonts w:ascii="Open Sans" w:hAnsi="Open Sans" w:cs="Open Sans"/>
              </w:rPr>
              <w:t>Is there documentation in the PCSP and supporting documentation to justify that the person has developed behavioral issues that (1) place the person or others at imminent risk of harm; (2) have resulted in significant damage to property; or (3) significantly impair the person’s ability to live in the home and community setting or participate in normal community activities?</w:t>
            </w:r>
          </w:p>
          <w:p w14:paraId="5D89046C" w14:textId="77777777" w:rsidR="000932D8" w:rsidRPr="00E728AE" w:rsidRDefault="000932D8" w:rsidP="00E728AE">
            <w:pPr>
              <w:pStyle w:val="BodyTextIndent2"/>
              <w:ind w:left="0"/>
              <w:rPr>
                <w:rFonts w:ascii="Open Sans" w:hAnsi="Open Sans" w:cs="Open Sans"/>
              </w:rPr>
            </w:pPr>
          </w:p>
          <w:p w14:paraId="5E024756" w14:textId="77777777" w:rsidR="00E728AE" w:rsidRPr="00E728AE" w:rsidRDefault="00E728AE" w:rsidP="00E728AE">
            <w:pPr>
              <w:pStyle w:val="BodyTextIndent2"/>
              <w:ind w:left="0"/>
              <w:rPr>
                <w:rFonts w:ascii="Open Sans" w:hAnsi="Open Sans" w:cs="Open Sans"/>
              </w:rPr>
            </w:pPr>
            <w:r w:rsidRPr="00E728AE">
              <w:rPr>
                <w:rFonts w:ascii="Open Sans" w:hAnsi="Open Sans" w:cs="Open Sans"/>
              </w:rPr>
              <w:t xml:space="preserve">If </w:t>
            </w:r>
            <w:r w:rsidRPr="00E728AE">
              <w:rPr>
                <w:rFonts w:ascii="Open Sans" w:hAnsi="Open Sans" w:cs="Open Sans"/>
                <w:b/>
                <w:sz w:val="22"/>
                <w:szCs w:val="22"/>
              </w:rPr>
              <w:t>YES</w:t>
            </w:r>
            <w:r w:rsidRPr="00E728AE">
              <w:rPr>
                <w:rFonts w:ascii="Open Sans" w:hAnsi="Open Sans" w:cs="Open Sans"/>
              </w:rPr>
              <w:t xml:space="preserve">, stop and </w:t>
            </w:r>
            <w:r w:rsidRPr="00E728AE">
              <w:rPr>
                <w:rFonts w:ascii="Open Sans" w:hAnsi="Open Sans" w:cs="Open Sans"/>
                <w:b/>
              </w:rPr>
              <w:t>approve</w:t>
            </w:r>
            <w:r w:rsidRPr="00E728AE">
              <w:rPr>
                <w:rFonts w:ascii="Open Sans" w:hAnsi="Open Sans" w:cs="Open Sans"/>
              </w:rPr>
              <w:t xml:space="preserve"> the assessment.</w:t>
            </w:r>
          </w:p>
          <w:p w14:paraId="187795F2" w14:textId="77777777" w:rsidR="00E728AE" w:rsidRPr="00E728AE" w:rsidRDefault="00E728AE" w:rsidP="00E728AE">
            <w:pPr>
              <w:pStyle w:val="BodyTextIndent2"/>
              <w:ind w:left="0"/>
              <w:rPr>
                <w:rFonts w:ascii="Open Sans" w:hAnsi="Open Sans" w:cs="Open Sans"/>
              </w:rPr>
            </w:pPr>
          </w:p>
          <w:p w14:paraId="3EC02760" w14:textId="77777777" w:rsidR="00E728AE" w:rsidRPr="00E728AE" w:rsidRDefault="00E728AE" w:rsidP="00E728AE">
            <w:pPr>
              <w:pStyle w:val="BodyTextIndent2"/>
              <w:ind w:left="0"/>
              <w:rPr>
                <w:rFonts w:ascii="Open Sans" w:hAnsi="Open Sans" w:cs="Open Sans"/>
              </w:rPr>
            </w:pPr>
            <w:r w:rsidRPr="00E728AE">
              <w:rPr>
                <w:rFonts w:ascii="Open Sans" w:hAnsi="Open Sans" w:cs="Open Sans"/>
              </w:rPr>
              <w:t xml:space="preserve">If </w:t>
            </w:r>
            <w:r w:rsidRPr="00E728AE">
              <w:rPr>
                <w:rFonts w:ascii="Open Sans" w:hAnsi="Open Sans" w:cs="Open Sans"/>
                <w:b/>
                <w:sz w:val="22"/>
                <w:szCs w:val="22"/>
              </w:rPr>
              <w:t>NO</w:t>
            </w:r>
            <w:r w:rsidRPr="00E728AE">
              <w:rPr>
                <w:rFonts w:ascii="Open Sans" w:hAnsi="Open Sans" w:cs="Open Sans"/>
              </w:rPr>
              <w:t xml:space="preserve">, stop and </w:t>
            </w:r>
            <w:r w:rsidRPr="00E728AE">
              <w:rPr>
                <w:rFonts w:ascii="Open Sans" w:hAnsi="Open Sans" w:cs="Open Sans"/>
                <w:b/>
              </w:rPr>
              <w:t xml:space="preserve">deny </w:t>
            </w:r>
            <w:r w:rsidRPr="00E728AE">
              <w:rPr>
                <w:rFonts w:ascii="Open Sans" w:hAnsi="Open Sans" w:cs="Open Sans"/>
              </w:rPr>
              <w:t>the assessment.</w:t>
            </w:r>
          </w:p>
          <w:p w14:paraId="6CB36C22" w14:textId="77777777" w:rsidR="00E728AE" w:rsidRPr="0079013F" w:rsidRDefault="00E728AE" w:rsidP="00E728AE">
            <w:pPr>
              <w:pStyle w:val="BodyTextIndent2"/>
              <w:ind w:left="0"/>
              <w:rPr>
                <w:rFonts w:ascii="Open Sans" w:hAnsi="Open Sans" w:cs="Open Sans"/>
              </w:rPr>
            </w:pPr>
          </w:p>
        </w:tc>
      </w:tr>
      <w:bookmarkStart w:id="0" w:name="_Hlk190181760"/>
      <w:tr w:rsidR="00F765F5" w:rsidRPr="00807B87" w14:paraId="7D3EA8C2" w14:textId="77777777" w:rsidTr="00AB72DC">
        <w:trPr>
          <w:trHeight w:val="720"/>
        </w:trPr>
        <w:tc>
          <w:tcPr>
            <w:tcW w:w="2065" w:type="dxa"/>
            <w:shd w:val="clear" w:color="auto" w:fill="D9D9D9" w:themeFill="background1" w:themeFillShade="D9"/>
            <w:vAlign w:val="center"/>
          </w:tcPr>
          <w:p w14:paraId="01067E30" w14:textId="44E0C604" w:rsidR="00F765F5" w:rsidRPr="00AB72DC" w:rsidRDefault="00F765F5" w:rsidP="00F765F5">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71239601" w14:textId="77777777" w:rsidR="00F765F5" w:rsidRPr="00AB72DC" w:rsidRDefault="00F765F5" w:rsidP="00F765F5">
            <w:pPr>
              <w:rPr>
                <w:rFonts w:ascii="Open Sans" w:hAnsi="Open Sans" w:cs="Open Sans"/>
                <w:b/>
                <w:sz w:val="20"/>
                <w:szCs w:val="20"/>
              </w:rPr>
            </w:pPr>
          </w:p>
        </w:tc>
      </w:tr>
      <w:tr w:rsidR="00F765F5" w:rsidRPr="00807B87" w14:paraId="25D142B6" w14:textId="77777777" w:rsidTr="00AB72DC">
        <w:trPr>
          <w:trHeight w:val="728"/>
        </w:trPr>
        <w:tc>
          <w:tcPr>
            <w:tcW w:w="2065" w:type="dxa"/>
            <w:shd w:val="clear" w:color="auto" w:fill="D9D9D9" w:themeFill="background1" w:themeFillShade="D9"/>
            <w:vAlign w:val="center"/>
          </w:tcPr>
          <w:p w14:paraId="67DD24B8" w14:textId="2D96D8DA" w:rsidR="00F765F5" w:rsidRPr="00AB72DC" w:rsidRDefault="00F765F5" w:rsidP="00F765F5">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29D685A1" w14:textId="19940EA7" w:rsidR="00F765F5" w:rsidRPr="00AB72DC" w:rsidRDefault="00F765F5" w:rsidP="00F765F5">
            <w:pPr>
              <w:rPr>
                <w:rFonts w:ascii="Open Sans" w:hAnsi="Open Sans" w:cs="Open Sans"/>
                <w:b/>
                <w:sz w:val="20"/>
                <w:szCs w:val="20"/>
              </w:rPr>
            </w:pPr>
            <w:r w:rsidRPr="00AB72DC">
              <w:rPr>
                <w:rFonts w:ascii="Open Sans" w:hAnsi="Open Sans" w:cs="Open Sans"/>
                <w:b/>
                <w:sz w:val="20"/>
                <w:szCs w:val="20"/>
              </w:rPr>
              <w:t xml:space="preserve">Criteria </w:t>
            </w:r>
            <w:r w:rsidR="00000000">
              <w:rPr>
                <w:rFonts w:ascii="Open Sans" w:hAnsi="Open Sans" w:cs="Open Sans"/>
                <w:b/>
                <w:sz w:val="20"/>
                <w:szCs w:val="20"/>
              </w:rPr>
              <w:pict w14:anchorId="0BB62589">
                <v:shape id="_x0000_i1029" type="#_x0000_t75" alt="Criteria text box." style="width:105.7pt;height:18pt">
                  <v:imagedata r:id="rId13" o:title=""/>
                </v:shape>
              </w:pict>
            </w:r>
            <w:r w:rsidRPr="00AB72DC">
              <w:rPr>
                <w:rFonts w:ascii="Open Sans" w:hAnsi="Open Sans" w:cs="Open Sans"/>
                <w:b/>
                <w:sz w:val="20"/>
                <w:szCs w:val="20"/>
              </w:rPr>
              <w:t xml:space="preserve"> not met.  </w:t>
            </w:r>
          </w:p>
        </w:tc>
      </w:tr>
      <w:tr w:rsidR="00F765F5" w:rsidRPr="00807B87" w14:paraId="6006E275" w14:textId="77777777" w:rsidTr="00EC779E">
        <w:trPr>
          <w:trHeight w:val="3212"/>
        </w:trPr>
        <w:tc>
          <w:tcPr>
            <w:tcW w:w="2065" w:type="dxa"/>
            <w:shd w:val="clear" w:color="auto" w:fill="D9D9D9" w:themeFill="background1" w:themeFillShade="D9"/>
            <w:vAlign w:val="center"/>
          </w:tcPr>
          <w:p w14:paraId="67F9160F" w14:textId="647817DC" w:rsidR="00F765F5" w:rsidRDefault="00F765F5" w:rsidP="00F765F5">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7D7A832A" w14:textId="2DE3506F" w:rsidR="00F765F5" w:rsidRDefault="00000000" w:rsidP="00F765F5">
            <w:pPr>
              <w:rPr>
                <w:rFonts w:ascii="Open Sans" w:hAnsi="Open Sans" w:cs="Open Sans"/>
                <w:b/>
                <w:sz w:val="20"/>
                <w:szCs w:val="20"/>
              </w:rPr>
            </w:pPr>
            <w:r>
              <w:rPr>
                <w:rFonts w:ascii="Open Sans" w:hAnsi="Open Sans" w:cs="Open Sans"/>
                <w:b/>
                <w:sz w:val="20"/>
                <w:szCs w:val="20"/>
              </w:rPr>
              <w:pict w14:anchorId="6E38470F">
                <v:shape id="_x0000_i1030" type="#_x0000_t75" alt="Comment section text box." style="width:396pt;height:168pt;mso-position-vertical:absolute">
                  <v:imagedata r:id="rId14" o:title=""/>
                </v:shape>
              </w:pict>
            </w:r>
          </w:p>
        </w:tc>
      </w:tr>
      <w:tr w:rsidR="00F765F5" w:rsidRPr="00807B87" w14:paraId="34C441CD" w14:textId="77777777" w:rsidTr="005A1AB7">
        <w:trPr>
          <w:trHeight w:val="710"/>
        </w:trPr>
        <w:tc>
          <w:tcPr>
            <w:tcW w:w="2065" w:type="dxa"/>
            <w:shd w:val="clear" w:color="auto" w:fill="D9D9D9" w:themeFill="background1" w:themeFillShade="D9"/>
            <w:vAlign w:val="center"/>
          </w:tcPr>
          <w:p w14:paraId="032A9A9E" w14:textId="77777777" w:rsidR="00F765F5" w:rsidRPr="00AB72DC" w:rsidRDefault="00F765F5" w:rsidP="00F765F5">
            <w:pPr>
              <w:rPr>
                <w:rFonts w:ascii="Open Sans" w:hAnsi="Open Sans" w:cs="Open Sans"/>
                <w:b/>
                <w:sz w:val="20"/>
                <w:szCs w:val="20"/>
              </w:rPr>
            </w:pPr>
          </w:p>
        </w:tc>
        <w:tc>
          <w:tcPr>
            <w:tcW w:w="8123" w:type="dxa"/>
            <w:shd w:val="clear" w:color="auto" w:fill="D9D9D9" w:themeFill="background1" w:themeFillShade="D9"/>
            <w:vAlign w:val="center"/>
          </w:tcPr>
          <w:p w14:paraId="147A5965" w14:textId="05021A2C" w:rsidR="00F765F5" w:rsidRPr="006C5CB6" w:rsidRDefault="00F765F5" w:rsidP="00F765F5">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000000">
              <w:rPr>
                <w:rFonts w:ascii="Open Sans" w:hAnsi="Open Sans" w:cs="Open Sans"/>
                <w:b/>
                <w:sz w:val="20"/>
                <w:szCs w:val="20"/>
              </w:rPr>
              <w:pict w14:anchorId="6E9C4A73">
                <v:shape id="_x0000_i1031" type="#_x0000_t75" alt="Reviewer signature box." style="width:172.6pt;height:18pt">
                  <v:imagedata r:id="rId15" o:title=""/>
                </v:shape>
              </w:pict>
            </w:r>
            <w:r w:rsidRPr="00275F62">
              <w:rPr>
                <w:rFonts w:ascii="Open Sans" w:hAnsi="Open Sans" w:cs="Open Sans"/>
                <w:b/>
                <w:sz w:val="20"/>
                <w:szCs w:val="20"/>
              </w:rPr>
              <w:t xml:space="preserve"> Dat</w:t>
            </w:r>
            <w:r>
              <w:rPr>
                <w:rFonts w:ascii="Open Sans" w:hAnsi="Open Sans" w:cs="Open Sans"/>
                <w:b/>
                <w:sz w:val="20"/>
                <w:szCs w:val="20"/>
              </w:rPr>
              <w:t xml:space="preserve">e: </w:t>
            </w:r>
            <w:r w:rsidR="00000000">
              <w:rPr>
                <w:rFonts w:ascii="Open Sans" w:hAnsi="Open Sans" w:cs="Open Sans"/>
                <w:b/>
                <w:sz w:val="20"/>
                <w:szCs w:val="20"/>
              </w:rPr>
              <w:pict w14:anchorId="7CE110F0">
                <v:shape id="_x0000_i1032" type="#_x0000_t75" alt="Date box." style="width:87.25pt;height:18pt">
                  <v:imagedata r:id="rId11" o:title=""/>
                </v:shape>
              </w:pict>
            </w:r>
          </w:p>
        </w:tc>
      </w:tr>
      <w:bookmarkEnd w:id="0"/>
    </w:tbl>
    <w:p w14:paraId="681D123D" w14:textId="77777777" w:rsidR="00021CD1" w:rsidRDefault="00021CD1" w:rsidP="004404F8">
      <w:pPr>
        <w:rPr>
          <w:rFonts w:ascii="Open Sans" w:hAnsi="Open Sans" w:cs="Open Sans"/>
          <w:b/>
        </w:rPr>
      </w:pPr>
    </w:p>
    <w:p w14:paraId="3E5193EA" w14:textId="77777777" w:rsidR="003E2003" w:rsidRDefault="003E2003" w:rsidP="004404F8">
      <w:pPr>
        <w:rPr>
          <w:rFonts w:ascii="Open Sans" w:hAnsi="Open Sans" w:cs="Open Sans"/>
          <w:b/>
        </w:rPr>
      </w:pPr>
    </w:p>
    <w:p w14:paraId="5AA4451C" w14:textId="77777777" w:rsidR="003E2003" w:rsidRDefault="003E2003" w:rsidP="004404F8">
      <w:pPr>
        <w:rPr>
          <w:rFonts w:ascii="Open Sans" w:hAnsi="Open Sans" w:cs="Open Sans"/>
          <w:b/>
        </w:rPr>
      </w:pPr>
    </w:p>
    <w:p w14:paraId="6AFC197D" w14:textId="77777777" w:rsidR="003E2003" w:rsidRDefault="003E2003" w:rsidP="004404F8">
      <w:pPr>
        <w:rPr>
          <w:rFonts w:ascii="Open Sans" w:hAnsi="Open Sans" w:cs="Open Sans"/>
          <w:b/>
        </w:rPr>
      </w:pPr>
    </w:p>
    <w:p w14:paraId="4744BF7E" w14:textId="77777777" w:rsidR="00903643" w:rsidRDefault="00903643" w:rsidP="004404F8">
      <w:pPr>
        <w:rPr>
          <w:rFonts w:ascii="Open Sans" w:hAnsi="Open Sans" w:cs="Open Sans"/>
          <w:b/>
        </w:rPr>
      </w:pPr>
    </w:p>
    <w:p w14:paraId="25E9C55F" w14:textId="77777777" w:rsidR="00903643" w:rsidRDefault="00903643" w:rsidP="004404F8">
      <w:pPr>
        <w:rPr>
          <w:rFonts w:ascii="Open Sans" w:hAnsi="Open Sans" w:cs="Open Sans"/>
          <w:b/>
        </w:rPr>
      </w:pPr>
    </w:p>
    <w:p w14:paraId="36BD4CDF" w14:textId="77777777" w:rsidR="00AD307B" w:rsidRDefault="00AD307B" w:rsidP="004404F8">
      <w:pPr>
        <w:rPr>
          <w:rFonts w:ascii="Open Sans" w:hAnsi="Open Sans" w:cs="Open Sans"/>
          <w:b/>
        </w:rPr>
      </w:pPr>
    </w:p>
    <w:p w14:paraId="40D07C7A" w14:textId="77777777" w:rsidR="00AD307B" w:rsidRDefault="00AD307B" w:rsidP="004404F8">
      <w:pPr>
        <w:rPr>
          <w:rFonts w:ascii="Open Sans" w:hAnsi="Open Sans" w:cs="Open Sans"/>
          <w:b/>
        </w:rPr>
      </w:pPr>
    </w:p>
    <w:p w14:paraId="17894DDA" w14:textId="77777777" w:rsidR="00AD307B" w:rsidRDefault="00AD307B" w:rsidP="004404F8">
      <w:pPr>
        <w:rPr>
          <w:rFonts w:ascii="Open Sans" w:hAnsi="Open Sans" w:cs="Open Sans"/>
          <w:b/>
        </w:rPr>
      </w:pPr>
    </w:p>
    <w:p w14:paraId="7D423224" w14:textId="77777777" w:rsidR="00AD307B" w:rsidRDefault="00AD307B" w:rsidP="004404F8">
      <w:pPr>
        <w:rPr>
          <w:rFonts w:ascii="Open Sans" w:hAnsi="Open Sans" w:cs="Open Sans"/>
          <w:b/>
        </w:rPr>
      </w:pPr>
    </w:p>
    <w:p w14:paraId="625D37B8" w14:textId="77777777" w:rsidR="00AD307B" w:rsidRDefault="00AD307B" w:rsidP="004404F8">
      <w:pPr>
        <w:rPr>
          <w:rFonts w:ascii="Open Sans" w:hAnsi="Open Sans" w:cs="Open Sans"/>
          <w:b/>
        </w:rPr>
      </w:pPr>
    </w:p>
    <w:p w14:paraId="130D7E2A" w14:textId="77777777" w:rsidR="00AD307B" w:rsidRDefault="00AD307B" w:rsidP="004404F8">
      <w:pPr>
        <w:rPr>
          <w:rFonts w:ascii="Open Sans" w:hAnsi="Open Sans" w:cs="Open Sans"/>
          <w:b/>
        </w:rPr>
      </w:pPr>
    </w:p>
    <w:p w14:paraId="535C9D30" w14:textId="77777777" w:rsidR="00AD307B" w:rsidRDefault="00AD307B" w:rsidP="004404F8">
      <w:pPr>
        <w:rPr>
          <w:rFonts w:ascii="Open Sans" w:hAnsi="Open Sans" w:cs="Open Sans"/>
          <w:b/>
        </w:rPr>
      </w:pPr>
    </w:p>
    <w:p w14:paraId="6C821A71" w14:textId="2CA0A275" w:rsidR="003E2003" w:rsidRDefault="003E2003" w:rsidP="004404F8">
      <w:pPr>
        <w:rPr>
          <w:rFonts w:ascii="Open Sans" w:hAnsi="Open Sans" w:cs="Open Sans"/>
          <w:b/>
        </w:rPr>
      </w:pPr>
    </w:p>
    <w:p w14:paraId="7E8BA9B5" w14:textId="77777777" w:rsidR="00F765F5" w:rsidRDefault="00F765F5" w:rsidP="004404F8">
      <w:pPr>
        <w:rPr>
          <w:rFonts w:ascii="Open Sans" w:hAnsi="Open Sans" w:cs="Open Sans"/>
          <w:b/>
        </w:rPr>
      </w:pPr>
    </w:p>
    <w:p w14:paraId="7B8F1F8A" w14:textId="77777777" w:rsidR="00F765F5" w:rsidRDefault="00F765F5" w:rsidP="004404F8">
      <w:pPr>
        <w:rPr>
          <w:rFonts w:ascii="Open Sans" w:hAnsi="Open Sans" w:cs="Open Sans"/>
          <w:b/>
        </w:rPr>
      </w:pPr>
    </w:p>
    <w:p w14:paraId="4216E53F" w14:textId="77777777" w:rsidR="007444AA" w:rsidRDefault="007444AA" w:rsidP="004404F8">
      <w:pPr>
        <w:rPr>
          <w:rFonts w:ascii="Open Sans" w:hAnsi="Open Sans" w:cs="Open Sans"/>
          <w:b/>
        </w:rPr>
      </w:pPr>
    </w:p>
    <w:p w14:paraId="563D4B00" w14:textId="77777777" w:rsidR="003E2003" w:rsidRDefault="003E2003" w:rsidP="004404F8">
      <w:pPr>
        <w:rPr>
          <w:rFonts w:ascii="Open Sans" w:hAnsi="Open Sans" w:cs="Open Sans"/>
          <w:b/>
        </w:rPr>
      </w:pPr>
    </w:p>
    <w:p w14:paraId="087312D9" w14:textId="77777777" w:rsidR="00AC712A" w:rsidRDefault="00AC712A" w:rsidP="005A53B8">
      <w:pPr>
        <w:tabs>
          <w:tab w:val="left" w:pos="3150"/>
        </w:tabs>
        <w:jc w:val="center"/>
        <w:rPr>
          <w:rFonts w:ascii="Open Sans" w:hAnsi="Open Sans" w:cs="Open Sans"/>
          <w:b/>
        </w:rPr>
      </w:pPr>
      <w:r>
        <w:rPr>
          <w:rFonts w:ascii="Open Sans" w:hAnsi="Open Sans" w:cs="Open Sans"/>
          <w:b/>
        </w:rPr>
        <w:lastRenderedPageBreak/>
        <w:t xml:space="preserve">Plans Review Checklist </w:t>
      </w:r>
    </w:p>
    <w:p w14:paraId="41A6CC20" w14:textId="77777777" w:rsidR="00AC712A" w:rsidRDefault="00E728AE" w:rsidP="00EC779E">
      <w:pPr>
        <w:jc w:val="center"/>
        <w:rPr>
          <w:rFonts w:ascii="Open Sans" w:hAnsi="Open Sans" w:cs="Open Sans"/>
          <w:b/>
        </w:rPr>
      </w:pPr>
      <w:r>
        <w:rPr>
          <w:rFonts w:ascii="Open Sans" w:hAnsi="Open Sans" w:cs="Open Sans"/>
          <w:b/>
        </w:rPr>
        <w:t>Behavior</w:t>
      </w:r>
      <w:r w:rsidR="00D941C4" w:rsidRPr="00DC0FF7">
        <w:rPr>
          <w:rFonts w:ascii="Open Sans" w:hAnsi="Open Sans" w:cs="Open Sans"/>
          <w:b/>
        </w:rPr>
        <w:t xml:space="preserve"> Services</w:t>
      </w:r>
      <w:r w:rsidR="00D941C4" w:rsidRPr="00DC0FF7">
        <w:rPr>
          <w:rFonts w:ascii="Open Sans" w:hAnsi="Open Sans" w:cs="Open Sans"/>
          <w:b/>
        </w:rPr>
        <w:tab/>
      </w:r>
    </w:p>
    <w:p w14:paraId="36F1B16E" w14:textId="77777777" w:rsidR="00E728AE" w:rsidRDefault="00E728AE" w:rsidP="00EC779E">
      <w:pPr>
        <w:jc w:val="center"/>
        <w:rPr>
          <w:rFonts w:ascii="Open Sans" w:hAnsi="Open Sans" w:cs="Open Sans"/>
          <w:b/>
        </w:rPr>
      </w:pPr>
    </w:p>
    <w:p w14:paraId="71309F93" w14:textId="77777777" w:rsidR="00E728AE" w:rsidRDefault="00E728AE" w:rsidP="00EC779E">
      <w:pPr>
        <w:jc w:val="center"/>
        <w:rPr>
          <w:rFonts w:ascii="Open Sans" w:hAnsi="Open Sans" w:cs="Open Sans"/>
          <w:sz w:val="20"/>
          <w:szCs w:val="20"/>
        </w:rPr>
      </w:pPr>
    </w:p>
    <w:p w14:paraId="7166C9B4" w14:textId="77777777" w:rsidR="00AC712A" w:rsidRPr="006C5CB6" w:rsidRDefault="00AC712A" w:rsidP="00AC712A">
      <w:pPr>
        <w:jc w:val="center"/>
        <w:rPr>
          <w:rFonts w:ascii="Open Sans" w:hAnsi="Open Sans" w:cs="Open Sans"/>
          <w:sz w:val="20"/>
          <w:szCs w:val="20"/>
        </w:rPr>
      </w:pPr>
    </w:p>
    <w:p w14:paraId="0F54EF9C" w14:textId="77777777" w:rsidR="00AC712A" w:rsidRPr="006C5CB6" w:rsidRDefault="00AC712A" w:rsidP="00AC712A">
      <w:pPr>
        <w:rPr>
          <w:rFonts w:ascii="Open Sans" w:hAnsi="Open Sans" w:cs="Open Sans"/>
          <w:sz w:val="20"/>
          <w:szCs w:val="20"/>
        </w:rPr>
      </w:pPr>
      <w:r w:rsidRPr="006C5CB6">
        <w:rPr>
          <w:rFonts w:ascii="Open Sans" w:hAnsi="Open Sans" w:cs="Open Sans"/>
          <w:b/>
          <w:sz w:val="20"/>
          <w:szCs w:val="20"/>
        </w:rPr>
        <w:t>Person’s Name ______________</w:t>
      </w:r>
      <w:r>
        <w:rPr>
          <w:rFonts w:ascii="Open Sans" w:hAnsi="Open Sans" w:cs="Open Sans"/>
          <w:b/>
          <w:sz w:val="20"/>
          <w:szCs w:val="20"/>
        </w:rPr>
        <w:t>______</w:t>
      </w:r>
      <w:r w:rsidRPr="006C5CB6">
        <w:rPr>
          <w:rFonts w:ascii="Open Sans" w:hAnsi="Open Sans" w:cs="Open Sans"/>
          <w:b/>
          <w:sz w:val="20"/>
          <w:szCs w:val="20"/>
        </w:rPr>
        <w:t>___</w:t>
      </w:r>
      <w:r>
        <w:rPr>
          <w:rFonts w:ascii="Open Sans" w:hAnsi="Open Sans" w:cs="Open Sans"/>
          <w:b/>
          <w:sz w:val="20"/>
          <w:szCs w:val="20"/>
        </w:rPr>
        <w:t>______________________</w:t>
      </w:r>
      <w:r w:rsidRPr="006C5CB6">
        <w:rPr>
          <w:rFonts w:ascii="Open Sans" w:hAnsi="Open Sans" w:cs="Open Sans"/>
          <w:b/>
          <w:sz w:val="20"/>
          <w:szCs w:val="20"/>
        </w:rPr>
        <w:tab/>
        <w:t>Date of Birth</w:t>
      </w:r>
      <w:r w:rsidRPr="006C5CB6">
        <w:rPr>
          <w:rFonts w:ascii="Open Sans" w:hAnsi="Open Sans" w:cs="Open Sans"/>
          <w:sz w:val="20"/>
          <w:szCs w:val="20"/>
        </w:rPr>
        <w:t xml:space="preserve"> </w:t>
      </w:r>
      <w:r w:rsidRPr="006C5CB6">
        <w:rPr>
          <w:rFonts w:ascii="Open Sans" w:hAnsi="Open Sans" w:cs="Open Sans"/>
          <w:b/>
          <w:sz w:val="20"/>
          <w:szCs w:val="20"/>
        </w:rPr>
        <w:t>_________________</w:t>
      </w:r>
    </w:p>
    <w:p w14:paraId="4878F8D5" w14:textId="77777777" w:rsidR="00AC712A" w:rsidRPr="006C5CB6" w:rsidRDefault="00AC712A" w:rsidP="00AC712A">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63EECFF4" w14:textId="77777777" w:rsidR="00AC712A" w:rsidRPr="006C5CB6" w:rsidRDefault="00AC712A" w:rsidP="00AC712A">
      <w:pPr>
        <w:rPr>
          <w:rFonts w:ascii="Open Sans" w:hAnsi="Open Sans" w:cs="Open Sans"/>
          <w:b/>
          <w:sz w:val="20"/>
          <w:szCs w:val="20"/>
        </w:rPr>
      </w:pPr>
    </w:p>
    <w:p w14:paraId="5BACB5E8" w14:textId="77777777" w:rsidR="00AC712A" w:rsidRPr="006C5CB6" w:rsidRDefault="00AC712A" w:rsidP="00AC712A">
      <w:pPr>
        <w:rPr>
          <w:rFonts w:ascii="Open Sans" w:hAnsi="Open Sans" w:cs="Open Sans"/>
          <w:b/>
          <w:sz w:val="20"/>
          <w:szCs w:val="20"/>
        </w:rPr>
      </w:pPr>
      <w:r w:rsidRPr="006C5CB6">
        <w:rPr>
          <w:rFonts w:ascii="Open Sans" w:hAnsi="Open Sans" w:cs="Open Sans"/>
          <w:b/>
          <w:sz w:val="20"/>
          <w:szCs w:val="20"/>
        </w:rPr>
        <w:t>Reviewer’s Name _________</w:t>
      </w:r>
      <w:r>
        <w:rPr>
          <w:rFonts w:ascii="Open Sans" w:hAnsi="Open Sans" w:cs="Open Sans"/>
          <w:b/>
          <w:sz w:val="20"/>
          <w:szCs w:val="20"/>
        </w:rPr>
        <w:t>_____</w:t>
      </w:r>
      <w:r w:rsidRPr="006C5CB6">
        <w:rPr>
          <w:rFonts w:ascii="Open Sans" w:hAnsi="Open Sans" w:cs="Open Sans"/>
          <w:b/>
          <w:sz w:val="20"/>
          <w:szCs w:val="20"/>
        </w:rPr>
        <w:t>_________________</w:t>
      </w:r>
      <w:r>
        <w:rPr>
          <w:rFonts w:ascii="Open Sans" w:hAnsi="Open Sans" w:cs="Open Sans"/>
          <w:b/>
          <w:sz w:val="20"/>
          <w:szCs w:val="20"/>
        </w:rPr>
        <w:t>___</w:t>
      </w:r>
      <w:r w:rsidRPr="006C5CB6">
        <w:rPr>
          <w:rFonts w:ascii="Open Sans" w:hAnsi="Open Sans" w:cs="Open Sans"/>
          <w:b/>
          <w:sz w:val="20"/>
          <w:szCs w:val="20"/>
        </w:rPr>
        <w:t>________</w:t>
      </w:r>
      <w:r w:rsidRPr="006C5CB6">
        <w:rPr>
          <w:rFonts w:ascii="Open Sans" w:hAnsi="Open Sans" w:cs="Open Sans"/>
          <w:b/>
          <w:sz w:val="20"/>
          <w:szCs w:val="20"/>
        </w:rPr>
        <w:tab/>
        <w:t>Date Request Received ______</w:t>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r>
      <w:r>
        <w:rPr>
          <w:rFonts w:ascii="Open Sans" w:hAnsi="Open Sans" w:cs="Open Sans"/>
          <w:b/>
          <w:sz w:val="20"/>
          <w:szCs w:val="20"/>
        </w:rPr>
        <w:softHyphen/>
        <w:t>_____</w:t>
      </w:r>
      <w:r w:rsidRPr="006C5CB6">
        <w:rPr>
          <w:rFonts w:ascii="Open Sans" w:hAnsi="Open Sans" w:cs="Open Sans"/>
          <w:b/>
          <w:sz w:val="20"/>
          <w:szCs w:val="20"/>
        </w:rPr>
        <w:t>_______</w:t>
      </w:r>
    </w:p>
    <w:p w14:paraId="0BCB5F33" w14:textId="77777777" w:rsidR="006B7083" w:rsidRPr="006C5CB6" w:rsidRDefault="006B7083" w:rsidP="00AC712A">
      <w:pPr>
        <w:rPr>
          <w:rFonts w:ascii="Open Sans" w:hAnsi="Open Sans" w:cs="Open Sans"/>
          <w:b/>
          <w:sz w:val="20"/>
          <w:szCs w:val="20"/>
        </w:rPr>
      </w:pPr>
    </w:p>
    <w:p w14:paraId="140FD9CF" w14:textId="77777777" w:rsidR="006B7083" w:rsidRPr="006C5CB6" w:rsidRDefault="006B7083" w:rsidP="009370F4">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514F9F68"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3F23891B" w14:textId="77777777" w:rsidR="00E04149" w:rsidRPr="006C5CB6" w:rsidRDefault="00E04149" w:rsidP="00E04149">
            <w:pPr>
              <w:spacing w:before="120" w:after="120"/>
              <w:ind w:left="612" w:hanging="612"/>
              <w:rPr>
                <w:rFonts w:ascii="Open Sans" w:hAnsi="Open Sans" w:cs="Open Sans"/>
                <w:b/>
                <w:sz w:val="20"/>
                <w:szCs w:val="20"/>
              </w:rPr>
            </w:pPr>
            <w:r w:rsidRPr="006C5CB6">
              <w:rPr>
                <w:rFonts w:ascii="Open Sans" w:hAnsi="Open Sans" w:cs="Open Sans"/>
                <w:b/>
                <w:sz w:val="20"/>
                <w:szCs w:val="20"/>
              </w:rPr>
              <w:t>B.</w:t>
            </w:r>
            <w:r w:rsidRPr="006C5CB6">
              <w:rPr>
                <w:rFonts w:ascii="Open Sans" w:hAnsi="Open Sans" w:cs="Open Sans"/>
                <w:b/>
                <w:sz w:val="20"/>
                <w:szCs w:val="20"/>
              </w:rPr>
              <w:tab/>
            </w:r>
            <w:r w:rsidR="00E728AE">
              <w:t xml:space="preserve"> </w:t>
            </w:r>
            <w:r w:rsidR="00E728AE" w:rsidRPr="00E728AE">
              <w:rPr>
                <w:rFonts w:ascii="Open Sans" w:hAnsi="Open Sans" w:cs="Open Sans"/>
                <w:b/>
                <w:i/>
                <w:sz w:val="20"/>
                <w:szCs w:val="20"/>
              </w:rPr>
              <w:t xml:space="preserve">Initial </w:t>
            </w:r>
            <w:r w:rsidR="00E728AE" w:rsidRPr="00E728AE">
              <w:rPr>
                <w:rFonts w:ascii="Open Sans" w:hAnsi="Open Sans" w:cs="Open Sans"/>
                <w:b/>
                <w:sz w:val="20"/>
                <w:szCs w:val="20"/>
              </w:rPr>
              <w:t>Request for Behavior Services (excluding assessment)</w:t>
            </w:r>
            <w:r w:rsidR="00D941C4" w:rsidRPr="00E728AE">
              <w:rPr>
                <w:rFonts w:ascii="Open Sans" w:hAnsi="Open Sans" w:cs="Open Sans"/>
                <w:b/>
                <w:sz w:val="20"/>
                <w:szCs w:val="20"/>
              </w:rPr>
              <w:tab/>
            </w:r>
          </w:p>
        </w:tc>
      </w:tr>
    </w:tbl>
    <w:p w14:paraId="76A3475F" w14:textId="77777777" w:rsidR="009370F4" w:rsidRPr="006C5CB6" w:rsidRDefault="009370F4" w:rsidP="00E04149">
      <w:pPr>
        <w:jc w:val="both"/>
        <w:rPr>
          <w:rFonts w:ascii="Open Sans" w:hAnsi="Open Sans" w:cs="Open Sans"/>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8136"/>
      </w:tblGrid>
      <w:tr w:rsidR="009370F4" w:rsidRPr="00807B87" w14:paraId="07C937BA" w14:textId="77777777" w:rsidTr="00F765F5">
        <w:trPr>
          <w:trHeight w:val="7889"/>
        </w:trPr>
        <w:tc>
          <w:tcPr>
            <w:tcW w:w="1967" w:type="dxa"/>
            <w:tcBorders>
              <w:top w:val="single" w:sz="4" w:space="0" w:color="auto"/>
              <w:left w:val="single" w:sz="4" w:space="0" w:color="auto"/>
              <w:bottom w:val="single" w:sz="4" w:space="0" w:color="auto"/>
              <w:right w:val="single" w:sz="4" w:space="0" w:color="auto"/>
            </w:tcBorders>
          </w:tcPr>
          <w:p w14:paraId="70F60B9C" w14:textId="77777777" w:rsidR="00B12909" w:rsidRDefault="009370F4" w:rsidP="00B7361D">
            <w:pPr>
              <w:rPr>
                <w:rFonts w:ascii="Open Sans" w:hAnsi="Open Sans" w:cs="Open Sans"/>
                <w:b/>
                <w:sz w:val="20"/>
                <w:szCs w:val="20"/>
              </w:rPr>
            </w:pPr>
            <w:r w:rsidRPr="006C5CB6">
              <w:rPr>
                <w:rFonts w:ascii="Open Sans" w:hAnsi="Open Sans" w:cs="Open Sans"/>
                <w:b/>
                <w:sz w:val="20"/>
                <w:szCs w:val="20"/>
              </w:rPr>
              <w:t xml:space="preserve">1. </w:t>
            </w:r>
          </w:p>
          <w:p w14:paraId="2A284281" w14:textId="77777777" w:rsidR="00B12909" w:rsidRDefault="00B12909" w:rsidP="00B7361D">
            <w:pPr>
              <w:rPr>
                <w:rFonts w:ascii="Open Sans" w:hAnsi="Open Sans" w:cs="Open Sans"/>
                <w:b/>
                <w:sz w:val="20"/>
                <w:szCs w:val="20"/>
              </w:rPr>
            </w:pPr>
          </w:p>
          <w:p w14:paraId="658C18D1" w14:textId="77777777" w:rsidR="00B7361D" w:rsidRDefault="00B7361D" w:rsidP="00B736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AA0EE7B" w14:textId="77777777" w:rsidR="00E728AE" w:rsidRDefault="00E728AE" w:rsidP="00B7361D">
            <w:pPr>
              <w:rPr>
                <w:rFonts w:ascii="Open Sans" w:hAnsi="Open Sans" w:cs="Open Sans"/>
                <w:b/>
                <w:sz w:val="20"/>
                <w:szCs w:val="20"/>
              </w:rPr>
            </w:pPr>
          </w:p>
          <w:p w14:paraId="1AE9B562" w14:textId="77777777" w:rsidR="00E728AE" w:rsidRDefault="00E728AE" w:rsidP="00E728AE">
            <w:pPr>
              <w:rPr>
                <w:rFonts w:ascii="Open Sans" w:hAnsi="Open Sans" w:cs="Open Sans"/>
                <w:b/>
                <w:sz w:val="20"/>
                <w:szCs w:val="20"/>
              </w:rPr>
            </w:pPr>
          </w:p>
          <w:p w14:paraId="12E03C22" w14:textId="77777777" w:rsidR="00E728AE" w:rsidRDefault="00E728AE" w:rsidP="00E728AE">
            <w:pPr>
              <w:rPr>
                <w:rFonts w:ascii="Open Sans" w:hAnsi="Open Sans" w:cs="Open Sans"/>
                <w:b/>
                <w:sz w:val="20"/>
                <w:szCs w:val="20"/>
              </w:rPr>
            </w:pPr>
          </w:p>
          <w:p w14:paraId="3F6F9B6D" w14:textId="77777777" w:rsidR="00E728AE" w:rsidRDefault="00E728AE" w:rsidP="00E728AE">
            <w:pPr>
              <w:rPr>
                <w:rFonts w:ascii="Open Sans" w:hAnsi="Open Sans" w:cs="Open Sans"/>
                <w:b/>
                <w:sz w:val="20"/>
                <w:szCs w:val="20"/>
              </w:rPr>
            </w:pPr>
          </w:p>
          <w:p w14:paraId="37AA6B7B" w14:textId="77777777" w:rsidR="00E728AE" w:rsidRDefault="00E728AE" w:rsidP="00E728AE">
            <w:pPr>
              <w:rPr>
                <w:rFonts w:ascii="Open Sans" w:hAnsi="Open Sans" w:cs="Open Sans"/>
                <w:b/>
                <w:sz w:val="20"/>
                <w:szCs w:val="20"/>
              </w:rPr>
            </w:pPr>
          </w:p>
          <w:p w14:paraId="1FEA2115" w14:textId="77777777" w:rsidR="00E728AE" w:rsidRDefault="00E728AE" w:rsidP="00E728AE">
            <w:pPr>
              <w:rPr>
                <w:rFonts w:ascii="Open Sans" w:hAnsi="Open Sans" w:cs="Open Sans"/>
                <w:b/>
                <w:sz w:val="20"/>
                <w:szCs w:val="20"/>
              </w:rPr>
            </w:pPr>
          </w:p>
          <w:p w14:paraId="7403DC78" w14:textId="77777777" w:rsidR="00E728AE" w:rsidRDefault="00E728AE" w:rsidP="00E728AE">
            <w:pPr>
              <w:rPr>
                <w:rFonts w:ascii="Open Sans" w:hAnsi="Open Sans" w:cs="Open Sans"/>
                <w:b/>
                <w:sz w:val="20"/>
                <w:szCs w:val="20"/>
              </w:rPr>
            </w:pPr>
          </w:p>
          <w:p w14:paraId="532DF07D" w14:textId="77777777" w:rsidR="00E728AE" w:rsidRPr="006C5CB6" w:rsidRDefault="00E728AE" w:rsidP="00E728AE">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46FBFDB" w14:textId="77777777" w:rsidR="00E728AE" w:rsidRDefault="00E728AE" w:rsidP="00B7361D">
            <w:pPr>
              <w:rPr>
                <w:rFonts w:ascii="Open Sans" w:hAnsi="Open Sans" w:cs="Open Sans"/>
                <w:b/>
                <w:sz w:val="20"/>
                <w:szCs w:val="20"/>
              </w:rPr>
            </w:pPr>
          </w:p>
          <w:p w14:paraId="6E20033B" w14:textId="77777777" w:rsidR="00E728AE" w:rsidRDefault="00E728AE" w:rsidP="00B7361D">
            <w:pPr>
              <w:rPr>
                <w:rFonts w:ascii="Open Sans" w:hAnsi="Open Sans" w:cs="Open Sans"/>
                <w:b/>
                <w:sz w:val="20"/>
                <w:szCs w:val="20"/>
              </w:rPr>
            </w:pPr>
          </w:p>
          <w:p w14:paraId="5D28E3FF" w14:textId="77777777" w:rsidR="00E728AE" w:rsidRDefault="00E728AE" w:rsidP="00B7361D">
            <w:pPr>
              <w:rPr>
                <w:rFonts w:ascii="Open Sans" w:hAnsi="Open Sans" w:cs="Open Sans"/>
                <w:b/>
                <w:sz w:val="20"/>
                <w:szCs w:val="20"/>
              </w:rPr>
            </w:pPr>
          </w:p>
          <w:p w14:paraId="04BF8754" w14:textId="77777777" w:rsidR="00E728AE" w:rsidRDefault="00E728AE" w:rsidP="00B7361D">
            <w:pPr>
              <w:rPr>
                <w:rFonts w:ascii="Open Sans" w:hAnsi="Open Sans" w:cs="Open Sans"/>
                <w:b/>
                <w:sz w:val="20"/>
                <w:szCs w:val="20"/>
              </w:rPr>
            </w:pPr>
          </w:p>
          <w:p w14:paraId="42B76540" w14:textId="77777777" w:rsidR="00E728AE" w:rsidRDefault="00E728AE" w:rsidP="00B7361D">
            <w:pPr>
              <w:rPr>
                <w:rFonts w:ascii="Open Sans" w:hAnsi="Open Sans" w:cs="Open Sans"/>
                <w:b/>
                <w:sz w:val="20"/>
                <w:szCs w:val="20"/>
              </w:rPr>
            </w:pPr>
          </w:p>
          <w:p w14:paraId="10B429E3" w14:textId="77777777" w:rsidR="00E728AE" w:rsidRDefault="00E728AE" w:rsidP="00B7361D">
            <w:pPr>
              <w:rPr>
                <w:rFonts w:ascii="Open Sans" w:hAnsi="Open Sans" w:cs="Open Sans"/>
                <w:b/>
                <w:sz w:val="20"/>
                <w:szCs w:val="20"/>
              </w:rPr>
            </w:pPr>
          </w:p>
          <w:p w14:paraId="6AB79093" w14:textId="77777777" w:rsidR="00E728AE" w:rsidRDefault="00E728AE" w:rsidP="00E728AE">
            <w:pPr>
              <w:rPr>
                <w:rFonts w:ascii="Open Sans" w:hAnsi="Open Sans" w:cs="Open Sans"/>
                <w:b/>
                <w:sz w:val="20"/>
                <w:szCs w:val="20"/>
              </w:rPr>
            </w:pPr>
          </w:p>
          <w:p w14:paraId="1F325090" w14:textId="77777777" w:rsidR="00E728AE" w:rsidRPr="006C5CB6" w:rsidRDefault="00E728AE" w:rsidP="00E728AE">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8497323" w14:textId="77777777" w:rsidR="00E728AE" w:rsidRDefault="00E728AE" w:rsidP="00B7361D">
            <w:pPr>
              <w:rPr>
                <w:rFonts w:ascii="Open Sans" w:hAnsi="Open Sans" w:cs="Open Sans"/>
                <w:b/>
                <w:sz w:val="20"/>
                <w:szCs w:val="20"/>
              </w:rPr>
            </w:pPr>
          </w:p>
          <w:p w14:paraId="64D2E2D9" w14:textId="77777777" w:rsidR="00E728AE" w:rsidRDefault="00E728AE" w:rsidP="00B7361D">
            <w:pPr>
              <w:rPr>
                <w:rFonts w:ascii="Open Sans" w:hAnsi="Open Sans" w:cs="Open Sans"/>
                <w:b/>
                <w:sz w:val="20"/>
                <w:szCs w:val="20"/>
              </w:rPr>
            </w:pPr>
          </w:p>
          <w:p w14:paraId="09559692" w14:textId="77777777" w:rsidR="00E728AE" w:rsidRDefault="00E728AE" w:rsidP="00E728AE">
            <w:pPr>
              <w:rPr>
                <w:rFonts w:ascii="Open Sans" w:hAnsi="Open Sans" w:cs="Open Sans"/>
                <w:b/>
                <w:sz w:val="20"/>
                <w:szCs w:val="20"/>
              </w:rPr>
            </w:pPr>
          </w:p>
          <w:p w14:paraId="337E1C8E" w14:textId="77777777" w:rsidR="00E728AE" w:rsidRDefault="00E728AE" w:rsidP="00E728AE">
            <w:pPr>
              <w:rPr>
                <w:rFonts w:ascii="Open Sans" w:hAnsi="Open Sans" w:cs="Open Sans"/>
                <w:b/>
                <w:sz w:val="20"/>
                <w:szCs w:val="20"/>
              </w:rPr>
            </w:pPr>
          </w:p>
          <w:p w14:paraId="081A524D" w14:textId="77777777" w:rsidR="00E728AE" w:rsidRDefault="00E728AE" w:rsidP="00E728AE">
            <w:pPr>
              <w:rPr>
                <w:rFonts w:ascii="Open Sans" w:hAnsi="Open Sans" w:cs="Open Sans"/>
                <w:b/>
                <w:sz w:val="20"/>
                <w:szCs w:val="20"/>
              </w:rPr>
            </w:pPr>
          </w:p>
          <w:p w14:paraId="74D3F7DC" w14:textId="77777777" w:rsidR="00E728AE" w:rsidRPr="006C5CB6" w:rsidRDefault="00E728AE" w:rsidP="00E728AE">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2D8B35A" w14:textId="77777777" w:rsidR="00E728AE" w:rsidRDefault="00E728AE" w:rsidP="00B7361D">
            <w:pPr>
              <w:rPr>
                <w:rFonts w:ascii="Open Sans" w:hAnsi="Open Sans" w:cs="Open Sans"/>
                <w:b/>
                <w:sz w:val="20"/>
                <w:szCs w:val="20"/>
              </w:rPr>
            </w:pPr>
          </w:p>
          <w:p w14:paraId="4E65440F" w14:textId="77777777" w:rsidR="00E728AE" w:rsidRDefault="00E728AE" w:rsidP="00B7361D">
            <w:pPr>
              <w:rPr>
                <w:rFonts w:ascii="Open Sans" w:hAnsi="Open Sans" w:cs="Open Sans"/>
                <w:b/>
                <w:sz w:val="20"/>
                <w:szCs w:val="20"/>
              </w:rPr>
            </w:pPr>
          </w:p>
          <w:p w14:paraId="1DF0CE6B" w14:textId="77777777" w:rsidR="00E728AE" w:rsidRPr="006C5CB6" w:rsidRDefault="00E728AE" w:rsidP="00B7361D">
            <w:pPr>
              <w:rPr>
                <w:rFonts w:ascii="Open Sans" w:hAnsi="Open Sans" w:cs="Open Sans"/>
                <w:b/>
                <w:sz w:val="20"/>
                <w:szCs w:val="20"/>
              </w:rPr>
            </w:pPr>
          </w:p>
          <w:p w14:paraId="3A2B969E" w14:textId="77777777" w:rsidR="00B7361D" w:rsidRDefault="00B7361D" w:rsidP="007301EB">
            <w:pPr>
              <w:rPr>
                <w:rFonts w:ascii="Open Sans" w:hAnsi="Open Sans" w:cs="Open Sans"/>
                <w:b/>
                <w:sz w:val="20"/>
                <w:szCs w:val="20"/>
              </w:rPr>
            </w:pPr>
          </w:p>
          <w:p w14:paraId="353E0AA2" w14:textId="77777777" w:rsidR="00B7361D" w:rsidRDefault="00B7361D" w:rsidP="00B7361D">
            <w:pPr>
              <w:rPr>
                <w:rFonts w:ascii="Open Sans" w:hAnsi="Open Sans" w:cs="Open Sans"/>
                <w:b/>
                <w:sz w:val="20"/>
                <w:szCs w:val="20"/>
              </w:rPr>
            </w:pPr>
          </w:p>
          <w:p w14:paraId="282ABD86" w14:textId="77777777" w:rsidR="00B12909" w:rsidRDefault="00B12909" w:rsidP="00AB0018">
            <w:pPr>
              <w:rPr>
                <w:rFonts w:ascii="Open Sans" w:hAnsi="Open Sans" w:cs="Open Sans"/>
                <w:b/>
                <w:sz w:val="18"/>
                <w:szCs w:val="18"/>
              </w:rPr>
            </w:pPr>
          </w:p>
          <w:p w14:paraId="0AB57AE6" w14:textId="77777777" w:rsidR="00B12909" w:rsidRDefault="00B12909" w:rsidP="00AB0018">
            <w:pPr>
              <w:rPr>
                <w:rFonts w:ascii="Open Sans" w:hAnsi="Open Sans" w:cs="Open Sans"/>
                <w:b/>
                <w:sz w:val="18"/>
                <w:szCs w:val="18"/>
              </w:rPr>
            </w:pPr>
          </w:p>
          <w:p w14:paraId="6F388C63" w14:textId="77777777" w:rsidR="00B12909" w:rsidRDefault="00B12909" w:rsidP="00AB0018">
            <w:pPr>
              <w:rPr>
                <w:rFonts w:ascii="Open Sans" w:hAnsi="Open Sans" w:cs="Open Sans"/>
                <w:b/>
                <w:sz w:val="18"/>
                <w:szCs w:val="18"/>
              </w:rPr>
            </w:pPr>
          </w:p>
          <w:p w14:paraId="676EB310" w14:textId="77777777" w:rsidR="00B12909" w:rsidRPr="006C5CB6" w:rsidRDefault="00B12909" w:rsidP="00E728AE">
            <w:pPr>
              <w:rPr>
                <w:rFonts w:ascii="Open Sans" w:hAnsi="Open Sans" w:cs="Open Sans"/>
                <w:b/>
                <w:sz w:val="18"/>
                <w:szCs w:val="18"/>
              </w:rPr>
            </w:pPr>
          </w:p>
        </w:tc>
        <w:tc>
          <w:tcPr>
            <w:tcW w:w="8099" w:type="dxa"/>
            <w:tcBorders>
              <w:top w:val="single" w:sz="4" w:space="0" w:color="auto"/>
              <w:left w:val="single" w:sz="4" w:space="0" w:color="auto"/>
              <w:bottom w:val="single" w:sz="4" w:space="0" w:color="auto"/>
              <w:right w:val="single" w:sz="4" w:space="0" w:color="auto"/>
            </w:tcBorders>
          </w:tcPr>
          <w:p w14:paraId="1CD86BD2" w14:textId="77777777" w:rsidR="00E728AE" w:rsidRDefault="00E728AE" w:rsidP="00E728AE">
            <w:pPr>
              <w:pStyle w:val="BodyTextIndent2"/>
              <w:ind w:left="0"/>
              <w:rPr>
                <w:rFonts w:ascii="Open Sans" w:hAnsi="Open Sans" w:cs="Open Sans"/>
              </w:rPr>
            </w:pPr>
            <w:r w:rsidRPr="00E728AE">
              <w:rPr>
                <w:rFonts w:ascii="Open Sans" w:hAnsi="Open Sans" w:cs="Open Sans"/>
              </w:rPr>
              <w:t>Review questions:</w:t>
            </w:r>
          </w:p>
          <w:p w14:paraId="35AD0632" w14:textId="77777777" w:rsidR="00E728AE" w:rsidRPr="00E728AE" w:rsidRDefault="00E728AE" w:rsidP="00E728AE">
            <w:pPr>
              <w:pStyle w:val="BodyTextIndent2"/>
              <w:ind w:left="0"/>
              <w:rPr>
                <w:rFonts w:ascii="Open Sans" w:hAnsi="Open Sans" w:cs="Open Sans"/>
              </w:rPr>
            </w:pPr>
          </w:p>
          <w:p w14:paraId="49D37AC3" w14:textId="0A4BCA2F" w:rsidR="00E728AE" w:rsidRDefault="000932D8" w:rsidP="00E728AE">
            <w:pPr>
              <w:pStyle w:val="BodyTextIndent2"/>
              <w:ind w:left="0"/>
              <w:rPr>
                <w:rFonts w:ascii="Open Sans" w:hAnsi="Open Sans" w:cs="Open Sans"/>
              </w:rPr>
            </w:pPr>
            <w:r w:rsidRPr="000932D8">
              <w:rPr>
                <w:rFonts w:ascii="Open Sans" w:hAnsi="Open Sans" w:cs="Open Sans"/>
              </w:rPr>
              <w:t>a.</w:t>
            </w:r>
            <w:r w:rsidRPr="000932D8">
              <w:rPr>
                <w:rFonts w:ascii="Open Sans" w:hAnsi="Open Sans" w:cs="Open Sans"/>
              </w:rPr>
              <w:tab/>
              <w:t xml:space="preserve">Is there sufficient information in the PCSP and supporting documentation to </w:t>
            </w:r>
            <w:r>
              <w:rPr>
                <w:rFonts w:ascii="Open Sans" w:hAnsi="Open Sans" w:cs="Open Sans"/>
              </w:rPr>
              <w:tab/>
            </w:r>
            <w:r w:rsidRPr="000932D8">
              <w:rPr>
                <w:rFonts w:ascii="Open Sans" w:hAnsi="Open Sans" w:cs="Open Sans"/>
              </w:rPr>
              <w:t xml:space="preserve">show that the person currently has behavioral issues that (1) place the </w:t>
            </w:r>
            <w:r>
              <w:rPr>
                <w:rFonts w:ascii="Open Sans" w:hAnsi="Open Sans" w:cs="Open Sans"/>
              </w:rPr>
              <w:tab/>
            </w:r>
            <w:r w:rsidRPr="000932D8">
              <w:rPr>
                <w:rFonts w:ascii="Open Sans" w:hAnsi="Open Sans" w:cs="Open Sans"/>
              </w:rPr>
              <w:t xml:space="preserve">person or others at imminent risk of harm; (2) have resulted in significant </w:t>
            </w:r>
            <w:r>
              <w:rPr>
                <w:rFonts w:ascii="Open Sans" w:hAnsi="Open Sans" w:cs="Open Sans"/>
              </w:rPr>
              <w:tab/>
            </w:r>
            <w:r w:rsidRPr="000932D8">
              <w:rPr>
                <w:rFonts w:ascii="Open Sans" w:hAnsi="Open Sans" w:cs="Open Sans"/>
              </w:rPr>
              <w:t xml:space="preserve">damage to property; or (3) significantly impair the person’s ability to live in </w:t>
            </w:r>
            <w:r>
              <w:rPr>
                <w:rFonts w:ascii="Open Sans" w:hAnsi="Open Sans" w:cs="Open Sans"/>
              </w:rPr>
              <w:tab/>
            </w:r>
            <w:r w:rsidRPr="000932D8">
              <w:rPr>
                <w:rFonts w:ascii="Open Sans" w:hAnsi="Open Sans" w:cs="Open Sans"/>
              </w:rPr>
              <w:t xml:space="preserve">the home and community setting or participate in normal community </w:t>
            </w:r>
            <w:r>
              <w:rPr>
                <w:rFonts w:ascii="Open Sans" w:hAnsi="Open Sans" w:cs="Open Sans"/>
              </w:rPr>
              <w:tab/>
            </w:r>
            <w:r w:rsidRPr="000932D8">
              <w:rPr>
                <w:rFonts w:ascii="Open Sans" w:hAnsi="Open Sans" w:cs="Open Sans"/>
              </w:rPr>
              <w:t>activities;</w:t>
            </w:r>
          </w:p>
          <w:p w14:paraId="5119796F" w14:textId="77777777" w:rsidR="00E728AE" w:rsidRPr="00E728AE" w:rsidRDefault="00E728AE" w:rsidP="00E728AE">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E728AE">
              <w:rPr>
                <w:rFonts w:ascii="Open Sans" w:hAnsi="Open Sans" w:cs="Open Sans"/>
                <w:b/>
              </w:rPr>
              <w:t>AND</w:t>
            </w:r>
          </w:p>
          <w:p w14:paraId="5954750F" w14:textId="77777777" w:rsidR="00B7361D" w:rsidRDefault="00B7361D" w:rsidP="003E2003">
            <w:pPr>
              <w:pStyle w:val="BodyTextIndent2"/>
              <w:ind w:left="0"/>
              <w:rPr>
                <w:rFonts w:ascii="Open Sans" w:hAnsi="Open Sans" w:cs="Open Sans"/>
              </w:rPr>
            </w:pPr>
          </w:p>
          <w:p w14:paraId="0C445692" w14:textId="77777777" w:rsidR="000932D8" w:rsidRDefault="000932D8" w:rsidP="000932D8">
            <w:pPr>
              <w:pStyle w:val="BodyTextIndent2"/>
              <w:ind w:left="0"/>
              <w:rPr>
                <w:rFonts w:ascii="Open Sans" w:hAnsi="Open Sans" w:cs="Open Sans"/>
              </w:rPr>
            </w:pPr>
            <w:r w:rsidRPr="000932D8">
              <w:rPr>
                <w:rFonts w:ascii="Open Sans" w:hAnsi="Open Sans" w:cs="Open Sans"/>
              </w:rPr>
              <w:t>b.</w:t>
            </w:r>
            <w:r w:rsidRPr="000932D8">
              <w:rPr>
                <w:rFonts w:ascii="Open Sans" w:hAnsi="Open Sans" w:cs="Open Sans"/>
              </w:rPr>
              <w:tab/>
              <w:t xml:space="preserve">Is there sufficient information in the PCSP and supporting documentation to </w:t>
            </w:r>
            <w:r>
              <w:rPr>
                <w:rFonts w:ascii="Open Sans" w:hAnsi="Open Sans" w:cs="Open Sans"/>
              </w:rPr>
              <w:tab/>
            </w:r>
            <w:r w:rsidRPr="000932D8">
              <w:rPr>
                <w:rFonts w:ascii="Open Sans" w:hAnsi="Open Sans" w:cs="Open Sans"/>
              </w:rPr>
              <w:t xml:space="preserve">conclude that, based on the person’s behavioral issues, the behavioral needs </w:t>
            </w:r>
            <w:r>
              <w:rPr>
                <w:rFonts w:ascii="Open Sans" w:hAnsi="Open Sans" w:cs="Open Sans"/>
              </w:rPr>
              <w:tab/>
            </w:r>
            <w:r w:rsidRPr="000932D8">
              <w:rPr>
                <w:rFonts w:ascii="Open Sans" w:hAnsi="Open Sans" w:cs="Open Sans"/>
              </w:rPr>
              <w:t xml:space="preserve">cannot be adequately met without Behavior Services provided by a Behavior </w:t>
            </w:r>
            <w:r>
              <w:rPr>
                <w:rFonts w:ascii="Open Sans" w:hAnsi="Open Sans" w:cs="Open Sans"/>
              </w:rPr>
              <w:tab/>
            </w:r>
            <w:r w:rsidRPr="000932D8">
              <w:rPr>
                <w:rFonts w:ascii="Open Sans" w:hAnsi="Open Sans" w:cs="Open Sans"/>
              </w:rPr>
              <w:t xml:space="preserve">Analyst or Behavior Specialist (i.e., paid and unpaid caregivers would not </w:t>
            </w:r>
            <w:r>
              <w:rPr>
                <w:rFonts w:ascii="Open Sans" w:hAnsi="Open Sans" w:cs="Open Sans"/>
              </w:rPr>
              <w:tab/>
            </w:r>
            <w:r w:rsidRPr="000932D8">
              <w:rPr>
                <w:rFonts w:ascii="Open Sans" w:hAnsi="Open Sans" w:cs="Open Sans"/>
              </w:rPr>
              <w:t xml:space="preserve">otherwise be able to adequately meet the specified behavioral treatment </w:t>
            </w:r>
            <w:r>
              <w:rPr>
                <w:rFonts w:ascii="Open Sans" w:hAnsi="Open Sans" w:cs="Open Sans"/>
              </w:rPr>
              <w:tab/>
            </w:r>
            <w:r w:rsidRPr="000932D8">
              <w:rPr>
                <w:rFonts w:ascii="Open Sans" w:hAnsi="Open Sans" w:cs="Open Sans"/>
              </w:rPr>
              <w:t xml:space="preserve">needs); </w:t>
            </w:r>
          </w:p>
          <w:p w14:paraId="1590377C" w14:textId="13578963" w:rsidR="000932D8" w:rsidRDefault="000932D8" w:rsidP="000932D8">
            <w:pPr>
              <w:pStyle w:val="BodyTextIndent2"/>
              <w:ind w:left="0"/>
              <w:rPr>
                <w:rFonts w:ascii="Open Sans" w:hAnsi="Open Sans" w:cs="Open Sans"/>
                <w:b/>
                <w:bC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0932D8">
              <w:rPr>
                <w:rFonts w:ascii="Open Sans" w:hAnsi="Open Sans" w:cs="Open Sans"/>
                <w:b/>
                <w:bCs/>
              </w:rPr>
              <w:t>AND</w:t>
            </w:r>
          </w:p>
          <w:p w14:paraId="203E4CF2" w14:textId="77777777" w:rsidR="000932D8" w:rsidRPr="000932D8" w:rsidRDefault="000932D8" w:rsidP="000932D8">
            <w:pPr>
              <w:pStyle w:val="BodyTextIndent2"/>
              <w:ind w:left="0"/>
              <w:rPr>
                <w:rFonts w:ascii="Open Sans" w:hAnsi="Open Sans" w:cs="Open Sans"/>
                <w:b/>
                <w:bCs/>
              </w:rPr>
            </w:pPr>
          </w:p>
          <w:p w14:paraId="5276557D" w14:textId="77777777" w:rsidR="000932D8" w:rsidRDefault="000932D8" w:rsidP="000932D8">
            <w:pPr>
              <w:pStyle w:val="BodyTextIndent2"/>
              <w:ind w:left="0"/>
              <w:rPr>
                <w:rFonts w:ascii="Open Sans" w:hAnsi="Open Sans" w:cs="Open Sans"/>
              </w:rPr>
            </w:pPr>
            <w:r w:rsidRPr="000932D8">
              <w:rPr>
                <w:rFonts w:ascii="Open Sans" w:hAnsi="Open Sans" w:cs="Open Sans"/>
              </w:rPr>
              <w:t>c.</w:t>
            </w:r>
            <w:r w:rsidRPr="000932D8">
              <w:rPr>
                <w:rFonts w:ascii="Open Sans" w:hAnsi="Open Sans" w:cs="Open Sans"/>
              </w:rPr>
              <w:tab/>
              <w:t xml:space="preserve">Is there sufficient documentation in the PCSP and supporting documentation </w:t>
            </w:r>
            <w:r>
              <w:rPr>
                <w:rFonts w:ascii="Open Sans" w:hAnsi="Open Sans" w:cs="Open Sans"/>
              </w:rPr>
              <w:tab/>
            </w:r>
            <w:r w:rsidRPr="000932D8">
              <w:rPr>
                <w:rFonts w:ascii="Open Sans" w:hAnsi="Open Sans" w:cs="Open Sans"/>
              </w:rPr>
              <w:t xml:space="preserve">to conclude that the provision of Behavior Services can be reasonably </w:t>
            </w:r>
            <w:r>
              <w:rPr>
                <w:rFonts w:ascii="Open Sans" w:hAnsi="Open Sans" w:cs="Open Sans"/>
              </w:rPr>
              <w:tab/>
            </w:r>
            <w:r w:rsidRPr="000932D8">
              <w:rPr>
                <w:rFonts w:ascii="Open Sans" w:hAnsi="Open Sans" w:cs="Open Sans"/>
              </w:rPr>
              <w:t xml:space="preserve">expected to achieve measurable and sustained functional gains for the </w:t>
            </w:r>
            <w:r>
              <w:rPr>
                <w:rFonts w:ascii="Open Sans" w:hAnsi="Open Sans" w:cs="Open Sans"/>
              </w:rPr>
              <w:tab/>
            </w:r>
            <w:r w:rsidRPr="000932D8">
              <w:rPr>
                <w:rFonts w:ascii="Open Sans" w:hAnsi="Open Sans" w:cs="Open Sans"/>
              </w:rPr>
              <w:t xml:space="preserve">person; </w:t>
            </w:r>
          </w:p>
          <w:p w14:paraId="58AD3C1B" w14:textId="04BBC611" w:rsidR="000932D8" w:rsidRPr="000932D8" w:rsidRDefault="000932D8" w:rsidP="000932D8">
            <w:pPr>
              <w:pStyle w:val="BodyTextIndent2"/>
              <w:ind w:left="0"/>
              <w:rPr>
                <w:rFonts w:ascii="Open Sans" w:hAnsi="Open Sans" w:cs="Open Sans"/>
                <w:b/>
                <w:bC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0932D8">
              <w:rPr>
                <w:rFonts w:ascii="Open Sans" w:hAnsi="Open Sans" w:cs="Open Sans"/>
                <w:b/>
                <w:bCs/>
              </w:rPr>
              <w:t>AND</w:t>
            </w:r>
          </w:p>
          <w:p w14:paraId="08E7B887" w14:textId="77777777" w:rsidR="000932D8" w:rsidRPr="000932D8" w:rsidRDefault="000932D8" w:rsidP="000932D8">
            <w:pPr>
              <w:pStyle w:val="BodyTextIndent2"/>
              <w:rPr>
                <w:rFonts w:ascii="Open Sans" w:hAnsi="Open Sans" w:cs="Open Sans"/>
              </w:rPr>
            </w:pPr>
          </w:p>
          <w:p w14:paraId="3F665D87" w14:textId="767DA464" w:rsidR="00E728AE" w:rsidRDefault="000932D8" w:rsidP="000932D8">
            <w:pPr>
              <w:pStyle w:val="BodyTextIndent2"/>
              <w:ind w:left="0"/>
              <w:rPr>
                <w:rFonts w:ascii="Open Sans" w:hAnsi="Open Sans" w:cs="Open Sans"/>
              </w:rPr>
            </w:pPr>
            <w:r w:rsidRPr="000932D8">
              <w:rPr>
                <w:rFonts w:ascii="Open Sans" w:hAnsi="Open Sans" w:cs="Open Sans"/>
              </w:rPr>
              <w:t>d.</w:t>
            </w:r>
            <w:r w:rsidRPr="000932D8">
              <w:rPr>
                <w:rFonts w:ascii="Open Sans" w:hAnsi="Open Sans" w:cs="Open Sans"/>
              </w:rPr>
              <w:tab/>
              <w:t xml:space="preserve">Are there </w:t>
            </w:r>
            <w:r w:rsidRPr="000932D8">
              <w:rPr>
                <w:rFonts w:ascii="Open Sans" w:hAnsi="Open Sans" w:cs="Open Sans"/>
                <w:b/>
                <w:bCs/>
              </w:rPr>
              <w:t>clearly defined measurable Behavior Services goals</w:t>
            </w:r>
            <w:r w:rsidRPr="000932D8">
              <w:rPr>
                <w:rFonts w:ascii="Open Sans" w:hAnsi="Open Sans" w:cs="Open Sans"/>
              </w:rPr>
              <w:t xml:space="preserve"> in the PCSP </w:t>
            </w:r>
            <w:r>
              <w:rPr>
                <w:rFonts w:ascii="Open Sans" w:hAnsi="Open Sans" w:cs="Open Sans"/>
              </w:rPr>
              <w:tab/>
            </w:r>
            <w:r w:rsidRPr="000932D8">
              <w:rPr>
                <w:rFonts w:ascii="Open Sans" w:hAnsi="Open Sans" w:cs="Open Sans"/>
              </w:rPr>
              <w:t xml:space="preserve">and supporting documentation which are reasonable and appropriate given </w:t>
            </w:r>
            <w:r>
              <w:rPr>
                <w:rFonts w:ascii="Open Sans" w:hAnsi="Open Sans" w:cs="Open Sans"/>
              </w:rPr>
              <w:tab/>
            </w:r>
            <w:r w:rsidRPr="000932D8">
              <w:rPr>
                <w:rFonts w:ascii="Open Sans" w:hAnsi="Open Sans" w:cs="Open Sans"/>
              </w:rPr>
              <w:t>the person’s current health status?</w:t>
            </w:r>
          </w:p>
          <w:p w14:paraId="4D189972" w14:textId="77777777" w:rsidR="000932D8" w:rsidRPr="00E728AE" w:rsidRDefault="000932D8" w:rsidP="000932D8">
            <w:pPr>
              <w:pStyle w:val="BodyTextIndent2"/>
              <w:ind w:left="0"/>
              <w:rPr>
                <w:rFonts w:ascii="Open Sans" w:hAnsi="Open Sans" w:cs="Open Sans"/>
              </w:rPr>
            </w:pPr>
          </w:p>
          <w:p w14:paraId="551EE646" w14:textId="77777777" w:rsidR="00E728AE" w:rsidRPr="00E728AE" w:rsidRDefault="00E728AE" w:rsidP="00E728AE">
            <w:pPr>
              <w:pStyle w:val="BodyTextIndent2"/>
              <w:ind w:left="0"/>
              <w:rPr>
                <w:rFonts w:ascii="Open Sans" w:hAnsi="Open Sans" w:cs="Open Sans"/>
              </w:rPr>
            </w:pPr>
            <w:r w:rsidRPr="00E728AE">
              <w:rPr>
                <w:rFonts w:ascii="Open Sans" w:hAnsi="Open Sans" w:cs="Open Sans"/>
              </w:rPr>
              <w:t xml:space="preserve">If </w:t>
            </w:r>
            <w:r w:rsidRPr="00E728AE">
              <w:rPr>
                <w:rFonts w:ascii="Open Sans" w:hAnsi="Open Sans" w:cs="Open Sans"/>
                <w:b/>
                <w:sz w:val="22"/>
                <w:szCs w:val="22"/>
              </w:rPr>
              <w:t>YES</w:t>
            </w:r>
            <w:r w:rsidRPr="00E728AE">
              <w:rPr>
                <w:rFonts w:ascii="Open Sans" w:hAnsi="Open Sans" w:cs="Open Sans"/>
                <w:i/>
              </w:rPr>
              <w:t xml:space="preserve"> </w:t>
            </w:r>
            <w:r w:rsidRPr="00E728AE">
              <w:rPr>
                <w:rFonts w:ascii="Open Sans" w:hAnsi="Open Sans" w:cs="Open Sans"/>
              </w:rPr>
              <w:t>to</w:t>
            </w:r>
            <w:r w:rsidRPr="00E728AE">
              <w:rPr>
                <w:rFonts w:ascii="Open Sans" w:hAnsi="Open Sans" w:cs="Open Sans"/>
                <w:b/>
                <w:i/>
              </w:rPr>
              <w:t xml:space="preserve"> </w:t>
            </w:r>
            <w:r w:rsidRPr="00E728AE">
              <w:rPr>
                <w:rFonts w:ascii="Open Sans" w:hAnsi="Open Sans" w:cs="Open Sans"/>
              </w:rPr>
              <w:t>“a.”</w:t>
            </w:r>
            <w:r>
              <w:rPr>
                <w:rFonts w:ascii="Open Sans" w:hAnsi="Open Sans" w:cs="Open Sans"/>
              </w:rPr>
              <w:t>, “</w:t>
            </w:r>
            <w:r w:rsidRPr="00E728AE">
              <w:rPr>
                <w:rFonts w:ascii="Open Sans" w:hAnsi="Open Sans" w:cs="Open Sans"/>
              </w:rPr>
              <w:t>b.</w:t>
            </w:r>
            <w:r>
              <w:rPr>
                <w:rFonts w:ascii="Open Sans" w:hAnsi="Open Sans" w:cs="Open Sans"/>
              </w:rPr>
              <w:t>”, “</w:t>
            </w:r>
            <w:r w:rsidRPr="00E728AE">
              <w:rPr>
                <w:rFonts w:ascii="Open Sans" w:hAnsi="Open Sans" w:cs="Open Sans"/>
              </w:rPr>
              <w:t>c.” and “d.</w:t>
            </w:r>
            <w:r>
              <w:rPr>
                <w:rFonts w:ascii="Open Sans" w:hAnsi="Open Sans" w:cs="Open Sans"/>
              </w:rPr>
              <w:t>”</w:t>
            </w:r>
            <w:r w:rsidRPr="00E728AE">
              <w:rPr>
                <w:rFonts w:ascii="Open Sans" w:hAnsi="Open Sans" w:cs="Open Sans"/>
              </w:rPr>
              <w:t xml:space="preserve">, </w:t>
            </w:r>
            <w:r w:rsidRPr="00F47C68">
              <w:rPr>
                <w:rFonts w:ascii="Open Sans" w:hAnsi="Open Sans" w:cs="Open Sans"/>
              </w:rPr>
              <w:t>proceed</w:t>
            </w:r>
            <w:r w:rsidRPr="00E728AE">
              <w:rPr>
                <w:rFonts w:ascii="Open Sans" w:hAnsi="Open Sans" w:cs="Open Sans"/>
              </w:rPr>
              <w:t xml:space="preserve"> to Question #2.</w:t>
            </w:r>
          </w:p>
          <w:p w14:paraId="1D74EA4B" w14:textId="77777777" w:rsidR="00E728AE" w:rsidRPr="00E728AE" w:rsidRDefault="00E728AE" w:rsidP="00E728AE">
            <w:pPr>
              <w:pStyle w:val="BodyTextIndent2"/>
              <w:ind w:left="0"/>
              <w:rPr>
                <w:rFonts w:ascii="Open Sans" w:hAnsi="Open Sans" w:cs="Open Sans"/>
              </w:rPr>
            </w:pPr>
          </w:p>
          <w:p w14:paraId="294CF113" w14:textId="77777777" w:rsidR="00E728AE" w:rsidRPr="001D458E" w:rsidRDefault="00E728AE" w:rsidP="003E2003">
            <w:pPr>
              <w:pStyle w:val="BodyTextIndent2"/>
              <w:ind w:left="0"/>
              <w:rPr>
                <w:rFonts w:ascii="Open Sans" w:hAnsi="Open Sans" w:cs="Open Sans"/>
              </w:rPr>
            </w:pPr>
            <w:r w:rsidRPr="00E728AE">
              <w:rPr>
                <w:rFonts w:ascii="Open Sans" w:hAnsi="Open Sans" w:cs="Open Sans"/>
              </w:rPr>
              <w:t>If</w:t>
            </w:r>
            <w:r w:rsidRPr="00E728AE">
              <w:rPr>
                <w:rFonts w:ascii="Open Sans" w:hAnsi="Open Sans" w:cs="Open Sans"/>
                <w:b/>
              </w:rPr>
              <w:t xml:space="preserve"> </w:t>
            </w:r>
            <w:r w:rsidRPr="00E728AE">
              <w:rPr>
                <w:rFonts w:ascii="Open Sans" w:hAnsi="Open Sans" w:cs="Open Sans"/>
                <w:b/>
                <w:sz w:val="22"/>
                <w:szCs w:val="22"/>
              </w:rPr>
              <w:t>NO</w:t>
            </w:r>
            <w:r w:rsidRPr="00E728AE">
              <w:rPr>
                <w:rFonts w:ascii="Open Sans" w:hAnsi="Open Sans" w:cs="Open Sans"/>
                <w:b/>
              </w:rPr>
              <w:t xml:space="preserve"> </w:t>
            </w:r>
            <w:r w:rsidRPr="00E728AE">
              <w:rPr>
                <w:rFonts w:ascii="Open Sans" w:hAnsi="Open Sans" w:cs="Open Sans"/>
              </w:rPr>
              <w:t>to</w:t>
            </w:r>
            <w:r w:rsidRPr="00E728AE">
              <w:rPr>
                <w:rFonts w:ascii="Open Sans" w:hAnsi="Open Sans" w:cs="Open Sans"/>
                <w:b/>
              </w:rPr>
              <w:t xml:space="preserve"> </w:t>
            </w:r>
            <w:r w:rsidRPr="00E728AE">
              <w:rPr>
                <w:rFonts w:ascii="Open Sans" w:hAnsi="Open Sans" w:cs="Open Sans"/>
              </w:rPr>
              <w:t>“a.”</w:t>
            </w:r>
            <w:r>
              <w:rPr>
                <w:rFonts w:ascii="Open Sans" w:hAnsi="Open Sans" w:cs="Open Sans"/>
              </w:rPr>
              <w:t>, “</w:t>
            </w:r>
            <w:r w:rsidRPr="00E728AE">
              <w:rPr>
                <w:rFonts w:ascii="Open Sans" w:hAnsi="Open Sans" w:cs="Open Sans"/>
              </w:rPr>
              <w:t>b.</w:t>
            </w:r>
            <w:r>
              <w:rPr>
                <w:rFonts w:ascii="Open Sans" w:hAnsi="Open Sans" w:cs="Open Sans"/>
              </w:rPr>
              <w:t>”, “</w:t>
            </w:r>
            <w:r w:rsidRPr="00E728AE">
              <w:rPr>
                <w:rFonts w:ascii="Open Sans" w:hAnsi="Open Sans" w:cs="Open Sans"/>
              </w:rPr>
              <w:t>c.” or “d.</w:t>
            </w:r>
            <w:r>
              <w:rPr>
                <w:rFonts w:ascii="Open Sans" w:hAnsi="Open Sans" w:cs="Open Sans"/>
              </w:rPr>
              <w:t>”</w:t>
            </w:r>
            <w:r w:rsidRPr="00E728AE">
              <w:rPr>
                <w:rFonts w:ascii="Open Sans" w:hAnsi="Open Sans" w:cs="Open Sans"/>
              </w:rPr>
              <w:t xml:space="preserve">, stop and </w:t>
            </w:r>
            <w:r w:rsidRPr="00E728AE">
              <w:rPr>
                <w:rFonts w:ascii="Open Sans" w:hAnsi="Open Sans" w:cs="Open Sans"/>
                <w:b/>
              </w:rPr>
              <w:t xml:space="preserve">deny </w:t>
            </w:r>
            <w:r w:rsidRPr="00E728AE">
              <w:rPr>
                <w:rFonts w:ascii="Open Sans" w:hAnsi="Open Sans" w:cs="Open Sans"/>
              </w:rPr>
              <w:t xml:space="preserve">the service. </w:t>
            </w:r>
          </w:p>
        </w:tc>
      </w:tr>
      <w:tr w:rsidR="00E728AE" w:rsidRPr="00807B87" w14:paraId="4AD2AC31" w14:textId="77777777" w:rsidTr="00F765F5">
        <w:trPr>
          <w:trHeight w:val="9440"/>
        </w:trPr>
        <w:tc>
          <w:tcPr>
            <w:tcW w:w="1967" w:type="dxa"/>
            <w:tcBorders>
              <w:top w:val="single" w:sz="4" w:space="0" w:color="auto"/>
              <w:left w:val="single" w:sz="4" w:space="0" w:color="auto"/>
              <w:bottom w:val="single" w:sz="4" w:space="0" w:color="auto"/>
              <w:right w:val="single" w:sz="4" w:space="0" w:color="auto"/>
            </w:tcBorders>
          </w:tcPr>
          <w:p w14:paraId="4D6B9B88" w14:textId="77777777" w:rsidR="00E728AE" w:rsidRDefault="00E728AE" w:rsidP="00E728AE">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43A9CC1" w14:textId="77777777" w:rsidR="00E728AE" w:rsidRPr="006C5CB6" w:rsidRDefault="00E728AE" w:rsidP="00B7361D">
            <w:pPr>
              <w:rPr>
                <w:rFonts w:ascii="Open Sans" w:hAnsi="Open Sans" w:cs="Open Sans"/>
                <w:b/>
                <w:sz w:val="20"/>
                <w:szCs w:val="20"/>
              </w:rPr>
            </w:pPr>
          </w:p>
        </w:tc>
        <w:tc>
          <w:tcPr>
            <w:tcW w:w="8099" w:type="dxa"/>
            <w:tcBorders>
              <w:top w:val="single" w:sz="4" w:space="0" w:color="auto"/>
              <w:left w:val="single" w:sz="4" w:space="0" w:color="auto"/>
              <w:bottom w:val="single" w:sz="4" w:space="0" w:color="auto"/>
              <w:right w:val="single" w:sz="4" w:space="0" w:color="auto"/>
            </w:tcBorders>
          </w:tcPr>
          <w:p w14:paraId="160245E1" w14:textId="77777777" w:rsidR="000932D8" w:rsidRPr="000932D8" w:rsidRDefault="000932D8" w:rsidP="000932D8">
            <w:pPr>
              <w:pStyle w:val="BodyTextIndent2"/>
              <w:ind w:left="0"/>
              <w:rPr>
                <w:rFonts w:ascii="Open Sans" w:hAnsi="Open Sans" w:cs="Open Sans"/>
              </w:rPr>
            </w:pPr>
            <w:r w:rsidRPr="000932D8">
              <w:rPr>
                <w:rFonts w:ascii="Open Sans" w:hAnsi="Open Sans" w:cs="Open Sans"/>
              </w:rPr>
              <w:t>Is the frequency (per week, per month, etc.), amount (# of units) and duration (# of weeks or months) of Behavior Services requested consistent with and not more than the amount of services needed to achieve measurable and sustained functional gains for the person?</w:t>
            </w:r>
          </w:p>
          <w:p w14:paraId="703F76F7" w14:textId="77777777" w:rsidR="000932D8" w:rsidRPr="000932D8" w:rsidRDefault="000932D8" w:rsidP="000932D8">
            <w:pPr>
              <w:pStyle w:val="BodyTextIndent2"/>
              <w:rPr>
                <w:rFonts w:ascii="Open Sans" w:hAnsi="Open Sans" w:cs="Open Sans"/>
              </w:rPr>
            </w:pPr>
          </w:p>
          <w:p w14:paraId="4DC3E4B4" w14:textId="77777777" w:rsidR="000932D8" w:rsidRDefault="000932D8" w:rsidP="000932D8">
            <w:pPr>
              <w:pStyle w:val="BodyTextIndent2"/>
              <w:ind w:left="0"/>
              <w:rPr>
                <w:rFonts w:ascii="Open Sans" w:hAnsi="Open Sans" w:cs="Open Sans"/>
              </w:rPr>
            </w:pPr>
            <w:r w:rsidRPr="000932D8">
              <w:rPr>
                <w:rFonts w:ascii="Open Sans" w:hAnsi="Open Sans" w:cs="Open Sans"/>
                <w:b/>
                <w:bCs/>
              </w:rPr>
              <w:t>NOTE:</w:t>
            </w:r>
            <w:r w:rsidRPr="000932D8">
              <w:rPr>
                <w:rFonts w:ascii="Open Sans" w:hAnsi="Open Sans" w:cs="Open Sans"/>
              </w:rPr>
              <w:t xml:space="preserve">  To the maximum extent possible and appropriate, Behavior Services by a Behavior Analyst or Behavior Specialist should be utilized to develop a behavior plan that can be implemented by caregivers (including, but not limited to family members, paid personal assistants, and residential services staff) across activities and settings in order to achieve the maximum therapeutic benefit.</w:t>
            </w:r>
          </w:p>
          <w:p w14:paraId="34E68EA8" w14:textId="77777777" w:rsidR="00903643" w:rsidRDefault="00903643" w:rsidP="000932D8">
            <w:pPr>
              <w:pStyle w:val="BodyTextIndent2"/>
              <w:ind w:left="0"/>
              <w:rPr>
                <w:rFonts w:ascii="Open Sans" w:hAnsi="Open Sans" w:cs="Open Sans"/>
              </w:rPr>
            </w:pPr>
          </w:p>
          <w:p w14:paraId="4B84EDCD" w14:textId="31F0148C" w:rsidR="00903643" w:rsidRPr="000932D8" w:rsidRDefault="00903643" w:rsidP="000932D8">
            <w:pPr>
              <w:pStyle w:val="BodyTextIndent2"/>
              <w:ind w:left="0"/>
              <w:rPr>
                <w:rFonts w:ascii="Open Sans" w:hAnsi="Open Sans" w:cs="Open Sans"/>
              </w:rPr>
            </w:pPr>
            <w:bookmarkStart w:id="1" w:name="_Hlk189056162"/>
            <w:r w:rsidRPr="00903643">
              <w:rPr>
                <w:rFonts w:ascii="Open Sans" w:hAnsi="Open Sans" w:cs="Open Sans"/>
              </w:rPr>
              <w:t>Licensed professionals shall be expected to teach, train and support paid and unpaid caregivers, embedding appropriate treatment within the day</w:t>
            </w:r>
            <w:r w:rsidRPr="00903643">
              <w:rPr>
                <w:rFonts w:ascii="Cambria Math" w:hAnsi="Cambria Math" w:cs="Cambria Math"/>
              </w:rPr>
              <w:t>‐</w:t>
            </w:r>
            <w:r w:rsidRPr="00903643">
              <w:rPr>
                <w:rFonts w:ascii="Open Sans" w:hAnsi="Open Sans" w:cs="Open Sans"/>
              </w:rPr>
              <w:t>to</w:t>
            </w:r>
            <w:r w:rsidRPr="00903643">
              <w:rPr>
                <w:rFonts w:ascii="Cambria Math" w:hAnsi="Cambria Math" w:cs="Cambria Math"/>
              </w:rPr>
              <w:t>‐</w:t>
            </w:r>
            <w:r w:rsidRPr="00903643">
              <w:rPr>
                <w:rFonts w:ascii="Open Sans" w:hAnsi="Open Sans" w:cs="Open Sans"/>
              </w:rPr>
              <w:t>day delivery of supports in order to maximize both the efficacy and efficiency of service delivery, and for developing a plan for fading direct services to the extent possible and appropriate.</w:t>
            </w:r>
          </w:p>
          <w:bookmarkEnd w:id="1"/>
          <w:p w14:paraId="6F29BAB5" w14:textId="77777777" w:rsidR="000932D8" w:rsidRPr="000932D8" w:rsidRDefault="000932D8" w:rsidP="000932D8">
            <w:pPr>
              <w:pStyle w:val="BodyTextIndent2"/>
              <w:rPr>
                <w:rFonts w:ascii="Open Sans" w:hAnsi="Open Sans" w:cs="Open Sans"/>
              </w:rPr>
            </w:pPr>
          </w:p>
          <w:p w14:paraId="2EECB27B" w14:textId="77777777" w:rsidR="000932D8" w:rsidRPr="000932D8" w:rsidRDefault="000932D8" w:rsidP="000932D8">
            <w:pPr>
              <w:pStyle w:val="BodyTextIndent2"/>
              <w:ind w:left="0"/>
              <w:rPr>
                <w:rFonts w:ascii="Open Sans" w:hAnsi="Open Sans" w:cs="Open Sans"/>
              </w:rPr>
            </w:pPr>
            <w:r w:rsidRPr="000932D8">
              <w:rPr>
                <w:rFonts w:ascii="Open Sans" w:hAnsi="Open Sans" w:cs="Open Sans"/>
              </w:rPr>
              <w:t>Periodic services by the Behavior Analyst or Behavior Specialist should be authorized only as necessary to support the ongoing implementation of the behavior plan, or to modify the behavior plan in response to the changing behavioral needs of the person.</w:t>
            </w:r>
          </w:p>
          <w:p w14:paraId="1D9E1E8D" w14:textId="77777777" w:rsidR="00E728AE" w:rsidRDefault="00E728AE" w:rsidP="00E728AE">
            <w:pPr>
              <w:pStyle w:val="BodyTextIndent2"/>
              <w:ind w:left="0"/>
              <w:rPr>
                <w:rFonts w:ascii="Open Sans" w:hAnsi="Open Sans" w:cs="Open Sans"/>
              </w:rPr>
            </w:pPr>
          </w:p>
          <w:p w14:paraId="6A435D92" w14:textId="77777777" w:rsidR="000932D8" w:rsidRPr="000932D8" w:rsidRDefault="000932D8" w:rsidP="000932D8">
            <w:pPr>
              <w:pStyle w:val="BodyTextIndent2"/>
              <w:ind w:left="0"/>
              <w:rPr>
                <w:rFonts w:ascii="Open Sans" w:hAnsi="Open Sans" w:cs="Open Sans"/>
              </w:rPr>
            </w:pPr>
            <w:r w:rsidRPr="000932D8">
              <w:rPr>
                <w:rFonts w:ascii="Open Sans" w:hAnsi="Open Sans" w:cs="Open Sans"/>
              </w:rPr>
              <w:t xml:space="preserve">If </w:t>
            </w:r>
            <w:r w:rsidRPr="000932D8">
              <w:rPr>
                <w:rFonts w:ascii="Open Sans" w:hAnsi="Open Sans" w:cs="Open Sans"/>
                <w:b/>
                <w:sz w:val="22"/>
                <w:szCs w:val="22"/>
              </w:rPr>
              <w:t>YES</w:t>
            </w:r>
            <w:r w:rsidRPr="000932D8">
              <w:rPr>
                <w:rFonts w:ascii="Open Sans" w:hAnsi="Open Sans" w:cs="Open Sans"/>
              </w:rPr>
              <w:t xml:space="preserve">, stop and </w:t>
            </w:r>
            <w:r w:rsidRPr="000932D8">
              <w:rPr>
                <w:rFonts w:ascii="Open Sans" w:hAnsi="Open Sans" w:cs="Open Sans"/>
                <w:b/>
              </w:rPr>
              <w:t>approve</w:t>
            </w:r>
            <w:r w:rsidRPr="000932D8">
              <w:rPr>
                <w:rFonts w:ascii="Open Sans" w:hAnsi="Open Sans" w:cs="Open Sans"/>
              </w:rPr>
              <w:t xml:space="preserve"> the amount of Behavior Services requested.  Such approval may specify that concurrent review will be conducted after a specified period of time (see attached guidelines) to ensure that Behavior Services continue to be necessary.  Such determination shall be based on current medical records provided by the Behavior Analyst or Behavior Specialist in response to the request for concurrent review.</w:t>
            </w:r>
          </w:p>
          <w:p w14:paraId="356997F6" w14:textId="77777777" w:rsidR="000932D8" w:rsidRPr="000932D8" w:rsidRDefault="000932D8" w:rsidP="000932D8">
            <w:pPr>
              <w:pStyle w:val="BodyTextIndent2"/>
              <w:ind w:left="0"/>
              <w:rPr>
                <w:rFonts w:ascii="Open Sans" w:hAnsi="Open Sans" w:cs="Open Sans"/>
              </w:rPr>
            </w:pPr>
          </w:p>
          <w:p w14:paraId="2EF77DC1" w14:textId="77777777" w:rsidR="000932D8" w:rsidRPr="000932D8" w:rsidRDefault="000932D8" w:rsidP="000932D8">
            <w:pPr>
              <w:pStyle w:val="BodyTextIndent2"/>
              <w:ind w:left="0"/>
              <w:rPr>
                <w:rFonts w:ascii="Open Sans" w:hAnsi="Open Sans" w:cs="Open Sans"/>
              </w:rPr>
            </w:pPr>
            <w:r w:rsidRPr="000932D8">
              <w:rPr>
                <w:rFonts w:ascii="Open Sans" w:hAnsi="Open Sans" w:cs="Open Sans"/>
              </w:rPr>
              <w:t xml:space="preserve">If </w:t>
            </w:r>
            <w:r w:rsidRPr="000932D8">
              <w:rPr>
                <w:rFonts w:ascii="Open Sans" w:hAnsi="Open Sans" w:cs="Open Sans"/>
                <w:b/>
                <w:sz w:val="22"/>
                <w:szCs w:val="22"/>
              </w:rPr>
              <w:t>NO</w:t>
            </w:r>
            <w:r w:rsidRPr="000932D8">
              <w:rPr>
                <w:rFonts w:ascii="Open Sans" w:hAnsi="Open Sans" w:cs="Open Sans"/>
              </w:rPr>
              <w:t xml:space="preserve">, </w:t>
            </w:r>
            <w:r w:rsidRPr="000932D8">
              <w:rPr>
                <w:rFonts w:ascii="Open Sans" w:hAnsi="Open Sans" w:cs="Open Sans"/>
                <w:b/>
              </w:rPr>
              <w:t xml:space="preserve">approve </w:t>
            </w:r>
            <w:r w:rsidRPr="000932D8">
              <w:rPr>
                <w:rFonts w:ascii="Open Sans" w:hAnsi="Open Sans" w:cs="Open Sans"/>
              </w:rPr>
              <w:t xml:space="preserve">that portion of the total amount of Behavior Services requested that is </w:t>
            </w:r>
            <w:r w:rsidRPr="000932D8">
              <w:rPr>
                <w:rFonts w:ascii="Open Sans" w:hAnsi="Open Sans" w:cs="Open Sans"/>
                <w:i/>
              </w:rPr>
              <w:t>consistent with</w:t>
            </w:r>
            <w:r w:rsidRPr="000932D8">
              <w:rPr>
                <w:rFonts w:ascii="Open Sans" w:hAnsi="Open Sans" w:cs="Open Sans"/>
              </w:rPr>
              <w:t xml:space="preserve"> the amount of Behavior Services needed to achieve measurable and sustained functional gains for the person.  </w:t>
            </w:r>
            <w:r w:rsidRPr="000932D8">
              <w:rPr>
                <w:rFonts w:ascii="Open Sans" w:hAnsi="Open Sans" w:cs="Open Sans"/>
                <w:b/>
              </w:rPr>
              <w:t xml:space="preserve">Deny </w:t>
            </w:r>
            <w:r w:rsidRPr="000932D8">
              <w:rPr>
                <w:rFonts w:ascii="Open Sans" w:hAnsi="Open Sans" w:cs="Open Sans"/>
              </w:rPr>
              <w:t xml:space="preserve">that portion of the total amount of Behavior Services requested that is </w:t>
            </w:r>
            <w:r w:rsidRPr="000932D8">
              <w:rPr>
                <w:rFonts w:ascii="Open Sans" w:hAnsi="Open Sans" w:cs="Open Sans"/>
                <w:i/>
              </w:rPr>
              <w:t xml:space="preserve">more than </w:t>
            </w:r>
            <w:r w:rsidRPr="000932D8">
              <w:rPr>
                <w:rFonts w:ascii="Open Sans" w:hAnsi="Open Sans" w:cs="Open Sans"/>
              </w:rPr>
              <w:t xml:space="preserve">the amount of services needed to achieve measurable and sustained functional gains for the person.  </w:t>
            </w:r>
          </w:p>
          <w:p w14:paraId="30D086DD" w14:textId="100350E7" w:rsidR="00E728AE" w:rsidRPr="00E728AE" w:rsidRDefault="00E728AE" w:rsidP="00E728AE">
            <w:pPr>
              <w:pStyle w:val="BodyTextIndent2"/>
              <w:ind w:left="0"/>
              <w:rPr>
                <w:rFonts w:ascii="Open Sans" w:hAnsi="Open Sans" w:cs="Open Sans"/>
              </w:rPr>
            </w:pPr>
          </w:p>
        </w:tc>
      </w:tr>
      <w:tr w:rsidR="00F765F5" w:rsidRPr="00AB72DC" w14:paraId="5598DAA6" w14:textId="77777777" w:rsidTr="00F765F5">
        <w:trPr>
          <w:trHeight w:val="346"/>
        </w:trPr>
        <w:tc>
          <w:tcPr>
            <w:tcW w:w="1967" w:type="dxa"/>
            <w:shd w:val="clear" w:color="auto" w:fill="D9D9D9" w:themeFill="background1" w:themeFillShade="D9"/>
            <w:vAlign w:val="center"/>
          </w:tcPr>
          <w:p w14:paraId="0F24C0D3" w14:textId="7387A14D" w:rsidR="00F765F5" w:rsidRPr="00AB72DC" w:rsidRDefault="00F765F5" w:rsidP="00F765F5">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099" w:type="dxa"/>
            <w:shd w:val="clear" w:color="auto" w:fill="D9D9D9" w:themeFill="background1" w:themeFillShade="D9"/>
            <w:vAlign w:val="center"/>
          </w:tcPr>
          <w:p w14:paraId="10061D25" w14:textId="77777777" w:rsidR="00F765F5" w:rsidRPr="00AB72DC" w:rsidRDefault="00F765F5" w:rsidP="00F765F5">
            <w:pPr>
              <w:rPr>
                <w:rFonts w:ascii="Open Sans" w:hAnsi="Open Sans" w:cs="Open Sans"/>
                <w:b/>
                <w:sz w:val="20"/>
                <w:szCs w:val="20"/>
              </w:rPr>
            </w:pPr>
          </w:p>
        </w:tc>
      </w:tr>
      <w:tr w:rsidR="00F765F5" w:rsidRPr="00AB72DC" w14:paraId="61900DE1" w14:textId="77777777" w:rsidTr="00F765F5">
        <w:trPr>
          <w:trHeight w:val="387"/>
        </w:trPr>
        <w:tc>
          <w:tcPr>
            <w:tcW w:w="1967" w:type="dxa"/>
            <w:shd w:val="clear" w:color="auto" w:fill="D9D9D9" w:themeFill="background1" w:themeFillShade="D9"/>
            <w:vAlign w:val="center"/>
          </w:tcPr>
          <w:p w14:paraId="6408F3B6" w14:textId="0DC2DBE0" w:rsidR="00F765F5" w:rsidRPr="00AB72DC" w:rsidRDefault="00F765F5" w:rsidP="00F765F5">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099" w:type="dxa"/>
            <w:shd w:val="clear" w:color="auto" w:fill="D9D9D9" w:themeFill="background1" w:themeFillShade="D9"/>
            <w:vAlign w:val="center"/>
          </w:tcPr>
          <w:p w14:paraId="467A6C0D" w14:textId="28F09A8A" w:rsidR="00F765F5" w:rsidRPr="00AB72DC" w:rsidRDefault="00F765F5" w:rsidP="00F765F5">
            <w:pPr>
              <w:rPr>
                <w:rFonts w:ascii="Open Sans" w:hAnsi="Open Sans" w:cs="Open Sans"/>
                <w:b/>
                <w:sz w:val="20"/>
                <w:szCs w:val="20"/>
              </w:rPr>
            </w:pPr>
            <w:r w:rsidRPr="00AB72DC">
              <w:rPr>
                <w:rFonts w:ascii="Open Sans" w:hAnsi="Open Sans" w:cs="Open Sans"/>
                <w:b/>
                <w:sz w:val="20"/>
                <w:szCs w:val="20"/>
              </w:rPr>
              <w:t xml:space="preserve">Criteria </w:t>
            </w:r>
            <w:r w:rsidR="00000000">
              <w:rPr>
                <w:rFonts w:ascii="Open Sans" w:hAnsi="Open Sans" w:cs="Open Sans"/>
                <w:b/>
                <w:sz w:val="20"/>
                <w:szCs w:val="20"/>
              </w:rPr>
              <w:pict w14:anchorId="66B01027">
                <v:shape id="_x0000_i1033" type="#_x0000_t75" alt="Criteria box" style="width:105.7pt;height:18pt;mso-position-vertical:absolute">
                  <v:imagedata r:id="rId13" o:title=""/>
                </v:shape>
              </w:pict>
            </w:r>
            <w:r w:rsidRPr="00AB72DC">
              <w:rPr>
                <w:rFonts w:ascii="Open Sans" w:hAnsi="Open Sans" w:cs="Open Sans"/>
                <w:b/>
                <w:sz w:val="20"/>
                <w:szCs w:val="20"/>
              </w:rPr>
              <w:t xml:space="preserve"> not met.  </w:t>
            </w:r>
          </w:p>
        </w:tc>
      </w:tr>
      <w:tr w:rsidR="00F765F5" w:rsidRPr="00AB72DC" w14:paraId="60949532" w14:textId="77777777" w:rsidTr="00F765F5">
        <w:trPr>
          <w:trHeight w:val="2639"/>
        </w:trPr>
        <w:tc>
          <w:tcPr>
            <w:tcW w:w="1967" w:type="dxa"/>
            <w:shd w:val="clear" w:color="auto" w:fill="D9D9D9" w:themeFill="background1" w:themeFillShade="D9"/>
            <w:vAlign w:val="center"/>
          </w:tcPr>
          <w:p w14:paraId="6E7164CD" w14:textId="21970D9F" w:rsidR="00F765F5" w:rsidRPr="00AB72DC" w:rsidRDefault="00F765F5" w:rsidP="00F765F5">
            <w:pPr>
              <w:rPr>
                <w:rFonts w:ascii="Open Sans" w:hAnsi="Open Sans" w:cs="Open Sans"/>
                <w:b/>
                <w:sz w:val="20"/>
                <w:szCs w:val="20"/>
              </w:rPr>
            </w:pPr>
            <w:r>
              <w:rPr>
                <w:rFonts w:ascii="Open Sans" w:hAnsi="Open Sans" w:cs="Open Sans"/>
                <w:b/>
                <w:sz w:val="20"/>
                <w:szCs w:val="20"/>
              </w:rPr>
              <w:t>Comment Section</w:t>
            </w:r>
          </w:p>
        </w:tc>
        <w:tc>
          <w:tcPr>
            <w:tcW w:w="8099" w:type="dxa"/>
            <w:shd w:val="clear" w:color="auto" w:fill="D9D9D9" w:themeFill="background1" w:themeFillShade="D9"/>
            <w:vAlign w:val="center"/>
          </w:tcPr>
          <w:p w14:paraId="135936B6" w14:textId="3C2B09F5" w:rsidR="00F765F5" w:rsidRPr="00AB72DC" w:rsidRDefault="00000000" w:rsidP="00F765F5">
            <w:pPr>
              <w:rPr>
                <w:rFonts w:ascii="Open Sans" w:hAnsi="Open Sans" w:cs="Open Sans"/>
                <w:b/>
                <w:sz w:val="20"/>
                <w:szCs w:val="20"/>
              </w:rPr>
            </w:pPr>
            <w:r>
              <w:rPr>
                <w:rFonts w:ascii="Open Sans" w:hAnsi="Open Sans" w:cs="Open Sans"/>
                <w:b/>
                <w:sz w:val="20"/>
                <w:szCs w:val="20"/>
              </w:rPr>
              <w:pict w14:anchorId="3AF259B7">
                <v:shape id="_x0000_i1034" type="#_x0000_t75" alt="Comment section box." style="width:396pt;height:168pt;mso-position-vertical:absolute">
                  <v:imagedata r:id="rId14" o:title=""/>
                </v:shape>
              </w:pict>
            </w:r>
          </w:p>
        </w:tc>
      </w:tr>
      <w:tr w:rsidR="00F765F5" w:rsidRPr="006C5CB6" w14:paraId="7840EB14" w14:textId="77777777" w:rsidTr="00F765F5">
        <w:trPr>
          <w:trHeight w:val="647"/>
        </w:trPr>
        <w:tc>
          <w:tcPr>
            <w:tcW w:w="1967" w:type="dxa"/>
            <w:shd w:val="clear" w:color="auto" w:fill="D9D9D9" w:themeFill="background1" w:themeFillShade="D9"/>
            <w:vAlign w:val="center"/>
          </w:tcPr>
          <w:p w14:paraId="3F2C7808" w14:textId="77777777" w:rsidR="00F765F5" w:rsidRDefault="00F765F5" w:rsidP="00F765F5">
            <w:pPr>
              <w:rPr>
                <w:rFonts w:ascii="Open Sans" w:hAnsi="Open Sans" w:cs="Open Sans"/>
                <w:sz w:val="20"/>
                <w:szCs w:val="20"/>
              </w:rPr>
            </w:pPr>
          </w:p>
        </w:tc>
        <w:tc>
          <w:tcPr>
            <w:tcW w:w="8099" w:type="dxa"/>
            <w:shd w:val="clear" w:color="auto" w:fill="D9D9D9" w:themeFill="background1" w:themeFillShade="D9"/>
            <w:vAlign w:val="center"/>
          </w:tcPr>
          <w:p w14:paraId="28058EB8" w14:textId="7FA1AE67" w:rsidR="00F765F5" w:rsidRPr="006C5CB6" w:rsidRDefault="00F765F5" w:rsidP="00F765F5">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000000">
              <w:rPr>
                <w:rFonts w:ascii="Open Sans" w:hAnsi="Open Sans" w:cs="Open Sans"/>
                <w:b/>
                <w:sz w:val="20"/>
                <w:szCs w:val="20"/>
              </w:rPr>
              <w:pict w14:anchorId="6EB9A9CE">
                <v:shape id="_x0000_i1035" type="#_x0000_t75" alt="Reviewer signature box." style="width:172.6pt;height:18pt">
                  <v:imagedata r:id="rId15" o:title=""/>
                </v:shape>
              </w:pict>
            </w:r>
            <w:r w:rsidRPr="00275F62">
              <w:rPr>
                <w:rFonts w:ascii="Open Sans" w:hAnsi="Open Sans" w:cs="Open Sans"/>
                <w:b/>
                <w:sz w:val="20"/>
                <w:szCs w:val="20"/>
              </w:rPr>
              <w:t xml:space="preserve"> Dat</w:t>
            </w:r>
            <w:r>
              <w:rPr>
                <w:rFonts w:ascii="Open Sans" w:hAnsi="Open Sans" w:cs="Open Sans"/>
                <w:b/>
                <w:sz w:val="20"/>
                <w:szCs w:val="20"/>
              </w:rPr>
              <w:t xml:space="preserve">e: </w:t>
            </w:r>
            <w:r w:rsidR="00000000">
              <w:rPr>
                <w:rFonts w:ascii="Open Sans" w:hAnsi="Open Sans" w:cs="Open Sans"/>
                <w:b/>
                <w:sz w:val="20"/>
                <w:szCs w:val="20"/>
              </w:rPr>
              <w:pict w14:anchorId="63B434D3">
                <v:shape id="_x0000_i1036" type="#_x0000_t75" alt="Date box." style="width:87.25pt;height:18pt">
                  <v:imagedata r:id="rId11" o:title=""/>
                </v:shape>
              </w:pict>
            </w:r>
          </w:p>
        </w:tc>
      </w:tr>
    </w:tbl>
    <w:p w14:paraId="7E1C3B4D" w14:textId="77777777" w:rsidR="007444AA" w:rsidRDefault="007444AA" w:rsidP="00974378">
      <w:pPr>
        <w:tabs>
          <w:tab w:val="left" w:pos="3150"/>
        </w:tabs>
        <w:jc w:val="center"/>
        <w:rPr>
          <w:rFonts w:ascii="Open Sans" w:hAnsi="Open Sans" w:cs="Open Sans"/>
          <w:b/>
        </w:rPr>
      </w:pPr>
    </w:p>
    <w:p w14:paraId="7AC78FCA" w14:textId="579B5BC3" w:rsidR="00E728AE" w:rsidRDefault="00E728AE" w:rsidP="00974378">
      <w:pPr>
        <w:tabs>
          <w:tab w:val="left" w:pos="3150"/>
        </w:tabs>
        <w:jc w:val="center"/>
        <w:rPr>
          <w:rFonts w:ascii="Open Sans" w:hAnsi="Open Sans" w:cs="Open Sans"/>
          <w:b/>
        </w:rPr>
      </w:pPr>
      <w:r>
        <w:rPr>
          <w:rFonts w:ascii="Open Sans" w:hAnsi="Open Sans" w:cs="Open Sans"/>
          <w:b/>
        </w:rPr>
        <w:t>Plans Review Checklist</w:t>
      </w:r>
    </w:p>
    <w:p w14:paraId="54E43117" w14:textId="77777777" w:rsidR="00E728AE" w:rsidRDefault="00E728AE" w:rsidP="00E728AE">
      <w:pPr>
        <w:jc w:val="center"/>
        <w:rPr>
          <w:rFonts w:ascii="Open Sans" w:hAnsi="Open Sans" w:cs="Open Sans"/>
          <w:b/>
        </w:rPr>
      </w:pPr>
      <w:r>
        <w:rPr>
          <w:rFonts w:ascii="Open Sans" w:hAnsi="Open Sans" w:cs="Open Sans"/>
          <w:b/>
        </w:rPr>
        <w:t>Behavior</w:t>
      </w:r>
      <w:r w:rsidRPr="00DC0FF7">
        <w:rPr>
          <w:rFonts w:ascii="Open Sans" w:hAnsi="Open Sans" w:cs="Open Sans"/>
          <w:b/>
        </w:rPr>
        <w:t xml:space="preserve"> Services</w:t>
      </w:r>
      <w:r w:rsidRPr="00DC0FF7">
        <w:rPr>
          <w:rFonts w:ascii="Open Sans" w:hAnsi="Open Sans" w:cs="Open Sans"/>
          <w:b/>
        </w:rPr>
        <w:tab/>
      </w:r>
    </w:p>
    <w:p w14:paraId="513C312C" w14:textId="77777777" w:rsidR="00E728AE" w:rsidRDefault="00E728AE" w:rsidP="00E728AE">
      <w:pPr>
        <w:jc w:val="center"/>
        <w:rPr>
          <w:rFonts w:ascii="Open Sans" w:hAnsi="Open Sans" w:cs="Open Sans"/>
          <w:b/>
        </w:rPr>
      </w:pPr>
    </w:p>
    <w:p w14:paraId="0D373B74" w14:textId="77777777" w:rsidR="00E728AE" w:rsidRDefault="00E728AE" w:rsidP="00E728AE">
      <w:pPr>
        <w:jc w:val="center"/>
        <w:rPr>
          <w:rFonts w:ascii="Open Sans" w:hAnsi="Open Sans" w:cs="Open Sans"/>
          <w:sz w:val="20"/>
          <w:szCs w:val="20"/>
        </w:rPr>
      </w:pPr>
    </w:p>
    <w:p w14:paraId="513DB4A4" w14:textId="77777777" w:rsidR="00F765F5" w:rsidRPr="006C5CB6" w:rsidRDefault="00F765F5" w:rsidP="00F765F5">
      <w:pPr>
        <w:jc w:val="center"/>
        <w:rPr>
          <w:rFonts w:ascii="Open Sans" w:hAnsi="Open Sans" w:cs="Open Sans"/>
          <w:sz w:val="20"/>
          <w:szCs w:val="20"/>
        </w:rPr>
      </w:pPr>
    </w:p>
    <w:p w14:paraId="4747E2CD" w14:textId="5DEC2107" w:rsidR="00F765F5" w:rsidRPr="006C5CB6" w:rsidRDefault="00F765F5" w:rsidP="00F765F5">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000000">
        <w:rPr>
          <w:rFonts w:ascii="Open Sans" w:hAnsi="Open Sans" w:cs="Open Sans"/>
          <w:b/>
          <w:sz w:val="20"/>
          <w:szCs w:val="20"/>
        </w:rPr>
        <w:pict w14:anchorId="1613F7C2">
          <v:shape id="_x0000_i1037" type="#_x0000_t75" alt="Person's name box." style="width:181.4pt;height:18pt;mso-position-vertical:absolute">
            <v:imagedata r:id="rId10" o:title=""/>
          </v:shape>
        </w:pict>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000000">
        <w:rPr>
          <w:rFonts w:ascii="Open Sans" w:hAnsi="Open Sans" w:cs="Open Sans"/>
          <w:b/>
          <w:sz w:val="20"/>
          <w:szCs w:val="20"/>
        </w:rPr>
        <w:pict w14:anchorId="17148873">
          <v:shape id="_x0000_i1038" type="#_x0000_t75" alt="Date of birth box." style="width:87.25pt;height:18pt;mso-position-vertical:absolute">
            <v:imagedata r:id="rId11" o:title=""/>
          </v:shape>
        </w:pict>
      </w:r>
    </w:p>
    <w:p w14:paraId="2BD4A98A" w14:textId="77777777" w:rsidR="00F765F5" w:rsidRPr="006C5CB6" w:rsidRDefault="00F765F5" w:rsidP="00F765F5">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1878EF86" w14:textId="77777777" w:rsidR="00F765F5" w:rsidRPr="006C5CB6" w:rsidRDefault="00F765F5" w:rsidP="00F765F5">
      <w:pPr>
        <w:rPr>
          <w:rFonts w:ascii="Open Sans" w:hAnsi="Open Sans" w:cs="Open Sans"/>
          <w:b/>
          <w:sz w:val="20"/>
          <w:szCs w:val="20"/>
        </w:rPr>
      </w:pPr>
    </w:p>
    <w:p w14:paraId="728999BB" w14:textId="1D2B304A" w:rsidR="00F765F5" w:rsidRPr="006C5CB6" w:rsidRDefault="00F765F5" w:rsidP="00F765F5">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000000">
        <w:rPr>
          <w:rFonts w:ascii="Open Sans" w:hAnsi="Open Sans" w:cs="Open Sans"/>
          <w:b/>
          <w:sz w:val="20"/>
          <w:szCs w:val="20"/>
        </w:rPr>
        <w:pict w14:anchorId="09C35562">
          <v:shape id="_x0000_i1039" type="#_x0000_t75" alt="Reviewer's Name box." style="width:142.6pt;height:18pt">
            <v:imagedata r:id="rId12" o:title=""/>
          </v:shape>
        </w:pict>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000000">
        <w:rPr>
          <w:rFonts w:ascii="Open Sans" w:hAnsi="Open Sans" w:cs="Open Sans"/>
          <w:b/>
          <w:sz w:val="20"/>
          <w:szCs w:val="20"/>
        </w:rPr>
        <w:pict w14:anchorId="25AF4D85">
          <v:shape id="_x0000_i1040" type="#_x0000_t75" alt="Date Recieved box." style="width:87.25pt;height:18pt">
            <v:imagedata r:id="rId11" o:title=""/>
          </v:shape>
        </w:pict>
      </w:r>
    </w:p>
    <w:p w14:paraId="23DB81AA" w14:textId="77777777" w:rsidR="00F765F5" w:rsidRDefault="00F765F5" w:rsidP="00F765F5"/>
    <w:p w14:paraId="7E9A0C2C" w14:textId="77777777" w:rsidR="00E728AE" w:rsidRPr="006C5CB6" w:rsidRDefault="00E728AE" w:rsidP="00E728AE">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728AE" w:rsidRPr="00807B87" w14:paraId="6E163841" w14:textId="77777777" w:rsidTr="00F36714">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76D1EA4B" w14:textId="77777777" w:rsidR="00E728AE" w:rsidRPr="006C5CB6" w:rsidRDefault="00E728AE" w:rsidP="00F36714">
            <w:pPr>
              <w:spacing w:before="120" w:after="120"/>
              <w:ind w:left="612" w:hanging="612"/>
              <w:rPr>
                <w:rFonts w:ascii="Open Sans" w:hAnsi="Open Sans" w:cs="Open Sans"/>
                <w:b/>
                <w:sz w:val="20"/>
                <w:szCs w:val="20"/>
              </w:rPr>
            </w:pPr>
            <w:r>
              <w:rPr>
                <w:rFonts w:ascii="Open Sans" w:hAnsi="Open Sans" w:cs="Open Sans"/>
                <w:b/>
                <w:sz w:val="20"/>
                <w:szCs w:val="20"/>
              </w:rPr>
              <w:t>C</w:t>
            </w:r>
            <w:r w:rsidRPr="006C5CB6">
              <w:rPr>
                <w:rFonts w:ascii="Open Sans" w:hAnsi="Open Sans" w:cs="Open Sans"/>
                <w:b/>
                <w:sz w:val="20"/>
                <w:szCs w:val="20"/>
              </w:rPr>
              <w:t>.</w:t>
            </w:r>
            <w:r w:rsidRPr="006C5CB6">
              <w:rPr>
                <w:rFonts w:ascii="Open Sans" w:hAnsi="Open Sans" w:cs="Open Sans"/>
                <w:b/>
                <w:sz w:val="20"/>
                <w:szCs w:val="20"/>
              </w:rPr>
              <w:tab/>
            </w:r>
            <w:r>
              <w:t xml:space="preserve">  </w:t>
            </w:r>
            <w:r w:rsidRPr="00E728AE">
              <w:rPr>
                <w:rFonts w:ascii="Open Sans" w:hAnsi="Open Sans" w:cs="Open Sans"/>
                <w:b/>
                <w:i/>
                <w:sz w:val="20"/>
                <w:szCs w:val="20"/>
              </w:rPr>
              <w:t xml:space="preserve">Continuation </w:t>
            </w:r>
            <w:r w:rsidRPr="00E728AE">
              <w:rPr>
                <w:rFonts w:ascii="Open Sans" w:hAnsi="Open Sans" w:cs="Open Sans"/>
                <w:b/>
                <w:sz w:val="20"/>
                <w:szCs w:val="20"/>
              </w:rPr>
              <w:t>of Behavior Services (excluding assessment)</w:t>
            </w:r>
            <w:r w:rsidRPr="00E728AE">
              <w:rPr>
                <w:rFonts w:ascii="Open Sans" w:hAnsi="Open Sans" w:cs="Open Sans"/>
                <w:b/>
                <w:sz w:val="20"/>
                <w:szCs w:val="20"/>
              </w:rPr>
              <w:tab/>
            </w:r>
          </w:p>
        </w:tc>
      </w:tr>
    </w:tbl>
    <w:p w14:paraId="6578FCF0" w14:textId="77777777" w:rsidR="00E728AE" w:rsidRPr="006C5CB6" w:rsidRDefault="00E728AE" w:rsidP="00E728AE">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E728AE" w:rsidRPr="00807B87" w14:paraId="334F3F98" w14:textId="77777777" w:rsidTr="00F47C68">
        <w:trPr>
          <w:trHeight w:val="1340"/>
        </w:trPr>
        <w:tc>
          <w:tcPr>
            <w:tcW w:w="2065" w:type="dxa"/>
            <w:tcBorders>
              <w:top w:val="single" w:sz="4" w:space="0" w:color="auto"/>
              <w:left w:val="single" w:sz="4" w:space="0" w:color="auto"/>
              <w:bottom w:val="single" w:sz="4" w:space="0" w:color="auto"/>
              <w:right w:val="single" w:sz="4" w:space="0" w:color="auto"/>
            </w:tcBorders>
          </w:tcPr>
          <w:p w14:paraId="6D8C6F9B" w14:textId="77777777" w:rsidR="00E728AE" w:rsidRDefault="00E728AE" w:rsidP="00F36714">
            <w:pPr>
              <w:rPr>
                <w:rFonts w:ascii="Open Sans" w:hAnsi="Open Sans" w:cs="Open Sans"/>
                <w:b/>
                <w:sz w:val="20"/>
                <w:szCs w:val="20"/>
              </w:rPr>
            </w:pPr>
            <w:r w:rsidRPr="006C5CB6">
              <w:rPr>
                <w:rFonts w:ascii="Open Sans" w:hAnsi="Open Sans" w:cs="Open Sans"/>
                <w:b/>
                <w:sz w:val="20"/>
                <w:szCs w:val="20"/>
              </w:rPr>
              <w:t xml:space="preserve">1. </w:t>
            </w:r>
          </w:p>
          <w:p w14:paraId="3FA28724" w14:textId="77777777" w:rsidR="00E728AE" w:rsidRDefault="00E728AE" w:rsidP="00F36714">
            <w:pPr>
              <w:rPr>
                <w:rFonts w:ascii="Open Sans" w:hAnsi="Open Sans" w:cs="Open Sans"/>
                <w:b/>
                <w:sz w:val="20"/>
                <w:szCs w:val="20"/>
              </w:rPr>
            </w:pPr>
          </w:p>
          <w:p w14:paraId="59275767" w14:textId="77777777" w:rsidR="004559D1" w:rsidRDefault="004559D1" w:rsidP="00F36714">
            <w:pPr>
              <w:rPr>
                <w:rFonts w:ascii="Open Sans" w:hAnsi="Open Sans" w:cs="Open Sans"/>
                <w:b/>
                <w:sz w:val="20"/>
                <w:szCs w:val="20"/>
              </w:rPr>
            </w:pPr>
          </w:p>
          <w:p w14:paraId="5550F6C3" w14:textId="77777777" w:rsidR="00E728AE" w:rsidRDefault="00E728AE" w:rsidP="00F36714">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E1789B5" w14:textId="77777777" w:rsidR="00E728AE" w:rsidRDefault="00E728AE" w:rsidP="00F36714">
            <w:pPr>
              <w:rPr>
                <w:rFonts w:ascii="Open Sans" w:hAnsi="Open Sans" w:cs="Open Sans"/>
                <w:b/>
                <w:sz w:val="20"/>
                <w:szCs w:val="20"/>
              </w:rPr>
            </w:pPr>
          </w:p>
          <w:p w14:paraId="080AA9B1" w14:textId="77777777" w:rsidR="00E728AE" w:rsidRDefault="00E728AE" w:rsidP="00F36714">
            <w:pPr>
              <w:rPr>
                <w:rFonts w:ascii="Open Sans" w:hAnsi="Open Sans" w:cs="Open Sans"/>
                <w:b/>
                <w:sz w:val="20"/>
                <w:szCs w:val="20"/>
              </w:rPr>
            </w:pPr>
          </w:p>
          <w:p w14:paraId="1C1CA2FA" w14:textId="77777777" w:rsidR="00E728AE" w:rsidRDefault="00E728AE" w:rsidP="00F36714">
            <w:pPr>
              <w:rPr>
                <w:rFonts w:ascii="Open Sans" w:hAnsi="Open Sans" w:cs="Open Sans"/>
                <w:b/>
                <w:sz w:val="20"/>
                <w:szCs w:val="20"/>
              </w:rPr>
            </w:pPr>
          </w:p>
          <w:p w14:paraId="11A502BA" w14:textId="77777777" w:rsidR="00E728AE" w:rsidRDefault="00E728AE" w:rsidP="00F36714">
            <w:pPr>
              <w:rPr>
                <w:rFonts w:ascii="Open Sans" w:hAnsi="Open Sans" w:cs="Open Sans"/>
                <w:b/>
                <w:sz w:val="20"/>
                <w:szCs w:val="20"/>
              </w:rPr>
            </w:pPr>
          </w:p>
          <w:p w14:paraId="02664C00" w14:textId="77777777" w:rsidR="00E728AE" w:rsidRDefault="00E728AE" w:rsidP="00F36714">
            <w:pPr>
              <w:rPr>
                <w:rFonts w:ascii="Open Sans" w:hAnsi="Open Sans" w:cs="Open Sans"/>
                <w:b/>
                <w:sz w:val="20"/>
                <w:szCs w:val="20"/>
              </w:rPr>
            </w:pPr>
          </w:p>
          <w:p w14:paraId="009B0BC2" w14:textId="77777777" w:rsidR="000932D8" w:rsidRDefault="000932D8" w:rsidP="00F36714">
            <w:pPr>
              <w:rPr>
                <w:rFonts w:ascii="Open Sans" w:hAnsi="Open Sans" w:cs="Open Sans"/>
                <w:b/>
                <w:sz w:val="20"/>
                <w:szCs w:val="20"/>
              </w:rPr>
            </w:pPr>
          </w:p>
          <w:p w14:paraId="6F231CD4" w14:textId="77777777" w:rsidR="00E728AE" w:rsidRDefault="00E728AE" w:rsidP="00F36714">
            <w:pPr>
              <w:rPr>
                <w:rFonts w:ascii="Open Sans" w:hAnsi="Open Sans" w:cs="Open Sans"/>
                <w:b/>
                <w:sz w:val="20"/>
                <w:szCs w:val="20"/>
              </w:rPr>
            </w:pPr>
          </w:p>
          <w:p w14:paraId="3115D100" w14:textId="77777777" w:rsidR="00E728AE" w:rsidRPr="006C5CB6" w:rsidRDefault="00E728AE" w:rsidP="00F36714">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CFFBAB4" w14:textId="77777777" w:rsidR="00E728AE" w:rsidRDefault="00E728AE" w:rsidP="00F36714">
            <w:pPr>
              <w:rPr>
                <w:rFonts w:ascii="Open Sans" w:hAnsi="Open Sans" w:cs="Open Sans"/>
                <w:b/>
                <w:sz w:val="20"/>
                <w:szCs w:val="20"/>
              </w:rPr>
            </w:pPr>
          </w:p>
          <w:p w14:paraId="69AA4CBA" w14:textId="77777777" w:rsidR="00E728AE" w:rsidRDefault="00E728AE" w:rsidP="00F36714">
            <w:pPr>
              <w:rPr>
                <w:rFonts w:ascii="Open Sans" w:hAnsi="Open Sans" w:cs="Open Sans"/>
                <w:b/>
                <w:sz w:val="20"/>
                <w:szCs w:val="20"/>
              </w:rPr>
            </w:pPr>
          </w:p>
          <w:p w14:paraId="454E6465" w14:textId="77777777" w:rsidR="00E728AE" w:rsidRDefault="00E728AE" w:rsidP="00F36714">
            <w:pPr>
              <w:rPr>
                <w:rFonts w:ascii="Open Sans" w:hAnsi="Open Sans" w:cs="Open Sans"/>
                <w:b/>
                <w:sz w:val="20"/>
                <w:szCs w:val="20"/>
              </w:rPr>
            </w:pPr>
          </w:p>
          <w:p w14:paraId="6B6E54F3" w14:textId="77777777" w:rsidR="00E728AE" w:rsidRDefault="00E728AE" w:rsidP="00F36714">
            <w:pPr>
              <w:rPr>
                <w:rFonts w:ascii="Open Sans" w:hAnsi="Open Sans" w:cs="Open Sans"/>
                <w:b/>
                <w:sz w:val="20"/>
                <w:szCs w:val="20"/>
              </w:rPr>
            </w:pPr>
          </w:p>
          <w:p w14:paraId="02BDDB74" w14:textId="77777777" w:rsidR="00E728AE" w:rsidRDefault="00E728AE" w:rsidP="00F36714">
            <w:pPr>
              <w:rPr>
                <w:rFonts w:ascii="Open Sans" w:hAnsi="Open Sans" w:cs="Open Sans"/>
                <w:b/>
                <w:sz w:val="20"/>
                <w:szCs w:val="20"/>
              </w:rPr>
            </w:pPr>
          </w:p>
          <w:p w14:paraId="506096E4" w14:textId="77777777" w:rsidR="00E728AE" w:rsidRDefault="00E728AE" w:rsidP="00F36714">
            <w:pPr>
              <w:rPr>
                <w:rFonts w:ascii="Open Sans" w:hAnsi="Open Sans" w:cs="Open Sans"/>
                <w:b/>
                <w:sz w:val="20"/>
                <w:szCs w:val="20"/>
              </w:rPr>
            </w:pPr>
          </w:p>
          <w:p w14:paraId="24898272" w14:textId="77777777" w:rsidR="002030E4" w:rsidRDefault="002030E4" w:rsidP="00F36714">
            <w:pPr>
              <w:rPr>
                <w:rFonts w:ascii="Open Sans" w:hAnsi="Open Sans" w:cs="Open Sans"/>
                <w:b/>
                <w:sz w:val="20"/>
                <w:szCs w:val="20"/>
              </w:rPr>
            </w:pPr>
          </w:p>
          <w:p w14:paraId="4A5E0C2E" w14:textId="77777777" w:rsidR="00E728AE" w:rsidRPr="006C5CB6" w:rsidRDefault="00E728AE" w:rsidP="00F36714">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5062677" w14:textId="77777777" w:rsidR="00E728AE" w:rsidRDefault="00E728AE" w:rsidP="00F36714">
            <w:pPr>
              <w:rPr>
                <w:rFonts w:ascii="Open Sans" w:hAnsi="Open Sans" w:cs="Open Sans"/>
                <w:b/>
                <w:sz w:val="20"/>
                <w:szCs w:val="20"/>
              </w:rPr>
            </w:pPr>
          </w:p>
          <w:p w14:paraId="5370AB10" w14:textId="77777777" w:rsidR="000932D8" w:rsidRDefault="000932D8" w:rsidP="00F36714">
            <w:pPr>
              <w:rPr>
                <w:rFonts w:ascii="Open Sans" w:hAnsi="Open Sans" w:cs="Open Sans"/>
                <w:b/>
                <w:sz w:val="20"/>
                <w:szCs w:val="20"/>
              </w:rPr>
            </w:pPr>
          </w:p>
          <w:p w14:paraId="48228893" w14:textId="77777777" w:rsidR="00E728AE" w:rsidRPr="006C5CB6" w:rsidRDefault="00E728AE" w:rsidP="00F36714">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FDE44BE" w14:textId="77777777" w:rsidR="00E728AE" w:rsidRDefault="00E728AE" w:rsidP="00F36714">
            <w:pPr>
              <w:rPr>
                <w:rFonts w:ascii="Open Sans" w:hAnsi="Open Sans" w:cs="Open Sans"/>
                <w:b/>
                <w:sz w:val="20"/>
                <w:szCs w:val="20"/>
              </w:rPr>
            </w:pPr>
          </w:p>
          <w:p w14:paraId="3D0028F5" w14:textId="77777777" w:rsidR="00E728AE" w:rsidRDefault="00E728AE" w:rsidP="00F36714">
            <w:pPr>
              <w:rPr>
                <w:rFonts w:ascii="Open Sans" w:hAnsi="Open Sans" w:cs="Open Sans"/>
                <w:b/>
                <w:sz w:val="20"/>
                <w:szCs w:val="20"/>
              </w:rPr>
            </w:pPr>
          </w:p>
          <w:p w14:paraId="4A300343" w14:textId="77777777" w:rsidR="00E728AE" w:rsidRPr="006C5CB6" w:rsidRDefault="00E728AE" w:rsidP="00F36714">
            <w:pPr>
              <w:rPr>
                <w:rFonts w:ascii="Open Sans" w:hAnsi="Open Sans" w:cs="Open Sans"/>
                <w:b/>
                <w:sz w:val="20"/>
                <w:szCs w:val="20"/>
              </w:rPr>
            </w:pPr>
          </w:p>
          <w:p w14:paraId="2EFA0D63" w14:textId="77777777" w:rsidR="00E728AE" w:rsidRDefault="00E728AE" w:rsidP="00F36714">
            <w:pPr>
              <w:rPr>
                <w:rFonts w:ascii="Open Sans" w:hAnsi="Open Sans" w:cs="Open Sans"/>
                <w:b/>
                <w:sz w:val="20"/>
                <w:szCs w:val="20"/>
              </w:rPr>
            </w:pPr>
          </w:p>
          <w:p w14:paraId="49E065F5" w14:textId="245F5C68" w:rsidR="002030E4" w:rsidRDefault="002030E4" w:rsidP="00F36714">
            <w:pPr>
              <w:rPr>
                <w:rFonts w:ascii="Open Sans" w:hAnsi="Open Sans" w:cs="Open Sans"/>
                <w:b/>
                <w:sz w:val="20"/>
                <w:szCs w:val="20"/>
              </w:rPr>
            </w:pPr>
          </w:p>
          <w:p w14:paraId="7968C237" w14:textId="77777777" w:rsidR="000932D8" w:rsidRDefault="000932D8" w:rsidP="00F36714">
            <w:pPr>
              <w:rPr>
                <w:rFonts w:ascii="Open Sans" w:hAnsi="Open Sans" w:cs="Open Sans"/>
                <w:b/>
                <w:sz w:val="20"/>
                <w:szCs w:val="20"/>
              </w:rPr>
            </w:pPr>
          </w:p>
          <w:p w14:paraId="40B43D6C" w14:textId="77777777" w:rsidR="004559D1" w:rsidRPr="006C5CB6" w:rsidRDefault="004559D1" w:rsidP="004559D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DA534C5" w14:textId="77777777" w:rsidR="004559D1" w:rsidRDefault="004559D1" w:rsidP="004559D1">
            <w:pPr>
              <w:rPr>
                <w:rFonts w:ascii="Open Sans" w:hAnsi="Open Sans" w:cs="Open Sans"/>
                <w:b/>
                <w:sz w:val="20"/>
                <w:szCs w:val="20"/>
              </w:rPr>
            </w:pPr>
          </w:p>
          <w:p w14:paraId="25E64FEC" w14:textId="77777777" w:rsidR="00E728AE" w:rsidRDefault="00E728AE" w:rsidP="00F36714">
            <w:pPr>
              <w:rPr>
                <w:rFonts w:ascii="Open Sans" w:hAnsi="Open Sans" w:cs="Open Sans"/>
                <w:b/>
                <w:sz w:val="20"/>
                <w:szCs w:val="20"/>
              </w:rPr>
            </w:pPr>
          </w:p>
          <w:p w14:paraId="3ACF68D7" w14:textId="0DABD921" w:rsidR="000932D8" w:rsidRDefault="000932D8" w:rsidP="000932D8">
            <w:pPr>
              <w:rPr>
                <w:rFonts w:ascii="Open Sans" w:hAnsi="Open Sans" w:cs="Open Sans"/>
                <w:b/>
                <w:sz w:val="20"/>
                <w:szCs w:val="20"/>
              </w:rPr>
            </w:pPr>
          </w:p>
          <w:p w14:paraId="77ABEB18" w14:textId="77777777" w:rsidR="007444AA" w:rsidRDefault="007444AA" w:rsidP="000932D8">
            <w:pPr>
              <w:rPr>
                <w:rFonts w:ascii="Open Sans" w:hAnsi="Open Sans" w:cs="Open Sans"/>
                <w:b/>
                <w:sz w:val="20"/>
                <w:szCs w:val="20"/>
              </w:rPr>
            </w:pPr>
          </w:p>
          <w:p w14:paraId="212566B8" w14:textId="77777777" w:rsidR="00221592" w:rsidRDefault="00221592" w:rsidP="000932D8">
            <w:pPr>
              <w:rPr>
                <w:rFonts w:ascii="Open Sans" w:hAnsi="Open Sans" w:cs="Open Sans"/>
                <w:b/>
                <w:sz w:val="20"/>
                <w:szCs w:val="20"/>
              </w:rPr>
            </w:pPr>
          </w:p>
          <w:p w14:paraId="5427ABFF" w14:textId="77777777" w:rsidR="00221592" w:rsidRDefault="00221592" w:rsidP="000932D8">
            <w:pPr>
              <w:rPr>
                <w:rFonts w:ascii="Open Sans" w:hAnsi="Open Sans" w:cs="Open Sans"/>
                <w:b/>
                <w:sz w:val="20"/>
                <w:szCs w:val="20"/>
              </w:rPr>
            </w:pPr>
          </w:p>
          <w:p w14:paraId="14B58615" w14:textId="77777777" w:rsidR="000932D8" w:rsidRDefault="000932D8" w:rsidP="000932D8">
            <w:pPr>
              <w:rPr>
                <w:rFonts w:ascii="Open Sans" w:hAnsi="Open Sans" w:cs="Open Sans"/>
                <w:b/>
                <w:sz w:val="20"/>
                <w:szCs w:val="20"/>
              </w:rPr>
            </w:pPr>
          </w:p>
          <w:p w14:paraId="41F5CC4F" w14:textId="77777777" w:rsidR="000932D8" w:rsidRPr="006C5CB6" w:rsidRDefault="000932D8" w:rsidP="000932D8">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A5CAD39" w14:textId="77777777" w:rsidR="00E728AE" w:rsidRPr="006C5CB6" w:rsidRDefault="00E728AE" w:rsidP="00F36714">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006E61AA" w14:textId="77777777" w:rsidR="00E728AE" w:rsidRPr="00E728AE" w:rsidRDefault="00E728AE" w:rsidP="00E728AE">
            <w:pPr>
              <w:pStyle w:val="BodyTextIndent2"/>
              <w:ind w:left="0"/>
              <w:rPr>
                <w:rFonts w:ascii="Open Sans" w:hAnsi="Open Sans" w:cs="Open Sans"/>
              </w:rPr>
            </w:pPr>
            <w:r w:rsidRPr="00E728AE">
              <w:rPr>
                <w:rFonts w:ascii="Open Sans" w:hAnsi="Open Sans" w:cs="Open Sans"/>
              </w:rPr>
              <w:lastRenderedPageBreak/>
              <w:t xml:space="preserve">Review questions for </w:t>
            </w:r>
            <w:r w:rsidRPr="00E728AE">
              <w:rPr>
                <w:rFonts w:ascii="Open Sans" w:hAnsi="Open Sans" w:cs="Open Sans"/>
                <w:i/>
              </w:rPr>
              <w:t>continuation</w:t>
            </w:r>
            <w:r w:rsidRPr="00E728AE">
              <w:rPr>
                <w:rFonts w:ascii="Open Sans" w:hAnsi="Open Sans" w:cs="Open Sans"/>
              </w:rPr>
              <w:t xml:space="preserve"> of the </w:t>
            </w:r>
            <w:r w:rsidRPr="00E728AE">
              <w:rPr>
                <w:rFonts w:ascii="Open Sans" w:hAnsi="Open Sans" w:cs="Open Sans"/>
                <w:i/>
              </w:rPr>
              <w:t>currently</w:t>
            </w:r>
            <w:r w:rsidRPr="00E728AE">
              <w:rPr>
                <w:rFonts w:ascii="Open Sans" w:hAnsi="Open Sans" w:cs="Open Sans"/>
              </w:rPr>
              <w:t xml:space="preserve"> approved level of Behavior Services plus any requested </w:t>
            </w:r>
            <w:r w:rsidRPr="00E728AE">
              <w:rPr>
                <w:rFonts w:ascii="Open Sans" w:hAnsi="Open Sans" w:cs="Open Sans"/>
                <w:i/>
              </w:rPr>
              <w:t>increase</w:t>
            </w:r>
            <w:r w:rsidRPr="00E728AE">
              <w:rPr>
                <w:rFonts w:ascii="Open Sans" w:hAnsi="Open Sans" w:cs="Open Sans"/>
              </w:rPr>
              <w:t xml:space="preserve"> in such services, as applicable: </w:t>
            </w:r>
          </w:p>
          <w:p w14:paraId="25A57733" w14:textId="77777777" w:rsidR="00E728AE" w:rsidRPr="00E728AE" w:rsidRDefault="00E728AE" w:rsidP="00E728AE">
            <w:pPr>
              <w:pStyle w:val="BodyTextIndent2"/>
              <w:ind w:left="0"/>
              <w:rPr>
                <w:rFonts w:ascii="Open Sans" w:hAnsi="Open Sans" w:cs="Open Sans"/>
              </w:rPr>
            </w:pPr>
          </w:p>
          <w:p w14:paraId="3BD3A9A0" w14:textId="15B9F9A1" w:rsidR="000932D8" w:rsidRDefault="000932D8" w:rsidP="000932D8">
            <w:pPr>
              <w:pStyle w:val="BodyTextIndent2"/>
              <w:ind w:left="0"/>
              <w:rPr>
                <w:rFonts w:ascii="Open Sans" w:hAnsi="Open Sans" w:cs="Open Sans"/>
              </w:rPr>
            </w:pPr>
            <w:r w:rsidRPr="000932D8">
              <w:rPr>
                <w:rFonts w:ascii="Open Sans" w:hAnsi="Open Sans" w:cs="Open Sans"/>
              </w:rPr>
              <w:t>a.</w:t>
            </w:r>
            <w:r w:rsidRPr="000932D8">
              <w:rPr>
                <w:rFonts w:ascii="Open Sans" w:hAnsi="Open Sans" w:cs="Open Sans"/>
              </w:rPr>
              <w:tab/>
              <w:t>Is there sufficient information in PCSP</w:t>
            </w:r>
            <w:r>
              <w:rPr>
                <w:rFonts w:ascii="Open Sans" w:hAnsi="Open Sans" w:cs="Open Sans"/>
              </w:rPr>
              <w:tab/>
            </w:r>
            <w:r w:rsidRPr="000932D8">
              <w:rPr>
                <w:rFonts w:ascii="Open Sans" w:hAnsi="Open Sans" w:cs="Open Sans"/>
              </w:rPr>
              <w:t xml:space="preserve">and supporting documentation to </w:t>
            </w:r>
            <w:r w:rsidR="00671A63">
              <w:rPr>
                <w:rFonts w:ascii="Open Sans" w:hAnsi="Open Sans" w:cs="Open Sans"/>
              </w:rPr>
              <w:tab/>
            </w:r>
            <w:r w:rsidRPr="000932D8">
              <w:rPr>
                <w:rFonts w:ascii="Open Sans" w:hAnsi="Open Sans" w:cs="Open Sans"/>
              </w:rPr>
              <w:t xml:space="preserve">justify that the person continues to have behavioral issues that (1) place the </w:t>
            </w:r>
            <w:r w:rsidR="00671A63">
              <w:rPr>
                <w:rFonts w:ascii="Open Sans" w:hAnsi="Open Sans" w:cs="Open Sans"/>
              </w:rPr>
              <w:tab/>
            </w:r>
            <w:r w:rsidRPr="000932D8">
              <w:rPr>
                <w:rFonts w:ascii="Open Sans" w:hAnsi="Open Sans" w:cs="Open Sans"/>
              </w:rPr>
              <w:t xml:space="preserve">person or others at imminent risk of harm; (2) result in significant damage to </w:t>
            </w:r>
            <w:r w:rsidR="00671A63">
              <w:rPr>
                <w:rFonts w:ascii="Open Sans" w:hAnsi="Open Sans" w:cs="Open Sans"/>
              </w:rPr>
              <w:tab/>
            </w:r>
            <w:r w:rsidRPr="000932D8">
              <w:rPr>
                <w:rFonts w:ascii="Open Sans" w:hAnsi="Open Sans" w:cs="Open Sans"/>
              </w:rPr>
              <w:t xml:space="preserve">property; or (3) significantly impair the person’s ability to live in the home </w:t>
            </w:r>
            <w:r w:rsidR="00671A63">
              <w:rPr>
                <w:rFonts w:ascii="Open Sans" w:hAnsi="Open Sans" w:cs="Open Sans"/>
              </w:rPr>
              <w:tab/>
            </w:r>
            <w:r w:rsidRPr="000932D8">
              <w:rPr>
                <w:rFonts w:ascii="Open Sans" w:hAnsi="Open Sans" w:cs="Open Sans"/>
              </w:rPr>
              <w:t xml:space="preserve">and community setting or participate in normal community activities; </w:t>
            </w:r>
          </w:p>
          <w:p w14:paraId="0A1DAA06" w14:textId="77777777" w:rsidR="000932D8" w:rsidRDefault="000932D8" w:rsidP="000932D8">
            <w:pPr>
              <w:pStyle w:val="BodyTextIndent2"/>
              <w:ind w:left="0"/>
              <w:rPr>
                <w:rFonts w:ascii="Open Sans" w:hAnsi="Open Sans" w:cs="Open Sans"/>
              </w:rPr>
            </w:pPr>
          </w:p>
          <w:p w14:paraId="421F3A2A" w14:textId="6F869AD6" w:rsidR="000932D8" w:rsidRDefault="000932D8" w:rsidP="000932D8">
            <w:pPr>
              <w:pStyle w:val="BodyTextIndent2"/>
              <w:ind w:left="0"/>
              <w:rPr>
                <w:rFonts w:ascii="Open Sans" w:hAnsi="Open Sans" w:cs="Open Sans"/>
                <w:b/>
                <w:bCs/>
              </w:rPr>
            </w:pPr>
            <w:r>
              <w:rPr>
                <w:rFonts w:ascii="Open Sans" w:hAnsi="Open Sans" w:cs="Open Sans"/>
              </w:rPr>
              <w:tab/>
            </w:r>
            <w:r>
              <w:rPr>
                <w:rFonts w:ascii="Open Sans" w:hAnsi="Open Sans" w:cs="Open Sans"/>
              </w:rPr>
              <w:tab/>
            </w:r>
            <w:r>
              <w:rPr>
                <w:rFonts w:ascii="Open Sans" w:hAnsi="Open Sans" w:cs="Open Sans"/>
              </w:rPr>
              <w:tab/>
            </w:r>
            <w:r w:rsidRPr="000932D8">
              <w:rPr>
                <w:rFonts w:ascii="Open Sans" w:hAnsi="Open Sans" w:cs="Open Sans"/>
              </w:rPr>
              <w:tab/>
            </w:r>
            <w:r w:rsidRPr="000932D8">
              <w:rPr>
                <w:rFonts w:ascii="Open Sans" w:hAnsi="Open Sans" w:cs="Open Sans"/>
              </w:rPr>
              <w:tab/>
            </w:r>
            <w:r w:rsidRPr="000932D8">
              <w:rPr>
                <w:rFonts w:ascii="Open Sans" w:hAnsi="Open Sans" w:cs="Open Sans"/>
                <w:b/>
                <w:bCs/>
              </w:rPr>
              <w:t>AND</w:t>
            </w:r>
          </w:p>
          <w:p w14:paraId="6338B59E" w14:textId="77777777" w:rsidR="000932D8" w:rsidRPr="000932D8" w:rsidRDefault="000932D8" w:rsidP="000932D8">
            <w:pPr>
              <w:pStyle w:val="BodyTextIndent2"/>
              <w:rPr>
                <w:rFonts w:ascii="Open Sans" w:hAnsi="Open Sans" w:cs="Open Sans"/>
                <w:b/>
                <w:bCs/>
              </w:rPr>
            </w:pPr>
          </w:p>
          <w:p w14:paraId="43072B55" w14:textId="1AAA4BD0" w:rsidR="000932D8" w:rsidRPr="000932D8" w:rsidRDefault="000932D8" w:rsidP="000932D8">
            <w:pPr>
              <w:pStyle w:val="BodyTextIndent2"/>
              <w:ind w:left="0"/>
              <w:rPr>
                <w:rFonts w:ascii="Open Sans" w:hAnsi="Open Sans" w:cs="Open Sans"/>
              </w:rPr>
            </w:pPr>
            <w:r w:rsidRPr="000932D8">
              <w:rPr>
                <w:rFonts w:ascii="Open Sans" w:hAnsi="Open Sans" w:cs="Open Sans"/>
              </w:rPr>
              <w:t>b.</w:t>
            </w:r>
            <w:r w:rsidRPr="000932D8">
              <w:rPr>
                <w:rFonts w:ascii="Open Sans" w:hAnsi="Open Sans" w:cs="Open Sans"/>
              </w:rPr>
              <w:tab/>
              <w:t xml:space="preserve">Is there sufficient information in the PCSP and supporting documentation to </w:t>
            </w:r>
            <w:r>
              <w:rPr>
                <w:rFonts w:ascii="Open Sans" w:hAnsi="Open Sans" w:cs="Open Sans"/>
              </w:rPr>
              <w:tab/>
            </w:r>
            <w:r w:rsidRPr="000932D8">
              <w:rPr>
                <w:rFonts w:ascii="Open Sans" w:hAnsi="Open Sans" w:cs="Open Sans"/>
              </w:rPr>
              <w:t xml:space="preserve">conclude that, based on the person’s behavioral issues, the behavioral needs </w:t>
            </w:r>
            <w:r>
              <w:rPr>
                <w:rFonts w:ascii="Open Sans" w:hAnsi="Open Sans" w:cs="Open Sans"/>
              </w:rPr>
              <w:tab/>
            </w:r>
            <w:r w:rsidRPr="000932D8">
              <w:rPr>
                <w:rFonts w:ascii="Open Sans" w:hAnsi="Open Sans" w:cs="Open Sans"/>
              </w:rPr>
              <w:t xml:space="preserve">still cannot be adequately met without Behavior Services provided by a </w:t>
            </w:r>
            <w:r>
              <w:rPr>
                <w:rFonts w:ascii="Open Sans" w:hAnsi="Open Sans" w:cs="Open Sans"/>
              </w:rPr>
              <w:tab/>
            </w:r>
            <w:r w:rsidRPr="000932D8">
              <w:rPr>
                <w:rFonts w:ascii="Open Sans" w:hAnsi="Open Sans" w:cs="Open Sans"/>
              </w:rPr>
              <w:t xml:space="preserve">Behavior Analyst or Behavior Specialist (i.e., </w:t>
            </w:r>
            <w:r w:rsidR="00903643" w:rsidRPr="000932D8">
              <w:rPr>
                <w:rFonts w:ascii="Open Sans" w:hAnsi="Open Sans" w:cs="Open Sans"/>
              </w:rPr>
              <w:t>paid,</w:t>
            </w:r>
            <w:r w:rsidRPr="000932D8">
              <w:rPr>
                <w:rFonts w:ascii="Open Sans" w:hAnsi="Open Sans" w:cs="Open Sans"/>
              </w:rPr>
              <w:t xml:space="preserve"> and unpaid caregivers </w:t>
            </w:r>
            <w:r>
              <w:rPr>
                <w:rFonts w:ascii="Open Sans" w:hAnsi="Open Sans" w:cs="Open Sans"/>
              </w:rPr>
              <w:tab/>
            </w:r>
            <w:r w:rsidRPr="000932D8">
              <w:rPr>
                <w:rFonts w:ascii="Open Sans" w:hAnsi="Open Sans" w:cs="Open Sans"/>
              </w:rPr>
              <w:t xml:space="preserve">would still not otherwise be able to adequately meet the specified behavioral </w:t>
            </w:r>
            <w:r>
              <w:rPr>
                <w:rFonts w:ascii="Open Sans" w:hAnsi="Open Sans" w:cs="Open Sans"/>
              </w:rPr>
              <w:tab/>
            </w:r>
            <w:r w:rsidRPr="000932D8">
              <w:rPr>
                <w:rFonts w:ascii="Open Sans" w:hAnsi="Open Sans" w:cs="Open Sans"/>
              </w:rPr>
              <w:t xml:space="preserve">treatment needs); </w:t>
            </w:r>
          </w:p>
          <w:p w14:paraId="2547FDDE" w14:textId="700F05ED" w:rsidR="002030E4" w:rsidRDefault="000932D8" w:rsidP="000932D8">
            <w:pPr>
              <w:pStyle w:val="BodyTextIndent2"/>
              <w:rPr>
                <w:rFonts w:ascii="Open Sans" w:hAnsi="Open Sans" w:cs="Open Sans"/>
                <w:b/>
                <w:bCs/>
              </w:rPr>
            </w:pPr>
            <w:r w:rsidRPr="000932D8">
              <w:rPr>
                <w:rFonts w:ascii="Open Sans" w:hAnsi="Open Sans" w:cs="Open Sans"/>
              </w:rPr>
              <w:tab/>
            </w:r>
            <w:r w:rsidRPr="000932D8">
              <w:rPr>
                <w:rFonts w:ascii="Open Sans" w:hAnsi="Open Sans" w:cs="Open Sans"/>
              </w:rPr>
              <w:tab/>
            </w:r>
            <w:r w:rsidRPr="000932D8">
              <w:rPr>
                <w:rFonts w:ascii="Open Sans" w:hAnsi="Open Sans" w:cs="Open Sans"/>
              </w:rPr>
              <w:tab/>
            </w:r>
            <w:r w:rsidRPr="000932D8">
              <w:rPr>
                <w:rFonts w:ascii="Open Sans" w:hAnsi="Open Sans" w:cs="Open Sans"/>
              </w:rPr>
              <w:tab/>
            </w:r>
            <w:r w:rsidRPr="000932D8">
              <w:rPr>
                <w:rFonts w:ascii="Open Sans" w:hAnsi="Open Sans" w:cs="Open Sans"/>
                <w:b/>
                <w:bCs/>
              </w:rPr>
              <w:t>AND</w:t>
            </w:r>
          </w:p>
          <w:p w14:paraId="0B635168" w14:textId="77777777" w:rsidR="000932D8" w:rsidRPr="000932D8" w:rsidRDefault="000932D8" w:rsidP="000932D8">
            <w:pPr>
              <w:pStyle w:val="BodyTextIndent2"/>
              <w:rPr>
                <w:rFonts w:ascii="Open Sans" w:hAnsi="Open Sans" w:cs="Open Sans"/>
                <w:b/>
                <w:bCs/>
              </w:rPr>
            </w:pPr>
          </w:p>
          <w:p w14:paraId="210F893F" w14:textId="719311AC" w:rsidR="000932D8" w:rsidRDefault="000932D8" w:rsidP="000932D8">
            <w:pPr>
              <w:pStyle w:val="BodyTextIndent2"/>
              <w:ind w:left="0"/>
              <w:rPr>
                <w:rFonts w:ascii="Open Sans" w:hAnsi="Open Sans" w:cs="Open Sans"/>
              </w:rPr>
            </w:pPr>
            <w:r w:rsidRPr="000932D8">
              <w:rPr>
                <w:rFonts w:ascii="Open Sans" w:hAnsi="Open Sans" w:cs="Open Sans"/>
              </w:rPr>
              <w:t>c.</w:t>
            </w:r>
            <w:r w:rsidRPr="000932D8">
              <w:rPr>
                <w:rFonts w:ascii="Open Sans" w:hAnsi="Open Sans" w:cs="Open Sans"/>
              </w:rPr>
              <w:tab/>
              <w:t xml:space="preserve">Is there sufficient information in the PCSP and supporting documentation to </w:t>
            </w:r>
            <w:r>
              <w:rPr>
                <w:rFonts w:ascii="Open Sans" w:hAnsi="Open Sans" w:cs="Open Sans"/>
              </w:rPr>
              <w:tab/>
            </w:r>
            <w:r w:rsidRPr="000932D8">
              <w:rPr>
                <w:rFonts w:ascii="Open Sans" w:hAnsi="Open Sans" w:cs="Open Sans"/>
              </w:rPr>
              <w:t>demonstrate:</w:t>
            </w:r>
          </w:p>
          <w:p w14:paraId="3219D98A" w14:textId="77777777" w:rsidR="000932D8" w:rsidRPr="000932D8" w:rsidRDefault="000932D8" w:rsidP="000932D8">
            <w:pPr>
              <w:pStyle w:val="BodyTextIndent2"/>
              <w:ind w:left="0"/>
              <w:rPr>
                <w:rFonts w:ascii="Open Sans" w:hAnsi="Open Sans" w:cs="Open Sans"/>
              </w:rPr>
            </w:pPr>
          </w:p>
          <w:p w14:paraId="6C10E6BD" w14:textId="464D6457" w:rsidR="000932D8" w:rsidRDefault="000932D8" w:rsidP="000932D8">
            <w:pPr>
              <w:pStyle w:val="BodyTextIndent2"/>
              <w:rPr>
                <w:rFonts w:ascii="Open Sans" w:hAnsi="Open Sans" w:cs="Open Sans"/>
              </w:rPr>
            </w:pPr>
            <w:r w:rsidRPr="000932D8">
              <w:rPr>
                <w:rFonts w:ascii="Open Sans" w:hAnsi="Open Sans" w:cs="Open Sans"/>
              </w:rPr>
              <w:t>(1)</w:t>
            </w:r>
            <w:r w:rsidRPr="000932D8">
              <w:rPr>
                <w:rFonts w:ascii="Open Sans" w:hAnsi="Open Sans" w:cs="Open Sans"/>
              </w:rPr>
              <w:tab/>
              <w:t xml:space="preserve">Progress toward defined behavior in terms of measurable functional </w:t>
            </w:r>
            <w:r>
              <w:rPr>
                <w:rFonts w:ascii="Open Sans" w:hAnsi="Open Sans" w:cs="Open Sans"/>
              </w:rPr>
              <w:tab/>
            </w:r>
            <w:r w:rsidRPr="000932D8">
              <w:rPr>
                <w:rFonts w:ascii="Open Sans" w:hAnsi="Open Sans" w:cs="Open Sans"/>
              </w:rPr>
              <w:t xml:space="preserve">gains for the person that can be generalized to settings outside the </w:t>
            </w:r>
            <w:r>
              <w:rPr>
                <w:rFonts w:ascii="Open Sans" w:hAnsi="Open Sans" w:cs="Open Sans"/>
              </w:rPr>
              <w:tab/>
            </w:r>
            <w:r w:rsidRPr="000932D8">
              <w:rPr>
                <w:rFonts w:ascii="Open Sans" w:hAnsi="Open Sans" w:cs="Open Sans"/>
              </w:rPr>
              <w:t xml:space="preserve">immediate treatment environment (e.g., reduced instances of </w:t>
            </w:r>
            <w:r>
              <w:rPr>
                <w:rFonts w:ascii="Open Sans" w:hAnsi="Open Sans" w:cs="Open Sans"/>
              </w:rPr>
              <w:tab/>
            </w:r>
            <w:r w:rsidRPr="000932D8">
              <w:rPr>
                <w:rFonts w:ascii="Open Sans" w:hAnsi="Open Sans" w:cs="Open Sans"/>
              </w:rPr>
              <w:t xml:space="preserve">aggression toward other persons or property or increased </w:t>
            </w:r>
            <w:r>
              <w:rPr>
                <w:rFonts w:ascii="Open Sans" w:hAnsi="Open Sans" w:cs="Open Sans"/>
              </w:rPr>
              <w:tab/>
            </w:r>
            <w:r w:rsidRPr="000932D8">
              <w:rPr>
                <w:rFonts w:ascii="Open Sans" w:hAnsi="Open Sans" w:cs="Open Sans"/>
              </w:rPr>
              <w:t xml:space="preserve">participation in normal life activities with minimal behavioral </w:t>
            </w:r>
            <w:r>
              <w:rPr>
                <w:rFonts w:ascii="Open Sans" w:hAnsi="Open Sans" w:cs="Open Sans"/>
              </w:rPr>
              <w:tab/>
            </w:r>
            <w:r w:rsidRPr="000932D8">
              <w:rPr>
                <w:rFonts w:ascii="Open Sans" w:hAnsi="Open Sans" w:cs="Open Sans"/>
              </w:rPr>
              <w:t>disruption); OR</w:t>
            </w:r>
          </w:p>
          <w:p w14:paraId="220F3D24" w14:textId="77777777" w:rsidR="000932D8" w:rsidRPr="000932D8" w:rsidRDefault="000932D8" w:rsidP="000932D8">
            <w:pPr>
              <w:pStyle w:val="BodyTextIndent2"/>
              <w:rPr>
                <w:rFonts w:ascii="Open Sans" w:hAnsi="Open Sans" w:cs="Open Sans"/>
              </w:rPr>
            </w:pPr>
          </w:p>
          <w:p w14:paraId="5F70CAFB" w14:textId="24ABAF13" w:rsidR="000932D8" w:rsidRPr="000932D8" w:rsidRDefault="000932D8" w:rsidP="000932D8">
            <w:pPr>
              <w:pStyle w:val="BodyTextIndent2"/>
              <w:rPr>
                <w:rFonts w:ascii="Open Sans" w:hAnsi="Open Sans" w:cs="Open Sans"/>
              </w:rPr>
            </w:pPr>
            <w:r w:rsidRPr="000932D8">
              <w:rPr>
                <w:rFonts w:ascii="Open Sans" w:hAnsi="Open Sans" w:cs="Open Sans"/>
              </w:rPr>
              <w:t xml:space="preserve"> (2)</w:t>
            </w:r>
            <w:r w:rsidRPr="000932D8">
              <w:rPr>
                <w:rFonts w:ascii="Open Sans" w:hAnsi="Open Sans" w:cs="Open Sans"/>
              </w:rPr>
              <w:tab/>
              <w:t xml:space="preserve">A significant and substantial increase in behavioral episodes during </w:t>
            </w:r>
            <w:r>
              <w:rPr>
                <w:rFonts w:ascii="Open Sans" w:hAnsi="Open Sans" w:cs="Open Sans"/>
              </w:rPr>
              <w:tab/>
            </w:r>
            <w:r w:rsidRPr="000932D8">
              <w:rPr>
                <w:rFonts w:ascii="Open Sans" w:hAnsi="Open Sans" w:cs="Open Sans"/>
              </w:rPr>
              <w:t xml:space="preserve">the past 30 days that place the person or others at imminent risk of </w:t>
            </w:r>
            <w:r>
              <w:rPr>
                <w:rFonts w:ascii="Open Sans" w:hAnsi="Open Sans" w:cs="Open Sans"/>
              </w:rPr>
              <w:tab/>
            </w:r>
            <w:r w:rsidRPr="000932D8">
              <w:rPr>
                <w:rFonts w:ascii="Open Sans" w:hAnsi="Open Sans" w:cs="Open Sans"/>
              </w:rPr>
              <w:t xml:space="preserve">harm; </w:t>
            </w:r>
          </w:p>
          <w:p w14:paraId="0527F5CD" w14:textId="77777777" w:rsidR="000932D8" w:rsidRDefault="000932D8" w:rsidP="000932D8">
            <w:pPr>
              <w:pStyle w:val="BodyTextIndent2"/>
              <w:rPr>
                <w:rFonts w:ascii="Open Sans" w:hAnsi="Open Sans" w:cs="Open Sans"/>
                <w:b/>
                <w:bCs/>
              </w:rPr>
            </w:pPr>
            <w:r w:rsidRPr="000932D8">
              <w:rPr>
                <w:rFonts w:ascii="Open Sans" w:hAnsi="Open Sans" w:cs="Open Sans"/>
              </w:rPr>
              <w:tab/>
            </w:r>
            <w:r w:rsidRPr="000932D8">
              <w:rPr>
                <w:rFonts w:ascii="Open Sans" w:hAnsi="Open Sans" w:cs="Open Sans"/>
              </w:rPr>
              <w:tab/>
            </w:r>
            <w:r w:rsidRPr="000932D8">
              <w:rPr>
                <w:rFonts w:ascii="Open Sans" w:hAnsi="Open Sans" w:cs="Open Sans"/>
              </w:rPr>
              <w:tab/>
            </w:r>
            <w:r w:rsidRPr="000932D8">
              <w:rPr>
                <w:rFonts w:ascii="Open Sans" w:hAnsi="Open Sans" w:cs="Open Sans"/>
              </w:rPr>
              <w:tab/>
            </w:r>
            <w:r w:rsidRPr="000932D8">
              <w:rPr>
                <w:rFonts w:ascii="Open Sans" w:hAnsi="Open Sans" w:cs="Open Sans"/>
                <w:b/>
                <w:bCs/>
              </w:rPr>
              <w:t>AND</w:t>
            </w:r>
          </w:p>
          <w:p w14:paraId="7A6A216D" w14:textId="77777777" w:rsidR="00221592" w:rsidRDefault="00221592" w:rsidP="000932D8">
            <w:pPr>
              <w:pStyle w:val="BodyTextIndent2"/>
              <w:rPr>
                <w:rFonts w:ascii="Open Sans" w:hAnsi="Open Sans" w:cs="Open Sans"/>
                <w:b/>
                <w:bCs/>
              </w:rPr>
            </w:pPr>
          </w:p>
          <w:p w14:paraId="3669F844" w14:textId="77777777" w:rsidR="00974378" w:rsidRDefault="00974378" w:rsidP="000932D8">
            <w:pPr>
              <w:pStyle w:val="BodyTextIndent2"/>
              <w:rPr>
                <w:rFonts w:ascii="Open Sans" w:hAnsi="Open Sans" w:cs="Open Sans"/>
                <w:b/>
                <w:bCs/>
              </w:rPr>
            </w:pPr>
          </w:p>
          <w:p w14:paraId="5F8BF8E1" w14:textId="77777777" w:rsidR="00221592" w:rsidRPr="000932D8" w:rsidRDefault="00221592" w:rsidP="000932D8">
            <w:pPr>
              <w:pStyle w:val="BodyTextIndent2"/>
              <w:rPr>
                <w:rFonts w:ascii="Open Sans" w:hAnsi="Open Sans" w:cs="Open Sans"/>
                <w:b/>
                <w:bCs/>
              </w:rPr>
            </w:pPr>
          </w:p>
          <w:p w14:paraId="690D5B30" w14:textId="77777777" w:rsidR="000932D8" w:rsidRPr="000932D8" w:rsidRDefault="000932D8" w:rsidP="000932D8">
            <w:pPr>
              <w:pStyle w:val="BodyTextIndent2"/>
              <w:rPr>
                <w:rFonts w:ascii="Open Sans" w:hAnsi="Open Sans" w:cs="Open Sans"/>
              </w:rPr>
            </w:pPr>
          </w:p>
          <w:p w14:paraId="4070369A" w14:textId="12E584DC" w:rsidR="000932D8" w:rsidRPr="000932D8" w:rsidRDefault="000932D8" w:rsidP="000932D8">
            <w:pPr>
              <w:pStyle w:val="BodyTextIndent2"/>
              <w:ind w:left="0"/>
              <w:rPr>
                <w:rFonts w:ascii="Open Sans" w:hAnsi="Open Sans" w:cs="Open Sans"/>
              </w:rPr>
            </w:pPr>
            <w:r w:rsidRPr="000932D8">
              <w:rPr>
                <w:rFonts w:ascii="Open Sans" w:hAnsi="Open Sans" w:cs="Open Sans"/>
              </w:rPr>
              <w:t>d.</w:t>
            </w:r>
            <w:r w:rsidRPr="000932D8">
              <w:rPr>
                <w:rFonts w:ascii="Open Sans" w:hAnsi="Open Sans" w:cs="Open Sans"/>
              </w:rPr>
              <w:tab/>
              <w:t xml:space="preserve">Are clearly defined measurable Behavior Services goals as specified in the </w:t>
            </w:r>
            <w:r>
              <w:rPr>
                <w:rFonts w:ascii="Open Sans" w:hAnsi="Open Sans" w:cs="Open Sans"/>
              </w:rPr>
              <w:tab/>
            </w:r>
            <w:r w:rsidRPr="000932D8">
              <w:rPr>
                <w:rFonts w:ascii="Open Sans" w:hAnsi="Open Sans" w:cs="Open Sans"/>
              </w:rPr>
              <w:t xml:space="preserve">PCSP and supporting documentation still reasonable and appropriate given </w:t>
            </w:r>
            <w:r>
              <w:rPr>
                <w:rFonts w:ascii="Open Sans" w:hAnsi="Open Sans" w:cs="Open Sans"/>
              </w:rPr>
              <w:tab/>
            </w:r>
            <w:r w:rsidRPr="000932D8">
              <w:rPr>
                <w:rFonts w:ascii="Open Sans" w:hAnsi="Open Sans" w:cs="Open Sans"/>
              </w:rPr>
              <w:t>the person’s current health status?</w:t>
            </w:r>
          </w:p>
          <w:p w14:paraId="2BEB7695" w14:textId="77777777" w:rsidR="000932D8" w:rsidRPr="000932D8" w:rsidRDefault="000932D8" w:rsidP="000932D8">
            <w:pPr>
              <w:pStyle w:val="BodyTextIndent2"/>
              <w:rPr>
                <w:rFonts w:ascii="Open Sans" w:hAnsi="Open Sans" w:cs="Open Sans"/>
              </w:rPr>
            </w:pPr>
          </w:p>
          <w:p w14:paraId="0330F44B" w14:textId="77777777" w:rsidR="000932D8" w:rsidRPr="000932D8" w:rsidRDefault="000932D8" w:rsidP="000932D8">
            <w:pPr>
              <w:pStyle w:val="BodyTextIndent2"/>
              <w:ind w:left="0"/>
              <w:rPr>
                <w:rFonts w:ascii="Open Sans" w:hAnsi="Open Sans" w:cs="Open Sans"/>
              </w:rPr>
            </w:pPr>
            <w:r w:rsidRPr="000932D8">
              <w:rPr>
                <w:rFonts w:ascii="Open Sans" w:hAnsi="Open Sans" w:cs="Open Sans"/>
              </w:rPr>
              <w:t xml:space="preserve">If </w:t>
            </w:r>
            <w:r w:rsidRPr="000932D8">
              <w:rPr>
                <w:rFonts w:ascii="Open Sans" w:hAnsi="Open Sans" w:cs="Open Sans"/>
                <w:b/>
                <w:bCs/>
                <w:sz w:val="22"/>
                <w:szCs w:val="22"/>
              </w:rPr>
              <w:t>YES</w:t>
            </w:r>
            <w:r w:rsidRPr="000932D8">
              <w:rPr>
                <w:rFonts w:ascii="Open Sans" w:hAnsi="Open Sans" w:cs="Open Sans"/>
              </w:rPr>
              <w:t xml:space="preserve"> to “1.a.”, “1.b.”, “1.c.” and “1.d.” above, proceed to Question #2.  </w:t>
            </w:r>
          </w:p>
          <w:p w14:paraId="0818A3A3" w14:textId="77777777" w:rsidR="000932D8" w:rsidRPr="000932D8" w:rsidRDefault="000932D8" w:rsidP="000932D8">
            <w:pPr>
              <w:pStyle w:val="BodyTextIndent2"/>
              <w:rPr>
                <w:rFonts w:ascii="Open Sans" w:hAnsi="Open Sans" w:cs="Open Sans"/>
              </w:rPr>
            </w:pPr>
          </w:p>
          <w:p w14:paraId="0CBF1E1F" w14:textId="77777777" w:rsidR="002030E4" w:rsidRDefault="000932D8" w:rsidP="000932D8">
            <w:pPr>
              <w:pStyle w:val="BodyTextIndent2"/>
              <w:ind w:left="0"/>
              <w:rPr>
                <w:rFonts w:ascii="Open Sans" w:hAnsi="Open Sans" w:cs="Open Sans"/>
              </w:rPr>
            </w:pPr>
            <w:r w:rsidRPr="000932D8">
              <w:rPr>
                <w:rFonts w:ascii="Open Sans" w:hAnsi="Open Sans" w:cs="Open Sans"/>
              </w:rPr>
              <w:t xml:space="preserve">If </w:t>
            </w:r>
            <w:r w:rsidRPr="000932D8">
              <w:rPr>
                <w:rFonts w:ascii="Open Sans" w:hAnsi="Open Sans" w:cs="Open Sans"/>
                <w:b/>
                <w:bCs/>
                <w:sz w:val="22"/>
                <w:szCs w:val="22"/>
              </w:rPr>
              <w:t>NO</w:t>
            </w:r>
            <w:r w:rsidRPr="000932D8">
              <w:rPr>
                <w:rFonts w:ascii="Open Sans" w:hAnsi="Open Sans" w:cs="Open Sans"/>
              </w:rPr>
              <w:t xml:space="preserve"> to “1.a.”, “1.b.”, “1.c.” or “1.d.” above, stop and </w:t>
            </w:r>
            <w:r w:rsidRPr="00221592">
              <w:rPr>
                <w:rFonts w:ascii="Open Sans" w:hAnsi="Open Sans" w:cs="Open Sans"/>
                <w:b/>
                <w:bCs/>
              </w:rPr>
              <w:t>deny</w:t>
            </w:r>
            <w:r w:rsidRPr="000932D8">
              <w:rPr>
                <w:rFonts w:ascii="Open Sans" w:hAnsi="Open Sans" w:cs="Open Sans"/>
              </w:rPr>
              <w:t xml:space="preserve"> the service.  </w:t>
            </w:r>
          </w:p>
          <w:p w14:paraId="053A9413" w14:textId="3201DE6F" w:rsidR="000932D8" w:rsidRPr="001D458E" w:rsidRDefault="000932D8" w:rsidP="000932D8">
            <w:pPr>
              <w:pStyle w:val="BodyTextIndent2"/>
              <w:ind w:left="0"/>
              <w:rPr>
                <w:rFonts w:ascii="Open Sans" w:hAnsi="Open Sans" w:cs="Open Sans"/>
              </w:rPr>
            </w:pPr>
          </w:p>
        </w:tc>
      </w:tr>
      <w:tr w:rsidR="00E728AE" w:rsidRPr="00807B87" w14:paraId="30A9A7BA" w14:textId="77777777" w:rsidTr="00F765F5">
        <w:trPr>
          <w:trHeight w:val="1790"/>
        </w:trPr>
        <w:tc>
          <w:tcPr>
            <w:tcW w:w="2065" w:type="dxa"/>
            <w:tcBorders>
              <w:top w:val="single" w:sz="4" w:space="0" w:color="auto"/>
              <w:left w:val="single" w:sz="4" w:space="0" w:color="auto"/>
              <w:bottom w:val="single" w:sz="4" w:space="0" w:color="auto"/>
              <w:right w:val="single" w:sz="4" w:space="0" w:color="auto"/>
            </w:tcBorders>
          </w:tcPr>
          <w:p w14:paraId="024787E2" w14:textId="77777777" w:rsidR="00E728AE" w:rsidRDefault="00E728AE" w:rsidP="00F36714">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D349E87" w14:textId="77777777" w:rsidR="00E728AE" w:rsidRPr="006C5CB6" w:rsidRDefault="00E728AE" w:rsidP="00F36714">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791F7698" w14:textId="77777777" w:rsidR="000932D8" w:rsidRPr="000932D8" w:rsidRDefault="000932D8" w:rsidP="000932D8">
            <w:pPr>
              <w:pStyle w:val="BodyTextIndent2"/>
              <w:ind w:left="0"/>
              <w:rPr>
                <w:rFonts w:ascii="Open Sans" w:hAnsi="Open Sans" w:cs="Open Sans"/>
              </w:rPr>
            </w:pPr>
            <w:r w:rsidRPr="000932D8">
              <w:rPr>
                <w:rFonts w:ascii="Open Sans" w:hAnsi="Open Sans" w:cs="Open Sans"/>
              </w:rPr>
              <w:t>Is the frequency (per week, per month, etc.), amount (# of units) and duration (# of weeks or months) of continued Behavior Services requested plus any requested increase in such services, as applicable, consistent with and not more than the amount of services still needed to achieve measurable and sustained functional gains for the person?</w:t>
            </w:r>
          </w:p>
          <w:p w14:paraId="4715A7D2" w14:textId="77777777" w:rsidR="000932D8" w:rsidRPr="000932D8" w:rsidRDefault="000932D8" w:rsidP="000932D8">
            <w:pPr>
              <w:pStyle w:val="BodyTextIndent2"/>
              <w:rPr>
                <w:rFonts w:ascii="Open Sans" w:hAnsi="Open Sans" w:cs="Open Sans"/>
              </w:rPr>
            </w:pPr>
          </w:p>
          <w:p w14:paraId="24D3EDD8" w14:textId="77777777" w:rsidR="000932D8" w:rsidRPr="000932D8" w:rsidRDefault="000932D8" w:rsidP="000932D8">
            <w:pPr>
              <w:pStyle w:val="BodyTextIndent2"/>
              <w:ind w:left="0"/>
              <w:rPr>
                <w:rFonts w:ascii="Open Sans" w:hAnsi="Open Sans" w:cs="Open Sans"/>
              </w:rPr>
            </w:pPr>
            <w:r w:rsidRPr="000932D8">
              <w:rPr>
                <w:rFonts w:ascii="Open Sans" w:hAnsi="Open Sans" w:cs="Open Sans"/>
              </w:rPr>
              <w:t>To the extent that the request includes any increase in the frequency, amount, or duration of Behavior Services, is there sufficient information in the PCSP and supporting documentation to demonstrate that the person’s needs have changed and/or the previously approved frequency, amount, or duration of Behavior Services is no longer sufficient to achieve measurable and sustained functional gains for the person?</w:t>
            </w:r>
          </w:p>
          <w:p w14:paraId="7158470A" w14:textId="77777777" w:rsidR="000932D8" w:rsidRPr="000932D8" w:rsidRDefault="000932D8" w:rsidP="000932D8">
            <w:pPr>
              <w:pStyle w:val="BodyTextIndent2"/>
              <w:rPr>
                <w:rFonts w:ascii="Open Sans" w:hAnsi="Open Sans" w:cs="Open Sans"/>
              </w:rPr>
            </w:pPr>
          </w:p>
          <w:p w14:paraId="7ABF4FC8" w14:textId="77777777" w:rsidR="000932D8" w:rsidRDefault="000932D8" w:rsidP="000932D8">
            <w:pPr>
              <w:pStyle w:val="BodyTextIndent2"/>
              <w:ind w:left="0"/>
              <w:rPr>
                <w:rFonts w:ascii="Open Sans" w:hAnsi="Open Sans" w:cs="Open Sans"/>
              </w:rPr>
            </w:pPr>
            <w:r w:rsidRPr="000932D8">
              <w:rPr>
                <w:rFonts w:ascii="Open Sans" w:hAnsi="Open Sans" w:cs="Open Sans"/>
                <w:b/>
                <w:bCs/>
              </w:rPr>
              <w:t>NOTE:</w:t>
            </w:r>
            <w:r w:rsidRPr="000932D8">
              <w:rPr>
                <w:rFonts w:ascii="Open Sans" w:hAnsi="Open Sans" w:cs="Open Sans"/>
              </w:rPr>
              <w:t xml:space="preserve">  To the maximum extent possible and appropriate, Behavior Services by a Behavior Analyst or Behavior Specialist should be utilized to develop a behavior plan that can be implemented by caregivers (including, but not limited to family members, paid personal assistants, and residential services staff), across activities and settings in order to achieve the maximum therapeutic benefit.  </w:t>
            </w:r>
          </w:p>
          <w:p w14:paraId="03048E3E" w14:textId="77777777" w:rsidR="00221592" w:rsidRDefault="00221592" w:rsidP="000932D8">
            <w:pPr>
              <w:pStyle w:val="BodyTextIndent2"/>
              <w:ind w:left="0"/>
              <w:rPr>
                <w:rFonts w:ascii="Open Sans" w:hAnsi="Open Sans" w:cs="Open Sans"/>
              </w:rPr>
            </w:pPr>
          </w:p>
          <w:p w14:paraId="02CED4A1" w14:textId="43EB70D0" w:rsidR="00221592" w:rsidRDefault="00221592" w:rsidP="000932D8">
            <w:pPr>
              <w:pStyle w:val="BodyTextIndent2"/>
              <w:ind w:left="0"/>
              <w:rPr>
                <w:rFonts w:ascii="Open Sans" w:hAnsi="Open Sans" w:cs="Open Sans"/>
              </w:rPr>
            </w:pPr>
            <w:r w:rsidRPr="00221592">
              <w:rPr>
                <w:rFonts w:ascii="Open Sans" w:hAnsi="Open Sans" w:cs="Open Sans"/>
              </w:rPr>
              <w:t>Licensed professionals shall be expected to teach, train and support paid and unpaid caregivers, embedding appropriate treatment within the day</w:t>
            </w:r>
            <w:r w:rsidRPr="00221592">
              <w:rPr>
                <w:rFonts w:ascii="Cambria Math" w:hAnsi="Cambria Math" w:cs="Cambria Math"/>
              </w:rPr>
              <w:t>‐</w:t>
            </w:r>
            <w:r w:rsidRPr="00221592">
              <w:rPr>
                <w:rFonts w:ascii="Open Sans" w:hAnsi="Open Sans" w:cs="Open Sans"/>
              </w:rPr>
              <w:t>to</w:t>
            </w:r>
            <w:r w:rsidRPr="00221592">
              <w:rPr>
                <w:rFonts w:ascii="Cambria Math" w:hAnsi="Cambria Math" w:cs="Cambria Math"/>
              </w:rPr>
              <w:t>‐</w:t>
            </w:r>
            <w:r w:rsidRPr="00221592">
              <w:rPr>
                <w:rFonts w:ascii="Open Sans" w:hAnsi="Open Sans" w:cs="Open Sans"/>
              </w:rPr>
              <w:t>day delivery of supports in order to maximize both the efficacy and efficiency of service delivery, and for developing a plan for fading direct services to the extent possible and appropriate.</w:t>
            </w:r>
          </w:p>
          <w:p w14:paraId="69C8A12A" w14:textId="77777777" w:rsidR="000932D8" w:rsidRDefault="000932D8" w:rsidP="000932D8">
            <w:pPr>
              <w:pStyle w:val="BodyTextIndent2"/>
              <w:ind w:left="0"/>
              <w:rPr>
                <w:rFonts w:ascii="Open Sans" w:hAnsi="Open Sans" w:cs="Open Sans"/>
              </w:rPr>
            </w:pPr>
          </w:p>
          <w:p w14:paraId="76F0FC41" w14:textId="77777777" w:rsidR="000932D8" w:rsidRPr="000932D8" w:rsidRDefault="000932D8" w:rsidP="000932D8">
            <w:pPr>
              <w:rPr>
                <w:rFonts w:ascii="Open Sans" w:hAnsi="Open Sans" w:cs="Open Sans"/>
                <w:sz w:val="20"/>
                <w:szCs w:val="20"/>
              </w:rPr>
            </w:pPr>
            <w:r w:rsidRPr="000932D8">
              <w:rPr>
                <w:rFonts w:ascii="Open Sans" w:hAnsi="Open Sans" w:cs="Open Sans"/>
                <w:sz w:val="20"/>
                <w:szCs w:val="20"/>
              </w:rPr>
              <w:t xml:space="preserve">Periodic services by the Behavior Analyst or Behavior Specialist should be authorized </w:t>
            </w:r>
            <w:r w:rsidRPr="000932D8">
              <w:rPr>
                <w:rFonts w:ascii="Open Sans" w:hAnsi="Open Sans" w:cs="Open Sans"/>
                <w:i/>
                <w:sz w:val="20"/>
                <w:szCs w:val="20"/>
              </w:rPr>
              <w:t>only</w:t>
            </w:r>
            <w:r w:rsidRPr="000932D8">
              <w:rPr>
                <w:rFonts w:ascii="Open Sans" w:hAnsi="Open Sans" w:cs="Open Sans"/>
                <w:sz w:val="20"/>
                <w:szCs w:val="20"/>
              </w:rPr>
              <w:t xml:space="preserve"> as necessary to support the ongoing implementation of the behavior plan, or to modify the behavior plan in response to the changing behavior needs of the person.</w:t>
            </w:r>
          </w:p>
          <w:p w14:paraId="160A2E78" w14:textId="77777777" w:rsidR="000932D8" w:rsidRPr="000932D8" w:rsidRDefault="000932D8" w:rsidP="000932D8">
            <w:pPr>
              <w:rPr>
                <w:rFonts w:ascii="Open Sans" w:hAnsi="Open Sans" w:cs="Open Sans"/>
                <w:sz w:val="20"/>
                <w:szCs w:val="20"/>
              </w:rPr>
            </w:pPr>
          </w:p>
          <w:p w14:paraId="1FA577F4" w14:textId="77777777" w:rsidR="000932D8" w:rsidRDefault="000932D8" w:rsidP="000932D8">
            <w:pPr>
              <w:rPr>
                <w:rFonts w:ascii="Open Sans" w:hAnsi="Open Sans" w:cs="Open Sans"/>
                <w:sz w:val="20"/>
                <w:szCs w:val="20"/>
              </w:rPr>
            </w:pPr>
            <w:r w:rsidRPr="000932D8">
              <w:rPr>
                <w:rFonts w:ascii="Open Sans" w:hAnsi="Open Sans" w:cs="Open Sans"/>
                <w:sz w:val="20"/>
                <w:szCs w:val="20"/>
              </w:rPr>
              <w:t xml:space="preserve">If </w:t>
            </w:r>
            <w:r w:rsidRPr="000932D8">
              <w:rPr>
                <w:rFonts w:ascii="Open Sans" w:hAnsi="Open Sans" w:cs="Open Sans"/>
                <w:b/>
                <w:sz w:val="22"/>
                <w:szCs w:val="22"/>
              </w:rPr>
              <w:t>YES</w:t>
            </w:r>
            <w:r w:rsidRPr="000932D8">
              <w:rPr>
                <w:rFonts w:ascii="Open Sans" w:hAnsi="Open Sans" w:cs="Open Sans"/>
                <w:sz w:val="20"/>
                <w:szCs w:val="20"/>
              </w:rPr>
              <w:t xml:space="preserve">, stop and </w:t>
            </w:r>
            <w:r w:rsidRPr="000932D8">
              <w:rPr>
                <w:rFonts w:ascii="Open Sans" w:hAnsi="Open Sans" w:cs="Open Sans"/>
                <w:b/>
                <w:sz w:val="20"/>
                <w:szCs w:val="20"/>
              </w:rPr>
              <w:t>approve</w:t>
            </w:r>
            <w:r w:rsidRPr="000932D8">
              <w:rPr>
                <w:rFonts w:ascii="Open Sans" w:hAnsi="Open Sans" w:cs="Open Sans"/>
                <w:sz w:val="20"/>
                <w:szCs w:val="20"/>
              </w:rPr>
              <w:t xml:space="preserve"> the </w:t>
            </w:r>
            <w:r w:rsidRPr="000932D8">
              <w:rPr>
                <w:rFonts w:ascii="Open Sans" w:hAnsi="Open Sans" w:cs="Open Sans"/>
                <w:i/>
                <w:sz w:val="20"/>
                <w:szCs w:val="20"/>
              </w:rPr>
              <w:t>continuation</w:t>
            </w:r>
            <w:r w:rsidRPr="000932D8">
              <w:rPr>
                <w:rFonts w:ascii="Open Sans" w:hAnsi="Open Sans" w:cs="Open Sans"/>
                <w:sz w:val="20"/>
                <w:szCs w:val="20"/>
              </w:rPr>
              <w:t xml:space="preserve"> of Behavior Services and any </w:t>
            </w:r>
            <w:r w:rsidRPr="000932D8">
              <w:rPr>
                <w:rFonts w:ascii="Open Sans" w:hAnsi="Open Sans" w:cs="Open Sans"/>
                <w:i/>
                <w:sz w:val="20"/>
                <w:szCs w:val="20"/>
              </w:rPr>
              <w:t>increase</w:t>
            </w:r>
            <w:r w:rsidRPr="000932D8">
              <w:rPr>
                <w:rFonts w:ascii="Open Sans" w:hAnsi="Open Sans" w:cs="Open Sans"/>
                <w:sz w:val="20"/>
                <w:szCs w:val="20"/>
              </w:rPr>
              <w:t xml:space="preserve"> as requested.  Such approval may specify that concurrent review will be conducted after a specified period of time (see attached guidelines) to ensure that Behavior Services continue to be necessary.  Such determination shall be based on medical records provided by the Behavior Analyst or Behavior Specialist in response to the request for concurrent review.</w:t>
            </w:r>
          </w:p>
          <w:p w14:paraId="786E1EC4" w14:textId="77777777" w:rsidR="00671A63" w:rsidRDefault="00671A63" w:rsidP="000932D8">
            <w:pPr>
              <w:rPr>
                <w:rFonts w:ascii="Open Sans" w:hAnsi="Open Sans" w:cs="Open Sans"/>
                <w:sz w:val="20"/>
                <w:szCs w:val="20"/>
              </w:rPr>
            </w:pPr>
          </w:p>
          <w:p w14:paraId="7C7C2376" w14:textId="77777777" w:rsidR="00671A63" w:rsidRDefault="00671A63" w:rsidP="000932D8">
            <w:pPr>
              <w:rPr>
                <w:rFonts w:ascii="Open Sans" w:hAnsi="Open Sans" w:cs="Open Sans"/>
                <w:sz w:val="20"/>
                <w:szCs w:val="20"/>
              </w:rPr>
            </w:pPr>
          </w:p>
          <w:p w14:paraId="02893D5C" w14:textId="77777777" w:rsidR="00671A63" w:rsidRDefault="00671A63" w:rsidP="000932D8">
            <w:pPr>
              <w:rPr>
                <w:rFonts w:ascii="Open Sans" w:hAnsi="Open Sans" w:cs="Open Sans"/>
                <w:sz w:val="20"/>
                <w:szCs w:val="20"/>
              </w:rPr>
            </w:pPr>
          </w:p>
          <w:p w14:paraId="32067C80" w14:textId="77777777" w:rsidR="00671A63" w:rsidRDefault="00671A63" w:rsidP="000932D8">
            <w:pPr>
              <w:rPr>
                <w:rFonts w:ascii="Open Sans" w:hAnsi="Open Sans" w:cs="Open Sans"/>
                <w:sz w:val="20"/>
                <w:szCs w:val="20"/>
              </w:rPr>
            </w:pPr>
          </w:p>
          <w:p w14:paraId="4BE09BA8" w14:textId="77777777" w:rsidR="00671A63" w:rsidRDefault="00671A63" w:rsidP="000932D8">
            <w:pPr>
              <w:rPr>
                <w:rFonts w:ascii="Open Sans" w:hAnsi="Open Sans" w:cs="Open Sans"/>
                <w:sz w:val="20"/>
                <w:szCs w:val="20"/>
              </w:rPr>
            </w:pPr>
          </w:p>
          <w:p w14:paraId="278E5EFB" w14:textId="77777777" w:rsidR="00671A63" w:rsidRDefault="00671A63" w:rsidP="000932D8">
            <w:pPr>
              <w:rPr>
                <w:rFonts w:ascii="Open Sans" w:hAnsi="Open Sans" w:cs="Open Sans"/>
                <w:sz w:val="20"/>
                <w:szCs w:val="20"/>
              </w:rPr>
            </w:pPr>
          </w:p>
          <w:p w14:paraId="40D715EE" w14:textId="77777777" w:rsidR="00671A63" w:rsidRDefault="00671A63" w:rsidP="000932D8">
            <w:pPr>
              <w:rPr>
                <w:rFonts w:ascii="Open Sans" w:hAnsi="Open Sans" w:cs="Open Sans"/>
                <w:sz w:val="20"/>
                <w:szCs w:val="20"/>
              </w:rPr>
            </w:pPr>
          </w:p>
          <w:p w14:paraId="29F7949F" w14:textId="77777777" w:rsidR="000932D8" w:rsidRPr="000932D8" w:rsidRDefault="000932D8" w:rsidP="00F765F5">
            <w:pPr>
              <w:rPr>
                <w:rFonts w:ascii="Open Sans" w:hAnsi="Open Sans" w:cs="Open Sans"/>
                <w:sz w:val="20"/>
                <w:szCs w:val="20"/>
              </w:rPr>
            </w:pPr>
          </w:p>
          <w:p w14:paraId="03B77900" w14:textId="17D0BBB0" w:rsidR="00E728AE" w:rsidRPr="00671A63" w:rsidRDefault="000932D8" w:rsidP="00671A63">
            <w:pPr>
              <w:rPr>
                <w:rFonts w:ascii="Open Sans" w:hAnsi="Open Sans" w:cs="Open Sans"/>
                <w:sz w:val="20"/>
                <w:szCs w:val="20"/>
              </w:rPr>
            </w:pPr>
            <w:r w:rsidRPr="000932D8">
              <w:rPr>
                <w:rFonts w:ascii="Open Sans" w:hAnsi="Open Sans" w:cs="Open Sans"/>
                <w:sz w:val="20"/>
                <w:szCs w:val="20"/>
              </w:rPr>
              <w:t xml:space="preserve">If </w:t>
            </w:r>
            <w:r w:rsidRPr="000932D8">
              <w:rPr>
                <w:rFonts w:ascii="Open Sans" w:hAnsi="Open Sans" w:cs="Open Sans"/>
                <w:b/>
                <w:sz w:val="22"/>
                <w:szCs w:val="22"/>
              </w:rPr>
              <w:t>NO</w:t>
            </w:r>
            <w:r w:rsidRPr="000932D8">
              <w:rPr>
                <w:rFonts w:ascii="Open Sans" w:hAnsi="Open Sans" w:cs="Open Sans"/>
                <w:sz w:val="20"/>
                <w:szCs w:val="20"/>
              </w:rPr>
              <w:t xml:space="preserve">, </w:t>
            </w:r>
            <w:r w:rsidRPr="000932D8">
              <w:rPr>
                <w:rFonts w:ascii="Open Sans" w:hAnsi="Open Sans" w:cs="Open Sans"/>
                <w:b/>
                <w:sz w:val="20"/>
                <w:szCs w:val="20"/>
              </w:rPr>
              <w:t>approve</w:t>
            </w:r>
            <w:r w:rsidRPr="000932D8">
              <w:rPr>
                <w:rFonts w:ascii="Open Sans" w:hAnsi="Open Sans" w:cs="Open Sans"/>
                <w:sz w:val="20"/>
                <w:szCs w:val="20"/>
              </w:rPr>
              <w:t xml:space="preserve"> that portion of the total amount of Behavior Services requested that is </w:t>
            </w:r>
            <w:r w:rsidRPr="000932D8">
              <w:rPr>
                <w:rFonts w:ascii="Open Sans" w:hAnsi="Open Sans" w:cs="Open Sans"/>
                <w:i/>
                <w:sz w:val="20"/>
                <w:szCs w:val="20"/>
              </w:rPr>
              <w:t>consistent with</w:t>
            </w:r>
            <w:r w:rsidRPr="000932D8">
              <w:rPr>
                <w:rFonts w:ascii="Open Sans" w:hAnsi="Open Sans" w:cs="Open Sans"/>
                <w:sz w:val="20"/>
                <w:szCs w:val="20"/>
              </w:rPr>
              <w:t xml:space="preserve"> the amount of Behavior Services needed to achieve measurable and sustained functional gains for the person. </w:t>
            </w:r>
            <w:r w:rsidRPr="000932D8">
              <w:rPr>
                <w:rFonts w:ascii="Open Sans" w:hAnsi="Open Sans" w:cs="Open Sans"/>
                <w:b/>
                <w:sz w:val="20"/>
                <w:szCs w:val="20"/>
              </w:rPr>
              <w:t xml:space="preserve">Deny </w:t>
            </w:r>
            <w:r w:rsidRPr="000932D8">
              <w:rPr>
                <w:rFonts w:ascii="Open Sans" w:hAnsi="Open Sans" w:cs="Open Sans"/>
                <w:sz w:val="20"/>
                <w:szCs w:val="20"/>
              </w:rPr>
              <w:t>the</w:t>
            </w:r>
            <w:r w:rsidRPr="000932D8">
              <w:rPr>
                <w:rFonts w:ascii="Open Sans" w:hAnsi="Open Sans" w:cs="Open Sans"/>
                <w:b/>
                <w:sz w:val="20"/>
                <w:szCs w:val="20"/>
              </w:rPr>
              <w:t xml:space="preserve"> </w:t>
            </w:r>
            <w:r w:rsidRPr="000932D8">
              <w:rPr>
                <w:rFonts w:ascii="Open Sans" w:hAnsi="Open Sans" w:cs="Open Sans"/>
                <w:sz w:val="20"/>
                <w:szCs w:val="20"/>
              </w:rPr>
              <w:t xml:space="preserve">portion of the total amount of Behavior Services that is </w:t>
            </w:r>
            <w:r w:rsidRPr="000932D8">
              <w:rPr>
                <w:rFonts w:ascii="Open Sans" w:hAnsi="Open Sans" w:cs="Open Sans"/>
                <w:i/>
                <w:sz w:val="20"/>
                <w:szCs w:val="20"/>
              </w:rPr>
              <w:t xml:space="preserve">more than </w:t>
            </w:r>
            <w:r w:rsidRPr="000932D8">
              <w:rPr>
                <w:rFonts w:ascii="Open Sans" w:hAnsi="Open Sans" w:cs="Open Sans"/>
                <w:sz w:val="20"/>
                <w:szCs w:val="20"/>
              </w:rPr>
              <w:t>the amount of Behavior Services needed to achieve measurable and sustained functional gains for the person.</w:t>
            </w:r>
          </w:p>
        </w:tc>
      </w:tr>
      <w:tr w:rsidR="00F765F5" w:rsidRPr="00AB72DC" w14:paraId="48AFB408" w14:textId="77777777" w:rsidTr="00F36714">
        <w:trPr>
          <w:trHeight w:val="720"/>
        </w:trPr>
        <w:tc>
          <w:tcPr>
            <w:tcW w:w="2065" w:type="dxa"/>
            <w:shd w:val="clear" w:color="auto" w:fill="D9D9D9" w:themeFill="background1" w:themeFillShade="D9"/>
            <w:vAlign w:val="center"/>
          </w:tcPr>
          <w:p w14:paraId="77946348" w14:textId="427A4401" w:rsidR="00F765F5" w:rsidRPr="00AB72DC" w:rsidRDefault="00F765F5" w:rsidP="00F765F5">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12B1C3C2" w14:textId="77777777" w:rsidR="00F765F5" w:rsidRPr="00AB72DC" w:rsidRDefault="00F765F5" w:rsidP="00F765F5">
            <w:pPr>
              <w:rPr>
                <w:rFonts w:ascii="Open Sans" w:hAnsi="Open Sans" w:cs="Open Sans"/>
                <w:b/>
                <w:sz w:val="20"/>
                <w:szCs w:val="20"/>
              </w:rPr>
            </w:pPr>
          </w:p>
        </w:tc>
      </w:tr>
      <w:tr w:rsidR="00F765F5" w:rsidRPr="00AB72DC" w14:paraId="39266AD2" w14:textId="77777777" w:rsidTr="00F36714">
        <w:trPr>
          <w:trHeight w:val="728"/>
        </w:trPr>
        <w:tc>
          <w:tcPr>
            <w:tcW w:w="2065" w:type="dxa"/>
            <w:shd w:val="clear" w:color="auto" w:fill="D9D9D9" w:themeFill="background1" w:themeFillShade="D9"/>
            <w:vAlign w:val="center"/>
          </w:tcPr>
          <w:p w14:paraId="179A667C" w14:textId="0E998539" w:rsidR="00F765F5" w:rsidRPr="00AB72DC" w:rsidRDefault="00F765F5" w:rsidP="00F765F5">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195A52C7" w14:textId="6BF993BC" w:rsidR="00F765F5" w:rsidRPr="00AB72DC" w:rsidRDefault="00F765F5" w:rsidP="00F765F5">
            <w:pPr>
              <w:rPr>
                <w:rFonts w:ascii="Open Sans" w:hAnsi="Open Sans" w:cs="Open Sans"/>
                <w:b/>
                <w:sz w:val="20"/>
                <w:szCs w:val="20"/>
              </w:rPr>
            </w:pPr>
            <w:r w:rsidRPr="00AB72DC">
              <w:rPr>
                <w:rFonts w:ascii="Open Sans" w:hAnsi="Open Sans" w:cs="Open Sans"/>
                <w:b/>
                <w:sz w:val="20"/>
                <w:szCs w:val="20"/>
              </w:rPr>
              <w:t xml:space="preserve">Criteria </w:t>
            </w:r>
            <w:r w:rsidR="00000000">
              <w:rPr>
                <w:rFonts w:ascii="Open Sans" w:hAnsi="Open Sans" w:cs="Open Sans"/>
                <w:b/>
                <w:sz w:val="20"/>
                <w:szCs w:val="20"/>
              </w:rPr>
              <w:pict w14:anchorId="20E51952">
                <v:shape id="_x0000_i1041" type="#_x0000_t75" alt="Criteria box." style="width:105.7pt;height:18pt">
                  <v:imagedata r:id="rId13" o:title=""/>
                </v:shape>
              </w:pict>
            </w:r>
            <w:r w:rsidRPr="00AB72DC">
              <w:rPr>
                <w:rFonts w:ascii="Open Sans" w:hAnsi="Open Sans" w:cs="Open Sans"/>
                <w:b/>
                <w:sz w:val="20"/>
                <w:szCs w:val="20"/>
              </w:rPr>
              <w:t xml:space="preserve"> not met.  </w:t>
            </w:r>
          </w:p>
        </w:tc>
      </w:tr>
      <w:tr w:rsidR="00F765F5" w:rsidRPr="00AB72DC" w14:paraId="27DD4884" w14:textId="77777777" w:rsidTr="002030E4">
        <w:trPr>
          <w:trHeight w:val="5093"/>
        </w:trPr>
        <w:tc>
          <w:tcPr>
            <w:tcW w:w="2065" w:type="dxa"/>
            <w:shd w:val="clear" w:color="auto" w:fill="D9D9D9" w:themeFill="background1" w:themeFillShade="D9"/>
            <w:vAlign w:val="center"/>
          </w:tcPr>
          <w:p w14:paraId="11DCBB8E" w14:textId="4B5EDBC3" w:rsidR="00F765F5" w:rsidRPr="00AB72DC" w:rsidRDefault="00F765F5" w:rsidP="00F765F5">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23C71780" w14:textId="5CB15390" w:rsidR="00F765F5" w:rsidRPr="00AB72DC" w:rsidRDefault="00000000" w:rsidP="00F765F5">
            <w:pPr>
              <w:rPr>
                <w:rFonts w:ascii="Open Sans" w:hAnsi="Open Sans" w:cs="Open Sans"/>
                <w:b/>
                <w:sz w:val="20"/>
                <w:szCs w:val="20"/>
              </w:rPr>
            </w:pPr>
            <w:r>
              <w:rPr>
                <w:rFonts w:ascii="Open Sans" w:hAnsi="Open Sans" w:cs="Open Sans"/>
                <w:b/>
                <w:sz w:val="20"/>
                <w:szCs w:val="20"/>
              </w:rPr>
              <w:pict w14:anchorId="1121B071">
                <v:shape id="_x0000_i1042" type="#_x0000_t75" alt="Comment section box." style="width:396pt;height:168pt">
                  <v:imagedata r:id="rId14" o:title=""/>
                </v:shape>
              </w:pict>
            </w:r>
          </w:p>
        </w:tc>
      </w:tr>
      <w:tr w:rsidR="00F765F5" w:rsidRPr="006C5CB6" w14:paraId="6B18FBC8" w14:textId="77777777" w:rsidTr="00F36714">
        <w:trPr>
          <w:trHeight w:val="720"/>
        </w:trPr>
        <w:tc>
          <w:tcPr>
            <w:tcW w:w="2065" w:type="dxa"/>
            <w:shd w:val="clear" w:color="auto" w:fill="D9D9D9" w:themeFill="background1" w:themeFillShade="D9"/>
            <w:vAlign w:val="center"/>
          </w:tcPr>
          <w:p w14:paraId="6F33C093" w14:textId="77777777" w:rsidR="00F765F5" w:rsidRDefault="00F765F5" w:rsidP="00F765F5">
            <w:pPr>
              <w:rPr>
                <w:rFonts w:ascii="Open Sans" w:hAnsi="Open Sans" w:cs="Open Sans"/>
                <w:sz w:val="20"/>
                <w:szCs w:val="20"/>
              </w:rPr>
            </w:pPr>
          </w:p>
        </w:tc>
        <w:tc>
          <w:tcPr>
            <w:tcW w:w="8123" w:type="dxa"/>
            <w:shd w:val="clear" w:color="auto" w:fill="D9D9D9" w:themeFill="background1" w:themeFillShade="D9"/>
            <w:vAlign w:val="center"/>
          </w:tcPr>
          <w:p w14:paraId="2F6FB254" w14:textId="0C42630B" w:rsidR="00F765F5" w:rsidRPr="006C5CB6" w:rsidRDefault="00F765F5" w:rsidP="00F765F5">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000000">
              <w:rPr>
                <w:rFonts w:ascii="Open Sans" w:hAnsi="Open Sans" w:cs="Open Sans"/>
                <w:b/>
                <w:sz w:val="20"/>
                <w:szCs w:val="20"/>
              </w:rPr>
              <w:pict w14:anchorId="66490BF1">
                <v:shape id="_x0000_i1043" type="#_x0000_t75" alt="Reviewer signature box." style="width:172.6pt;height:18pt;mso-position-vertical:absolute">
                  <v:imagedata r:id="rId15" o:title=""/>
                </v:shape>
              </w:pict>
            </w:r>
            <w:r w:rsidRPr="00275F62">
              <w:rPr>
                <w:rFonts w:ascii="Open Sans" w:hAnsi="Open Sans" w:cs="Open Sans"/>
                <w:b/>
                <w:sz w:val="20"/>
                <w:szCs w:val="20"/>
              </w:rPr>
              <w:t xml:space="preserve"> Dat</w:t>
            </w:r>
            <w:r>
              <w:rPr>
                <w:rFonts w:ascii="Open Sans" w:hAnsi="Open Sans" w:cs="Open Sans"/>
                <w:b/>
                <w:sz w:val="20"/>
                <w:szCs w:val="20"/>
              </w:rPr>
              <w:t xml:space="preserve">e: </w:t>
            </w:r>
            <w:r w:rsidR="00000000">
              <w:rPr>
                <w:rFonts w:ascii="Open Sans" w:hAnsi="Open Sans" w:cs="Open Sans"/>
                <w:b/>
                <w:sz w:val="20"/>
                <w:szCs w:val="20"/>
              </w:rPr>
              <w:pict w14:anchorId="1B5C0B73">
                <v:shape id="_x0000_i1044" type="#_x0000_t75" alt="Date box." style="width:87.25pt;height:18pt;mso-position-vertical:absolute">
                  <v:imagedata r:id="rId11" o:title=""/>
                </v:shape>
              </w:pict>
            </w:r>
          </w:p>
        </w:tc>
      </w:tr>
    </w:tbl>
    <w:p w14:paraId="38801B7F" w14:textId="77777777" w:rsidR="00E728AE" w:rsidRDefault="00E728AE" w:rsidP="00E728AE">
      <w:pPr>
        <w:jc w:val="both"/>
        <w:rPr>
          <w:rFonts w:ascii="Open Sans" w:hAnsi="Open Sans" w:cs="Open Sans"/>
        </w:rPr>
      </w:pPr>
    </w:p>
    <w:p w14:paraId="25ABAA16" w14:textId="77777777" w:rsidR="00E728AE" w:rsidRDefault="00E728AE" w:rsidP="00A767BE">
      <w:pPr>
        <w:jc w:val="both"/>
        <w:rPr>
          <w:rFonts w:ascii="Open Sans" w:hAnsi="Open Sans" w:cs="Open Sans"/>
        </w:rPr>
      </w:pPr>
    </w:p>
    <w:p w14:paraId="45A8C464" w14:textId="77777777" w:rsidR="00E728AE" w:rsidRPr="006C5CB6" w:rsidRDefault="00E728AE" w:rsidP="00A767BE">
      <w:pPr>
        <w:jc w:val="both"/>
        <w:rPr>
          <w:rFonts w:ascii="Open Sans" w:hAnsi="Open Sans" w:cs="Open Sans"/>
        </w:rPr>
      </w:pPr>
    </w:p>
    <w:sectPr w:rsidR="00E728AE" w:rsidRPr="006C5CB6" w:rsidSect="0010013B">
      <w:footerReference w:type="default" r:id="rId16"/>
      <w:pgSz w:w="12240" w:h="15840"/>
      <w:pgMar w:top="450" w:right="1296" w:bottom="45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25F9" w14:textId="77777777" w:rsidR="00105775" w:rsidRDefault="00105775" w:rsidP="00121FFD">
      <w:r>
        <w:separator/>
      </w:r>
    </w:p>
  </w:endnote>
  <w:endnote w:type="continuationSeparator" w:id="0">
    <w:p w14:paraId="65CF1378" w14:textId="77777777" w:rsidR="00105775" w:rsidRDefault="00105775"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12AE" w14:textId="78F855A1" w:rsidR="00544199" w:rsidRPr="0089122A" w:rsidRDefault="00903643" w:rsidP="00275903">
    <w:pPr>
      <w:pStyle w:val="Footer"/>
      <w:jc w:val="center"/>
      <w:rPr>
        <w:rFonts w:ascii="Arial" w:hAnsi="Arial" w:cs="Arial"/>
        <w:sz w:val="16"/>
        <w:szCs w:val="16"/>
      </w:rPr>
    </w:pPr>
    <w:r>
      <w:rPr>
        <w:rFonts w:ascii="Arial" w:hAnsi="Arial" w:cs="Arial"/>
        <w:sz w:val="16"/>
        <w:szCs w:val="16"/>
      </w:rPr>
      <w:t>Revision</w:t>
    </w:r>
    <w:r w:rsidR="00544199">
      <w:rPr>
        <w:rFonts w:ascii="Arial" w:hAnsi="Arial" w:cs="Arial"/>
        <w:sz w:val="16"/>
        <w:szCs w:val="16"/>
      </w:rPr>
      <w:t xml:space="preserve"> Date: </w:t>
    </w:r>
    <w:r>
      <w:rPr>
        <w:rFonts w:ascii="Arial" w:hAnsi="Arial" w:cs="Arial"/>
        <w:sz w:val="16"/>
        <w:szCs w:val="16"/>
      </w:rPr>
      <w:t xml:space="preserve">January 1, </w:t>
    </w:r>
    <w:proofErr w:type="gramStart"/>
    <w:r>
      <w:rPr>
        <w:rFonts w:ascii="Arial" w:hAnsi="Arial" w:cs="Arial"/>
        <w:sz w:val="16"/>
        <w:szCs w:val="16"/>
      </w:rPr>
      <w:t>2025</w:t>
    </w:r>
    <w:proofErr w:type="gramEnd"/>
    <w:r w:rsidR="00544199" w:rsidRPr="0089122A">
      <w:rPr>
        <w:rFonts w:ascii="Arial" w:hAnsi="Arial" w:cs="Arial"/>
        <w:sz w:val="16"/>
        <w:szCs w:val="16"/>
      </w:rPr>
      <w:tab/>
    </w:r>
    <w:r w:rsidR="003A681D">
      <w:rPr>
        <w:rFonts w:ascii="Arial" w:hAnsi="Arial" w:cs="Arial"/>
        <w:sz w:val="16"/>
        <w:szCs w:val="16"/>
      </w:rPr>
      <w:t xml:space="preserve">                         </w:t>
    </w:r>
    <w:r w:rsidR="0079013F">
      <w:rPr>
        <w:rFonts w:ascii="Arial" w:hAnsi="Arial" w:cs="Arial"/>
        <w:sz w:val="16"/>
        <w:szCs w:val="16"/>
      </w:rPr>
      <w:t>Behavior</w:t>
    </w:r>
    <w:r w:rsidR="00D941C4">
      <w:rPr>
        <w:rFonts w:ascii="Arial" w:hAnsi="Arial" w:cs="Arial"/>
        <w:sz w:val="16"/>
        <w:szCs w:val="16"/>
      </w:rPr>
      <w:t xml:space="preserve"> Services </w:t>
    </w:r>
    <w:r w:rsidR="00544199" w:rsidRPr="0089122A">
      <w:rPr>
        <w:rFonts w:ascii="Arial" w:hAnsi="Arial" w:cs="Arial"/>
        <w:sz w:val="16"/>
        <w:szCs w:val="16"/>
      </w:rPr>
      <w:t>Checklist</w:t>
    </w:r>
    <w:r w:rsidR="00544199" w:rsidRPr="0089122A">
      <w:rPr>
        <w:rFonts w:ascii="Arial" w:hAnsi="Arial" w:cs="Arial"/>
        <w:sz w:val="16"/>
        <w:szCs w:val="16"/>
      </w:rPr>
      <w:tab/>
      <w:t xml:space="preserve">Page </w:t>
    </w:r>
    <w:r w:rsidR="00544199" w:rsidRPr="0089122A">
      <w:rPr>
        <w:rFonts w:ascii="Arial" w:hAnsi="Arial" w:cs="Arial"/>
        <w:sz w:val="16"/>
        <w:szCs w:val="16"/>
      </w:rPr>
      <w:fldChar w:fldCharType="begin"/>
    </w:r>
    <w:r w:rsidR="00544199" w:rsidRPr="0089122A">
      <w:rPr>
        <w:rFonts w:ascii="Arial" w:hAnsi="Arial" w:cs="Arial"/>
        <w:sz w:val="16"/>
        <w:szCs w:val="16"/>
      </w:rPr>
      <w:instrText xml:space="preserve"> PAGE </w:instrText>
    </w:r>
    <w:r w:rsidR="00544199" w:rsidRPr="0089122A">
      <w:rPr>
        <w:rFonts w:ascii="Arial" w:hAnsi="Arial" w:cs="Arial"/>
        <w:sz w:val="16"/>
        <w:szCs w:val="16"/>
      </w:rPr>
      <w:fldChar w:fldCharType="separate"/>
    </w:r>
    <w:r w:rsidR="00F47C68">
      <w:rPr>
        <w:rFonts w:ascii="Arial" w:hAnsi="Arial" w:cs="Arial"/>
        <w:noProof/>
        <w:sz w:val="16"/>
        <w:szCs w:val="16"/>
      </w:rPr>
      <w:t>6</w:t>
    </w:r>
    <w:r w:rsidR="00544199" w:rsidRPr="0089122A">
      <w:rPr>
        <w:rFonts w:ascii="Arial" w:hAnsi="Arial" w:cs="Arial"/>
        <w:sz w:val="16"/>
        <w:szCs w:val="16"/>
      </w:rPr>
      <w:fldChar w:fldCharType="end"/>
    </w:r>
    <w:r w:rsidR="00544199" w:rsidRPr="0089122A">
      <w:rPr>
        <w:rFonts w:ascii="Arial" w:hAnsi="Arial" w:cs="Arial"/>
        <w:sz w:val="16"/>
        <w:szCs w:val="16"/>
      </w:rPr>
      <w:t xml:space="preserve"> of </w:t>
    </w:r>
    <w:r w:rsidR="00544199" w:rsidRPr="0089122A">
      <w:rPr>
        <w:rFonts w:ascii="Arial" w:hAnsi="Arial" w:cs="Arial"/>
        <w:sz w:val="16"/>
        <w:szCs w:val="16"/>
      </w:rPr>
      <w:fldChar w:fldCharType="begin"/>
    </w:r>
    <w:r w:rsidR="00544199" w:rsidRPr="0089122A">
      <w:rPr>
        <w:rFonts w:ascii="Arial" w:hAnsi="Arial" w:cs="Arial"/>
        <w:sz w:val="16"/>
        <w:szCs w:val="16"/>
      </w:rPr>
      <w:instrText xml:space="preserve"> NUMPAGES </w:instrText>
    </w:r>
    <w:r w:rsidR="00544199" w:rsidRPr="0089122A">
      <w:rPr>
        <w:rFonts w:ascii="Arial" w:hAnsi="Arial" w:cs="Arial"/>
        <w:sz w:val="16"/>
        <w:szCs w:val="16"/>
      </w:rPr>
      <w:fldChar w:fldCharType="separate"/>
    </w:r>
    <w:r w:rsidR="00F47C68">
      <w:rPr>
        <w:rFonts w:ascii="Arial" w:hAnsi="Arial" w:cs="Arial"/>
        <w:noProof/>
        <w:sz w:val="16"/>
        <w:szCs w:val="16"/>
      </w:rPr>
      <w:t>8</w:t>
    </w:r>
    <w:r w:rsidR="00544199"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FE84" w14:textId="77777777" w:rsidR="00105775" w:rsidRDefault="00105775" w:rsidP="00121FFD">
      <w:r>
        <w:separator/>
      </w:r>
    </w:p>
  </w:footnote>
  <w:footnote w:type="continuationSeparator" w:id="0">
    <w:p w14:paraId="07AF6287" w14:textId="77777777" w:rsidR="00105775" w:rsidRDefault="00105775"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218F7"/>
    <w:multiLevelType w:val="hybridMultilevel"/>
    <w:tmpl w:val="8946B8D2"/>
    <w:lvl w:ilvl="0" w:tplc="AABEA6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1128595">
    <w:abstractNumId w:val="8"/>
  </w:num>
  <w:num w:numId="2" w16cid:durableId="902258028">
    <w:abstractNumId w:val="17"/>
  </w:num>
  <w:num w:numId="3" w16cid:durableId="1491169259">
    <w:abstractNumId w:val="13"/>
  </w:num>
  <w:num w:numId="4" w16cid:durableId="1481115280">
    <w:abstractNumId w:val="4"/>
  </w:num>
  <w:num w:numId="5" w16cid:durableId="1044938665">
    <w:abstractNumId w:val="2"/>
  </w:num>
  <w:num w:numId="6" w16cid:durableId="318771581">
    <w:abstractNumId w:val="19"/>
  </w:num>
  <w:num w:numId="7" w16cid:durableId="2048095810">
    <w:abstractNumId w:val="18"/>
  </w:num>
  <w:num w:numId="8" w16cid:durableId="2050446792">
    <w:abstractNumId w:val="3"/>
  </w:num>
  <w:num w:numId="9" w16cid:durableId="1412435517">
    <w:abstractNumId w:val="11"/>
  </w:num>
  <w:num w:numId="10" w16cid:durableId="1645043589">
    <w:abstractNumId w:val="16"/>
  </w:num>
  <w:num w:numId="11" w16cid:durableId="993492595">
    <w:abstractNumId w:val="10"/>
  </w:num>
  <w:num w:numId="12" w16cid:durableId="545484839">
    <w:abstractNumId w:val="15"/>
  </w:num>
  <w:num w:numId="13" w16cid:durableId="752630928">
    <w:abstractNumId w:val="7"/>
  </w:num>
  <w:num w:numId="14" w16cid:durableId="582762065">
    <w:abstractNumId w:val="9"/>
  </w:num>
  <w:num w:numId="15" w16cid:durableId="585572753">
    <w:abstractNumId w:val="6"/>
  </w:num>
  <w:num w:numId="16" w16cid:durableId="329794444">
    <w:abstractNumId w:val="14"/>
  </w:num>
  <w:num w:numId="17" w16cid:durableId="1288581074">
    <w:abstractNumId w:val="5"/>
  </w:num>
  <w:num w:numId="18" w16cid:durableId="496771498">
    <w:abstractNumId w:val="1"/>
  </w:num>
  <w:num w:numId="19" w16cid:durableId="1740857596">
    <w:abstractNumId w:val="12"/>
  </w:num>
  <w:num w:numId="20" w16cid:durableId="1114010463">
    <w:abstractNumId w:val="0"/>
  </w:num>
  <w:num w:numId="21" w16cid:durableId="786848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209039">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9988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8/BdsfJuaJo6B6Y/CL5Qz8w3J+T3EM4HSb3aC8lcSKpJ9j3WievXro5LeMSW7NDlWZ62KA1Nh7q1+jI88W0OA==" w:salt="gR82axhQgIxKPWM30Awjo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431C3"/>
    <w:rsid w:val="00052BC8"/>
    <w:rsid w:val="00063069"/>
    <w:rsid w:val="00066EC6"/>
    <w:rsid w:val="00080559"/>
    <w:rsid w:val="00090676"/>
    <w:rsid w:val="000914B0"/>
    <w:rsid w:val="000932D8"/>
    <w:rsid w:val="00095B39"/>
    <w:rsid w:val="000A6815"/>
    <w:rsid w:val="000B06BB"/>
    <w:rsid w:val="000C04A1"/>
    <w:rsid w:val="000D1E1C"/>
    <w:rsid w:val="000D2623"/>
    <w:rsid w:val="000D32AF"/>
    <w:rsid w:val="000D539F"/>
    <w:rsid w:val="000F0ECC"/>
    <w:rsid w:val="0010013B"/>
    <w:rsid w:val="00105775"/>
    <w:rsid w:val="001100A8"/>
    <w:rsid w:val="00121FFD"/>
    <w:rsid w:val="0013484B"/>
    <w:rsid w:val="001521A1"/>
    <w:rsid w:val="00161B92"/>
    <w:rsid w:val="00182E92"/>
    <w:rsid w:val="001A56EC"/>
    <w:rsid w:val="001C30C8"/>
    <w:rsid w:val="001D0C29"/>
    <w:rsid w:val="001D458E"/>
    <w:rsid w:val="002030E4"/>
    <w:rsid w:val="002074E6"/>
    <w:rsid w:val="00210530"/>
    <w:rsid w:val="00221592"/>
    <w:rsid w:val="00221F9A"/>
    <w:rsid w:val="0022750E"/>
    <w:rsid w:val="00231968"/>
    <w:rsid w:val="00237FE8"/>
    <w:rsid w:val="00241360"/>
    <w:rsid w:val="00243A7F"/>
    <w:rsid w:val="00251F1A"/>
    <w:rsid w:val="00264A57"/>
    <w:rsid w:val="00275903"/>
    <w:rsid w:val="0029559D"/>
    <w:rsid w:val="002B08DD"/>
    <w:rsid w:val="002B4AE2"/>
    <w:rsid w:val="002D3139"/>
    <w:rsid w:val="002F3BE9"/>
    <w:rsid w:val="00304701"/>
    <w:rsid w:val="003119AD"/>
    <w:rsid w:val="003236C1"/>
    <w:rsid w:val="00334D4C"/>
    <w:rsid w:val="0034597C"/>
    <w:rsid w:val="00350B1A"/>
    <w:rsid w:val="00360FF6"/>
    <w:rsid w:val="003A681D"/>
    <w:rsid w:val="003A7441"/>
    <w:rsid w:val="003B5F8C"/>
    <w:rsid w:val="003B7D83"/>
    <w:rsid w:val="003C351B"/>
    <w:rsid w:val="003E00C2"/>
    <w:rsid w:val="003E2003"/>
    <w:rsid w:val="003F0EF8"/>
    <w:rsid w:val="003F41E3"/>
    <w:rsid w:val="00400948"/>
    <w:rsid w:val="00407315"/>
    <w:rsid w:val="00411AAE"/>
    <w:rsid w:val="004123A2"/>
    <w:rsid w:val="004404F8"/>
    <w:rsid w:val="004450C3"/>
    <w:rsid w:val="004559D1"/>
    <w:rsid w:val="00461D50"/>
    <w:rsid w:val="00463AE1"/>
    <w:rsid w:val="00472265"/>
    <w:rsid w:val="00496DFA"/>
    <w:rsid w:val="004A0C67"/>
    <w:rsid w:val="004B43AB"/>
    <w:rsid w:val="004B441F"/>
    <w:rsid w:val="004B78BF"/>
    <w:rsid w:val="004C7FCA"/>
    <w:rsid w:val="004D3CF1"/>
    <w:rsid w:val="004F01FB"/>
    <w:rsid w:val="00505304"/>
    <w:rsid w:val="0052257B"/>
    <w:rsid w:val="005311B1"/>
    <w:rsid w:val="00536C98"/>
    <w:rsid w:val="00544199"/>
    <w:rsid w:val="00553320"/>
    <w:rsid w:val="005A1AB7"/>
    <w:rsid w:val="005A1AC6"/>
    <w:rsid w:val="005A53B8"/>
    <w:rsid w:val="005B7E11"/>
    <w:rsid w:val="005F5AF7"/>
    <w:rsid w:val="00607DB2"/>
    <w:rsid w:val="006141F2"/>
    <w:rsid w:val="00640F29"/>
    <w:rsid w:val="00645718"/>
    <w:rsid w:val="0066652C"/>
    <w:rsid w:val="00666F0D"/>
    <w:rsid w:val="00670F11"/>
    <w:rsid w:val="00671A63"/>
    <w:rsid w:val="00677650"/>
    <w:rsid w:val="006813A4"/>
    <w:rsid w:val="00687E44"/>
    <w:rsid w:val="006B7083"/>
    <w:rsid w:val="006C5CB6"/>
    <w:rsid w:val="006C63D0"/>
    <w:rsid w:val="006D195C"/>
    <w:rsid w:val="006E420A"/>
    <w:rsid w:val="006E586E"/>
    <w:rsid w:val="006E6CF5"/>
    <w:rsid w:val="006F20B9"/>
    <w:rsid w:val="006F2FEA"/>
    <w:rsid w:val="006F4DFB"/>
    <w:rsid w:val="00717B68"/>
    <w:rsid w:val="007301EB"/>
    <w:rsid w:val="00734CDC"/>
    <w:rsid w:val="007444AA"/>
    <w:rsid w:val="00762C52"/>
    <w:rsid w:val="007645B3"/>
    <w:rsid w:val="0076615D"/>
    <w:rsid w:val="0079013F"/>
    <w:rsid w:val="00797DF2"/>
    <w:rsid w:val="007B0942"/>
    <w:rsid w:val="007B3095"/>
    <w:rsid w:val="007C7070"/>
    <w:rsid w:val="00805FE4"/>
    <w:rsid w:val="00807B87"/>
    <w:rsid w:val="0083018B"/>
    <w:rsid w:val="008343BD"/>
    <w:rsid w:val="00850F0F"/>
    <w:rsid w:val="008542C7"/>
    <w:rsid w:val="00887FAF"/>
    <w:rsid w:val="0089122A"/>
    <w:rsid w:val="00897BFB"/>
    <w:rsid w:val="008B1F5D"/>
    <w:rsid w:val="008B4B61"/>
    <w:rsid w:val="008E4235"/>
    <w:rsid w:val="008F2C00"/>
    <w:rsid w:val="00903643"/>
    <w:rsid w:val="00906613"/>
    <w:rsid w:val="00921C66"/>
    <w:rsid w:val="0092385C"/>
    <w:rsid w:val="00936E2A"/>
    <w:rsid w:val="009370F4"/>
    <w:rsid w:val="00942366"/>
    <w:rsid w:val="00945380"/>
    <w:rsid w:val="00961520"/>
    <w:rsid w:val="00963AC1"/>
    <w:rsid w:val="00974378"/>
    <w:rsid w:val="009852B7"/>
    <w:rsid w:val="00997AA9"/>
    <w:rsid w:val="009A1F86"/>
    <w:rsid w:val="009A3455"/>
    <w:rsid w:val="009B1833"/>
    <w:rsid w:val="009B6B2C"/>
    <w:rsid w:val="009C3E3F"/>
    <w:rsid w:val="009C7D55"/>
    <w:rsid w:val="009D5660"/>
    <w:rsid w:val="009E1D9F"/>
    <w:rsid w:val="009F0F24"/>
    <w:rsid w:val="009F784C"/>
    <w:rsid w:val="00A05ACB"/>
    <w:rsid w:val="00A105A0"/>
    <w:rsid w:val="00A132F7"/>
    <w:rsid w:val="00A319B7"/>
    <w:rsid w:val="00A55EC5"/>
    <w:rsid w:val="00A60198"/>
    <w:rsid w:val="00A65D3C"/>
    <w:rsid w:val="00A74A9C"/>
    <w:rsid w:val="00A767BE"/>
    <w:rsid w:val="00A82431"/>
    <w:rsid w:val="00A8595C"/>
    <w:rsid w:val="00A97603"/>
    <w:rsid w:val="00AB0018"/>
    <w:rsid w:val="00AB72DC"/>
    <w:rsid w:val="00AC3C38"/>
    <w:rsid w:val="00AC712A"/>
    <w:rsid w:val="00AD307B"/>
    <w:rsid w:val="00AE5AC8"/>
    <w:rsid w:val="00AF29F1"/>
    <w:rsid w:val="00B12909"/>
    <w:rsid w:val="00B12D42"/>
    <w:rsid w:val="00B1538A"/>
    <w:rsid w:val="00B22542"/>
    <w:rsid w:val="00B275D3"/>
    <w:rsid w:val="00B47652"/>
    <w:rsid w:val="00B519BC"/>
    <w:rsid w:val="00B615C7"/>
    <w:rsid w:val="00B62B10"/>
    <w:rsid w:val="00B7361D"/>
    <w:rsid w:val="00B765C0"/>
    <w:rsid w:val="00B90F65"/>
    <w:rsid w:val="00B95FFE"/>
    <w:rsid w:val="00BD1314"/>
    <w:rsid w:val="00BD2156"/>
    <w:rsid w:val="00BE13D8"/>
    <w:rsid w:val="00BF009A"/>
    <w:rsid w:val="00BF3417"/>
    <w:rsid w:val="00C316C5"/>
    <w:rsid w:val="00C47163"/>
    <w:rsid w:val="00C50A76"/>
    <w:rsid w:val="00C52549"/>
    <w:rsid w:val="00C62711"/>
    <w:rsid w:val="00C6395D"/>
    <w:rsid w:val="00C776F6"/>
    <w:rsid w:val="00C85B28"/>
    <w:rsid w:val="00C874F8"/>
    <w:rsid w:val="00C92D17"/>
    <w:rsid w:val="00C96998"/>
    <w:rsid w:val="00CB1333"/>
    <w:rsid w:val="00CB7815"/>
    <w:rsid w:val="00CC57ED"/>
    <w:rsid w:val="00CC5C35"/>
    <w:rsid w:val="00CF2381"/>
    <w:rsid w:val="00D0336B"/>
    <w:rsid w:val="00D05736"/>
    <w:rsid w:val="00D32069"/>
    <w:rsid w:val="00D36B59"/>
    <w:rsid w:val="00D47815"/>
    <w:rsid w:val="00D5475F"/>
    <w:rsid w:val="00D62C19"/>
    <w:rsid w:val="00D941C4"/>
    <w:rsid w:val="00D97C24"/>
    <w:rsid w:val="00DB3AFA"/>
    <w:rsid w:val="00DB5632"/>
    <w:rsid w:val="00DF4D02"/>
    <w:rsid w:val="00DF5FD0"/>
    <w:rsid w:val="00E04149"/>
    <w:rsid w:val="00E13EC9"/>
    <w:rsid w:val="00E1490B"/>
    <w:rsid w:val="00E14A7B"/>
    <w:rsid w:val="00E16E81"/>
    <w:rsid w:val="00E30F40"/>
    <w:rsid w:val="00E32AF7"/>
    <w:rsid w:val="00E41D6A"/>
    <w:rsid w:val="00E60901"/>
    <w:rsid w:val="00E728AE"/>
    <w:rsid w:val="00E86615"/>
    <w:rsid w:val="00E917EB"/>
    <w:rsid w:val="00EB76E8"/>
    <w:rsid w:val="00EC779E"/>
    <w:rsid w:val="00ED0A04"/>
    <w:rsid w:val="00ED7073"/>
    <w:rsid w:val="00EE0173"/>
    <w:rsid w:val="00EE5AD1"/>
    <w:rsid w:val="00EF0064"/>
    <w:rsid w:val="00F14A97"/>
    <w:rsid w:val="00F24393"/>
    <w:rsid w:val="00F40AE1"/>
    <w:rsid w:val="00F43996"/>
    <w:rsid w:val="00F47C68"/>
    <w:rsid w:val="00F5699D"/>
    <w:rsid w:val="00F62E00"/>
    <w:rsid w:val="00F721FF"/>
    <w:rsid w:val="00F765F5"/>
    <w:rsid w:val="00F9386D"/>
    <w:rsid w:val="00FB6473"/>
    <w:rsid w:val="00FB64FC"/>
    <w:rsid w:val="00FC41B6"/>
    <w:rsid w:val="00FD6838"/>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E69B5"/>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2A"/>
    <w:rPr>
      <w:sz w:val="24"/>
      <w:szCs w:val="24"/>
    </w:rPr>
  </w:style>
  <w:style w:type="paragraph" w:styleId="Heading1">
    <w:name w:val="heading 1"/>
    <w:basedOn w:val="Normal"/>
    <w:next w:val="Normal"/>
    <w:qFormat/>
    <w:locked/>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locked/>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locked/>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locked/>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locked/>
    <w:rsid w:val="001C30C8"/>
    <w:pPr>
      <w:ind w:left="720"/>
    </w:pPr>
  </w:style>
  <w:style w:type="character" w:styleId="PageNumber">
    <w:name w:val="page number"/>
    <w:basedOn w:val="DefaultParagraphFont"/>
    <w:locked/>
    <w:rsid w:val="00275903"/>
  </w:style>
  <w:style w:type="paragraph" w:styleId="BodyTextIndent">
    <w:name w:val="Body Text Indent"/>
    <w:basedOn w:val="Normal"/>
    <w:locked/>
    <w:rsid w:val="0089122A"/>
    <w:pPr>
      <w:ind w:left="1512" w:hanging="720"/>
    </w:pPr>
    <w:rPr>
      <w:rFonts w:ascii="Arial" w:hAnsi="Arial" w:cs="Arial"/>
      <w:sz w:val="20"/>
      <w:szCs w:val="20"/>
    </w:rPr>
  </w:style>
  <w:style w:type="paragraph" w:styleId="BodyTextIndent2">
    <w:name w:val="Body Text Indent 2"/>
    <w:basedOn w:val="Normal"/>
    <w:locked/>
    <w:rsid w:val="0089122A"/>
    <w:pPr>
      <w:ind w:left="792"/>
    </w:pPr>
    <w:rPr>
      <w:rFonts w:ascii="Arial" w:hAnsi="Arial" w:cs="Arial"/>
      <w:sz w:val="20"/>
      <w:szCs w:val="20"/>
    </w:rPr>
  </w:style>
  <w:style w:type="paragraph" w:customStyle="1" w:styleId="Default">
    <w:name w:val="Default"/>
    <w:locked/>
    <w:rsid w:val="00CB1333"/>
    <w:pPr>
      <w:widowControl w:val="0"/>
      <w:autoSpaceDE w:val="0"/>
      <w:autoSpaceDN w:val="0"/>
      <w:adjustRightInd w:val="0"/>
    </w:pPr>
    <w:rPr>
      <w:rFonts w:ascii="Calibri" w:eastAsiaTheme="minorEastAsia" w:hAnsi="Calibri" w:cs="Calibri"/>
      <w:color w:val="000000"/>
      <w:sz w:val="24"/>
      <w:szCs w:val="24"/>
    </w:rPr>
  </w:style>
  <w:style w:type="paragraph" w:styleId="Revision">
    <w:name w:val="Revision"/>
    <w:hidden/>
    <w:uiPriority w:val="99"/>
    <w:semiHidden/>
    <w:rsid w:val="009036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002E8-044C-403A-9410-77F9DD90C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D2CD8B-8262-42AE-BEE0-B498666F48AF}">
  <ds:schemaRefs>
    <ds:schemaRef ds:uri="http://schemas.microsoft.com/sharepoint/v3/contenttype/forms"/>
  </ds:schemaRefs>
</ds:datastoreItem>
</file>

<file path=customXml/itemProps3.xml><?xml version="1.0" encoding="utf-8"?>
<ds:datastoreItem xmlns:ds="http://schemas.openxmlformats.org/officeDocument/2006/customXml" ds:itemID="{853F214F-3188-4E31-B8B5-68645747A39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1787</Words>
  <Characters>10186</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2025-10-31T19:55:00Z</dcterms:created>
  <dcterms:modified xsi:type="dcterms:W3CDTF">2025-10-31T19:55:00Z</dcterms:modified>
</cp:coreProperties>
</file>