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420A" w14:textId="77777777" w:rsidR="003F5550" w:rsidRPr="00F34B38" w:rsidRDefault="003F5550" w:rsidP="00AE76D9">
      <w:pPr>
        <w:pStyle w:val="Title"/>
        <w:rPr>
          <w:rFonts w:ascii="Arial" w:hAnsi="Arial" w:cs="Arial"/>
          <w:sz w:val="22"/>
          <w:szCs w:val="22"/>
        </w:rPr>
      </w:pPr>
      <w:r w:rsidRPr="00F34B38">
        <w:rPr>
          <w:rFonts w:ascii="Arial" w:hAnsi="Arial" w:cs="Arial"/>
          <w:sz w:val="22"/>
          <w:szCs w:val="22"/>
        </w:rPr>
        <w:t>Annual Statement Instructions</w:t>
      </w:r>
    </w:p>
    <w:p w14:paraId="470C2F48" w14:textId="77777777" w:rsidR="003F5550" w:rsidRPr="00F34B38" w:rsidRDefault="003F5550" w:rsidP="00AE76D9">
      <w:pPr>
        <w:pStyle w:val="Title"/>
        <w:rPr>
          <w:rFonts w:ascii="Arial" w:hAnsi="Arial" w:cs="Arial"/>
          <w:sz w:val="22"/>
          <w:szCs w:val="22"/>
        </w:rPr>
      </w:pPr>
    </w:p>
    <w:p w14:paraId="397EB918" w14:textId="77777777" w:rsidR="003F5550" w:rsidRPr="00F34B38" w:rsidRDefault="003F5550" w:rsidP="00AE76D9">
      <w:pPr>
        <w:pStyle w:val="Title"/>
        <w:rPr>
          <w:rFonts w:ascii="Arial" w:hAnsi="Arial" w:cs="Arial"/>
          <w:b w:val="0"/>
          <w:bCs w:val="0"/>
          <w:sz w:val="22"/>
          <w:szCs w:val="22"/>
          <w:u w:val="none"/>
        </w:rPr>
      </w:pPr>
      <w:r w:rsidRPr="00F34B38">
        <w:rPr>
          <w:rFonts w:ascii="Arial" w:hAnsi="Arial" w:cs="Arial"/>
          <w:sz w:val="22"/>
          <w:szCs w:val="22"/>
        </w:rPr>
        <w:t>Table of Contents</w:t>
      </w:r>
    </w:p>
    <w:p w14:paraId="4D8FA2B0" w14:textId="77777777" w:rsidR="003F5550" w:rsidRPr="00F34B38" w:rsidRDefault="003F5550" w:rsidP="00F34B38">
      <w:pPr>
        <w:pStyle w:val="Title"/>
        <w:shd w:val="clear" w:color="auto" w:fill="FFFFFF"/>
        <w:jc w:val="both"/>
        <w:rPr>
          <w:rFonts w:ascii="Arial" w:hAnsi="Arial" w:cs="Arial"/>
          <w:b w:val="0"/>
          <w:bCs w:val="0"/>
          <w:sz w:val="22"/>
          <w:szCs w:val="22"/>
          <w:u w:val="none"/>
        </w:rPr>
      </w:pPr>
    </w:p>
    <w:tbl>
      <w:tblPr>
        <w:tblW w:w="0" w:type="auto"/>
        <w:tblLook w:val="01E0" w:firstRow="1" w:lastRow="1" w:firstColumn="1" w:lastColumn="1" w:noHBand="0" w:noVBand="0"/>
      </w:tblPr>
      <w:tblGrid>
        <w:gridCol w:w="1475"/>
        <w:gridCol w:w="1349"/>
        <w:gridCol w:w="7040"/>
      </w:tblGrid>
      <w:tr w:rsidR="004D03EC" w:rsidRPr="00016760" w14:paraId="7AA21B78" w14:textId="77777777" w:rsidTr="00016760">
        <w:tc>
          <w:tcPr>
            <w:tcW w:w="1475" w:type="dxa"/>
          </w:tcPr>
          <w:p w14:paraId="1A611308" w14:textId="77777777" w:rsidR="004D03EC" w:rsidRPr="00133C5E" w:rsidRDefault="004D03EC" w:rsidP="00291B67">
            <w:pPr>
              <w:pStyle w:val="Title"/>
              <w:rPr>
                <w:rFonts w:ascii="Arial" w:hAnsi="Arial" w:cs="Arial"/>
                <w:bCs w:val="0"/>
                <w:sz w:val="20"/>
                <w:szCs w:val="20"/>
                <w:u w:val="none"/>
              </w:rPr>
            </w:pPr>
            <w:r w:rsidRPr="00133C5E">
              <w:rPr>
                <w:rFonts w:ascii="Arial" w:hAnsi="Arial" w:cs="Arial"/>
                <w:bCs w:val="0"/>
                <w:sz w:val="20"/>
                <w:szCs w:val="20"/>
                <w:u w:val="none"/>
              </w:rPr>
              <w:t>Instructions Page</w:t>
            </w:r>
          </w:p>
        </w:tc>
        <w:tc>
          <w:tcPr>
            <w:tcW w:w="1349" w:type="dxa"/>
          </w:tcPr>
          <w:p w14:paraId="1923CC43" w14:textId="77777777" w:rsidR="00EB299B" w:rsidRPr="00133C5E" w:rsidRDefault="004D03EC" w:rsidP="00291B67">
            <w:pPr>
              <w:pStyle w:val="Title"/>
              <w:rPr>
                <w:rFonts w:ascii="Arial" w:hAnsi="Arial" w:cs="Arial"/>
                <w:bCs w:val="0"/>
                <w:sz w:val="20"/>
                <w:szCs w:val="20"/>
                <w:u w:val="none"/>
              </w:rPr>
            </w:pPr>
            <w:r w:rsidRPr="00133C5E">
              <w:rPr>
                <w:rFonts w:ascii="Arial" w:hAnsi="Arial" w:cs="Arial"/>
                <w:bCs w:val="0"/>
                <w:sz w:val="20"/>
                <w:szCs w:val="20"/>
                <w:u w:val="none"/>
              </w:rPr>
              <w:t>Page in Annual Statement</w:t>
            </w:r>
          </w:p>
          <w:p w14:paraId="0D5FDC37" w14:textId="77777777" w:rsidR="00F34B38" w:rsidRPr="00133C5E" w:rsidRDefault="00F34B38" w:rsidP="00133C5E">
            <w:pPr>
              <w:pStyle w:val="Title"/>
              <w:rPr>
                <w:rFonts w:ascii="Arial" w:hAnsi="Arial" w:cs="Arial"/>
                <w:bCs w:val="0"/>
                <w:sz w:val="20"/>
                <w:szCs w:val="20"/>
                <w:u w:val="none"/>
              </w:rPr>
            </w:pPr>
          </w:p>
        </w:tc>
        <w:tc>
          <w:tcPr>
            <w:tcW w:w="7040" w:type="dxa"/>
          </w:tcPr>
          <w:p w14:paraId="318FF476" w14:textId="77777777" w:rsidR="004D03EC" w:rsidRPr="00D824B6" w:rsidRDefault="004D03EC" w:rsidP="00016760">
            <w:pPr>
              <w:pStyle w:val="Title"/>
              <w:jc w:val="both"/>
              <w:rPr>
                <w:rFonts w:ascii="Arial" w:hAnsi="Arial" w:cs="Arial"/>
                <w:bCs w:val="0"/>
                <w:sz w:val="20"/>
                <w:szCs w:val="20"/>
                <w:u w:val="none"/>
              </w:rPr>
            </w:pPr>
            <w:r w:rsidRPr="00D824B6">
              <w:rPr>
                <w:rFonts w:ascii="Arial" w:hAnsi="Arial" w:cs="Arial"/>
                <w:bCs w:val="0"/>
                <w:sz w:val="20"/>
                <w:szCs w:val="20"/>
                <w:u w:val="none"/>
              </w:rPr>
              <w:t>Page Description</w:t>
            </w:r>
          </w:p>
        </w:tc>
      </w:tr>
      <w:tr w:rsidR="004D03EC" w:rsidRPr="00016760" w14:paraId="73562298" w14:textId="77777777" w:rsidTr="00372761">
        <w:trPr>
          <w:trHeight w:hRule="exact" w:val="324"/>
        </w:trPr>
        <w:tc>
          <w:tcPr>
            <w:tcW w:w="1475" w:type="dxa"/>
          </w:tcPr>
          <w:p w14:paraId="3804CB2C" w14:textId="77777777" w:rsidR="004D03EC" w:rsidRPr="00133C5E" w:rsidRDefault="004D03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w:t>
            </w:r>
          </w:p>
        </w:tc>
        <w:tc>
          <w:tcPr>
            <w:tcW w:w="1349" w:type="dxa"/>
          </w:tcPr>
          <w:p w14:paraId="2AF32523" w14:textId="77777777" w:rsidR="004D03EC" w:rsidRPr="00133C5E" w:rsidRDefault="004D03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w:t>
            </w:r>
          </w:p>
        </w:tc>
        <w:tc>
          <w:tcPr>
            <w:tcW w:w="7040" w:type="dxa"/>
          </w:tcPr>
          <w:p w14:paraId="4CE47480" w14:textId="77777777" w:rsidR="004D03EC" w:rsidRPr="00133C5E" w:rsidRDefault="004D03EC"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Jurat Page</w:t>
            </w:r>
          </w:p>
        </w:tc>
      </w:tr>
      <w:tr w:rsidR="004D03EC" w:rsidRPr="00016760" w14:paraId="763824C1" w14:textId="77777777" w:rsidTr="00016760">
        <w:trPr>
          <w:trHeight w:hRule="exact" w:val="432"/>
        </w:trPr>
        <w:tc>
          <w:tcPr>
            <w:tcW w:w="1475" w:type="dxa"/>
          </w:tcPr>
          <w:p w14:paraId="4A7A2817" w14:textId="77777777" w:rsidR="004D03EC" w:rsidRPr="00133C5E" w:rsidRDefault="004D03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3</w:t>
            </w:r>
          </w:p>
        </w:tc>
        <w:tc>
          <w:tcPr>
            <w:tcW w:w="1349" w:type="dxa"/>
          </w:tcPr>
          <w:p w14:paraId="4B60D265" w14:textId="77777777" w:rsidR="004D03EC" w:rsidRPr="00133C5E" w:rsidRDefault="004D03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w:t>
            </w:r>
          </w:p>
        </w:tc>
        <w:tc>
          <w:tcPr>
            <w:tcW w:w="7040" w:type="dxa"/>
          </w:tcPr>
          <w:p w14:paraId="5C7456F0" w14:textId="77777777" w:rsidR="004D03EC" w:rsidRPr="00133C5E" w:rsidRDefault="004D03EC"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Assets</w:t>
            </w:r>
          </w:p>
        </w:tc>
      </w:tr>
      <w:tr w:rsidR="004D03EC" w:rsidRPr="00016760" w14:paraId="40B85D6C" w14:textId="77777777" w:rsidTr="00016760">
        <w:trPr>
          <w:trHeight w:hRule="exact" w:val="432"/>
        </w:trPr>
        <w:tc>
          <w:tcPr>
            <w:tcW w:w="1475" w:type="dxa"/>
          </w:tcPr>
          <w:p w14:paraId="62E6EBB5" w14:textId="77777777" w:rsidR="004D03EC" w:rsidRPr="00133C5E" w:rsidRDefault="00360372" w:rsidP="00F34B38">
            <w:pPr>
              <w:pStyle w:val="Title"/>
              <w:rPr>
                <w:rFonts w:ascii="Arial" w:hAnsi="Arial" w:cs="Arial"/>
                <w:b w:val="0"/>
                <w:bCs w:val="0"/>
                <w:sz w:val="20"/>
                <w:szCs w:val="20"/>
                <w:u w:val="none"/>
              </w:rPr>
            </w:pPr>
            <w:r>
              <w:rPr>
                <w:rFonts w:ascii="Arial" w:hAnsi="Arial" w:cs="Arial"/>
                <w:b w:val="0"/>
                <w:bCs w:val="0"/>
                <w:sz w:val="20"/>
                <w:szCs w:val="20"/>
                <w:u w:val="none"/>
              </w:rPr>
              <w:t>9</w:t>
            </w:r>
          </w:p>
        </w:tc>
        <w:tc>
          <w:tcPr>
            <w:tcW w:w="1349" w:type="dxa"/>
          </w:tcPr>
          <w:p w14:paraId="4FED78A9" w14:textId="77777777" w:rsidR="004D03EC" w:rsidRPr="00133C5E" w:rsidRDefault="004D03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3</w:t>
            </w:r>
          </w:p>
        </w:tc>
        <w:tc>
          <w:tcPr>
            <w:tcW w:w="7040" w:type="dxa"/>
          </w:tcPr>
          <w:p w14:paraId="643AD98A" w14:textId="77777777" w:rsidR="004D03EC" w:rsidRPr="00133C5E" w:rsidRDefault="004D03EC"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Liabilities and Policyholders’ Surplus</w:t>
            </w:r>
          </w:p>
        </w:tc>
      </w:tr>
      <w:tr w:rsidR="004D03EC" w:rsidRPr="00016760" w14:paraId="3FA85111" w14:textId="77777777" w:rsidTr="00016760">
        <w:trPr>
          <w:trHeight w:hRule="exact" w:val="432"/>
        </w:trPr>
        <w:tc>
          <w:tcPr>
            <w:tcW w:w="1475" w:type="dxa"/>
          </w:tcPr>
          <w:p w14:paraId="7BE4CD59" w14:textId="77777777" w:rsidR="004D03EC" w:rsidRPr="00133C5E" w:rsidRDefault="00EE7A9D" w:rsidP="00F34B38">
            <w:pPr>
              <w:pStyle w:val="Title"/>
              <w:rPr>
                <w:rFonts w:ascii="Arial" w:hAnsi="Arial" w:cs="Arial"/>
                <w:b w:val="0"/>
                <w:bCs w:val="0"/>
                <w:sz w:val="20"/>
                <w:szCs w:val="20"/>
                <w:u w:val="none"/>
              </w:rPr>
            </w:pPr>
            <w:r>
              <w:rPr>
                <w:rFonts w:ascii="Arial" w:hAnsi="Arial" w:cs="Arial"/>
                <w:b w:val="0"/>
                <w:bCs w:val="0"/>
                <w:sz w:val="20"/>
                <w:szCs w:val="20"/>
                <w:u w:val="none"/>
              </w:rPr>
              <w:t>1</w:t>
            </w:r>
            <w:r w:rsidR="00360372">
              <w:rPr>
                <w:rFonts w:ascii="Arial" w:hAnsi="Arial" w:cs="Arial"/>
                <w:b w:val="0"/>
                <w:bCs w:val="0"/>
                <w:sz w:val="20"/>
                <w:szCs w:val="20"/>
                <w:u w:val="none"/>
              </w:rPr>
              <w:t>2</w:t>
            </w:r>
          </w:p>
        </w:tc>
        <w:tc>
          <w:tcPr>
            <w:tcW w:w="1349" w:type="dxa"/>
          </w:tcPr>
          <w:p w14:paraId="13A6DCBA" w14:textId="77777777" w:rsidR="004D03EC" w:rsidRPr="00133C5E" w:rsidRDefault="004D03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4.1</w:t>
            </w:r>
          </w:p>
        </w:tc>
        <w:tc>
          <w:tcPr>
            <w:tcW w:w="7040" w:type="dxa"/>
          </w:tcPr>
          <w:p w14:paraId="036E75C2" w14:textId="77777777" w:rsidR="004D03EC" w:rsidRPr="00133C5E" w:rsidRDefault="004D03EC"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Statement of Income and Policyholders’ Surplus Account</w:t>
            </w:r>
          </w:p>
        </w:tc>
      </w:tr>
      <w:tr w:rsidR="004D03EC" w:rsidRPr="00016760" w14:paraId="0493FAB8" w14:textId="77777777" w:rsidTr="00016760">
        <w:trPr>
          <w:trHeight w:hRule="exact" w:val="729"/>
        </w:trPr>
        <w:tc>
          <w:tcPr>
            <w:tcW w:w="1475" w:type="dxa"/>
          </w:tcPr>
          <w:p w14:paraId="373ADEDB" w14:textId="77777777" w:rsidR="004D03EC" w:rsidRPr="00133C5E" w:rsidRDefault="00022315"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w:t>
            </w:r>
            <w:r w:rsidR="00360372">
              <w:rPr>
                <w:rFonts w:ascii="Arial" w:hAnsi="Arial" w:cs="Arial"/>
                <w:b w:val="0"/>
                <w:bCs w:val="0"/>
                <w:sz w:val="20"/>
                <w:szCs w:val="20"/>
                <w:u w:val="none"/>
              </w:rPr>
              <w:t>8</w:t>
            </w:r>
          </w:p>
        </w:tc>
        <w:tc>
          <w:tcPr>
            <w:tcW w:w="1349" w:type="dxa"/>
          </w:tcPr>
          <w:p w14:paraId="68843DB0" w14:textId="77777777" w:rsidR="004D03EC" w:rsidRPr="00133C5E" w:rsidRDefault="00022315"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5.1</w:t>
            </w:r>
          </w:p>
        </w:tc>
        <w:tc>
          <w:tcPr>
            <w:tcW w:w="7040" w:type="dxa"/>
          </w:tcPr>
          <w:p w14:paraId="343F89BE" w14:textId="77777777" w:rsidR="004D03EC" w:rsidRPr="00133C5E" w:rsidRDefault="004D03EC"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Underwriting and Investment Exhibit-Part 1A, Interest Dividends</w:t>
            </w:r>
            <w:r w:rsidR="00642C82">
              <w:rPr>
                <w:rFonts w:ascii="Arial" w:hAnsi="Arial" w:cs="Arial"/>
                <w:b w:val="0"/>
                <w:bCs w:val="0"/>
                <w:sz w:val="20"/>
                <w:szCs w:val="20"/>
                <w:u w:val="none"/>
              </w:rPr>
              <w:t>,</w:t>
            </w:r>
            <w:r w:rsidRPr="00133C5E">
              <w:rPr>
                <w:rFonts w:ascii="Arial" w:hAnsi="Arial" w:cs="Arial"/>
                <w:b w:val="0"/>
                <w:bCs w:val="0"/>
                <w:sz w:val="20"/>
                <w:szCs w:val="20"/>
                <w:u w:val="none"/>
              </w:rPr>
              <w:t xml:space="preserve"> and Real Estate Income</w:t>
            </w:r>
          </w:p>
        </w:tc>
      </w:tr>
      <w:tr w:rsidR="004D03EC" w:rsidRPr="00016760" w14:paraId="028E7297" w14:textId="77777777" w:rsidTr="00372761">
        <w:trPr>
          <w:trHeight w:hRule="exact" w:val="585"/>
        </w:trPr>
        <w:tc>
          <w:tcPr>
            <w:tcW w:w="1475" w:type="dxa"/>
          </w:tcPr>
          <w:p w14:paraId="3C061D44" w14:textId="77777777" w:rsidR="004D03EC" w:rsidRPr="00133C5E" w:rsidRDefault="00022315"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w:t>
            </w:r>
            <w:r w:rsidR="00360372">
              <w:rPr>
                <w:rFonts w:ascii="Arial" w:hAnsi="Arial" w:cs="Arial"/>
                <w:b w:val="0"/>
                <w:bCs w:val="0"/>
                <w:sz w:val="20"/>
                <w:szCs w:val="20"/>
                <w:u w:val="none"/>
              </w:rPr>
              <w:t>1</w:t>
            </w:r>
          </w:p>
        </w:tc>
        <w:tc>
          <w:tcPr>
            <w:tcW w:w="1349" w:type="dxa"/>
          </w:tcPr>
          <w:p w14:paraId="519D8AED" w14:textId="77777777" w:rsidR="004D03EC" w:rsidRPr="00133C5E" w:rsidRDefault="00022315"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5.1</w:t>
            </w:r>
          </w:p>
        </w:tc>
        <w:tc>
          <w:tcPr>
            <w:tcW w:w="7040" w:type="dxa"/>
          </w:tcPr>
          <w:p w14:paraId="23E77C0B"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Underwriting and Investment Exhibit-Part 1B, Capital Gains and (Losses) on Investments</w:t>
            </w:r>
          </w:p>
        </w:tc>
      </w:tr>
      <w:tr w:rsidR="004D03EC" w:rsidRPr="00016760" w14:paraId="506E8781" w14:textId="77777777" w:rsidTr="00016760">
        <w:trPr>
          <w:trHeight w:hRule="exact" w:val="432"/>
        </w:trPr>
        <w:tc>
          <w:tcPr>
            <w:tcW w:w="1475" w:type="dxa"/>
          </w:tcPr>
          <w:p w14:paraId="2DCEAE00" w14:textId="77777777" w:rsidR="004D03EC" w:rsidRPr="00133C5E" w:rsidRDefault="00022315"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w:t>
            </w:r>
            <w:r w:rsidR="00360372">
              <w:rPr>
                <w:rFonts w:ascii="Arial" w:hAnsi="Arial" w:cs="Arial"/>
                <w:b w:val="0"/>
                <w:bCs w:val="0"/>
                <w:sz w:val="20"/>
                <w:szCs w:val="20"/>
                <w:u w:val="none"/>
              </w:rPr>
              <w:t>4</w:t>
            </w:r>
          </w:p>
        </w:tc>
        <w:tc>
          <w:tcPr>
            <w:tcW w:w="1349" w:type="dxa"/>
          </w:tcPr>
          <w:p w14:paraId="6CF5F0BE" w14:textId="77777777" w:rsidR="004D03EC" w:rsidRPr="00133C5E" w:rsidRDefault="00DE39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6</w:t>
            </w:r>
          </w:p>
        </w:tc>
        <w:tc>
          <w:tcPr>
            <w:tcW w:w="7040" w:type="dxa"/>
          </w:tcPr>
          <w:p w14:paraId="3221A974"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Underwriting and Investment Exhibit-Part 2A, Net Premiums Earned</w:t>
            </w:r>
          </w:p>
        </w:tc>
      </w:tr>
      <w:tr w:rsidR="004D03EC" w:rsidRPr="00016760" w14:paraId="24ACAF29" w14:textId="77777777" w:rsidTr="00016760">
        <w:trPr>
          <w:trHeight w:hRule="exact" w:val="432"/>
        </w:trPr>
        <w:tc>
          <w:tcPr>
            <w:tcW w:w="1475" w:type="dxa"/>
          </w:tcPr>
          <w:p w14:paraId="3B513AD4" w14:textId="77777777" w:rsidR="004D03EC" w:rsidRPr="00133C5E" w:rsidRDefault="00022315"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w:t>
            </w:r>
            <w:r w:rsidR="00360372">
              <w:rPr>
                <w:rFonts w:ascii="Arial" w:hAnsi="Arial" w:cs="Arial"/>
                <w:b w:val="0"/>
                <w:bCs w:val="0"/>
                <w:sz w:val="20"/>
                <w:szCs w:val="20"/>
                <w:u w:val="none"/>
              </w:rPr>
              <w:t>6</w:t>
            </w:r>
          </w:p>
        </w:tc>
        <w:tc>
          <w:tcPr>
            <w:tcW w:w="1349" w:type="dxa"/>
          </w:tcPr>
          <w:p w14:paraId="364A9E20" w14:textId="77777777" w:rsidR="004D03EC" w:rsidRPr="00133C5E" w:rsidRDefault="00DE39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6</w:t>
            </w:r>
          </w:p>
        </w:tc>
        <w:tc>
          <w:tcPr>
            <w:tcW w:w="7040" w:type="dxa"/>
          </w:tcPr>
          <w:p w14:paraId="67A0F38F"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Underwriting and Investment Exhibit-Part 2B, Net Losses Incurred</w:t>
            </w:r>
          </w:p>
        </w:tc>
      </w:tr>
      <w:tr w:rsidR="004D03EC" w:rsidRPr="00016760" w14:paraId="5C539704" w14:textId="77777777" w:rsidTr="00016760">
        <w:trPr>
          <w:trHeight w:hRule="exact" w:val="432"/>
        </w:trPr>
        <w:tc>
          <w:tcPr>
            <w:tcW w:w="1475" w:type="dxa"/>
          </w:tcPr>
          <w:p w14:paraId="0FC87530" w14:textId="77777777" w:rsidR="004D03EC" w:rsidRPr="00133C5E" w:rsidRDefault="007B7FE6"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w:t>
            </w:r>
            <w:r w:rsidR="00360372">
              <w:rPr>
                <w:rFonts w:ascii="Arial" w:hAnsi="Arial" w:cs="Arial"/>
                <w:b w:val="0"/>
                <w:bCs w:val="0"/>
                <w:sz w:val="20"/>
                <w:szCs w:val="20"/>
                <w:u w:val="none"/>
              </w:rPr>
              <w:t>7</w:t>
            </w:r>
          </w:p>
        </w:tc>
        <w:tc>
          <w:tcPr>
            <w:tcW w:w="1349" w:type="dxa"/>
          </w:tcPr>
          <w:p w14:paraId="18447C3F" w14:textId="77777777" w:rsidR="004D03EC" w:rsidRPr="00133C5E" w:rsidRDefault="00DE39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7.1</w:t>
            </w:r>
          </w:p>
        </w:tc>
        <w:tc>
          <w:tcPr>
            <w:tcW w:w="7040" w:type="dxa"/>
          </w:tcPr>
          <w:p w14:paraId="165F2D25"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General Interrogatories</w:t>
            </w:r>
          </w:p>
        </w:tc>
      </w:tr>
      <w:tr w:rsidR="00213C74" w:rsidRPr="00016760" w14:paraId="4E08CA20" w14:textId="77777777" w:rsidTr="00016760">
        <w:trPr>
          <w:trHeight w:hRule="exact" w:val="432"/>
        </w:trPr>
        <w:tc>
          <w:tcPr>
            <w:tcW w:w="1475" w:type="dxa"/>
          </w:tcPr>
          <w:p w14:paraId="0DD56599" w14:textId="77777777" w:rsidR="00213C74" w:rsidRPr="00133C5E" w:rsidRDefault="00360372" w:rsidP="00B14EF4">
            <w:pPr>
              <w:pStyle w:val="Title"/>
              <w:rPr>
                <w:rFonts w:ascii="Arial" w:hAnsi="Arial" w:cs="Arial"/>
                <w:b w:val="0"/>
                <w:bCs w:val="0"/>
                <w:sz w:val="20"/>
                <w:szCs w:val="20"/>
                <w:u w:val="none"/>
              </w:rPr>
            </w:pPr>
            <w:r>
              <w:rPr>
                <w:rFonts w:ascii="Arial" w:hAnsi="Arial" w:cs="Arial"/>
                <w:b w:val="0"/>
                <w:bCs w:val="0"/>
                <w:sz w:val="20"/>
                <w:szCs w:val="20"/>
                <w:u w:val="none"/>
              </w:rPr>
              <w:t>29</w:t>
            </w:r>
          </w:p>
        </w:tc>
        <w:tc>
          <w:tcPr>
            <w:tcW w:w="1349" w:type="dxa"/>
          </w:tcPr>
          <w:p w14:paraId="4EA75CB2" w14:textId="77777777" w:rsidR="00213C74" w:rsidRPr="00133C5E" w:rsidRDefault="00213C74" w:rsidP="00B14EF4">
            <w:pPr>
              <w:pStyle w:val="Title"/>
              <w:rPr>
                <w:rFonts w:ascii="Arial" w:hAnsi="Arial" w:cs="Arial"/>
                <w:b w:val="0"/>
                <w:bCs w:val="0"/>
                <w:sz w:val="20"/>
                <w:szCs w:val="20"/>
                <w:u w:val="none"/>
              </w:rPr>
            </w:pPr>
            <w:r w:rsidRPr="00133C5E">
              <w:rPr>
                <w:rFonts w:ascii="Arial" w:hAnsi="Arial" w:cs="Arial"/>
                <w:b w:val="0"/>
                <w:bCs w:val="0"/>
                <w:sz w:val="20"/>
                <w:szCs w:val="20"/>
                <w:u w:val="none"/>
              </w:rPr>
              <w:t>7.3</w:t>
            </w:r>
          </w:p>
        </w:tc>
        <w:tc>
          <w:tcPr>
            <w:tcW w:w="7040" w:type="dxa"/>
          </w:tcPr>
          <w:p w14:paraId="059C08C3" w14:textId="77777777" w:rsidR="00213C74" w:rsidRPr="00133C5E" w:rsidRDefault="00213C74"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T – Exhibit of Premiums Written</w:t>
            </w:r>
          </w:p>
        </w:tc>
      </w:tr>
      <w:tr w:rsidR="004D03EC" w:rsidRPr="00016760" w14:paraId="2823D1A5" w14:textId="77777777" w:rsidTr="00016760">
        <w:trPr>
          <w:trHeight w:hRule="exact" w:val="432"/>
        </w:trPr>
        <w:tc>
          <w:tcPr>
            <w:tcW w:w="1475" w:type="dxa"/>
          </w:tcPr>
          <w:p w14:paraId="423F0AB0" w14:textId="77777777" w:rsidR="004D03EC" w:rsidRPr="00133C5E" w:rsidRDefault="00EE7A9D" w:rsidP="00F34B38">
            <w:pPr>
              <w:pStyle w:val="Title"/>
              <w:rPr>
                <w:rFonts w:ascii="Arial" w:hAnsi="Arial" w:cs="Arial"/>
                <w:b w:val="0"/>
                <w:bCs w:val="0"/>
                <w:sz w:val="20"/>
                <w:szCs w:val="20"/>
                <w:u w:val="none"/>
              </w:rPr>
            </w:pPr>
            <w:r>
              <w:rPr>
                <w:rFonts w:ascii="Arial" w:hAnsi="Arial" w:cs="Arial"/>
                <w:b w:val="0"/>
                <w:bCs w:val="0"/>
                <w:sz w:val="20"/>
                <w:szCs w:val="20"/>
                <w:u w:val="none"/>
              </w:rPr>
              <w:t>3</w:t>
            </w:r>
            <w:r w:rsidR="00360372">
              <w:rPr>
                <w:rFonts w:ascii="Arial" w:hAnsi="Arial" w:cs="Arial"/>
                <w:b w:val="0"/>
                <w:bCs w:val="0"/>
                <w:sz w:val="20"/>
                <w:szCs w:val="20"/>
                <w:u w:val="none"/>
              </w:rPr>
              <w:t>0</w:t>
            </w:r>
          </w:p>
        </w:tc>
        <w:tc>
          <w:tcPr>
            <w:tcW w:w="1349" w:type="dxa"/>
          </w:tcPr>
          <w:p w14:paraId="0789CC58" w14:textId="77777777" w:rsidR="004D03EC" w:rsidRPr="00133C5E" w:rsidRDefault="00DE39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8</w:t>
            </w:r>
          </w:p>
        </w:tc>
        <w:tc>
          <w:tcPr>
            <w:tcW w:w="7040" w:type="dxa"/>
          </w:tcPr>
          <w:p w14:paraId="4C710D9B"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Five-Year Historical Data</w:t>
            </w:r>
          </w:p>
        </w:tc>
      </w:tr>
      <w:tr w:rsidR="004D03EC" w:rsidRPr="00016760" w14:paraId="228B9A67" w14:textId="77777777" w:rsidTr="00016760">
        <w:trPr>
          <w:trHeight w:hRule="exact" w:val="432"/>
        </w:trPr>
        <w:tc>
          <w:tcPr>
            <w:tcW w:w="1475" w:type="dxa"/>
          </w:tcPr>
          <w:p w14:paraId="012E74B9" w14:textId="77777777" w:rsidR="004D03EC" w:rsidRPr="00133C5E" w:rsidRDefault="00213C74"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3</w:t>
            </w:r>
            <w:r w:rsidR="00360372">
              <w:rPr>
                <w:rFonts w:ascii="Arial" w:hAnsi="Arial" w:cs="Arial"/>
                <w:b w:val="0"/>
                <w:bCs w:val="0"/>
                <w:sz w:val="20"/>
                <w:szCs w:val="20"/>
                <w:u w:val="none"/>
              </w:rPr>
              <w:t>1</w:t>
            </w:r>
          </w:p>
        </w:tc>
        <w:tc>
          <w:tcPr>
            <w:tcW w:w="1349" w:type="dxa"/>
          </w:tcPr>
          <w:p w14:paraId="6E407F26" w14:textId="77777777" w:rsidR="004D03EC" w:rsidRPr="00133C5E" w:rsidRDefault="00DE39EC"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9</w:t>
            </w:r>
          </w:p>
        </w:tc>
        <w:tc>
          <w:tcPr>
            <w:tcW w:w="7040" w:type="dxa"/>
          </w:tcPr>
          <w:p w14:paraId="3B5AB983"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A-Part 1, Real Estate Owned</w:t>
            </w:r>
          </w:p>
        </w:tc>
      </w:tr>
      <w:tr w:rsidR="00DE39EC" w:rsidRPr="00016760" w14:paraId="00644406" w14:textId="77777777" w:rsidTr="00016760">
        <w:trPr>
          <w:trHeight w:hRule="exact" w:val="432"/>
        </w:trPr>
        <w:tc>
          <w:tcPr>
            <w:tcW w:w="1475" w:type="dxa"/>
          </w:tcPr>
          <w:p w14:paraId="60AF23A7" w14:textId="77777777" w:rsidR="00DE39EC" w:rsidRPr="00133C5E" w:rsidRDefault="00213C74"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3</w:t>
            </w:r>
            <w:r w:rsidR="00360372">
              <w:rPr>
                <w:rFonts w:ascii="Arial" w:hAnsi="Arial" w:cs="Arial"/>
                <w:b w:val="0"/>
                <w:bCs w:val="0"/>
                <w:sz w:val="20"/>
                <w:szCs w:val="20"/>
                <w:u w:val="none"/>
              </w:rPr>
              <w:t>3</w:t>
            </w:r>
          </w:p>
        </w:tc>
        <w:tc>
          <w:tcPr>
            <w:tcW w:w="1349" w:type="dxa"/>
          </w:tcPr>
          <w:p w14:paraId="39F7AD63" w14:textId="77777777" w:rsidR="00DE39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10</w:t>
            </w:r>
          </w:p>
        </w:tc>
        <w:tc>
          <w:tcPr>
            <w:tcW w:w="7040" w:type="dxa"/>
          </w:tcPr>
          <w:p w14:paraId="6DC38222" w14:textId="77777777" w:rsidR="00DE39EC" w:rsidRPr="00133C5E" w:rsidRDefault="00DE39EC"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 xml:space="preserve">Schedule A-Part 2, Real Estate </w:t>
            </w:r>
            <w:r w:rsidR="00D373C9" w:rsidRPr="00133C5E">
              <w:rPr>
                <w:rFonts w:ascii="Arial" w:hAnsi="Arial" w:cs="Arial"/>
                <w:b w:val="0"/>
                <w:bCs w:val="0"/>
                <w:sz w:val="20"/>
                <w:szCs w:val="20"/>
                <w:u w:val="none"/>
              </w:rPr>
              <w:t>Acquired</w:t>
            </w:r>
            <w:r w:rsidR="00F377AD">
              <w:rPr>
                <w:rFonts w:ascii="Arial" w:hAnsi="Arial" w:cs="Arial"/>
                <w:b w:val="0"/>
                <w:bCs w:val="0"/>
                <w:sz w:val="20"/>
                <w:szCs w:val="20"/>
                <w:u w:val="none"/>
              </w:rPr>
              <w:t xml:space="preserve"> During Year</w:t>
            </w:r>
          </w:p>
        </w:tc>
      </w:tr>
      <w:tr w:rsidR="004D03EC" w:rsidRPr="00016760" w14:paraId="37C3D86B" w14:textId="77777777" w:rsidTr="00016760">
        <w:trPr>
          <w:trHeight w:hRule="exact" w:val="432"/>
        </w:trPr>
        <w:tc>
          <w:tcPr>
            <w:tcW w:w="1475" w:type="dxa"/>
          </w:tcPr>
          <w:p w14:paraId="21923C6D" w14:textId="77777777" w:rsidR="004D03EC" w:rsidRPr="00133C5E" w:rsidRDefault="007B7FE6"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3</w:t>
            </w:r>
            <w:r w:rsidR="00360372">
              <w:rPr>
                <w:rFonts w:ascii="Arial" w:hAnsi="Arial" w:cs="Arial"/>
                <w:b w:val="0"/>
                <w:bCs w:val="0"/>
                <w:sz w:val="20"/>
                <w:szCs w:val="20"/>
                <w:u w:val="none"/>
              </w:rPr>
              <w:t>4</w:t>
            </w:r>
          </w:p>
        </w:tc>
        <w:tc>
          <w:tcPr>
            <w:tcW w:w="1349" w:type="dxa"/>
          </w:tcPr>
          <w:p w14:paraId="0224D574" w14:textId="77777777" w:rsidR="004D03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11</w:t>
            </w:r>
          </w:p>
        </w:tc>
        <w:tc>
          <w:tcPr>
            <w:tcW w:w="7040" w:type="dxa"/>
          </w:tcPr>
          <w:p w14:paraId="5A1D7950"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A-Part 3, Real Estate Sold During Year</w:t>
            </w:r>
          </w:p>
        </w:tc>
      </w:tr>
      <w:tr w:rsidR="004D03EC" w:rsidRPr="00016760" w14:paraId="4E0B4408" w14:textId="77777777" w:rsidTr="00016760">
        <w:trPr>
          <w:trHeight w:hRule="exact" w:val="432"/>
        </w:trPr>
        <w:tc>
          <w:tcPr>
            <w:tcW w:w="1475" w:type="dxa"/>
          </w:tcPr>
          <w:p w14:paraId="6F524FFE" w14:textId="77777777" w:rsidR="004D03EC" w:rsidRPr="00133C5E" w:rsidRDefault="00E30374" w:rsidP="00F34B38">
            <w:pPr>
              <w:pStyle w:val="Title"/>
              <w:rPr>
                <w:rFonts w:ascii="Arial" w:hAnsi="Arial" w:cs="Arial"/>
                <w:b w:val="0"/>
                <w:bCs w:val="0"/>
                <w:sz w:val="20"/>
                <w:szCs w:val="20"/>
                <w:u w:val="none"/>
              </w:rPr>
            </w:pPr>
            <w:r>
              <w:rPr>
                <w:rFonts w:ascii="Arial" w:hAnsi="Arial" w:cs="Arial"/>
                <w:b w:val="0"/>
                <w:bCs w:val="0"/>
                <w:sz w:val="20"/>
                <w:szCs w:val="20"/>
                <w:u w:val="none"/>
              </w:rPr>
              <w:t>3</w:t>
            </w:r>
            <w:r w:rsidR="00360372">
              <w:rPr>
                <w:rFonts w:ascii="Arial" w:hAnsi="Arial" w:cs="Arial"/>
                <w:b w:val="0"/>
                <w:bCs w:val="0"/>
                <w:sz w:val="20"/>
                <w:szCs w:val="20"/>
                <w:u w:val="none"/>
              </w:rPr>
              <w:t>6</w:t>
            </w:r>
          </w:p>
        </w:tc>
        <w:tc>
          <w:tcPr>
            <w:tcW w:w="1349" w:type="dxa"/>
          </w:tcPr>
          <w:p w14:paraId="43D3BC48" w14:textId="77777777" w:rsidR="004D03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12</w:t>
            </w:r>
          </w:p>
        </w:tc>
        <w:tc>
          <w:tcPr>
            <w:tcW w:w="7040" w:type="dxa"/>
          </w:tcPr>
          <w:p w14:paraId="2CEAFD7C"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B-Part 1, Mortgage Loans Owned</w:t>
            </w:r>
          </w:p>
        </w:tc>
      </w:tr>
      <w:tr w:rsidR="004D03EC" w:rsidRPr="00016760" w14:paraId="4154733D" w14:textId="77777777" w:rsidTr="00372761">
        <w:trPr>
          <w:trHeight w:hRule="exact" w:val="522"/>
        </w:trPr>
        <w:tc>
          <w:tcPr>
            <w:tcW w:w="1475" w:type="dxa"/>
          </w:tcPr>
          <w:p w14:paraId="213DB369" w14:textId="77777777" w:rsidR="004D03EC" w:rsidRPr="00133C5E" w:rsidRDefault="007B7FE6"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3</w:t>
            </w:r>
            <w:r w:rsidR="00360372">
              <w:rPr>
                <w:rFonts w:ascii="Arial" w:hAnsi="Arial" w:cs="Arial"/>
                <w:b w:val="0"/>
                <w:bCs w:val="0"/>
                <w:sz w:val="20"/>
                <w:szCs w:val="20"/>
                <w:u w:val="none"/>
              </w:rPr>
              <w:t>8</w:t>
            </w:r>
          </w:p>
        </w:tc>
        <w:tc>
          <w:tcPr>
            <w:tcW w:w="1349" w:type="dxa"/>
          </w:tcPr>
          <w:p w14:paraId="57188814" w14:textId="77777777" w:rsidR="004D03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13</w:t>
            </w:r>
          </w:p>
        </w:tc>
        <w:tc>
          <w:tcPr>
            <w:tcW w:w="7040" w:type="dxa"/>
          </w:tcPr>
          <w:p w14:paraId="6329454C"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B-Part 2, Mortgage Loans Sold, Transferred</w:t>
            </w:r>
            <w:r w:rsidR="00642C82">
              <w:rPr>
                <w:rFonts w:ascii="Arial" w:hAnsi="Arial" w:cs="Arial"/>
                <w:b w:val="0"/>
                <w:bCs w:val="0"/>
                <w:sz w:val="20"/>
                <w:szCs w:val="20"/>
                <w:u w:val="none"/>
              </w:rPr>
              <w:t>,</w:t>
            </w:r>
            <w:r w:rsidRPr="00133C5E">
              <w:rPr>
                <w:rFonts w:ascii="Arial" w:hAnsi="Arial" w:cs="Arial"/>
                <w:b w:val="0"/>
                <w:bCs w:val="0"/>
                <w:sz w:val="20"/>
                <w:szCs w:val="20"/>
                <w:u w:val="none"/>
              </w:rPr>
              <w:t xml:space="preserve"> or Paid in Full During</w:t>
            </w:r>
            <w:r w:rsidR="00F377AD">
              <w:rPr>
                <w:rFonts w:ascii="Arial" w:hAnsi="Arial" w:cs="Arial"/>
                <w:b w:val="0"/>
                <w:bCs w:val="0"/>
                <w:sz w:val="20"/>
                <w:szCs w:val="20"/>
                <w:u w:val="none"/>
              </w:rPr>
              <w:t xml:space="preserve"> </w:t>
            </w:r>
            <w:r w:rsidRPr="00133C5E">
              <w:rPr>
                <w:rFonts w:ascii="Arial" w:hAnsi="Arial" w:cs="Arial"/>
                <w:b w:val="0"/>
                <w:bCs w:val="0"/>
                <w:sz w:val="20"/>
                <w:szCs w:val="20"/>
                <w:u w:val="none"/>
              </w:rPr>
              <w:t>Year</w:t>
            </w:r>
          </w:p>
        </w:tc>
      </w:tr>
      <w:tr w:rsidR="004D03EC" w:rsidRPr="00016760" w14:paraId="6815B1C2" w14:textId="77777777" w:rsidTr="00016760">
        <w:trPr>
          <w:trHeight w:hRule="exact" w:val="432"/>
        </w:trPr>
        <w:tc>
          <w:tcPr>
            <w:tcW w:w="1475" w:type="dxa"/>
          </w:tcPr>
          <w:p w14:paraId="5FD5C3F3" w14:textId="77777777" w:rsidR="004D03EC" w:rsidRPr="00133C5E" w:rsidRDefault="00E30374" w:rsidP="00F34B38">
            <w:pPr>
              <w:pStyle w:val="Title"/>
              <w:rPr>
                <w:rFonts w:ascii="Arial" w:hAnsi="Arial" w:cs="Arial"/>
                <w:b w:val="0"/>
                <w:bCs w:val="0"/>
                <w:sz w:val="20"/>
                <w:szCs w:val="20"/>
                <w:u w:val="none"/>
              </w:rPr>
            </w:pPr>
            <w:r>
              <w:rPr>
                <w:rFonts w:ascii="Arial" w:hAnsi="Arial" w:cs="Arial"/>
                <w:b w:val="0"/>
                <w:bCs w:val="0"/>
                <w:sz w:val="20"/>
                <w:szCs w:val="20"/>
                <w:u w:val="none"/>
              </w:rPr>
              <w:t>4</w:t>
            </w:r>
            <w:r w:rsidR="00360372">
              <w:rPr>
                <w:rFonts w:ascii="Arial" w:hAnsi="Arial" w:cs="Arial"/>
                <w:b w:val="0"/>
                <w:bCs w:val="0"/>
                <w:sz w:val="20"/>
                <w:szCs w:val="20"/>
                <w:u w:val="none"/>
              </w:rPr>
              <w:t>0</w:t>
            </w:r>
          </w:p>
        </w:tc>
        <w:tc>
          <w:tcPr>
            <w:tcW w:w="1349" w:type="dxa"/>
          </w:tcPr>
          <w:p w14:paraId="26CB247C" w14:textId="77777777" w:rsidR="004D03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14</w:t>
            </w:r>
          </w:p>
        </w:tc>
        <w:tc>
          <w:tcPr>
            <w:tcW w:w="7040" w:type="dxa"/>
          </w:tcPr>
          <w:p w14:paraId="5A436F67"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D-Part 1, Bonds</w:t>
            </w:r>
            <w:r w:rsidR="00F377AD">
              <w:rPr>
                <w:rFonts w:ascii="Arial" w:hAnsi="Arial" w:cs="Arial"/>
                <w:b w:val="0"/>
                <w:bCs w:val="0"/>
                <w:sz w:val="20"/>
                <w:szCs w:val="20"/>
                <w:u w:val="none"/>
              </w:rPr>
              <w:t xml:space="preserve"> and Long-Term CDs</w:t>
            </w:r>
            <w:r w:rsidRPr="00133C5E">
              <w:rPr>
                <w:rFonts w:ascii="Arial" w:hAnsi="Arial" w:cs="Arial"/>
                <w:b w:val="0"/>
                <w:bCs w:val="0"/>
                <w:sz w:val="20"/>
                <w:szCs w:val="20"/>
                <w:u w:val="none"/>
              </w:rPr>
              <w:t xml:space="preserve"> Owned</w:t>
            </w:r>
          </w:p>
        </w:tc>
      </w:tr>
      <w:tr w:rsidR="00022315" w:rsidRPr="00016760" w14:paraId="1368E17C" w14:textId="77777777" w:rsidTr="00016760">
        <w:trPr>
          <w:trHeight w:hRule="exact" w:val="432"/>
        </w:trPr>
        <w:tc>
          <w:tcPr>
            <w:tcW w:w="1475" w:type="dxa"/>
          </w:tcPr>
          <w:p w14:paraId="23515C89" w14:textId="77777777" w:rsidR="00022315" w:rsidRPr="00133C5E" w:rsidRDefault="00FD440E"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4</w:t>
            </w:r>
            <w:r w:rsidR="00360372">
              <w:rPr>
                <w:rFonts w:ascii="Arial" w:hAnsi="Arial" w:cs="Arial"/>
                <w:b w:val="0"/>
                <w:bCs w:val="0"/>
                <w:sz w:val="20"/>
                <w:szCs w:val="20"/>
                <w:u w:val="none"/>
              </w:rPr>
              <w:t>2</w:t>
            </w:r>
          </w:p>
        </w:tc>
        <w:tc>
          <w:tcPr>
            <w:tcW w:w="1349" w:type="dxa"/>
          </w:tcPr>
          <w:p w14:paraId="0357AD52" w14:textId="77777777" w:rsidR="00022315"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15</w:t>
            </w:r>
          </w:p>
        </w:tc>
        <w:tc>
          <w:tcPr>
            <w:tcW w:w="7040" w:type="dxa"/>
          </w:tcPr>
          <w:p w14:paraId="55A0C315" w14:textId="77777777" w:rsidR="00022315"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D-Part 2-Section 1, Preferred Stocks Owned</w:t>
            </w:r>
          </w:p>
        </w:tc>
      </w:tr>
      <w:tr w:rsidR="00022315" w:rsidRPr="00016760" w14:paraId="409159E9" w14:textId="77777777" w:rsidTr="00016760">
        <w:trPr>
          <w:trHeight w:hRule="exact" w:val="432"/>
        </w:trPr>
        <w:tc>
          <w:tcPr>
            <w:tcW w:w="1475" w:type="dxa"/>
          </w:tcPr>
          <w:p w14:paraId="399F1841" w14:textId="77777777" w:rsidR="00022315" w:rsidRPr="00133C5E" w:rsidRDefault="00FD440E"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4</w:t>
            </w:r>
            <w:r w:rsidR="00360372">
              <w:rPr>
                <w:rFonts w:ascii="Arial" w:hAnsi="Arial" w:cs="Arial"/>
                <w:b w:val="0"/>
                <w:bCs w:val="0"/>
                <w:sz w:val="20"/>
                <w:szCs w:val="20"/>
                <w:u w:val="none"/>
              </w:rPr>
              <w:t>4</w:t>
            </w:r>
          </w:p>
        </w:tc>
        <w:tc>
          <w:tcPr>
            <w:tcW w:w="1349" w:type="dxa"/>
          </w:tcPr>
          <w:p w14:paraId="27725706" w14:textId="77777777" w:rsidR="00022315"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16</w:t>
            </w:r>
          </w:p>
        </w:tc>
        <w:tc>
          <w:tcPr>
            <w:tcW w:w="7040" w:type="dxa"/>
          </w:tcPr>
          <w:p w14:paraId="688139C0" w14:textId="77777777" w:rsidR="00022315"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D-Part 2-Section 2, Common Stocks Owned</w:t>
            </w:r>
          </w:p>
        </w:tc>
      </w:tr>
      <w:tr w:rsidR="00022315" w:rsidRPr="00016760" w14:paraId="2CFEDA40" w14:textId="77777777" w:rsidTr="00016760">
        <w:trPr>
          <w:trHeight w:hRule="exact" w:val="432"/>
        </w:trPr>
        <w:tc>
          <w:tcPr>
            <w:tcW w:w="1475" w:type="dxa"/>
          </w:tcPr>
          <w:p w14:paraId="23330D59" w14:textId="77777777" w:rsidR="00022315" w:rsidRPr="00133C5E" w:rsidRDefault="00FD440E"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4</w:t>
            </w:r>
            <w:r w:rsidR="00360372">
              <w:rPr>
                <w:rFonts w:ascii="Arial" w:hAnsi="Arial" w:cs="Arial"/>
                <w:b w:val="0"/>
                <w:bCs w:val="0"/>
                <w:sz w:val="20"/>
                <w:szCs w:val="20"/>
                <w:u w:val="none"/>
              </w:rPr>
              <w:t>6</w:t>
            </w:r>
          </w:p>
        </w:tc>
        <w:tc>
          <w:tcPr>
            <w:tcW w:w="1349" w:type="dxa"/>
          </w:tcPr>
          <w:p w14:paraId="7893D0AB" w14:textId="77777777" w:rsidR="00022315"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17</w:t>
            </w:r>
          </w:p>
        </w:tc>
        <w:tc>
          <w:tcPr>
            <w:tcW w:w="7040" w:type="dxa"/>
          </w:tcPr>
          <w:p w14:paraId="59B918F2" w14:textId="77777777" w:rsidR="00022315"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D-Part 3, Bonds and Stocks Acquired During Year</w:t>
            </w:r>
          </w:p>
        </w:tc>
      </w:tr>
      <w:tr w:rsidR="00022315" w:rsidRPr="00016760" w14:paraId="22B3F268" w14:textId="77777777" w:rsidTr="00016760">
        <w:trPr>
          <w:trHeight w:hRule="exact" w:val="432"/>
        </w:trPr>
        <w:tc>
          <w:tcPr>
            <w:tcW w:w="1475" w:type="dxa"/>
          </w:tcPr>
          <w:p w14:paraId="48079707" w14:textId="77777777" w:rsidR="00022315" w:rsidRPr="00133C5E" w:rsidRDefault="00FD440E"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4</w:t>
            </w:r>
            <w:r w:rsidR="00360372">
              <w:rPr>
                <w:rFonts w:ascii="Arial" w:hAnsi="Arial" w:cs="Arial"/>
                <w:b w:val="0"/>
                <w:bCs w:val="0"/>
                <w:sz w:val="20"/>
                <w:szCs w:val="20"/>
                <w:u w:val="none"/>
              </w:rPr>
              <w:t>7</w:t>
            </w:r>
          </w:p>
        </w:tc>
        <w:tc>
          <w:tcPr>
            <w:tcW w:w="1349" w:type="dxa"/>
          </w:tcPr>
          <w:p w14:paraId="6639AFD9" w14:textId="77777777" w:rsidR="00022315"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18</w:t>
            </w:r>
          </w:p>
        </w:tc>
        <w:tc>
          <w:tcPr>
            <w:tcW w:w="7040" w:type="dxa"/>
          </w:tcPr>
          <w:p w14:paraId="4E1BFC89" w14:textId="77777777" w:rsidR="00022315"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D-Part 4, Bonds and Stocks Sold During Year</w:t>
            </w:r>
          </w:p>
        </w:tc>
      </w:tr>
      <w:tr w:rsidR="004D03EC" w:rsidRPr="00016760" w14:paraId="238BC68C" w14:textId="77777777" w:rsidTr="00016760">
        <w:trPr>
          <w:trHeight w:hRule="exact" w:val="702"/>
        </w:trPr>
        <w:tc>
          <w:tcPr>
            <w:tcW w:w="1475" w:type="dxa"/>
          </w:tcPr>
          <w:p w14:paraId="6C674311" w14:textId="77777777" w:rsidR="004D03EC" w:rsidRPr="00133C5E" w:rsidRDefault="00360372" w:rsidP="00F34B38">
            <w:pPr>
              <w:pStyle w:val="Title"/>
              <w:rPr>
                <w:rFonts w:ascii="Arial" w:hAnsi="Arial" w:cs="Arial"/>
                <w:b w:val="0"/>
                <w:bCs w:val="0"/>
                <w:sz w:val="20"/>
                <w:szCs w:val="20"/>
                <w:u w:val="none"/>
              </w:rPr>
            </w:pPr>
            <w:r>
              <w:rPr>
                <w:rFonts w:ascii="Arial" w:hAnsi="Arial" w:cs="Arial"/>
                <w:b w:val="0"/>
                <w:bCs w:val="0"/>
                <w:sz w:val="20"/>
                <w:szCs w:val="20"/>
                <w:u w:val="none"/>
              </w:rPr>
              <w:t>49</w:t>
            </w:r>
          </w:p>
        </w:tc>
        <w:tc>
          <w:tcPr>
            <w:tcW w:w="1349" w:type="dxa"/>
          </w:tcPr>
          <w:p w14:paraId="5084C15C" w14:textId="77777777" w:rsidR="004D03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19</w:t>
            </w:r>
          </w:p>
        </w:tc>
        <w:tc>
          <w:tcPr>
            <w:tcW w:w="7040" w:type="dxa"/>
          </w:tcPr>
          <w:p w14:paraId="0FFACCB4"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D-Part 5, Bonds and Stocks Acquired During Year and Fully Disposed</w:t>
            </w:r>
            <w:r w:rsidR="00F377AD">
              <w:rPr>
                <w:rFonts w:ascii="Arial" w:hAnsi="Arial" w:cs="Arial"/>
                <w:b w:val="0"/>
                <w:bCs w:val="0"/>
                <w:sz w:val="20"/>
                <w:szCs w:val="20"/>
                <w:u w:val="none"/>
              </w:rPr>
              <w:t xml:space="preserve"> of During Year</w:t>
            </w:r>
          </w:p>
        </w:tc>
      </w:tr>
      <w:tr w:rsidR="004D03EC" w:rsidRPr="00016760" w14:paraId="708A8980" w14:textId="77777777" w:rsidTr="00016760">
        <w:trPr>
          <w:trHeight w:hRule="exact" w:val="432"/>
        </w:trPr>
        <w:tc>
          <w:tcPr>
            <w:tcW w:w="1475" w:type="dxa"/>
          </w:tcPr>
          <w:p w14:paraId="444CA254" w14:textId="77777777" w:rsidR="004D03EC" w:rsidRPr="00133C5E" w:rsidRDefault="00E30374" w:rsidP="00F34B38">
            <w:pPr>
              <w:pStyle w:val="Title"/>
              <w:rPr>
                <w:rFonts w:ascii="Arial" w:hAnsi="Arial" w:cs="Arial"/>
                <w:b w:val="0"/>
                <w:bCs w:val="0"/>
                <w:sz w:val="20"/>
                <w:szCs w:val="20"/>
                <w:u w:val="none"/>
              </w:rPr>
            </w:pPr>
            <w:r>
              <w:rPr>
                <w:rFonts w:ascii="Arial" w:hAnsi="Arial" w:cs="Arial"/>
                <w:b w:val="0"/>
                <w:bCs w:val="0"/>
                <w:sz w:val="20"/>
                <w:szCs w:val="20"/>
                <w:u w:val="none"/>
              </w:rPr>
              <w:t>5</w:t>
            </w:r>
            <w:r w:rsidR="00360372">
              <w:rPr>
                <w:rFonts w:ascii="Arial" w:hAnsi="Arial" w:cs="Arial"/>
                <w:b w:val="0"/>
                <w:bCs w:val="0"/>
                <w:sz w:val="20"/>
                <w:szCs w:val="20"/>
                <w:u w:val="none"/>
              </w:rPr>
              <w:t>1</w:t>
            </w:r>
          </w:p>
        </w:tc>
        <w:tc>
          <w:tcPr>
            <w:tcW w:w="1349" w:type="dxa"/>
          </w:tcPr>
          <w:p w14:paraId="4AFC5691" w14:textId="77777777" w:rsidR="004D03EC" w:rsidRPr="00133C5E" w:rsidRDefault="00D373C9"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20</w:t>
            </w:r>
          </w:p>
        </w:tc>
        <w:tc>
          <w:tcPr>
            <w:tcW w:w="7040" w:type="dxa"/>
          </w:tcPr>
          <w:p w14:paraId="4D91E1A6" w14:textId="77777777" w:rsidR="004D03EC" w:rsidRPr="00133C5E" w:rsidRDefault="00022315"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Schedule E – Cash and Cash Equivalents</w:t>
            </w:r>
          </w:p>
        </w:tc>
      </w:tr>
      <w:tr w:rsidR="006B2B96" w:rsidRPr="00016760" w14:paraId="6CA3FE32" w14:textId="77777777" w:rsidTr="00016760">
        <w:trPr>
          <w:trHeight w:hRule="exact" w:val="432"/>
        </w:trPr>
        <w:tc>
          <w:tcPr>
            <w:tcW w:w="1475" w:type="dxa"/>
          </w:tcPr>
          <w:p w14:paraId="0DC9D86F" w14:textId="77777777" w:rsidR="006B2B96" w:rsidRPr="00133C5E" w:rsidRDefault="00E30374" w:rsidP="00F34B38">
            <w:pPr>
              <w:pStyle w:val="Title"/>
              <w:rPr>
                <w:rFonts w:ascii="Arial" w:hAnsi="Arial" w:cs="Arial"/>
                <w:b w:val="0"/>
                <w:bCs w:val="0"/>
                <w:sz w:val="20"/>
                <w:szCs w:val="20"/>
                <w:u w:val="none"/>
              </w:rPr>
            </w:pPr>
            <w:r>
              <w:rPr>
                <w:rFonts w:ascii="Arial" w:hAnsi="Arial" w:cs="Arial"/>
                <w:b w:val="0"/>
                <w:bCs w:val="0"/>
                <w:sz w:val="20"/>
                <w:szCs w:val="20"/>
                <w:u w:val="none"/>
              </w:rPr>
              <w:t>5</w:t>
            </w:r>
            <w:r w:rsidR="00360372">
              <w:rPr>
                <w:rFonts w:ascii="Arial" w:hAnsi="Arial" w:cs="Arial"/>
                <w:b w:val="0"/>
                <w:bCs w:val="0"/>
                <w:sz w:val="20"/>
                <w:szCs w:val="20"/>
                <w:u w:val="none"/>
              </w:rPr>
              <w:t>3</w:t>
            </w:r>
          </w:p>
        </w:tc>
        <w:tc>
          <w:tcPr>
            <w:tcW w:w="1349" w:type="dxa"/>
          </w:tcPr>
          <w:p w14:paraId="1380C137" w14:textId="77777777" w:rsidR="006B2B96" w:rsidRPr="00133C5E" w:rsidRDefault="006B2B96" w:rsidP="00F34B38">
            <w:pPr>
              <w:pStyle w:val="Title"/>
              <w:rPr>
                <w:rFonts w:ascii="Arial" w:hAnsi="Arial" w:cs="Arial"/>
                <w:b w:val="0"/>
                <w:bCs w:val="0"/>
                <w:sz w:val="20"/>
                <w:szCs w:val="20"/>
                <w:u w:val="none"/>
              </w:rPr>
            </w:pPr>
            <w:r w:rsidRPr="00133C5E">
              <w:rPr>
                <w:rFonts w:ascii="Arial" w:hAnsi="Arial" w:cs="Arial"/>
                <w:b w:val="0"/>
                <w:bCs w:val="0"/>
                <w:sz w:val="20"/>
                <w:szCs w:val="20"/>
                <w:u w:val="none"/>
              </w:rPr>
              <w:t>Supp1</w:t>
            </w:r>
          </w:p>
        </w:tc>
        <w:tc>
          <w:tcPr>
            <w:tcW w:w="7040" w:type="dxa"/>
          </w:tcPr>
          <w:p w14:paraId="4D8118DF" w14:textId="77777777" w:rsidR="006B2B96" w:rsidRPr="00133C5E" w:rsidRDefault="006B2B96" w:rsidP="00016760">
            <w:pPr>
              <w:pStyle w:val="Title"/>
              <w:jc w:val="both"/>
              <w:rPr>
                <w:rFonts w:ascii="Arial" w:hAnsi="Arial" w:cs="Arial"/>
                <w:b w:val="0"/>
                <w:bCs w:val="0"/>
                <w:sz w:val="20"/>
                <w:szCs w:val="20"/>
                <w:u w:val="none"/>
              </w:rPr>
            </w:pPr>
            <w:r w:rsidRPr="00133C5E">
              <w:rPr>
                <w:rFonts w:ascii="Arial" w:hAnsi="Arial" w:cs="Arial"/>
                <w:b w:val="0"/>
                <w:bCs w:val="0"/>
                <w:sz w:val="20"/>
                <w:szCs w:val="20"/>
                <w:u w:val="none"/>
              </w:rPr>
              <w:t>Supplemental Compensation Exhibit</w:t>
            </w:r>
          </w:p>
        </w:tc>
      </w:tr>
      <w:tr w:rsidR="00D70964" w:rsidRPr="00016760" w14:paraId="2C39D738" w14:textId="77777777" w:rsidTr="00016760">
        <w:trPr>
          <w:trHeight w:hRule="exact" w:val="432"/>
        </w:trPr>
        <w:tc>
          <w:tcPr>
            <w:tcW w:w="1475" w:type="dxa"/>
          </w:tcPr>
          <w:p w14:paraId="6A5BC689" w14:textId="77777777" w:rsidR="00D70964" w:rsidRDefault="00D70964" w:rsidP="00D70964">
            <w:pPr>
              <w:pStyle w:val="Title"/>
              <w:rPr>
                <w:rFonts w:ascii="Arial" w:hAnsi="Arial" w:cs="Arial"/>
                <w:b w:val="0"/>
                <w:bCs w:val="0"/>
                <w:sz w:val="20"/>
                <w:szCs w:val="20"/>
                <w:u w:val="none"/>
              </w:rPr>
            </w:pPr>
            <w:r>
              <w:rPr>
                <w:rFonts w:ascii="Arial" w:hAnsi="Arial" w:cs="Arial"/>
                <w:b w:val="0"/>
                <w:bCs w:val="0"/>
                <w:sz w:val="20"/>
                <w:szCs w:val="20"/>
                <w:u w:val="none"/>
              </w:rPr>
              <w:t>54</w:t>
            </w:r>
          </w:p>
        </w:tc>
        <w:tc>
          <w:tcPr>
            <w:tcW w:w="1349" w:type="dxa"/>
          </w:tcPr>
          <w:p w14:paraId="5DDC7811" w14:textId="77777777" w:rsidR="00D70964" w:rsidRPr="00133C5E" w:rsidRDefault="00D70964" w:rsidP="00D70964">
            <w:pPr>
              <w:pStyle w:val="Title"/>
              <w:rPr>
                <w:rFonts w:ascii="Arial" w:hAnsi="Arial" w:cs="Arial"/>
                <w:b w:val="0"/>
                <w:bCs w:val="0"/>
                <w:sz w:val="20"/>
                <w:szCs w:val="20"/>
                <w:u w:val="none"/>
              </w:rPr>
            </w:pPr>
            <w:r w:rsidRPr="00133C5E">
              <w:rPr>
                <w:rFonts w:ascii="Arial" w:hAnsi="Arial" w:cs="Arial"/>
                <w:b w:val="0"/>
                <w:bCs w:val="0"/>
                <w:sz w:val="20"/>
                <w:szCs w:val="20"/>
                <w:u w:val="none"/>
              </w:rPr>
              <w:t>Supp</w:t>
            </w:r>
            <w:r>
              <w:rPr>
                <w:rFonts w:ascii="Arial" w:hAnsi="Arial" w:cs="Arial"/>
                <w:b w:val="0"/>
                <w:bCs w:val="0"/>
                <w:sz w:val="20"/>
                <w:szCs w:val="20"/>
                <w:u w:val="none"/>
              </w:rPr>
              <w:t>2</w:t>
            </w:r>
          </w:p>
        </w:tc>
        <w:tc>
          <w:tcPr>
            <w:tcW w:w="7040" w:type="dxa"/>
          </w:tcPr>
          <w:p w14:paraId="6DF71F81" w14:textId="77777777" w:rsidR="00D70964" w:rsidRDefault="00D70964" w:rsidP="00D70964">
            <w:pPr>
              <w:pStyle w:val="Title"/>
              <w:jc w:val="both"/>
              <w:rPr>
                <w:rFonts w:ascii="Arial" w:hAnsi="Arial" w:cs="Arial"/>
                <w:b w:val="0"/>
                <w:bCs w:val="0"/>
                <w:sz w:val="20"/>
                <w:szCs w:val="20"/>
                <w:u w:val="none"/>
              </w:rPr>
            </w:pPr>
            <w:r>
              <w:rPr>
                <w:rFonts w:ascii="Arial" w:hAnsi="Arial" w:cs="Arial"/>
                <w:b w:val="0"/>
                <w:bCs w:val="0"/>
                <w:sz w:val="20"/>
                <w:szCs w:val="20"/>
                <w:u w:val="none"/>
              </w:rPr>
              <w:t>Schedule Y – Information Concerning Activities of Insurer Members of a Holding Company Group</w:t>
            </w:r>
          </w:p>
          <w:p w14:paraId="3C809751" w14:textId="77777777" w:rsidR="00D70964" w:rsidRPr="00133C5E" w:rsidRDefault="00D70964" w:rsidP="00D70964">
            <w:pPr>
              <w:pStyle w:val="Title"/>
              <w:jc w:val="both"/>
              <w:rPr>
                <w:rFonts w:ascii="Arial" w:hAnsi="Arial" w:cs="Arial"/>
                <w:b w:val="0"/>
                <w:bCs w:val="0"/>
                <w:sz w:val="20"/>
                <w:szCs w:val="20"/>
                <w:u w:val="none"/>
              </w:rPr>
            </w:pPr>
            <w:r>
              <w:rPr>
                <w:rFonts w:ascii="Arial" w:hAnsi="Arial" w:cs="Arial"/>
                <w:b w:val="0"/>
                <w:bCs w:val="0"/>
                <w:sz w:val="20"/>
                <w:szCs w:val="20"/>
                <w:u w:val="none"/>
              </w:rPr>
              <w:t xml:space="preserve"> </w:t>
            </w:r>
          </w:p>
        </w:tc>
      </w:tr>
    </w:tbl>
    <w:p w14:paraId="42023C30" w14:textId="77777777" w:rsidR="003F5550" w:rsidRPr="00F34B38" w:rsidRDefault="003F5550" w:rsidP="00F34B38">
      <w:pPr>
        <w:pStyle w:val="Title"/>
        <w:rPr>
          <w:rFonts w:ascii="Arial" w:hAnsi="Arial" w:cs="Arial"/>
          <w:b w:val="0"/>
          <w:bCs w:val="0"/>
          <w:sz w:val="22"/>
          <w:szCs w:val="22"/>
        </w:rPr>
      </w:pPr>
      <w:r w:rsidRPr="00F34B38">
        <w:rPr>
          <w:rFonts w:ascii="Arial" w:hAnsi="Arial" w:cs="Arial"/>
          <w:sz w:val="22"/>
          <w:szCs w:val="22"/>
        </w:rPr>
        <w:br w:type="page"/>
      </w:r>
      <w:r w:rsidRPr="00F34B38">
        <w:rPr>
          <w:rFonts w:ascii="Arial" w:hAnsi="Arial" w:cs="Arial"/>
          <w:sz w:val="22"/>
          <w:szCs w:val="22"/>
        </w:rPr>
        <w:lastRenderedPageBreak/>
        <w:t>Jurat Page</w:t>
      </w:r>
    </w:p>
    <w:p w14:paraId="6ACBC3CB" w14:textId="77777777" w:rsidR="003F5550" w:rsidRPr="00F34B38" w:rsidRDefault="003F5550" w:rsidP="00F34B38">
      <w:pPr>
        <w:pStyle w:val="Title"/>
        <w:jc w:val="both"/>
        <w:rPr>
          <w:rFonts w:ascii="Arial" w:hAnsi="Arial" w:cs="Arial"/>
          <w:b w:val="0"/>
          <w:bCs w:val="0"/>
          <w:sz w:val="22"/>
          <w:szCs w:val="22"/>
        </w:rPr>
      </w:pPr>
    </w:p>
    <w:p w14:paraId="26233217" w14:textId="77777777" w:rsidR="003F5550" w:rsidRPr="00F34B38" w:rsidRDefault="00DE04C2" w:rsidP="00F34B38">
      <w:pPr>
        <w:pStyle w:val="Title"/>
        <w:jc w:val="both"/>
        <w:rPr>
          <w:rFonts w:ascii="Arial" w:hAnsi="Arial" w:cs="Arial"/>
          <w:b w:val="0"/>
          <w:bCs w:val="0"/>
          <w:sz w:val="22"/>
          <w:szCs w:val="22"/>
          <w:u w:val="none"/>
        </w:rPr>
      </w:pPr>
      <w:r>
        <w:rPr>
          <w:rFonts w:ascii="Arial" w:hAnsi="Arial" w:cs="Arial"/>
          <w:b w:val="0"/>
          <w:bCs w:val="0"/>
          <w:sz w:val="22"/>
          <w:szCs w:val="22"/>
          <w:u w:val="none"/>
        </w:rPr>
        <w:t>Page 1 is the</w:t>
      </w:r>
      <w:r w:rsidR="003F5550" w:rsidRPr="00F34B38">
        <w:rPr>
          <w:rFonts w:ascii="Arial" w:hAnsi="Arial" w:cs="Arial"/>
          <w:b w:val="0"/>
          <w:bCs w:val="0"/>
          <w:sz w:val="22"/>
          <w:szCs w:val="22"/>
          <w:u w:val="none"/>
        </w:rPr>
        <w:t xml:space="preserve"> Jurat Page</w:t>
      </w:r>
      <w:r>
        <w:rPr>
          <w:rFonts w:ascii="Arial" w:hAnsi="Arial" w:cs="Arial"/>
          <w:b w:val="0"/>
          <w:bCs w:val="0"/>
          <w:sz w:val="22"/>
          <w:szCs w:val="22"/>
          <w:u w:val="none"/>
        </w:rPr>
        <w:t>, which</w:t>
      </w:r>
      <w:r w:rsidR="003F5550" w:rsidRPr="00F34B38">
        <w:rPr>
          <w:rFonts w:ascii="Arial" w:hAnsi="Arial" w:cs="Arial"/>
          <w:b w:val="0"/>
          <w:bCs w:val="0"/>
          <w:sz w:val="22"/>
          <w:szCs w:val="22"/>
          <w:u w:val="none"/>
        </w:rPr>
        <w:t xml:space="preserve"> identifies the insurer, its principal officers, and its administrative and statutory office locations. The </w:t>
      </w:r>
      <w:r w:rsidR="00656FF0">
        <w:rPr>
          <w:rFonts w:ascii="Arial" w:hAnsi="Arial" w:cs="Arial"/>
          <w:b w:val="0"/>
          <w:bCs w:val="0"/>
          <w:sz w:val="22"/>
          <w:szCs w:val="22"/>
          <w:u w:val="none"/>
        </w:rPr>
        <w:t>Jurat P</w:t>
      </w:r>
      <w:r w:rsidR="003F5550" w:rsidRPr="00F34B38">
        <w:rPr>
          <w:rFonts w:ascii="Arial" w:hAnsi="Arial" w:cs="Arial"/>
          <w:b w:val="0"/>
          <w:bCs w:val="0"/>
          <w:sz w:val="22"/>
          <w:szCs w:val="22"/>
          <w:u w:val="none"/>
        </w:rPr>
        <w:t>age</w:t>
      </w:r>
      <w:r w:rsidR="00656FF0">
        <w:rPr>
          <w:rFonts w:ascii="Arial" w:hAnsi="Arial" w:cs="Arial"/>
          <w:b w:val="0"/>
          <w:bCs w:val="0"/>
          <w:sz w:val="22"/>
          <w:szCs w:val="22"/>
          <w:u w:val="none"/>
        </w:rPr>
        <w:t xml:space="preserve"> also</w:t>
      </w:r>
      <w:r w:rsidR="003F5550" w:rsidRPr="00F34B38">
        <w:rPr>
          <w:rFonts w:ascii="Arial" w:hAnsi="Arial" w:cs="Arial"/>
          <w:b w:val="0"/>
          <w:bCs w:val="0"/>
          <w:sz w:val="22"/>
          <w:szCs w:val="22"/>
          <w:u w:val="none"/>
        </w:rPr>
        <w:t xml:space="preserve"> contains an affidavit, signed by officers of the insurer, that affirm</w:t>
      </w:r>
      <w:r w:rsidR="003E2AF9" w:rsidRPr="00F34B38">
        <w:rPr>
          <w:rFonts w:ascii="Arial" w:hAnsi="Arial" w:cs="Arial"/>
          <w:b w:val="0"/>
          <w:bCs w:val="0"/>
          <w:sz w:val="22"/>
          <w:szCs w:val="22"/>
          <w:u w:val="none"/>
        </w:rPr>
        <w:t>s</w:t>
      </w:r>
      <w:r w:rsidR="003F5550" w:rsidRPr="00F34B38">
        <w:rPr>
          <w:rFonts w:ascii="Arial" w:hAnsi="Arial" w:cs="Arial"/>
          <w:b w:val="0"/>
          <w:bCs w:val="0"/>
          <w:sz w:val="22"/>
          <w:szCs w:val="22"/>
          <w:u w:val="none"/>
        </w:rPr>
        <w:t xml:space="preserve"> the completeness and accuracy of the information contained in the Annual Statement.</w:t>
      </w:r>
    </w:p>
    <w:p w14:paraId="2F457333" w14:textId="77777777" w:rsidR="003F5550" w:rsidRPr="00F34B38" w:rsidRDefault="003F5550" w:rsidP="00F34B38">
      <w:pPr>
        <w:pStyle w:val="Title"/>
        <w:jc w:val="both"/>
        <w:rPr>
          <w:rFonts w:ascii="Arial" w:hAnsi="Arial" w:cs="Arial"/>
          <w:b w:val="0"/>
          <w:bCs w:val="0"/>
          <w:sz w:val="22"/>
          <w:szCs w:val="22"/>
          <w:u w:val="none"/>
        </w:rPr>
      </w:pPr>
    </w:p>
    <w:p w14:paraId="16613303"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sz w:val="22"/>
          <w:szCs w:val="22"/>
          <w:u w:val="none"/>
        </w:rPr>
        <w:t>Statutory Home Office</w:t>
      </w:r>
      <w:r w:rsidRPr="00F34B38">
        <w:rPr>
          <w:rFonts w:ascii="Arial" w:hAnsi="Arial" w:cs="Arial"/>
          <w:b w:val="0"/>
          <w:bCs w:val="0"/>
          <w:sz w:val="22"/>
          <w:szCs w:val="22"/>
          <w:u w:val="none"/>
        </w:rPr>
        <w:t xml:space="preserve"> </w:t>
      </w:r>
      <w:r w:rsidRPr="006623A9">
        <w:rPr>
          <w:rFonts w:ascii="Arial" w:hAnsi="Arial" w:cs="Arial"/>
          <w:bCs w:val="0"/>
          <w:sz w:val="22"/>
          <w:szCs w:val="22"/>
          <w:u w:val="none"/>
        </w:rPr>
        <w:t>–</w:t>
      </w:r>
      <w:r w:rsidRPr="00F34B38">
        <w:rPr>
          <w:rFonts w:ascii="Arial" w:hAnsi="Arial" w:cs="Arial"/>
          <w:b w:val="0"/>
          <w:bCs w:val="0"/>
          <w:sz w:val="22"/>
          <w:szCs w:val="22"/>
          <w:u w:val="none"/>
        </w:rPr>
        <w:t xml:space="preserve"> The statutory home office within the insurer’s state of domicile as registered with the </w:t>
      </w:r>
      <w:r w:rsidR="003E2AF9" w:rsidRPr="00F34B38">
        <w:rPr>
          <w:rFonts w:ascii="Arial" w:hAnsi="Arial" w:cs="Arial"/>
          <w:b w:val="0"/>
          <w:bCs w:val="0"/>
          <w:sz w:val="22"/>
          <w:szCs w:val="22"/>
          <w:u w:val="none"/>
        </w:rPr>
        <w:t>Tennessee Department of Commerce and Insurance</w:t>
      </w:r>
      <w:r w:rsidRPr="00F34B38">
        <w:rPr>
          <w:rFonts w:ascii="Arial" w:hAnsi="Arial" w:cs="Arial"/>
          <w:b w:val="0"/>
          <w:bCs w:val="0"/>
          <w:sz w:val="22"/>
          <w:szCs w:val="22"/>
          <w:u w:val="none"/>
        </w:rPr>
        <w:t>.</w:t>
      </w:r>
    </w:p>
    <w:p w14:paraId="29EEB882" w14:textId="77777777" w:rsidR="003F5550" w:rsidRPr="00F34B38" w:rsidRDefault="003F5550" w:rsidP="00F34B38">
      <w:pPr>
        <w:pStyle w:val="Title"/>
        <w:jc w:val="both"/>
        <w:rPr>
          <w:rFonts w:ascii="Arial" w:hAnsi="Arial" w:cs="Arial"/>
          <w:b w:val="0"/>
          <w:bCs w:val="0"/>
          <w:sz w:val="22"/>
          <w:szCs w:val="22"/>
          <w:u w:val="none"/>
        </w:rPr>
      </w:pPr>
    </w:p>
    <w:p w14:paraId="46291277" w14:textId="77777777" w:rsidR="0090476F" w:rsidRPr="00F34B38" w:rsidRDefault="0090476F" w:rsidP="00F34B38">
      <w:pPr>
        <w:pStyle w:val="Title"/>
        <w:jc w:val="both"/>
        <w:rPr>
          <w:rFonts w:ascii="Arial" w:hAnsi="Arial" w:cs="Arial"/>
          <w:b w:val="0"/>
          <w:bCs w:val="0"/>
          <w:sz w:val="22"/>
          <w:szCs w:val="22"/>
          <w:u w:val="none"/>
        </w:rPr>
      </w:pPr>
      <w:r w:rsidRPr="00F34B38">
        <w:rPr>
          <w:rFonts w:ascii="Arial" w:hAnsi="Arial" w:cs="Arial"/>
          <w:sz w:val="22"/>
          <w:szCs w:val="22"/>
          <w:u w:val="none"/>
        </w:rPr>
        <w:t xml:space="preserve">Mail Address </w:t>
      </w:r>
      <w:r w:rsidRPr="006623A9">
        <w:rPr>
          <w:rFonts w:ascii="Arial" w:hAnsi="Arial" w:cs="Arial"/>
          <w:bCs w:val="0"/>
          <w:sz w:val="22"/>
          <w:szCs w:val="22"/>
          <w:u w:val="none"/>
        </w:rPr>
        <w:t xml:space="preserve">– </w:t>
      </w:r>
      <w:r w:rsidRPr="00F34B38">
        <w:rPr>
          <w:rFonts w:ascii="Arial" w:hAnsi="Arial" w:cs="Arial"/>
          <w:b w:val="0"/>
          <w:bCs w:val="0"/>
          <w:sz w:val="22"/>
          <w:szCs w:val="22"/>
          <w:u w:val="none"/>
        </w:rPr>
        <w:t>The insurer’s mailing address, if other than the main administrative office address. It may be a P.O. Box number and the associated ZIP code.</w:t>
      </w:r>
    </w:p>
    <w:p w14:paraId="30B644C2" w14:textId="77777777" w:rsidR="0090476F" w:rsidRPr="00F34B38" w:rsidRDefault="0090476F" w:rsidP="00F34B38">
      <w:pPr>
        <w:pStyle w:val="Title"/>
        <w:jc w:val="both"/>
        <w:rPr>
          <w:rFonts w:ascii="Arial" w:hAnsi="Arial" w:cs="Arial"/>
          <w:sz w:val="22"/>
          <w:szCs w:val="22"/>
          <w:u w:val="none"/>
        </w:rPr>
      </w:pPr>
    </w:p>
    <w:p w14:paraId="5B78A509"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sz w:val="22"/>
          <w:szCs w:val="22"/>
          <w:u w:val="none"/>
        </w:rPr>
        <w:t xml:space="preserve">Main Administrative Office </w:t>
      </w:r>
      <w:r w:rsidRPr="006623A9">
        <w:rPr>
          <w:rFonts w:ascii="Arial" w:hAnsi="Arial" w:cs="Arial"/>
          <w:bCs w:val="0"/>
          <w:sz w:val="22"/>
          <w:szCs w:val="22"/>
          <w:u w:val="none"/>
        </w:rPr>
        <w:t>–</w:t>
      </w:r>
      <w:r w:rsidRPr="00F34B38">
        <w:rPr>
          <w:rFonts w:ascii="Arial" w:hAnsi="Arial" w:cs="Arial"/>
          <w:b w:val="0"/>
          <w:bCs w:val="0"/>
          <w:sz w:val="22"/>
          <w:szCs w:val="22"/>
          <w:u w:val="none"/>
        </w:rPr>
        <w:t xml:space="preserve"> The location of the company’s main administrative office.</w:t>
      </w:r>
    </w:p>
    <w:p w14:paraId="3E602CF3"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b w:val="0"/>
          <w:bCs w:val="0"/>
          <w:sz w:val="22"/>
          <w:szCs w:val="22"/>
          <w:u w:val="none"/>
        </w:rPr>
        <w:tab/>
      </w:r>
      <w:r w:rsidRPr="00F34B38">
        <w:rPr>
          <w:rFonts w:ascii="Arial" w:hAnsi="Arial" w:cs="Arial"/>
          <w:b w:val="0"/>
          <w:bCs w:val="0"/>
          <w:sz w:val="22"/>
          <w:szCs w:val="22"/>
          <w:u w:val="none"/>
        </w:rPr>
        <w:tab/>
      </w:r>
      <w:r w:rsidRPr="00F34B38">
        <w:rPr>
          <w:rFonts w:ascii="Arial" w:hAnsi="Arial" w:cs="Arial"/>
          <w:b w:val="0"/>
          <w:bCs w:val="0"/>
          <w:sz w:val="22"/>
          <w:szCs w:val="22"/>
          <w:u w:val="none"/>
        </w:rPr>
        <w:tab/>
      </w:r>
    </w:p>
    <w:p w14:paraId="0AA94896"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sz w:val="22"/>
          <w:szCs w:val="22"/>
          <w:u w:val="none"/>
        </w:rPr>
        <w:t xml:space="preserve">Annual Statement Contact </w:t>
      </w:r>
      <w:r w:rsidRPr="006623A9">
        <w:rPr>
          <w:rFonts w:ascii="Arial" w:hAnsi="Arial" w:cs="Arial"/>
          <w:bCs w:val="0"/>
          <w:sz w:val="22"/>
          <w:szCs w:val="22"/>
          <w:u w:val="none"/>
        </w:rPr>
        <w:t>–</w:t>
      </w:r>
      <w:r w:rsidRPr="00F34B38">
        <w:rPr>
          <w:rFonts w:ascii="Arial" w:hAnsi="Arial" w:cs="Arial"/>
          <w:b w:val="0"/>
          <w:bCs w:val="0"/>
          <w:sz w:val="22"/>
          <w:szCs w:val="22"/>
          <w:u w:val="none"/>
        </w:rPr>
        <w:t xml:space="preserve"> The name</w:t>
      </w:r>
      <w:r w:rsidR="00C86B34">
        <w:rPr>
          <w:rFonts w:ascii="Arial" w:hAnsi="Arial" w:cs="Arial"/>
          <w:b w:val="0"/>
          <w:bCs w:val="0"/>
          <w:sz w:val="22"/>
          <w:szCs w:val="22"/>
          <w:u w:val="none"/>
        </w:rPr>
        <w:t>,</w:t>
      </w:r>
      <w:r w:rsidRPr="00F34B38">
        <w:rPr>
          <w:rFonts w:ascii="Arial" w:hAnsi="Arial" w:cs="Arial"/>
          <w:b w:val="0"/>
          <w:bCs w:val="0"/>
          <w:sz w:val="22"/>
          <w:szCs w:val="22"/>
          <w:u w:val="none"/>
        </w:rPr>
        <w:t xml:space="preserve"> </w:t>
      </w:r>
      <w:r w:rsidR="00C86B34">
        <w:rPr>
          <w:rFonts w:ascii="Arial" w:hAnsi="Arial" w:cs="Arial"/>
          <w:b w:val="0"/>
          <w:bCs w:val="0"/>
          <w:sz w:val="22"/>
          <w:szCs w:val="22"/>
          <w:u w:val="none"/>
        </w:rPr>
        <w:t>tele</w:t>
      </w:r>
      <w:r w:rsidRPr="00F34B38">
        <w:rPr>
          <w:rFonts w:ascii="Arial" w:hAnsi="Arial" w:cs="Arial"/>
          <w:b w:val="0"/>
          <w:bCs w:val="0"/>
          <w:sz w:val="22"/>
          <w:szCs w:val="22"/>
          <w:u w:val="none"/>
        </w:rPr>
        <w:t>phone number</w:t>
      </w:r>
      <w:r w:rsidR="00DE04C2">
        <w:rPr>
          <w:rFonts w:ascii="Arial" w:hAnsi="Arial" w:cs="Arial"/>
          <w:b w:val="0"/>
          <w:bCs w:val="0"/>
          <w:sz w:val="22"/>
          <w:szCs w:val="22"/>
          <w:u w:val="none"/>
        </w:rPr>
        <w:t>,</w:t>
      </w:r>
      <w:r w:rsidR="00C86B34">
        <w:rPr>
          <w:rFonts w:ascii="Arial" w:hAnsi="Arial" w:cs="Arial"/>
          <w:b w:val="0"/>
          <w:bCs w:val="0"/>
          <w:sz w:val="22"/>
          <w:szCs w:val="22"/>
          <w:u w:val="none"/>
        </w:rPr>
        <w:t xml:space="preserve"> and e-mail address</w:t>
      </w:r>
      <w:r w:rsidRPr="00F34B38">
        <w:rPr>
          <w:rFonts w:ascii="Arial" w:hAnsi="Arial" w:cs="Arial"/>
          <w:b w:val="0"/>
          <w:bCs w:val="0"/>
          <w:sz w:val="22"/>
          <w:szCs w:val="22"/>
          <w:u w:val="none"/>
        </w:rPr>
        <w:t xml:space="preserve"> of the Annual Statement contact</w:t>
      </w:r>
      <w:r w:rsidR="00C86B34">
        <w:rPr>
          <w:rFonts w:ascii="Arial" w:hAnsi="Arial" w:cs="Arial"/>
          <w:b w:val="0"/>
          <w:bCs w:val="0"/>
          <w:sz w:val="22"/>
          <w:szCs w:val="22"/>
          <w:u w:val="none"/>
        </w:rPr>
        <w:t xml:space="preserve"> person</w:t>
      </w:r>
      <w:r w:rsidRPr="00F34B38">
        <w:rPr>
          <w:rFonts w:ascii="Arial" w:hAnsi="Arial" w:cs="Arial"/>
          <w:b w:val="0"/>
          <w:bCs w:val="0"/>
          <w:sz w:val="22"/>
          <w:szCs w:val="22"/>
          <w:u w:val="none"/>
        </w:rPr>
        <w:t>.</w:t>
      </w:r>
    </w:p>
    <w:p w14:paraId="1B5261F6" w14:textId="77777777" w:rsidR="003F5550" w:rsidRPr="00F34B38" w:rsidRDefault="003F5550" w:rsidP="00F34B38">
      <w:pPr>
        <w:pStyle w:val="Title"/>
        <w:jc w:val="both"/>
        <w:rPr>
          <w:rFonts w:ascii="Arial" w:hAnsi="Arial" w:cs="Arial"/>
          <w:b w:val="0"/>
          <w:bCs w:val="0"/>
          <w:sz w:val="22"/>
          <w:szCs w:val="22"/>
          <w:u w:val="none"/>
        </w:rPr>
      </w:pPr>
    </w:p>
    <w:p w14:paraId="4284C813"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sz w:val="22"/>
          <w:szCs w:val="22"/>
          <w:u w:val="none"/>
        </w:rPr>
        <w:t>Officers, Directors</w:t>
      </w:r>
      <w:r w:rsidR="00642C82">
        <w:rPr>
          <w:rFonts w:ascii="Arial" w:hAnsi="Arial" w:cs="Arial"/>
          <w:sz w:val="22"/>
          <w:szCs w:val="22"/>
          <w:u w:val="none"/>
        </w:rPr>
        <w:t>,</w:t>
      </w:r>
      <w:r w:rsidRPr="00F34B38">
        <w:rPr>
          <w:rFonts w:ascii="Arial" w:hAnsi="Arial" w:cs="Arial"/>
          <w:sz w:val="22"/>
          <w:szCs w:val="22"/>
          <w:u w:val="none"/>
        </w:rPr>
        <w:t xml:space="preserve"> &amp; Trustees</w:t>
      </w:r>
      <w:r w:rsidRPr="00F34B38">
        <w:rPr>
          <w:rFonts w:ascii="Arial" w:hAnsi="Arial" w:cs="Arial"/>
          <w:b w:val="0"/>
          <w:bCs w:val="0"/>
          <w:sz w:val="22"/>
          <w:szCs w:val="22"/>
          <w:u w:val="none"/>
        </w:rPr>
        <w:t xml:space="preserve"> </w:t>
      </w:r>
      <w:r w:rsidRPr="006623A9">
        <w:rPr>
          <w:rFonts w:ascii="Arial" w:hAnsi="Arial" w:cs="Arial"/>
          <w:bCs w:val="0"/>
          <w:sz w:val="22"/>
          <w:szCs w:val="22"/>
          <w:u w:val="none"/>
        </w:rPr>
        <w:t>–</w:t>
      </w:r>
      <w:r w:rsidRPr="00F34B38">
        <w:rPr>
          <w:rFonts w:ascii="Arial" w:hAnsi="Arial" w:cs="Arial"/>
          <w:b w:val="0"/>
          <w:bCs w:val="0"/>
          <w:sz w:val="22"/>
          <w:szCs w:val="22"/>
          <w:u w:val="none"/>
        </w:rPr>
        <w:t xml:space="preserve"> Show full name (initials not acceptable). Those officers and directors who did not occupy the indicated position in the previously filed statement should have a number sign (#) placed next to their name. When listing officers, only those vice presidents, as determined by the insurer, who fulfill major policy</w:t>
      </w:r>
      <w:r w:rsidR="000948CB">
        <w:rPr>
          <w:rFonts w:ascii="Arial" w:hAnsi="Arial" w:cs="Arial"/>
          <w:b w:val="0"/>
          <w:bCs w:val="0"/>
          <w:sz w:val="22"/>
          <w:szCs w:val="22"/>
          <w:u w:val="none"/>
        </w:rPr>
        <w:t>-</w:t>
      </w:r>
      <w:r w:rsidRPr="00F34B38">
        <w:rPr>
          <w:rFonts w:ascii="Arial" w:hAnsi="Arial" w:cs="Arial"/>
          <w:b w:val="0"/>
          <w:bCs w:val="0"/>
          <w:sz w:val="22"/>
          <w:szCs w:val="22"/>
          <w:u w:val="none"/>
        </w:rPr>
        <w:t>making or managerial roles need to be individually listed.</w:t>
      </w:r>
      <w:r w:rsidR="00C86B34">
        <w:rPr>
          <w:rFonts w:ascii="Arial" w:hAnsi="Arial" w:cs="Arial"/>
          <w:b w:val="0"/>
          <w:bCs w:val="0"/>
          <w:sz w:val="22"/>
          <w:szCs w:val="22"/>
          <w:u w:val="none"/>
        </w:rPr>
        <w:t xml:space="preserve"> (NOTE: </w:t>
      </w:r>
      <w:r w:rsidR="00DE04C2">
        <w:rPr>
          <w:rFonts w:ascii="Arial" w:hAnsi="Arial" w:cs="Arial"/>
          <w:b w:val="0"/>
          <w:bCs w:val="0"/>
          <w:sz w:val="22"/>
          <w:szCs w:val="22"/>
          <w:u w:val="none"/>
        </w:rPr>
        <w:t>A biographical affidavit should be submitted to the Tennessee Department of Commerce and Insurance for any new officers and directors.)</w:t>
      </w:r>
    </w:p>
    <w:p w14:paraId="7AFC5318" w14:textId="77777777" w:rsidR="003F5550" w:rsidRPr="00F34B38" w:rsidRDefault="003F5550" w:rsidP="00F34B38">
      <w:pPr>
        <w:pStyle w:val="Title"/>
        <w:jc w:val="both"/>
        <w:rPr>
          <w:rFonts w:ascii="Arial" w:hAnsi="Arial" w:cs="Arial"/>
          <w:b w:val="0"/>
          <w:bCs w:val="0"/>
          <w:sz w:val="22"/>
          <w:szCs w:val="22"/>
          <w:u w:val="none"/>
        </w:rPr>
      </w:pPr>
    </w:p>
    <w:p w14:paraId="3D0CC9E3"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sz w:val="22"/>
          <w:szCs w:val="22"/>
          <w:u w:val="none"/>
        </w:rPr>
        <w:t xml:space="preserve">Signatures </w:t>
      </w:r>
      <w:r w:rsidRPr="006623A9">
        <w:rPr>
          <w:rFonts w:ascii="Arial" w:hAnsi="Arial" w:cs="Arial"/>
          <w:bCs w:val="0"/>
          <w:sz w:val="22"/>
          <w:szCs w:val="22"/>
          <w:u w:val="none"/>
        </w:rPr>
        <w:t>–</w:t>
      </w:r>
      <w:r w:rsidRPr="00F34B38">
        <w:rPr>
          <w:rFonts w:ascii="Arial" w:hAnsi="Arial" w:cs="Arial"/>
          <w:b w:val="0"/>
          <w:bCs w:val="0"/>
          <w:sz w:val="22"/>
          <w:szCs w:val="22"/>
          <w:u w:val="none"/>
        </w:rPr>
        <w:t xml:space="preserve"> The Jurat Page should be signed by at least the President and Secretary </w:t>
      </w:r>
      <w:r w:rsidR="00A170EA" w:rsidRPr="00F34B38">
        <w:rPr>
          <w:rFonts w:ascii="Arial" w:hAnsi="Arial" w:cs="Arial"/>
          <w:b w:val="0"/>
          <w:bCs w:val="0"/>
          <w:sz w:val="22"/>
          <w:szCs w:val="22"/>
          <w:u w:val="none"/>
        </w:rPr>
        <w:t xml:space="preserve">or in their absence by two officers </w:t>
      </w:r>
      <w:r w:rsidRPr="00F34B38">
        <w:rPr>
          <w:rFonts w:ascii="Arial" w:hAnsi="Arial" w:cs="Arial"/>
          <w:b w:val="0"/>
          <w:bCs w:val="0"/>
          <w:sz w:val="22"/>
          <w:szCs w:val="22"/>
          <w:u w:val="none"/>
        </w:rPr>
        <w:t>of the company</w:t>
      </w:r>
      <w:r w:rsidR="00A170EA" w:rsidRPr="00F34B38">
        <w:rPr>
          <w:rFonts w:ascii="Arial" w:hAnsi="Arial" w:cs="Arial"/>
          <w:b w:val="0"/>
          <w:bCs w:val="0"/>
          <w:sz w:val="22"/>
          <w:szCs w:val="22"/>
          <w:u w:val="none"/>
        </w:rPr>
        <w:t xml:space="preserve"> elected by the board, pursuant to Tenn</w:t>
      </w:r>
      <w:r w:rsidR="00250F16">
        <w:rPr>
          <w:rFonts w:ascii="Arial" w:hAnsi="Arial" w:cs="Arial"/>
          <w:b w:val="0"/>
          <w:bCs w:val="0"/>
          <w:sz w:val="22"/>
          <w:szCs w:val="22"/>
          <w:u w:val="none"/>
        </w:rPr>
        <w:t>essee</w:t>
      </w:r>
      <w:r w:rsidR="00A170EA" w:rsidRPr="00F34B38">
        <w:rPr>
          <w:rFonts w:ascii="Arial" w:hAnsi="Arial" w:cs="Arial"/>
          <w:b w:val="0"/>
          <w:bCs w:val="0"/>
          <w:sz w:val="22"/>
          <w:szCs w:val="22"/>
          <w:u w:val="none"/>
        </w:rPr>
        <w:t xml:space="preserve"> Code Ann</w:t>
      </w:r>
      <w:r w:rsidR="00250F16">
        <w:rPr>
          <w:rFonts w:ascii="Arial" w:hAnsi="Arial" w:cs="Arial"/>
          <w:b w:val="0"/>
          <w:bCs w:val="0"/>
          <w:sz w:val="22"/>
          <w:szCs w:val="22"/>
          <w:u w:val="none"/>
        </w:rPr>
        <w:t>otated</w:t>
      </w:r>
      <w:r w:rsidR="00A170EA" w:rsidRPr="00F34B38">
        <w:rPr>
          <w:rFonts w:ascii="Arial" w:hAnsi="Arial" w:cs="Arial"/>
          <w:b w:val="0"/>
          <w:bCs w:val="0"/>
          <w:sz w:val="22"/>
          <w:szCs w:val="22"/>
          <w:u w:val="none"/>
        </w:rPr>
        <w:t xml:space="preserve"> § 56-1-501(a)</w:t>
      </w:r>
      <w:r w:rsidRPr="00F34B38">
        <w:rPr>
          <w:rFonts w:ascii="Arial" w:hAnsi="Arial" w:cs="Arial"/>
          <w:b w:val="0"/>
          <w:bCs w:val="0"/>
          <w:sz w:val="22"/>
          <w:szCs w:val="22"/>
          <w:u w:val="none"/>
        </w:rPr>
        <w:t xml:space="preserve">. The Annual Statement filed with the </w:t>
      </w:r>
      <w:r w:rsidR="0090476F" w:rsidRPr="00F34B38">
        <w:rPr>
          <w:rFonts w:ascii="Arial" w:hAnsi="Arial" w:cs="Arial"/>
          <w:b w:val="0"/>
          <w:bCs w:val="0"/>
          <w:sz w:val="22"/>
          <w:szCs w:val="22"/>
          <w:u w:val="none"/>
        </w:rPr>
        <w:t xml:space="preserve">Tennessee Department of Commerce and Insurance </w:t>
      </w:r>
      <w:r w:rsidRPr="00F34B38">
        <w:rPr>
          <w:rFonts w:ascii="Arial" w:hAnsi="Arial" w:cs="Arial"/>
          <w:b w:val="0"/>
          <w:bCs w:val="0"/>
          <w:sz w:val="22"/>
          <w:szCs w:val="22"/>
          <w:u w:val="none"/>
        </w:rPr>
        <w:t xml:space="preserve">must have original signatures </w:t>
      </w:r>
      <w:r w:rsidR="00E72946" w:rsidRPr="00F34B38">
        <w:rPr>
          <w:rFonts w:ascii="Arial" w:hAnsi="Arial" w:cs="Arial"/>
          <w:b w:val="0"/>
          <w:bCs w:val="0"/>
          <w:sz w:val="22"/>
          <w:szCs w:val="22"/>
          <w:u w:val="none"/>
        </w:rPr>
        <w:t xml:space="preserve">of at least two officers </w:t>
      </w:r>
      <w:r w:rsidRPr="00F34B38">
        <w:rPr>
          <w:rFonts w:ascii="Arial" w:hAnsi="Arial" w:cs="Arial"/>
          <w:b w:val="0"/>
          <w:bCs w:val="0"/>
          <w:sz w:val="22"/>
          <w:szCs w:val="22"/>
          <w:u w:val="none"/>
        </w:rPr>
        <w:t>and should be properly notarized.</w:t>
      </w:r>
      <w:r w:rsidR="00A170EA" w:rsidRPr="00F34B38">
        <w:rPr>
          <w:rFonts w:ascii="Arial" w:hAnsi="Arial" w:cs="Arial"/>
          <w:b w:val="0"/>
          <w:bCs w:val="0"/>
          <w:sz w:val="22"/>
          <w:szCs w:val="22"/>
          <w:u w:val="none"/>
        </w:rPr>
        <w:t xml:space="preserve">  </w:t>
      </w:r>
    </w:p>
    <w:p w14:paraId="2EA9E135" w14:textId="77777777" w:rsidR="003F5550" w:rsidRPr="00F34B38" w:rsidRDefault="003F5550" w:rsidP="00F34B38">
      <w:pPr>
        <w:pStyle w:val="Title"/>
        <w:jc w:val="both"/>
        <w:rPr>
          <w:rFonts w:ascii="Arial" w:hAnsi="Arial" w:cs="Arial"/>
          <w:b w:val="0"/>
          <w:bCs w:val="0"/>
          <w:sz w:val="22"/>
          <w:szCs w:val="22"/>
          <w:u w:val="none"/>
        </w:rPr>
      </w:pPr>
    </w:p>
    <w:p w14:paraId="46317CA1" w14:textId="77777777" w:rsidR="003F5550" w:rsidRPr="00F34B38" w:rsidRDefault="003F5550" w:rsidP="00F34B38">
      <w:pPr>
        <w:pStyle w:val="Title"/>
        <w:jc w:val="both"/>
        <w:rPr>
          <w:rFonts w:ascii="Arial" w:hAnsi="Arial" w:cs="Arial"/>
          <w:b w:val="0"/>
          <w:bCs w:val="0"/>
          <w:sz w:val="22"/>
          <w:szCs w:val="22"/>
          <w:u w:val="none"/>
        </w:rPr>
      </w:pPr>
      <w:r w:rsidRPr="00F34B38">
        <w:rPr>
          <w:rFonts w:ascii="Arial" w:hAnsi="Arial" w:cs="Arial"/>
          <w:sz w:val="22"/>
          <w:szCs w:val="22"/>
          <w:u w:val="none"/>
        </w:rPr>
        <w:t xml:space="preserve">Amendments </w:t>
      </w:r>
      <w:r w:rsidRPr="006623A9">
        <w:rPr>
          <w:rFonts w:ascii="Arial" w:hAnsi="Arial" w:cs="Arial"/>
          <w:bCs w:val="0"/>
          <w:sz w:val="22"/>
          <w:szCs w:val="22"/>
          <w:u w:val="none"/>
        </w:rPr>
        <w:t>–</w:t>
      </w:r>
      <w:r w:rsidRPr="00F34B38">
        <w:rPr>
          <w:rFonts w:ascii="Arial" w:hAnsi="Arial" w:cs="Arial"/>
          <w:b w:val="0"/>
          <w:bCs w:val="0"/>
          <w:sz w:val="22"/>
          <w:szCs w:val="22"/>
          <w:u w:val="none"/>
        </w:rPr>
        <w:t xml:space="preserve"> If this is an amendment, change</w:t>
      </w:r>
      <w:r w:rsidR="00DE04C2">
        <w:rPr>
          <w:rFonts w:ascii="Arial" w:hAnsi="Arial" w:cs="Arial"/>
          <w:b w:val="0"/>
          <w:bCs w:val="0"/>
          <w:sz w:val="22"/>
          <w:szCs w:val="22"/>
          <w:u w:val="none"/>
        </w:rPr>
        <w:t>,</w:t>
      </w:r>
      <w:r w:rsidRPr="00F34B38">
        <w:rPr>
          <w:rFonts w:ascii="Arial" w:hAnsi="Arial" w:cs="Arial"/>
          <w:b w:val="0"/>
          <w:bCs w:val="0"/>
          <w:sz w:val="22"/>
          <w:szCs w:val="22"/>
          <w:u w:val="none"/>
        </w:rPr>
        <w:t xml:space="preserve"> or modification of previously filed information, indicate so in the lower righthand corner of the page and state the amendment number, the date the amendment is being filed, and the number of Annual Statement pages being changed by the amendment. The Jurat Page should always accompany an amendment.</w:t>
      </w:r>
    </w:p>
    <w:p w14:paraId="7387062D" w14:textId="77777777" w:rsidR="008E28AC" w:rsidRDefault="008E28AC" w:rsidP="00F34B38">
      <w:pPr>
        <w:pStyle w:val="Title"/>
        <w:rPr>
          <w:rFonts w:ascii="Arial" w:hAnsi="Arial" w:cs="Arial"/>
          <w:sz w:val="22"/>
          <w:szCs w:val="22"/>
        </w:rPr>
      </w:pPr>
    </w:p>
    <w:p w14:paraId="1E04D673" w14:textId="77777777" w:rsidR="008E28AC" w:rsidRPr="006623A9" w:rsidRDefault="008E28AC" w:rsidP="006623A9"/>
    <w:p w14:paraId="3AA3B50C" w14:textId="77777777" w:rsidR="008E28AC" w:rsidRDefault="008E28AC" w:rsidP="006623A9">
      <w:pPr>
        <w:pStyle w:val="Title"/>
        <w:tabs>
          <w:tab w:val="left" w:pos="3920"/>
        </w:tabs>
        <w:jc w:val="left"/>
        <w:rPr>
          <w:rFonts w:ascii="Arial" w:hAnsi="Arial" w:cs="Arial"/>
          <w:sz w:val="22"/>
          <w:szCs w:val="22"/>
        </w:rPr>
      </w:pPr>
    </w:p>
    <w:p w14:paraId="35655AD6" w14:textId="77777777" w:rsidR="003F5550" w:rsidRPr="00F34B38" w:rsidRDefault="003F5550" w:rsidP="00F34B38">
      <w:pPr>
        <w:pStyle w:val="Title"/>
        <w:rPr>
          <w:rFonts w:ascii="Arial" w:hAnsi="Arial" w:cs="Arial"/>
          <w:sz w:val="22"/>
          <w:szCs w:val="22"/>
        </w:rPr>
      </w:pPr>
      <w:r w:rsidRPr="006623A9">
        <w:br w:type="page"/>
      </w:r>
      <w:r w:rsidRPr="00F34B38">
        <w:rPr>
          <w:rFonts w:ascii="Arial" w:hAnsi="Arial" w:cs="Arial"/>
          <w:sz w:val="22"/>
          <w:szCs w:val="22"/>
        </w:rPr>
        <w:lastRenderedPageBreak/>
        <w:t>Assets</w:t>
      </w:r>
    </w:p>
    <w:p w14:paraId="0C5A968B" w14:textId="77777777" w:rsidR="003F5550" w:rsidRPr="00F34B38" w:rsidRDefault="003F5550" w:rsidP="00F34B38">
      <w:pPr>
        <w:jc w:val="both"/>
        <w:rPr>
          <w:rFonts w:ascii="Arial" w:hAnsi="Arial" w:cs="Arial"/>
          <w:sz w:val="22"/>
          <w:szCs w:val="22"/>
        </w:rPr>
      </w:pPr>
    </w:p>
    <w:p w14:paraId="0A4DFAF6"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Page 2 displays the net admitted assets of the insurer as of December 31 of the current and prior year</w:t>
      </w:r>
      <w:r w:rsidR="00656FF0">
        <w:rPr>
          <w:rFonts w:ascii="Arial" w:hAnsi="Arial" w:cs="Arial"/>
          <w:sz w:val="22"/>
          <w:szCs w:val="22"/>
        </w:rPr>
        <w:t>,</w:t>
      </w:r>
      <w:r w:rsidRPr="00F34B38">
        <w:rPr>
          <w:rFonts w:ascii="Arial" w:hAnsi="Arial" w:cs="Arial"/>
          <w:sz w:val="22"/>
          <w:szCs w:val="22"/>
        </w:rPr>
        <w:t xml:space="preserve"> stated in accordance with accounting practices </w:t>
      </w:r>
      <w:r w:rsidR="008D2230">
        <w:rPr>
          <w:rFonts w:ascii="Arial" w:hAnsi="Arial" w:cs="Arial"/>
          <w:sz w:val="22"/>
          <w:szCs w:val="22"/>
        </w:rPr>
        <w:t>prescribed</w:t>
      </w:r>
      <w:r w:rsidR="008D2230" w:rsidRPr="00F34B38">
        <w:rPr>
          <w:rFonts w:ascii="Arial" w:hAnsi="Arial" w:cs="Arial"/>
          <w:sz w:val="22"/>
          <w:szCs w:val="22"/>
        </w:rPr>
        <w:t xml:space="preserve"> </w:t>
      </w:r>
      <w:r w:rsidRPr="00F34B38">
        <w:rPr>
          <w:rFonts w:ascii="Arial" w:hAnsi="Arial" w:cs="Arial"/>
          <w:sz w:val="22"/>
          <w:szCs w:val="22"/>
        </w:rPr>
        <w:t xml:space="preserve">by the </w:t>
      </w:r>
      <w:r w:rsidR="00F747A4" w:rsidRPr="00F34B38">
        <w:rPr>
          <w:rFonts w:ascii="Arial" w:hAnsi="Arial" w:cs="Arial"/>
          <w:sz w:val="22"/>
          <w:szCs w:val="22"/>
        </w:rPr>
        <w:t>Tennessee Department of Commerce and Insurance</w:t>
      </w:r>
      <w:r w:rsidRPr="00F34B38">
        <w:rPr>
          <w:rFonts w:ascii="Arial" w:hAnsi="Arial" w:cs="Arial"/>
          <w:sz w:val="22"/>
          <w:szCs w:val="22"/>
        </w:rPr>
        <w:t xml:space="preserve"> for </w:t>
      </w:r>
      <w:r w:rsidR="00F747A4" w:rsidRPr="00F34B38">
        <w:rPr>
          <w:rFonts w:ascii="Arial" w:hAnsi="Arial" w:cs="Arial"/>
          <w:sz w:val="22"/>
          <w:szCs w:val="22"/>
        </w:rPr>
        <w:t xml:space="preserve">County Mutual </w:t>
      </w:r>
      <w:r w:rsidRPr="00F34B38">
        <w:rPr>
          <w:rFonts w:ascii="Arial" w:hAnsi="Arial" w:cs="Arial"/>
          <w:sz w:val="22"/>
          <w:szCs w:val="22"/>
        </w:rPr>
        <w:t xml:space="preserve">insurers. Page 2 reflects gross assets as well as the adjustments for non-admitted assets to obtain the net admitted assets.  </w:t>
      </w:r>
    </w:p>
    <w:p w14:paraId="6CA16623" w14:textId="77777777" w:rsidR="003F5550" w:rsidRPr="00F34B38" w:rsidRDefault="003F5550" w:rsidP="00F34B38">
      <w:pPr>
        <w:pStyle w:val="BodyText"/>
        <w:jc w:val="both"/>
        <w:rPr>
          <w:rFonts w:ascii="Arial" w:hAnsi="Arial" w:cs="Arial"/>
          <w:sz w:val="22"/>
          <w:szCs w:val="22"/>
        </w:rPr>
      </w:pPr>
    </w:p>
    <w:p w14:paraId="06D84474" w14:textId="77777777" w:rsidR="001B00C9"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Lines 1 – Bonds </w:t>
      </w:r>
      <w:r w:rsidR="00123DE8" w:rsidRPr="009220F6">
        <w:rPr>
          <w:rFonts w:ascii="Arial" w:hAnsi="Arial" w:cs="Arial"/>
          <w:b/>
          <w:bCs/>
          <w:sz w:val="22"/>
          <w:szCs w:val="22"/>
        </w:rPr>
        <w:t>–</w:t>
      </w:r>
      <w:r w:rsidRPr="00F34B38">
        <w:rPr>
          <w:rFonts w:ascii="Arial" w:hAnsi="Arial" w:cs="Arial"/>
          <w:b/>
          <w:bCs/>
          <w:sz w:val="22"/>
          <w:szCs w:val="22"/>
        </w:rPr>
        <w:t xml:space="preserve"> </w:t>
      </w:r>
      <w:r w:rsidRPr="00F34B38">
        <w:rPr>
          <w:rFonts w:ascii="Arial" w:hAnsi="Arial" w:cs="Arial"/>
          <w:sz w:val="22"/>
          <w:szCs w:val="22"/>
        </w:rPr>
        <w:t>Bonds</w:t>
      </w:r>
      <w:r w:rsidR="00123DE8">
        <w:rPr>
          <w:rFonts w:ascii="Arial" w:hAnsi="Arial" w:cs="Arial"/>
          <w:sz w:val="22"/>
          <w:szCs w:val="22"/>
        </w:rPr>
        <w:t xml:space="preserve"> (including long-term certificates of deposit (CDs) </w:t>
      </w:r>
      <w:r w:rsidR="00123DE8" w:rsidRPr="00123DE8">
        <w:rPr>
          <w:rFonts w:ascii="Arial" w:hAnsi="Arial" w:cs="Arial"/>
          <w:sz w:val="22"/>
          <w:szCs w:val="22"/>
        </w:rPr>
        <w:t>in banks or other similar financial institutions with ma</w:t>
      </w:r>
      <w:r w:rsidR="00F730EB">
        <w:rPr>
          <w:rFonts w:ascii="Arial" w:hAnsi="Arial" w:cs="Arial"/>
          <w:sz w:val="22"/>
          <w:szCs w:val="22"/>
        </w:rPr>
        <w:t>turity dates of more than one year</w:t>
      </w:r>
      <w:r w:rsidR="00123DE8" w:rsidRPr="00123DE8">
        <w:rPr>
          <w:rFonts w:ascii="Arial" w:hAnsi="Arial" w:cs="Arial"/>
          <w:sz w:val="22"/>
          <w:szCs w:val="22"/>
        </w:rPr>
        <w:t xml:space="preserve"> from the acquisition date</w:t>
      </w:r>
      <w:r w:rsidR="00123DE8">
        <w:rPr>
          <w:rFonts w:ascii="Arial" w:hAnsi="Arial" w:cs="Arial"/>
          <w:sz w:val="22"/>
          <w:szCs w:val="22"/>
        </w:rPr>
        <w:t>)</w:t>
      </w:r>
      <w:r w:rsidRPr="00F34B38">
        <w:rPr>
          <w:rFonts w:ascii="Arial" w:hAnsi="Arial" w:cs="Arial"/>
          <w:sz w:val="22"/>
          <w:szCs w:val="22"/>
        </w:rPr>
        <w:t xml:space="preserve"> are generally recorded on the </w:t>
      </w:r>
      <w:r w:rsidR="00656FF0">
        <w:rPr>
          <w:rFonts w:ascii="Arial" w:hAnsi="Arial" w:cs="Arial"/>
          <w:sz w:val="22"/>
          <w:szCs w:val="22"/>
        </w:rPr>
        <w:t>insurer’s</w:t>
      </w:r>
      <w:r w:rsidRPr="00F34B38">
        <w:rPr>
          <w:rFonts w:ascii="Arial" w:hAnsi="Arial" w:cs="Arial"/>
          <w:sz w:val="22"/>
          <w:szCs w:val="22"/>
        </w:rPr>
        <w:t xml:space="preserve"> general ledger at actual acquisition cost or amortized value, commonly referred to as </w:t>
      </w:r>
      <w:r w:rsidRPr="00F34B38">
        <w:rPr>
          <w:rFonts w:ascii="Arial" w:hAnsi="Arial" w:cs="Arial"/>
          <w:i/>
          <w:iCs/>
          <w:sz w:val="22"/>
          <w:szCs w:val="22"/>
        </w:rPr>
        <w:t>book value</w:t>
      </w:r>
      <w:r w:rsidRPr="00F34B38">
        <w:rPr>
          <w:rFonts w:ascii="Arial" w:hAnsi="Arial" w:cs="Arial"/>
          <w:sz w:val="22"/>
          <w:szCs w:val="22"/>
        </w:rPr>
        <w:t xml:space="preserve">. Book value for bonds will generally not fluctuate from actual cost unless the </w:t>
      </w:r>
      <w:r w:rsidR="00656FF0">
        <w:rPr>
          <w:rFonts w:ascii="Arial" w:hAnsi="Arial" w:cs="Arial"/>
          <w:sz w:val="22"/>
          <w:szCs w:val="22"/>
        </w:rPr>
        <w:t>insurer</w:t>
      </w:r>
      <w:r w:rsidRPr="00F34B38">
        <w:rPr>
          <w:rFonts w:ascii="Arial" w:hAnsi="Arial" w:cs="Arial"/>
          <w:sz w:val="22"/>
          <w:szCs w:val="22"/>
        </w:rPr>
        <w:t xml:space="preserve"> is amortizing bond premium, accruing the bond discount</w:t>
      </w:r>
      <w:r w:rsidR="00656FF0">
        <w:rPr>
          <w:rFonts w:ascii="Arial" w:hAnsi="Arial" w:cs="Arial"/>
          <w:sz w:val="22"/>
          <w:szCs w:val="22"/>
        </w:rPr>
        <w:t>,</w:t>
      </w:r>
      <w:r w:rsidRPr="00F34B38">
        <w:rPr>
          <w:rFonts w:ascii="Arial" w:hAnsi="Arial" w:cs="Arial"/>
          <w:sz w:val="22"/>
          <w:szCs w:val="22"/>
        </w:rPr>
        <w:t xml:space="preserve"> or recording write-downs due to impairment. Adjustments made to book value are recorded on the income statement as an entry to investment income (for premium amortization or discount accrual) or realized capital losses (for impairment write-downs). Bonds should be admitted on the Annual Statement at </w:t>
      </w:r>
      <w:r w:rsidR="001B00C9" w:rsidRPr="00F34B38">
        <w:rPr>
          <w:rFonts w:ascii="Arial" w:hAnsi="Arial" w:cs="Arial"/>
          <w:i/>
          <w:iCs/>
          <w:sz w:val="22"/>
          <w:szCs w:val="22"/>
        </w:rPr>
        <w:t>book value</w:t>
      </w:r>
      <w:r w:rsidR="001B00C9" w:rsidRPr="00F34B38">
        <w:rPr>
          <w:rFonts w:ascii="Arial" w:hAnsi="Arial" w:cs="Arial"/>
          <w:iCs/>
          <w:sz w:val="22"/>
          <w:szCs w:val="22"/>
        </w:rPr>
        <w:t>, as noted above</w:t>
      </w:r>
      <w:r w:rsidR="00087E91">
        <w:rPr>
          <w:rFonts w:ascii="Arial" w:hAnsi="Arial" w:cs="Arial"/>
          <w:sz w:val="22"/>
          <w:szCs w:val="22"/>
        </w:rPr>
        <w:t>.</w:t>
      </w:r>
    </w:p>
    <w:p w14:paraId="31C6D3CF"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 xml:space="preserve"> </w:t>
      </w:r>
    </w:p>
    <w:p w14:paraId="33B8727C" w14:textId="77777777" w:rsidR="003F5550" w:rsidRPr="00F34B38" w:rsidRDefault="003F5550" w:rsidP="00F34B38">
      <w:pPr>
        <w:pStyle w:val="BodyText"/>
        <w:ind w:left="720"/>
        <w:jc w:val="both"/>
        <w:rPr>
          <w:rFonts w:ascii="Arial" w:hAnsi="Arial" w:cs="Arial"/>
          <w:i/>
          <w:iCs/>
          <w:sz w:val="22"/>
          <w:szCs w:val="22"/>
        </w:rPr>
      </w:pPr>
      <w:r w:rsidRPr="00F34B38">
        <w:rPr>
          <w:rFonts w:ascii="Arial" w:hAnsi="Arial" w:cs="Arial"/>
          <w:i/>
          <w:iCs/>
          <w:sz w:val="22"/>
          <w:szCs w:val="22"/>
        </w:rPr>
        <w:t xml:space="preserve">Crosscheck: the amount reported on this line should agree </w:t>
      </w:r>
      <w:r w:rsidR="005403A1">
        <w:rPr>
          <w:rFonts w:ascii="Arial" w:hAnsi="Arial" w:cs="Arial"/>
          <w:i/>
          <w:iCs/>
          <w:sz w:val="22"/>
          <w:szCs w:val="22"/>
        </w:rPr>
        <w:t>with</w:t>
      </w:r>
      <w:r w:rsidR="005403A1" w:rsidRPr="00F34B38">
        <w:rPr>
          <w:rFonts w:ascii="Arial" w:hAnsi="Arial" w:cs="Arial"/>
          <w:i/>
          <w:iCs/>
          <w:sz w:val="22"/>
          <w:szCs w:val="22"/>
        </w:rPr>
        <w:t xml:space="preserve"> </w:t>
      </w:r>
      <w:r w:rsidRPr="00F34B38">
        <w:rPr>
          <w:rFonts w:ascii="Arial" w:hAnsi="Arial" w:cs="Arial"/>
          <w:i/>
          <w:iCs/>
          <w:sz w:val="22"/>
          <w:szCs w:val="22"/>
        </w:rPr>
        <w:t xml:space="preserve">Schedule D–Part 1 (Page 14), </w:t>
      </w:r>
      <w:r w:rsidR="00866F72">
        <w:rPr>
          <w:rFonts w:ascii="Arial" w:hAnsi="Arial" w:cs="Arial"/>
          <w:i/>
          <w:iCs/>
          <w:sz w:val="22"/>
          <w:szCs w:val="22"/>
        </w:rPr>
        <w:t>Line 9</w:t>
      </w:r>
      <w:r w:rsidRPr="00F34B38">
        <w:rPr>
          <w:rFonts w:ascii="Arial" w:hAnsi="Arial" w:cs="Arial"/>
          <w:i/>
          <w:iCs/>
          <w:sz w:val="22"/>
          <w:szCs w:val="22"/>
        </w:rPr>
        <w:t>999, Column 14</w:t>
      </w:r>
      <w:r w:rsidR="00087E91">
        <w:rPr>
          <w:rFonts w:ascii="Arial" w:hAnsi="Arial" w:cs="Arial"/>
          <w:i/>
          <w:iCs/>
          <w:sz w:val="22"/>
          <w:szCs w:val="22"/>
        </w:rPr>
        <w:t>.</w:t>
      </w:r>
    </w:p>
    <w:p w14:paraId="460CC10F" w14:textId="77777777" w:rsidR="00560956" w:rsidRPr="00F34B38" w:rsidRDefault="00560956" w:rsidP="00F34B38">
      <w:pPr>
        <w:pStyle w:val="BodyText"/>
        <w:ind w:left="720"/>
        <w:jc w:val="both"/>
        <w:rPr>
          <w:rFonts w:ascii="Arial" w:hAnsi="Arial" w:cs="Arial"/>
          <w:i/>
          <w:iCs/>
          <w:sz w:val="22"/>
          <w:szCs w:val="22"/>
        </w:rPr>
      </w:pPr>
    </w:p>
    <w:p w14:paraId="72573742" w14:textId="77777777" w:rsidR="00560956" w:rsidRPr="00F34B38" w:rsidRDefault="00A8732E" w:rsidP="00F34B38">
      <w:pPr>
        <w:pStyle w:val="BodyText"/>
        <w:ind w:left="720"/>
        <w:jc w:val="both"/>
        <w:rPr>
          <w:rFonts w:ascii="Arial" w:hAnsi="Arial" w:cs="Arial"/>
          <w:i/>
          <w:sz w:val="22"/>
          <w:szCs w:val="22"/>
        </w:rPr>
      </w:pPr>
      <w:r w:rsidRPr="00F34B38">
        <w:rPr>
          <w:rFonts w:ascii="Arial" w:hAnsi="Arial" w:cs="Arial"/>
          <w:i/>
          <w:iCs/>
          <w:sz w:val="22"/>
          <w:szCs w:val="22"/>
        </w:rPr>
        <w:t>Relevant</w:t>
      </w:r>
      <w:r w:rsidR="00560956" w:rsidRPr="00F34B38">
        <w:rPr>
          <w:rFonts w:ascii="Arial" w:hAnsi="Arial" w:cs="Arial"/>
          <w:i/>
          <w:iCs/>
          <w:sz w:val="22"/>
          <w:szCs w:val="22"/>
        </w:rPr>
        <w:t xml:space="preserve"> literature: </w:t>
      </w:r>
      <w:r w:rsidR="00560956" w:rsidRPr="00F34B38">
        <w:rPr>
          <w:rFonts w:ascii="Arial" w:hAnsi="Arial" w:cs="Arial"/>
          <w:i/>
          <w:sz w:val="22"/>
          <w:szCs w:val="22"/>
        </w:rPr>
        <w:t>Tenn.</w:t>
      </w:r>
      <w:r w:rsidR="00521DB6">
        <w:rPr>
          <w:rFonts w:ascii="Arial" w:hAnsi="Arial" w:cs="Arial"/>
          <w:i/>
          <w:sz w:val="22"/>
          <w:szCs w:val="22"/>
        </w:rPr>
        <w:t xml:space="preserve"> </w:t>
      </w:r>
      <w:r w:rsidR="00560956" w:rsidRPr="00F34B38">
        <w:rPr>
          <w:rFonts w:ascii="Arial" w:hAnsi="Arial" w:cs="Arial"/>
          <w:i/>
          <w:sz w:val="22"/>
          <w:szCs w:val="22"/>
        </w:rPr>
        <w:t>Code Ann</w:t>
      </w:r>
      <w:r w:rsidR="0017530E">
        <w:rPr>
          <w:rFonts w:ascii="Arial" w:hAnsi="Arial" w:cs="Arial"/>
          <w:i/>
          <w:sz w:val="22"/>
          <w:szCs w:val="22"/>
        </w:rPr>
        <w:t xml:space="preserve">. </w:t>
      </w:r>
      <w:r w:rsidR="0017530E" w:rsidRPr="0017530E">
        <w:rPr>
          <w:rFonts w:ascii="Arial" w:hAnsi="Arial" w:cs="Arial"/>
          <w:i/>
          <w:sz w:val="22"/>
          <w:szCs w:val="22"/>
        </w:rPr>
        <w:t>§</w:t>
      </w:r>
      <w:r w:rsidR="00560956" w:rsidRPr="00F34B38">
        <w:rPr>
          <w:rFonts w:ascii="Arial" w:hAnsi="Arial" w:cs="Arial"/>
          <w:i/>
          <w:sz w:val="22"/>
          <w:szCs w:val="22"/>
        </w:rPr>
        <w:t xml:space="preserve"> 56-3-113, SSAP #26</w:t>
      </w:r>
      <w:r w:rsidR="00DE04C2">
        <w:rPr>
          <w:rFonts w:ascii="Arial" w:hAnsi="Arial" w:cs="Arial"/>
          <w:i/>
          <w:sz w:val="22"/>
          <w:szCs w:val="22"/>
        </w:rPr>
        <w:t xml:space="preserve"> - Bonds</w:t>
      </w:r>
      <w:r w:rsidR="00560956" w:rsidRPr="00F34B38">
        <w:rPr>
          <w:rFonts w:ascii="Arial" w:hAnsi="Arial" w:cs="Arial"/>
          <w:i/>
          <w:sz w:val="22"/>
          <w:szCs w:val="22"/>
        </w:rPr>
        <w:t xml:space="preserve">, and the </w:t>
      </w:r>
      <w:r w:rsidR="00E05874">
        <w:rPr>
          <w:rFonts w:ascii="Arial" w:hAnsi="Arial" w:cs="Arial"/>
          <w:i/>
          <w:sz w:val="22"/>
          <w:szCs w:val="22"/>
        </w:rPr>
        <w:t xml:space="preserve">Purposes and Procedures Manual of the </w:t>
      </w:r>
      <w:r w:rsidR="00DD0DBD">
        <w:rPr>
          <w:rFonts w:ascii="Arial" w:hAnsi="Arial" w:cs="Arial"/>
          <w:i/>
          <w:sz w:val="22"/>
          <w:szCs w:val="22"/>
        </w:rPr>
        <w:t>National Association of Insurance Commissioners (</w:t>
      </w:r>
      <w:r w:rsidR="00E05874">
        <w:rPr>
          <w:rFonts w:ascii="Arial" w:hAnsi="Arial" w:cs="Arial"/>
          <w:i/>
          <w:sz w:val="22"/>
          <w:szCs w:val="22"/>
        </w:rPr>
        <w:t>NAIC</w:t>
      </w:r>
      <w:r w:rsidR="00DD0DBD">
        <w:rPr>
          <w:rFonts w:ascii="Arial" w:hAnsi="Arial" w:cs="Arial"/>
          <w:i/>
          <w:sz w:val="22"/>
          <w:szCs w:val="22"/>
        </w:rPr>
        <w:t>)</w:t>
      </w:r>
      <w:r w:rsidR="00E05874">
        <w:rPr>
          <w:rFonts w:ascii="Arial" w:hAnsi="Arial" w:cs="Arial"/>
          <w:i/>
          <w:sz w:val="22"/>
          <w:szCs w:val="22"/>
        </w:rPr>
        <w:t xml:space="preserve"> Investment Analysis Office.</w:t>
      </w:r>
      <w:r w:rsidR="00560956" w:rsidRPr="00F34B38">
        <w:rPr>
          <w:rFonts w:ascii="Arial" w:hAnsi="Arial" w:cs="Arial"/>
          <w:i/>
          <w:sz w:val="22"/>
          <w:szCs w:val="22"/>
        </w:rPr>
        <w:t xml:space="preserve"> </w:t>
      </w:r>
    </w:p>
    <w:p w14:paraId="16EFE4E0" w14:textId="77777777" w:rsidR="003F5550" w:rsidRPr="00F34B38" w:rsidRDefault="003F5550" w:rsidP="00F34B38">
      <w:pPr>
        <w:jc w:val="both"/>
        <w:rPr>
          <w:rFonts w:ascii="Arial" w:hAnsi="Arial" w:cs="Arial"/>
          <w:sz w:val="22"/>
          <w:szCs w:val="22"/>
        </w:rPr>
      </w:pPr>
    </w:p>
    <w:p w14:paraId="0C2C2FA2"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 – Stocks </w:t>
      </w:r>
      <w:r w:rsidR="00B82F08" w:rsidRPr="00F34B38">
        <w:rPr>
          <w:rFonts w:ascii="Arial" w:hAnsi="Arial" w:cs="Arial"/>
          <w:b/>
          <w:bCs/>
          <w:sz w:val="22"/>
          <w:szCs w:val="22"/>
        </w:rPr>
        <w:t>–</w:t>
      </w:r>
      <w:r w:rsidR="003F5550" w:rsidRPr="00F34B38">
        <w:rPr>
          <w:rFonts w:ascii="Arial" w:hAnsi="Arial" w:cs="Arial"/>
          <w:b/>
          <w:bCs/>
          <w:sz w:val="22"/>
          <w:szCs w:val="22"/>
        </w:rPr>
        <w:t xml:space="preserve"> </w:t>
      </w:r>
      <w:r w:rsidR="003F5550" w:rsidRPr="00F34B38">
        <w:rPr>
          <w:rFonts w:ascii="Arial" w:hAnsi="Arial" w:cs="Arial"/>
          <w:sz w:val="22"/>
          <w:szCs w:val="22"/>
        </w:rPr>
        <w:t>Investments in stocks are separated on the balance sheet between prefe</w:t>
      </w:r>
      <w:r w:rsidR="00FD0E60" w:rsidRPr="00F34B38">
        <w:rPr>
          <w:rFonts w:ascii="Arial" w:hAnsi="Arial" w:cs="Arial"/>
          <w:sz w:val="22"/>
          <w:szCs w:val="22"/>
        </w:rPr>
        <w:t xml:space="preserve">rred stocks and common stocks. </w:t>
      </w:r>
      <w:r w:rsidR="003F5550" w:rsidRPr="00F34B38">
        <w:rPr>
          <w:rFonts w:ascii="Arial" w:hAnsi="Arial" w:cs="Arial"/>
          <w:sz w:val="22"/>
          <w:szCs w:val="22"/>
        </w:rPr>
        <w:t>These stock investments are listed in detail on Schedule D-Part 2.</w:t>
      </w:r>
    </w:p>
    <w:p w14:paraId="162C0D8E" w14:textId="77777777" w:rsidR="003F5550" w:rsidRPr="00F34B38" w:rsidRDefault="003F5550" w:rsidP="00F34B38">
      <w:pPr>
        <w:jc w:val="both"/>
        <w:rPr>
          <w:rFonts w:ascii="Arial" w:hAnsi="Arial" w:cs="Arial"/>
          <w:sz w:val="22"/>
          <w:szCs w:val="22"/>
        </w:rPr>
      </w:pPr>
    </w:p>
    <w:p w14:paraId="3310C0CD" w14:textId="77777777" w:rsidR="00926AED" w:rsidRDefault="00866F72" w:rsidP="00F34B38">
      <w:pPr>
        <w:pStyle w:val="BodyText"/>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.1 – Stocks: Preferred Stocks </w:t>
      </w:r>
      <w:r w:rsidR="00B82F08" w:rsidRPr="00F34B38">
        <w:rPr>
          <w:rFonts w:ascii="Arial" w:hAnsi="Arial" w:cs="Arial"/>
          <w:b/>
          <w:bCs/>
          <w:sz w:val="22"/>
          <w:szCs w:val="22"/>
        </w:rPr>
        <w:t>–</w:t>
      </w:r>
      <w:r w:rsidR="003F5550" w:rsidRPr="00F34B38">
        <w:rPr>
          <w:rFonts w:ascii="Arial" w:hAnsi="Arial" w:cs="Arial"/>
          <w:b/>
          <w:bCs/>
          <w:sz w:val="22"/>
          <w:szCs w:val="22"/>
        </w:rPr>
        <w:t xml:space="preserve"> </w:t>
      </w:r>
      <w:r w:rsidR="003F5550" w:rsidRPr="00F34B38">
        <w:rPr>
          <w:rFonts w:ascii="Arial" w:hAnsi="Arial" w:cs="Arial"/>
          <w:sz w:val="22"/>
          <w:szCs w:val="22"/>
        </w:rPr>
        <w:t xml:space="preserve">Preferred stocks are generally recorded on the </w:t>
      </w:r>
      <w:r w:rsidR="00656FF0">
        <w:rPr>
          <w:rFonts w:ascii="Arial" w:hAnsi="Arial" w:cs="Arial"/>
          <w:sz w:val="22"/>
          <w:szCs w:val="22"/>
        </w:rPr>
        <w:t>insurer’s</w:t>
      </w:r>
      <w:r w:rsidR="003F5550" w:rsidRPr="00F34B38">
        <w:rPr>
          <w:rFonts w:ascii="Arial" w:hAnsi="Arial" w:cs="Arial"/>
          <w:sz w:val="22"/>
          <w:szCs w:val="22"/>
        </w:rPr>
        <w:t xml:space="preserve"> general ledger at actual acquisition cost or amortized cost, commonly referred to as </w:t>
      </w:r>
      <w:r w:rsidR="003F5550" w:rsidRPr="00F34B38">
        <w:rPr>
          <w:rFonts w:ascii="Arial" w:hAnsi="Arial" w:cs="Arial"/>
          <w:i/>
          <w:iCs/>
          <w:sz w:val="22"/>
          <w:szCs w:val="22"/>
        </w:rPr>
        <w:t>book value</w:t>
      </w:r>
      <w:r w:rsidR="003F5550" w:rsidRPr="00F34B38">
        <w:rPr>
          <w:rFonts w:ascii="Arial" w:hAnsi="Arial" w:cs="Arial"/>
          <w:sz w:val="22"/>
          <w:szCs w:val="22"/>
        </w:rPr>
        <w:t xml:space="preserve">. Book value for preferred stock will generally not fluctuate from actual cost unless the </w:t>
      </w:r>
      <w:r w:rsidR="00656FF0">
        <w:rPr>
          <w:rFonts w:ascii="Arial" w:hAnsi="Arial" w:cs="Arial"/>
          <w:sz w:val="22"/>
          <w:szCs w:val="22"/>
        </w:rPr>
        <w:t>insurer</w:t>
      </w:r>
      <w:r w:rsidR="003F5550" w:rsidRPr="00F34B38">
        <w:rPr>
          <w:rFonts w:ascii="Arial" w:hAnsi="Arial" w:cs="Arial"/>
          <w:sz w:val="22"/>
          <w:szCs w:val="22"/>
        </w:rPr>
        <w:t xml:space="preserve"> is amortizing any premium, accruing </w:t>
      </w:r>
      <w:r w:rsidR="00656FF0">
        <w:rPr>
          <w:rFonts w:ascii="Arial" w:hAnsi="Arial" w:cs="Arial"/>
          <w:sz w:val="22"/>
          <w:szCs w:val="22"/>
        </w:rPr>
        <w:t>any</w:t>
      </w:r>
      <w:r w:rsidR="003F5550" w:rsidRPr="00F34B38">
        <w:rPr>
          <w:rFonts w:ascii="Arial" w:hAnsi="Arial" w:cs="Arial"/>
          <w:sz w:val="22"/>
          <w:szCs w:val="22"/>
        </w:rPr>
        <w:t xml:space="preserve"> discount</w:t>
      </w:r>
      <w:r w:rsidR="00656FF0">
        <w:rPr>
          <w:rFonts w:ascii="Arial" w:hAnsi="Arial" w:cs="Arial"/>
          <w:sz w:val="22"/>
          <w:szCs w:val="22"/>
        </w:rPr>
        <w:t>,</w:t>
      </w:r>
      <w:r w:rsidR="003F5550" w:rsidRPr="00F34B38">
        <w:rPr>
          <w:rFonts w:ascii="Arial" w:hAnsi="Arial" w:cs="Arial"/>
          <w:sz w:val="22"/>
          <w:szCs w:val="22"/>
        </w:rPr>
        <w:t xml:space="preserve"> or recording write-downs due to impairment. Adjustments made to book value are recorded on the income statement as an entry to investment income (for premium amortization or discount accrual) or realized capital losses (for impairment write-downs).  </w:t>
      </w:r>
    </w:p>
    <w:p w14:paraId="24C14580" w14:textId="77777777" w:rsidR="00087E91" w:rsidRPr="00F34B38" w:rsidRDefault="00087E91" w:rsidP="00F34B38">
      <w:pPr>
        <w:pStyle w:val="BodyText"/>
        <w:jc w:val="both"/>
        <w:rPr>
          <w:rFonts w:ascii="Arial" w:hAnsi="Arial" w:cs="Arial"/>
          <w:sz w:val="22"/>
          <w:szCs w:val="22"/>
        </w:rPr>
      </w:pPr>
    </w:p>
    <w:p w14:paraId="25940EDA" w14:textId="77777777" w:rsidR="00926AED" w:rsidRPr="00F34B38" w:rsidRDefault="00926AED" w:rsidP="00087E91">
      <w:pPr>
        <w:pStyle w:val="BodyText"/>
        <w:jc w:val="both"/>
        <w:rPr>
          <w:rFonts w:ascii="Arial" w:hAnsi="Arial" w:cs="Arial"/>
          <w:sz w:val="22"/>
          <w:szCs w:val="22"/>
        </w:rPr>
      </w:pPr>
      <w:r w:rsidRPr="00F34B38">
        <w:rPr>
          <w:rFonts w:ascii="Arial" w:hAnsi="Arial" w:cs="Arial"/>
          <w:sz w:val="22"/>
          <w:szCs w:val="22"/>
        </w:rPr>
        <w:t>How the preferred stocks will be admitted on the Annual Statement depend</w:t>
      </w:r>
      <w:r w:rsidR="009F132C">
        <w:rPr>
          <w:rFonts w:ascii="Arial" w:hAnsi="Arial" w:cs="Arial"/>
          <w:sz w:val="22"/>
          <w:szCs w:val="22"/>
        </w:rPr>
        <w:t>s</w:t>
      </w:r>
      <w:r w:rsidRPr="00F34B38">
        <w:rPr>
          <w:rFonts w:ascii="Arial" w:hAnsi="Arial" w:cs="Arial"/>
          <w:sz w:val="22"/>
          <w:szCs w:val="22"/>
        </w:rPr>
        <w:t xml:space="preserve"> on the alphanumeric NAIC designation. If </w:t>
      </w:r>
      <w:r w:rsidR="009F132C">
        <w:rPr>
          <w:rFonts w:ascii="Arial" w:hAnsi="Arial" w:cs="Arial"/>
          <w:sz w:val="22"/>
          <w:szCs w:val="22"/>
        </w:rPr>
        <w:t xml:space="preserve">a </w:t>
      </w:r>
      <w:r w:rsidRPr="00F34B38">
        <w:rPr>
          <w:rFonts w:ascii="Arial" w:hAnsi="Arial" w:cs="Arial"/>
          <w:sz w:val="22"/>
          <w:szCs w:val="22"/>
        </w:rPr>
        <w:t xml:space="preserve">preferred stock </w:t>
      </w:r>
      <w:r w:rsidR="009F132C">
        <w:rPr>
          <w:rFonts w:ascii="Arial" w:hAnsi="Arial" w:cs="Arial"/>
          <w:sz w:val="22"/>
          <w:szCs w:val="22"/>
        </w:rPr>
        <w:t>is</w:t>
      </w:r>
      <w:r w:rsidRPr="00F34B38">
        <w:rPr>
          <w:rFonts w:ascii="Arial" w:hAnsi="Arial" w:cs="Arial"/>
          <w:sz w:val="22"/>
          <w:szCs w:val="22"/>
        </w:rPr>
        <w:t xml:space="preserve"> “redeemable” and has the designation 1 or 2, it should be admitted at “book value”. If </w:t>
      </w:r>
      <w:r w:rsidR="009F132C">
        <w:rPr>
          <w:rFonts w:ascii="Arial" w:hAnsi="Arial" w:cs="Arial"/>
          <w:sz w:val="22"/>
          <w:szCs w:val="22"/>
        </w:rPr>
        <w:t>a preferred stock is</w:t>
      </w:r>
      <w:r w:rsidRPr="00F34B38">
        <w:rPr>
          <w:rFonts w:ascii="Arial" w:hAnsi="Arial" w:cs="Arial"/>
          <w:sz w:val="22"/>
          <w:szCs w:val="22"/>
        </w:rPr>
        <w:t xml:space="preserve"> not redeemable and has the designation 1 or 2, it should be admitted at “market value”. If the designation</w:t>
      </w:r>
      <w:r w:rsidR="009F132C">
        <w:rPr>
          <w:rFonts w:ascii="Arial" w:hAnsi="Arial" w:cs="Arial"/>
          <w:sz w:val="22"/>
          <w:szCs w:val="22"/>
        </w:rPr>
        <w:t xml:space="preserve"> of any preferred stock</w:t>
      </w:r>
      <w:r w:rsidRPr="00F34B38">
        <w:rPr>
          <w:rFonts w:ascii="Arial" w:hAnsi="Arial" w:cs="Arial"/>
          <w:sz w:val="22"/>
          <w:szCs w:val="22"/>
        </w:rPr>
        <w:t xml:space="preserve"> is 3 or lower, it should be admitted at “lower of book or </w:t>
      </w:r>
      <w:r w:rsidR="009F132C">
        <w:rPr>
          <w:rFonts w:ascii="Arial" w:hAnsi="Arial" w:cs="Arial"/>
          <w:sz w:val="22"/>
          <w:szCs w:val="22"/>
        </w:rPr>
        <w:t>market</w:t>
      </w:r>
      <w:r w:rsidRPr="00F34B38">
        <w:rPr>
          <w:rFonts w:ascii="Arial" w:hAnsi="Arial" w:cs="Arial"/>
          <w:sz w:val="22"/>
          <w:szCs w:val="22"/>
        </w:rPr>
        <w:t xml:space="preserve"> value”.</w:t>
      </w:r>
    </w:p>
    <w:p w14:paraId="3C0A8262" w14:textId="77777777" w:rsidR="00087E91" w:rsidRDefault="00087E91" w:rsidP="00087E91">
      <w:pPr>
        <w:pStyle w:val="BodyText"/>
        <w:jc w:val="both"/>
        <w:rPr>
          <w:rFonts w:ascii="Arial" w:hAnsi="Arial" w:cs="Arial"/>
          <w:sz w:val="22"/>
          <w:szCs w:val="22"/>
        </w:rPr>
      </w:pPr>
    </w:p>
    <w:p w14:paraId="7A38C47D" w14:textId="77777777" w:rsidR="003F5550" w:rsidRPr="00F34B38" w:rsidRDefault="003F5550" w:rsidP="00087E91">
      <w:pPr>
        <w:pStyle w:val="BodyText"/>
        <w:jc w:val="both"/>
        <w:rPr>
          <w:rFonts w:ascii="Arial" w:hAnsi="Arial" w:cs="Arial"/>
          <w:sz w:val="22"/>
          <w:szCs w:val="22"/>
        </w:rPr>
      </w:pPr>
      <w:r w:rsidRPr="00F34B38">
        <w:rPr>
          <w:rFonts w:ascii="Arial" w:hAnsi="Arial" w:cs="Arial"/>
          <w:sz w:val="22"/>
          <w:szCs w:val="22"/>
        </w:rPr>
        <w:t>The market value shall represent the quoted market rate as listed on the New York Stock Exchange, NASDAQ National Market System, or the American Stock Exchange, as of the end of the current year. If there is no</w:t>
      </w:r>
      <w:r w:rsidR="009F132C">
        <w:rPr>
          <w:rFonts w:ascii="Arial" w:hAnsi="Arial" w:cs="Arial"/>
          <w:sz w:val="22"/>
          <w:szCs w:val="22"/>
        </w:rPr>
        <w:t xml:space="preserve"> quoted</w:t>
      </w:r>
      <w:r w:rsidRPr="00F34B38">
        <w:rPr>
          <w:rFonts w:ascii="Arial" w:hAnsi="Arial" w:cs="Arial"/>
          <w:sz w:val="22"/>
          <w:szCs w:val="22"/>
        </w:rPr>
        <w:t xml:space="preserve"> market rate, the insurer shall indicate how the price was determined </w:t>
      </w:r>
      <w:r w:rsidR="009F132C">
        <w:rPr>
          <w:rFonts w:ascii="Arial" w:hAnsi="Arial" w:cs="Arial"/>
          <w:sz w:val="22"/>
          <w:szCs w:val="22"/>
        </w:rPr>
        <w:t>in</w:t>
      </w:r>
      <w:r w:rsidRPr="00F34B38">
        <w:rPr>
          <w:rFonts w:ascii="Arial" w:hAnsi="Arial" w:cs="Arial"/>
          <w:sz w:val="22"/>
          <w:szCs w:val="22"/>
        </w:rPr>
        <w:t xml:space="preserve"> General Interrogatory #10 (Page 7.</w:t>
      </w:r>
      <w:r w:rsidR="009F132C">
        <w:rPr>
          <w:rFonts w:ascii="Arial" w:hAnsi="Arial" w:cs="Arial"/>
          <w:sz w:val="22"/>
          <w:szCs w:val="22"/>
        </w:rPr>
        <w:t>1</w:t>
      </w:r>
      <w:r w:rsidRPr="00F34B38">
        <w:rPr>
          <w:rFonts w:ascii="Arial" w:hAnsi="Arial" w:cs="Arial"/>
          <w:sz w:val="22"/>
          <w:szCs w:val="22"/>
        </w:rPr>
        <w:t xml:space="preserve">). The difference between book value and market value </w:t>
      </w:r>
      <w:r w:rsidR="009F132C">
        <w:rPr>
          <w:rFonts w:ascii="Arial" w:hAnsi="Arial" w:cs="Arial"/>
          <w:sz w:val="22"/>
          <w:szCs w:val="22"/>
        </w:rPr>
        <w:t>is reported as an</w:t>
      </w:r>
      <w:r w:rsidRPr="00F34B38">
        <w:rPr>
          <w:rFonts w:ascii="Arial" w:hAnsi="Arial" w:cs="Arial"/>
          <w:sz w:val="22"/>
          <w:szCs w:val="22"/>
        </w:rPr>
        <w:t xml:space="preserve"> unrealized capital gain or (loss) </w:t>
      </w:r>
      <w:r w:rsidR="009F132C">
        <w:rPr>
          <w:rFonts w:ascii="Arial" w:hAnsi="Arial" w:cs="Arial"/>
          <w:sz w:val="22"/>
          <w:szCs w:val="22"/>
        </w:rPr>
        <w:t xml:space="preserve">and is </w:t>
      </w:r>
      <w:r w:rsidRPr="00F34B38">
        <w:rPr>
          <w:rFonts w:ascii="Arial" w:hAnsi="Arial" w:cs="Arial"/>
          <w:sz w:val="22"/>
          <w:szCs w:val="22"/>
        </w:rPr>
        <w:t>accounted for as</w:t>
      </w:r>
      <w:r w:rsidR="009F132C">
        <w:rPr>
          <w:rFonts w:ascii="Arial" w:hAnsi="Arial" w:cs="Arial"/>
          <w:sz w:val="22"/>
          <w:szCs w:val="22"/>
        </w:rPr>
        <w:t xml:space="preserve"> a</w:t>
      </w:r>
      <w:r w:rsidRPr="00F34B38">
        <w:rPr>
          <w:rFonts w:ascii="Arial" w:hAnsi="Arial" w:cs="Arial"/>
          <w:sz w:val="22"/>
          <w:szCs w:val="22"/>
        </w:rPr>
        <w:t xml:space="preserve"> direct adjustment to policyholders’ surplus. </w:t>
      </w:r>
    </w:p>
    <w:p w14:paraId="6ED6D5E9" w14:textId="77777777" w:rsidR="003F5550" w:rsidRPr="00F34B38" w:rsidRDefault="003F5550" w:rsidP="00F34B38">
      <w:pPr>
        <w:pStyle w:val="BodyTextIndent"/>
        <w:ind w:left="720"/>
        <w:jc w:val="both"/>
        <w:rPr>
          <w:rFonts w:ascii="Arial" w:hAnsi="Arial" w:cs="Arial"/>
          <w:b w:val="0"/>
          <w:bCs w:val="0"/>
          <w:i/>
          <w:iCs/>
          <w:sz w:val="22"/>
          <w:szCs w:val="22"/>
        </w:rPr>
      </w:pPr>
    </w:p>
    <w:p w14:paraId="42D93811" w14:textId="77777777" w:rsidR="003F5550"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this line should agree </w:t>
      </w:r>
      <w:r w:rsidR="005403A1">
        <w:rPr>
          <w:rFonts w:ascii="Arial" w:hAnsi="Arial" w:cs="Arial"/>
          <w:b w:val="0"/>
          <w:bCs w:val="0"/>
          <w:i/>
          <w:iCs/>
          <w:sz w:val="22"/>
          <w:szCs w:val="22"/>
        </w:rPr>
        <w:t>with</w:t>
      </w:r>
      <w:r w:rsidR="005403A1" w:rsidRPr="00F34B38">
        <w:rPr>
          <w:rFonts w:ascii="Arial" w:hAnsi="Arial" w:cs="Arial"/>
          <w:b w:val="0"/>
          <w:bCs w:val="0"/>
          <w:i/>
          <w:iCs/>
          <w:sz w:val="22"/>
          <w:szCs w:val="22"/>
        </w:rPr>
        <w:t xml:space="preserve"> </w:t>
      </w:r>
      <w:r w:rsidRPr="00F34B38">
        <w:rPr>
          <w:rFonts w:ascii="Arial" w:hAnsi="Arial" w:cs="Arial"/>
          <w:b w:val="0"/>
          <w:bCs w:val="0"/>
          <w:i/>
          <w:iCs/>
          <w:sz w:val="22"/>
          <w:szCs w:val="22"/>
        </w:rPr>
        <w:t xml:space="preserve">Schedule D–Part 2-Section 1 (Page 15), </w:t>
      </w:r>
      <w:r w:rsidR="00866F72">
        <w:rPr>
          <w:rFonts w:ascii="Arial" w:hAnsi="Arial" w:cs="Arial"/>
          <w:b w:val="0"/>
          <w:bCs w:val="0"/>
          <w:i/>
          <w:iCs/>
          <w:sz w:val="22"/>
          <w:szCs w:val="22"/>
        </w:rPr>
        <w:t>Line 9</w:t>
      </w:r>
      <w:r w:rsidRPr="00F34B38">
        <w:rPr>
          <w:rFonts w:ascii="Arial" w:hAnsi="Arial" w:cs="Arial"/>
          <w:b w:val="0"/>
          <w:bCs w:val="0"/>
          <w:i/>
          <w:iCs/>
          <w:sz w:val="22"/>
          <w:szCs w:val="22"/>
        </w:rPr>
        <w:t>999, Column 7</w:t>
      </w:r>
      <w:r w:rsidR="00087E91">
        <w:rPr>
          <w:rFonts w:ascii="Arial" w:hAnsi="Arial" w:cs="Arial"/>
          <w:b w:val="0"/>
          <w:bCs w:val="0"/>
          <w:i/>
          <w:iCs/>
          <w:sz w:val="22"/>
          <w:szCs w:val="22"/>
        </w:rPr>
        <w:t>.</w:t>
      </w:r>
    </w:p>
    <w:p w14:paraId="2248B7B9" w14:textId="77777777" w:rsidR="009F132C" w:rsidRDefault="009F132C" w:rsidP="00F34B38">
      <w:pPr>
        <w:pStyle w:val="BodyTextIndent"/>
        <w:ind w:left="720"/>
        <w:jc w:val="both"/>
        <w:rPr>
          <w:rFonts w:ascii="Arial" w:hAnsi="Arial" w:cs="Arial"/>
          <w:b w:val="0"/>
          <w:bCs w:val="0"/>
          <w:i/>
          <w:iCs/>
          <w:sz w:val="22"/>
          <w:szCs w:val="22"/>
        </w:rPr>
      </w:pPr>
    </w:p>
    <w:p w14:paraId="5ABCFBFD" w14:textId="77777777" w:rsidR="009F132C" w:rsidRPr="00F34B38" w:rsidRDefault="009F132C" w:rsidP="00F34B38">
      <w:pPr>
        <w:pStyle w:val="BodyTextIndent"/>
        <w:ind w:left="720"/>
        <w:jc w:val="both"/>
        <w:rPr>
          <w:rFonts w:ascii="Arial" w:hAnsi="Arial" w:cs="Arial"/>
          <w:b w:val="0"/>
          <w:bCs w:val="0"/>
          <w:i/>
          <w:iCs/>
          <w:sz w:val="22"/>
          <w:szCs w:val="22"/>
        </w:rPr>
      </w:pPr>
      <w:r>
        <w:rPr>
          <w:rFonts w:ascii="Arial" w:hAnsi="Arial" w:cs="Arial"/>
          <w:b w:val="0"/>
          <w:bCs w:val="0"/>
          <w:i/>
          <w:iCs/>
          <w:sz w:val="22"/>
          <w:szCs w:val="22"/>
        </w:rPr>
        <w:t xml:space="preserve">Relevant literature: </w:t>
      </w:r>
      <w:r w:rsidR="00BF6901">
        <w:rPr>
          <w:rFonts w:ascii="Arial" w:hAnsi="Arial" w:cs="Arial"/>
          <w:b w:val="0"/>
          <w:bCs w:val="0"/>
          <w:i/>
          <w:iCs/>
          <w:sz w:val="22"/>
          <w:szCs w:val="22"/>
        </w:rPr>
        <w:t xml:space="preserve">Tenn. Code Ann. </w:t>
      </w:r>
      <w:r w:rsidR="00BF6901" w:rsidRPr="00BF6901">
        <w:rPr>
          <w:rFonts w:ascii="Arial" w:hAnsi="Arial" w:cs="Arial"/>
          <w:b w:val="0"/>
          <w:i/>
          <w:sz w:val="22"/>
          <w:szCs w:val="22"/>
        </w:rPr>
        <w:t>§</w:t>
      </w:r>
      <w:r w:rsidR="00E679B3">
        <w:rPr>
          <w:rFonts w:ascii="Arial" w:hAnsi="Arial" w:cs="Arial"/>
          <w:b w:val="0"/>
          <w:bCs w:val="0"/>
          <w:i/>
          <w:iCs/>
          <w:sz w:val="22"/>
          <w:szCs w:val="22"/>
        </w:rPr>
        <w:t xml:space="preserve"> 56-3-114 and SSAP #32</w:t>
      </w:r>
      <w:r w:rsidR="0017530E">
        <w:rPr>
          <w:rFonts w:ascii="Arial" w:hAnsi="Arial" w:cs="Arial"/>
          <w:b w:val="0"/>
          <w:bCs w:val="0"/>
          <w:i/>
          <w:iCs/>
          <w:sz w:val="22"/>
          <w:szCs w:val="22"/>
        </w:rPr>
        <w:t xml:space="preserve"> – Preferred Stock</w:t>
      </w:r>
      <w:r w:rsidR="00E679B3">
        <w:rPr>
          <w:rFonts w:ascii="Arial" w:hAnsi="Arial" w:cs="Arial"/>
          <w:b w:val="0"/>
          <w:bCs w:val="0"/>
          <w:i/>
          <w:iCs/>
          <w:sz w:val="22"/>
          <w:szCs w:val="22"/>
        </w:rPr>
        <w:t>.</w:t>
      </w:r>
    </w:p>
    <w:p w14:paraId="1F1BF333" w14:textId="77777777" w:rsidR="003F5550" w:rsidRPr="00F34B38" w:rsidRDefault="003F5550" w:rsidP="00F34B38">
      <w:pPr>
        <w:jc w:val="both"/>
        <w:rPr>
          <w:rFonts w:ascii="Arial" w:hAnsi="Arial" w:cs="Arial"/>
          <w:sz w:val="22"/>
          <w:szCs w:val="22"/>
        </w:rPr>
      </w:pPr>
    </w:p>
    <w:p w14:paraId="0E4DC0A6"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.2 – Stocks: Common Stocks</w:t>
      </w:r>
      <w:r w:rsidR="003F5550" w:rsidRPr="00F34B38">
        <w:rPr>
          <w:rFonts w:ascii="Arial" w:hAnsi="Arial" w:cs="Arial"/>
          <w:sz w:val="22"/>
          <w:szCs w:val="22"/>
        </w:rPr>
        <w:t xml:space="preserve"> </w:t>
      </w:r>
      <w:r w:rsidR="009220F6" w:rsidRPr="006623A9">
        <w:rPr>
          <w:rFonts w:ascii="Arial" w:hAnsi="Arial" w:cs="Arial"/>
          <w:b/>
          <w:sz w:val="22"/>
          <w:szCs w:val="22"/>
        </w:rPr>
        <w:t>–</w:t>
      </w:r>
      <w:r w:rsidR="003F5550" w:rsidRPr="00F34B38">
        <w:rPr>
          <w:rFonts w:ascii="Arial" w:hAnsi="Arial" w:cs="Arial"/>
          <w:sz w:val="22"/>
          <w:szCs w:val="22"/>
        </w:rPr>
        <w:t xml:space="preserve"> </w:t>
      </w:r>
      <w:r w:rsidR="00E7075A" w:rsidRPr="00F34B38">
        <w:rPr>
          <w:rFonts w:ascii="Arial" w:hAnsi="Arial" w:cs="Arial"/>
          <w:sz w:val="22"/>
          <w:szCs w:val="22"/>
        </w:rPr>
        <w:t>Non-affiliated</w:t>
      </w:r>
      <w:r w:rsidR="00BE6DD7">
        <w:rPr>
          <w:rFonts w:ascii="Arial" w:hAnsi="Arial" w:cs="Arial"/>
          <w:sz w:val="22"/>
          <w:szCs w:val="22"/>
        </w:rPr>
        <w:t xml:space="preserve"> common stocks</w:t>
      </w:r>
      <w:r w:rsidR="00E7075A" w:rsidRPr="00F34B38">
        <w:rPr>
          <w:rFonts w:ascii="Arial" w:hAnsi="Arial" w:cs="Arial"/>
          <w:sz w:val="22"/>
          <w:szCs w:val="22"/>
        </w:rPr>
        <w:t xml:space="preserve"> are admitted on the Annual Statement at </w:t>
      </w:r>
      <w:r w:rsidR="00BE6DD7">
        <w:rPr>
          <w:rFonts w:ascii="Arial" w:hAnsi="Arial" w:cs="Arial"/>
          <w:sz w:val="22"/>
          <w:szCs w:val="22"/>
        </w:rPr>
        <w:t>market value.</w:t>
      </w:r>
      <w:r w:rsidR="00E41BAE" w:rsidRPr="00F34B38">
        <w:rPr>
          <w:rFonts w:ascii="Arial" w:hAnsi="Arial" w:cs="Arial"/>
          <w:b/>
          <w:bCs/>
          <w:sz w:val="22"/>
          <w:szCs w:val="22"/>
        </w:rPr>
        <w:t xml:space="preserve"> </w:t>
      </w:r>
      <w:r w:rsidR="003F5550" w:rsidRPr="00F34B38">
        <w:rPr>
          <w:rFonts w:ascii="Arial" w:hAnsi="Arial" w:cs="Arial"/>
          <w:sz w:val="22"/>
          <w:szCs w:val="22"/>
        </w:rPr>
        <w:t xml:space="preserve">The market value shall represent the quoted market rate as listed on the </w:t>
      </w:r>
      <w:r w:rsidR="003F5550" w:rsidRPr="00F34B38">
        <w:rPr>
          <w:rFonts w:ascii="Arial" w:hAnsi="Arial" w:cs="Arial"/>
          <w:sz w:val="22"/>
          <w:szCs w:val="22"/>
        </w:rPr>
        <w:lastRenderedPageBreak/>
        <w:t xml:space="preserve">New York Stock Exchange, NASDAQ National Market System, or the American Stock Exchange, as of the end of the current year. If there is no </w:t>
      </w:r>
      <w:r w:rsidR="00BE6DD7">
        <w:rPr>
          <w:rFonts w:ascii="Arial" w:hAnsi="Arial" w:cs="Arial"/>
          <w:sz w:val="22"/>
          <w:szCs w:val="22"/>
        </w:rPr>
        <w:t>quoted</w:t>
      </w:r>
      <w:r w:rsidR="003F5550" w:rsidRPr="00F34B38">
        <w:rPr>
          <w:rFonts w:ascii="Arial" w:hAnsi="Arial" w:cs="Arial"/>
          <w:sz w:val="22"/>
          <w:szCs w:val="22"/>
        </w:rPr>
        <w:t xml:space="preserve"> market rate, the insurer shall indicate how the price was determined </w:t>
      </w:r>
      <w:r w:rsidR="00BE6DD7">
        <w:rPr>
          <w:rFonts w:ascii="Arial" w:hAnsi="Arial" w:cs="Arial"/>
          <w:sz w:val="22"/>
          <w:szCs w:val="22"/>
        </w:rPr>
        <w:t>in</w:t>
      </w:r>
      <w:r w:rsidR="003F5550" w:rsidRPr="00F34B38">
        <w:rPr>
          <w:rFonts w:ascii="Arial" w:hAnsi="Arial" w:cs="Arial"/>
          <w:sz w:val="22"/>
          <w:szCs w:val="22"/>
        </w:rPr>
        <w:t xml:space="preserve"> General Interrogatory #10 (Page 7.</w:t>
      </w:r>
      <w:r w:rsidR="00124DFA" w:rsidRPr="00F34B38">
        <w:rPr>
          <w:rFonts w:ascii="Arial" w:hAnsi="Arial" w:cs="Arial"/>
          <w:sz w:val="22"/>
          <w:szCs w:val="22"/>
        </w:rPr>
        <w:t>1</w:t>
      </w:r>
      <w:r w:rsidR="003F5550" w:rsidRPr="00F34B38">
        <w:rPr>
          <w:rFonts w:ascii="Arial" w:hAnsi="Arial" w:cs="Arial"/>
          <w:sz w:val="22"/>
          <w:szCs w:val="22"/>
        </w:rPr>
        <w:t xml:space="preserve">). </w:t>
      </w:r>
      <w:r w:rsidR="00BE6DD7">
        <w:rPr>
          <w:rFonts w:ascii="Arial" w:hAnsi="Arial" w:cs="Arial"/>
          <w:sz w:val="22"/>
          <w:szCs w:val="22"/>
        </w:rPr>
        <w:t>U</w:t>
      </w:r>
      <w:r w:rsidR="003F5550" w:rsidRPr="00F34B38">
        <w:rPr>
          <w:rFonts w:ascii="Arial" w:hAnsi="Arial" w:cs="Arial"/>
          <w:sz w:val="22"/>
          <w:szCs w:val="22"/>
        </w:rPr>
        <w:t>nrealized capital gains or (losses)</w:t>
      </w:r>
      <w:r w:rsidR="00BE6DD7">
        <w:rPr>
          <w:rFonts w:ascii="Arial" w:hAnsi="Arial" w:cs="Arial"/>
          <w:sz w:val="22"/>
          <w:szCs w:val="22"/>
        </w:rPr>
        <w:t xml:space="preserve"> are</w:t>
      </w:r>
      <w:r w:rsidR="003F5550" w:rsidRPr="00F34B38">
        <w:rPr>
          <w:rFonts w:ascii="Arial" w:hAnsi="Arial" w:cs="Arial"/>
          <w:sz w:val="22"/>
          <w:szCs w:val="22"/>
        </w:rPr>
        <w:t xml:space="preserve"> accounted for as direct adjustments to policyholders’ surplus.  </w:t>
      </w:r>
    </w:p>
    <w:p w14:paraId="57E460F7" w14:textId="77777777" w:rsidR="00FD0E60" w:rsidRPr="00F34B38" w:rsidRDefault="00FD0E60" w:rsidP="00F34B38">
      <w:pPr>
        <w:pStyle w:val="BodyText"/>
        <w:jc w:val="both"/>
        <w:rPr>
          <w:rFonts w:ascii="Arial" w:hAnsi="Arial" w:cs="Arial"/>
          <w:sz w:val="22"/>
          <w:szCs w:val="22"/>
        </w:rPr>
      </w:pPr>
    </w:p>
    <w:p w14:paraId="6F68DA90" w14:textId="77777777" w:rsidR="00FD0E60" w:rsidRPr="00F34B38" w:rsidRDefault="00FD0E60" w:rsidP="00F34B38">
      <w:pPr>
        <w:pStyle w:val="BodyText"/>
        <w:jc w:val="both"/>
        <w:rPr>
          <w:rFonts w:ascii="Arial" w:hAnsi="Arial" w:cs="Arial"/>
          <w:sz w:val="22"/>
          <w:szCs w:val="22"/>
        </w:rPr>
      </w:pPr>
      <w:r w:rsidRPr="00F34B38">
        <w:rPr>
          <w:rFonts w:ascii="Arial" w:hAnsi="Arial" w:cs="Arial"/>
          <w:sz w:val="22"/>
          <w:szCs w:val="22"/>
          <w:u w:val="single"/>
        </w:rPr>
        <w:t>Mutual Funds</w:t>
      </w:r>
      <w:r w:rsidRPr="00F34B38">
        <w:rPr>
          <w:rFonts w:ascii="Arial" w:hAnsi="Arial" w:cs="Arial"/>
          <w:sz w:val="22"/>
          <w:szCs w:val="22"/>
        </w:rPr>
        <w:t xml:space="preserve"> – I</w:t>
      </w:r>
      <w:r w:rsidR="00EC20BC">
        <w:rPr>
          <w:rFonts w:ascii="Arial" w:hAnsi="Arial" w:cs="Arial"/>
          <w:sz w:val="22"/>
          <w:szCs w:val="22"/>
        </w:rPr>
        <w:t>n most instances, i</w:t>
      </w:r>
      <w:r w:rsidRPr="00F34B38">
        <w:rPr>
          <w:rFonts w:ascii="Arial" w:hAnsi="Arial" w:cs="Arial"/>
          <w:sz w:val="22"/>
          <w:szCs w:val="22"/>
        </w:rPr>
        <w:t xml:space="preserve">nvestments in mutual funds should be treated as common stock investments and reported in Schedule D – Part 2 – Section 2. Generally, this treatment does not vary depending on the types of securities in which the mutual fund invests. A mutual fund investing in corporate bonds is still treated as a common stock investment rather than a bond investment. The only exception where mutual funds may be treated differently is when </w:t>
      </w:r>
      <w:r w:rsidR="008269B6" w:rsidRPr="00F34B38">
        <w:rPr>
          <w:rFonts w:ascii="Arial" w:hAnsi="Arial" w:cs="Arial"/>
          <w:sz w:val="22"/>
          <w:szCs w:val="22"/>
        </w:rPr>
        <w:t xml:space="preserve">a </w:t>
      </w:r>
      <w:r w:rsidR="00571336" w:rsidRPr="004B4540">
        <w:rPr>
          <w:rFonts w:ascii="Arial" w:hAnsi="Arial" w:cs="Arial"/>
          <w:sz w:val="22"/>
          <w:szCs w:val="22"/>
        </w:rPr>
        <w:t>m</w:t>
      </w:r>
      <w:r w:rsidR="008269B6" w:rsidRPr="004B4540">
        <w:rPr>
          <w:rFonts w:ascii="Arial" w:hAnsi="Arial" w:cs="Arial"/>
          <w:sz w:val="22"/>
          <w:szCs w:val="22"/>
        </w:rPr>
        <w:t xml:space="preserve">utual </w:t>
      </w:r>
      <w:r w:rsidR="00571336" w:rsidRPr="004B4540">
        <w:rPr>
          <w:rFonts w:ascii="Arial" w:hAnsi="Arial" w:cs="Arial"/>
          <w:sz w:val="22"/>
          <w:szCs w:val="22"/>
        </w:rPr>
        <w:t>f</w:t>
      </w:r>
      <w:r w:rsidR="008269B6" w:rsidRPr="004B4540">
        <w:rPr>
          <w:rFonts w:ascii="Arial" w:hAnsi="Arial" w:cs="Arial"/>
          <w:sz w:val="22"/>
          <w:szCs w:val="22"/>
        </w:rPr>
        <w:t>und</w:t>
      </w:r>
      <w:r w:rsidR="008269B6" w:rsidRPr="00F34B38">
        <w:rPr>
          <w:rFonts w:ascii="Arial" w:hAnsi="Arial" w:cs="Arial"/>
          <w:sz w:val="22"/>
          <w:szCs w:val="22"/>
        </w:rPr>
        <w:t xml:space="preserve"> invest</w:t>
      </w:r>
      <w:r w:rsidR="00EC20BC">
        <w:rPr>
          <w:rFonts w:ascii="Arial" w:hAnsi="Arial" w:cs="Arial"/>
          <w:sz w:val="22"/>
          <w:szCs w:val="22"/>
        </w:rPr>
        <w:t>s</w:t>
      </w:r>
      <w:r w:rsidR="008269B6" w:rsidRPr="00F34B38">
        <w:rPr>
          <w:rFonts w:ascii="Arial" w:hAnsi="Arial" w:cs="Arial"/>
          <w:sz w:val="22"/>
          <w:szCs w:val="22"/>
        </w:rPr>
        <w:t xml:space="preserve"> 100% of its total assets in U</w:t>
      </w:r>
      <w:r w:rsidR="008269B6" w:rsidRPr="004B4540">
        <w:rPr>
          <w:rFonts w:ascii="Arial" w:hAnsi="Arial" w:cs="Arial"/>
          <w:sz w:val="22"/>
          <w:szCs w:val="22"/>
        </w:rPr>
        <w:t>.S. Government Bonds that are issued or guaranteed as payment of principal and interest by agencies and instrumentalities of the U.S. government, including single or multi-class mortgage-backed/asset</w:t>
      </w:r>
      <w:r w:rsidR="00571336" w:rsidRPr="004B4540">
        <w:rPr>
          <w:rFonts w:ascii="Arial" w:hAnsi="Arial" w:cs="Arial"/>
          <w:sz w:val="22"/>
          <w:szCs w:val="22"/>
        </w:rPr>
        <w:t>-</w:t>
      </w:r>
      <w:r w:rsidR="008269B6" w:rsidRPr="004B4540">
        <w:rPr>
          <w:rFonts w:ascii="Arial" w:hAnsi="Arial" w:cs="Arial"/>
          <w:sz w:val="22"/>
          <w:szCs w:val="22"/>
        </w:rPr>
        <w:t>backed</w:t>
      </w:r>
      <w:r w:rsidR="00921223">
        <w:rPr>
          <w:rFonts w:ascii="Arial" w:hAnsi="Arial" w:cs="Arial"/>
          <w:sz w:val="22"/>
          <w:szCs w:val="22"/>
        </w:rPr>
        <w:t xml:space="preserve"> </w:t>
      </w:r>
      <w:r w:rsidR="008269B6" w:rsidRPr="00F34B38">
        <w:rPr>
          <w:rFonts w:ascii="Arial" w:hAnsi="Arial" w:cs="Arial"/>
          <w:sz w:val="22"/>
          <w:szCs w:val="22"/>
        </w:rPr>
        <w:t>securities, and collateralized repurchase agreements comprised of</w:t>
      </w:r>
      <w:r w:rsidR="00087E91">
        <w:rPr>
          <w:rFonts w:ascii="Arial" w:hAnsi="Arial" w:cs="Arial"/>
          <w:sz w:val="22"/>
          <w:szCs w:val="22"/>
        </w:rPr>
        <w:t xml:space="preserve"> those obligations at all times,</w:t>
      </w:r>
      <w:r w:rsidR="008269B6" w:rsidRPr="00F34B38">
        <w:rPr>
          <w:rFonts w:ascii="Arial" w:hAnsi="Arial" w:cs="Arial"/>
          <w:sz w:val="22"/>
          <w:szCs w:val="22"/>
        </w:rPr>
        <w:t xml:space="preserve"> (i.e. U.S. Treasuries, Federal National Mortgage Association (FNMA), Federal Home Loan Mortgage Corporation (FHLMC), Federal Home Loan Banks (FHL</w:t>
      </w:r>
      <w:r w:rsidR="00087E91">
        <w:rPr>
          <w:rFonts w:ascii="Arial" w:hAnsi="Arial" w:cs="Arial"/>
          <w:sz w:val="22"/>
          <w:szCs w:val="22"/>
        </w:rPr>
        <w:t>B</w:t>
      </w:r>
      <w:r w:rsidR="008269B6" w:rsidRPr="00F34B38">
        <w:rPr>
          <w:rFonts w:ascii="Arial" w:hAnsi="Arial" w:cs="Arial"/>
          <w:sz w:val="22"/>
          <w:szCs w:val="22"/>
        </w:rPr>
        <w:t>), Government National Mortgage Association (GNMA), etc</w:t>
      </w:r>
      <w:r w:rsidR="00906677">
        <w:rPr>
          <w:rFonts w:ascii="Arial" w:hAnsi="Arial" w:cs="Arial"/>
          <w:sz w:val="22"/>
          <w:szCs w:val="22"/>
        </w:rPr>
        <w:t>.</w:t>
      </w:r>
      <w:r w:rsidR="008269B6" w:rsidRPr="00F34B38">
        <w:rPr>
          <w:rFonts w:ascii="Arial" w:hAnsi="Arial" w:cs="Arial"/>
          <w:sz w:val="22"/>
          <w:szCs w:val="22"/>
        </w:rPr>
        <w:t xml:space="preserve">). </w:t>
      </w:r>
      <w:r w:rsidRPr="00F34B38">
        <w:rPr>
          <w:rFonts w:ascii="Arial" w:hAnsi="Arial" w:cs="Arial"/>
          <w:sz w:val="22"/>
          <w:szCs w:val="22"/>
        </w:rPr>
        <w:t>These mutual funds should be reported as bonds.</w:t>
      </w:r>
    </w:p>
    <w:p w14:paraId="2495C9AA" w14:textId="77777777" w:rsidR="003F5550" w:rsidRPr="00F34B38" w:rsidRDefault="003F5550" w:rsidP="00F34B38">
      <w:pPr>
        <w:jc w:val="both"/>
        <w:rPr>
          <w:rFonts w:ascii="Arial" w:hAnsi="Arial" w:cs="Arial"/>
          <w:sz w:val="22"/>
          <w:szCs w:val="22"/>
        </w:rPr>
      </w:pPr>
    </w:p>
    <w:p w14:paraId="21664245" w14:textId="77777777" w:rsidR="003F5550"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this line should agree </w:t>
      </w:r>
      <w:r w:rsidR="005403A1">
        <w:rPr>
          <w:rFonts w:ascii="Arial" w:hAnsi="Arial" w:cs="Arial"/>
          <w:b w:val="0"/>
          <w:bCs w:val="0"/>
          <w:i/>
          <w:iCs/>
          <w:sz w:val="22"/>
          <w:szCs w:val="22"/>
        </w:rPr>
        <w:t>with</w:t>
      </w:r>
      <w:r w:rsidRPr="00F34B38">
        <w:rPr>
          <w:rFonts w:ascii="Arial" w:hAnsi="Arial" w:cs="Arial"/>
          <w:b w:val="0"/>
          <w:bCs w:val="0"/>
          <w:i/>
          <w:iCs/>
          <w:sz w:val="22"/>
          <w:szCs w:val="22"/>
        </w:rPr>
        <w:t xml:space="preserve"> Schedule D–Part 2-Section 2 (Page 16), </w:t>
      </w:r>
      <w:r w:rsidR="00866F72">
        <w:rPr>
          <w:rFonts w:ascii="Arial" w:hAnsi="Arial" w:cs="Arial"/>
          <w:b w:val="0"/>
          <w:bCs w:val="0"/>
          <w:i/>
          <w:iCs/>
          <w:sz w:val="22"/>
          <w:szCs w:val="22"/>
        </w:rPr>
        <w:t>Line 9</w:t>
      </w:r>
      <w:r w:rsidRPr="00F34B38">
        <w:rPr>
          <w:rFonts w:ascii="Arial" w:hAnsi="Arial" w:cs="Arial"/>
          <w:b w:val="0"/>
          <w:bCs w:val="0"/>
          <w:i/>
          <w:iCs/>
          <w:sz w:val="22"/>
          <w:szCs w:val="22"/>
        </w:rPr>
        <w:t>999, Column 6</w:t>
      </w:r>
      <w:r w:rsidR="00087E91">
        <w:rPr>
          <w:rFonts w:ascii="Arial" w:hAnsi="Arial" w:cs="Arial"/>
          <w:b w:val="0"/>
          <w:bCs w:val="0"/>
          <w:i/>
          <w:iCs/>
          <w:sz w:val="22"/>
          <w:szCs w:val="22"/>
        </w:rPr>
        <w:t>.</w:t>
      </w:r>
    </w:p>
    <w:p w14:paraId="6B091DCA" w14:textId="77777777" w:rsidR="00E679B3" w:rsidRDefault="00E679B3" w:rsidP="00F34B38">
      <w:pPr>
        <w:pStyle w:val="BodyTextIndent"/>
        <w:ind w:left="720"/>
        <w:jc w:val="both"/>
        <w:rPr>
          <w:rFonts w:ascii="Arial" w:hAnsi="Arial" w:cs="Arial"/>
          <w:b w:val="0"/>
          <w:bCs w:val="0"/>
          <w:i/>
          <w:iCs/>
          <w:sz w:val="22"/>
          <w:szCs w:val="22"/>
        </w:rPr>
      </w:pPr>
    </w:p>
    <w:p w14:paraId="57C8CE96" w14:textId="77777777" w:rsidR="00E679B3" w:rsidRPr="00F34B38" w:rsidRDefault="00E679B3" w:rsidP="00F34B38">
      <w:pPr>
        <w:pStyle w:val="BodyTextIndent"/>
        <w:ind w:left="720"/>
        <w:jc w:val="both"/>
        <w:rPr>
          <w:rFonts w:ascii="Arial" w:hAnsi="Arial" w:cs="Arial"/>
          <w:b w:val="0"/>
          <w:bCs w:val="0"/>
          <w:i/>
          <w:iCs/>
          <w:sz w:val="22"/>
          <w:szCs w:val="22"/>
        </w:rPr>
      </w:pPr>
      <w:r>
        <w:rPr>
          <w:rFonts w:ascii="Arial" w:hAnsi="Arial" w:cs="Arial"/>
          <w:b w:val="0"/>
          <w:bCs w:val="0"/>
          <w:i/>
          <w:iCs/>
          <w:sz w:val="22"/>
          <w:szCs w:val="22"/>
        </w:rPr>
        <w:t>Relevant literature: Tenn. Cod</w:t>
      </w:r>
      <w:r w:rsidR="00BF6901">
        <w:rPr>
          <w:rFonts w:ascii="Arial" w:hAnsi="Arial" w:cs="Arial"/>
          <w:b w:val="0"/>
          <w:bCs w:val="0"/>
          <w:i/>
          <w:iCs/>
          <w:sz w:val="22"/>
          <w:szCs w:val="22"/>
        </w:rPr>
        <w:t xml:space="preserve">e Ann. </w:t>
      </w:r>
      <w:r w:rsidR="00BF6901" w:rsidRPr="00BF6901">
        <w:rPr>
          <w:rFonts w:ascii="Arial" w:hAnsi="Arial" w:cs="Arial"/>
          <w:b w:val="0"/>
          <w:i/>
          <w:sz w:val="22"/>
          <w:szCs w:val="22"/>
        </w:rPr>
        <w:t>§</w:t>
      </w:r>
      <w:r w:rsidR="00EC20BC">
        <w:rPr>
          <w:rFonts w:ascii="Arial" w:hAnsi="Arial" w:cs="Arial"/>
          <w:b w:val="0"/>
          <w:bCs w:val="0"/>
          <w:i/>
          <w:iCs/>
          <w:sz w:val="22"/>
          <w:szCs w:val="22"/>
        </w:rPr>
        <w:t xml:space="preserve"> 56-3-114,</w:t>
      </w:r>
      <w:r>
        <w:rPr>
          <w:rFonts w:ascii="Arial" w:hAnsi="Arial" w:cs="Arial"/>
          <w:b w:val="0"/>
          <w:bCs w:val="0"/>
          <w:i/>
          <w:iCs/>
          <w:sz w:val="22"/>
          <w:szCs w:val="22"/>
        </w:rPr>
        <w:t xml:space="preserve"> SSAP #30</w:t>
      </w:r>
      <w:r w:rsidR="0017530E">
        <w:rPr>
          <w:rFonts w:ascii="Arial" w:hAnsi="Arial" w:cs="Arial"/>
          <w:b w:val="0"/>
          <w:bCs w:val="0"/>
          <w:i/>
          <w:iCs/>
          <w:sz w:val="22"/>
          <w:szCs w:val="22"/>
        </w:rPr>
        <w:t xml:space="preserve"> – Unaffiliated Common Stock</w:t>
      </w:r>
      <w:r w:rsidR="00EC20BC">
        <w:rPr>
          <w:rFonts w:ascii="Arial" w:hAnsi="Arial" w:cs="Arial"/>
          <w:b w:val="0"/>
          <w:bCs w:val="0"/>
          <w:i/>
          <w:iCs/>
          <w:sz w:val="22"/>
          <w:szCs w:val="22"/>
        </w:rPr>
        <w:t>, and the</w:t>
      </w:r>
      <w:r w:rsidR="00F215A8">
        <w:rPr>
          <w:rFonts w:ascii="Arial" w:hAnsi="Arial" w:cs="Arial"/>
          <w:b w:val="0"/>
          <w:bCs w:val="0"/>
          <w:i/>
          <w:iCs/>
          <w:sz w:val="22"/>
          <w:szCs w:val="22"/>
        </w:rPr>
        <w:t xml:space="preserve"> Purposes and Procedures Manual </w:t>
      </w:r>
      <w:r w:rsidR="00E05874">
        <w:rPr>
          <w:rFonts w:ascii="Arial" w:hAnsi="Arial" w:cs="Arial"/>
          <w:b w:val="0"/>
          <w:bCs w:val="0"/>
          <w:i/>
          <w:iCs/>
          <w:sz w:val="22"/>
          <w:szCs w:val="22"/>
        </w:rPr>
        <w:t>of the NAIC Investment Analysis</w:t>
      </w:r>
      <w:r w:rsidR="00F215A8">
        <w:rPr>
          <w:rFonts w:ascii="Arial" w:hAnsi="Arial" w:cs="Arial"/>
          <w:b w:val="0"/>
          <w:bCs w:val="0"/>
          <w:i/>
          <w:iCs/>
          <w:sz w:val="22"/>
          <w:szCs w:val="22"/>
        </w:rPr>
        <w:t xml:space="preserve"> Office (for investments in mutual funds)</w:t>
      </w:r>
      <w:r>
        <w:rPr>
          <w:rFonts w:ascii="Arial" w:hAnsi="Arial" w:cs="Arial"/>
          <w:b w:val="0"/>
          <w:bCs w:val="0"/>
          <w:i/>
          <w:iCs/>
          <w:sz w:val="22"/>
          <w:szCs w:val="22"/>
        </w:rPr>
        <w:t>.</w:t>
      </w:r>
    </w:p>
    <w:p w14:paraId="4DAA223D" w14:textId="77777777" w:rsidR="003F5550" w:rsidRPr="00F34B38" w:rsidRDefault="003F5550" w:rsidP="00F34B38">
      <w:pPr>
        <w:jc w:val="both"/>
        <w:rPr>
          <w:rFonts w:ascii="Arial" w:hAnsi="Arial" w:cs="Arial"/>
          <w:sz w:val="22"/>
          <w:szCs w:val="22"/>
        </w:rPr>
      </w:pPr>
    </w:p>
    <w:p w14:paraId="12F05E85" w14:textId="77777777" w:rsidR="00BF6901" w:rsidRDefault="00866F72" w:rsidP="00F34B38">
      <w:pPr>
        <w:jc w:val="both"/>
        <w:rPr>
          <w:rFonts w:ascii="Arial" w:hAnsi="Arial" w:cs="Arial"/>
          <w:sz w:val="22"/>
          <w:szCs w:val="22"/>
        </w:rPr>
      </w:pPr>
      <w:r>
        <w:rPr>
          <w:rFonts w:ascii="Arial" w:hAnsi="Arial" w:cs="Arial"/>
          <w:b/>
          <w:bCs/>
          <w:sz w:val="22"/>
          <w:szCs w:val="22"/>
        </w:rPr>
        <w:t>Line 3</w:t>
      </w:r>
      <w:r w:rsidR="003F5550" w:rsidRPr="00F34B38">
        <w:rPr>
          <w:rFonts w:ascii="Arial" w:hAnsi="Arial" w:cs="Arial"/>
          <w:b/>
          <w:bCs/>
          <w:sz w:val="22"/>
          <w:szCs w:val="22"/>
        </w:rPr>
        <w:t xml:space="preserve"> – Mortgage Loans on Real Estate</w:t>
      </w:r>
      <w:r w:rsidR="003F5550" w:rsidRPr="00F34B38">
        <w:rPr>
          <w:rFonts w:ascii="Arial" w:hAnsi="Arial" w:cs="Arial"/>
          <w:sz w:val="22"/>
          <w:szCs w:val="22"/>
        </w:rPr>
        <w:t xml:space="preserve"> </w:t>
      </w:r>
      <w:r w:rsidR="003F5550" w:rsidRPr="006623A9">
        <w:rPr>
          <w:rFonts w:ascii="Arial" w:hAnsi="Arial" w:cs="Arial"/>
          <w:b/>
          <w:sz w:val="22"/>
          <w:szCs w:val="22"/>
        </w:rPr>
        <w:t>–</w:t>
      </w:r>
      <w:r w:rsidR="003F5550" w:rsidRPr="00F34B38">
        <w:rPr>
          <w:rFonts w:ascii="Arial" w:hAnsi="Arial" w:cs="Arial"/>
          <w:sz w:val="22"/>
          <w:szCs w:val="22"/>
        </w:rPr>
        <w:t xml:space="preserve"> Mortgage loans represent loans made by or purchased by the insurer which are secured by real estate. They are detailed on Schedule B and are separated on the balance sheet between first liens and other than first liens. Mortgage loans are generally recorded on the </w:t>
      </w:r>
      <w:r w:rsidR="00F215A8">
        <w:rPr>
          <w:rFonts w:ascii="Arial" w:hAnsi="Arial" w:cs="Arial"/>
          <w:sz w:val="22"/>
          <w:szCs w:val="22"/>
        </w:rPr>
        <w:t>insurer’s</w:t>
      </w:r>
      <w:r w:rsidR="003F5550" w:rsidRPr="00F34B38">
        <w:rPr>
          <w:rFonts w:ascii="Arial" w:hAnsi="Arial" w:cs="Arial"/>
          <w:sz w:val="22"/>
          <w:szCs w:val="22"/>
        </w:rPr>
        <w:t xml:space="preserve"> general ledger at their unpaid principal balances </w:t>
      </w:r>
      <w:r w:rsidR="00F215A8">
        <w:rPr>
          <w:rFonts w:ascii="Arial" w:hAnsi="Arial" w:cs="Arial"/>
          <w:sz w:val="22"/>
          <w:szCs w:val="22"/>
        </w:rPr>
        <w:t>(</w:t>
      </w:r>
      <w:r w:rsidR="003F5550" w:rsidRPr="00F34B38">
        <w:rPr>
          <w:rFonts w:ascii="Arial" w:hAnsi="Arial" w:cs="Arial"/>
          <w:sz w:val="22"/>
          <w:szCs w:val="22"/>
        </w:rPr>
        <w:t>less any adjustments for permanent impairment</w:t>
      </w:r>
      <w:r w:rsidR="00F215A8">
        <w:rPr>
          <w:rFonts w:ascii="Arial" w:hAnsi="Arial" w:cs="Arial"/>
          <w:sz w:val="22"/>
          <w:szCs w:val="22"/>
        </w:rPr>
        <w:t>)</w:t>
      </w:r>
      <w:r w:rsidR="003F5550" w:rsidRPr="00F34B38">
        <w:rPr>
          <w:rFonts w:ascii="Arial" w:hAnsi="Arial" w:cs="Arial"/>
          <w:sz w:val="22"/>
          <w:szCs w:val="22"/>
        </w:rPr>
        <w:t xml:space="preserve">, commonly referred to as </w:t>
      </w:r>
      <w:r w:rsidR="003F5550" w:rsidRPr="00F34B38">
        <w:rPr>
          <w:rFonts w:ascii="Arial" w:hAnsi="Arial" w:cs="Arial"/>
          <w:i/>
          <w:iCs/>
          <w:sz w:val="22"/>
          <w:szCs w:val="22"/>
        </w:rPr>
        <w:t>book value</w:t>
      </w:r>
      <w:r w:rsidR="003F5550" w:rsidRPr="00F34B38">
        <w:rPr>
          <w:rFonts w:ascii="Arial" w:hAnsi="Arial" w:cs="Arial"/>
          <w:sz w:val="22"/>
          <w:szCs w:val="22"/>
        </w:rPr>
        <w:t xml:space="preserve">.  </w:t>
      </w:r>
    </w:p>
    <w:p w14:paraId="2A66DE6C" w14:textId="77777777" w:rsidR="00BF6901" w:rsidRDefault="00BF6901" w:rsidP="00F34B38">
      <w:pPr>
        <w:jc w:val="both"/>
        <w:rPr>
          <w:rFonts w:ascii="Arial" w:hAnsi="Arial" w:cs="Arial"/>
          <w:sz w:val="22"/>
          <w:szCs w:val="22"/>
        </w:rPr>
      </w:pPr>
    </w:p>
    <w:p w14:paraId="476FA15D"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Generally, mortgage loans are admitted on the Annual Statement at their </w:t>
      </w:r>
      <w:r w:rsidRPr="00F34B38">
        <w:rPr>
          <w:rFonts w:ascii="Arial" w:hAnsi="Arial" w:cs="Arial"/>
          <w:i/>
          <w:iCs/>
          <w:sz w:val="22"/>
          <w:szCs w:val="22"/>
        </w:rPr>
        <w:t>book value</w:t>
      </w:r>
      <w:r w:rsidR="00E7075A" w:rsidRPr="00F34B38">
        <w:rPr>
          <w:rFonts w:ascii="Arial" w:hAnsi="Arial" w:cs="Arial"/>
          <w:iCs/>
          <w:sz w:val="22"/>
          <w:szCs w:val="22"/>
        </w:rPr>
        <w:t xml:space="preserve"> up to 75% of the value of </w:t>
      </w:r>
      <w:r w:rsidR="00F215A8">
        <w:rPr>
          <w:rFonts w:ascii="Arial" w:hAnsi="Arial" w:cs="Arial"/>
          <w:sz w:val="22"/>
          <w:szCs w:val="22"/>
        </w:rPr>
        <w:t>the underlying real estate</w:t>
      </w:r>
      <w:r w:rsidR="00610407">
        <w:rPr>
          <w:rFonts w:ascii="Arial" w:hAnsi="Arial" w:cs="Arial"/>
          <w:sz w:val="22"/>
          <w:szCs w:val="22"/>
        </w:rPr>
        <w:t xml:space="preserve"> </w:t>
      </w:r>
      <w:r w:rsidR="00BF6901">
        <w:rPr>
          <w:rFonts w:ascii="Arial" w:hAnsi="Arial" w:cs="Arial"/>
          <w:sz w:val="22"/>
          <w:szCs w:val="22"/>
        </w:rPr>
        <w:t xml:space="preserve">per Tenn. Code Ann. </w:t>
      </w:r>
      <w:r w:rsidR="00BF6901" w:rsidRPr="00034727">
        <w:rPr>
          <w:rFonts w:ascii="Arial" w:hAnsi="Arial" w:cs="Arial"/>
          <w:sz w:val="22"/>
          <w:szCs w:val="22"/>
        </w:rPr>
        <w:t>§</w:t>
      </w:r>
      <w:r w:rsidR="00610407">
        <w:rPr>
          <w:rFonts w:ascii="Arial" w:hAnsi="Arial" w:cs="Arial"/>
          <w:sz w:val="22"/>
          <w:szCs w:val="22"/>
        </w:rPr>
        <w:t xml:space="preserve"> 56-3-402(11)</w:t>
      </w:r>
      <w:r w:rsidR="00F215A8">
        <w:rPr>
          <w:rFonts w:ascii="Arial" w:hAnsi="Arial" w:cs="Arial"/>
          <w:sz w:val="22"/>
          <w:szCs w:val="22"/>
        </w:rPr>
        <w:t>.</w:t>
      </w:r>
    </w:p>
    <w:p w14:paraId="208E353E" w14:textId="77777777" w:rsidR="003F5550" w:rsidRPr="00F34B38" w:rsidRDefault="003F5550" w:rsidP="00F34B38">
      <w:pPr>
        <w:jc w:val="both"/>
        <w:rPr>
          <w:rFonts w:ascii="Arial" w:hAnsi="Arial" w:cs="Arial"/>
          <w:sz w:val="22"/>
          <w:szCs w:val="22"/>
        </w:rPr>
      </w:pPr>
    </w:p>
    <w:p w14:paraId="0A9D57CE"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3</w:t>
      </w:r>
      <w:r w:rsidR="003F5550" w:rsidRPr="00F34B38">
        <w:rPr>
          <w:rFonts w:ascii="Arial" w:hAnsi="Arial" w:cs="Arial"/>
          <w:sz w:val="22"/>
          <w:szCs w:val="22"/>
        </w:rPr>
        <w:t xml:space="preserve">.1 – Mortgage Loans on Real Estate: First Liens </w:t>
      </w:r>
      <w:r w:rsidR="003F5550" w:rsidRPr="009220F6">
        <w:rPr>
          <w:rFonts w:ascii="Arial" w:hAnsi="Arial" w:cs="Arial"/>
          <w:sz w:val="22"/>
          <w:szCs w:val="22"/>
        </w:rPr>
        <w:t>–</w:t>
      </w:r>
      <w:r w:rsidR="003F5550" w:rsidRPr="00F34B38">
        <w:rPr>
          <w:rFonts w:ascii="Arial" w:hAnsi="Arial" w:cs="Arial"/>
          <w:sz w:val="22"/>
          <w:szCs w:val="22"/>
        </w:rPr>
        <w:t xml:space="preserve"> </w:t>
      </w:r>
      <w:r w:rsidR="003F5550" w:rsidRPr="00F34B38">
        <w:rPr>
          <w:rFonts w:ascii="Arial" w:hAnsi="Arial" w:cs="Arial"/>
          <w:b w:val="0"/>
          <w:bCs w:val="0"/>
          <w:sz w:val="22"/>
          <w:szCs w:val="22"/>
        </w:rPr>
        <w:t xml:space="preserve">This line should include the book value of all first lien mortgages (whether in good standing or in default). Mortgage loans in default or otherwise impaired are to be admitted on the Annual Statement at the </w:t>
      </w:r>
      <w:r w:rsidR="003F5550" w:rsidRPr="00F34B38">
        <w:rPr>
          <w:rFonts w:ascii="Arial" w:hAnsi="Arial" w:cs="Arial"/>
          <w:b w:val="0"/>
          <w:bCs w:val="0"/>
          <w:i/>
          <w:iCs/>
          <w:sz w:val="22"/>
          <w:szCs w:val="22"/>
        </w:rPr>
        <w:t>lower</w:t>
      </w:r>
      <w:r w:rsidR="003F5550" w:rsidRPr="00F34B38">
        <w:rPr>
          <w:rFonts w:ascii="Arial" w:hAnsi="Arial" w:cs="Arial"/>
          <w:b w:val="0"/>
          <w:bCs w:val="0"/>
          <w:sz w:val="22"/>
          <w:szCs w:val="22"/>
        </w:rPr>
        <w:t xml:space="preserve"> of book value or the value of the pledged collateral. The excess of book value over the pledged collateral for mortgages in default are included in this total but are deducted from gross assets and non-admitted on </w:t>
      </w:r>
      <w:r w:rsidR="00571336">
        <w:rPr>
          <w:rFonts w:ascii="Arial" w:hAnsi="Arial" w:cs="Arial"/>
          <w:b w:val="0"/>
          <w:bCs w:val="0"/>
          <w:sz w:val="22"/>
          <w:szCs w:val="22"/>
        </w:rPr>
        <w:t>L</w:t>
      </w:r>
      <w:r w:rsidR="003F5550" w:rsidRPr="00F34B38">
        <w:rPr>
          <w:rFonts w:ascii="Arial" w:hAnsi="Arial" w:cs="Arial"/>
          <w:b w:val="0"/>
          <w:bCs w:val="0"/>
          <w:sz w:val="22"/>
          <w:szCs w:val="22"/>
        </w:rPr>
        <w:t>ine 26.</w:t>
      </w:r>
    </w:p>
    <w:p w14:paraId="513E29DD" w14:textId="77777777" w:rsidR="003F5550" w:rsidRPr="00F34B38" w:rsidRDefault="003F5550" w:rsidP="00F34B38">
      <w:pPr>
        <w:jc w:val="both"/>
        <w:rPr>
          <w:rFonts w:ascii="Arial" w:hAnsi="Arial" w:cs="Arial"/>
          <w:sz w:val="22"/>
          <w:szCs w:val="22"/>
        </w:rPr>
      </w:pPr>
    </w:p>
    <w:p w14:paraId="58D8EDAF" w14:textId="77777777" w:rsidR="003F5550" w:rsidRPr="00F34B38"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w:t>
      </w:r>
      <w:r w:rsidR="00866F72">
        <w:rPr>
          <w:rFonts w:ascii="Arial" w:hAnsi="Arial" w:cs="Arial"/>
          <w:b w:val="0"/>
          <w:bCs w:val="0"/>
          <w:i/>
          <w:iCs/>
          <w:sz w:val="22"/>
          <w:szCs w:val="22"/>
        </w:rPr>
        <w:t>Line 3</w:t>
      </w:r>
      <w:r w:rsidRPr="00F34B38">
        <w:rPr>
          <w:rFonts w:ascii="Arial" w:hAnsi="Arial" w:cs="Arial"/>
          <w:b w:val="0"/>
          <w:bCs w:val="0"/>
          <w:i/>
          <w:iCs/>
          <w:sz w:val="22"/>
          <w:szCs w:val="22"/>
        </w:rPr>
        <w:t xml:space="preserve">.1 + </w:t>
      </w:r>
      <w:r w:rsidR="00866F72">
        <w:rPr>
          <w:rFonts w:ascii="Arial" w:hAnsi="Arial" w:cs="Arial"/>
          <w:b w:val="0"/>
          <w:bCs w:val="0"/>
          <w:i/>
          <w:iCs/>
          <w:sz w:val="22"/>
          <w:szCs w:val="22"/>
        </w:rPr>
        <w:t>Line 3</w:t>
      </w:r>
      <w:r w:rsidRPr="00F34B38">
        <w:rPr>
          <w:rFonts w:ascii="Arial" w:hAnsi="Arial" w:cs="Arial"/>
          <w:b w:val="0"/>
          <w:bCs w:val="0"/>
          <w:i/>
          <w:iCs/>
          <w:sz w:val="22"/>
          <w:szCs w:val="22"/>
        </w:rPr>
        <w:t xml:space="preserve">.2 should agree </w:t>
      </w:r>
      <w:r w:rsidR="005403A1">
        <w:rPr>
          <w:rFonts w:ascii="Arial" w:hAnsi="Arial" w:cs="Arial"/>
          <w:b w:val="0"/>
          <w:bCs w:val="0"/>
          <w:i/>
          <w:iCs/>
          <w:sz w:val="22"/>
          <w:szCs w:val="22"/>
        </w:rPr>
        <w:t>with</w:t>
      </w:r>
      <w:r w:rsidR="005403A1" w:rsidRPr="00F34B38">
        <w:rPr>
          <w:rFonts w:ascii="Arial" w:hAnsi="Arial" w:cs="Arial"/>
          <w:b w:val="0"/>
          <w:bCs w:val="0"/>
          <w:i/>
          <w:iCs/>
          <w:sz w:val="22"/>
          <w:szCs w:val="22"/>
        </w:rPr>
        <w:t xml:space="preserve"> </w:t>
      </w:r>
      <w:r w:rsidRPr="00F34B38">
        <w:rPr>
          <w:rFonts w:ascii="Arial" w:hAnsi="Arial" w:cs="Arial"/>
          <w:b w:val="0"/>
          <w:bCs w:val="0"/>
          <w:i/>
          <w:iCs/>
          <w:sz w:val="22"/>
          <w:szCs w:val="22"/>
        </w:rPr>
        <w:t xml:space="preserve">Schedule B–Part 1 (Page 12), </w:t>
      </w:r>
      <w:r w:rsidR="00866F72">
        <w:rPr>
          <w:rFonts w:ascii="Arial" w:hAnsi="Arial" w:cs="Arial"/>
          <w:b w:val="0"/>
          <w:bCs w:val="0"/>
          <w:i/>
          <w:iCs/>
          <w:sz w:val="22"/>
          <w:szCs w:val="22"/>
        </w:rPr>
        <w:t>Line 9</w:t>
      </w:r>
      <w:r w:rsidRPr="00F34B38">
        <w:rPr>
          <w:rFonts w:ascii="Arial" w:hAnsi="Arial" w:cs="Arial"/>
          <w:b w:val="0"/>
          <w:bCs w:val="0"/>
          <w:i/>
          <w:iCs/>
          <w:sz w:val="22"/>
          <w:szCs w:val="22"/>
        </w:rPr>
        <w:t>999, Column 7</w:t>
      </w:r>
      <w:r w:rsidR="00087E91">
        <w:rPr>
          <w:rFonts w:ascii="Arial" w:hAnsi="Arial" w:cs="Arial"/>
          <w:b w:val="0"/>
          <w:bCs w:val="0"/>
          <w:i/>
          <w:iCs/>
          <w:sz w:val="22"/>
          <w:szCs w:val="22"/>
        </w:rPr>
        <w:t>.</w:t>
      </w:r>
    </w:p>
    <w:p w14:paraId="152329B8" w14:textId="77777777" w:rsidR="003F5550" w:rsidRPr="00F34B38" w:rsidRDefault="003F5550" w:rsidP="00F34B38">
      <w:pPr>
        <w:pStyle w:val="BodyTextIndent"/>
        <w:ind w:left="720"/>
        <w:jc w:val="both"/>
        <w:rPr>
          <w:rFonts w:ascii="Arial" w:hAnsi="Arial" w:cs="Arial"/>
          <w:b w:val="0"/>
          <w:bCs w:val="0"/>
          <w:i/>
          <w:iCs/>
          <w:sz w:val="22"/>
          <w:szCs w:val="22"/>
        </w:rPr>
      </w:pPr>
    </w:p>
    <w:p w14:paraId="010434D7"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3</w:t>
      </w:r>
      <w:r w:rsidR="003F5550" w:rsidRPr="00F34B38">
        <w:rPr>
          <w:rFonts w:ascii="Arial" w:hAnsi="Arial" w:cs="Arial"/>
          <w:sz w:val="22"/>
          <w:szCs w:val="22"/>
        </w:rPr>
        <w:t xml:space="preserve">.2 – Mortgage Loans on Real Estate: Other than First Liens </w:t>
      </w:r>
      <w:r w:rsidR="003F5550" w:rsidRPr="009220F6">
        <w:rPr>
          <w:rFonts w:ascii="Arial" w:hAnsi="Arial" w:cs="Arial"/>
          <w:sz w:val="22"/>
          <w:szCs w:val="22"/>
        </w:rPr>
        <w:t xml:space="preserve">– </w:t>
      </w:r>
      <w:r w:rsidR="003F5550" w:rsidRPr="00F34B38">
        <w:rPr>
          <w:rFonts w:ascii="Arial" w:hAnsi="Arial" w:cs="Arial"/>
          <w:b w:val="0"/>
          <w:bCs w:val="0"/>
          <w:sz w:val="22"/>
          <w:szCs w:val="22"/>
        </w:rPr>
        <w:t>Second lien</w:t>
      </w:r>
      <w:r w:rsidR="00DF274D">
        <w:rPr>
          <w:rFonts w:ascii="Arial" w:hAnsi="Arial" w:cs="Arial"/>
          <w:b w:val="0"/>
          <w:bCs w:val="0"/>
          <w:sz w:val="22"/>
          <w:szCs w:val="22"/>
        </w:rPr>
        <w:t>s</w:t>
      </w:r>
      <w:r w:rsidR="003F5550" w:rsidRPr="00F34B38">
        <w:rPr>
          <w:rFonts w:ascii="Arial" w:hAnsi="Arial" w:cs="Arial"/>
          <w:b w:val="0"/>
          <w:bCs w:val="0"/>
          <w:sz w:val="22"/>
          <w:szCs w:val="22"/>
        </w:rPr>
        <w:t xml:space="preserve"> </w:t>
      </w:r>
      <w:r w:rsidR="00DF274D">
        <w:rPr>
          <w:rFonts w:ascii="Arial" w:hAnsi="Arial" w:cs="Arial"/>
          <w:b w:val="0"/>
          <w:bCs w:val="0"/>
          <w:sz w:val="22"/>
          <w:szCs w:val="22"/>
        </w:rPr>
        <w:t>(</w:t>
      </w:r>
      <w:r w:rsidR="003F5550" w:rsidRPr="00F34B38">
        <w:rPr>
          <w:rFonts w:ascii="Arial" w:hAnsi="Arial" w:cs="Arial"/>
          <w:b w:val="0"/>
          <w:bCs w:val="0"/>
          <w:sz w:val="22"/>
          <w:szCs w:val="22"/>
        </w:rPr>
        <w:t>or other than first lien mortgages</w:t>
      </w:r>
      <w:r w:rsidR="00DF274D">
        <w:rPr>
          <w:rFonts w:ascii="Arial" w:hAnsi="Arial" w:cs="Arial"/>
          <w:b w:val="0"/>
          <w:bCs w:val="0"/>
          <w:sz w:val="22"/>
          <w:szCs w:val="22"/>
        </w:rPr>
        <w:t>)</w:t>
      </w:r>
      <w:r w:rsidR="003F5550" w:rsidRPr="00F34B38">
        <w:rPr>
          <w:rFonts w:ascii="Arial" w:hAnsi="Arial" w:cs="Arial"/>
          <w:b w:val="0"/>
          <w:bCs w:val="0"/>
          <w:sz w:val="22"/>
          <w:szCs w:val="22"/>
        </w:rPr>
        <w:t xml:space="preserve"> are not allowable investments </w:t>
      </w:r>
      <w:r w:rsidR="00D013E4" w:rsidRPr="00F34B38">
        <w:rPr>
          <w:rFonts w:ascii="Arial" w:hAnsi="Arial" w:cs="Arial"/>
          <w:b w:val="0"/>
          <w:bCs w:val="0"/>
          <w:sz w:val="22"/>
          <w:szCs w:val="22"/>
        </w:rPr>
        <w:t xml:space="preserve">according to </w:t>
      </w:r>
      <w:r w:rsidR="00DF274D">
        <w:rPr>
          <w:rFonts w:ascii="Arial" w:hAnsi="Arial" w:cs="Arial"/>
          <w:b w:val="0"/>
          <w:bCs w:val="0"/>
          <w:sz w:val="22"/>
          <w:szCs w:val="22"/>
        </w:rPr>
        <w:t>S</w:t>
      </w:r>
      <w:r w:rsidR="00D013E4" w:rsidRPr="00F34B38">
        <w:rPr>
          <w:rFonts w:ascii="Arial" w:hAnsi="Arial" w:cs="Arial"/>
          <w:b w:val="0"/>
          <w:bCs w:val="0"/>
          <w:sz w:val="22"/>
          <w:szCs w:val="22"/>
        </w:rPr>
        <w:t xml:space="preserve">tatutory </w:t>
      </w:r>
      <w:r w:rsidR="00DF274D">
        <w:rPr>
          <w:rFonts w:ascii="Arial" w:hAnsi="Arial" w:cs="Arial"/>
          <w:b w:val="0"/>
          <w:bCs w:val="0"/>
          <w:sz w:val="22"/>
          <w:szCs w:val="22"/>
        </w:rPr>
        <w:t>A</w:t>
      </w:r>
      <w:r w:rsidR="00D013E4" w:rsidRPr="00F34B38">
        <w:rPr>
          <w:rFonts w:ascii="Arial" w:hAnsi="Arial" w:cs="Arial"/>
          <w:b w:val="0"/>
          <w:bCs w:val="0"/>
          <w:sz w:val="22"/>
          <w:szCs w:val="22"/>
        </w:rPr>
        <w:t>ccounting</w:t>
      </w:r>
      <w:r w:rsidR="00DF274D">
        <w:rPr>
          <w:rFonts w:ascii="Arial" w:hAnsi="Arial" w:cs="Arial"/>
          <w:b w:val="0"/>
          <w:bCs w:val="0"/>
          <w:sz w:val="22"/>
          <w:szCs w:val="22"/>
        </w:rPr>
        <w:t xml:space="preserve"> </w:t>
      </w:r>
      <w:r w:rsidR="00CF2E79">
        <w:rPr>
          <w:rFonts w:ascii="Arial" w:hAnsi="Arial" w:cs="Arial"/>
          <w:b w:val="0"/>
          <w:bCs w:val="0"/>
          <w:sz w:val="22"/>
          <w:szCs w:val="22"/>
        </w:rPr>
        <w:t>Principles. The</w:t>
      </w:r>
      <w:r w:rsidR="003F5550" w:rsidRPr="00F34B38">
        <w:rPr>
          <w:rFonts w:ascii="Arial" w:hAnsi="Arial" w:cs="Arial"/>
          <w:b w:val="0"/>
          <w:bCs w:val="0"/>
          <w:sz w:val="22"/>
          <w:szCs w:val="22"/>
        </w:rPr>
        <w:t xml:space="preserve"> total book </w:t>
      </w:r>
      <w:r w:rsidR="00A8732E" w:rsidRPr="00F34B38">
        <w:rPr>
          <w:rFonts w:ascii="Arial" w:hAnsi="Arial" w:cs="Arial"/>
          <w:b w:val="0"/>
          <w:bCs w:val="0"/>
          <w:sz w:val="22"/>
          <w:szCs w:val="22"/>
        </w:rPr>
        <w:t>value of second lien mortgages is reported on this line but is</w:t>
      </w:r>
      <w:r w:rsidR="003F5550" w:rsidRPr="00F34B38">
        <w:rPr>
          <w:rFonts w:ascii="Arial" w:hAnsi="Arial" w:cs="Arial"/>
          <w:b w:val="0"/>
          <w:bCs w:val="0"/>
          <w:sz w:val="22"/>
          <w:szCs w:val="22"/>
        </w:rPr>
        <w:t xml:space="preserve"> deducted from gross assets and non-admitted on </w:t>
      </w:r>
      <w:r w:rsidR="00571336">
        <w:rPr>
          <w:rFonts w:ascii="Arial" w:hAnsi="Arial" w:cs="Arial"/>
          <w:b w:val="0"/>
          <w:bCs w:val="0"/>
          <w:sz w:val="22"/>
          <w:szCs w:val="22"/>
        </w:rPr>
        <w:t>L</w:t>
      </w:r>
      <w:r w:rsidR="003F5550" w:rsidRPr="00F34B38">
        <w:rPr>
          <w:rFonts w:ascii="Arial" w:hAnsi="Arial" w:cs="Arial"/>
          <w:b w:val="0"/>
          <w:bCs w:val="0"/>
          <w:sz w:val="22"/>
          <w:szCs w:val="22"/>
        </w:rPr>
        <w:t>ine 27.</w:t>
      </w:r>
    </w:p>
    <w:p w14:paraId="196BCA0A" w14:textId="77777777" w:rsidR="003F5550" w:rsidRPr="00F34B38" w:rsidRDefault="003F5550" w:rsidP="00F34B38">
      <w:pPr>
        <w:pStyle w:val="BodyTextIndent"/>
        <w:jc w:val="both"/>
        <w:rPr>
          <w:rFonts w:ascii="Arial" w:hAnsi="Arial" w:cs="Arial"/>
          <w:b w:val="0"/>
          <w:bCs w:val="0"/>
          <w:sz w:val="22"/>
          <w:szCs w:val="22"/>
        </w:rPr>
      </w:pPr>
    </w:p>
    <w:p w14:paraId="5732A25F" w14:textId="77777777" w:rsidR="003F5550" w:rsidRPr="00F34B38" w:rsidRDefault="003F5550" w:rsidP="00F34B38">
      <w:pPr>
        <w:pStyle w:val="BodyTextIndent"/>
        <w:ind w:left="720"/>
        <w:jc w:val="both"/>
        <w:rPr>
          <w:rFonts w:ascii="Arial" w:hAnsi="Arial" w:cs="Arial"/>
          <w:b w:val="0"/>
          <w:bCs w:val="0"/>
          <w:sz w:val="22"/>
          <w:szCs w:val="22"/>
        </w:rPr>
      </w:pPr>
      <w:r w:rsidRPr="00F34B38">
        <w:rPr>
          <w:rFonts w:ascii="Arial" w:hAnsi="Arial" w:cs="Arial"/>
          <w:b w:val="0"/>
          <w:bCs w:val="0"/>
          <w:i/>
          <w:iCs/>
          <w:sz w:val="22"/>
          <w:szCs w:val="22"/>
        </w:rPr>
        <w:t xml:space="preserve">Crosscheck: the amount reported on </w:t>
      </w:r>
      <w:r w:rsidR="00866F72">
        <w:rPr>
          <w:rFonts w:ascii="Arial" w:hAnsi="Arial" w:cs="Arial"/>
          <w:b w:val="0"/>
          <w:bCs w:val="0"/>
          <w:i/>
          <w:iCs/>
          <w:sz w:val="22"/>
          <w:szCs w:val="22"/>
        </w:rPr>
        <w:t>Line 3</w:t>
      </w:r>
      <w:r w:rsidRPr="00F34B38">
        <w:rPr>
          <w:rFonts w:ascii="Arial" w:hAnsi="Arial" w:cs="Arial"/>
          <w:b w:val="0"/>
          <w:bCs w:val="0"/>
          <w:i/>
          <w:iCs/>
          <w:sz w:val="22"/>
          <w:szCs w:val="22"/>
        </w:rPr>
        <w:t xml:space="preserve">.1 + </w:t>
      </w:r>
      <w:r w:rsidR="00866F72">
        <w:rPr>
          <w:rFonts w:ascii="Arial" w:hAnsi="Arial" w:cs="Arial"/>
          <w:b w:val="0"/>
          <w:bCs w:val="0"/>
          <w:i/>
          <w:iCs/>
          <w:sz w:val="22"/>
          <w:szCs w:val="22"/>
        </w:rPr>
        <w:t>Line 3</w:t>
      </w:r>
      <w:r w:rsidRPr="00F34B38">
        <w:rPr>
          <w:rFonts w:ascii="Arial" w:hAnsi="Arial" w:cs="Arial"/>
          <w:b w:val="0"/>
          <w:bCs w:val="0"/>
          <w:i/>
          <w:iCs/>
          <w:sz w:val="22"/>
          <w:szCs w:val="22"/>
        </w:rPr>
        <w:t xml:space="preserve">.2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Schedule B–Part 1 (Page 12), </w:t>
      </w:r>
      <w:r w:rsidR="00866F72">
        <w:rPr>
          <w:rFonts w:ascii="Arial" w:hAnsi="Arial" w:cs="Arial"/>
          <w:b w:val="0"/>
          <w:bCs w:val="0"/>
          <w:i/>
          <w:iCs/>
          <w:sz w:val="22"/>
          <w:szCs w:val="22"/>
        </w:rPr>
        <w:t>Line 9</w:t>
      </w:r>
      <w:r w:rsidRPr="00F34B38">
        <w:rPr>
          <w:rFonts w:ascii="Arial" w:hAnsi="Arial" w:cs="Arial"/>
          <w:b w:val="0"/>
          <w:bCs w:val="0"/>
          <w:i/>
          <w:iCs/>
          <w:sz w:val="22"/>
          <w:szCs w:val="22"/>
        </w:rPr>
        <w:t>999, Column 7</w:t>
      </w:r>
      <w:r w:rsidR="00087E91">
        <w:rPr>
          <w:rFonts w:ascii="Arial" w:hAnsi="Arial" w:cs="Arial"/>
          <w:b w:val="0"/>
          <w:bCs w:val="0"/>
          <w:i/>
          <w:iCs/>
          <w:sz w:val="22"/>
          <w:szCs w:val="22"/>
        </w:rPr>
        <w:t>.</w:t>
      </w:r>
    </w:p>
    <w:p w14:paraId="4C8BF974" w14:textId="77777777" w:rsidR="003F5550" w:rsidRPr="00F34B38" w:rsidRDefault="003F5550" w:rsidP="00F34B38">
      <w:pPr>
        <w:pStyle w:val="BodyTextIndent"/>
        <w:ind w:left="720"/>
        <w:jc w:val="both"/>
        <w:rPr>
          <w:rFonts w:ascii="Arial" w:hAnsi="Arial" w:cs="Arial"/>
          <w:b w:val="0"/>
          <w:bCs w:val="0"/>
          <w:sz w:val="22"/>
          <w:szCs w:val="22"/>
        </w:rPr>
      </w:pPr>
    </w:p>
    <w:p w14:paraId="30EDBEB1" w14:textId="77777777" w:rsidR="00BF6901" w:rsidRDefault="00866F72" w:rsidP="00F34B38">
      <w:pPr>
        <w:pStyle w:val="BodyTextIndent"/>
        <w:jc w:val="both"/>
        <w:rPr>
          <w:rFonts w:ascii="Arial" w:hAnsi="Arial" w:cs="Arial"/>
          <w:b w:val="0"/>
          <w:bCs w:val="0"/>
          <w:sz w:val="22"/>
          <w:szCs w:val="22"/>
        </w:rPr>
      </w:pPr>
      <w:r>
        <w:rPr>
          <w:rFonts w:ascii="Arial" w:hAnsi="Arial" w:cs="Arial"/>
          <w:sz w:val="22"/>
          <w:szCs w:val="22"/>
        </w:rPr>
        <w:t>Line 4</w:t>
      </w:r>
      <w:r w:rsidR="003F5550" w:rsidRPr="00F34B38">
        <w:rPr>
          <w:rFonts w:ascii="Arial" w:hAnsi="Arial" w:cs="Arial"/>
          <w:sz w:val="22"/>
          <w:szCs w:val="22"/>
        </w:rPr>
        <w:t xml:space="preserve"> – Real Estate </w:t>
      </w:r>
      <w:r w:rsidR="003F5550" w:rsidRPr="009220F6">
        <w:rPr>
          <w:rFonts w:ascii="Arial" w:hAnsi="Arial" w:cs="Arial"/>
          <w:sz w:val="22"/>
          <w:szCs w:val="22"/>
        </w:rPr>
        <w:t xml:space="preserve">– </w:t>
      </w:r>
      <w:r w:rsidR="003F5550" w:rsidRPr="00F34B38">
        <w:rPr>
          <w:rFonts w:ascii="Arial" w:hAnsi="Arial" w:cs="Arial"/>
          <w:b w:val="0"/>
          <w:bCs w:val="0"/>
          <w:sz w:val="22"/>
          <w:szCs w:val="22"/>
        </w:rPr>
        <w:t>All real estate owned is included here and listed in detail on Schedule A.</w:t>
      </w:r>
      <w:r w:rsidR="00CF2E79">
        <w:rPr>
          <w:rFonts w:ascii="Arial" w:hAnsi="Arial" w:cs="Arial"/>
          <w:b w:val="0"/>
          <w:bCs w:val="0"/>
          <w:sz w:val="22"/>
          <w:szCs w:val="22"/>
        </w:rPr>
        <w:t xml:space="preserve"> </w:t>
      </w:r>
      <w:r w:rsidR="003F5550" w:rsidRPr="00F34B38">
        <w:rPr>
          <w:rFonts w:ascii="Arial" w:hAnsi="Arial" w:cs="Arial"/>
          <w:b w:val="0"/>
          <w:bCs w:val="0"/>
          <w:sz w:val="22"/>
          <w:szCs w:val="22"/>
        </w:rPr>
        <w:t xml:space="preserve">Encumbrances (i.e., mortgages) payable which are secured by </w:t>
      </w:r>
      <w:r w:rsidR="00B35D56">
        <w:rPr>
          <w:rFonts w:ascii="Arial" w:hAnsi="Arial" w:cs="Arial"/>
          <w:b w:val="0"/>
          <w:bCs w:val="0"/>
          <w:sz w:val="22"/>
          <w:szCs w:val="22"/>
        </w:rPr>
        <w:t>insurer</w:t>
      </w:r>
      <w:r w:rsidR="003F5550" w:rsidRPr="00F34B38">
        <w:rPr>
          <w:rFonts w:ascii="Arial" w:hAnsi="Arial" w:cs="Arial"/>
          <w:b w:val="0"/>
          <w:bCs w:val="0"/>
          <w:sz w:val="22"/>
          <w:szCs w:val="22"/>
        </w:rPr>
        <w:t xml:space="preserve"> owned real estate are reported </w:t>
      </w:r>
      <w:r w:rsidR="003F5550" w:rsidRPr="00F34B38">
        <w:rPr>
          <w:rFonts w:ascii="Arial" w:hAnsi="Arial" w:cs="Arial"/>
          <w:b w:val="0"/>
          <w:bCs w:val="0"/>
          <w:sz w:val="22"/>
          <w:szCs w:val="22"/>
        </w:rPr>
        <w:lastRenderedPageBreak/>
        <w:t xml:space="preserve">as offsets (reductions) to the related real estate asset. Real estate is generally recorded on the </w:t>
      </w:r>
      <w:r w:rsidR="00B35D56">
        <w:rPr>
          <w:rFonts w:ascii="Arial" w:hAnsi="Arial" w:cs="Arial"/>
          <w:b w:val="0"/>
          <w:bCs w:val="0"/>
          <w:sz w:val="22"/>
          <w:szCs w:val="22"/>
        </w:rPr>
        <w:t>insurer’s</w:t>
      </w:r>
      <w:r w:rsidR="003F5550" w:rsidRPr="00F34B38">
        <w:rPr>
          <w:rFonts w:ascii="Arial" w:hAnsi="Arial" w:cs="Arial"/>
          <w:b w:val="0"/>
          <w:bCs w:val="0"/>
          <w:sz w:val="22"/>
          <w:szCs w:val="22"/>
        </w:rPr>
        <w:t xml:space="preserve"> general ledger at</w:t>
      </w:r>
      <w:r w:rsidR="00B35D56">
        <w:rPr>
          <w:rFonts w:ascii="Arial" w:hAnsi="Arial" w:cs="Arial"/>
          <w:b w:val="0"/>
          <w:bCs w:val="0"/>
          <w:sz w:val="22"/>
          <w:szCs w:val="22"/>
        </w:rPr>
        <w:t xml:space="preserve"> </w:t>
      </w:r>
      <w:r w:rsidR="00B35D56">
        <w:rPr>
          <w:rFonts w:ascii="Arial" w:hAnsi="Arial" w:cs="Arial"/>
          <w:b w:val="0"/>
          <w:bCs w:val="0"/>
          <w:i/>
          <w:sz w:val="22"/>
          <w:szCs w:val="22"/>
        </w:rPr>
        <w:t>book value</w:t>
      </w:r>
      <w:r w:rsidR="003F5550" w:rsidRPr="00F34B38">
        <w:rPr>
          <w:rFonts w:ascii="Arial" w:hAnsi="Arial" w:cs="Arial"/>
          <w:b w:val="0"/>
          <w:bCs w:val="0"/>
          <w:sz w:val="22"/>
          <w:szCs w:val="22"/>
        </w:rPr>
        <w:t xml:space="preserve"> </w:t>
      </w:r>
      <w:r w:rsidR="00B35D56">
        <w:rPr>
          <w:rFonts w:ascii="Arial" w:hAnsi="Arial" w:cs="Arial"/>
          <w:b w:val="0"/>
          <w:bCs w:val="0"/>
          <w:sz w:val="22"/>
          <w:szCs w:val="22"/>
        </w:rPr>
        <w:t xml:space="preserve">(i.e., </w:t>
      </w:r>
      <w:r w:rsidR="00712EAD">
        <w:rPr>
          <w:rFonts w:ascii="Arial" w:hAnsi="Arial" w:cs="Arial"/>
          <w:b w:val="0"/>
          <w:bCs w:val="0"/>
          <w:sz w:val="22"/>
          <w:szCs w:val="22"/>
        </w:rPr>
        <w:t>cost, plus capitalized improvements, less depreciation).</w:t>
      </w:r>
      <w:r w:rsidR="003F5550" w:rsidRPr="00F34B38">
        <w:rPr>
          <w:rFonts w:ascii="Arial" w:hAnsi="Arial" w:cs="Arial"/>
          <w:b w:val="0"/>
          <w:bCs w:val="0"/>
          <w:sz w:val="22"/>
          <w:szCs w:val="22"/>
        </w:rPr>
        <w:t xml:space="preserve"> </w:t>
      </w:r>
    </w:p>
    <w:p w14:paraId="2BB96731" w14:textId="77777777" w:rsidR="00BF6901" w:rsidRDefault="00BF6901" w:rsidP="00F34B38">
      <w:pPr>
        <w:pStyle w:val="BodyTextIndent"/>
        <w:jc w:val="both"/>
        <w:rPr>
          <w:rFonts w:ascii="Arial" w:hAnsi="Arial" w:cs="Arial"/>
          <w:b w:val="0"/>
          <w:bCs w:val="0"/>
          <w:sz w:val="22"/>
          <w:szCs w:val="22"/>
        </w:rPr>
      </w:pPr>
    </w:p>
    <w:p w14:paraId="02B882F2" w14:textId="77777777" w:rsidR="002610BE" w:rsidRPr="002610BE" w:rsidRDefault="003F5550" w:rsidP="00F34B38">
      <w:pPr>
        <w:pStyle w:val="BodyTextIndent"/>
        <w:jc w:val="both"/>
        <w:rPr>
          <w:rFonts w:ascii="Arial" w:hAnsi="Arial" w:cs="Arial"/>
          <w:b w:val="0"/>
          <w:bCs w:val="0"/>
          <w:sz w:val="22"/>
          <w:szCs w:val="22"/>
        </w:rPr>
      </w:pPr>
      <w:r w:rsidRPr="00F34B38">
        <w:rPr>
          <w:rFonts w:ascii="Arial" w:hAnsi="Arial" w:cs="Arial"/>
          <w:b w:val="0"/>
          <w:bCs w:val="0"/>
          <w:sz w:val="22"/>
          <w:szCs w:val="22"/>
        </w:rPr>
        <w:t>Real estate is generally admitted on the Annual Statement at its book value less related encumbrances.</w:t>
      </w:r>
      <w:r w:rsidR="002610BE">
        <w:rPr>
          <w:rFonts w:ascii="Arial" w:hAnsi="Arial" w:cs="Arial"/>
          <w:b w:val="0"/>
          <w:bCs w:val="0"/>
          <w:sz w:val="22"/>
          <w:szCs w:val="22"/>
        </w:rPr>
        <w:t xml:space="preserve"> </w:t>
      </w:r>
      <w:r w:rsidR="00BF6901">
        <w:rPr>
          <w:rFonts w:ascii="Arial" w:hAnsi="Arial" w:cs="Arial"/>
          <w:b w:val="0"/>
          <w:bCs w:val="0"/>
          <w:sz w:val="22"/>
          <w:szCs w:val="22"/>
        </w:rPr>
        <w:t>However,</w:t>
      </w:r>
      <w:r w:rsidR="002610BE">
        <w:rPr>
          <w:rFonts w:ascii="Arial" w:hAnsi="Arial" w:cs="Arial"/>
          <w:b w:val="0"/>
          <w:bCs w:val="0"/>
          <w:sz w:val="22"/>
          <w:szCs w:val="22"/>
        </w:rPr>
        <w:t xml:space="preserve"> </w:t>
      </w:r>
      <w:r w:rsidR="00BF6901" w:rsidRPr="002610BE">
        <w:rPr>
          <w:rFonts w:ascii="Arial" w:hAnsi="Arial" w:cs="Arial"/>
          <w:b w:val="0"/>
          <w:sz w:val="22"/>
          <w:szCs w:val="22"/>
        </w:rPr>
        <w:t>Tenn. Code</w:t>
      </w:r>
      <w:r w:rsidR="00BF6901">
        <w:rPr>
          <w:rFonts w:ascii="Arial" w:hAnsi="Arial" w:cs="Arial"/>
          <w:b w:val="0"/>
          <w:sz w:val="22"/>
          <w:szCs w:val="22"/>
        </w:rPr>
        <w:t xml:space="preserve"> Ann</w:t>
      </w:r>
      <w:r w:rsidR="00034727">
        <w:rPr>
          <w:rFonts w:ascii="Arial" w:hAnsi="Arial" w:cs="Arial"/>
          <w:b w:val="0"/>
          <w:sz w:val="22"/>
          <w:szCs w:val="22"/>
        </w:rPr>
        <w:t>. § 56-3-405(6) limits an insurer’s</w:t>
      </w:r>
      <w:r w:rsidR="006F793A">
        <w:rPr>
          <w:rFonts w:ascii="Arial" w:hAnsi="Arial" w:cs="Arial"/>
          <w:b w:val="0"/>
          <w:sz w:val="22"/>
          <w:szCs w:val="22"/>
        </w:rPr>
        <w:t xml:space="preserve"> total</w:t>
      </w:r>
      <w:r w:rsidR="00034727">
        <w:rPr>
          <w:rFonts w:ascii="Arial" w:hAnsi="Arial" w:cs="Arial"/>
          <w:b w:val="0"/>
          <w:sz w:val="22"/>
          <w:szCs w:val="22"/>
        </w:rPr>
        <w:t xml:space="preserve"> investment in</w:t>
      </w:r>
      <w:r w:rsidR="00BF6901" w:rsidRPr="002610BE">
        <w:rPr>
          <w:rFonts w:ascii="Arial" w:hAnsi="Arial" w:cs="Arial"/>
          <w:b w:val="0"/>
          <w:sz w:val="22"/>
          <w:szCs w:val="22"/>
        </w:rPr>
        <w:t xml:space="preserve"> real es</w:t>
      </w:r>
      <w:r w:rsidR="00034727">
        <w:rPr>
          <w:rFonts w:ascii="Arial" w:hAnsi="Arial" w:cs="Arial"/>
          <w:b w:val="0"/>
          <w:sz w:val="22"/>
          <w:szCs w:val="22"/>
        </w:rPr>
        <w:t>tate</w:t>
      </w:r>
      <w:r w:rsidR="00BF6901" w:rsidRPr="002610BE">
        <w:rPr>
          <w:rFonts w:ascii="Arial" w:hAnsi="Arial" w:cs="Arial"/>
          <w:b w:val="0"/>
          <w:sz w:val="22"/>
          <w:szCs w:val="22"/>
        </w:rPr>
        <w:t xml:space="preserve"> to only 10% of admi</w:t>
      </w:r>
      <w:r w:rsidR="00BF6901">
        <w:rPr>
          <w:rFonts w:ascii="Arial" w:hAnsi="Arial" w:cs="Arial"/>
          <w:b w:val="0"/>
          <w:sz w:val="22"/>
          <w:szCs w:val="22"/>
        </w:rPr>
        <w:t>tted assets.</w:t>
      </w:r>
      <w:r w:rsidR="006F793A">
        <w:rPr>
          <w:rFonts w:ascii="Arial" w:hAnsi="Arial" w:cs="Arial"/>
          <w:b w:val="0"/>
          <w:sz w:val="22"/>
          <w:szCs w:val="22"/>
        </w:rPr>
        <w:t xml:space="preserve"> (If the insurer’s total investment in real estate is in excess of 10% of admitted assets, the excess amount should be non-admitted on </w:t>
      </w:r>
      <w:r w:rsidR="00866F72">
        <w:rPr>
          <w:rFonts w:ascii="Arial" w:hAnsi="Arial" w:cs="Arial"/>
          <w:b w:val="0"/>
          <w:sz w:val="22"/>
          <w:szCs w:val="22"/>
        </w:rPr>
        <w:t>Line 2</w:t>
      </w:r>
      <w:r w:rsidR="006F793A">
        <w:rPr>
          <w:rFonts w:ascii="Arial" w:hAnsi="Arial" w:cs="Arial"/>
          <w:b w:val="0"/>
          <w:sz w:val="22"/>
          <w:szCs w:val="22"/>
        </w:rPr>
        <w:t>5.)</w:t>
      </w:r>
    </w:p>
    <w:p w14:paraId="7B841D9B" w14:textId="77777777" w:rsidR="003F5550" w:rsidRPr="00F34B38" w:rsidRDefault="003F5550" w:rsidP="00F34B38">
      <w:pPr>
        <w:pStyle w:val="BodyTextIndent"/>
        <w:jc w:val="both"/>
        <w:rPr>
          <w:rFonts w:ascii="Arial" w:hAnsi="Arial" w:cs="Arial"/>
          <w:b w:val="0"/>
          <w:bCs w:val="0"/>
          <w:sz w:val="22"/>
          <w:szCs w:val="22"/>
        </w:rPr>
      </w:pPr>
    </w:p>
    <w:p w14:paraId="1670BD26"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4</w:t>
      </w:r>
      <w:r w:rsidR="003F5550" w:rsidRPr="00F34B38">
        <w:rPr>
          <w:rFonts w:ascii="Arial" w:hAnsi="Arial" w:cs="Arial"/>
          <w:sz w:val="22"/>
          <w:szCs w:val="22"/>
        </w:rPr>
        <w:t xml:space="preserve">.1 – Real Estate: Properties Occupied by the Company </w:t>
      </w:r>
      <w:r w:rsidR="003F5550" w:rsidRPr="009220F6">
        <w:rPr>
          <w:rFonts w:ascii="Arial" w:hAnsi="Arial" w:cs="Arial"/>
          <w:sz w:val="22"/>
          <w:szCs w:val="22"/>
        </w:rPr>
        <w:t xml:space="preserve">– </w:t>
      </w:r>
      <w:r w:rsidR="003F5550" w:rsidRPr="00F34B38">
        <w:rPr>
          <w:rFonts w:ascii="Arial" w:hAnsi="Arial" w:cs="Arial"/>
          <w:b w:val="0"/>
          <w:bCs w:val="0"/>
          <w:sz w:val="22"/>
          <w:szCs w:val="22"/>
        </w:rPr>
        <w:t xml:space="preserve">Properties occupied by the </w:t>
      </w:r>
      <w:r w:rsidR="00034727">
        <w:rPr>
          <w:rFonts w:ascii="Arial" w:hAnsi="Arial" w:cs="Arial"/>
          <w:b w:val="0"/>
          <w:bCs w:val="0"/>
          <w:sz w:val="22"/>
          <w:szCs w:val="22"/>
        </w:rPr>
        <w:t>insurer</w:t>
      </w:r>
      <w:r w:rsidR="003F5550" w:rsidRPr="00F34B38">
        <w:rPr>
          <w:rFonts w:ascii="Arial" w:hAnsi="Arial" w:cs="Arial"/>
          <w:b w:val="0"/>
          <w:bCs w:val="0"/>
          <w:sz w:val="22"/>
          <w:szCs w:val="22"/>
        </w:rPr>
        <w:t xml:space="preserve"> are generally admitted at net book value (depreciated cost) less related encumbrances. Properties in this category must be more than 50% occupied by the </w:t>
      </w:r>
      <w:r w:rsidR="00034727">
        <w:rPr>
          <w:rFonts w:ascii="Arial" w:hAnsi="Arial" w:cs="Arial"/>
          <w:b w:val="0"/>
          <w:bCs w:val="0"/>
          <w:sz w:val="22"/>
          <w:szCs w:val="22"/>
        </w:rPr>
        <w:t>insurer,</w:t>
      </w:r>
      <w:r w:rsidR="003F5550" w:rsidRPr="00F34B38">
        <w:rPr>
          <w:rFonts w:ascii="Arial" w:hAnsi="Arial" w:cs="Arial"/>
          <w:b w:val="0"/>
          <w:bCs w:val="0"/>
          <w:sz w:val="22"/>
          <w:szCs w:val="22"/>
        </w:rPr>
        <w:t xml:space="preserve"> based on square footage. Properties not meeting this test are reported</w:t>
      </w:r>
      <w:r w:rsidR="00034727">
        <w:rPr>
          <w:rFonts w:ascii="Arial" w:hAnsi="Arial" w:cs="Arial"/>
          <w:b w:val="0"/>
          <w:bCs w:val="0"/>
          <w:sz w:val="22"/>
          <w:szCs w:val="22"/>
        </w:rPr>
        <w:t xml:space="preserve"> as investment real estate</w:t>
      </w:r>
      <w:r w:rsidR="003F5550" w:rsidRPr="00F34B38">
        <w:rPr>
          <w:rFonts w:ascii="Arial" w:hAnsi="Arial" w:cs="Arial"/>
          <w:b w:val="0"/>
          <w:bCs w:val="0"/>
          <w:sz w:val="22"/>
          <w:szCs w:val="22"/>
        </w:rPr>
        <w:t xml:space="preserve"> on </w:t>
      </w:r>
      <w:r>
        <w:rPr>
          <w:rFonts w:ascii="Arial" w:hAnsi="Arial" w:cs="Arial"/>
          <w:b w:val="0"/>
          <w:bCs w:val="0"/>
          <w:sz w:val="22"/>
          <w:szCs w:val="22"/>
        </w:rPr>
        <w:t>Line 4</w:t>
      </w:r>
      <w:r w:rsidR="003F5550" w:rsidRPr="00F34B38">
        <w:rPr>
          <w:rFonts w:ascii="Arial" w:hAnsi="Arial" w:cs="Arial"/>
          <w:b w:val="0"/>
          <w:bCs w:val="0"/>
          <w:sz w:val="22"/>
          <w:szCs w:val="22"/>
        </w:rPr>
        <w:t xml:space="preserve">.2.  </w:t>
      </w:r>
    </w:p>
    <w:p w14:paraId="7E150C54" w14:textId="77777777" w:rsidR="003F5550" w:rsidRPr="00F34B38" w:rsidRDefault="003F5550" w:rsidP="00F34B38">
      <w:pPr>
        <w:pStyle w:val="BodyTextIndent"/>
        <w:jc w:val="both"/>
        <w:rPr>
          <w:rFonts w:ascii="Arial" w:hAnsi="Arial" w:cs="Arial"/>
          <w:b w:val="0"/>
          <w:bCs w:val="0"/>
          <w:sz w:val="22"/>
          <w:szCs w:val="22"/>
        </w:rPr>
      </w:pPr>
    </w:p>
    <w:p w14:paraId="0886F532" w14:textId="77777777" w:rsidR="00BB5DCE" w:rsidRPr="00F34B38" w:rsidRDefault="003F5550" w:rsidP="0017530E">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this line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Schedule A–Part 1 (Page 9), </w:t>
      </w:r>
      <w:r w:rsidR="00866F72">
        <w:rPr>
          <w:rFonts w:ascii="Arial" w:hAnsi="Arial" w:cs="Arial"/>
          <w:b w:val="0"/>
          <w:bCs w:val="0"/>
          <w:i/>
          <w:iCs/>
          <w:sz w:val="22"/>
          <w:szCs w:val="22"/>
        </w:rPr>
        <w:t>Line 0</w:t>
      </w:r>
      <w:r w:rsidRPr="00F34B38">
        <w:rPr>
          <w:rFonts w:ascii="Arial" w:hAnsi="Arial" w:cs="Arial"/>
          <w:b w:val="0"/>
          <w:bCs w:val="0"/>
          <w:i/>
          <w:iCs/>
          <w:sz w:val="22"/>
          <w:szCs w:val="22"/>
        </w:rPr>
        <w:t>199, Column 8</w:t>
      </w:r>
      <w:r w:rsidR="00087E91">
        <w:rPr>
          <w:rFonts w:ascii="Arial" w:hAnsi="Arial" w:cs="Arial"/>
          <w:b w:val="0"/>
          <w:bCs w:val="0"/>
          <w:i/>
          <w:iCs/>
          <w:sz w:val="22"/>
          <w:szCs w:val="22"/>
        </w:rPr>
        <w:t>.</w:t>
      </w:r>
      <w:r w:rsidR="00BB5DCE">
        <w:rPr>
          <w:rFonts w:ascii="Arial" w:hAnsi="Arial" w:cs="Arial"/>
          <w:b w:val="0"/>
          <w:bCs w:val="0"/>
          <w:i/>
          <w:iCs/>
          <w:sz w:val="22"/>
          <w:szCs w:val="22"/>
        </w:rPr>
        <w:t xml:space="preserve"> </w:t>
      </w:r>
    </w:p>
    <w:p w14:paraId="3C792A40" w14:textId="77777777" w:rsidR="003F5550" w:rsidRPr="00F34B38" w:rsidRDefault="003F5550" w:rsidP="00F34B38">
      <w:pPr>
        <w:pStyle w:val="BodyTextIndent"/>
        <w:jc w:val="both"/>
        <w:rPr>
          <w:rFonts w:ascii="Arial" w:hAnsi="Arial" w:cs="Arial"/>
          <w:sz w:val="22"/>
          <w:szCs w:val="22"/>
        </w:rPr>
      </w:pPr>
    </w:p>
    <w:p w14:paraId="0F569DBD" w14:textId="77777777" w:rsidR="000A44EF"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4</w:t>
      </w:r>
      <w:r w:rsidR="003F5550" w:rsidRPr="00F34B38">
        <w:rPr>
          <w:rFonts w:ascii="Arial" w:hAnsi="Arial" w:cs="Arial"/>
          <w:sz w:val="22"/>
          <w:szCs w:val="22"/>
        </w:rPr>
        <w:t xml:space="preserve">.2 – Real Estate: Investment Real Estate </w:t>
      </w:r>
      <w:r w:rsidR="003F5550" w:rsidRPr="006623A9">
        <w:rPr>
          <w:rFonts w:ascii="Arial" w:hAnsi="Arial" w:cs="Arial"/>
          <w:bCs w:val="0"/>
          <w:sz w:val="22"/>
          <w:szCs w:val="22"/>
        </w:rPr>
        <w:t>–</w:t>
      </w:r>
      <w:r w:rsidR="003F5550" w:rsidRPr="00F34B38">
        <w:rPr>
          <w:rFonts w:ascii="Arial" w:hAnsi="Arial" w:cs="Arial"/>
          <w:b w:val="0"/>
          <w:bCs w:val="0"/>
          <w:sz w:val="22"/>
          <w:szCs w:val="22"/>
        </w:rPr>
        <w:t xml:space="preserve"> Investment real estate would include properties held for the production of income and properties held for sale. Investment real estate properties are admitted on the Annual Statement at the </w:t>
      </w:r>
      <w:r w:rsidR="003F5550" w:rsidRPr="00F34B38">
        <w:rPr>
          <w:rFonts w:ascii="Arial" w:hAnsi="Arial" w:cs="Arial"/>
          <w:b w:val="0"/>
          <w:bCs w:val="0"/>
          <w:i/>
          <w:iCs/>
          <w:sz w:val="22"/>
          <w:szCs w:val="22"/>
        </w:rPr>
        <w:t>lower</w:t>
      </w:r>
      <w:r w:rsidR="003F5550" w:rsidRPr="00F34B38">
        <w:rPr>
          <w:rFonts w:ascii="Arial" w:hAnsi="Arial" w:cs="Arial"/>
          <w:b w:val="0"/>
          <w:bCs w:val="0"/>
          <w:sz w:val="22"/>
          <w:szCs w:val="22"/>
        </w:rPr>
        <w:t xml:space="preserve"> of net book value or market value, less related encumbrances. The excess of net book value over market value, less encumbrances, is included in this total but will be deducted from gross assets and non-admitted on </w:t>
      </w:r>
      <w:r>
        <w:rPr>
          <w:rFonts w:ascii="Arial" w:hAnsi="Arial" w:cs="Arial"/>
          <w:b w:val="0"/>
          <w:bCs w:val="0"/>
          <w:sz w:val="22"/>
          <w:szCs w:val="22"/>
        </w:rPr>
        <w:t>Line 2</w:t>
      </w:r>
      <w:r w:rsidR="003F5550" w:rsidRPr="00F34B38">
        <w:rPr>
          <w:rFonts w:ascii="Arial" w:hAnsi="Arial" w:cs="Arial"/>
          <w:b w:val="0"/>
          <w:bCs w:val="0"/>
          <w:sz w:val="22"/>
          <w:szCs w:val="22"/>
        </w:rPr>
        <w:t>5.</w:t>
      </w:r>
    </w:p>
    <w:p w14:paraId="08EE0FE4" w14:textId="77777777" w:rsidR="003F5550" w:rsidRPr="00F34B38" w:rsidRDefault="003F5550" w:rsidP="00F34B38">
      <w:pPr>
        <w:pStyle w:val="BodyTextIndent"/>
        <w:jc w:val="both"/>
        <w:rPr>
          <w:rFonts w:ascii="Arial" w:hAnsi="Arial" w:cs="Arial"/>
          <w:b w:val="0"/>
          <w:bCs w:val="0"/>
          <w:sz w:val="22"/>
          <w:szCs w:val="22"/>
        </w:rPr>
      </w:pPr>
    </w:p>
    <w:p w14:paraId="2FE44218" w14:textId="77777777" w:rsidR="003F5550" w:rsidRPr="00F34B38" w:rsidRDefault="003F5550" w:rsidP="00F34B38">
      <w:pPr>
        <w:pStyle w:val="BodyTextIndent"/>
        <w:ind w:left="720"/>
        <w:jc w:val="both"/>
        <w:rPr>
          <w:rFonts w:ascii="Arial" w:hAnsi="Arial" w:cs="Arial"/>
          <w:b w:val="0"/>
          <w:bCs w:val="0"/>
          <w:sz w:val="22"/>
          <w:szCs w:val="22"/>
        </w:rPr>
      </w:pPr>
      <w:r w:rsidRPr="00F34B38">
        <w:rPr>
          <w:rFonts w:ascii="Arial" w:hAnsi="Arial" w:cs="Arial"/>
          <w:b w:val="0"/>
          <w:bCs w:val="0"/>
          <w:i/>
          <w:iCs/>
          <w:sz w:val="22"/>
          <w:szCs w:val="22"/>
        </w:rPr>
        <w:t xml:space="preserve">Crosscheck: the amount reported on this line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Schedule A–Part 1, </w:t>
      </w:r>
      <w:r w:rsidR="00866F72">
        <w:rPr>
          <w:rFonts w:ascii="Arial" w:hAnsi="Arial" w:cs="Arial"/>
          <w:b w:val="0"/>
          <w:bCs w:val="0"/>
          <w:i/>
          <w:iCs/>
          <w:sz w:val="22"/>
          <w:szCs w:val="22"/>
        </w:rPr>
        <w:t>Line 0</w:t>
      </w:r>
      <w:r w:rsidRPr="00F34B38">
        <w:rPr>
          <w:rFonts w:ascii="Arial" w:hAnsi="Arial" w:cs="Arial"/>
          <w:b w:val="0"/>
          <w:bCs w:val="0"/>
          <w:i/>
          <w:iCs/>
          <w:sz w:val="22"/>
          <w:szCs w:val="22"/>
        </w:rPr>
        <w:t>299 (Page 9), Column 8</w:t>
      </w:r>
      <w:r w:rsidR="00087E91">
        <w:rPr>
          <w:rFonts w:ascii="Arial" w:hAnsi="Arial" w:cs="Arial"/>
          <w:b w:val="0"/>
          <w:bCs w:val="0"/>
          <w:i/>
          <w:iCs/>
          <w:sz w:val="22"/>
          <w:szCs w:val="22"/>
        </w:rPr>
        <w:t>.</w:t>
      </w:r>
    </w:p>
    <w:p w14:paraId="62C86942" w14:textId="77777777" w:rsidR="003F5550" w:rsidRPr="00F34B38" w:rsidRDefault="003F5550" w:rsidP="00F34B38">
      <w:pPr>
        <w:pStyle w:val="Title"/>
        <w:jc w:val="both"/>
        <w:rPr>
          <w:rFonts w:ascii="Arial" w:hAnsi="Arial" w:cs="Arial"/>
          <w:sz w:val="22"/>
          <w:szCs w:val="22"/>
        </w:rPr>
      </w:pPr>
    </w:p>
    <w:p w14:paraId="3D7B0150" w14:textId="77777777" w:rsidR="00BB5DCE" w:rsidRDefault="00866F72" w:rsidP="00F34B38">
      <w:pPr>
        <w:pStyle w:val="BodyTextIndent"/>
        <w:jc w:val="both"/>
        <w:rPr>
          <w:rFonts w:ascii="Arial" w:hAnsi="Arial" w:cs="Arial"/>
          <w:b w:val="0"/>
          <w:bCs w:val="0"/>
          <w:sz w:val="22"/>
          <w:szCs w:val="22"/>
        </w:rPr>
      </w:pPr>
      <w:r>
        <w:rPr>
          <w:rFonts w:ascii="Arial" w:hAnsi="Arial" w:cs="Arial"/>
          <w:sz w:val="22"/>
          <w:szCs w:val="22"/>
        </w:rPr>
        <w:t>Line 5</w:t>
      </w:r>
      <w:r w:rsidR="003F5550" w:rsidRPr="00F34B38">
        <w:rPr>
          <w:rFonts w:ascii="Arial" w:hAnsi="Arial" w:cs="Arial"/>
          <w:sz w:val="22"/>
          <w:szCs w:val="22"/>
        </w:rPr>
        <w:t xml:space="preserve"> – Cash and Cash Equivalents </w:t>
      </w:r>
      <w:r w:rsidR="003F5550" w:rsidRPr="009220F6">
        <w:rPr>
          <w:rFonts w:ascii="Arial" w:hAnsi="Arial" w:cs="Arial"/>
          <w:sz w:val="22"/>
          <w:szCs w:val="22"/>
        </w:rPr>
        <w:t xml:space="preserve">– </w:t>
      </w:r>
      <w:r w:rsidR="003F5550" w:rsidRPr="00F34B38">
        <w:rPr>
          <w:rFonts w:ascii="Arial" w:hAnsi="Arial" w:cs="Arial"/>
          <w:b w:val="0"/>
          <w:bCs w:val="0"/>
          <w:sz w:val="22"/>
          <w:szCs w:val="22"/>
        </w:rPr>
        <w:t>Amounts reported as cash and cash equivalents include funds on hand (i.e., petty cash</w:t>
      </w:r>
      <w:r w:rsidR="00712EAD">
        <w:rPr>
          <w:rFonts w:ascii="Arial" w:hAnsi="Arial" w:cs="Arial"/>
          <w:b w:val="0"/>
          <w:bCs w:val="0"/>
          <w:sz w:val="22"/>
          <w:szCs w:val="22"/>
        </w:rPr>
        <w:t xml:space="preserve"> and other undeposited funds</w:t>
      </w:r>
      <w:r w:rsidR="003F5550" w:rsidRPr="00F34B38">
        <w:rPr>
          <w:rFonts w:ascii="Arial" w:hAnsi="Arial" w:cs="Arial"/>
          <w:b w:val="0"/>
          <w:bCs w:val="0"/>
          <w:sz w:val="22"/>
          <w:szCs w:val="22"/>
        </w:rPr>
        <w:t xml:space="preserve">), the reconciled book balances in checking and savings accounts, </w:t>
      </w:r>
      <w:r w:rsidR="00123DE8">
        <w:rPr>
          <w:rFonts w:ascii="Arial" w:hAnsi="Arial" w:cs="Arial"/>
          <w:b w:val="0"/>
          <w:bCs w:val="0"/>
          <w:sz w:val="22"/>
          <w:szCs w:val="22"/>
        </w:rPr>
        <w:t>short-term CDs</w:t>
      </w:r>
      <w:r w:rsidR="00712EAD">
        <w:rPr>
          <w:rFonts w:ascii="Arial" w:hAnsi="Arial" w:cs="Arial"/>
          <w:b w:val="0"/>
          <w:bCs w:val="0"/>
          <w:sz w:val="22"/>
          <w:szCs w:val="22"/>
        </w:rPr>
        <w:t xml:space="preserve"> in banks or other similar financial institutions with maturity dates of one year or less from </w:t>
      </w:r>
      <w:r w:rsidR="00E652DA">
        <w:rPr>
          <w:rFonts w:ascii="Arial" w:hAnsi="Arial" w:cs="Arial"/>
          <w:b w:val="0"/>
          <w:bCs w:val="0"/>
          <w:sz w:val="22"/>
          <w:szCs w:val="22"/>
        </w:rPr>
        <w:t>the acquisition date</w:t>
      </w:r>
      <w:r w:rsidR="00BB5DCE">
        <w:rPr>
          <w:rFonts w:ascii="Arial" w:hAnsi="Arial" w:cs="Arial"/>
          <w:b w:val="0"/>
          <w:bCs w:val="0"/>
          <w:sz w:val="22"/>
          <w:szCs w:val="22"/>
        </w:rPr>
        <w:t>, money market funds</w:t>
      </w:r>
      <w:r w:rsidR="003F5550" w:rsidRPr="00F34B38">
        <w:rPr>
          <w:rFonts w:ascii="Arial" w:hAnsi="Arial" w:cs="Arial"/>
          <w:b w:val="0"/>
          <w:bCs w:val="0"/>
          <w:sz w:val="22"/>
          <w:szCs w:val="22"/>
        </w:rPr>
        <w:t xml:space="preserve">, and other items considered to be cash equivalents. </w:t>
      </w:r>
    </w:p>
    <w:p w14:paraId="32EE28F7" w14:textId="77777777" w:rsidR="00BB5DCE" w:rsidRDefault="00BB5DCE" w:rsidP="00F34B38">
      <w:pPr>
        <w:pStyle w:val="BodyTextIndent"/>
        <w:jc w:val="both"/>
        <w:rPr>
          <w:rFonts w:ascii="Arial" w:hAnsi="Arial" w:cs="Arial"/>
          <w:b w:val="0"/>
          <w:bCs w:val="0"/>
          <w:sz w:val="22"/>
          <w:szCs w:val="22"/>
        </w:rPr>
      </w:pPr>
    </w:p>
    <w:p w14:paraId="75A64978" w14:textId="77777777" w:rsidR="003F5550" w:rsidRPr="00F34B38" w:rsidRDefault="003F5550" w:rsidP="00F34B38">
      <w:pPr>
        <w:pStyle w:val="BodyTextIndent"/>
        <w:jc w:val="both"/>
        <w:rPr>
          <w:rFonts w:ascii="Arial" w:hAnsi="Arial" w:cs="Arial"/>
          <w:b w:val="0"/>
          <w:bCs w:val="0"/>
          <w:sz w:val="22"/>
          <w:szCs w:val="22"/>
        </w:rPr>
      </w:pPr>
      <w:r w:rsidRPr="00F34B38">
        <w:rPr>
          <w:rFonts w:ascii="Arial" w:hAnsi="Arial" w:cs="Arial"/>
          <w:b w:val="0"/>
          <w:bCs w:val="0"/>
          <w:sz w:val="22"/>
          <w:szCs w:val="22"/>
        </w:rPr>
        <w:t xml:space="preserve">Schedule E provides a listing of significant bank and savings accounts, </w:t>
      </w:r>
      <w:r w:rsidR="00406270" w:rsidRPr="00F34B38">
        <w:rPr>
          <w:rFonts w:ascii="Arial" w:hAnsi="Arial" w:cs="Arial"/>
          <w:b w:val="0"/>
          <w:bCs w:val="0"/>
          <w:sz w:val="22"/>
          <w:szCs w:val="22"/>
        </w:rPr>
        <w:t xml:space="preserve">short-term </w:t>
      </w:r>
      <w:r w:rsidRPr="00F34B38">
        <w:rPr>
          <w:rFonts w:ascii="Arial" w:hAnsi="Arial" w:cs="Arial"/>
          <w:b w:val="0"/>
          <w:bCs w:val="0"/>
          <w:sz w:val="22"/>
          <w:szCs w:val="22"/>
        </w:rPr>
        <w:t>certificates of deposit</w:t>
      </w:r>
      <w:r w:rsidR="003D64FE" w:rsidRPr="00F34B38">
        <w:rPr>
          <w:rFonts w:ascii="Arial" w:hAnsi="Arial" w:cs="Arial"/>
          <w:b w:val="0"/>
          <w:bCs w:val="0"/>
          <w:sz w:val="22"/>
          <w:szCs w:val="22"/>
        </w:rPr>
        <w:t xml:space="preserve"> (with original maturity one year or less)</w:t>
      </w:r>
      <w:r w:rsidRPr="00F34B38">
        <w:rPr>
          <w:rFonts w:ascii="Arial" w:hAnsi="Arial" w:cs="Arial"/>
          <w:b w:val="0"/>
          <w:bCs w:val="0"/>
          <w:sz w:val="22"/>
          <w:szCs w:val="22"/>
        </w:rPr>
        <w:t>, money market</w:t>
      </w:r>
      <w:r w:rsidR="00461860" w:rsidRPr="00F34B38">
        <w:rPr>
          <w:rFonts w:ascii="Arial" w:hAnsi="Arial" w:cs="Arial"/>
          <w:b w:val="0"/>
          <w:bCs w:val="0"/>
          <w:sz w:val="22"/>
          <w:szCs w:val="22"/>
        </w:rPr>
        <w:t xml:space="preserve"> funds</w:t>
      </w:r>
      <w:r w:rsidR="00BB5DCE">
        <w:rPr>
          <w:rFonts w:ascii="Arial" w:hAnsi="Arial" w:cs="Arial"/>
          <w:b w:val="0"/>
          <w:bCs w:val="0"/>
          <w:sz w:val="22"/>
          <w:szCs w:val="22"/>
        </w:rPr>
        <w:t>,</w:t>
      </w:r>
      <w:r w:rsidRPr="00F34B38">
        <w:rPr>
          <w:rFonts w:ascii="Arial" w:hAnsi="Arial" w:cs="Arial"/>
          <w:b w:val="0"/>
          <w:bCs w:val="0"/>
          <w:sz w:val="22"/>
          <w:szCs w:val="22"/>
        </w:rPr>
        <w:t xml:space="preserve"> and other cash items, including funds on hand. </w:t>
      </w:r>
      <w:r w:rsidR="00FD0E60" w:rsidRPr="00F34B38">
        <w:rPr>
          <w:rFonts w:ascii="Arial" w:hAnsi="Arial" w:cs="Arial"/>
          <w:b w:val="0"/>
          <w:bCs w:val="0"/>
          <w:sz w:val="22"/>
          <w:szCs w:val="22"/>
        </w:rPr>
        <w:t>(Mutual Funds should be reported as either bonds or commons stocks. See instructions for bonds (</w:t>
      </w:r>
      <w:r w:rsidR="00866F72">
        <w:rPr>
          <w:rFonts w:ascii="Arial" w:hAnsi="Arial" w:cs="Arial"/>
          <w:b w:val="0"/>
          <w:bCs w:val="0"/>
          <w:sz w:val="22"/>
          <w:szCs w:val="22"/>
        </w:rPr>
        <w:t>Line 1</w:t>
      </w:r>
      <w:r w:rsidR="00FD0E60" w:rsidRPr="00F34B38">
        <w:rPr>
          <w:rFonts w:ascii="Arial" w:hAnsi="Arial" w:cs="Arial"/>
          <w:b w:val="0"/>
          <w:bCs w:val="0"/>
          <w:sz w:val="22"/>
          <w:szCs w:val="22"/>
        </w:rPr>
        <w:t>) and common stocks (</w:t>
      </w:r>
      <w:r w:rsidR="00866F72">
        <w:rPr>
          <w:rFonts w:ascii="Arial" w:hAnsi="Arial" w:cs="Arial"/>
          <w:b w:val="0"/>
          <w:bCs w:val="0"/>
          <w:sz w:val="22"/>
          <w:szCs w:val="22"/>
        </w:rPr>
        <w:t>Line 2</w:t>
      </w:r>
      <w:r w:rsidR="00FD0E60" w:rsidRPr="00F34B38">
        <w:rPr>
          <w:rFonts w:ascii="Arial" w:hAnsi="Arial" w:cs="Arial"/>
          <w:b w:val="0"/>
          <w:bCs w:val="0"/>
          <w:sz w:val="22"/>
          <w:szCs w:val="22"/>
        </w:rPr>
        <w:t>.2).</w:t>
      </w:r>
    </w:p>
    <w:p w14:paraId="075D7436" w14:textId="77777777" w:rsidR="003F5550" w:rsidRPr="00F34B38" w:rsidRDefault="003F5550" w:rsidP="00F34B38">
      <w:pPr>
        <w:pStyle w:val="BodyTextIndent"/>
        <w:jc w:val="both"/>
        <w:rPr>
          <w:rFonts w:ascii="Arial" w:hAnsi="Arial" w:cs="Arial"/>
          <w:b w:val="0"/>
          <w:bCs w:val="0"/>
          <w:sz w:val="22"/>
          <w:szCs w:val="22"/>
        </w:rPr>
      </w:pPr>
    </w:p>
    <w:p w14:paraId="273FF996" w14:textId="77777777" w:rsidR="003F5550"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this line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Schedule E–Cash and Cash Equivalents (Page 20), </w:t>
      </w:r>
      <w:r w:rsidR="00866F72">
        <w:rPr>
          <w:rFonts w:ascii="Arial" w:hAnsi="Arial" w:cs="Arial"/>
          <w:b w:val="0"/>
          <w:bCs w:val="0"/>
          <w:i/>
          <w:iCs/>
          <w:sz w:val="22"/>
          <w:szCs w:val="22"/>
        </w:rPr>
        <w:t>Line 9</w:t>
      </w:r>
      <w:r w:rsidRPr="00F34B38">
        <w:rPr>
          <w:rFonts w:ascii="Arial" w:hAnsi="Arial" w:cs="Arial"/>
          <w:b w:val="0"/>
          <w:bCs w:val="0"/>
          <w:i/>
          <w:iCs/>
          <w:sz w:val="22"/>
          <w:szCs w:val="22"/>
        </w:rPr>
        <w:t>999, Column 5</w:t>
      </w:r>
      <w:r w:rsidR="00087E91">
        <w:rPr>
          <w:rFonts w:ascii="Arial" w:hAnsi="Arial" w:cs="Arial"/>
          <w:b w:val="0"/>
          <w:bCs w:val="0"/>
          <w:i/>
          <w:iCs/>
          <w:sz w:val="22"/>
          <w:szCs w:val="22"/>
        </w:rPr>
        <w:t>.</w:t>
      </w:r>
    </w:p>
    <w:p w14:paraId="5C56AB49" w14:textId="77777777" w:rsidR="0017530E" w:rsidRDefault="0017530E" w:rsidP="00F34B38">
      <w:pPr>
        <w:pStyle w:val="BodyTextIndent"/>
        <w:ind w:left="720"/>
        <w:jc w:val="both"/>
        <w:rPr>
          <w:rFonts w:ascii="Arial" w:hAnsi="Arial" w:cs="Arial"/>
          <w:b w:val="0"/>
          <w:bCs w:val="0"/>
          <w:i/>
          <w:iCs/>
          <w:sz w:val="22"/>
          <w:szCs w:val="22"/>
        </w:rPr>
      </w:pPr>
    </w:p>
    <w:p w14:paraId="03F5E76A" w14:textId="77777777" w:rsidR="0017530E" w:rsidRPr="00F34B38" w:rsidRDefault="0017530E" w:rsidP="00F34B38">
      <w:pPr>
        <w:pStyle w:val="BodyTextIndent"/>
        <w:ind w:left="720"/>
        <w:jc w:val="both"/>
        <w:rPr>
          <w:rFonts w:ascii="Arial" w:hAnsi="Arial" w:cs="Arial"/>
          <w:b w:val="0"/>
          <w:bCs w:val="0"/>
          <w:i/>
          <w:iCs/>
          <w:sz w:val="22"/>
          <w:szCs w:val="22"/>
        </w:rPr>
      </w:pPr>
      <w:r>
        <w:rPr>
          <w:rFonts w:ascii="Arial" w:hAnsi="Arial" w:cs="Arial"/>
          <w:b w:val="0"/>
          <w:bCs w:val="0"/>
          <w:i/>
          <w:iCs/>
          <w:sz w:val="22"/>
          <w:szCs w:val="22"/>
        </w:rPr>
        <w:t>Relevant literature: SSAP #2 – Cash, Drafts, and Short-Term Investments.</w:t>
      </w:r>
    </w:p>
    <w:p w14:paraId="0BBB8376" w14:textId="77777777" w:rsidR="003F5550" w:rsidRPr="00F34B38" w:rsidRDefault="003F5550" w:rsidP="00F34B38">
      <w:pPr>
        <w:pStyle w:val="BodyTextIndent"/>
        <w:jc w:val="both"/>
        <w:rPr>
          <w:rFonts w:ascii="Arial" w:hAnsi="Arial" w:cs="Arial"/>
          <w:b w:val="0"/>
          <w:bCs w:val="0"/>
          <w:i/>
          <w:iCs/>
          <w:sz w:val="22"/>
          <w:szCs w:val="22"/>
        </w:rPr>
      </w:pPr>
    </w:p>
    <w:p w14:paraId="33AEF0F4"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6</w:t>
      </w:r>
      <w:r w:rsidR="003F5550" w:rsidRPr="00F34B38">
        <w:rPr>
          <w:rFonts w:ascii="Arial" w:hAnsi="Arial" w:cs="Arial"/>
          <w:sz w:val="22"/>
          <w:szCs w:val="22"/>
        </w:rPr>
        <w:t xml:space="preserve"> – Aggregate Write-ins for Invested Assets </w:t>
      </w:r>
      <w:r w:rsidR="009220F6" w:rsidRPr="009220F6">
        <w:rPr>
          <w:rFonts w:ascii="Arial" w:hAnsi="Arial" w:cs="Arial"/>
          <w:sz w:val="22"/>
          <w:szCs w:val="22"/>
        </w:rPr>
        <w:t>–</w:t>
      </w:r>
      <w:r w:rsidR="003F5550" w:rsidRPr="009220F6">
        <w:rPr>
          <w:rFonts w:ascii="Arial" w:hAnsi="Arial" w:cs="Arial"/>
          <w:sz w:val="22"/>
          <w:szCs w:val="22"/>
        </w:rPr>
        <w:t xml:space="preserve"> </w:t>
      </w:r>
      <w:r w:rsidR="0017530E">
        <w:rPr>
          <w:rFonts w:ascii="Arial" w:hAnsi="Arial" w:cs="Arial"/>
          <w:b w:val="0"/>
          <w:bCs w:val="0"/>
          <w:sz w:val="22"/>
          <w:szCs w:val="22"/>
        </w:rPr>
        <w:t>Any other i</w:t>
      </w:r>
      <w:r w:rsidR="003F5550" w:rsidRPr="00F34B38">
        <w:rPr>
          <w:rFonts w:ascii="Arial" w:hAnsi="Arial" w:cs="Arial"/>
          <w:b w:val="0"/>
          <w:bCs w:val="0"/>
          <w:sz w:val="22"/>
          <w:szCs w:val="22"/>
        </w:rPr>
        <w:t xml:space="preserve">nvestments owned by the </w:t>
      </w:r>
      <w:r w:rsidR="0017530E">
        <w:rPr>
          <w:rFonts w:ascii="Arial" w:hAnsi="Arial" w:cs="Arial"/>
          <w:b w:val="0"/>
          <w:bCs w:val="0"/>
          <w:sz w:val="22"/>
          <w:szCs w:val="22"/>
        </w:rPr>
        <w:t>insurer</w:t>
      </w:r>
      <w:r w:rsidR="003F5550" w:rsidRPr="00F34B38">
        <w:rPr>
          <w:rFonts w:ascii="Arial" w:hAnsi="Arial" w:cs="Arial"/>
          <w:b w:val="0"/>
          <w:bCs w:val="0"/>
          <w:sz w:val="22"/>
          <w:szCs w:val="22"/>
        </w:rPr>
        <w:t xml:space="preserve"> not classified elsewhere are reported on this line. The insurer should itemize the individual components of this account at the bottom of Page 2 in the section labeled “Details of Write-Ins” supporting </w:t>
      </w:r>
      <w:r>
        <w:rPr>
          <w:rFonts w:ascii="Arial" w:hAnsi="Arial" w:cs="Arial"/>
          <w:b w:val="0"/>
          <w:bCs w:val="0"/>
          <w:sz w:val="22"/>
          <w:szCs w:val="22"/>
        </w:rPr>
        <w:t>Line 6</w:t>
      </w:r>
      <w:r w:rsidR="003F5550" w:rsidRPr="00F34B38">
        <w:rPr>
          <w:rFonts w:ascii="Arial" w:hAnsi="Arial" w:cs="Arial"/>
          <w:b w:val="0"/>
          <w:bCs w:val="0"/>
          <w:sz w:val="22"/>
          <w:szCs w:val="22"/>
        </w:rPr>
        <w:t xml:space="preserve">.  </w:t>
      </w:r>
    </w:p>
    <w:p w14:paraId="595E8520" w14:textId="77777777" w:rsidR="003F5550" w:rsidRPr="00F34B38" w:rsidRDefault="003F5550" w:rsidP="00F34B38">
      <w:pPr>
        <w:pStyle w:val="BodyTextIndent"/>
        <w:jc w:val="both"/>
        <w:rPr>
          <w:rFonts w:ascii="Arial" w:hAnsi="Arial" w:cs="Arial"/>
          <w:b w:val="0"/>
          <w:bCs w:val="0"/>
          <w:sz w:val="22"/>
          <w:szCs w:val="22"/>
        </w:rPr>
      </w:pPr>
    </w:p>
    <w:p w14:paraId="1A25F737"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7</w:t>
      </w:r>
      <w:r w:rsidR="003F5550" w:rsidRPr="00F34B38">
        <w:rPr>
          <w:rFonts w:ascii="Arial" w:hAnsi="Arial" w:cs="Arial"/>
          <w:sz w:val="22"/>
          <w:szCs w:val="22"/>
        </w:rPr>
        <w:t xml:space="preserve"> – Subtotals, </w:t>
      </w:r>
      <w:r w:rsidR="00BC7868" w:rsidRPr="00F34B38">
        <w:rPr>
          <w:rFonts w:ascii="Arial" w:hAnsi="Arial" w:cs="Arial"/>
          <w:sz w:val="22"/>
          <w:szCs w:val="22"/>
        </w:rPr>
        <w:t>Cash,</w:t>
      </w:r>
      <w:r w:rsidR="003F5550" w:rsidRPr="00F34B38">
        <w:rPr>
          <w:rFonts w:ascii="Arial" w:hAnsi="Arial" w:cs="Arial"/>
          <w:sz w:val="22"/>
          <w:szCs w:val="22"/>
        </w:rPr>
        <w:t xml:space="preserve"> and Invested Assets </w:t>
      </w:r>
      <w:r w:rsidR="003F5550" w:rsidRPr="009220F6">
        <w:rPr>
          <w:rFonts w:ascii="Arial" w:hAnsi="Arial" w:cs="Arial"/>
          <w:sz w:val="22"/>
          <w:szCs w:val="22"/>
        </w:rPr>
        <w:t xml:space="preserve">– </w:t>
      </w:r>
      <w:r>
        <w:rPr>
          <w:rFonts w:ascii="Arial" w:hAnsi="Arial" w:cs="Arial"/>
          <w:b w:val="0"/>
          <w:bCs w:val="0"/>
          <w:sz w:val="22"/>
          <w:szCs w:val="22"/>
        </w:rPr>
        <w:t>Line 7</w:t>
      </w:r>
      <w:r w:rsidR="003F5550" w:rsidRPr="00F34B38">
        <w:rPr>
          <w:rFonts w:ascii="Arial" w:hAnsi="Arial" w:cs="Arial"/>
          <w:b w:val="0"/>
          <w:bCs w:val="0"/>
          <w:sz w:val="22"/>
          <w:szCs w:val="22"/>
        </w:rPr>
        <w:t xml:space="preserve"> is the </w:t>
      </w:r>
      <w:r w:rsidR="00892610">
        <w:rPr>
          <w:rFonts w:ascii="Arial" w:hAnsi="Arial" w:cs="Arial"/>
          <w:b w:val="0"/>
          <w:bCs w:val="0"/>
          <w:sz w:val="22"/>
          <w:szCs w:val="22"/>
        </w:rPr>
        <w:t xml:space="preserve">sum </w:t>
      </w:r>
      <w:r w:rsidR="003F5550" w:rsidRPr="00F34B38">
        <w:rPr>
          <w:rFonts w:ascii="Arial" w:hAnsi="Arial" w:cs="Arial"/>
          <w:b w:val="0"/>
          <w:bCs w:val="0"/>
          <w:sz w:val="22"/>
          <w:szCs w:val="22"/>
        </w:rPr>
        <w:t xml:space="preserve">of </w:t>
      </w:r>
      <w:r>
        <w:rPr>
          <w:rFonts w:ascii="Arial" w:hAnsi="Arial" w:cs="Arial"/>
          <w:b w:val="0"/>
          <w:bCs w:val="0"/>
          <w:sz w:val="22"/>
          <w:szCs w:val="22"/>
        </w:rPr>
        <w:t>L</w:t>
      </w:r>
      <w:r w:rsidR="003F5550" w:rsidRPr="00F34B38">
        <w:rPr>
          <w:rFonts w:ascii="Arial" w:hAnsi="Arial" w:cs="Arial"/>
          <w:b w:val="0"/>
          <w:bCs w:val="0"/>
          <w:sz w:val="22"/>
          <w:szCs w:val="22"/>
        </w:rPr>
        <w:t>ines 1 through 6.</w:t>
      </w:r>
    </w:p>
    <w:p w14:paraId="3D89C39C" w14:textId="77777777" w:rsidR="003F5550" w:rsidRPr="00F34B38" w:rsidRDefault="003F5550" w:rsidP="00F34B38">
      <w:pPr>
        <w:pStyle w:val="BodyTextIndent"/>
        <w:jc w:val="both"/>
        <w:rPr>
          <w:rFonts w:ascii="Arial" w:hAnsi="Arial" w:cs="Arial"/>
          <w:b w:val="0"/>
          <w:bCs w:val="0"/>
          <w:sz w:val="22"/>
          <w:szCs w:val="22"/>
        </w:rPr>
      </w:pPr>
    </w:p>
    <w:p w14:paraId="69220E36" w14:textId="77777777" w:rsidR="003F5550" w:rsidRDefault="00866F72" w:rsidP="00F34B38">
      <w:pPr>
        <w:pStyle w:val="BodyTextIndent"/>
        <w:jc w:val="both"/>
        <w:rPr>
          <w:rFonts w:ascii="Arial" w:hAnsi="Arial" w:cs="Arial"/>
          <w:b w:val="0"/>
          <w:bCs w:val="0"/>
          <w:sz w:val="22"/>
          <w:szCs w:val="22"/>
        </w:rPr>
      </w:pPr>
      <w:r>
        <w:rPr>
          <w:rFonts w:ascii="Arial" w:hAnsi="Arial" w:cs="Arial"/>
          <w:sz w:val="22"/>
          <w:szCs w:val="22"/>
        </w:rPr>
        <w:t>Line 8</w:t>
      </w:r>
      <w:r w:rsidR="003F5550" w:rsidRPr="00F34B38">
        <w:rPr>
          <w:rFonts w:ascii="Arial" w:hAnsi="Arial" w:cs="Arial"/>
          <w:sz w:val="22"/>
          <w:szCs w:val="22"/>
        </w:rPr>
        <w:t xml:space="preserve"> – Premium Receivables and Agents Balances </w:t>
      </w:r>
      <w:r w:rsidR="003F5550" w:rsidRPr="009220F6">
        <w:rPr>
          <w:rFonts w:ascii="Arial" w:hAnsi="Arial" w:cs="Arial"/>
          <w:sz w:val="22"/>
          <w:szCs w:val="22"/>
        </w:rPr>
        <w:t xml:space="preserve">– </w:t>
      </w:r>
      <w:r w:rsidR="003F5550" w:rsidRPr="00F34B38">
        <w:rPr>
          <w:rFonts w:ascii="Arial" w:hAnsi="Arial" w:cs="Arial"/>
          <w:b w:val="0"/>
          <w:bCs w:val="0"/>
          <w:sz w:val="22"/>
          <w:szCs w:val="22"/>
        </w:rPr>
        <w:t xml:space="preserve">Original, renewal, endorsement, and installment premium balances due to the </w:t>
      </w:r>
      <w:r w:rsidR="00596C54">
        <w:rPr>
          <w:rFonts w:ascii="Arial" w:hAnsi="Arial" w:cs="Arial"/>
          <w:b w:val="0"/>
          <w:bCs w:val="0"/>
          <w:sz w:val="22"/>
          <w:szCs w:val="22"/>
        </w:rPr>
        <w:t>insurer</w:t>
      </w:r>
      <w:r w:rsidR="003F5550" w:rsidRPr="00F34B38">
        <w:rPr>
          <w:rFonts w:ascii="Arial" w:hAnsi="Arial" w:cs="Arial"/>
          <w:b w:val="0"/>
          <w:bCs w:val="0"/>
          <w:sz w:val="22"/>
          <w:szCs w:val="22"/>
        </w:rPr>
        <w:t xml:space="preserve"> from agents or directly from policyholders are included in this line. </w:t>
      </w:r>
      <w:r w:rsidR="00596C54">
        <w:rPr>
          <w:rFonts w:ascii="Arial" w:hAnsi="Arial" w:cs="Arial"/>
          <w:b w:val="0"/>
          <w:bCs w:val="0"/>
          <w:sz w:val="22"/>
          <w:szCs w:val="22"/>
        </w:rPr>
        <w:t>The d</w:t>
      </w:r>
      <w:r w:rsidR="003F5550" w:rsidRPr="00F34B38">
        <w:rPr>
          <w:rFonts w:ascii="Arial" w:hAnsi="Arial" w:cs="Arial"/>
          <w:b w:val="0"/>
          <w:bCs w:val="0"/>
          <w:sz w:val="22"/>
          <w:szCs w:val="22"/>
        </w:rPr>
        <w:t>ue date is determined by the effective date of the insurance policy or</w:t>
      </w:r>
      <w:r w:rsidR="00596C54">
        <w:rPr>
          <w:rFonts w:ascii="Arial" w:hAnsi="Arial" w:cs="Arial"/>
          <w:b w:val="0"/>
          <w:bCs w:val="0"/>
          <w:sz w:val="22"/>
          <w:szCs w:val="22"/>
        </w:rPr>
        <w:t xml:space="preserve"> the</w:t>
      </w:r>
      <w:r w:rsidR="003F5550" w:rsidRPr="00F34B38">
        <w:rPr>
          <w:rFonts w:ascii="Arial" w:hAnsi="Arial" w:cs="Arial"/>
          <w:b w:val="0"/>
          <w:bCs w:val="0"/>
          <w:sz w:val="22"/>
          <w:szCs w:val="22"/>
        </w:rPr>
        <w:t xml:space="preserve"> due date of installment. If the insurer uses an agent billing system, premiums receivable may be reported net of related agent commissions (fixed and provisional). Contingent commission adjustments are reported as a liability on Page 3, </w:t>
      </w:r>
      <w:r>
        <w:rPr>
          <w:rFonts w:ascii="Arial" w:hAnsi="Arial" w:cs="Arial"/>
          <w:b w:val="0"/>
          <w:bCs w:val="0"/>
          <w:sz w:val="22"/>
          <w:szCs w:val="22"/>
        </w:rPr>
        <w:t>Line 6</w:t>
      </w:r>
      <w:r w:rsidR="003F5550" w:rsidRPr="00F34B38">
        <w:rPr>
          <w:rFonts w:ascii="Arial" w:hAnsi="Arial" w:cs="Arial"/>
          <w:b w:val="0"/>
          <w:bCs w:val="0"/>
          <w:sz w:val="22"/>
          <w:szCs w:val="22"/>
        </w:rPr>
        <w:t xml:space="preserve">. If the insurer uses a direct billing system, the commissions are not netted </w:t>
      </w:r>
      <w:r w:rsidR="003F5550" w:rsidRPr="00F34B38">
        <w:rPr>
          <w:rFonts w:ascii="Arial" w:hAnsi="Arial" w:cs="Arial"/>
          <w:b w:val="0"/>
          <w:bCs w:val="0"/>
          <w:sz w:val="22"/>
          <w:szCs w:val="22"/>
        </w:rPr>
        <w:lastRenderedPageBreak/>
        <w:t xml:space="preserve">against the receivable from policyholders but are recorded as a liability on Page 3, </w:t>
      </w:r>
      <w:r>
        <w:rPr>
          <w:rFonts w:ascii="Arial" w:hAnsi="Arial" w:cs="Arial"/>
          <w:b w:val="0"/>
          <w:bCs w:val="0"/>
          <w:sz w:val="22"/>
          <w:szCs w:val="22"/>
        </w:rPr>
        <w:t>Line 6</w:t>
      </w:r>
      <w:r w:rsidR="003F5550" w:rsidRPr="00F34B38">
        <w:rPr>
          <w:rFonts w:ascii="Arial" w:hAnsi="Arial" w:cs="Arial"/>
          <w:b w:val="0"/>
          <w:bCs w:val="0"/>
          <w:sz w:val="22"/>
          <w:szCs w:val="22"/>
        </w:rPr>
        <w:t xml:space="preserve">. The gross receivable is reported on this line with the deduction for </w:t>
      </w:r>
      <w:r w:rsidR="00596C54">
        <w:rPr>
          <w:rFonts w:ascii="Arial" w:hAnsi="Arial" w:cs="Arial"/>
          <w:b w:val="0"/>
          <w:bCs w:val="0"/>
          <w:sz w:val="22"/>
          <w:szCs w:val="22"/>
        </w:rPr>
        <w:t xml:space="preserve">any </w:t>
      </w:r>
      <w:r w:rsidR="003F5550" w:rsidRPr="00F34B38">
        <w:rPr>
          <w:rFonts w:ascii="Arial" w:hAnsi="Arial" w:cs="Arial"/>
          <w:b w:val="0"/>
          <w:bCs w:val="0"/>
          <w:sz w:val="22"/>
          <w:szCs w:val="22"/>
        </w:rPr>
        <w:t xml:space="preserve">non-admitted accounts reported on </w:t>
      </w:r>
      <w:r>
        <w:rPr>
          <w:rFonts w:ascii="Arial" w:hAnsi="Arial" w:cs="Arial"/>
          <w:b w:val="0"/>
          <w:bCs w:val="0"/>
          <w:sz w:val="22"/>
          <w:szCs w:val="22"/>
        </w:rPr>
        <w:t>Line 1</w:t>
      </w:r>
      <w:r w:rsidR="003F5550" w:rsidRPr="00F34B38">
        <w:rPr>
          <w:rFonts w:ascii="Arial" w:hAnsi="Arial" w:cs="Arial"/>
          <w:b w:val="0"/>
          <w:bCs w:val="0"/>
          <w:sz w:val="22"/>
          <w:szCs w:val="22"/>
        </w:rPr>
        <w:t xml:space="preserve">8. </w:t>
      </w:r>
      <w:r w:rsidR="00711976">
        <w:rPr>
          <w:rFonts w:ascii="Arial" w:hAnsi="Arial" w:cs="Arial"/>
          <w:b w:val="0"/>
          <w:bCs w:val="0"/>
          <w:sz w:val="22"/>
          <w:szCs w:val="22"/>
        </w:rPr>
        <w:t>Generally, to the extent that there is no related unearned premium, any uncollected premium balances which are over 90 days due should be non-admitted.</w:t>
      </w:r>
    </w:p>
    <w:p w14:paraId="5A8825F3" w14:textId="77777777" w:rsidR="00711976" w:rsidRDefault="00711976" w:rsidP="00F34B38">
      <w:pPr>
        <w:pStyle w:val="BodyTextIndent"/>
        <w:jc w:val="both"/>
        <w:rPr>
          <w:rFonts w:ascii="Arial" w:hAnsi="Arial" w:cs="Arial"/>
          <w:b w:val="0"/>
          <w:bCs w:val="0"/>
          <w:sz w:val="22"/>
          <w:szCs w:val="22"/>
        </w:rPr>
      </w:pPr>
    </w:p>
    <w:p w14:paraId="3424D08B" w14:textId="77777777" w:rsidR="00711976" w:rsidRPr="000C4346" w:rsidRDefault="000C4346" w:rsidP="00711976">
      <w:pPr>
        <w:pStyle w:val="BodyTextIndent"/>
        <w:ind w:left="720"/>
        <w:jc w:val="both"/>
        <w:rPr>
          <w:rFonts w:ascii="Arial" w:hAnsi="Arial" w:cs="Arial"/>
          <w:b w:val="0"/>
          <w:bCs w:val="0"/>
          <w:i/>
          <w:sz w:val="22"/>
          <w:szCs w:val="22"/>
        </w:rPr>
      </w:pPr>
      <w:r>
        <w:rPr>
          <w:rFonts w:ascii="Arial" w:hAnsi="Arial" w:cs="Arial"/>
          <w:b w:val="0"/>
          <w:bCs w:val="0"/>
          <w:i/>
          <w:sz w:val="22"/>
          <w:szCs w:val="22"/>
        </w:rPr>
        <w:t xml:space="preserve">Relevant literature: SSAP #6 – Uncollected Premium Balances, Bills Receivable for Premiums, and Amounts Due </w:t>
      </w:r>
      <w:r w:rsidR="00683EFE">
        <w:rPr>
          <w:rFonts w:ascii="Arial" w:hAnsi="Arial" w:cs="Arial"/>
          <w:b w:val="0"/>
          <w:bCs w:val="0"/>
          <w:i/>
          <w:sz w:val="22"/>
          <w:szCs w:val="22"/>
        </w:rPr>
        <w:t>f</w:t>
      </w:r>
      <w:r>
        <w:rPr>
          <w:rFonts w:ascii="Arial" w:hAnsi="Arial" w:cs="Arial"/>
          <w:b w:val="0"/>
          <w:bCs w:val="0"/>
          <w:i/>
          <w:sz w:val="22"/>
          <w:szCs w:val="22"/>
        </w:rPr>
        <w:t>rom Agents and Brokers.</w:t>
      </w:r>
    </w:p>
    <w:p w14:paraId="0361223E" w14:textId="77777777" w:rsidR="003F5550" w:rsidRPr="00F34B38" w:rsidRDefault="003F5550" w:rsidP="00F34B38">
      <w:pPr>
        <w:pStyle w:val="BodyTextIndent"/>
        <w:jc w:val="both"/>
        <w:rPr>
          <w:rFonts w:ascii="Arial" w:hAnsi="Arial" w:cs="Arial"/>
          <w:b w:val="0"/>
          <w:bCs w:val="0"/>
          <w:sz w:val="22"/>
          <w:szCs w:val="22"/>
        </w:rPr>
      </w:pPr>
    </w:p>
    <w:p w14:paraId="406B4B69" w14:textId="77777777" w:rsidR="003F5550" w:rsidRDefault="00866F72" w:rsidP="00F34B38">
      <w:pPr>
        <w:pStyle w:val="BodyTextIndent"/>
        <w:jc w:val="both"/>
        <w:rPr>
          <w:rFonts w:ascii="Arial" w:hAnsi="Arial" w:cs="Arial"/>
          <w:b w:val="0"/>
          <w:bCs w:val="0"/>
          <w:sz w:val="22"/>
          <w:szCs w:val="22"/>
        </w:rPr>
      </w:pPr>
      <w:r>
        <w:rPr>
          <w:rFonts w:ascii="Arial" w:hAnsi="Arial" w:cs="Arial"/>
          <w:sz w:val="22"/>
          <w:szCs w:val="22"/>
        </w:rPr>
        <w:t>Line 9</w:t>
      </w:r>
      <w:r w:rsidR="003F5550" w:rsidRPr="00F34B38">
        <w:rPr>
          <w:rFonts w:ascii="Arial" w:hAnsi="Arial" w:cs="Arial"/>
          <w:sz w:val="22"/>
          <w:szCs w:val="22"/>
        </w:rPr>
        <w:t xml:space="preserve"> – Reinsurance Recoverable on Paid Losses and Loss Adjustment Expenses </w:t>
      </w:r>
      <w:r w:rsidR="003F5550" w:rsidRPr="009220F6">
        <w:rPr>
          <w:rFonts w:ascii="Arial" w:hAnsi="Arial" w:cs="Arial"/>
          <w:sz w:val="22"/>
          <w:szCs w:val="22"/>
        </w:rPr>
        <w:t xml:space="preserve">– </w:t>
      </w:r>
      <w:r w:rsidR="003F5550" w:rsidRPr="00F34B38">
        <w:rPr>
          <w:rFonts w:ascii="Arial" w:hAnsi="Arial" w:cs="Arial"/>
          <w:b w:val="0"/>
          <w:bCs w:val="0"/>
          <w:sz w:val="22"/>
          <w:szCs w:val="22"/>
        </w:rPr>
        <w:t>The amounts reported here are the actual losses and loss expenses recoverable from reinsurers on losses and loss adjustment expenses which have been paid by the insurer but not</w:t>
      </w:r>
      <w:r w:rsidR="00AE332F">
        <w:rPr>
          <w:rFonts w:ascii="Arial" w:hAnsi="Arial" w:cs="Arial"/>
          <w:b w:val="0"/>
          <w:bCs w:val="0"/>
          <w:sz w:val="22"/>
          <w:szCs w:val="22"/>
        </w:rPr>
        <w:t xml:space="preserve"> yet</w:t>
      </w:r>
      <w:r w:rsidR="003F5550" w:rsidRPr="00F34B38">
        <w:rPr>
          <w:rFonts w:ascii="Arial" w:hAnsi="Arial" w:cs="Arial"/>
          <w:b w:val="0"/>
          <w:bCs w:val="0"/>
          <w:sz w:val="22"/>
          <w:szCs w:val="22"/>
        </w:rPr>
        <w:t xml:space="preserve"> recovered from the reinsurer. The gross reinsurance recoverable is reported on this line. Reinsurance recoverables on paid losses and loss adjustment expenses that are over 90 days old are non-admitted and deducted from gross assets on </w:t>
      </w:r>
      <w:r>
        <w:rPr>
          <w:rFonts w:ascii="Arial" w:hAnsi="Arial" w:cs="Arial"/>
          <w:b w:val="0"/>
          <w:bCs w:val="0"/>
          <w:sz w:val="22"/>
          <w:szCs w:val="22"/>
        </w:rPr>
        <w:t>Line 1</w:t>
      </w:r>
      <w:r w:rsidR="003F5550" w:rsidRPr="00F34B38">
        <w:rPr>
          <w:rFonts w:ascii="Arial" w:hAnsi="Arial" w:cs="Arial"/>
          <w:b w:val="0"/>
          <w:bCs w:val="0"/>
          <w:sz w:val="22"/>
          <w:szCs w:val="22"/>
        </w:rPr>
        <w:t>9.</w:t>
      </w:r>
    </w:p>
    <w:p w14:paraId="6F38DF65" w14:textId="77777777" w:rsidR="006C47CE" w:rsidRDefault="006C47CE" w:rsidP="00F34B38">
      <w:pPr>
        <w:pStyle w:val="BodyTextIndent"/>
        <w:jc w:val="both"/>
        <w:rPr>
          <w:rFonts w:ascii="Arial" w:hAnsi="Arial" w:cs="Arial"/>
          <w:b w:val="0"/>
          <w:bCs w:val="0"/>
          <w:sz w:val="22"/>
          <w:szCs w:val="22"/>
        </w:rPr>
      </w:pPr>
    </w:p>
    <w:p w14:paraId="73DF273D" w14:textId="77777777" w:rsidR="006C47CE" w:rsidRPr="006C47CE" w:rsidRDefault="006C47CE" w:rsidP="006C47CE">
      <w:pPr>
        <w:ind w:left="720"/>
        <w:jc w:val="both"/>
        <w:rPr>
          <w:rFonts w:ascii="Arial" w:hAnsi="Arial" w:cs="Arial"/>
          <w:i/>
          <w:iCs/>
          <w:sz w:val="22"/>
          <w:szCs w:val="22"/>
        </w:rPr>
      </w:pPr>
      <w:r>
        <w:rPr>
          <w:rFonts w:ascii="Arial" w:hAnsi="Arial" w:cs="Arial"/>
          <w:i/>
          <w:iCs/>
          <w:sz w:val="22"/>
          <w:szCs w:val="22"/>
        </w:rPr>
        <w:t>Crosscheck: t</w:t>
      </w:r>
      <w:r w:rsidRPr="00F34B38">
        <w:rPr>
          <w:rFonts w:ascii="Arial" w:hAnsi="Arial" w:cs="Arial"/>
          <w:i/>
          <w:iCs/>
          <w:sz w:val="22"/>
          <w:szCs w:val="22"/>
        </w:rPr>
        <w:t xml:space="preserve">he amount reported on this line in Column </w:t>
      </w:r>
      <w:r w:rsidR="00555059">
        <w:rPr>
          <w:rFonts w:ascii="Arial" w:hAnsi="Arial" w:cs="Arial"/>
          <w:i/>
          <w:iCs/>
          <w:sz w:val="22"/>
          <w:szCs w:val="22"/>
        </w:rPr>
        <w:t>1</w:t>
      </w:r>
      <w:r w:rsidRPr="00F34B38">
        <w:rPr>
          <w:rFonts w:ascii="Arial" w:hAnsi="Arial" w:cs="Arial"/>
          <w:i/>
          <w:iCs/>
          <w:sz w:val="22"/>
          <w:szCs w:val="22"/>
        </w:rPr>
        <w:t xml:space="preserve"> should agree </w:t>
      </w:r>
      <w:r w:rsidR="005403A1">
        <w:rPr>
          <w:rFonts w:ascii="Arial" w:hAnsi="Arial" w:cs="Arial"/>
          <w:i/>
          <w:iCs/>
          <w:sz w:val="22"/>
          <w:szCs w:val="22"/>
        </w:rPr>
        <w:t>with</w:t>
      </w:r>
      <w:r w:rsidR="005403A1" w:rsidRPr="00F34B38">
        <w:rPr>
          <w:rFonts w:ascii="Arial" w:hAnsi="Arial" w:cs="Arial"/>
          <w:i/>
          <w:iCs/>
          <w:sz w:val="22"/>
          <w:szCs w:val="22"/>
        </w:rPr>
        <w:t xml:space="preserve"> </w:t>
      </w:r>
      <w:r w:rsidRPr="00F34B38">
        <w:rPr>
          <w:rFonts w:ascii="Arial" w:hAnsi="Arial" w:cs="Arial"/>
          <w:i/>
          <w:iCs/>
          <w:sz w:val="22"/>
          <w:szCs w:val="22"/>
        </w:rPr>
        <w:t xml:space="preserve">the Underwriting and Investment Exhibit-Part 2B (Page 6), </w:t>
      </w:r>
      <w:r>
        <w:rPr>
          <w:rFonts w:ascii="Arial" w:hAnsi="Arial" w:cs="Arial"/>
          <w:i/>
          <w:iCs/>
          <w:sz w:val="22"/>
          <w:szCs w:val="22"/>
        </w:rPr>
        <w:t>Column 3</w:t>
      </w:r>
      <w:r w:rsidRPr="00F34B38">
        <w:rPr>
          <w:rFonts w:ascii="Arial" w:hAnsi="Arial" w:cs="Arial"/>
          <w:i/>
          <w:iCs/>
          <w:sz w:val="22"/>
          <w:szCs w:val="22"/>
        </w:rPr>
        <w:t>.</w:t>
      </w:r>
    </w:p>
    <w:p w14:paraId="52F1519C" w14:textId="77777777" w:rsidR="003F5550" w:rsidRPr="00F34B38" w:rsidRDefault="003F5550" w:rsidP="00F34B38">
      <w:pPr>
        <w:pStyle w:val="BodyTextIndent"/>
        <w:jc w:val="both"/>
        <w:rPr>
          <w:rFonts w:ascii="Arial" w:hAnsi="Arial" w:cs="Arial"/>
          <w:b w:val="0"/>
          <w:bCs w:val="0"/>
          <w:sz w:val="22"/>
          <w:szCs w:val="22"/>
        </w:rPr>
      </w:pPr>
    </w:p>
    <w:p w14:paraId="0ED4B0A8" w14:textId="77777777" w:rsidR="00DF7D38" w:rsidRDefault="00866F72" w:rsidP="00F34B38">
      <w:pPr>
        <w:pStyle w:val="BodyTextIndent"/>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0 – Federal Income Tax Recoverable</w:t>
      </w:r>
      <w:r w:rsidR="003F5550" w:rsidRPr="00F34B38">
        <w:rPr>
          <w:rFonts w:ascii="Arial" w:hAnsi="Arial" w:cs="Arial"/>
          <w:b w:val="0"/>
          <w:bCs w:val="0"/>
          <w:sz w:val="22"/>
          <w:szCs w:val="22"/>
        </w:rPr>
        <w:t xml:space="preserve"> </w:t>
      </w:r>
      <w:r w:rsidR="003F5550" w:rsidRPr="006623A9">
        <w:rPr>
          <w:rFonts w:ascii="Arial" w:hAnsi="Arial" w:cs="Arial"/>
          <w:bCs w:val="0"/>
          <w:sz w:val="22"/>
          <w:szCs w:val="22"/>
        </w:rPr>
        <w:t>–</w:t>
      </w:r>
      <w:r w:rsidR="003F5550" w:rsidRPr="00F34B38">
        <w:rPr>
          <w:rFonts w:ascii="Arial" w:hAnsi="Arial" w:cs="Arial"/>
          <w:b w:val="0"/>
          <w:bCs w:val="0"/>
          <w:sz w:val="22"/>
          <w:szCs w:val="22"/>
        </w:rPr>
        <w:t xml:space="preserve"> Federal income tax recoverable assets should be recorded for tax refunds</w:t>
      </w:r>
      <w:r w:rsidR="00DF7D38">
        <w:rPr>
          <w:rFonts w:ascii="Arial" w:hAnsi="Arial" w:cs="Arial"/>
          <w:b w:val="0"/>
          <w:bCs w:val="0"/>
          <w:sz w:val="22"/>
          <w:szCs w:val="22"/>
        </w:rPr>
        <w:t xml:space="preserve"> reasonably expected to be recovered in a subsequent period,</w:t>
      </w:r>
      <w:r w:rsidR="003F5550" w:rsidRPr="00F34B38">
        <w:rPr>
          <w:rFonts w:ascii="Arial" w:hAnsi="Arial" w:cs="Arial"/>
          <w:b w:val="0"/>
          <w:bCs w:val="0"/>
          <w:sz w:val="22"/>
          <w:szCs w:val="22"/>
        </w:rPr>
        <w:t xml:space="preserve"> </w:t>
      </w:r>
      <w:r w:rsidR="002F65A7" w:rsidRPr="00F34B38">
        <w:rPr>
          <w:rFonts w:ascii="Arial" w:hAnsi="Arial" w:cs="Arial"/>
          <w:b w:val="0"/>
          <w:bCs w:val="0"/>
          <w:sz w:val="22"/>
          <w:szCs w:val="22"/>
        </w:rPr>
        <w:t xml:space="preserve">whether or not </w:t>
      </w:r>
      <w:r w:rsidR="00DF7D38">
        <w:rPr>
          <w:rFonts w:ascii="Arial" w:hAnsi="Arial" w:cs="Arial"/>
          <w:b w:val="0"/>
          <w:bCs w:val="0"/>
          <w:sz w:val="22"/>
          <w:szCs w:val="22"/>
        </w:rPr>
        <w:t>a tax return has</w:t>
      </w:r>
      <w:r w:rsidR="003F5550" w:rsidRPr="00F34B38">
        <w:rPr>
          <w:rFonts w:ascii="Arial" w:hAnsi="Arial" w:cs="Arial"/>
          <w:b w:val="0"/>
          <w:bCs w:val="0"/>
          <w:sz w:val="22"/>
          <w:szCs w:val="22"/>
        </w:rPr>
        <w:t xml:space="preserve"> actually been filed as of the Annual Statement filing date.</w:t>
      </w:r>
      <w:r w:rsidR="00DF7D38">
        <w:rPr>
          <w:rFonts w:ascii="Arial" w:hAnsi="Arial" w:cs="Arial"/>
          <w:b w:val="0"/>
          <w:bCs w:val="0"/>
          <w:sz w:val="22"/>
          <w:szCs w:val="22"/>
        </w:rPr>
        <w:t xml:space="preserve"> Income tax recoverables are reasonably expected to be recovered if the refund is attributable to overpayment of estimated tax payments, errors, carrybacks, or items for which the insurer has substantial authority.</w:t>
      </w:r>
    </w:p>
    <w:p w14:paraId="1089CE7D" w14:textId="77777777" w:rsidR="00DF7D38" w:rsidRDefault="00DF7D38" w:rsidP="00F34B38">
      <w:pPr>
        <w:pStyle w:val="BodyTextIndent"/>
        <w:jc w:val="both"/>
        <w:rPr>
          <w:rFonts w:ascii="Arial" w:hAnsi="Arial" w:cs="Arial"/>
          <w:b w:val="0"/>
          <w:bCs w:val="0"/>
          <w:sz w:val="22"/>
          <w:szCs w:val="22"/>
        </w:rPr>
      </w:pPr>
    </w:p>
    <w:p w14:paraId="11C34065" w14:textId="77777777" w:rsidR="003F5550" w:rsidRPr="00F34B38" w:rsidRDefault="00DF7D38" w:rsidP="00DF7D38">
      <w:pPr>
        <w:pStyle w:val="BodyTextIndent"/>
        <w:ind w:left="720"/>
        <w:jc w:val="both"/>
        <w:rPr>
          <w:rFonts w:ascii="Arial" w:hAnsi="Arial" w:cs="Arial"/>
          <w:b w:val="0"/>
          <w:bCs w:val="0"/>
          <w:sz w:val="22"/>
          <w:szCs w:val="22"/>
        </w:rPr>
      </w:pPr>
      <w:r>
        <w:rPr>
          <w:rFonts w:ascii="Arial" w:hAnsi="Arial" w:cs="Arial"/>
          <w:b w:val="0"/>
          <w:bCs w:val="0"/>
          <w:i/>
          <w:sz w:val="22"/>
          <w:szCs w:val="22"/>
        </w:rPr>
        <w:t>Relevant literature: SSAP #101 – Income Taxes.</w:t>
      </w:r>
      <w:r w:rsidR="003F5550" w:rsidRPr="00F34B38">
        <w:rPr>
          <w:rFonts w:ascii="Arial" w:hAnsi="Arial" w:cs="Arial"/>
          <w:b w:val="0"/>
          <w:bCs w:val="0"/>
          <w:sz w:val="22"/>
          <w:szCs w:val="22"/>
        </w:rPr>
        <w:t xml:space="preserve">  </w:t>
      </w:r>
    </w:p>
    <w:p w14:paraId="0A8A11E6" w14:textId="77777777" w:rsidR="003F5550" w:rsidRPr="00F34B38" w:rsidRDefault="00DA4744" w:rsidP="00F34B38">
      <w:pPr>
        <w:pStyle w:val="BodyTextIndent"/>
        <w:jc w:val="both"/>
        <w:rPr>
          <w:rFonts w:ascii="Arial" w:hAnsi="Arial" w:cs="Arial"/>
          <w:b w:val="0"/>
          <w:bCs w:val="0"/>
          <w:sz w:val="22"/>
          <w:szCs w:val="22"/>
        </w:rPr>
      </w:pPr>
      <w:r w:rsidRPr="00F34B38">
        <w:rPr>
          <w:rFonts w:ascii="Arial" w:hAnsi="Arial" w:cs="Arial"/>
          <w:b w:val="0"/>
          <w:bCs w:val="0"/>
          <w:sz w:val="22"/>
          <w:szCs w:val="22"/>
        </w:rPr>
        <w:tab/>
      </w:r>
    </w:p>
    <w:p w14:paraId="6DDD68A9"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1 – Interest, Dividends, and Real Estate Income Due and Accrued </w:t>
      </w:r>
      <w:r w:rsidR="003F5550" w:rsidRPr="009220F6">
        <w:rPr>
          <w:rFonts w:ascii="Arial" w:hAnsi="Arial" w:cs="Arial"/>
          <w:sz w:val="22"/>
          <w:szCs w:val="22"/>
        </w:rPr>
        <w:t xml:space="preserve">– </w:t>
      </w:r>
      <w:r w:rsidR="003F5550" w:rsidRPr="00F34B38">
        <w:rPr>
          <w:rFonts w:ascii="Arial" w:hAnsi="Arial" w:cs="Arial"/>
          <w:b w:val="0"/>
          <w:bCs w:val="0"/>
          <w:sz w:val="22"/>
          <w:szCs w:val="22"/>
        </w:rPr>
        <w:t xml:space="preserve">This line should report all investment income earned as of December 31 but not yet received. Amounts over 180 days past due on mortgage loans and over 90 days past due on all other investment income items are considered non-admitted assets and are included in this total but deducted from gross assets on </w:t>
      </w:r>
      <w:r>
        <w:rPr>
          <w:rFonts w:ascii="Arial" w:hAnsi="Arial" w:cs="Arial"/>
          <w:b w:val="0"/>
          <w:bCs w:val="0"/>
          <w:sz w:val="22"/>
          <w:szCs w:val="22"/>
        </w:rPr>
        <w:t>Line 2</w:t>
      </w:r>
      <w:r w:rsidR="003F5550" w:rsidRPr="00F34B38">
        <w:rPr>
          <w:rFonts w:ascii="Arial" w:hAnsi="Arial" w:cs="Arial"/>
          <w:b w:val="0"/>
          <w:bCs w:val="0"/>
          <w:sz w:val="22"/>
          <w:szCs w:val="22"/>
        </w:rPr>
        <w:t>1.</w:t>
      </w:r>
    </w:p>
    <w:p w14:paraId="62051FDE" w14:textId="77777777" w:rsidR="003F5550" w:rsidRPr="00F34B38" w:rsidRDefault="003F5550" w:rsidP="00F34B38">
      <w:pPr>
        <w:pStyle w:val="BodyTextIndent"/>
        <w:ind w:left="720"/>
        <w:jc w:val="both"/>
        <w:rPr>
          <w:rFonts w:ascii="Arial" w:hAnsi="Arial" w:cs="Arial"/>
          <w:b w:val="0"/>
          <w:bCs w:val="0"/>
          <w:i/>
          <w:iCs/>
          <w:sz w:val="22"/>
          <w:szCs w:val="22"/>
        </w:rPr>
      </w:pPr>
    </w:p>
    <w:p w14:paraId="79A466E1" w14:textId="77777777" w:rsidR="0060457D" w:rsidRPr="00F34B38"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this line </w:t>
      </w:r>
      <w:r w:rsidR="006C47CE">
        <w:rPr>
          <w:rFonts w:ascii="Arial" w:hAnsi="Arial" w:cs="Arial"/>
          <w:b w:val="0"/>
          <w:bCs w:val="0"/>
          <w:i/>
          <w:iCs/>
          <w:sz w:val="22"/>
          <w:szCs w:val="22"/>
        </w:rPr>
        <w:t>in</w:t>
      </w:r>
      <w:r w:rsidRPr="00F34B38">
        <w:rPr>
          <w:rFonts w:ascii="Arial" w:hAnsi="Arial" w:cs="Arial"/>
          <w:b w:val="0"/>
          <w:bCs w:val="0"/>
          <w:i/>
          <w:iCs/>
          <w:sz w:val="22"/>
          <w:szCs w:val="22"/>
        </w:rPr>
        <w:t xml:space="preserve"> Column 1 should agree </w:t>
      </w:r>
      <w:r w:rsidR="005403A1">
        <w:rPr>
          <w:rFonts w:ascii="Arial" w:hAnsi="Arial" w:cs="Arial"/>
          <w:b w:val="0"/>
          <w:bCs w:val="0"/>
          <w:i/>
          <w:iCs/>
          <w:sz w:val="22"/>
          <w:szCs w:val="22"/>
        </w:rPr>
        <w:t>with</w:t>
      </w:r>
      <w:r w:rsidR="005403A1" w:rsidRPr="00F34B38">
        <w:rPr>
          <w:rFonts w:ascii="Arial" w:hAnsi="Arial" w:cs="Arial"/>
          <w:b w:val="0"/>
          <w:bCs w:val="0"/>
          <w:i/>
          <w:iCs/>
          <w:sz w:val="22"/>
          <w:szCs w:val="22"/>
        </w:rPr>
        <w:t xml:space="preserve"> </w:t>
      </w:r>
      <w:r w:rsidRPr="00F34B38">
        <w:rPr>
          <w:rFonts w:ascii="Arial" w:hAnsi="Arial" w:cs="Arial"/>
          <w:b w:val="0"/>
          <w:bCs w:val="0"/>
          <w:i/>
          <w:iCs/>
          <w:sz w:val="22"/>
          <w:szCs w:val="22"/>
        </w:rPr>
        <w:t>the Underwriting and Investment Exhibit</w:t>
      </w:r>
      <w:r w:rsidR="00370A0B">
        <w:rPr>
          <w:rFonts w:ascii="Arial" w:hAnsi="Arial" w:cs="Arial"/>
          <w:b w:val="0"/>
          <w:bCs w:val="0"/>
          <w:i/>
          <w:iCs/>
          <w:sz w:val="22"/>
          <w:szCs w:val="22"/>
        </w:rPr>
        <w:t xml:space="preserve"> -</w:t>
      </w:r>
      <w:r w:rsidRPr="00F34B38">
        <w:rPr>
          <w:rFonts w:ascii="Arial" w:hAnsi="Arial" w:cs="Arial"/>
          <w:b w:val="0"/>
          <w:bCs w:val="0"/>
          <w:i/>
          <w:iCs/>
          <w:sz w:val="22"/>
          <w:szCs w:val="22"/>
        </w:rPr>
        <w:t xml:space="preserve"> Part 1A (Page 5.1), </w:t>
      </w:r>
      <w:r w:rsidR="00866F72">
        <w:rPr>
          <w:rFonts w:ascii="Arial" w:hAnsi="Arial" w:cs="Arial"/>
          <w:b w:val="0"/>
          <w:bCs w:val="0"/>
          <w:i/>
          <w:iCs/>
          <w:sz w:val="22"/>
          <w:szCs w:val="22"/>
        </w:rPr>
        <w:t>Line 8</w:t>
      </w:r>
      <w:r w:rsidRPr="00F34B38">
        <w:rPr>
          <w:rFonts w:ascii="Arial" w:hAnsi="Arial" w:cs="Arial"/>
          <w:b w:val="0"/>
          <w:bCs w:val="0"/>
          <w:i/>
          <w:iCs/>
          <w:sz w:val="22"/>
          <w:szCs w:val="22"/>
        </w:rPr>
        <w:t xml:space="preserve">, Column 4. </w:t>
      </w:r>
    </w:p>
    <w:p w14:paraId="330BC0C6" w14:textId="77777777" w:rsidR="002D0EA8" w:rsidRPr="00F34B38" w:rsidRDefault="002D0EA8" w:rsidP="00F34B38">
      <w:pPr>
        <w:pStyle w:val="BodyTextIndent"/>
        <w:ind w:left="720"/>
        <w:jc w:val="both"/>
        <w:rPr>
          <w:rFonts w:ascii="Arial" w:hAnsi="Arial" w:cs="Arial"/>
          <w:b w:val="0"/>
          <w:bCs w:val="0"/>
          <w:i/>
          <w:iCs/>
          <w:sz w:val="22"/>
          <w:szCs w:val="22"/>
        </w:rPr>
      </w:pPr>
    </w:p>
    <w:p w14:paraId="64EF294B" w14:textId="77777777" w:rsidR="003F5550" w:rsidRPr="00F34B38" w:rsidRDefault="009D0D19" w:rsidP="00F34B38">
      <w:pPr>
        <w:pStyle w:val="BodyTextIndent"/>
        <w:ind w:left="720"/>
        <w:jc w:val="both"/>
        <w:rPr>
          <w:rFonts w:ascii="Arial" w:hAnsi="Arial" w:cs="Arial"/>
          <w:b w:val="0"/>
          <w:bCs w:val="0"/>
          <w:i/>
          <w:iCs/>
          <w:sz w:val="22"/>
          <w:szCs w:val="22"/>
        </w:rPr>
      </w:pPr>
      <w:r>
        <w:rPr>
          <w:rFonts w:ascii="Arial" w:hAnsi="Arial" w:cs="Arial"/>
          <w:b w:val="0"/>
          <w:bCs w:val="0"/>
          <w:i/>
          <w:iCs/>
          <w:sz w:val="22"/>
          <w:szCs w:val="22"/>
        </w:rPr>
        <w:t>Crosscheck: t</w:t>
      </w:r>
      <w:r w:rsidR="003F5550" w:rsidRPr="00F34B38">
        <w:rPr>
          <w:rFonts w:ascii="Arial" w:hAnsi="Arial" w:cs="Arial"/>
          <w:b w:val="0"/>
          <w:bCs w:val="0"/>
          <w:i/>
          <w:iCs/>
          <w:sz w:val="22"/>
          <w:szCs w:val="22"/>
        </w:rPr>
        <w:t xml:space="preserve">he amount reported on this line </w:t>
      </w:r>
      <w:r w:rsidR="006C47CE">
        <w:rPr>
          <w:rFonts w:ascii="Arial" w:hAnsi="Arial" w:cs="Arial"/>
          <w:b w:val="0"/>
          <w:bCs w:val="0"/>
          <w:i/>
          <w:iCs/>
          <w:sz w:val="22"/>
          <w:szCs w:val="22"/>
        </w:rPr>
        <w:t>in</w:t>
      </w:r>
      <w:r w:rsidR="003F5550" w:rsidRPr="00F34B38">
        <w:rPr>
          <w:rFonts w:ascii="Arial" w:hAnsi="Arial" w:cs="Arial"/>
          <w:b w:val="0"/>
          <w:bCs w:val="0"/>
          <w:i/>
          <w:iCs/>
          <w:sz w:val="22"/>
          <w:szCs w:val="22"/>
        </w:rPr>
        <w:t xml:space="preserve"> Column 2 should agree </w:t>
      </w:r>
      <w:r w:rsidR="005403A1">
        <w:rPr>
          <w:rFonts w:ascii="Arial" w:hAnsi="Arial" w:cs="Arial"/>
          <w:b w:val="0"/>
          <w:bCs w:val="0"/>
          <w:i/>
          <w:iCs/>
          <w:sz w:val="22"/>
          <w:szCs w:val="22"/>
        </w:rPr>
        <w:t>with</w:t>
      </w:r>
      <w:r w:rsidR="005403A1" w:rsidRPr="00F34B38">
        <w:rPr>
          <w:rFonts w:ascii="Arial" w:hAnsi="Arial" w:cs="Arial"/>
          <w:b w:val="0"/>
          <w:bCs w:val="0"/>
          <w:i/>
          <w:iCs/>
          <w:sz w:val="22"/>
          <w:szCs w:val="22"/>
        </w:rPr>
        <w:t xml:space="preserve"> </w:t>
      </w:r>
      <w:r w:rsidR="003F5550" w:rsidRPr="00F34B38">
        <w:rPr>
          <w:rFonts w:ascii="Arial" w:hAnsi="Arial" w:cs="Arial"/>
          <w:b w:val="0"/>
          <w:bCs w:val="0"/>
          <w:i/>
          <w:iCs/>
          <w:sz w:val="22"/>
          <w:szCs w:val="22"/>
        </w:rPr>
        <w:t>the Underwriting and Investment Exhibit</w:t>
      </w:r>
      <w:r>
        <w:rPr>
          <w:rFonts w:ascii="Arial" w:hAnsi="Arial" w:cs="Arial"/>
          <w:b w:val="0"/>
          <w:bCs w:val="0"/>
          <w:i/>
          <w:iCs/>
          <w:sz w:val="22"/>
          <w:szCs w:val="22"/>
        </w:rPr>
        <w:t xml:space="preserve"> - </w:t>
      </w:r>
      <w:r w:rsidR="003F5550" w:rsidRPr="00F34B38">
        <w:rPr>
          <w:rFonts w:ascii="Arial" w:hAnsi="Arial" w:cs="Arial"/>
          <w:b w:val="0"/>
          <w:bCs w:val="0"/>
          <w:i/>
          <w:iCs/>
          <w:sz w:val="22"/>
          <w:szCs w:val="22"/>
        </w:rPr>
        <w:t xml:space="preserve">Part 1A (Page 5.1), </w:t>
      </w:r>
      <w:r w:rsidR="00866F72">
        <w:rPr>
          <w:rFonts w:ascii="Arial" w:hAnsi="Arial" w:cs="Arial"/>
          <w:b w:val="0"/>
          <w:bCs w:val="0"/>
          <w:i/>
          <w:iCs/>
          <w:sz w:val="22"/>
          <w:szCs w:val="22"/>
        </w:rPr>
        <w:t>Line 8</w:t>
      </w:r>
      <w:r w:rsidR="003F5550" w:rsidRPr="00F34B38">
        <w:rPr>
          <w:rFonts w:ascii="Arial" w:hAnsi="Arial" w:cs="Arial"/>
          <w:b w:val="0"/>
          <w:bCs w:val="0"/>
          <w:i/>
          <w:iCs/>
          <w:sz w:val="22"/>
          <w:szCs w:val="22"/>
        </w:rPr>
        <w:t>, Column 5.</w:t>
      </w:r>
    </w:p>
    <w:p w14:paraId="46101962" w14:textId="77777777" w:rsidR="003F5550" w:rsidRPr="00F34B38" w:rsidRDefault="003F5550" w:rsidP="00F34B38">
      <w:pPr>
        <w:pStyle w:val="BodyTextIndent"/>
        <w:ind w:left="720"/>
        <w:jc w:val="both"/>
        <w:rPr>
          <w:rFonts w:ascii="Arial" w:hAnsi="Arial" w:cs="Arial"/>
          <w:b w:val="0"/>
          <w:bCs w:val="0"/>
          <w:i/>
          <w:iCs/>
          <w:sz w:val="22"/>
          <w:szCs w:val="22"/>
        </w:rPr>
      </w:pPr>
    </w:p>
    <w:p w14:paraId="72AA9718" w14:textId="77777777" w:rsidR="003F5550" w:rsidRPr="00F34B38" w:rsidRDefault="00866F72" w:rsidP="00F34B38">
      <w:pPr>
        <w:pStyle w:val="Heading2"/>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2 – Furniture, Equipment</w:t>
      </w:r>
      <w:r w:rsidR="009D0D19">
        <w:rPr>
          <w:rFonts w:ascii="Arial" w:hAnsi="Arial" w:cs="Arial"/>
          <w:b/>
          <w:bCs/>
          <w:sz w:val="22"/>
          <w:szCs w:val="22"/>
        </w:rPr>
        <w:t>,</w:t>
      </w:r>
      <w:r w:rsidR="003F5550" w:rsidRPr="00F34B38">
        <w:rPr>
          <w:rFonts w:ascii="Arial" w:hAnsi="Arial" w:cs="Arial"/>
          <w:b/>
          <w:bCs/>
          <w:sz w:val="22"/>
          <w:szCs w:val="22"/>
        </w:rPr>
        <w:t xml:space="preserve"> and Supplies </w:t>
      </w:r>
      <w:r w:rsidR="003F5550" w:rsidRPr="009220F6">
        <w:rPr>
          <w:rFonts w:ascii="Arial" w:hAnsi="Arial" w:cs="Arial"/>
          <w:b/>
          <w:bCs/>
          <w:sz w:val="22"/>
          <w:szCs w:val="22"/>
        </w:rPr>
        <w:t xml:space="preserve">– </w:t>
      </w:r>
      <w:r w:rsidR="003F5550" w:rsidRPr="00F34B38">
        <w:rPr>
          <w:rFonts w:ascii="Arial" w:hAnsi="Arial" w:cs="Arial"/>
          <w:sz w:val="22"/>
          <w:szCs w:val="22"/>
        </w:rPr>
        <w:t>Furniture, equipment</w:t>
      </w:r>
      <w:r w:rsidR="009D0D19">
        <w:rPr>
          <w:rFonts w:ascii="Arial" w:hAnsi="Arial" w:cs="Arial"/>
          <w:sz w:val="22"/>
          <w:szCs w:val="22"/>
        </w:rPr>
        <w:t>,</w:t>
      </w:r>
      <w:r w:rsidR="003F5550" w:rsidRPr="00F34B38">
        <w:rPr>
          <w:rFonts w:ascii="Arial" w:hAnsi="Arial" w:cs="Arial"/>
          <w:sz w:val="22"/>
          <w:szCs w:val="22"/>
        </w:rPr>
        <w:t xml:space="preserve"> and supplies would include capitalized office furniture,</w:t>
      </w:r>
      <w:r w:rsidR="009D0D19">
        <w:rPr>
          <w:rFonts w:ascii="Arial" w:hAnsi="Arial" w:cs="Arial"/>
          <w:sz w:val="22"/>
          <w:szCs w:val="22"/>
        </w:rPr>
        <w:t xml:space="preserve"> office equipment (other than </w:t>
      </w:r>
      <w:r w:rsidR="00DD0DBD">
        <w:rPr>
          <w:rFonts w:ascii="Arial" w:hAnsi="Arial" w:cs="Arial"/>
          <w:sz w:val="22"/>
          <w:szCs w:val="22"/>
        </w:rPr>
        <w:t>Electronic Data Processing (</w:t>
      </w:r>
      <w:r w:rsidR="009D0D19">
        <w:rPr>
          <w:rFonts w:ascii="Arial" w:hAnsi="Arial" w:cs="Arial"/>
          <w:sz w:val="22"/>
          <w:szCs w:val="22"/>
        </w:rPr>
        <w:t>EDP</w:t>
      </w:r>
      <w:r w:rsidR="00DD0DBD">
        <w:rPr>
          <w:rFonts w:ascii="Arial" w:hAnsi="Arial" w:cs="Arial"/>
          <w:sz w:val="22"/>
          <w:szCs w:val="22"/>
        </w:rPr>
        <w:t>)</w:t>
      </w:r>
      <w:r w:rsidR="009D0D19">
        <w:rPr>
          <w:rFonts w:ascii="Arial" w:hAnsi="Arial" w:cs="Arial"/>
          <w:sz w:val="22"/>
          <w:szCs w:val="22"/>
        </w:rPr>
        <w:t xml:space="preserve"> equipment),</w:t>
      </w:r>
      <w:r w:rsidR="003F5550" w:rsidRPr="00F34B38">
        <w:rPr>
          <w:rFonts w:ascii="Arial" w:hAnsi="Arial" w:cs="Arial"/>
          <w:sz w:val="22"/>
          <w:szCs w:val="22"/>
        </w:rPr>
        <w:t xml:space="preserve"> auto</w:t>
      </w:r>
      <w:r w:rsidR="009D0D19">
        <w:rPr>
          <w:rFonts w:ascii="Arial" w:hAnsi="Arial" w:cs="Arial"/>
          <w:sz w:val="22"/>
          <w:szCs w:val="22"/>
        </w:rPr>
        <w:t>mobile</w:t>
      </w:r>
      <w:r w:rsidR="003F5550" w:rsidRPr="00F34B38">
        <w:rPr>
          <w:rFonts w:ascii="Arial" w:hAnsi="Arial" w:cs="Arial"/>
          <w:sz w:val="22"/>
          <w:szCs w:val="22"/>
        </w:rPr>
        <w:t>s, and other vehicles. It would also include office supplies, printed matter</w:t>
      </w:r>
      <w:r w:rsidR="009D0D19">
        <w:rPr>
          <w:rFonts w:ascii="Arial" w:hAnsi="Arial" w:cs="Arial"/>
          <w:sz w:val="22"/>
          <w:szCs w:val="22"/>
        </w:rPr>
        <w:t>,</w:t>
      </w:r>
      <w:r w:rsidR="003F5550" w:rsidRPr="00F34B38">
        <w:rPr>
          <w:rFonts w:ascii="Arial" w:hAnsi="Arial" w:cs="Arial"/>
          <w:sz w:val="22"/>
          <w:szCs w:val="22"/>
        </w:rPr>
        <w:t xml:space="preserve"> and stationery. Furniture, equipment</w:t>
      </w:r>
      <w:r w:rsidR="009D0D19">
        <w:rPr>
          <w:rFonts w:ascii="Arial" w:hAnsi="Arial" w:cs="Arial"/>
          <w:sz w:val="22"/>
          <w:szCs w:val="22"/>
        </w:rPr>
        <w:t>,</w:t>
      </w:r>
      <w:r w:rsidR="003F5550" w:rsidRPr="00F34B38">
        <w:rPr>
          <w:rFonts w:ascii="Arial" w:hAnsi="Arial" w:cs="Arial"/>
          <w:sz w:val="22"/>
          <w:szCs w:val="22"/>
        </w:rPr>
        <w:t xml:space="preserve"> and supplies are included in gross assets on this </w:t>
      </w:r>
      <w:r w:rsidR="00683EFE" w:rsidRPr="00F34B38">
        <w:rPr>
          <w:rFonts w:ascii="Arial" w:hAnsi="Arial" w:cs="Arial"/>
          <w:sz w:val="22"/>
          <w:szCs w:val="22"/>
        </w:rPr>
        <w:t>line but</w:t>
      </w:r>
      <w:r w:rsidR="003F5550" w:rsidRPr="00F34B38">
        <w:rPr>
          <w:rFonts w:ascii="Arial" w:hAnsi="Arial" w:cs="Arial"/>
          <w:sz w:val="22"/>
          <w:szCs w:val="22"/>
        </w:rPr>
        <w:t xml:space="preserve"> are considered non-admitted assets and deducted from gross assets on </w:t>
      </w:r>
      <w:r>
        <w:rPr>
          <w:rFonts w:ascii="Arial" w:hAnsi="Arial" w:cs="Arial"/>
          <w:sz w:val="22"/>
          <w:szCs w:val="22"/>
        </w:rPr>
        <w:t>Line 2</w:t>
      </w:r>
      <w:r w:rsidR="003F5550" w:rsidRPr="00F34B38">
        <w:rPr>
          <w:rFonts w:ascii="Arial" w:hAnsi="Arial" w:cs="Arial"/>
          <w:sz w:val="22"/>
          <w:szCs w:val="22"/>
        </w:rPr>
        <w:t>2.</w:t>
      </w:r>
    </w:p>
    <w:p w14:paraId="15737366" w14:textId="77777777" w:rsidR="003F5550" w:rsidRPr="00F34B38" w:rsidRDefault="003F5550" w:rsidP="00F34B38">
      <w:pPr>
        <w:jc w:val="both"/>
        <w:rPr>
          <w:rFonts w:ascii="Arial" w:hAnsi="Arial" w:cs="Arial"/>
          <w:b/>
          <w:bCs/>
          <w:sz w:val="22"/>
          <w:szCs w:val="22"/>
        </w:rPr>
      </w:pPr>
    </w:p>
    <w:p w14:paraId="091ED751"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3 - Electronic Data Processing Equipment and Software</w:t>
      </w:r>
      <w:r w:rsidR="003F5550" w:rsidRPr="00F34B38">
        <w:rPr>
          <w:rFonts w:ascii="Arial" w:hAnsi="Arial" w:cs="Arial"/>
          <w:b w:val="0"/>
          <w:bCs w:val="0"/>
          <w:sz w:val="22"/>
          <w:szCs w:val="22"/>
        </w:rPr>
        <w:t xml:space="preserve"> </w:t>
      </w:r>
      <w:r w:rsidR="003F5550" w:rsidRPr="006623A9">
        <w:rPr>
          <w:rFonts w:ascii="Arial" w:hAnsi="Arial" w:cs="Arial"/>
          <w:bCs w:val="0"/>
          <w:sz w:val="22"/>
          <w:szCs w:val="22"/>
        </w:rPr>
        <w:t>–</w:t>
      </w:r>
      <w:r w:rsidR="003F5550" w:rsidRPr="00F34B38">
        <w:rPr>
          <w:rFonts w:ascii="Arial" w:hAnsi="Arial" w:cs="Arial"/>
          <w:b w:val="0"/>
          <w:bCs w:val="0"/>
          <w:sz w:val="22"/>
          <w:szCs w:val="22"/>
        </w:rPr>
        <w:t xml:space="preserve"> </w:t>
      </w:r>
      <w:r w:rsidR="00687F2C">
        <w:rPr>
          <w:rFonts w:ascii="Arial" w:hAnsi="Arial" w:cs="Arial"/>
          <w:b w:val="0"/>
          <w:bCs w:val="0"/>
          <w:sz w:val="22"/>
          <w:szCs w:val="22"/>
        </w:rPr>
        <w:t>The depreciated value of all</w:t>
      </w:r>
      <w:r w:rsidR="003F5550" w:rsidRPr="00F34B38">
        <w:rPr>
          <w:rFonts w:ascii="Arial" w:hAnsi="Arial" w:cs="Arial"/>
          <w:b w:val="0"/>
          <w:bCs w:val="0"/>
          <w:sz w:val="22"/>
          <w:szCs w:val="22"/>
        </w:rPr>
        <w:t xml:space="preserve"> capitalized EDP equipment and software is reported on this line. Operating system software (</w:t>
      </w:r>
      <w:r w:rsidR="009D0D19">
        <w:rPr>
          <w:rFonts w:ascii="Arial" w:hAnsi="Arial" w:cs="Arial"/>
          <w:b w:val="0"/>
          <w:bCs w:val="0"/>
          <w:sz w:val="22"/>
          <w:szCs w:val="22"/>
        </w:rPr>
        <w:t>e.g.</w:t>
      </w:r>
      <w:r w:rsidR="003F5550" w:rsidRPr="00F34B38">
        <w:rPr>
          <w:rFonts w:ascii="Arial" w:hAnsi="Arial" w:cs="Arial"/>
          <w:b w:val="0"/>
          <w:bCs w:val="0"/>
          <w:sz w:val="22"/>
          <w:szCs w:val="22"/>
        </w:rPr>
        <w:t>, DOS, Windows</w:t>
      </w:r>
      <w:r w:rsidR="009D0D19">
        <w:rPr>
          <w:rFonts w:ascii="Arial" w:hAnsi="Arial" w:cs="Arial"/>
          <w:b w:val="0"/>
          <w:bCs w:val="0"/>
          <w:sz w:val="22"/>
          <w:szCs w:val="22"/>
        </w:rPr>
        <w:t>, etc.</w:t>
      </w:r>
      <w:r w:rsidR="003F5550" w:rsidRPr="00F34B38">
        <w:rPr>
          <w:rFonts w:ascii="Arial" w:hAnsi="Arial" w:cs="Arial"/>
          <w:b w:val="0"/>
          <w:bCs w:val="0"/>
          <w:sz w:val="22"/>
          <w:szCs w:val="22"/>
        </w:rPr>
        <w:t xml:space="preserve">) includes any software necessary to run and maintain the hardware. EDP equipment would include such items as </w:t>
      </w:r>
      <w:r w:rsidR="00DD0DBD" w:rsidRPr="00F34B38">
        <w:rPr>
          <w:rFonts w:ascii="Arial" w:hAnsi="Arial" w:cs="Arial"/>
          <w:b w:val="0"/>
          <w:bCs w:val="0"/>
          <w:sz w:val="22"/>
          <w:szCs w:val="22"/>
        </w:rPr>
        <w:t>minicomputers</w:t>
      </w:r>
      <w:r w:rsidR="003F5550" w:rsidRPr="00F34B38">
        <w:rPr>
          <w:rFonts w:ascii="Arial" w:hAnsi="Arial" w:cs="Arial"/>
          <w:b w:val="0"/>
          <w:bCs w:val="0"/>
          <w:sz w:val="22"/>
          <w:szCs w:val="22"/>
        </w:rPr>
        <w:t>, personal computers</w:t>
      </w:r>
      <w:r w:rsidR="009D0D19">
        <w:rPr>
          <w:rFonts w:ascii="Arial" w:hAnsi="Arial" w:cs="Arial"/>
          <w:b w:val="0"/>
          <w:bCs w:val="0"/>
          <w:sz w:val="22"/>
          <w:szCs w:val="22"/>
        </w:rPr>
        <w:t>,</w:t>
      </w:r>
      <w:r w:rsidR="003F5550" w:rsidRPr="00F34B38">
        <w:rPr>
          <w:rFonts w:ascii="Arial" w:hAnsi="Arial" w:cs="Arial"/>
          <w:b w:val="0"/>
          <w:bCs w:val="0"/>
          <w:sz w:val="22"/>
          <w:szCs w:val="22"/>
        </w:rPr>
        <w:t xml:space="preserve"> laptops, and peripheral equipment such as disk drives, tape drives</w:t>
      </w:r>
      <w:r w:rsidR="009D0D19">
        <w:rPr>
          <w:rFonts w:ascii="Arial" w:hAnsi="Arial" w:cs="Arial"/>
          <w:b w:val="0"/>
          <w:bCs w:val="0"/>
          <w:sz w:val="22"/>
          <w:szCs w:val="22"/>
        </w:rPr>
        <w:t>,</w:t>
      </w:r>
      <w:r w:rsidR="003F5550" w:rsidRPr="00F34B38">
        <w:rPr>
          <w:rFonts w:ascii="Arial" w:hAnsi="Arial" w:cs="Arial"/>
          <w:b w:val="0"/>
          <w:bCs w:val="0"/>
          <w:sz w:val="22"/>
          <w:szCs w:val="22"/>
        </w:rPr>
        <w:t xml:space="preserve"> and printers. EDP</w:t>
      </w:r>
      <w:r w:rsidR="009D0D19">
        <w:rPr>
          <w:rFonts w:ascii="Arial" w:hAnsi="Arial" w:cs="Arial"/>
          <w:b w:val="0"/>
          <w:bCs w:val="0"/>
          <w:sz w:val="22"/>
          <w:szCs w:val="22"/>
        </w:rPr>
        <w:t xml:space="preserve"> equipment</w:t>
      </w:r>
      <w:r w:rsidR="003F5550" w:rsidRPr="00F34B38">
        <w:rPr>
          <w:rFonts w:ascii="Arial" w:hAnsi="Arial" w:cs="Arial"/>
          <w:b w:val="0"/>
          <w:bCs w:val="0"/>
          <w:sz w:val="22"/>
          <w:szCs w:val="22"/>
        </w:rPr>
        <w:t xml:space="preserve"> and operating system software should be depreciated over</w:t>
      </w:r>
      <w:r w:rsidR="00E00451" w:rsidRPr="00F34B38">
        <w:rPr>
          <w:rFonts w:ascii="Arial" w:hAnsi="Arial" w:cs="Arial"/>
          <w:b w:val="0"/>
          <w:bCs w:val="0"/>
          <w:sz w:val="22"/>
          <w:szCs w:val="22"/>
        </w:rPr>
        <w:t xml:space="preserve"> a period not to exceed</w:t>
      </w:r>
      <w:r w:rsidR="003F5550" w:rsidRPr="00F34B38">
        <w:rPr>
          <w:rFonts w:ascii="Arial" w:hAnsi="Arial" w:cs="Arial"/>
          <w:b w:val="0"/>
          <w:bCs w:val="0"/>
          <w:sz w:val="22"/>
          <w:szCs w:val="22"/>
        </w:rPr>
        <w:t xml:space="preserve"> three years. </w:t>
      </w:r>
      <w:r w:rsidR="00087E91">
        <w:rPr>
          <w:rFonts w:ascii="Arial" w:hAnsi="Arial" w:cs="Arial"/>
          <w:b w:val="0"/>
          <w:bCs w:val="0"/>
          <w:sz w:val="22"/>
          <w:szCs w:val="22"/>
        </w:rPr>
        <w:t>Non-operating</w:t>
      </w:r>
      <w:r w:rsidR="003F5550" w:rsidRPr="00F34B38">
        <w:rPr>
          <w:rFonts w:ascii="Arial" w:hAnsi="Arial" w:cs="Arial"/>
          <w:b w:val="0"/>
          <w:bCs w:val="0"/>
          <w:sz w:val="22"/>
          <w:szCs w:val="22"/>
        </w:rPr>
        <w:t xml:space="preserve"> </w:t>
      </w:r>
      <w:r w:rsidR="00DA4744" w:rsidRPr="00F34B38">
        <w:rPr>
          <w:rFonts w:ascii="Arial" w:hAnsi="Arial" w:cs="Arial"/>
          <w:b w:val="0"/>
          <w:bCs w:val="0"/>
          <w:sz w:val="22"/>
          <w:szCs w:val="22"/>
        </w:rPr>
        <w:t xml:space="preserve">system </w:t>
      </w:r>
      <w:r w:rsidR="003F5550" w:rsidRPr="00F34B38">
        <w:rPr>
          <w:rFonts w:ascii="Arial" w:hAnsi="Arial" w:cs="Arial"/>
          <w:b w:val="0"/>
          <w:bCs w:val="0"/>
          <w:sz w:val="22"/>
          <w:szCs w:val="22"/>
        </w:rPr>
        <w:t>software</w:t>
      </w:r>
      <w:r w:rsidR="00192EF5">
        <w:rPr>
          <w:rFonts w:ascii="Arial" w:hAnsi="Arial" w:cs="Arial"/>
          <w:b w:val="0"/>
          <w:bCs w:val="0"/>
          <w:sz w:val="22"/>
          <w:szCs w:val="22"/>
        </w:rPr>
        <w:t xml:space="preserve"> (often called “applications software”)</w:t>
      </w:r>
      <w:r w:rsidR="003F5550" w:rsidRPr="00F34B38">
        <w:rPr>
          <w:rFonts w:ascii="Arial" w:hAnsi="Arial" w:cs="Arial"/>
          <w:b w:val="0"/>
          <w:bCs w:val="0"/>
          <w:sz w:val="22"/>
          <w:szCs w:val="22"/>
        </w:rPr>
        <w:t xml:space="preserve"> includes software for applications such as the general ledger, policy administration, investment management, claims</w:t>
      </w:r>
      <w:r w:rsidR="00683EFE">
        <w:rPr>
          <w:rFonts w:ascii="Arial" w:hAnsi="Arial" w:cs="Arial"/>
          <w:b w:val="0"/>
          <w:bCs w:val="0"/>
          <w:sz w:val="22"/>
          <w:szCs w:val="22"/>
        </w:rPr>
        <w:t>,</w:t>
      </w:r>
      <w:r w:rsidR="003F5550" w:rsidRPr="00F34B38">
        <w:rPr>
          <w:rFonts w:ascii="Arial" w:hAnsi="Arial" w:cs="Arial"/>
          <w:b w:val="0"/>
          <w:bCs w:val="0"/>
          <w:sz w:val="22"/>
          <w:szCs w:val="22"/>
        </w:rPr>
        <w:t xml:space="preserve"> and premium billing. </w:t>
      </w:r>
      <w:r w:rsidR="00087E91">
        <w:rPr>
          <w:rFonts w:ascii="Arial" w:hAnsi="Arial" w:cs="Arial"/>
          <w:b w:val="0"/>
          <w:bCs w:val="0"/>
          <w:sz w:val="22"/>
          <w:szCs w:val="22"/>
        </w:rPr>
        <w:t>Non-operating</w:t>
      </w:r>
      <w:r w:rsidR="003F5550" w:rsidRPr="00F34B38">
        <w:rPr>
          <w:rFonts w:ascii="Arial" w:hAnsi="Arial" w:cs="Arial"/>
          <w:b w:val="0"/>
          <w:bCs w:val="0"/>
          <w:sz w:val="22"/>
          <w:szCs w:val="22"/>
        </w:rPr>
        <w:t xml:space="preserve"> </w:t>
      </w:r>
      <w:r w:rsidR="00DA4744" w:rsidRPr="00F34B38">
        <w:rPr>
          <w:rFonts w:ascii="Arial" w:hAnsi="Arial" w:cs="Arial"/>
          <w:b w:val="0"/>
          <w:bCs w:val="0"/>
          <w:sz w:val="22"/>
          <w:szCs w:val="22"/>
        </w:rPr>
        <w:t xml:space="preserve">system </w:t>
      </w:r>
      <w:r w:rsidR="003F5550" w:rsidRPr="00F34B38">
        <w:rPr>
          <w:rFonts w:ascii="Arial" w:hAnsi="Arial" w:cs="Arial"/>
          <w:b w:val="0"/>
          <w:bCs w:val="0"/>
          <w:sz w:val="22"/>
          <w:szCs w:val="22"/>
        </w:rPr>
        <w:t>software should be depreciated over</w:t>
      </w:r>
      <w:r w:rsidR="00060EF5">
        <w:rPr>
          <w:rFonts w:ascii="Arial" w:hAnsi="Arial" w:cs="Arial"/>
          <w:b w:val="0"/>
          <w:bCs w:val="0"/>
          <w:sz w:val="22"/>
          <w:szCs w:val="22"/>
        </w:rPr>
        <w:t xml:space="preserve"> a period not to exceed</w:t>
      </w:r>
      <w:r w:rsidR="003F5550" w:rsidRPr="00F34B38">
        <w:rPr>
          <w:rFonts w:ascii="Arial" w:hAnsi="Arial" w:cs="Arial"/>
          <w:b w:val="0"/>
          <w:bCs w:val="0"/>
          <w:sz w:val="22"/>
          <w:szCs w:val="22"/>
        </w:rPr>
        <w:t xml:space="preserve"> five</w:t>
      </w:r>
      <w:r w:rsidR="006951BF">
        <w:rPr>
          <w:rFonts w:ascii="Arial" w:hAnsi="Arial" w:cs="Arial"/>
          <w:b w:val="0"/>
          <w:bCs w:val="0"/>
          <w:sz w:val="22"/>
          <w:szCs w:val="22"/>
        </w:rPr>
        <w:t xml:space="preserve"> years</w:t>
      </w:r>
      <w:r w:rsidR="003F5550" w:rsidRPr="00F34B38">
        <w:rPr>
          <w:rFonts w:ascii="Arial" w:hAnsi="Arial" w:cs="Arial"/>
          <w:b w:val="0"/>
          <w:bCs w:val="0"/>
          <w:sz w:val="22"/>
          <w:szCs w:val="22"/>
        </w:rPr>
        <w:t xml:space="preserve">. The depreciated value of EDP equipment and operating software is an admitted </w:t>
      </w:r>
      <w:r w:rsidR="00060EF5">
        <w:rPr>
          <w:rFonts w:ascii="Arial" w:hAnsi="Arial" w:cs="Arial"/>
          <w:b w:val="0"/>
          <w:bCs w:val="0"/>
          <w:sz w:val="22"/>
          <w:szCs w:val="22"/>
        </w:rPr>
        <w:t>asset</w:t>
      </w:r>
      <w:r w:rsidR="003F5550" w:rsidRPr="00F34B38">
        <w:rPr>
          <w:rFonts w:ascii="Arial" w:hAnsi="Arial" w:cs="Arial"/>
          <w:b w:val="0"/>
          <w:bCs w:val="0"/>
          <w:sz w:val="22"/>
          <w:szCs w:val="22"/>
        </w:rPr>
        <w:t xml:space="preserve"> to the extent that the</w:t>
      </w:r>
      <w:r w:rsidR="00060EF5">
        <w:rPr>
          <w:rFonts w:ascii="Arial" w:hAnsi="Arial" w:cs="Arial"/>
          <w:b w:val="0"/>
          <w:bCs w:val="0"/>
          <w:sz w:val="22"/>
          <w:szCs w:val="22"/>
        </w:rPr>
        <w:t xml:space="preserve"> total</w:t>
      </w:r>
      <w:r w:rsidR="003F5550" w:rsidRPr="00F34B38">
        <w:rPr>
          <w:rFonts w:ascii="Arial" w:hAnsi="Arial" w:cs="Arial"/>
          <w:b w:val="0"/>
          <w:bCs w:val="0"/>
          <w:sz w:val="22"/>
          <w:szCs w:val="22"/>
        </w:rPr>
        <w:t xml:space="preserve"> value does not exceed 3% of </w:t>
      </w:r>
      <w:r w:rsidR="003F5550" w:rsidRPr="00F34B38">
        <w:rPr>
          <w:rFonts w:ascii="Arial" w:hAnsi="Arial" w:cs="Arial"/>
          <w:b w:val="0"/>
          <w:bCs w:val="0"/>
          <w:sz w:val="22"/>
          <w:szCs w:val="22"/>
        </w:rPr>
        <w:lastRenderedPageBreak/>
        <w:t xml:space="preserve">prior year-end surplus. Any excess over the 3% threshold is included in this line but will be non-admitted and deducted from gross assets on </w:t>
      </w:r>
      <w:r>
        <w:rPr>
          <w:rFonts w:ascii="Arial" w:hAnsi="Arial" w:cs="Arial"/>
          <w:b w:val="0"/>
          <w:bCs w:val="0"/>
          <w:sz w:val="22"/>
          <w:szCs w:val="22"/>
        </w:rPr>
        <w:t>Line 2</w:t>
      </w:r>
      <w:r w:rsidR="003F5550" w:rsidRPr="00F34B38">
        <w:rPr>
          <w:rFonts w:ascii="Arial" w:hAnsi="Arial" w:cs="Arial"/>
          <w:b w:val="0"/>
          <w:bCs w:val="0"/>
          <w:sz w:val="22"/>
          <w:szCs w:val="22"/>
        </w:rPr>
        <w:t xml:space="preserve">3. </w:t>
      </w:r>
      <w:r w:rsidR="00060EF5">
        <w:rPr>
          <w:rFonts w:ascii="Arial" w:hAnsi="Arial" w:cs="Arial"/>
          <w:b w:val="0"/>
          <w:bCs w:val="0"/>
          <w:sz w:val="22"/>
          <w:szCs w:val="22"/>
        </w:rPr>
        <w:t>In addition, although the depreciated value of n</w:t>
      </w:r>
      <w:r w:rsidR="00087E91">
        <w:rPr>
          <w:rFonts w:ascii="Arial" w:hAnsi="Arial" w:cs="Arial"/>
          <w:b w:val="0"/>
          <w:bCs w:val="0"/>
          <w:sz w:val="22"/>
          <w:szCs w:val="22"/>
        </w:rPr>
        <w:t>on-operating</w:t>
      </w:r>
      <w:r w:rsidR="003F5550" w:rsidRPr="00F34B38">
        <w:rPr>
          <w:rFonts w:ascii="Arial" w:hAnsi="Arial" w:cs="Arial"/>
          <w:b w:val="0"/>
          <w:bCs w:val="0"/>
          <w:sz w:val="22"/>
          <w:szCs w:val="22"/>
        </w:rPr>
        <w:t xml:space="preserve"> </w:t>
      </w:r>
      <w:r w:rsidR="00DA4744" w:rsidRPr="00F34B38">
        <w:rPr>
          <w:rFonts w:ascii="Arial" w:hAnsi="Arial" w:cs="Arial"/>
          <w:b w:val="0"/>
          <w:bCs w:val="0"/>
          <w:sz w:val="22"/>
          <w:szCs w:val="22"/>
        </w:rPr>
        <w:t xml:space="preserve">system </w:t>
      </w:r>
      <w:r w:rsidR="003F5550" w:rsidRPr="00F34B38">
        <w:rPr>
          <w:rFonts w:ascii="Arial" w:hAnsi="Arial" w:cs="Arial"/>
          <w:b w:val="0"/>
          <w:bCs w:val="0"/>
          <w:sz w:val="22"/>
          <w:szCs w:val="22"/>
        </w:rPr>
        <w:t xml:space="preserve">software is included on </w:t>
      </w:r>
      <w:r>
        <w:rPr>
          <w:rFonts w:ascii="Arial" w:hAnsi="Arial" w:cs="Arial"/>
          <w:b w:val="0"/>
          <w:bCs w:val="0"/>
          <w:sz w:val="22"/>
          <w:szCs w:val="22"/>
        </w:rPr>
        <w:t>Line 1</w:t>
      </w:r>
      <w:r w:rsidR="00060EF5">
        <w:rPr>
          <w:rFonts w:ascii="Arial" w:hAnsi="Arial" w:cs="Arial"/>
          <w:b w:val="0"/>
          <w:bCs w:val="0"/>
          <w:sz w:val="22"/>
          <w:szCs w:val="22"/>
        </w:rPr>
        <w:t>3,</w:t>
      </w:r>
      <w:r w:rsidR="003F5550" w:rsidRPr="00F34B38">
        <w:rPr>
          <w:rFonts w:ascii="Arial" w:hAnsi="Arial" w:cs="Arial"/>
          <w:b w:val="0"/>
          <w:bCs w:val="0"/>
          <w:sz w:val="22"/>
          <w:szCs w:val="22"/>
        </w:rPr>
        <w:t xml:space="preserve"> </w:t>
      </w:r>
      <w:r w:rsidR="00060EF5">
        <w:rPr>
          <w:rFonts w:ascii="Arial" w:hAnsi="Arial" w:cs="Arial"/>
          <w:b w:val="0"/>
          <w:bCs w:val="0"/>
          <w:sz w:val="22"/>
          <w:szCs w:val="22"/>
        </w:rPr>
        <w:t>it</w:t>
      </w:r>
      <w:r w:rsidR="003F5550" w:rsidRPr="00F34B38">
        <w:rPr>
          <w:rFonts w:ascii="Arial" w:hAnsi="Arial" w:cs="Arial"/>
          <w:b w:val="0"/>
          <w:bCs w:val="0"/>
          <w:sz w:val="22"/>
          <w:szCs w:val="22"/>
        </w:rPr>
        <w:t xml:space="preserve"> is a non-admitted asset and</w:t>
      </w:r>
      <w:r w:rsidR="00060EF5">
        <w:rPr>
          <w:rFonts w:ascii="Arial" w:hAnsi="Arial" w:cs="Arial"/>
          <w:b w:val="0"/>
          <w:bCs w:val="0"/>
          <w:sz w:val="22"/>
          <w:szCs w:val="22"/>
        </w:rPr>
        <w:t xml:space="preserve"> </w:t>
      </w:r>
      <w:r w:rsidR="003F5550" w:rsidRPr="00F34B38">
        <w:rPr>
          <w:rFonts w:ascii="Arial" w:hAnsi="Arial" w:cs="Arial"/>
          <w:b w:val="0"/>
          <w:bCs w:val="0"/>
          <w:sz w:val="22"/>
          <w:szCs w:val="22"/>
        </w:rPr>
        <w:t xml:space="preserve">deducted from gross assets on </w:t>
      </w:r>
      <w:r>
        <w:rPr>
          <w:rFonts w:ascii="Arial" w:hAnsi="Arial" w:cs="Arial"/>
          <w:b w:val="0"/>
          <w:bCs w:val="0"/>
          <w:sz w:val="22"/>
          <w:szCs w:val="22"/>
        </w:rPr>
        <w:t>Line 2</w:t>
      </w:r>
      <w:r w:rsidR="003F5550" w:rsidRPr="00F34B38">
        <w:rPr>
          <w:rFonts w:ascii="Arial" w:hAnsi="Arial" w:cs="Arial"/>
          <w:b w:val="0"/>
          <w:bCs w:val="0"/>
          <w:sz w:val="22"/>
          <w:szCs w:val="22"/>
        </w:rPr>
        <w:t>3.</w:t>
      </w:r>
    </w:p>
    <w:p w14:paraId="7F36E7EF" w14:textId="77777777" w:rsidR="003F5550" w:rsidRPr="00F34B38" w:rsidRDefault="003F5550" w:rsidP="00F34B38">
      <w:pPr>
        <w:jc w:val="both"/>
        <w:rPr>
          <w:rFonts w:ascii="Arial" w:hAnsi="Arial" w:cs="Arial"/>
          <w:sz w:val="22"/>
          <w:szCs w:val="22"/>
        </w:rPr>
      </w:pPr>
    </w:p>
    <w:p w14:paraId="786CADC9" w14:textId="77777777" w:rsidR="00D013E4" w:rsidRPr="00F34B38" w:rsidRDefault="00D013E4" w:rsidP="00F34B38">
      <w:pPr>
        <w:ind w:firstLine="720"/>
        <w:jc w:val="both"/>
        <w:rPr>
          <w:rFonts w:ascii="Arial" w:hAnsi="Arial" w:cs="Arial"/>
          <w:sz w:val="22"/>
          <w:szCs w:val="22"/>
        </w:rPr>
      </w:pPr>
      <w:r w:rsidRPr="00F34B38">
        <w:rPr>
          <w:rFonts w:ascii="Arial" w:hAnsi="Arial" w:cs="Arial"/>
          <w:i/>
          <w:sz w:val="22"/>
          <w:szCs w:val="22"/>
        </w:rPr>
        <w:t xml:space="preserve">Relevant literature: SSAP </w:t>
      </w:r>
      <w:r w:rsidR="00060EF5">
        <w:rPr>
          <w:rFonts w:ascii="Arial" w:hAnsi="Arial" w:cs="Arial"/>
          <w:i/>
          <w:sz w:val="22"/>
          <w:szCs w:val="22"/>
        </w:rPr>
        <w:t>#16R – Electronic Data Processing Equipment and Software.</w:t>
      </w:r>
    </w:p>
    <w:p w14:paraId="7C5402DC" w14:textId="77777777" w:rsidR="00D013E4" w:rsidRPr="00F34B38" w:rsidRDefault="00D013E4" w:rsidP="00F34B38">
      <w:pPr>
        <w:jc w:val="both"/>
        <w:rPr>
          <w:rFonts w:ascii="Arial" w:hAnsi="Arial" w:cs="Arial"/>
          <w:sz w:val="22"/>
          <w:szCs w:val="22"/>
        </w:rPr>
      </w:pPr>
    </w:p>
    <w:p w14:paraId="3DFEA217"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4 – Loans on Personal Security, Endorsed or Not </w:t>
      </w:r>
      <w:r w:rsidR="003F5550" w:rsidRPr="009220F6">
        <w:rPr>
          <w:rFonts w:ascii="Arial" w:hAnsi="Arial" w:cs="Arial"/>
          <w:sz w:val="22"/>
          <w:szCs w:val="22"/>
        </w:rPr>
        <w:t xml:space="preserve">– </w:t>
      </w:r>
      <w:r w:rsidR="003F5550" w:rsidRPr="00F34B38">
        <w:rPr>
          <w:rFonts w:ascii="Arial" w:hAnsi="Arial" w:cs="Arial"/>
          <w:b w:val="0"/>
          <w:bCs w:val="0"/>
          <w:sz w:val="22"/>
          <w:szCs w:val="22"/>
        </w:rPr>
        <w:t xml:space="preserve">Loans on personal security by definition are not properly secured by collateral. These items would include cash advances to officers or agents and travel advances. Loans on personal security are considered non-admitted assets. The total is reported on this line but is deducted from gross assets on </w:t>
      </w:r>
      <w:r>
        <w:rPr>
          <w:rFonts w:ascii="Arial" w:hAnsi="Arial" w:cs="Arial"/>
          <w:b w:val="0"/>
          <w:bCs w:val="0"/>
          <w:sz w:val="22"/>
          <w:szCs w:val="22"/>
        </w:rPr>
        <w:t>Line 2</w:t>
      </w:r>
      <w:r w:rsidR="003F5550" w:rsidRPr="00F34B38">
        <w:rPr>
          <w:rFonts w:ascii="Arial" w:hAnsi="Arial" w:cs="Arial"/>
          <w:b w:val="0"/>
          <w:bCs w:val="0"/>
          <w:sz w:val="22"/>
          <w:szCs w:val="22"/>
        </w:rPr>
        <w:t>0.</w:t>
      </w:r>
    </w:p>
    <w:p w14:paraId="6C9D230C" w14:textId="77777777" w:rsidR="003F5550" w:rsidRPr="00F34B38" w:rsidRDefault="003F5550" w:rsidP="00F34B38">
      <w:pPr>
        <w:jc w:val="both"/>
        <w:rPr>
          <w:rFonts w:ascii="Arial" w:hAnsi="Arial" w:cs="Arial"/>
          <w:sz w:val="22"/>
          <w:szCs w:val="22"/>
        </w:rPr>
      </w:pPr>
    </w:p>
    <w:p w14:paraId="63566344" w14:textId="77777777" w:rsidR="003F5550"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5 – Prepaid Expenses </w:t>
      </w:r>
      <w:r w:rsidR="003F5550" w:rsidRPr="009220F6">
        <w:rPr>
          <w:rFonts w:ascii="Arial" w:hAnsi="Arial" w:cs="Arial"/>
          <w:sz w:val="22"/>
          <w:szCs w:val="22"/>
        </w:rPr>
        <w:t xml:space="preserve">– </w:t>
      </w:r>
      <w:r w:rsidR="003F5550" w:rsidRPr="00F34B38">
        <w:rPr>
          <w:rFonts w:ascii="Arial" w:hAnsi="Arial" w:cs="Arial"/>
          <w:b w:val="0"/>
          <w:bCs w:val="0"/>
          <w:sz w:val="22"/>
          <w:szCs w:val="22"/>
        </w:rPr>
        <w:t>Prepaid expenses (</w:t>
      </w:r>
      <w:r w:rsidR="00192EF5">
        <w:rPr>
          <w:rFonts w:ascii="Arial" w:hAnsi="Arial" w:cs="Arial"/>
          <w:b w:val="0"/>
          <w:bCs w:val="0"/>
          <w:sz w:val="22"/>
          <w:szCs w:val="22"/>
        </w:rPr>
        <w:t>e.g.,</w:t>
      </w:r>
      <w:r w:rsidR="003F5550" w:rsidRPr="00F34B38">
        <w:rPr>
          <w:rFonts w:ascii="Arial" w:hAnsi="Arial" w:cs="Arial"/>
          <w:b w:val="0"/>
          <w:bCs w:val="0"/>
          <w:sz w:val="22"/>
          <w:szCs w:val="22"/>
        </w:rPr>
        <w:t xml:space="preserve"> prepaid rent, prepaid insurance, prepaid taxes</w:t>
      </w:r>
      <w:r w:rsidR="00192EF5">
        <w:rPr>
          <w:rFonts w:ascii="Arial" w:hAnsi="Arial" w:cs="Arial"/>
          <w:b w:val="0"/>
          <w:bCs w:val="0"/>
          <w:sz w:val="22"/>
          <w:szCs w:val="22"/>
        </w:rPr>
        <w:t>, etc.</w:t>
      </w:r>
      <w:r w:rsidR="003F5550" w:rsidRPr="00F34B38">
        <w:rPr>
          <w:rFonts w:ascii="Arial" w:hAnsi="Arial" w:cs="Arial"/>
          <w:b w:val="0"/>
          <w:bCs w:val="0"/>
          <w:sz w:val="22"/>
          <w:szCs w:val="22"/>
        </w:rPr>
        <w:t xml:space="preserve">) are considered non-admitted assets. The total is reported on this line but is deducted from gross assets on </w:t>
      </w:r>
      <w:r>
        <w:rPr>
          <w:rFonts w:ascii="Arial" w:hAnsi="Arial" w:cs="Arial"/>
          <w:b w:val="0"/>
          <w:bCs w:val="0"/>
          <w:sz w:val="22"/>
          <w:szCs w:val="22"/>
        </w:rPr>
        <w:t>Line 2</w:t>
      </w:r>
      <w:r w:rsidR="003F5550" w:rsidRPr="00F34B38">
        <w:rPr>
          <w:rFonts w:ascii="Arial" w:hAnsi="Arial" w:cs="Arial"/>
          <w:b w:val="0"/>
          <w:bCs w:val="0"/>
          <w:sz w:val="22"/>
          <w:szCs w:val="22"/>
        </w:rPr>
        <w:t>4.</w:t>
      </w:r>
    </w:p>
    <w:p w14:paraId="042B14BA" w14:textId="77777777" w:rsidR="00383871" w:rsidRDefault="00383871" w:rsidP="00383871"/>
    <w:p w14:paraId="03C6E211" w14:textId="77777777" w:rsidR="00631763" w:rsidRDefault="00383871" w:rsidP="00383871">
      <w:pPr>
        <w:pStyle w:val="BodyTextIndent"/>
        <w:jc w:val="both"/>
        <w:rPr>
          <w:rFonts w:ascii="Arial" w:hAnsi="Arial" w:cs="Arial"/>
          <w:b w:val="0"/>
          <w:bCs w:val="0"/>
          <w:sz w:val="22"/>
          <w:szCs w:val="22"/>
        </w:rPr>
      </w:pPr>
      <w:r>
        <w:rPr>
          <w:rFonts w:ascii="Arial" w:hAnsi="Arial" w:cs="Arial"/>
          <w:sz w:val="22"/>
          <w:szCs w:val="22"/>
        </w:rPr>
        <w:t>Line 1</w:t>
      </w:r>
      <w:r w:rsidRPr="00F34B38">
        <w:rPr>
          <w:rFonts w:ascii="Arial" w:hAnsi="Arial" w:cs="Arial"/>
          <w:sz w:val="22"/>
          <w:szCs w:val="22"/>
        </w:rPr>
        <w:t xml:space="preserve">6 – </w:t>
      </w:r>
      <w:r>
        <w:rPr>
          <w:rFonts w:ascii="Arial" w:hAnsi="Arial" w:cs="Arial"/>
          <w:sz w:val="22"/>
          <w:szCs w:val="22"/>
        </w:rPr>
        <w:t xml:space="preserve">Receivables from Parent, Subsidiaries, and Affiliates </w:t>
      </w:r>
      <w:r w:rsidRPr="00B2733E">
        <w:rPr>
          <w:rFonts w:ascii="Arial" w:hAnsi="Arial" w:cs="Arial"/>
          <w:i/>
          <w:iCs/>
          <w:sz w:val="22"/>
          <w:szCs w:val="22"/>
        </w:rPr>
        <w:t xml:space="preserve">– </w:t>
      </w:r>
      <w:r w:rsidRPr="00F34B38">
        <w:rPr>
          <w:rFonts w:ascii="Arial" w:hAnsi="Arial" w:cs="Arial"/>
          <w:b w:val="0"/>
          <w:bCs w:val="0"/>
          <w:sz w:val="22"/>
          <w:szCs w:val="22"/>
        </w:rPr>
        <w:t xml:space="preserve">Assets </w:t>
      </w:r>
      <w:r>
        <w:rPr>
          <w:rFonts w:ascii="Arial" w:hAnsi="Arial" w:cs="Arial"/>
          <w:b w:val="0"/>
          <w:bCs w:val="0"/>
          <w:sz w:val="22"/>
          <w:szCs w:val="22"/>
        </w:rPr>
        <w:t xml:space="preserve">that include unsecured current accounts receivable from parent, subsidiaries, and affiliates.  </w:t>
      </w:r>
      <w:r w:rsidR="0073210F">
        <w:rPr>
          <w:rFonts w:ascii="Arial" w:hAnsi="Arial" w:cs="Arial"/>
          <w:b w:val="0"/>
          <w:bCs w:val="0"/>
          <w:sz w:val="22"/>
          <w:szCs w:val="22"/>
        </w:rPr>
        <w:t xml:space="preserve">This line </w:t>
      </w:r>
      <w:r>
        <w:rPr>
          <w:rFonts w:ascii="Arial" w:hAnsi="Arial" w:cs="Arial"/>
          <w:b w:val="0"/>
          <w:bCs w:val="0"/>
          <w:sz w:val="22"/>
          <w:szCs w:val="22"/>
        </w:rPr>
        <w:t xml:space="preserve">should exclude </w:t>
      </w:r>
      <w:r w:rsidR="00631763">
        <w:rPr>
          <w:rFonts w:ascii="Arial" w:hAnsi="Arial" w:cs="Arial"/>
          <w:b w:val="0"/>
          <w:bCs w:val="0"/>
          <w:sz w:val="22"/>
          <w:szCs w:val="22"/>
        </w:rPr>
        <w:t>the following.</w:t>
      </w:r>
    </w:p>
    <w:p w14:paraId="7FDB4604" w14:textId="77777777" w:rsidR="00631763" w:rsidRDefault="0073210F" w:rsidP="008C1090">
      <w:pPr>
        <w:pStyle w:val="BodyTextIndent"/>
        <w:numPr>
          <w:ilvl w:val="0"/>
          <w:numId w:val="20"/>
        </w:numPr>
        <w:jc w:val="both"/>
        <w:rPr>
          <w:rFonts w:ascii="Arial" w:hAnsi="Arial" w:cs="Arial"/>
          <w:b w:val="0"/>
          <w:bCs w:val="0"/>
          <w:sz w:val="22"/>
          <w:szCs w:val="22"/>
        </w:rPr>
      </w:pPr>
      <w:r>
        <w:rPr>
          <w:rFonts w:ascii="Arial" w:hAnsi="Arial" w:cs="Arial"/>
          <w:b w:val="0"/>
          <w:bCs w:val="0"/>
          <w:sz w:val="22"/>
          <w:szCs w:val="22"/>
        </w:rPr>
        <w:t xml:space="preserve">the </w:t>
      </w:r>
      <w:r w:rsidR="00383871">
        <w:rPr>
          <w:rFonts w:ascii="Arial" w:hAnsi="Arial" w:cs="Arial"/>
          <w:b w:val="0"/>
          <w:bCs w:val="0"/>
          <w:sz w:val="22"/>
          <w:szCs w:val="22"/>
        </w:rPr>
        <w:t xml:space="preserve">amount owed </w:t>
      </w:r>
      <w:r>
        <w:rPr>
          <w:rFonts w:ascii="Arial" w:hAnsi="Arial" w:cs="Arial"/>
          <w:b w:val="0"/>
          <w:bCs w:val="0"/>
          <w:sz w:val="22"/>
          <w:szCs w:val="22"/>
        </w:rPr>
        <w:t>under the</w:t>
      </w:r>
      <w:r w:rsidR="00383871">
        <w:rPr>
          <w:rFonts w:ascii="Arial" w:hAnsi="Arial" w:cs="Arial"/>
          <w:b w:val="0"/>
          <w:bCs w:val="0"/>
          <w:sz w:val="22"/>
          <w:szCs w:val="22"/>
        </w:rPr>
        <w:t xml:space="preserve"> intercompany tax sharing agreement; </w:t>
      </w:r>
      <w:r w:rsidR="00631763">
        <w:rPr>
          <w:rFonts w:ascii="Arial" w:hAnsi="Arial" w:cs="Arial"/>
          <w:b w:val="0"/>
          <w:bCs w:val="0"/>
          <w:sz w:val="22"/>
          <w:szCs w:val="22"/>
        </w:rPr>
        <w:t xml:space="preserve">and </w:t>
      </w:r>
    </w:p>
    <w:p w14:paraId="1A1A0F3A" w14:textId="77777777" w:rsidR="00383871" w:rsidRDefault="0073210F" w:rsidP="008C1090">
      <w:pPr>
        <w:pStyle w:val="BodyTextIndent"/>
        <w:numPr>
          <w:ilvl w:val="0"/>
          <w:numId w:val="20"/>
        </w:numPr>
        <w:jc w:val="both"/>
        <w:rPr>
          <w:rFonts w:ascii="Arial" w:hAnsi="Arial" w:cs="Arial"/>
          <w:b w:val="0"/>
          <w:bCs w:val="0"/>
          <w:sz w:val="22"/>
          <w:szCs w:val="22"/>
        </w:rPr>
      </w:pPr>
      <w:r>
        <w:rPr>
          <w:rFonts w:ascii="Arial" w:hAnsi="Arial" w:cs="Arial"/>
          <w:b w:val="0"/>
          <w:bCs w:val="0"/>
          <w:sz w:val="22"/>
          <w:szCs w:val="22"/>
        </w:rPr>
        <w:t xml:space="preserve">the </w:t>
      </w:r>
      <w:r w:rsidR="00383871">
        <w:rPr>
          <w:rFonts w:ascii="Arial" w:hAnsi="Arial" w:cs="Arial"/>
          <w:b w:val="0"/>
          <w:bCs w:val="0"/>
          <w:sz w:val="22"/>
          <w:szCs w:val="22"/>
        </w:rPr>
        <w:t xml:space="preserve">amount related to </w:t>
      </w:r>
      <w:r>
        <w:rPr>
          <w:rFonts w:ascii="Arial" w:hAnsi="Arial" w:cs="Arial"/>
          <w:b w:val="0"/>
          <w:bCs w:val="0"/>
          <w:sz w:val="22"/>
          <w:szCs w:val="22"/>
        </w:rPr>
        <w:t xml:space="preserve">the </w:t>
      </w:r>
      <w:r w:rsidR="00383871">
        <w:rPr>
          <w:rFonts w:ascii="Arial" w:hAnsi="Arial" w:cs="Arial"/>
          <w:b w:val="0"/>
          <w:bCs w:val="0"/>
          <w:sz w:val="22"/>
          <w:szCs w:val="22"/>
        </w:rPr>
        <w:t>intercompany reinsurance transaction. (Report reinsurance between affiliated companies through the appropriate reinsurance accounts.)</w:t>
      </w:r>
    </w:p>
    <w:p w14:paraId="74C6DCA3" w14:textId="77777777" w:rsidR="00383871" w:rsidRDefault="00383871" w:rsidP="00383871">
      <w:pPr>
        <w:pStyle w:val="BodyTextIndent"/>
        <w:jc w:val="both"/>
        <w:rPr>
          <w:rFonts w:ascii="Arial" w:hAnsi="Arial" w:cs="Arial"/>
          <w:b w:val="0"/>
          <w:bCs w:val="0"/>
          <w:sz w:val="22"/>
          <w:szCs w:val="22"/>
        </w:rPr>
      </w:pPr>
    </w:p>
    <w:p w14:paraId="0C0B5EBE" w14:textId="77777777" w:rsidR="00383871" w:rsidRPr="00F34B38" w:rsidRDefault="00383871" w:rsidP="00383871">
      <w:pPr>
        <w:ind w:firstLine="720"/>
        <w:jc w:val="both"/>
        <w:rPr>
          <w:rFonts w:ascii="Arial" w:hAnsi="Arial" w:cs="Arial"/>
          <w:sz w:val="22"/>
          <w:szCs w:val="22"/>
        </w:rPr>
      </w:pPr>
      <w:r w:rsidRPr="00F34B38">
        <w:rPr>
          <w:rFonts w:ascii="Arial" w:hAnsi="Arial" w:cs="Arial"/>
          <w:i/>
          <w:sz w:val="22"/>
          <w:szCs w:val="22"/>
        </w:rPr>
        <w:t xml:space="preserve">Relevant literature: SSAP </w:t>
      </w:r>
      <w:r>
        <w:rPr>
          <w:rFonts w:ascii="Arial" w:hAnsi="Arial" w:cs="Arial"/>
          <w:i/>
          <w:sz w:val="22"/>
          <w:szCs w:val="22"/>
        </w:rPr>
        <w:t>#25 – Affiliates and Other Related Parties</w:t>
      </w:r>
    </w:p>
    <w:p w14:paraId="2B3E4683" w14:textId="77777777" w:rsidR="00383871" w:rsidRPr="00F34B38" w:rsidRDefault="00383871" w:rsidP="00383871">
      <w:pPr>
        <w:pStyle w:val="BodyTextIndent"/>
        <w:jc w:val="both"/>
        <w:rPr>
          <w:rFonts w:ascii="Arial" w:hAnsi="Arial" w:cs="Arial"/>
          <w:b w:val="0"/>
          <w:bCs w:val="0"/>
          <w:sz w:val="22"/>
          <w:szCs w:val="22"/>
        </w:rPr>
      </w:pPr>
      <w:r>
        <w:rPr>
          <w:rFonts w:ascii="Arial" w:hAnsi="Arial" w:cs="Arial"/>
          <w:b w:val="0"/>
          <w:bCs w:val="0"/>
          <w:sz w:val="22"/>
          <w:szCs w:val="22"/>
        </w:rPr>
        <w:t xml:space="preserve">  </w:t>
      </w:r>
    </w:p>
    <w:p w14:paraId="0F23DEDE" w14:textId="77777777" w:rsidR="00383871" w:rsidRPr="008C1090" w:rsidRDefault="00383871" w:rsidP="008C1090"/>
    <w:p w14:paraId="6E29A4DD"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1</w:t>
      </w:r>
      <w:r w:rsidR="00383871">
        <w:rPr>
          <w:rFonts w:ascii="Arial" w:hAnsi="Arial" w:cs="Arial"/>
          <w:sz w:val="22"/>
          <w:szCs w:val="22"/>
        </w:rPr>
        <w:t>7</w:t>
      </w:r>
      <w:r w:rsidR="003F5550" w:rsidRPr="00F34B38">
        <w:rPr>
          <w:rFonts w:ascii="Arial" w:hAnsi="Arial" w:cs="Arial"/>
          <w:sz w:val="22"/>
          <w:szCs w:val="22"/>
        </w:rPr>
        <w:t xml:space="preserve"> – Aggregate Write-ins for Other </w:t>
      </w:r>
      <w:r w:rsidR="000B0E15">
        <w:rPr>
          <w:rFonts w:ascii="Arial" w:hAnsi="Arial" w:cs="Arial"/>
          <w:sz w:val="22"/>
          <w:szCs w:val="22"/>
        </w:rPr>
        <w:t>T</w:t>
      </w:r>
      <w:r w:rsidR="003F5550" w:rsidRPr="00F34B38">
        <w:rPr>
          <w:rFonts w:ascii="Arial" w:hAnsi="Arial" w:cs="Arial"/>
          <w:sz w:val="22"/>
          <w:szCs w:val="22"/>
        </w:rPr>
        <w:t>han Invested Assets</w:t>
      </w:r>
      <w:r w:rsidR="003F5550" w:rsidRPr="00F34B38">
        <w:rPr>
          <w:rFonts w:ascii="Arial" w:hAnsi="Arial" w:cs="Arial"/>
          <w:i/>
          <w:iCs/>
          <w:sz w:val="22"/>
          <w:szCs w:val="22"/>
        </w:rPr>
        <w:t xml:space="preserve"> </w:t>
      </w:r>
      <w:r w:rsidR="00B2733E" w:rsidRPr="00B2733E">
        <w:rPr>
          <w:rFonts w:ascii="Arial" w:hAnsi="Arial" w:cs="Arial"/>
          <w:i/>
          <w:iCs/>
          <w:sz w:val="22"/>
          <w:szCs w:val="22"/>
        </w:rPr>
        <w:t>–</w:t>
      </w:r>
      <w:r w:rsidR="003F5550" w:rsidRPr="00B2733E">
        <w:rPr>
          <w:rFonts w:ascii="Arial" w:hAnsi="Arial" w:cs="Arial"/>
          <w:i/>
          <w:iCs/>
          <w:sz w:val="22"/>
          <w:szCs w:val="22"/>
        </w:rPr>
        <w:t xml:space="preserve"> </w:t>
      </w:r>
      <w:r w:rsidR="003F5550" w:rsidRPr="00F34B38">
        <w:rPr>
          <w:rFonts w:ascii="Arial" w:hAnsi="Arial" w:cs="Arial"/>
          <w:b w:val="0"/>
          <w:bCs w:val="0"/>
          <w:sz w:val="22"/>
          <w:szCs w:val="22"/>
        </w:rPr>
        <w:t xml:space="preserve">Assets owned by the </w:t>
      </w:r>
      <w:r w:rsidR="00192EF5">
        <w:rPr>
          <w:rFonts w:ascii="Arial" w:hAnsi="Arial" w:cs="Arial"/>
          <w:b w:val="0"/>
          <w:bCs w:val="0"/>
          <w:sz w:val="22"/>
          <w:szCs w:val="22"/>
        </w:rPr>
        <w:t>insurer</w:t>
      </w:r>
      <w:r w:rsidR="003F5550" w:rsidRPr="00F34B38">
        <w:rPr>
          <w:rFonts w:ascii="Arial" w:hAnsi="Arial" w:cs="Arial"/>
          <w:b w:val="0"/>
          <w:bCs w:val="0"/>
          <w:sz w:val="22"/>
          <w:szCs w:val="22"/>
        </w:rPr>
        <w:t xml:space="preserve"> not classified elsewhere are reported on this line. The insurer should itemize the individual components of this account at the bottom of Page 2 in the section labeled “Details of Write-Ins” supporting </w:t>
      </w:r>
      <w:r>
        <w:rPr>
          <w:rFonts w:ascii="Arial" w:hAnsi="Arial" w:cs="Arial"/>
          <w:b w:val="0"/>
          <w:bCs w:val="0"/>
          <w:sz w:val="22"/>
          <w:szCs w:val="22"/>
        </w:rPr>
        <w:t>Line 1</w:t>
      </w:r>
      <w:r w:rsidR="003F5550" w:rsidRPr="00F34B38">
        <w:rPr>
          <w:rFonts w:ascii="Arial" w:hAnsi="Arial" w:cs="Arial"/>
          <w:b w:val="0"/>
          <w:bCs w:val="0"/>
          <w:sz w:val="22"/>
          <w:szCs w:val="22"/>
        </w:rPr>
        <w:t>6.</w:t>
      </w:r>
    </w:p>
    <w:p w14:paraId="4EA6B7A8" w14:textId="77777777" w:rsidR="003F5550" w:rsidRPr="00F34B38" w:rsidRDefault="003F5550" w:rsidP="00F34B38">
      <w:pPr>
        <w:pStyle w:val="BodyTextIndent"/>
        <w:jc w:val="both"/>
        <w:rPr>
          <w:rFonts w:ascii="Arial" w:hAnsi="Arial" w:cs="Arial"/>
          <w:b w:val="0"/>
          <w:bCs w:val="0"/>
          <w:sz w:val="22"/>
          <w:szCs w:val="22"/>
        </w:rPr>
      </w:pPr>
    </w:p>
    <w:p w14:paraId="6CE08E28" w14:textId="77777777" w:rsidR="00192EF5"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1</w:t>
      </w:r>
      <w:r w:rsidR="00383871">
        <w:rPr>
          <w:rFonts w:ascii="Arial" w:hAnsi="Arial" w:cs="Arial"/>
          <w:sz w:val="22"/>
          <w:szCs w:val="22"/>
        </w:rPr>
        <w:t>8</w:t>
      </w:r>
      <w:r w:rsidR="003F5550" w:rsidRPr="00F34B38">
        <w:rPr>
          <w:rFonts w:ascii="Arial" w:hAnsi="Arial" w:cs="Arial"/>
          <w:sz w:val="22"/>
          <w:szCs w:val="22"/>
        </w:rPr>
        <w:t xml:space="preserve"> – Gross Assets </w:t>
      </w:r>
      <w:r w:rsidR="003F5550" w:rsidRPr="00B2733E">
        <w:rPr>
          <w:rFonts w:ascii="Arial" w:hAnsi="Arial" w:cs="Arial"/>
          <w:sz w:val="22"/>
          <w:szCs w:val="22"/>
        </w:rPr>
        <w:t xml:space="preserve">– </w:t>
      </w:r>
      <w:r>
        <w:rPr>
          <w:rFonts w:ascii="Arial" w:hAnsi="Arial" w:cs="Arial"/>
          <w:b w:val="0"/>
          <w:bCs w:val="0"/>
          <w:sz w:val="22"/>
          <w:szCs w:val="22"/>
        </w:rPr>
        <w:t xml:space="preserve">Line </w:t>
      </w:r>
      <w:r w:rsidR="00297BD6">
        <w:rPr>
          <w:rFonts w:ascii="Arial" w:hAnsi="Arial" w:cs="Arial"/>
          <w:b w:val="0"/>
          <w:bCs w:val="0"/>
          <w:sz w:val="22"/>
          <w:szCs w:val="22"/>
        </w:rPr>
        <w:t>18</w:t>
      </w:r>
      <w:r w:rsidR="00297BD6" w:rsidRPr="00F34B38">
        <w:rPr>
          <w:rFonts w:ascii="Arial" w:hAnsi="Arial" w:cs="Arial"/>
          <w:b w:val="0"/>
          <w:bCs w:val="0"/>
          <w:sz w:val="22"/>
          <w:szCs w:val="22"/>
        </w:rPr>
        <w:t xml:space="preserve"> </w:t>
      </w:r>
      <w:r w:rsidR="003F5550" w:rsidRPr="00F34B38">
        <w:rPr>
          <w:rFonts w:ascii="Arial" w:hAnsi="Arial" w:cs="Arial"/>
          <w:b w:val="0"/>
          <w:bCs w:val="0"/>
          <w:sz w:val="22"/>
          <w:szCs w:val="22"/>
        </w:rPr>
        <w:t xml:space="preserve">is the </w:t>
      </w:r>
      <w:r w:rsidR="00892610">
        <w:rPr>
          <w:rFonts w:ascii="Arial" w:hAnsi="Arial" w:cs="Arial"/>
          <w:b w:val="0"/>
          <w:bCs w:val="0"/>
          <w:sz w:val="22"/>
          <w:szCs w:val="22"/>
        </w:rPr>
        <w:t>sum</w:t>
      </w:r>
      <w:r w:rsidR="003F5550" w:rsidRPr="00F34B38">
        <w:rPr>
          <w:rFonts w:ascii="Arial" w:hAnsi="Arial" w:cs="Arial"/>
          <w:b w:val="0"/>
          <w:bCs w:val="0"/>
          <w:sz w:val="22"/>
          <w:szCs w:val="22"/>
        </w:rPr>
        <w:t xml:space="preserve"> of </w:t>
      </w:r>
      <w:r>
        <w:rPr>
          <w:rFonts w:ascii="Arial" w:hAnsi="Arial" w:cs="Arial"/>
          <w:b w:val="0"/>
          <w:bCs w:val="0"/>
          <w:sz w:val="22"/>
          <w:szCs w:val="22"/>
        </w:rPr>
        <w:t>L</w:t>
      </w:r>
      <w:r w:rsidR="003F5550" w:rsidRPr="00F34B38">
        <w:rPr>
          <w:rFonts w:ascii="Arial" w:hAnsi="Arial" w:cs="Arial"/>
          <w:b w:val="0"/>
          <w:bCs w:val="0"/>
          <w:sz w:val="22"/>
          <w:szCs w:val="22"/>
        </w:rPr>
        <w:t xml:space="preserve">ines 7 through </w:t>
      </w:r>
      <w:r w:rsidR="00297BD6">
        <w:rPr>
          <w:rFonts w:ascii="Arial" w:hAnsi="Arial" w:cs="Arial"/>
          <w:b w:val="0"/>
          <w:bCs w:val="0"/>
          <w:sz w:val="22"/>
          <w:szCs w:val="22"/>
        </w:rPr>
        <w:t>17</w:t>
      </w:r>
      <w:r w:rsidR="003F5550" w:rsidRPr="00F34B38">
        <w:rPr>
          <w:rFonts w:ascii="Arial" w:hAnsi="Arial" w:cs="Arial"/>
          <w:b w:val="0"/>
          <w:bCs w:val="0"/>
          <w:sz w:val="22"/>
          <w:szCs w:val="22"/>
        </w:rPr>
        <w:t xml:space="preserve">. This represents total ledger and non-ledger assets before deduction for non-admitted assets.  </w:t>
      </w:r>
    </w:p>
    <w:p w14:paraId="7DBA8478" w14:textId="77777777" w:rsidR="003F5550" w:rsidRPr="00F34B38" w:rsidRDefault="003F5550" w:rsidP="00F34B38">
      <w:pPr>
        <w:pStyle w:val="BodyTextIndent"/>
        <w:jc w:val="both"/>
        <w:rPr>
          <w:rFonts w:ascii="Arial" w:hAnsi="Arial" w:cs="Arial"/>
          <w:b w:val="0"/>
          <w:bCs w:val="0"/>
          <w:sz w:val="22"/>
          <w:szCs w:val="22"/>
        </w:rPr>
      </w:pPr>
    </w:p>
    <w:p w14:paraId="7778FE2E" w14:textId="77777777" w:rsidR="005963BA" w:rsidRDefault="005963BA" w:rsidP="00F34B38">
      <w:pPr>
        <w:pStyle w:val="BodyTextIndent"/>
        <w:jc w:val="both"/>
        <w:rPr>
          <w:rFonts w:ascii="Arial" w:hAnsi="Arial" w:cs="Arial"/>
          <w:sz w:val="22"/>
          <w:szCs w:val="22"/>
        </w:rPr>
      </w:pPr>
      <w:r>
        <w:rPr>
          <w:rFonts w:ascii="Arial" w:hAnsi="Arial" w:cs="Arial"/>
          <w:sz w:val="22"/>
          <w:szCs w:val="22"/>
        </w:rPr>
        <w:t>Lines 1</w:t>
      </w:r>
      <w:r w:rsidR="00383871">
        <w:rPr>
          <w:rFonts w:ascii="Arial" w:hAnsi="Arial" w:cs="Arial"/>
          <w:sz w:val="22"/>
          <w:szCs w:val="22"/>
        </w:rPr>
        <w:t>9</w:t>
      </w:r>
      <w:r>
        <w:rPr>
          <w:rFonts w:ascii="Arial" w:hAnsi="Arial" w:cs="Arial"/>
          <w:sz w:val="22"/>
          <w:szCs w:val="22"/>
        </w:rPr>
        <w:t xml:space="preserve"> through </w:t>
      </w:r>
      <w:r w:rsidR="00383871">
        <w:rPr>
          <w:rFonts w:ascii="Arial" w:hAnsi="Arial" w:cs="Arial"/>
          <w:sz w:val="22"/>
          <w:szCs w:val="22"/>
        </w:rPr>
        <w:t xml:space="preserve">30 </w:t>
      </w:r>
      <w:r>
        <w:rPr>
          <w:rFonts w:ascii="Arial" w:hAnsi="Arial" w:cs="Arial"/>
          <w:sz w:val="22"/>
          <w:szCs w:val="22"/>
        </w:rPr>
        <w:t>– (Deductions for Assets Not Admitted)</w:t>
      </w:r>
    </w:p>
    <w:p w14:paraId="77BC1E06" w14:textId="77777777" w:rsidR="005963BA" w:rsidRDefault="005963BA" w:rsidP="00F34B38">
      <w:pPr>
        <w:pStyle w:val="BodyTextIndent"/>
        <w:jc w:val="both"/>
        <w:rPr>
          <w:rFonts w:ascii="Arial" w:hAnsi="Arial" w:cs="Arial"/>
          <w:sz w:val="22"/>
          <w:szCs w:val="22"/>
        </w:rPr>
      </w:pPr>
    </w:p>
    <w:p w14:paraId="06D8BB01"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1</w:t>
      </w:r>
      <w:r w:rsidR="00383871">
        <w:rPr>
          <w:rFonts w:ascii="Arial" w:hAnsi="Arial" w:cs="Arial"/>
          <w:sz w:val="22"/>
          <w:szCs w:val="22"/>
        </w:rPr>
        <w:t>9</w:t>
      </w:r>
      <w:r w:rsidR="003F5550" w:rsidRPr="00F34B38">
        <w:rPr>
          <w:rFonts w:ascii="Arial" w:hAnsi="Arial" w:cs="Arial"/>
          <w:sz w:val="22"/>
          <w:szCs w:val="22"/>
        </w:rPr>
        <w:t xml:space="preserve"> – Premium Receivables and Agents Balances Over 90 Days Past Due </w:t>
      </w:r>
      <w:r w:rsidR="003F5550" w:rsidRPr="00B2733E">
        <w:rPr>
          <w:rFonts w:ascii="Arial" w:hAnsi="Arial" w:cs="Arial"/>
          <w:sz w:val="22"/>
          <w:szCs w:val="22"/>
        </w:rPr>
        <w:t xml:space="preserve">– </w:t>
      </w:r>
      <w:r w:rsidR="001B7049">
        <w:rPr>
          <w:rFonts w:ascii="Arial" w:hAnsi="Arial" w:cs="Arial"/>
          <w:b w:val="0"/>
          <w:sz w:val="22"/>
          <w:szCs w:val="22"/>
        </w:rPr>
        <w:t>Generally, premiums receivable (whether due from policyholders or agents)</w:t>
      </w:r>
      <w:r w:rsidR="003F5550" w:rsidRPr="00F34B38">
        <w:rPr>
          <w:rFonts w:ascii="Arial" w:hAnsi="Arial" w:cs="Arial"/>
          <w:b w:val="0"/>
          <w:bCs w:val="0"/>
          <w:sz w:val="22"/>
          <w:szCs w:val="22"/>
        </w:rPr>
        <w:t xml:space="preserve"> should be non-admitted to the extent </w:t>
      </w:r>
      <w:r w:rsidR="00DE1B51">
        <w:rPr>
          <w:rFonts w:ascii="Arial" w:hAnsi="Arial" w:cs="Arial"/>
          <w:b w:val="0"/>
          <w:bCs w:val="0"/>
          <w:sz w:val="22"/>
          <w:szCs w:val="22"/>
        </w:rPr>
        <w:t>that</w:t>
      </w:r>
      <w:r w:rsidR="003F5550" w:rsidRPr="00F34B38">
        <w:rPr>
          <w:rFonts w:ascii="Arial" w:hAnsi="Arial" w:cs="Arial"/>
          <w:b w:val="0"/>
          <w:bCs w:val="0"/>
          <w:sz w:val="22"/>
          <w:szCs w:val="22"/>
        </w:rPr>
        <w:t xml:space="preserve"> individual policy</w:t>
      </w:r>
      <w:r w:rsidR="00DE1B51">
        <w:rPr>
          <w:rFonts w:ascii="Arial" w:hAnsi="Arial" w:cs="Arial"/>
          <w:b w:val="0"/>
          <w:bCs w:val="0"/>
          <w:sz w:val="22"/>
          <w:szCs w:val="22"/>
        </w:rPr>
        <w:t xml:space="preserve"> premium receivable</w:t>
      </w:r>
      <w:r w:rsidR="003F5550" w:rsidRPr="00F34B38">
        <w:rPr>
          <w:rFonts w:ascii="Arial" w:hAnsi="Arial" w:cs="Arial"/>
          <w:b w:val="0"/>
          <w:bCs w:val="0"/>
          <w:sz w:val="22"/>
          <w:szCs w:val="22"/>
        </w:rPr>
        <w:t xml:space="preserve"> balances are over 90 days old</w:t>
      </w:r>
      <w:r w:rsidR="001B7049">
        <w:rPr>
          <w:rFonts w:ascii="Arial" w:hAnsi="Arial" w:cs="Arial"/>
          <w:b w:val="0"/>
          <w:bCs w:val="0"/>
          <w:sz w:val="22"/>
          <w:szCs w:val="22"/>
        </w:rPr>
        <w:t xml:space="preserve"> and are greater than the related individual unearned premium reserve. (</w:t>
      </w:r>
      <w:r w:rsidR="001B7049" w:rsidRPr="00F34B38">
        <w:rPr>
          <w:rFonts w:ascii="Arial" w:hAnsi="Arial" w:cs="Arial"/>
          <w:b w:val="0"/>
          <w:bCs w:val="0"/>
          <w:sz w:val="22"/>
          <w:szCs w:val="22"/>
        </w:rPr>
        <w:t>For example, if the premium due is $100 and it is less than 90 days old, it is an admitted asset. If the $100</w:t>
      </w:r>
      <w:r w:rsidR="001B7049">
        <w:rPr>
          <w:rFonts w:ascii="Arial" w:hAnsi="Arial" w:cs="Arial"/>
          <w:b w:val="0"/>
          <w:bCs w:val="0"/>
          <w:sz w:val="22"/>
          <w:szCs w:val="22"/>
        </w:rPr>
        <w:t xml:space="preserve"> premium due</w:t>
      </w:r>
      <w:r w:rsidR="001B7049" w:rsidRPr="00F34B38">
        <w:rPr>
          <w:rFonts w:ascii="Arial" w:hAnsi="Arial" w:cs="Arial"/>
          <w:b w:val="0"/>
          <w:bCs w:val="0"/>
          <w:sz w:val="22"/>
          <w:szCs w:val="22"/>
        </w:rPr>
        <w:t xml:space="preserve"> is more than 90 days old, then it must be compared to the unearned premium. If the unearned premium is $75, then $25 </w:t>
      </w:r>
      <w:r w:rsidR="001B7049">
        <w:rPr>
          <w:rFonts w:ascii="Arial" w:hAnsi="Arial" w:cs="Arial"/>
          <w:b w:val="0"/>
          <w:bCs w:val="0"/>
          <w:sz w:val="22"/>
          <w:szCs w:val="22"/>
        </w:rPr>
        <w:t>would be</w:t>
      </w:r>
      <w:r w:rsidR="001B7049" w:rsidRPr="00F34B38">
        <w:rPr>
          <w:rFonts w:ascii="Arial" w:hAnsi="Arial" w:cs="Arial"/>
          <w:b w:val="0"/>
          <w:bCs w:val="0"/>
          <w:sz w:val="22"/>
          <w:szCs w:val="22"/>
        </w:rPr>
        <w:t xml:space="preserve"> non-admitted.</w:t>
      </w:r>
      <w:r w:rsidR="001B7049">
        <w:rPr>
          <w:rFonts w:ascii="Arial" w:hAnsi="Arial" w:cs="Arial"/>
          <w:b w:val="0"/>
          <w:bCs w:val="0"/>
          <w:sz w:val="22"/>
          <w:szCs w:val="22"/>
        </w:rPr>
        <w:t>)</w:t>
      </w:r>
      <w:r w:rsidR="003F5550" w:rsidRPr="00F34B38">
        <w:rPr>
          <w:rFonts w:ascii="Arial" w:hAnsi="Arial" w:cs="Arial"/>
          <w:b w:val="0"/>
          <w:bCs w:val="0"/>
          <w:sz w:val="22"/>
          <w:szCs w:val="22"/>
        </w:rPr>
        <w:t xml:space="preserve"> </w:t>
      </w:r>
      <w:r w:rsidR="0063442D" w:rsidRPr="00F34B38">
        <w:rPr>
          <w:rFonts w:ascii="Arial" w:hAnsi="Arial" w:cs="Arial"/>
          <w:b w:val="0"/>
          <w:bCs w:val="0"/>
          <w:sz w:val="22"/>
          <w:szCs w:val="22"/>
        </w:rPr>
        <w:t xml:space="preserve"> </w:t>
      </w:r>
    </w:p>
    <w:p w14:paraId="438ABB5A" w14:textId="77777777" w:rsidR="00C529C1" w:rsidRPr="00F34B38" w:rsidRDefault="00C529C1" w:rsidP="00F34B38">
      <w:pPr>
        <w:pStyle w:val="BodyTextIndent"/>
        <w:jc w:val="both"/>
        <w:rPr>
          <w:rFonts w:ascii="Arial" w:hAnsi="Arial" w:cs="Arial"/>
          <w:b w:val="0"/>
          <w:bCs w:val="0"/>
          <w:sz w:val="22"/>
          <w:szCs w:val="22"/>
        </w:rPr>
      </w:pPr>
    </w:p>
    <w:p w14:paraId="3C42490E" w14:textId="77777777" w:rsidR="00C529C1" w:rsidRPr="001B7049" w:rsidRDefault="00A8732E" w:rsidP="001B7049">
      <w:pPr>
        <w:pStyle w:val="BodyTextIndent"/>
        <w:ind w:left="720"/>
        <w:jc w:val="both"/>
        <w:rPr>
          <w:rFonts w:ascii="Arial" w:hAnsi="Arial" w:cs="Arial"/>
          <w:b w:val="0"/>
          <w:bCs w:val="0"/>
          <w:i/>
          <w:sz w:val="22"/>
          <w:szCs w:val="22"/>
        </w:rPr>
      </w:pPr>
      <w:r w:rsidRPr="001B7049">
        <w:rPr>
          <w:rFonts w:ascii="Arial" w:hAnsi="Arial" w:cs="Arial"/>
          <w:b w:val="0"/>
          <w:i/>
          <w:iCs/>
          <w:sz w:val="22"/>
          <w:szCs w:val="22"/>
        </w:rPr>
        <w:t>Relevant</w:t>
      </w:r>
      <w:r w:rsidR="00C529C1" w:rsidRPr="001B7049">
        <w:rPr>
          <w:rFonts w:ascii="Arial" w:hAnsi="Arial" w:cs="Arial"/>
          <w:b w:val="0"/>
          <w:i/>
          <w:iCs/>
          <w:sz w:val="22"/>
          <w:szCs w:val="22"/>
        </w:rPr>
        <w:t xml:space="preserve"> literature: </w:t>
      </w:r>
      <w:r w:rsidR="00C529C1" w:rsidRPr="001B7049">
        <w:rPr>
          <w:rFonts w:ascii="Arial" w:hAnsi="Arial" w:cs="Arial"/>
          <w:b w:val="0"/>
          <w:i/>
          <w:sz w:val="22"/>
          <w:szCs w:val="22"/>
        </w:rPr>
        <w:t>SSAP #6</w:t>
      </w:r>
      <w:r w:rsidR="001B7049" w:rsidRPr="001B7049">
        <w:rPr>
          <w:rFonts w:ascii="Arial" w:hAnsi="Arial" w:cs="Arial"/>
          <w:b w:val="0"/>
          <w:i/>
          <w:sz w:val="22"/>
          <w:szCs w:val="22"/>
        </w:rPr>
        <w:t xml:space="preserve"> – Uncollected Premium</w:t>
      </w:r>
      <w:r w:rsidR="00C529C1" w:rsidRPr="001B7049">
        <w:rPr>
          <w:rFonts w:ascii="Arial" w:hAnsi="Arial" w:cs="Arial"/>
          <w:b w:val="0"/>
          <w:i/>
          <w:sz w:val="22"/>
          <w:szCs w:val="22"/>
        </w:rPr>
        <w:t xml:space="preserve"> </w:t>
      </w:r>
      <w:r w:rsidR="001B7049" w:rsidRPr="001B7049">
        <w:rPr>
          <w:rFonts w:ascii="Arial" w:hAnsi="Arial" w:cs="Arial"/>
          <w:b w:val="0"/>
          <w:bCs w:val="0"/>
          <w:i/>
          <w:sz w:val="22"/>
          <w:szCs w:val="22"/>
        </w:rPr>
        <w:t xml:space="preserve">Balances, Bills Receivable for Premiums, and Amounts Due </w:t>
      </w:r>
      <w:r w:rsidR="00683EFE">
        <w:rPr>
          <w:rFonts w:ascii="Arial" w:hAnsi="Arial" w:cs="Arial"/>
          <w:b w:val="0"/>
          <w:bCs w:val="0"/>
          <w:i/>
          <w:sz w:val="22"/>
          <w:szCs w:val="22"/>
        </w:rPr>
        <w:t>f</w:t>
      </w:r>
      <w:r w:rsidR="001B7049" w:rsidRPr="001B7049">
        <w:rPr>
          <w:rFonts w:ascii="Arial" w:hAnsi="Arial" w:cs="Arial"/>
          <w:b w:val="0"/>
          <w:bCs w:val="0"/>
          <w:i/>
          <w:sz w:val="22"/>
          <w:szCs w:val="22"/>
        </w:rPr>
        <w:t>rom Agents and Brokers.</w:t>
      </w:r>
    </w:p>
    <w:p w14:paraId="55F9845D" w14:textId="77777777" w:rsidR="003F5550" w:rsidRPr="00F34B38" w:rsidRDefault="003F5550" w:rsidP="00F34B38">
      <w:pPr>
        <w:pStyle w:val="BodyTextIndent"/>
        <w:jc w:val="both"/>
        <w:rPr>
          <w:rFonts w:ascii="Arial" w:hAnsi="Arial" w:cs="Arial"/>
          <w:b w:val="0"/>
          <w:bCs w:val="0"/>
          <w:sz w:val="22"/>
          <w:szCs w:val="22"/>
        </w:rPr>
      </w:pPr>
    </w:p>
    <w:p w14:paraId="6057BB4D" w14:textId="77777777" w:rsidR="00F003CD"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 xml:space="preserve">Line </w:t>
      </w:r>
      <w:r w:rsidR="00383871">
        <w:rPr>
          <w:rFonts w:ascii="Arial" w:hAnsi="Arial" w:cs="Arial"/>
          <w:sz w:val="22"/>
          <w:szCs w:val="22"/>
        </w:rPr>
        <w:t>20</w:t>
      </w:r>
      <w:r w:rsidR="00F003CD" w:rsidRPr="00F34B38">
        <w:rPr>
          <w:rFonts w:ascii="Arial" w:hAnsi="Arial" w:cs="Arial"/>
          <w:sz w:val="22"/>
          <w:szCs w:val="22"/>
        </w:rPr>
        <w:t xml:space="preserve"> – Reinsurance Recoverables on Paid Losses and Loss Adjustment Expenses Over 90 Days Past Due </w:t>
      </w:r>
      <w:r w:rsidR="00F003CD" w:rsidRPr="00B2733E">
        <w:rPr>
          <w:rFonts w:ascii="Arial" w:hAnsi="Arial" w:cs="Arial"/>
          <w:sz w:val="22"/>
          <w:szCs w:val="22"/>
        </w:rPr>
        <w:t xml:space="preserve">– </w:t>
      </w:r>
      <w:r w:rsidR="00F003CD" w:rsidRPr="00F34B38">
        <w:rPr>
          <w:rFonts w:ascii="Arial" w:hAnsi="Arial" w:cs="Arial"/>
          <w:b w:val="0"/>
          <w:bCs w:val="0"/>
          <w:sz w:val="22"/>
          <w:szCs w:val="22"/>
        </w:rPr>
        <w:t xml:space="preserve">Amounts due from reinsurers should be non-admitted to the extent </w:t>
      </w:r>
      <w:r w:rsidR="001B7049">
        <w:rPr>
          <w:rFonts w:ascii="Arial" w:hAnsi="Arial" w:cs="Arial"/>
          <w:b w:val="0"/>
          <w:bCs w:val="0"/>
          <w:sz w:val="22"/>
          <w:szCs w:val="22"/>
        </w:rPr>
        <w:t>that the recoverable amounts</w:t>
      </w:r>
      <w:r w:rsidR="00F003CD" w:rsidRPr="00F34B38">
        <w:rPr>
          <w:rFonts w:ascii="Arial" w:hAnsi="Arial" w:cs="Arial"/>
          <w:b w:val="0"/>
          <w:bCs w:val="0"/>
          <w:sz w:val="22"/>
          <w:szCs w:val="22"/>
        </w:rPr>
        <w:t xml:space="preserve"> </w:t>
      </w:r>
      <w:r w:rsidR="000B0E15">
        <w:rPr>
          <w:rFonts w:ascii="Arial" w:hAnsi="Arial" w:cs="Arial"/>
          <w:b w:val="0"/>
          <w:bCs w:val="0"/>
          <w:sz w:val="22"/>
          <w:szCs w:val="22"/>
        </w:rPr>
        <w:t xml:space="preserve">are </w:t>
      </w:r>
      <w:r w:rsidR="00F003CD" w:rsidRPr="00F34B38">
        <w:rPr>
          <w:rFonts w:ascii="Arial" w:hAnsi="Arial" w:cs="Arial"/>
          <w:b w:val="0"/>
          <w:bCs w:val="0"/>
          <w:sz w:val="22"/>
          <w:szCs w:val="22"/>
        </w:rPr>
        <w:t>over 90 days old as of the end of the current year.</w:t>
      </w:r>
    </w:p>
    <w:p w14:paraId="20B958CF" w14:textId="77777777" w:rsidR="00F003CD" w:rsidRPr="00F34B38" w:rsidRDefault="00F003CD" w:rsidP="00F34B38">
      <w:pPr>
        <w:pStyle w:val="BodyTextIndent"/>
        <w:jc w:val="both"/>
        <w:rPr>
          <w:rFonts w:ascii="Arial" w:hAnsi="Arial" w:cs="Arial"/>
          <w:b w:val="0"/>
          <w:bCs w:val="0"/>
          <w:sz w:val="22"/>
          <w:szCs w:val="22"/>
        </w:rPr>
      </w:pPr>
    </w:p>
    <w:p w14:paraId="0190BCE4" w14:textId="77777777" w:rsidR="00F003CD"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2</w:t>
      </w:r>
      <w:r w:rsidR="00383871">
        <w:rPr>
          <w:rFonts w:ascii="Arial" w:hAnsi="Arial" w:cs="Arial"/>
          <w:sz w:val="22"/>
          <w:szCs w:val="22"/>
        </w:rPr>
        <w:t>1</w:t>
      </w:r>
      <w:r w:rsidR="00F003CD" w:rsidRPr="00F34B38">
        <w:rPr>
          <w:rFonts w:ascii="Arial" w:hAnsi="Arial" w:cs="Arial"/>
          <w:sz w:val="22"/>
          <w:szCs w:val="22"/>
        </w:rPr>
        <w:t xml:space="preserve"> – Loans on Personal Security, Endorsed or Not </w:t>
      </w:r>
      <w:r w:rsidR="00F003CD" w:rsidRPr="00B2733E">
        <w:rPr>
          <w:rFonts w:ascii="Arial" w:hAnsi="Arial" w:cs="Arial"/>
          <w:sz w:val="22"/>
          <w:szCs w:val="22"/>
        </w:rPr>
        <w:t xml:space="preserve">– </w:t>
      </w:r>
      <w:r w:rsidR="00F003CD" w:rsidRPr="00F34B38">
        <w:rPr>
          <w:rFonts w:ascii="Arial" w:hAnsi="Arial" w:cs="Arial"/>
          <w:b w:val="0"/>
          <w:bCs w:val="0"/>
          <w:sz w:val="22"/>
          <w:szCs w:val="22"/>
        </w:rPr>
        <w:t>The amount reported on this line should equal</w:t>
      </w:r>
      <w:r w:rsidR="00930AE8">
        <w:rPr>
          <w:rFonts w:ascii="Arial" w:hAnsi="Arial" w:cs="Arial"/>
          <w:b w:val="0"/>
          <w:bCs w:val="0"/>
          <w:sz w:val="22"/>
          <w:szCs w:val="22"/>
        </w:rPr>
        <w:t xml:space="preserve"> the amount included on</w:t>
      </w:r>
      <w:r w:rsidR="00F003CD" w:rsidRPr="00F34B38">
        <w:rPr>
          <w:rFonts w:ascii="Arial" w:hAnsi="Arial" w:cs="Arial"/>
          <w:b w:val="0"/>
          <w:bCs w:val="0"/>
          <w:sz w:val="22"/>
          <w:szCs w:val="22"/>
        </w:rPr>
        <w:t xml:space="preserve"> </w:t>
      </w:r>
      <w:r>
        <w:rPr>
          <w:rFonts w:ascii="Arial" w:hAnsi="Arial" w:cs="Arial"/>
          <w:b w:val="0"/>
          <w:bCs w:val="0"/>
          <w:sz w:val="22"/>
          <w:szCs w:val="22"/>
        </w:rPr>
        <w:t>Line 1</w:t>
      </w:r>
      <w:r w:rsidR="00F003CD" w:rsidRPr="00F34B38">
        <w:rPr>
          <w:rFonts w:ascii="Arial" w:hAnsi="Arial" w:cs="Arial"/>
          <w:b w:val="0"/>
          <w:bCs w:val="0"/>
          <w:sz w:val="22"/>
          <w:szCs w:val="22"/>
        </w:rPr>
        <w:t>4</w:t>
      </w:r>
      <w:r w:rsidR="00930AE8">
        <w:rPr>
          <w:rFonts w:ascii="Arial" w:hAnsi="Arial" w:cs="Arial"/>
          <w:b w:val="0"/>
          <w:bCs w:val="0"/>
          <w:sz w:val="22"/>
          <w:szCs w:val="22"/>
        </w:rPr>
        <w:t xml:space="preserve"> (i.e., the full amount of these assets should be non-admitted)</w:t>
      </w:r>
      <w:r w:rsidR="00F003CD" w:rsidRPr="00F34B38">
        <w:rPr>
          <w:rFonts w:ascii="Arial" w:hAnsi="Arial" w:cs="Arial"/>
          <w:b w:val="0"/>
          <w:bCs w:val="0"/>
          <w:sz w:val="22"/>
          <w:szCs w:val="22"/>
        </w:rPr>
        <w:t>.</w:t>
      </w:r>
    </w:p>
    <w:p w14:paraId="28AB3971" w14:textId="77777777" w:rsidR="00F003CD" w:rsidRPr="00F34B38" w:rsidRDefault="00F003CD" w:rsidP="00F34B38">
      <w:pPr>
        <w:pStyle w:val="BodyTextIndent"/>
        <w:jc w:val="both"/>
        <w:rPr>
          <w:rFonts w:ascii="Arial" w:hAnsi="Arial" w:cs="Arial"/>
          <w:b w:val="0"/>
          <w:bCs w:val="0"/>
          <w:sz w:val="22"/>
          <w:szCs w:val="22"/>
        </w:rPr>
      </w:pPr>
    </w:p>
    <w:p w14:paraId="4BC769E2" w14:textId="77777777" w:rsidR="00F003CD" w:rsidRPr="00F34B38" w:rsidRDefault="00866F72" w:rsidP="00F34B38">
      <w:pPr>
        <w:pStyle w:val="BodyTextIndent"/>
        <w:jc w:val="both"/>
        <w:rPr>
          <w:rFonts w:ascii="Arial" w:hAnsi="Arial" w:cs="Arial"/>
          <w:b w:val="0"/>
          <w:bCs w:val="0"/>
          <w:sz w:val="22"/>
          <w:szCs w:val="22"/>
        </w:rPr>
      </w:pPr>
      <w:r>
        <w:rPr>
          <w:rFonts w:ascii="Arial" w:hAnsi="Arial" w:cs="Arial"/>
          <w:sz w:val="22"/>
          <w:szCs w:val="22"/>
        </w:rPr>
        <w:lastRenderedPageBreak/>
        <w:t>Line 2</w:t>
      </w:r>
      <w:r w:rsidR="00383871">
        <w:rPr>
          <w:rFonts w:ascii="Arial" w:hAnsi="Arial" w:cs="Arial"/>
          <w:sz w:val="22"/>
          <w:szCs w:val="22"/>
        </w:rPr>
        <w:t>2</w:t>
      </w:r>
      <w:r w:rsidR="00F003CD" w:rsidRPr="00F34B38">
        <w:rPr>
          <w:rFonts w:ascii="Arial" w:hAnsi="Arial" w:cs="Arial"/>
          <w:sz w:val="22"/>
          <w:szCs w:val="22"/>
        </w:rPr>
        <w:t xml:space="preserve"> – Interest, Dividends and Real Estate Income Overdue </w:t>
      </w:r>
      <w:r w:rsidR="00F003CD" w:rsidRPr="00B2733E">
        <w:rPr>
          <w:rFonts w:ascii="Arial" w:hAnsi="Arial" w:cs="Arial"/>
          <w:sz w:val="22"/>
          <w:szCs w:val="22"/>
        </w:rPr>
        <w:t xml:space="preserve">– </w:t>
      </w:r>
      <w:r w:rsidR="00F003CD" w:rsidRPr="00F34B38">
        <w:rPr>
          <w:rFonts w:ascii="Arial" w:hAnsi="Arial" w:cs="Arial"/>
          <w:b w:val="0"/>
          <w:bCs w:val="0"/>
          <w:sz w:val="22"/>
          <w:szCs w:val="22"/>
        </w:rPr>
        <w:t>The amount for interest over 180 days past due on mortgage loans and over 90 days past due on all other investment income items are non-admitted assets and should be reported on this line.</w:t>
      </w:r>
    </w:p>
    <w:p w14:paraId="3C35F388" w14:textId="77777777" w:rsidR="00F003CD" w:rsidRPr="00F34B38" w:rsidRDefault="00F003CD" w:rsidP="00F34B38">
      <w:pPr>
        <w:pStyle w:val="BodyTextIndent"/>
        <w:jc w:val="both"/>
        <w:rPr>
          <w:rFonts w:ascii="Arial" w:hAnsi="Arial" w:cs="Arial"/>
          <w:b w:val="0"/>
          <w:bCs w:val="0"/>
          <w:sz w:val="22"/>
          <w:szCs w:val="22"/>
        </w:rPr>
      </w:pPr>
    </w:p>
    <w:p w14:paraId="7CCC8444" w14:textId="77777777" w:rsidR="00F003CD" w:rsidRPr="00F34B38" w:rsidRDefault="00F003CD" w:rsidP="00F34B38">
      <w:pPr>
        <w:ind w:firstLine="720"/>
        <w:jc w:val="both"/>
        <w:rPr>
          <w:rFonts w:ascii="Arial" w:hAnsi="Arial" w:cs="Arial"/>
          <w:sz w:val="22"/>
          <w:szCs w:val="22"/>
        </w:rPr>
      </w:pPr>
      <w:r w:rsidRPr="00F34B38">
        <w:rPr>
          <w:rFonts w:ascii="Arial" w:hAnsi="Arial" w:cs="Arial"/>
          <w:i/>
          <w:sz w:val="22"/>
          <w:szCs w:val="22"/>
        </w:rPr>
        <w:t xml:space="preserve">Relevant literature: SSAP </w:t>
      </w:r>
      <w:r w:rsidR="00AB16B2">
        <w:rPr>
          <w:rFonts w:ascii="Arial" w:hAnsi="Arial" w:cs="Arial"/>
          <w:i/>
          <w:sz w:val="22"/>
          <w:szCs w:val="22"/>
        </w:rPr>
        <w:t xml:space="preserve">#34 - </w:t>
      </w:r>
      <w:r w:rsidR="00D013E4" w:rsidRPr="00F34B38">
        <w:rPr>
          <w:rFonts w:ascii="Arial" w:hAnsi="Arial" w:cs="Arial"/>
          <w:i/>
          <w:sz w:val="22"/>
          <w:szCs w:val="22"/>
        </w:rPr>
        <w:t>Investment Income Due and Accrued</w:t>
      </w:r>
      <w:r w:rsidR="000B0E15">
        <w:rPr>
          <w:rFonts w:ascii="Arial" w:hAnsi="Arial" w:cs="Arial"/>
          <w:i/>
          <w:sz w:val="22"/>
          <w:szCs w:val="22"/>
        </w:rPr>
        <w:t>.</w:t>
      </w:r>
    </w:p>
    <w:p w14:paraId="4CFB1911" w14:textId="77777777" w:rsidR="00F003CD" w:rsidRPr="00F34B38" w:rsidRDefault="00F003CD" w:rsidP="00F34B38">
      <w:pPr>
        <w:pStyle w:val="BodyTextIndent"/>
        <w:jc w:val="both"/>
        <w:rPr>
          <w:rFonts w:ascii="Arial" w:hAnsi="Arial" w:cs="Arial"/>
          <w:b w:val="0"/>
          <w:bCs w:val="0"/>
          <w:sz w:val="22"/>
          <w:szCs w:val="22"/>
        </w:rPr>
      </w:pPr>
    </w:p>
    <w:p w14:paraId="57FD7E76" w14:textId="77777777" w:rsidR="00F003CD"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2</w:t>
      </w:r>
      <w:r w:rsidR="00383871">
        <w:rPr>
          <w:rFonts w:ascii="Arial" w:hAnsi="Arial" w:cs="Arial"/>
          <w:sz w:val="22"/>
          <w:szCs w:val="22"/>
        </w:rPr>
        <w:t>3</w:t>
      </w:r>
      <w:r w:rsidR="00F003CD" w:rsidRPr="00F34B38">
        <w:rPr>
          <w:rFonts w:ascii="Arial" w:hAnsi="Arial" w:cs="Arial"/>
          <w:sz w:val="22"/>
          <w:szCs w:val="22"/>
        </w:rPr>
        <w:t xml:space="preserve"> – Furniture, Equipment</w:t>
      </w:r>
      <w:r w:rsidR="00053DCD">
        <w:rPr>
          <w:rFonts w:ascii="Arial" w:hAnsi="Arial" w:cs="Arial"/>
          <w:sz w:val="22"/>
          <w:szCs w:val="22"/>
        </w:rPr>
        <w:t>,</w:t>
      </w:r>
      <w:r w:rsidR="00F003CD" w:rsidRPr="00F34B38">
        <w:rPr>
          <w:rFonts w:ascii="Arial" w:hAnsi="Arial" w:cs="Arial"/>
          <w:sz w:val="22"/>
          <w:szCs w:val="22"/>
        </w:rPr>
        <w:t xml:space="preserve"> and Supplies</w:t>
      </w:r>
      <w:r w:rsidR="00F003CD" w:rsidRPr="00F34B38">
        <w:rPr>
          <w:rFonts w:ascii="Arial" w:hAnsi="Arial" w:cs="Arial"/>
          <w:b w:val="0"/>
          <w:bCs w:val="0"/>
          <w:sz w:val="22"/>
          <w:szCs w:val="22"/>
        </w:rPr>
        <w:t xml:space="preserve"> </w:t>
      </w:r>
      <w:r w:rsidR="00F003CD" w:rsidRPr="006623A9">
        <w:rPr>
          <w:rFonts w:ascii="Arial" w:hAnsi="Arial" w:cs="Arial"/>
          <w:bCs w:val="0"/>
          <w:sz w:val="22"/>
          <w:szCs w:val="22"/>
        </w:rPr>
        <w:t>–</w:t>
      </w:r>
      <w:r w:rsidR="00F003CD" w:rsidRPr="00F34B38">
        <w:rPr>
          <w:rFonts w:ascii="Arial" w:hAnsi="Arial" w:cs="Arial"/>
          <w:b w:val="0"/>
          <w:bCs w:val="0"/>
          <w:sz w:val="22"/>
          <w:szCs w:val="22"/>
        </w:rPr>
        <w:t xml:space="preserve"> The amount reported on this line should equal </w:t>
      </w:r>
      <w:r>
        <w:rPr>
          <w:rFonts w:ascii="Arial" w:hAnsi="Arial" w:cs="Arial"/>
          <w:b w:val="0"/>
          <w:bCs w:val="0"/>
          <w:sz w:val="22"/>
          <w:szCs w:val="22"/>
        </w:rPr>
        <w:t>Line 1</w:t>
      </w:r>
      <w:r w:rsidR="00F003CD" w:rsidRPr="00F34B38">
        <w:rPr>
          <w:rFonts w:ascii="Arial" w:hAnsi="Arial" w:cs="Arial"/>
          <w:b w:val="0"/>
          <w:bCs w:val="0"/>
          <w:sz w:val="22"/>
          <w:szCs w:val="22"/>
        </w:rPr>
        <w:t>2</w:t>
      </w:r>
      <w:r w:rsidR="00053DCD">
        <w:rPr>
          <w:rFonts w:ascii="Arial" w:hAnsi="Arial" w:cs="Arial"/>
          <w:b w:val="0"/>
          <w:bCs w:val="0"/>
          <w:sz w:val="22"/>
          <w:szCs w:val="22"/>
        </w:rPr>
        <w:t xml:space="preserve"> (i.e., the full amount of these assets should be non-admitted)</w:t>
      </w:r>
      <w:r w:rsidR="00F003CD" w:rsidRPr="00F34B38">
        <w:rPr>
          <w:rFonts w:ascii="Arial" w:hAnsi="Arial" w:cs="Arial"/>
          <w:b w:val="0"/>
          <w:bCs w:val="0"/>
          <w:sz w:val="22"/>
          <w:szCs w:val="22"/>
        </w:rPr>
        <w:t>.</w:t>
      </w:r>
    </w:p>
    <w:p w14:paraId="32E9542D" w14:textId="77777777" w:rsidR="00F003CD" w:rsidRPr="00F34B38" w:rsidRDefault="00F003CD" w:rsidP="00F34B38">
      <w:pPr>
        <w:pStyle w:val="BodyTextIndent"/>
        <w:jc w:val="both"/>
        <w:rPr>
          <w:rFonts w:ascii="Arial" w:hAnsi="Arial" w:cs="Arial"/>
          <w:b w:val="0"/>
          <w:bCs w:val="0"/>
          <w:sz w:val="22"/>
          <w:szCs w:val="22"/>
        </w:rPr>
      </w:pPr>
    </w:p>
    <w:p w14:paraId="3C4F1DFC" w14:textId="77777777" w:rsidR="000B6B9E" w:rsidRDefault="00866F72" w:rsidP="00F34B38">
      <w:pPr>
        <w:pStyle w:val="Heading1"/>
        <w:jc w:val="both"/>
        <w:rPr>
          <w:rFonts w:ascii="Arial" w:hAnsi="Arial" w:cs="Arial"/>
          <w:b w:val="0"/>
          <w:bCs w:val="0"/>
          <w:sz w:val="22"/>
          <w:szCs w:val="22"/>
        </w:rPr>
      </w:pPr>
      <w:r>
        <w:rPr>
          <w:rFonts w:ascii="Arial" w:hAnsi="Arial" w:cs="Arial"/>
          <w:sz w:val="22"/>
          <w:szCs w:val="22"/>
        </w:rPr>
        <w:t>Line 2</w:t>
      </w:r>
      <w:r w:rsidR="00383871">
        <w:rPr>
          <w:rFonts w:ascii="Arial" w:hAnsi="Arial" w:cs="Arial"/>
          <w:sz w:val="22"/>
          <w:szCs w:val="22"/>
        </w:rPr>
        <w:t>4</w:t>
      </w:r>
      <w:r w:rsidR="00F003CD" w:rsidRPr="00F34B38">
        <w:rPr>
          <w:rFonts w:ascii="Arial" w:hAnsi="Arial" w:cs="Arial"/>
          <w:sz w:val="22"/>
          <w:szCs w:val="22"/>
        </w:rPr>
        <w:t xml:space="preserve"> – Electronic Data Processing Equipment and Software</w:t>
      </w:r>
      <w:r w:rsidR="00F003CD" w:rsidRPr="00F34B38">
        <w:rPr>
          <w:rFonts w:ascii="Arial" w:hAnsi="Arial" w:cs="Arial"/>
          <w:b w:val="0"/>
          <w:bCs w:val="0"/>
          <w:i/>
          <w:iCs/>
          <w:sz w:val="22"/>
          <w:szCs w:val="22"/>
        </w:rPr>
        <w:t xml:space="preserve"> </w:t>
      </w:r>
      <w:r w:rsidR="00B82F08" w:rsidRPr="006623A9">
        <w:rPr>
          <w:rFonts w:ascii="Arial" w:hAnsi="Arial" w:cs="Arial"/>
          <w:bCs w:val="0"/>
          <w:sz w:val="22"/>
          <w:szCs w:val="22"/>
        </w:rPr>
        <w:t>–</w:t>
      </w:r>
      <w:r w:rsidR="00F003CD" w:rsidRPr="00F34B38">
        <w:rPr>
          <w:rFonts w:ascii="Arial" w:hAnsi="Arial" w:cs="Arial"/>
          <w:b w:val="0"/>
          <w:bCs w:val="0"/>
          <w:sz w:val="22"/>
          <w:szCs w:val="22"/>
        </w:rPr>
        <w:t xml:space="preserve"> The </w:t>
      </w:r>
      <w:r w:rsidR="00F003CD" w:rsidRPr="00687F2C">
        <w:rPr>
          <w:rFonts w:ascii="Arial" w:hAnsi="Arial" w:cs="Arial"/>
          <w:b w:val="0"/>
          <w:bCs w:val="0"/>
          <w:sz w:val="22"/>
          <w:szCs w:val="22"/>
        </w:rPr>
        <w:t>depreciated</w:t>
      </w:r>
      <w:r w:rsidR="00F003CD" w:rsidRPr="00F34B38">
        <w:rPr>
          <w:rFonts w:ascii="Arial" w:hAnsi="Arial" w:cs="Arial"/>
          <w:b w:val="0"/>
          <w:bCs w:val="0"/>
          <w:sz w:val="22"/>
          <w:szCs w:val="22"/>
        </w:rPr>
        <w:t xml:space="preserve"> value of EDP equipment and operating software is an admitted </w:t>
      </w:r>
      <w:r w:rsidR="00053DCD">
        <w:rPr>
          <w:rFonts w:ascii="Arial" w:hAnsi="Arial" w:cs="Arial"/>
          <w:b w:val="0"/>
          <w:bCs w:val="0"/>
          <w:sz w:val="22"/>
          <w:szCs w:val="22"/>
        </w:rPr>
        <w:t>asset</w:t>
      </w:r>
      <w:r w:rsidR="00F003CD" w:rsidRPr="00F34B38">
        <w:rPr>
          <w:rFonts w:ascii="Arial" w:hAnsi="Arial" w:cs="Arial"/>
          <w:b w:val="0"/>
          <w:bCs w:val="0"/>
          <w:sz w:val="22"/>
          <w:szCs w:val="22"/>
        </w:rPr>
        <w:t xml:space="preserve"> to the extent that the value does not exceed 3% of prior year-end surplus. Any excess over the 3% threshold </w:t>
      </w:r>
      <w:r w:rsidR="000B6B9E">
        <w:rPr>
          <w:rFonts w:ascii="Arial" w:hAnsi="Arial" w:cs="Arial"/>
          <w:b w:val="0"/>
          <w:bCs w:val="0"/>
          <w:sz w:val="22"/>
          <w:szCs w:val="22"/>
        </w:rPr>
        <w:t>should be non-admitted and should be reported on</w:t>
      </w:r>
      <w:r w:rsidR="00F003CD" w:rsidRPr="00F34B38">
        <w:rPr>
          <w:rFonts w:ascii="Arial" w:hAnsi="Arial" w:cs="Arial"/>
          <w:b w:val="0"/>
          <w:bCs w:val="0"/>
          <w:sz w:val="22"/>
          <w:szCs w:val="22"/>
        </w:rPr>
        <w:t xml:space="preserve"> this line.</w:t>
      </w:r>
    </w:p>
    <w:p w14:paraId="423E2C01" w14:textId="77777777" w:rsidR="000B6B9E" w:rsidRDefault="000B6B9E" w:rsidP="00F34B38">
      <w:pPr>
        <w:pStyle w:val="Heading1"/>
        <w:jc w:val="both"/>
        <w:rPr>
          <w:rFonts w:ascii="Arial" w:hAnsi="Arial" w:cs="Arial"/>
          <w:b w:val="0"/>
          <w:bCs w:val="0"/>
          <w:sz w:val="22"/>
          <w:szCs w:val="22"/>
        </w:rPr>
      </w:pPr>
    </w:p>
    <w:p w14:paraId="662B0BEF" w14:textId="77777777" w:rsidR="00F003CD" w:rsidRPr="00F34B38" w:rsidRDefault="000B6B9E" w:rsidP="00F34B38">
      <w:pPr>
        <w:pStyle w:val="Heading1"/>
        <w:jc w:val="both"/>
        <w:rPr>
          <w:rFonts w:ascii="Arial" w:hAnsi="Arial" w:cs="Arial"/>
          <w:b w:val="0"/>
          <w:bCs w:val="0"/>
          <w:sz w:val="22"/>
          <w:szCs w:val="22"/>
        </w:rPr>
      </w:pPr>
      <w:r>
        <w:rPr>
          <w:rFonts w:ascii="Arial" w:hAnsi="Arial" w:cs="Arial"/>
          <w:b w:val="0"/>
          <w:bCs w:val="0"/>
          <w:sz w:val="22"/>
          <w:szCs w:val="22"/>
        </w:rPr>
        <w:t xml:space="preserve">In addition, the total amount </w:t>
      </w:r>
      <w:r w:rsidR="00687F2C">
        <w:rPr>
          <w:rFonts w:ascii="Arial" w:hAnsi="Arial" w:cs="Arial"/>
          <w:b w:val="0"/>
          <w:bCs w:val="0"/>
          <w:sz w:val="22"/>
          <w:szCs w:val="22"/>
        </w:rPr>
        <w:t xml:space="preserve">reported on </w:t>
      </w:r>
      <w:r w:rsidR="00866F72">
        <w:rPr>
          <w:rFonts w:ascii="Arial" w:hAnsi="Arial" w:cs="Arial"/>
          <w:b w:val="0"/>
          <w:bCs w:val="0"/>
          <w:sz w:val="22"/>
          <w:szCs w:val="22"/>
        </w:rPr>
        <w:t>Line 1</w:t>
      </w:r>
      <w:r w:rsidR="00687F2C">
        <w:rPr>
          <w:rFonts w:ascii="Arial" w:hAnsi="Arial" w:cs="Arial"/>
          <w:b w:val="0"/>
          <w:bCs w:val="0"/>
          <w:sz w:val="22"/>
          <w:szCs w:val="22"/>
        </w:rPr>
        <w:t>3</w:t>
      </w:r>
      <w:r w:rsidR="00AB16B2">
        <w:rPr>
          <w:rFonts w:ascii="Arial" w:hAnsi="Arial" w:cs="Arial"/>
          <w:b w:val="0"/>
          <w:bCs w:val="0"/>
          <w:sz w:val="22"/>
          <w:szCs w:val="22"/>
        </w:rPr>
        <w:t xml:space="preserve"> for</w:t>
      </w:r>
      <w:r w:rsidR="00F003CD" w:rsidRPr="00F34B38">
        <w:rPr>
          <w:rFonts w:ascii="Arial" w:hAnsi="Arial" w:cs="Arial"/>
          <w:b w:val="0"/>
          <w:bCs w:val="0"/>
          <w:sz w:val="22"/>
          <w:szCs w:val="22"/>
        </w:rPr>
        <w:t xml:space="preserve"> non</w:t>
      </w:r>
      <w:r w:rsidR="00C529C1" w:rsidRPr="00F34B38">
        <w:rPr>
          <w:rFonts w:ascii="Arial" w:hAnsi="Arial" w:cs="Arial"/>
          <w:b w:val="0"/>
          <w:bCs w:val="0"/>
          <w:sz w:val="22"/>
          <w:szCs w:val="22"/>
        </w:rPr>
        <w:t>-</w:t>
      </w:r>
      <w:r w:rsidR="00F003CD" w:rsidRPr="00F34B38">
        <w:rPr>
          <w:rFonts w:ascii="Arial" w:hAnsi="Arial" w:cs="Arial"/>
          <w:b w:val="0"/>
          <w:bCs w:val="0"/>
          <w:sz w:val="22"/>
          <w:szCs w:val="22"/>
        </w:rPr>
        <w:t xml:space="preserve">operating software should also be included </w:t>
      </w:r>
      <w:r w:rsidR="00AB16B2">
        <w:rPr>
          <w:rFonts w:ascii="Arial" w:hAnsi="Arial" w:cs="Arial"/>
          <w:b w:val="0"/>
          <w:bCs w:val="0"/>
          <w:sz w:val="22"/>
          <w:szCs w:val="22"/>
        </w:rPr>
        <w:t>on</w:t>
      </w:r>
      <w:r w:rsidR="00F003CD" w:rsidRPr="00F34B38">
        <w:rPr>
          <w:rFonts w:ascii="Arial" w:hAnsi="Arial" w:cs="Arial"/>
          <w:b w:val="0"/>
          <w:bCs w:val="0"/>
          <w:sz w:val="22"/>
          <w:szCs w:val="22"/>
        </w:rPr>
        <w:t xml:space="preserve"> this line.</w:t>
      </w:r>
    </w:p>
    <w:p w14:paraId="1C75CD68" w14:textId="77777777" w:rsidR="00F003CD" w:rsidRPr="00F34B38" w:rsidRDefault="00F003CD" w:rsidP="00F34B38">
      <w:pPr>
        <w:jc w:val="both"/>
        <w:rPr>
          <w:rFonts w:ascii="Arial" w:hAnsi="Arial" w:cs="Arial"/>
          <w:sz w:val="22"/>
          <w:szCs w:val="22"/>
        </w:rPr>
      </w:pPr>
    </w:p>
    <w:p w14:paraId="6E55D2BD" w14:textId="77777777" w:rsidR="00F003CD" w:rsidRPr="00F34B38" w:rsidRDefault="00866F72" w:rsidP="00F34B38">
      <w:pPr>
        <w:jc w:val="both"/>
        <w:rPr>
          <w:rFonts w:ascii="Arial" w:hAnsi="Arial" w:cs="Arial"/>
          <w:sz w:val="22"/>
          <w:szCs w:val="22"/>
        </w:rPr>
      </w:pPr>
      <w:r>
        <w:rPr>
          <w:rFonts w:ascii="Arial" w:hAnsi="Arial" w:cs="Arial"/>
          <w:b/>
          <w:bCs/>
          <w:sz w:val="22"/>
          <w:szCs w:val="22"/>
        </w:rPr>
        <w:t>Line 2</w:t>
      </w:r>
      <w:r w:rsidR="00383871">
        <w:rPr>
          <w:rFonts w:ascii="Arial" w:hAnsi="Arial" w:cs="Arial"/>
          <w:b/>
          <w:bCs/>
          <w:sz w:val="22"/>
          <w:szCs w:val="22"/>
        </w:rPr>
        <w:t>5</w:t>
      </w:r>
      <w:r w:rsidR="00F003CD" w:rsidRPr="00F34B38">
        <w:rPr>
          <w:rFonts w:ascii="Arial" w:hAnsi="Arial" w:cs="Arial"/>
          <w:b/>
          <w:bCs/>
          <w:sz w:val="22"/>
          <w:szCs w:val="22"/>
        </w:rPr>
        <w:t xml:space="preserve"> – Prepaid Expenses </w:t>
      </w:r>
      <w:r w:rsidR="00F003CD" w:rsidRPr="00B2733E">
        <w:rPr>
          <w:rFonts w:ascii="Arial" w:hAnsi="Arial" w:cs="Arial"/>
          <w:b/>
          <w:bCs/>
          <w:sz w:val="22"/>
          <w:szCs w:val="22"/>
        </w:rPr>
        <w:t xml:space="preserve">– </w:t>
      </w:r>
      <w:r w:rsidR="00F003CD" w:rsidRPr="00F34B38">
        <w:rPr>
          <w:rFonts w:ascii="Arial" w:hAnsi="Arial" w:cs="Arial"/>
          <w:sz w:val="22"/>
          <w:szCs w:val="22"/>
        </w:rPr>
        <w:t>The amount reported on this line should equal</w:t>
      </w:r>
      <w:r w:rsidR="00AB16B2">
        <w:rPr>
          <w:rFonts w:ascii="Arial" w:hAnsi="Arial" w:cs="Arial"/>
          <w:sz w:val="22"/>
          <w:szCs w:val="22"/>
        </w:rPr>
        <w:t xml:space="preserve"> the amount included on</w:t>
      </w:r>
      <w:r w:rsidR="00F003CD" w:rsidRPr="00F34B38">
        <w:rPr>
          <w:rFonts w:ascii="Arial" w:hAnsi="Arial" w:cs="Arial"/>
          <w:sz w:val="22"/>
          <w:szCs w:val="22"/>
        </w:rPr>
        <w:t xml:space="preserve"> </w:t>
      </w:r>
      <w:r>
        <w:rPr>
          <w:rFonts w:ascii="Arial" w:hAnsi="Arial" w:cs="Arial"/>
          <w:sz w:val="22"/>
          <w:szCs w:val="22"/>
        </w:rPr>
        <w:t>Line 1</w:t>
      </w:r>
      <w:r w:rsidR="00F003CD" w:rsidRPr="00F34B38">
        <w:rPr>
          <w:rFonts w:ascii="Arial" w:hAnsi="Arial" w:cs="Arial"/>
          <w:sz w:val="22"/>
          <w:szCs w:val="22"/>
        </w:rPr>
        <w:t>5</w:t>
      </w:r>
      <w:r w:rsidR="00AB16B2">
        <w:rPr>
          <w:rFonts w:ascii="Arial" w:hAnsi="Arial" w:cs="Arial"/>
          <w:sz w:val="22"/>
          <w:szCs w:val="22"/>
        </w:rPr>
        <w:t xml:space="preserve"> (i.e., the full amount of these assets should be non-admitted)</w:t>
      </w:r>
      <w:r w:rsidR="00F003CD" w:rsidRPr="00F34B38">
        <w:rPr>
          <w:rFonts w:ascii="Arial" w:hAnsi="Arial" w:cs="Arial"/>
          <w:sz w:val="22"/>
          <w:szCs w:val="22"/>
        </w:rPr>
        <w:t xml:space="preserve">. </w:t>
      </w:r>
    </w:p>
    <w:p w14:paraId="6D829332" w14:textId="77777777" w:rsidR="00F003CD" w:rsidRPr="00F34B38" w:rsidRDefault="00F003CD" w:rsidP="00F34B38">
      <w:pPr>
        <w:jc w:val="both"/>
        <w:rPr>
          <w:rFonts w:ascii="Arial" w:hAnsi="Arial" w:cs="Arial"/>
          <w:sz w:val="22"/>
          <w:szCs w:val="22"/>
        </w:rPr>
      </w:pPr>
    </w:p>
    <w:p w14:paraId="4555CCCA" w14:textId="77777777" w:rsidR="00F003CD" w:rsidRPr="00F34B38" w:rsidRDefault="00F003CD" w:rsidP="00F34B38">
      <w:pPr>
        <w:ind w:firstLine="720"/>
        <w:jc w:val="both"/>
        <w:rPr>
          <w:rFonts w:ascii="Arial" w:hAnsi="Arial" w:cs="Arial"/>
          <w:sz w:val="22"/>
          <w:szCs w:val="22"/>
        </w:rPr>
      </w:pPr>
      <w:r w:rsidRPr="00F34B38">
        <w:rPr>
          <w:rFonts w:ascii="Arial" w:hAnsi="Arial" w:cs="Arial"/>
          <w:i/>
          <w:sz w:val="22"/>
          <w:szCs w:val="22"/>
        </w:rPr>
        <w:t xml:space="preserve">Relevant literature: SSAP </w:t>
      </w:r>
      <w:r w:rsidR="00AB16B2">
        <w:rPr>
          <w:rFonts w:ascii="Arial" w:hAnsi="Arial" w:cs="Arial"/>
          <w:i/>
          <w:sz w:val="22"/>
          <w:szCs w:val="22"/>
        </w:rPr>
        <w:t>#</w:t>
      </w:r>
      <w:r w:rsidRPr="00F34B38">
        <w:rPr>
          <w:rFonts w:ascii="Arial" w:hAnsi="Arial" w:cs="Arial"/>
          <w:i/>
          <w:sz w:val="22"/>
          <w:szCs w:val="22"/>
        </w:rPr>
        <w:t>29</w:t>
      </w:r>
      <w:r w:rsidR="00AB16B2">
        <w:rPr>
          <w:rFonts w:ascii="Arial" w:hAnsi="Arial" w:cs="Arial"/>
          <w:i/>
          <w:sz w:val="22"/>
          <w:szCs w:val="22"/>
        </w:rPr>
        <w:t xml:space="preserve"> – Prepaid Expenses</w:t>
      </w:r>
      <w:r w:rsidR="000B0E15">
        <w:rPr>
          <w:rFonts w:ascii="Arial" w:hAnsi="Arial" w:cs="Arial"/>
          <w:i/>
          <w:sz w:val="22"/>
          <w:szCs w:val="22"/>
        </w:rPr>
        <w:t>.</w:t>
      </w:r>
    </w:p>
    <w:p w14:paraId="079E4351" w14:textId="77777777" w:rsidR="003F5550" w:rsidRPr="00F34B38" w:rsidRDefault="003F5550" w:rsidP="00F34B38">
      <w:pPr>
        <w:jc w:val="both"/>
        <w:rPr>
          <w:rFonts w:ascii="Arial" w:hAnsi="Arial" w:cs="Arial"/>
          <w:sz w:val="22"/>
          <w:szCs w:val="22"/>
        </w:rPr>
      </w:pPr>
    </w:p>
    <w:p w14:paraId="5D893D69"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2</w:t>
      </w:r>
      <w:r w:rsidR="00383871">
        <w:rPr>
          <w:rFonts w:ascii="Arial" w:hAnsi="Arial" w:cs="Arial"/>
          <w:sz w:val="22"/>
          <w:szCs w:val="22"/>
        </w:rPr>
        <w:t>6</w:t>
      </w:r>
      <w:r w:rsidR="003F5550" w:rsidRPr="00F34B38">
        <w:rPr>
          <w:rFonts w:ascii="Arial" w:hAnsi="Arial" w:cs="Arial"/>
          <w:sz w:val="22"/>
          <w:szCs w:val="22"/>
        </w:rPr>
        <w:t xml:space="preserve"> – Real Estate – Excess of Book Value over Market Value</w:t>
      </w:r>
      <w:r w:rsidR="003F5550" w:rsidRPr="00F34B38">
        <w:rPr>
          <w:rFonts w:ascii="Arial" w:hAnsi="Arial" w:cs="Arial"/>
          <w:b w:val="0"/>
          <w:bCs w:val="0"/>
          <w:i/>
          <w:iCs/>
          <w:sz w:val="22"/>
          <w:szCs w:val="22"/>
        </w:rPr>
        <w:t xml:space="preserve"> </w:t>
      </w:r>
      <w:r w:rsidR="00B82F08" w:rsidRPr="006623A9">
        <w:rPr>
          <w:rFonts w:ascii="Arial" w:hAnsi="Arial" w:cs="Arial"/>
          <w:bCs w:val="0"/>
          <w:sz w:val="22"/>
          <w:szCs w:val="22"/>
        </w:rPr>
        <w:t>–</w:t>
      </w:r>
      <w:r w:rsidR="003F5550" w:rsidRPr="006623A9">
        <w:rPr>
          <w:rFonts w:ascii="Arial" w:hAnsi="Arial" w:cs="Arial"/>
          <w:b w:val="0"/>
          <w:bCs w:val="0"/>
          <w:iCs/>
          <w:sz w:val="22"/>
          <w:szCs w:val="22"/>
        </w:rPr>
        <w:t xml:space="preserve"> </w:t>
      </w:r>
      <w:r w:rsidR="003F5550" w:rsidRPr="00F34B38">
        <w:rPr>
          <w:rFonts w:ascii="Arial" w:hAnsi="Arial" w:cs="Arial"/>
          <w:b w:val="0"/>
          <w:bCs w:val="0"/>
          <w:sz w:val="22"/>
          <w:szCs w:val="22"/>
        </w:rPr>
        <w:t xml:space="preserve">Investment real estate properties are admitted at the </w:t>
      </w:r>
      <w:r w:rsidR="003F5550" w:rsidRPr="00F34B38">
        <w:rPr>
          <w:rFonts w:ascii="Arial" w:hAnsi="Arial" w:cs="Arial"/>
          <w:b w:val="0"/>
          <w:bCs w:val="0"/>
          <w:i/>
          <w:iCs/>
          <w:sz w:val="22"/>
          <w:szCs w:val="22"/>
        </w:rPr>
        <w:t>lower</w:t>
      </w:r>
      <w:r w:rsidR="003F5550" w:rsidRPr="00F34B38">
        <w:rPr>
          <w:rFonts w:ascii="Arial" w:hAnsi="Arial" w:cs="Arial"/>
          <w:b w:val="0"/>
          <w:bCs w:val="0"/>
          <w:sz w:val="22"/>
          <w:szCs w:val="22"/>
        </w:rPr>
        <w:t xml:space="preserve"> of net book value or market value, less related encumbrances. This line should identify the total excess of book value</w:t>
      </w:r>
      <w:r w:rsidR="00687F2C">
        <w:rPr>
          <w:rFonts w:ascii="Arial" w:hAnsi="Arial" w:cs="Arial"/>
          <w:b w:val="0"/>
          <w:bCs w:val="0"/>
          <w:sz w:val="22"/>
          <w:szCs w:val="22"/>
        </w:rPr>
        <w:t xml:space="preserve"> of investment real estate</w:t>
      </w:r>
      <w:r w:rsidR="003F5550" w:rsidRPr="00F34B38">
        <w:rPr>
          <w:rFonts w:ascii="Arial" w:hAnsi="Arial" w:cs="Arial"/>
          <w:b w:val="0"/>
          <w:bCs w:val="0"/>
          <w:sz w:val="22"/>
          <w:szCs w:val="22"/>
        </w:rPr>
        <w:t xml:space="preserve"> over market value, less related encumbrances.</w:t>
      </w:r>
    </w:p>
    <w:p w14:paraId="7505CDD1" w14:textId="77777777" w:rsidR="00660F79" w:rsidRPr="00F34B38" w:rsidRDefault="00660F79" w:rsidP="00F34B38">
      <w:pPr>
        <w:ind w:left="720"/>
        <w:jc w:val="both"/>
        <w:rPr>
          <w:rFonts w:ascii="Arial" w:hAnsi="Arial" w:cs="Arial"/>
          <w:sz w:val="22"/>
          <w:szCs w:val="22"/>
        </w:rPr>
      </w:pPr>
      <w:r w:rsidRPr="00F34B38">
        <w:rPr>
          <w:rFonts w:ascii="Arial" w:hAnsi="Arial" w:cs="Arial"/>
          <w:i/>
          <w:sz w:val="22"/>
          <w:szCs w:val="22"/>
        </w:rPr>
        <w:br/>
        <w:t>Relevant literature: SSAP</w:t>
      </w:r>
      <w:r w:rsidR="00687F2C">
        <w:rPr>
          <w:rFonts w:ascii="Arial" w:hAnsi="Arial" w:cs="Arial"/>
          <w:i/>
          <w:sz w:val="22"/>
          <w:szCs w:val="22"/>
        </w:rPr>
        <w:t xml:space="preserve"> #</w:t>
      </w:r>
      <w:r w:rsidRPr="00F34B38">
        <w:rPr>
          <w:rFonts w:ascii="Arial" w:hAnsi="Arial" w:cs="Arial"/>
          <w:i/>
          <w:sz w:val="22"/>
          <w:szCs w:val="22"/>
        </w:rPr>
        <w:t xml:space="preserve"> 40</w:t>
      </w:r>
      <w:r w:rsidR="00A425E3">
        <w:rPr>
          <w:rFonts w:ascii="Arial" w:hAnsi="Arial" w:cs="Arial"/>
          <w:i/>
          <w:sz w:val="22"/>
          <w:szCs w:val="22"/>
        </w:rPr>
        <w:t>R</w:t>
      </w:r>
      <w:r w:rsidR="00687F2C">
        <w:rPr>
          <w:rFonts w:ascii="Arial" w:hAnsi="Arial" w:cs="Arial"/>
          <w:i/>
          <w:sz w:val="22"/>
          <w:szCs w:val="22"/>
        </w:rPr>
        <w:t xml:space="preserve"> – Real Estate Investments</w:t>
      </w:r>
      <w:r w:rsidR="000B0E15">
        <w:rPr>
          <w:rFonts w:ascii="Arial" w:hAnsi="Arial" w:cs="Arial"/>
          <w:i/>
          <w:sz w:val="22"/>
          <w:szCs w:val="22"/>
        </w:rPr>
        <w:t>.</w:t>
      </w:r>
    </w:p>
    <w:p w14:paraId="7AB5C19C" w14:textId="77777777" w:rsidR="00660F79" w:rsidRPr="00F34B38" w:rsidRDefault="00660F79" w:rsidP="00F34B38">
      <w:pPr>
        <w:pStyle w:val="BodyTextIndent"/>
        <w:jc w:val="both"/>
        <w:rPr>
          <w:rFonts w:ascii="Arial" w:hAnsi="Arial" w:cs="Arial"/>
          <w:b w:val="0"/>
          <w:bCs w:val="0"/>
          <w:sz w:val="22"/>
          <w:szCs w:val="22"/>
        </w:rPr>
      </w:pPr>
    </w:p>
    <w:p w14:paraId="29D17316"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2</w:t>
      </w:r>
      <w:r w:rsidR="00383871">
        <w:rPr>
          <w:rFonts w:ascii="Arial" w:hAnsi="Arial" w:cs="Arial"/>
          <w:sz w:val="22"/>
          <w:szCs w:val="22"/>
        </w:rPr>
        <w:t>7</w:t>
      </w:r>
      <w:r w:rsidR="003F5550" w:rsidRPr="00F34B38">
        <w:rPr>
          <w:rFonts w:ascii="Arial" w:hAnsi="Arial" w:cs="Arial"/>
          <w:sz w:val="22"/>
          <w:szCs w:val="22"/>
        </w:rPr>
        <w:t xml:space="preserve"> – Mortgages Currently </w:t>
      </w:r>
      <w:r w:rsidR="00045F9F">
        <w:rPr>
          <w:rFonts w:ascii="Arial" w:hAnsi="Arial" w:cs="Arial"/>
          <w:sz w:val="22"/>
          <w:szCs w:val="22"/>
        </w:rPr>
        <w:t>i</w:t>
      </w:r>
      <w:r w:rsidR="003F5550" w:rsidRPr="00F34B38">
        <w:rPr>
          <w:rFonts w:ascii="Arial" w:hAnsi="Arial" w:cs="Arial"/>
          <w:sz w:val="22"/>
          <w:szCs w:val="22"/>
        </w:rPr>
        <w:t>n Default – Excess of Book Value over Pledged Collateral</w:t>
      </w:r>
      <w:r w:rsidR="003F5550" w:rsidRPr="006623A9">
        <w:rPr>
          <w:rFonts w:ascii="Arial" w:hAnsi="Arial" w:cs="Arial"/>
          <w:b w:val="0"/>
          <w:bCs w:val="0"/>
          <w:iCs/>
          <w:sz w:val="22"/>
          <w:szCs w:val="22"/>
        </w:rPr>
        <w:t xml:space="preserve"> </w:t>
      </w:r>
      <w:r w:rsidR="00B82F08" w:rsidRPr="006623A9">
        <w:rPr>
          <w:rFonts w:ascii="Arial" w:hAnsi="Arial" w:cs="Arial"/>
          <w:bCs w:val="0"/>
          <w:sz w:val="22"/>
          <w:szCs w:val="22"/>
        </w:rPr>
        <w:t>–</w:t>
      </w:r>
      <w:r w:rsidR="003F5550" w:rsidRPr="00F34B38">
        <w:rPr>
          <w:rFonts w:ascii="Arial" w:hAnsi="Arial" w:cs="Arial"/>
          <w:b w:val="0"/>
          <w:bCs w:val="0"/>
          <w:i/>
          <w:iCs/>
          <w:sz w:val="22"/>
          <w:szCs w:val="22"/>
        </w:rPr>
        <w:t xml:space="preserve"> </w:t>
      </w:r>
      <w:r w:rsidR="003F5550" w:rsidRPr="00F34B38">
        <w:rPr>
          <w:rFonts w:ascii="Arial" w:hAnsi="Arial" w:cs="Arial"/>
          <w:b w:val="0"/>
          <w:bCs w:val="0"/>
          <w:sz w:val="22"/>
          <w:szCs w:val="22"/>
        </w:rPr>
        <w:t xml:space="preserve">Mortgages currently in default or otherwise impaired are admitted at the </w:t>
      </w:r>
      <w:r w:rsidR="003F5550" w:rsidRPr="00F34B38">
        <w:rPr>
          <w:rFonts w:ascii="Arial" w:hAnsi="Arial" w:cs="Arial"/>
          <w:b w:val="0"/>
          <w:bCs w:val="0"/>
          <w:i/>
          <w:iCs/>
          <w:sz w:val="22"/>
          <w:szCs w:val="22"/>
        </w:rPr>
        <w:t>lower</w:t>
      </w:r>
      <w:r w:rsidR="003F5550" w:rsidRPr="00F34B38">
        <w:rPr>
          <w:rFonts w:ascii="Arial" w:hAnsi="Arial" w:cs="Arial"/>
          <w:b w:val="0"/>
          <w:bCs w:val="0"/>
          <w:sz w:val="22"/>
          <w:szCs w:val="22"/>
        </w:rPr>
        <w:t xml:space="preserve"> of the value of the pledged collateral or the book value of the mortgage. This line should include the total of the excess of book value over pledged collateral.</w:t>
      </w:r>
    </w:p>
    <w:p w14:paraId="6338DEBE" w14:textId="77777777" w:rsidR="003F5550" w:rsidRPr="00F34B38" w:rsidRDefault="003F5550" w:rsidP="00F34B38">
      <w:pPr>
        <w:jc w:val="both"/>
        <w:rPr>
          <w:rFonts w:ascii="Arial" w:hAnsi="Arial" w:cs="Arial"/>
          <w:sz w:val="22"/>
          <w:szCs w:val="22"/>
        </w:rPr>
      </w:pPr>
    </w:p>
    <w:p w14:paraId="17C6115E" w14:textId="77777777" w:rsidR="003A71FF" w:rsidRPr="00B82F08" w:rsidRDefault="00866F72" w:rsidP="00A425E3">
      <w:pPr>
        <w:jc w:val="both"/>
        <w:rPr>
          <w:rFonts w:ascii="Arial" w:hAnsi="Arial" w:cs="Arial"/>
          <w:sz w:val="22"/>
          <w:szCs w:val="22"/>
        </w:rPr>
      </w:pPr>
      <w:r>
        <w:rPr>
          <w:rFonts w:ascii="Arial" w:hAnsi="Arial" w:cs="Arial"/>
          <w:b/>
          <w:sz w:val="22"/>
          <w:szCs w:val="22"/>
        </w:rPr>
        <w:t>Line 2</w:t>
      </w:r>
      <w:r w:rsidR="00383871">
        <w:rPr>
          <w:rFonts w:ascii="Arial" w:hAnsi="Arial" w:cs="Arial"/>
          <w:b/>
          <w:sz w:val="22"/>
          <w:szCs w:val="22"/>
        </w:rPr>
        <w:t>8</w:t>
      </w:r>
      <w:r w:rsidR="002066C8" w:rsidRPr="006623A9">
        <w:rPr>
          <w:rFonts w:ascii="Arial" w:hAnsi="Arial" w:cs="Arial"/>
          <w:b/>
          <w:sz w:val="22"/>
          <w:szCs w:val="22"/>
        </w:rPr>
        <w:t xml:space="preserve"> – Mortgages Other Than First Liens</w:t>
      </w:r>
      <w:r w:rsidR="002066C8" w:rsidRPr="00F34B38">
        <w:rPr>
          <w:rFonts w:ascii="Arial" w:hAnsi="Arial" w:cs="Arial"/>
          <w:sz w:val="22"/>
          <w:szCs w:val="22"/>
        </w:rPr>
        <w:t xml:space="preserve"> </w:t>
      </w:r>
      <w:r w:rsidR="002066C8" w:rsidRPr="006623A9">
        <w:rPr>
          <w:rFonts w:ascii="Arial" w:hAnsi="Arial" w:cs="Arial"/>
          <w:b/>
          <w:sz w:val="22"/>
          <w:szCs w:val="22"/>
        </w:rPr>
        <w:t>–</w:t>
      </w:r>
      <w:r w:rsidR="002066C8" w:rsidRPr="00F34B38">
        <w:rPr>
          <w:rFonts w:ascii="Arial" w:hAnsi="Arial" w:cs="Arial"/>
          <w:sz w:val="22"/>
          <w:szCs w:val="22"/>
        </w:rPr>
        <w:t xml:space="preserve"> </w:t>
      </w:r>
      <w:r w:rsidR="002066C8" w:rsidRPr="00B2733E">
        <w:rPr>
          <w:rFonts w:ascii="Arial" w:hAnsi="Arial" w:cs="Arial"/>
          <w:b/>
          <w:bCs/>
          <w:sz w:val="22"/>
          <w:szCs w:val="22"/>
        </w:rPr>
        <w:t>The amount reported on this line should equal</w:t>
      </w:r>
      <w:r w:rsidR="00A425E3" w:rsidRPr="00B2733E">
        <w:rPr>
          <w:rFonts w:ascii="Arial" w:hAnsi="Arial" w:cs="Arial"/>
          <w:b/>
          <w:bCs/>
          <w:sz w:val="22"/>
          <w:szCs w:val="22"/>
        </w:rPr>
        <w:t xml:space="preserve"> the amount included on</w:t>
      </w:r>
      <w:r w:rsidR="002066C8" w:rsidRPr="00B2733E">
        <w:rPr>
          <w:rFonts w:ascii="Arial" w:hAnsi="Arial" w:cs="Arial"/>
          <w:b/>
          <w:bCs/>
          <w:sz w:val="22"/>
          <w:szCs w:val="22"/>
        </w:rPr>
        <w:t xml:space="preserve"> </w:t>
      </w:r>
      <w:r>
        <w:rPr>
          <w:rFonts w:ascii="Arial" w:hAnsi="Arial" w:cs="Arial"/>
          <w:b/>
          <w:bCs/>
          <w:sz w:val="22"/>
          <w:szCs w:val="22"/>
        </w:rPr>
        <w:t>L</w:t>
      </w:r>
      <w:r w:rsidR="002066C8" w:rsidRPr="00B2733E">
        <w:rPr>
          <w:rFonts w:ascii="Arial" w:hAnsi="Arial" w:cs="Arial"/>
          <w:b/>
          <w:bCs/>
          <w:sz w:val="22"/>
          <w:szCs w:val="22"/>
        </w:rPr>
        <w:t>ine 3.2</w:t>
      </w:r>
      <w:r w:rsidR="00A425E3" w:rsidRPr="00B2733E">
        <w:rPr>
          <w:rFonts w:ascii="Arial" w:hAnsi="Arial" w:cs="Arial"/>
          <w:b/>
          <w:bCs/>
          <w:sz w:val="22"/>
          <w:szCs w:val="22"/>
        </w:rPr>
        <w:t xml:space="preserve"> (i.e., the full amount of these assets should be non-admitted)</w:t>
      </w:r>
      <w:r w:rsidR="002066C8" w:rsidRPr="00B2733E">
        <w:rPr>
          <w:rFonts w:ascii="Arial" w:hAnsi="Arial" w:cs="Arial"/>
          <w:b/>
          <w:bCs/>
          <w:sz w:val="22"/>
          <w:szCs w:val="22"/>
        </w:rPr>
        <w:t>.</w:t>
      </w:r>
    </w:p>
    <w:p w14:paraId="2494FDAB" w14:textId="77777777" w:rsidR="003A71FF" w:rsidRPr="00F34B38" w:rsidRDefault="003A71FF" w:rsidP="00F34B38">
      <w:pPr>
        <w:jc w:val="both"/>
        <w:rPr>
          <w:rFonts w:ascii="Arial" w:hAnsi="Arial" w:cs="Arial"/>
          <w:sz w:val="22"/>
          <w:szCs w:val="22"/>
        </w:rPr>
      </w:pPr>
    </w:p>
    <w:p w14:paraId="02D45DA5"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Line 2</w:t>
      </w:r>
      <w:r w:rsidR="00383871">
        <w:rPr>
          <w:rFonts w:ascii="Arial" w:hAnsi="Arial" w:cs="Arial"/>
          <w:sz w:val="22"/>
          <w:szCs w:val="22"/>
        </w:rPr>
        <w:t>9</w:t>
      </w:r>
      <w:r w:rsidR="003F5550" w:rsidRPr="00F34B38">
        <w:rPr>
          <w:rFonts w:ascii="Arial" w:hAnsi="Arial" w:cs="Arial"/>
          <w:sz w:val="22"/>
          <w:szCs w:val="22"/>
        </w:rPr>
        <w:t xml:space="preserve"> – </w:t>
      </w:r>
      <w:r w:rsidR="00B8226F">
        <w:rPr>
          <w:rFonts w:ascii="Arial" w:hAnsi="Arial" w:cs="Arial"/>
          <w:sz w:val="22"/>
          <w:szCs w:val="22"/>
        </w:rPr>
        <w:t>Non-admitted Assets Due to Investment Limitation</w:t>
      </w:r>
      <w:r w:rsidR="003F5550" w:rsidRPr="00F34B38">
        <w:rPr>
          <w:rFonts w:ascii="Arial" w:hAnsi="Arial" w:cs="Arial"/>
          <w:sz w:val="22"/>
          <w:szCs w:val="22"/>
        </w:rPr>
        <w:t xml:space="preserve"> </w:t>
      </w:r>
      <w:r w:rsidR="003F5550" w:rsidRPr="00B2733E">
        <w:rPr>
          <w:rFonts w:ascii="Arial" w:hAnsi="Arial" w:cs="Arial"/>
          <w:sz w:val="22"/>
          <w:szCs w:val="22"/>
        </w:rPr>
        <w:t xml:space="preserve">– </w:t>
      </w:r>
      <w:r w:rsidR="00F747A4" w:rsidRPr="00F34B38">
        <w:rPr>
          <w:rFonts w:ascii="Arial" w:hAnsi="Arial" w:cs="Arial"/>
          <w:b w:val="0"/>
          <w:bCs w:val="0"/>
          <w:sz w:val="22"/>
          <w:szCs w:val="22"/>
        </w:rPr>
        <w:t xml:space="preserve">County Mutual </w:t>
      </w:r>
      <w:r w:rsidR="003F5550" w:rsidRPr="00F34B38">
        <w:rPr>
          <w:rFonts w:ascii="Arial" w:hAnsi="Arial" w:cs="Arial"/>
          <w:b w:val="0"/>
          <w:bCs w:val="0"/>
          <w:sz w:val="22"/>
          <w:szCs w:val="22"/>
        </w:rPr>
        <w:t xml:space="preserve">insurers are subject to investment limitations defined in </w:t>
      </w:r>
      <w:r w:rsidR="00A425E3">
        <w:rPr>
          <w:rFonts w:ascii="Arial" w:hAnsi="Arial" w:cs="Arial"/>
          <w:b w:val="0"/>
          <w:bCs w:val="0"/>
          <w:sz w:val="22"/>
          <w:szCs w:val="22"/>
        </w:rPr>
        <w:t>Tenn. Code Ann. §</w:t>
      </w:r>
      <w:r w:rsidR="005D2313" w:rsidRPr="00F34B38">
        <w:rPr>
          <w:rFonts w:ascii="Arial" w:hAnsi="Arial" w:cs="Arial"/>
          <w:b w:val="0"/>
          <w:bCs w:val="0"/>
          <w:sz w:val="22"/>
          <w:szCs w:val="22"/>
        </w:rPr>
        <w:t xml:space="preserve"> 56-3-402</w:t>
      </w:r>
      <w:r w:rsidR="00DA6C06">
        <w:rPr>
          <w:rFonts w:ascii="Arial" w:hAnsi="Arial" w:cs="Arial"/>
          <w:b w:val="0"/>
          <w:bCs w:val="0"/>
          <w:sz w:val="22"/>
          <w:szCs w:val="22"/>
        </w:rPr>
        <w:t xml:space="preserve"> and Tenn. Code Ann. § 56-3-405</w:t>
      </w:r>
      <w:r w:rsidR="005D2313" w:rsidRPr="00F34B38">
        <w:rPr>
          <w:rFonts w:ascii="Arial" w:hAnsi="Arial" w:cs="Arial"/>
          <w:b w:val="0"/>
          <w:bCs w:val="0"/>
          <w:sz w:val="22"/>
          <w:szCs w:val="22"/>
        </w:rPr>
        <w:t xml:space="preserve"> </w:t>
      </w:r>
      <w:r w:rsidR="00A62B69">
        <w:rPr>
          <w:rFonts w:ascii="Arial" w:hAnsi="Arial" w:cs="Arial"/>
          <w:b w:val="0"/>
          <w:bCs w:val="0"/>
          <w:sz w:val="22"/>
          <w:szCs w:val="22"/>
        </w:rPr>
        <w:t>(</w:t>
      </w:r>
      <w:r w:rsidR="005D2313" w:rsidRPr="00F34B38">
        <w:rPr>
          <w:rFonts w:ascii="Arial" w:hAnsi="Arial" w:cs="Arial"/>
          <w:b w:val="0"/>
          <w:bCs w:val="0"/>
          <w:sz w:val="22"/>
          <w:szCs w:val="22"/>
        </w:rPr>
        <w:t>Investment</w:t>
      </w:r>
      <w:r w:rsidR="00A62B69">
        <w:rPr>
          <w:rFonts w:ascii="Arial" w:hAnsi="Arial" w:cs="Arial"/>
          <w:b w:val="0"/>
          <w:bCs w:val="0"/>
          <w:sz w:val="22"/>
          <w:szCs w:val="22"/>
        </w:rPr>
        <w:t>s</w:t>
      </w:r>
      <w:r w:rsidR="005D2313" w:rsidRPr="00F34B38">
        <w:rPr>
          <w:rFonts w:ascii="Arial" w:hAnsi="Arial" w:cs="Arial"/>
          <w:b w:val="0"/>
          <w:bCs w:val="0"/>
          <w:sz w:val="22"/>
          <w:szCs w:val="22"/>
        </w:rPr>
        <w:t xml:space="preserve"> of</w:t>
      </w:r>
      <w:r w:rsidR="00A62B69">
        <w:rPr>
          <w:rFonts w:ascii="Arial" w:hAnsi="Arial" w:cs="Arial"/>
          <w:b w:val="0"/>
          <w:bCs w:val="0"/>
          <w:sz w:val="22"/>
          <w:szCs w:val="22"/>
        </w:rPr>
        <w:t xml:space="preserve"> Other</w:t>
      </w:r>
      <w:r w:rsidR="005D2313" w:rsidRPr="00F34B38">
        <w:rPr>
          <w:rFonts w:ascii="Arial" w:hAnsi="Arial" w:cs="Arial"/>
          <w:b w:val="0"/>
          <w:bCs w:val="0"/>
          <w:sz w:val="22"/>
          <w:szCs w:val="22"/>
        </w:rPr>
        <w:t xml:space="preserve"> Domestic Insurance Companies</w:t>
      </w:r>
      <w:r w:rsidR="00A62B69">
        <w:rPr>
          <w:rFonts w:ascii="Arial" w:hAnsi="Arial" w:cs="Arial"/>
          <w:b w:val="0"/>
          <w:bCs w:val="0"/>
          <w:sz w:val="22"/>
          <w:szCs w:val="22"/>
        </w:rPr>
        <w:t>)</w:t>
      </w:r>
      <w:r w:rsidR="003F5550" w:rsidRPr="00F34B38">
        <w:rPr>
          <w:rFonts w:ascii="Arial" w:hAnsi="Arial" w:cs="Arial"/>
          <w:b w:val="0"/>
          <w:bCs w:val="0"/>
          <w:sz w:val="22"/>
          <w:szCs w:val="22"/>
        </w:rPr>
        <w:t>. Investment holdings that violate or exceed these investment limitations are to be non-admitted and reported on this line.</w:t>
      </w:r>
    </w:p>
    <w:p w14:paraId="28193239" w14:textId="77777777" w:rsidR="003F5550" w:rsidRPr="00F34B38" w:rsidRDefault="003F5550" w:rsidP="00F34B38">
      <w:pPr>
        <w:jc w:val="both"/>
        <w:rPr>
          <w:rFonts w:ascii="Arial" w:hAnsi="Arial" w:cs="Arial"/>
          <w:sz w:val="22"/>
          <w:szCs w:val="22"/>
        </w:rPr>
      </w:pPr>
    </w:p>
    <w:p w14:paraId="69A87FC9" w14:textId="77777777" w:rsidR="003F5550" w:rsidRPr="00F34B38" w:rsidRDefault="00866F72" w:rsidP="00F34B38">
      <w:pPr>
        <w:pStyle w:val="BodyTextIndent"/>
        <w:jc w:val="both"/>
        <w:rPr>
          <w:rFonts w:ascii="Arial" w:hAnsi="Arial" w:cs="Arial"/>
          <w:b w:val="0"/>
          <w:bCs w:val="0"/>
          <w:sz w:val="22"/>
          <w:szCs w:val="22"/>
        </w:rPr>
      </w:pPr>
      <w:r>
        <w:rPr>
          <w:rFonts w:ascii="Arial" w:hAnsi="Arial" w:cs="Arial"/>
          <w:sz w:val="22"/>
          <w:szCs w:val="22"/>
        </w:rPr>
        <w:t xml:space="preserve">Line </w:t>
      </w:r>
      <w:r w:rsidR="00383871">
        <w:rPr>
          <w:rFonts w:ascii="Arial" w:hAnsi="Arial" w:cs="Arial"/>
          <w:sz w:val="22"/>
          <w:szCs w:val="22"/>
        </w:rPr>
        <w:t>30</w:t>
      </w:r>
      <w:r w:rsidR="00383871" w:rsidRPr="00F34B38">
        <w:rPr>
          <w:rFonts w:ascii="Arial" w:hAnsi="Arial" w:cs="Arial"/>
          <w:sz w:val="22"/>
          <w:szCs w:val="22"/>
        </w:rPr>
        <w:t xml:space="preserve"> </w:t>
      </w:r>
      <w:r w:rsidR="003F5550" w:rsidRPr="00F34B38">
        <w:rPr>
          <w:rFonts w:ascii="Arial" w:hAnsi="Arial" w:cs="Arial"/>
          <w:sz w:val="22"/>
          <w:szCs w:val="22"/>
        </w:rPr>
        <w:t xml:space="preserve">– Other Assets Non-Admitted </w:t>
      </w:r>
      <w:r w:rsidR="003F5550" w:rsidRPr="00B2733E">
        <w:rPr>
          <w:rFonts w:ascii="Arial" w:hAnsi="Arial" w:cs="Arial"/>
          <w:sz w:val="22"/>
          <w:szCs w:val="22"/>
        </w:rPr>
        <w:t xml:space="preserve">– </w:t>
      </w:r>
      <w:r w:rsidR="003F5550" w:rsidRPr="00F34B38">
        <w:rPr>
          <w:rFonts w:ascii="Arial" w:hAnsi="Arial" w:cs="Arial"/>
          <w:b w:val="0"/>
          <w:bCs w:val="0"/>
          <w:sz w:val="22"/>
          <w:szCs w:val="22"/>
        </w:rPr>
        <w:t xml:space="preserve">This line should include any non-admitted asset not previously reported on </w:t>
      </w:r>
      <w:r>
        <w:rPr>
          <w:rFonts w:ascii="Arial" w:hAnsi="Arial" w:cs="Arial"/>
          <w:b w:val="0"/>
          <w:bCs w:val="0"/>
          <w:sz w:val="22"/>
          <w:szCs w:val="22"/>
        </w:rPr>
        <w:t>L</w:t>
      </w:r>
      <w:r w:rsidR="003F5550" w:rsidRPr="00F34B38">
        <w:rPr>
          <w:rFonts w:ascii="Arial" w:hAnsi="Arial" w:cs="Arial"/>
          <w:b w:val="0"/>
          <w:bCs w:val="0"/>
          <w:sz w:val="22"/>
          <w:szCs w:val="22"/>
        </w:rPr>
        <w:t>ines 1</w:t>
      </w:r>
      <w:r w:rsidR="00383871">
        <w:rPr>
          <w:rFonts w:ascii="Arial" w:hAnsi="Arial" w:cs="Arial"/>
          <w:b w:val="0"/>
          <w:bCs w:val="0"/>
          <w:sz w:val="22"/>
          <w:szCs w:val="22"/>
        </w:rPr>
        <w:t>9</w:t>
      </w:r>
      <w:r w:rsidR="003F5550" w:rsidRPr="00F34B38">
        <w:rPr>
          <w:rFonts w:ascii="Arial" w:hAnsi="Arial" w:cs="Arial"/>
          <w:b w:val="0"/>
          <w:bCs w:val="0"/>
          <w:sz w:val="22"/>
          <w:szCs w:val="22"/>
        </w:rPr>
        <w:t xml:space="preserve"> through 2</w:t>
      </w:r>
      <w:r w:rsidR="00383871">
        <w:rPr>
          <w:rFonts w:ascii="Arial" w:hAnsi="Arial" w:cs="Arial"/>
          <w:b w:val="0"/>
          <w:bCs w:val="0"/>
          <w:sz w:val="22"/>
          <w:szCs w:val="22"/>
        </w:rPr>
        <w:t>9</w:t>
      </w:r>
      <w:r w:rsidR="003F5550" w:rsidRPr="00F34B38">
        <w:rPr>
          <w:rFonts w:ascii="Arial" w:hAnsi="Arial" w:cs="Arial"/>
          <w:b w:val="0"/>
          <w:bCs w:val="0"/>
          <w:sz w:val="22"/>
          <w:szCs w:val="22"/>
        </w:rPr>
        <w:t xml:space="preserve">. The insurer should itemize the individual components of this account at the bottom of Page 2 in the section labeled “Details of Write-Ins” supporting </w:t>
      </w:r>
      <w:r w:rsidR="00BC4265">
        <w:rPr>
          <w:rFonts w:ascii="Arial" w:hAnsi="Arial" w:cs="Arial"/>
          <w:b w:val="0"/>
          <w:bCs w:val="0"/>
          <w:sz w:val="22"/>
          <w:szCs w:val="22"/>
        </w:rPr>
        <w:t>L</w:t>
      </w:r>
      <w:r w:rsidR="003F5550" w:rsidRPr="00F34B38">
        <w:rPr>
          <w:rFonts w:ascii="Arial" w:hAnsi="Arial" w:cs="Arial"/>
          <w:b w:val="0"/>
          <w:bCs w:val="0"/>
          <w:sz w:val="22"/>
          <w:szCs w:val="22"/>
        </w:rPr>
        <w:t xml:space="preserve">ine </w:t>
      </w:r>
      <w:r w:rsidR="00383871">
        <w:rPr>
          <w:rFonts w:ascii="Arial" w:hAnsi="Arial" w:cs="Arial"/>
          <w:b w:val="0"/>
          <w:bCs w:val="0"/>
          <w:sz w:val="22"/>
          <w:szCs w:val="22"/>
        </w:rPr>
        <w:t>30</w:t>
      </w:r>
      <w:r w:rsidR="003F5550" w:rsidRPr="00F34B38">
        <w:rPr>
          <w:rFonts w:ascii="Arial" w:hAnsi="Arial" w:cs="Arial"/>
          <w:b w:val="0"/>
          <w:bCs w:val="0"/>
          <w:sz w:val="22"/>
          <w:szCs w:val="22"/>
        </w:rPr>
        <w:t>.</w:t>
      </w:r>
    </w:p>
    <w:p w14:paraId="003B3304" w14:textId="77777777" w:rsidR="003F5550" w:rsidRPr="00F34B38" w:rsidRDefault="003F5550" w:rsidP="00F34B38">
      <w:pPr>
        <w:jc w:val="both"/>
        <w:rPr>
          <w:rFonts w:ascii="Arial" w:hAnsi="Arial" w:cs="Arial"/>
          <w:sz w:val="22"/>
          <w:szCs w:val="22"/>
        </w:rPr>
      </w:pPr>
    </w:p>
    <w:p w14:paraId="7A20D0A1"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3</w:t>
      </w:r>
      <w:r w:rsidR="00383871">
        <w:rPr>
          <w:rFonts w:ascii="Arial" w:hAnsi="Arial" w:cs="Arial"/>
          <w:sz w:val="22"/>
          <w:szCs w:val="22"/>
        </w:rPr>
        <w:t>1</w:t>
      </w:r>
      <w:r w:rsidR="003F5550" w:rsidRPr="00F34B38">
        <w:rPr>
          <w:rFonts w:ascii="Arial" w:hAnsi="Arial" w:cs="Arial"/>
          <w:sz w:val="22"/>
          <w:szCs w:val="22"/>
        </w:rPr>
        <w:t xml:space="preserve"> – Total Assets Non-Admitted </w:t>
      </w:r>
      <w:r w:rsidR="003F5550" w:rsidRPr="00B2733E">
        <w:rPr>
          <w:rFonts w:ascii="Arial" w:hAnsi="Arial" w:cs="Arial"/>
          <w:sz w:val="22"/>
          <w:szCs w:val="22"/>
        </w:rPr>
        <w:t xml:space="preserve">– </w:t>
      </w:r>
      <w:r>
        <w:rPr>
          <w:rFonts w:ascii="Arial" w:hAnsi="Arial" w:cs="Arial"/>
          <w:b w:val="0"/>
          <w:bCs w:val="0"/>
          <w:sz w:val="22"/>
          <w:szCs w:val="22"/>
        </w:rPr>
        <w:t>Line 3</w:t>
      </w:r>
      <w:r w:rsidR="00383871">
        <w:rPr>
          <w:rFonts w:ascii="Arial" w:hAnsi="Arial" w:cs="Arial"/>
          <w:b w:val="0"/>
          <w:bCs w:val="0"/>
          <w:sz w:val="22"/>
          <w:szCs w:val="22"/>
        </w:rPr>
        <w:t>1</w:t>
      </w:r>
      <w:r w:rsidR="003F5550" w:rsidRPr="00F34B38">
        <w:rPr>
          <w:rFonts w:ascii="Arial" w:hAnsi="Arial" w:cs="Arial"/>
          <w:b w:val="0"/>
          <w:bCs w:val="0"/>
          <w:sz w:val="22"/>
          <w:szCs w:val="22"/>
        </w:rPr>
        <w:t xml:space="preserve"> is the </w:t>
      </w:r>
      <w:r w:rsidR="00892610">
        <w:rPr>
          <w:rFonts w:ascii="Arial" w:hAnsi="Arial" w:cs="Arial"/>
          <w:b w:val="0"/>
          <w:bCs w:val="0"/>
          <w:sz w:val="22"/>
          <w:szCs w:val="22"/>
        </w:rPr>
        <w:t>sum</w:t>
      </w:r>
      <w:r w:rsidR="003F5550" w:rsidRPr="00F34B38">
        <w:rPr>
          <w:rFonts w:ascii="Arial" w:hAnsi="Arial" w:cs="Arial"/>
          <w:b w:val="0"/>
          <w:bCs w:val="0"/>
          <w:sz w:val="22"/>
          <w:szCs w:val="22"/>
        </w:rPr>
        <w:t xml:space="preserve"> of </w:t>
      </w:r>
      <w:r>
        <w:rPr>
          <w:rFonts w:ascii="Arial" w:hAnsi="Arial" w:cs="Arial"/>
          <w:b w:val="0"/>
          <w:bCs w:val="0"/>
          <w:sz w:val="22"/>
          <w:szCs w:val="22"/>
        </w:rPr>
        <w:t>L</w:t>
      </w:r>
      <w:r w:rsidR="003F5550" w:rsidRPr="00F34B38">
        <w:rPr>
          <w:rFonts w:ascii="Arial" w:hAnsi="Arial" w:cs="Arial"/>
          <w:b w:val="0"/>
          <w:bCs w:val="0"/>
          <w:sz w:val="22"/>
          <w:szCs w:val="22"/>
        </w:rPr>
        <w:t>ines 1</w:t>
      </w:r>
      <w:r w:rsidR="00383871">
        <w:rPr>
          <w:rFonts w:ascii="Arial" w:hAnsi="Arial" w:cs="Arial"/>
          <w:b w:val="0"/>
          <w:bCs w:val="0"/>
          <w:sz w:val="22"/>
          <w:szCs w:val="22"/>
        </w:rPr>
        <w:t>9</w:t>
      </w:r>
      <w:r w:rsidR="003F5550" w:rsidRPr="00F34B38">
        <w:rPr>
          <w:rFonts w:ascii="Arial" w:hAnsi="Arial" w:cs="Arial"/>
          <w:b w:val="0"/>
          <w:bCs w:val="0"/>
          <w:sz w:val="22"/>
          <w:szCs w:val="22"/>
        </w:rPr>
        <w:t xml:space="preserve"> through </w:t>
      </w:r>
      <w:r w:rsidR="00383871">
        <w:rPr>
          <w:rFonts w:ascii="Arial" w:hAnsi="Arial" w:cs="Arial"/>
          <w:b w:val="0"/>
          <w:bCs w:val="0"/>
          <w:sz w:val="22"/>
          <w:szCs w:val="22"/>
        </w:rPr>
        <w:t>30</w:t>
      </w:r>
      <w:r w:rsidR="003F5550" w:rsidRPr="00F34B38">
        <w:rPr>
          <w:rFonts w:ascii="Arial" w:hAnsi="Arial" w:cs="Arial"/>
          <w:b w:val="0"/>
          <w:bCs w:val="0"/>
          <w:sz w:val="22"/>
          <w:szCs w:val="22"/>
        </w:rPr>
        <w:t>.</w:t>
      </w:r>
    </w:p>
    <w:p w14:paraId="57F0A8D3" w14:textId="77777777" w:rsidR="003F5550" w:rsidRPr="00F34B38" w:rsidRDefault="003F5550" w:rsidP="00F34B38">
      <w:pPr>
        <w:jc w:val="both"/>
        <w:rPr>
          <w:rFonts w:ascii="Arial" w:hAnsi="Arial" w:cs="Arial"/>
          <w:sz w:val="22"/>
          <w:szCs w:val="22"/>
        </w:rPr>
      </w:pPr>
    </w:p>
    <w:p w14:paraId="468983F0" w14:textId="77777777" w:rsidR="003F5550" w:rsidRPr="00F34B38" w:rsidRDefault="00866F72" w:rsidP="00F34B38">
      <w:pPr>
        <w:jc w:val="both"/>
        <w:rPr>
          <w:rFonts w:ascii="Arial" w:hAnsi="Arial" w:cs="Arial"/>
          <w:b/>
          <w:bCs/>
          <w:i/>
          <w:iCs/>
          <w:sz w:val="22"/>
          <w:szCs w:val="22"/>
        </w:rPr>
      </w:pPr>
      <w:r>
        <w:rPr>
          <w:rFonts w:ascii="Arial" w:hAnsi="Arial" w:cs="Arial"/>
          <w:b/>
          <w:bCs/>
          <w:sz w:val="22"/>
          <w:szCs w:val="22"/>
        </w:rPr>
        <w:t>Line 3</w:t>
      </w:r>
      <w:r w:rsidR="00383871">
        <w:rPr>
          <w:rFonts w:ascii="Arial" w:hAnsi="Arial" w:cs="Arial"/>
          <w:b/>
          <w:bCs/>
          <w:sz w:val="22"/>
          <w:szCs w:val="22"/>
        </w:rPr>
        <w:t>2</w:t>
      </w:r>
      <w:r w:rsidR="003F5550" w:rsidRPr="00F34B38">
        <w:rPr>
          <w:rFonts w:ascii="Arial" w:hAnsi="Arial" w:cs="Arial"/>
          <w:b/>
          <w:bCs/>
          <w:sz w:val="22"/>
          <w:szCs w:val="22"/>
        </w:rPr>
        <w:t xml:space="preserve"> – Total Admitted Assets </w:t>
      </w:r>
      <w:r w:rsidR="003F5550" w:rsidRPr="00B2733E">
        <w:rPr>
          <w:rFonts w:ascii="Arial" w:hAnsi="Arial" w:cs="Arial"/>
          <w:b/>
          <w:bCs/>
          <w:sz w:val="22"/>
          <w:szCs w:val="22"/>
        </w:rPr>
        <w:t xml:space="preserve">– </w:t>
      </w:r>
      <w:r>
        <w:rPr>
          <w:rFonts w:ascii="Arial" w:hAnsi="Arial" w:cs="Arial"/>
          <w:sz w:val="22"/>
          <w:szCs w:val="22"/>
        </w:rPr>
        <w:t>Line 3</w:t>
      </w:r>
      <w:r w:rsidR="00383871">
        <w:rPr>
          <w:rFonts w:ascii="Arial" w:hAnsi="Arial" w:cs="Arial"/>
          <w:sz w:val="22"/>
          <w:szCs w:val="22"/>
        </w:rPr>
        <w:t>2</w:t>
      </w:r>
      <w:r w:rsidR="003F5550" w:rsidRPr="00F34B38">
        <w:rPr>
          <w:rFonts w:ascii="Arial" w:hAnsi="Arial" w:cs="Arial"/>
          <w:sz w:val="22"/>
          <w:szCs w:val="22"/>
        </w:rPr>
        <w:t xml:space="preserve"> is the total of </w:t>
      </w:r>
      <w:r>
        <w:rPr>
          <w:rFonts w:ascii="Arial" w:hAnsi="Arial" w:cs="Arial"/>
          <w:sz w:val="22"/>
          <w:szCs w:val="22"/>
        </w:rPr>
        <w:t>L</w:t>
      </w:r>
      <w:r w:rsidR="003F5550" w:rsidRPr="00F34B38">
        <w:rPr>
          <w:rFonts w:ascii="Arial" w:hAnsi="Arial" w:cs="Arial"/>
          <w:sz w:val="22"/>
          <w:szCs w:val="22"/>
        </w:rPr>
        <w:t>ine 1</w:t>
      </w:r>
      <w:r w:rsidR="00383871">
        <w:rPr>
          <w:rFonts w:ascii="Arial" w:hAnsi="Arial" w:cs="Arial"/>
          <w:sz w:val="22"/>
          <w:szCs w:val="22"/>
        </w:rPr>
        <w:t>8</w:t>
      </w:r>
      <w:r w:rsidR="003F5550" w:rsidRPr="00F34B38">
        <w:rPr>
          <w:rFonts w:ascii="Arial" w:hAnsi="Arial" w:cs="Arial"/>
          <w:sz w:val="22"/>
          <w:szCs w:val="22"/>
        </w:rPr>
        <w:t xml:space="preserve"> minus </w:t>
      </w:r>
      <w:r>
        <w:rPr>
          <w:rFonts w:ascii="Arial" w:hAnsi="Arial" w:cs="Arial"/>
          <w:sz w:val="22"/>
          <w:szCs w:val="22"/>
        </w:rPr>
        <w:t>L</w:t>
      </w:r>
      <w:r w:rsidR="003F5550" w:rsidRPr="00F34B38">
        <w:rPr>
          <w:rFonts w:ascii="Arial" w:hAnsi="Arial" w:cs="Arial"/>
          <w:sz w:val="22"/>
          <w:szCs w:val="22"/>
        </w:rPr>
        <w:t>ine 3</w:t>
      </w:r>
      <w:r w:rsidR="00383871">
        <w:rPr>
          <w:rFonts w:ascii="Arial" w:hAnsi="Arial" w:cs="Arial"/>
          <w:sz w:val="22"/>
          <w:szCs w:val="22"/>
        </w:rPr>
        <w:t>1</w:t>
      </w:r>
      <w:r w:rsidR="003F5550" w:rsidRPr="00F34B38">
        <w:rPr>
          <w:rFonts w:ascii="Arial" w:hAnsi="Arial" w:cs="Arial"/>
          <w:sz w:val="22"/>
          <w:szCs w:val="22"/>
        </w:rPr>
        <w:t>.</w:t>
      </w:r>
      <w:r w:rsidR="003F5550" w:rsidRPr="00F34B38">
        <w:rPr>
          <w:rFonts w:ascii="Arial" w:hAnsi="Arial" w:cs="Arial"/>
          <w:b/>
          <w:bCs/>
          <w:i/>
          <w:iCs/>
          <w:sz w:val="22"/>
          <w:szCs w:val="22"/>
        </w:rPr>
        <w:t xml:space="preserve"> </w:t>
      </w:r>
    </w:p>
    <w:p w14:paraId="24976D80" w14:textId="77777777" w:rsidR="003F5550" w:rsidRPr="00F34B38" w:rsidRDefault="003F5550" w:rsidP="00F34B38">
      <w:pPr>
        <w:jc w:val="both"/>
        <w:rPr>
          <w:rFonts w:ascii="Arial" w:hAnsi="Arial" w:cs="Arial"/>
          <w:b/>
          <w:bCs/>
          <w:i/>
          <w:iCs/>
          <w:sz w:val="22"/>
          <w:szCs w:val="22"/>
        </w:rPr>
      </w:pPr>
    </w:p>
    <w:p w14:paraId="60507CC6" w14:textId="77777777" w:rsidR="003F5550" w:rsidRPr="00F34B38" w:rsidRDefault="003F5550" w:rsidP="000B0E15">
      <w:pPr>
        <w:jc w:val="center"/>
        <w:rPr>
          <w:rFonts w:ascii="Arial" w:hAnsi="Arial" w:cs="Arial"/>
          <w:b/>
          <w:bCs/>
          <w:sz w:val="22"/>
          <w:szCs w:val="22"/>
        </w:rPr>
      </w:pPr>
      <w:r w:rsidRPr="00F34B38">
        <w:rPr>
          <w:rFonts w:ascii="Arial" w:hAnsi="Arial" w:cs="Arial"/>
          <w:b/>
          <w:bCs/>
          <w:sz w:val="22"/>
          <w:szCs w:val="22"/>
        </w:rPr>
        <w:br w:type="page"/>
      </w:r>
      <w:r w:rsidRPr="00F34B38">
        <w:rPr>
          <w:rFonts w:ascii="Arial" w:hAnsi="Arial" w:cs="Arial"/>
          <w:b/>
          <w:bCs/>
          <w:sz w:val="22"/>
          <w:szCs w:val="22"/>
          <w:u w:val="single"/>
        </w:rPr>
        <w:lastRenderedPageBreak/>
        <w:t>Liabilities and Policyholders’ Surplus</w:t>
      </w:r>
    </w:p>
    <w:p w14:paraId="0ACF9764" w14:textId="77777777" w:rsidR="003F5550" w:rsidRPr="00F34B38" w:rsidRDefault="003F5550" w:rsidP="00F34B38">
      <w:pPr>
        <w:jc w:val="both"/>
        <w:rPr>
          <w:rFonts w:ascii="Arial" w:hAnsi="Arial" w:cs="Arial"/>
          <w:b/>
          <w:bCs/>
          <w:sz w:val="22"/>
          <w:szCs w:val="22"/>
        </w:rPr>
      </w:pPr>
    </w:p>
    <w:p w14:paraId="58EF9A8A"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 xml:space="preserve">Page 3 displays the insurer’s liabilities and policyholders’ surplus as of December 31 of the current and prior year stated in accordance with accounting practices </w:t>
      </w:r>
      <w:r w:rsidR="008D2230">
        <w:rPr>
          <w:rFonts w:ascii="Arial" w:hAnsi="Arial" w:cs="Arial"/>
          <w:sz w:val="22"/>
          <w:szCs w:val="22"/>
        </w:rPr>
        <w:t>prescribed</w:t>
      </w:r>
      <w:r w:rsidR="008D2230" w:rsidRPr="00F34B38">
        <w:rPr>
          <w:rFonts w:ascii="Arial" w:hAnsi="Arial" w:cs="Arial"/>
          <w:sz w:val="22"/>
          <w:szCs w:val="22"/>
        </w:rPr>
        <w:t xml:space="preserve"> </w:t>
      </w:r>
      <w:r w:rsidRPr="00F34B38">
        <w:rPr>
          <w:rFonts w:ascii="Arial" w:hAnsi="Arial" w:cs="Arial"/>
          <w:sz w:val="22"/>
          <w:szCs w:val="22"/>
        </w:rPr>
        <w:t xml:space="preserve">by the </w:t>
      </w:r>
      <w:r w:rsidR="00F747A4" w:rsidRPr="00F34B38">
        <w:rPr>
          <w:rFonts w:ascii="Arial" w:hAnsi="Arial" w:cs="Arial"/>
          <w:sz w:val="22"/>
          <w:szCs w:val="22"/>
        </w:rPr>
        <w:t>Tennessee Department of Commerce and Insurance</w:t>
      </w:r>
      <w:r w:rsidRPr="00F34B38">
        <w:rPr>
          <w:rFonts w:ascii="Arial" w:hAnsi="Arial" w:cs="Arial"/>
          <w:sz w:val="22"/>
          <w:szCs w:val="22"/>
        </w:rPr>
        <w:t xml:space="preserve"> for </w:t>
      </w:r>
      <w:r w:rsidR="00F747A4" w:rsidRPr="00F34B38">
        <w:rPr>
          <w:rFonts w:ascii="Arial" w:hAnsi="Arial" w:cs="Arial"/>
          <w:sz w:val="22"/>
          <w:szCs w:val="22"/>
        </w:rPr>
        <w:t xml:space="preserve">County Mutual </w:t>
      </w:r>
      <w:r w:rsidRPr="00F34B38">
        <w:rPr>
          <w:rFonts w:ascii="Arial" w:hAnsi="Arial" w:cs="Arial"/>
          <w:sz w:val="22"/>
          <w:szCs w:val="22"/>
        </w:rPr>
        <w:t xml:space="preserve">insurers.  </w:t>
      </w:r>
    </w:p>
    <w:p w14:paraId="7B087759" w14:textId="77777777" w:rsidR="003F5550" w:rsidRPr="00F34B38" w:rsidRDefault="003F5550" w:rsidP="00F34B38">
      <w:pPr>
        <w:jc w:val="both"/>
        <w:rPr>
          <w:rFonts w:ascii="Arial" w:hAnsi="Arial" w:cs="Arial"/>
          <w:sz w:val="22"/>
          <w:szCs w:val="22"/>
        </w:rPr>
      </w:pPr>
    </w:p>
    <w:p w14:paraId="0ED77BA9" w14:textId="77777777" w:rsidR="003F5550"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 – Unpaid Losses and Claims </w:t>
      </w:r>
      <w:r w:rsidR="003F5550" w:rsidRPr="00B2733E">
        <w:rPr>
          <w:rFonts w:ascii="Arial" w:hAnsi="Arial" w:cs="Arial"/>
          <w:b/>
          <w:bCs/>
          <w:sz w:val="22"/>
          <w:szCs w:val="22"/>
        </w:rPr>
        <w:t>–</w:t>
      </w:r>
      <w:r w:rsidR="003F5550" w:rsidRPr="005403A1">
        <w:rPr>
          <w:rFonts w:ascii="Arial" w:hAnsi="Arial" w:cs="Arial"/>
          <w:sz w:val="22"/>
          <w:szCs w:val="22"/>
        </w:rPr>
        <w:t xml:space="preserve"> </w:t>
      </w:r>
      <w:r w:rsidR="003F5550" w:rsidRPr="00F34B38">
        <w:rPr>
          <w:rFonts w:ascii="Arial" w:hAnsi="Arial" w:cs="Arial"/>
          <w:sz w:val="22"/>
          <w:szCs w:val="22"/>
        </w:rPr>
        <w:t xml:space="preserve">Unpaid losses represent </w:t>
      </w:r>
      <w:r w:rsidR="009968C9">
        <w:rPr>
          <w:rFonts w:ascii="Arial" w:hAnsi="Arial" w:cs="Arial"/>
          <w:sz w:val="22"/>
          <w:szCs w:val="22"/>
        </w:rPr>
        <w:t>an insurer’s</w:t>
      </w:r>
      <w:r w:rsidR="003F5550" w:rsidRPr="00F34B38">
        <w:rPr>
          <w:rFonts w:ascii="Arial" w:hAnsi="Arial" w:cs="Arial"/>
          <w:sz w:val="22"/>
          <w:szCs w:val="22"/>
        </w:rPr>
        <w:t xml:space="preserve"> estimated liability </w:t>
      </w:r>
      <w:r w:rsidR="009968C9">
        <w:rPr>
          <w:rFonts w:ascii="Arial" w:hAnsi="Arial" w:cs="Arial"/>
          <w:sz w:val="22"/>
          <w:szCs w:val="22"/>
        </w:rPr>
        <w:t>for</w:t>
      </w:r>
      <w:r w:rsidR="003F5550" w:rsidRPr="00F34B38">
        <w:rPr>
          <w:rFonts w:ascii="Arial" w:hAnsi="Arial" w:cs="Arial"/>
          <w:sz w:val="22"/>
          <w:szCs w:val="22"/>
        </w:rPr>
        <w:t xml:space="preserve"> incurred but unpaid claims</w:t>
      </w:r>
      <w:r w:rsidR="00343CB2">
        <w:rPr>
          <w:rFonts w:ascii="Arial" w:hAnsi="Arial" w:cs="Arial"/>
          <w:sz w:val="22"/>
          <w:szCs w:val="22"/>
        </w:rPr>
        <w:t xml:space="preserve"> as of the statement date</w:t>
      </w:r>
      <w:r w:rsidR="009968C9">
        <w:rPr>
          <w:rFonts w:ascii="Arial" w:hAnsi="Arial" w:cs="Arial"/>
          <w:sz w:val="22"/>
          <w:szCs w:val="22"/>
        </w:rPr>
        <w:t xml:space="preserve"> (i.e., both reported claims and incurred but not reported claims)</w:t>
      </w:r>
      <w:r w:rsidR="003F5550" w:rsidRPr="00F34B38">
        <w:rPr>
          <w:rFonts w:ascii="Arial" w:hAnsi="Arial" w:cs="Arial"/>
          <w:sz w:val="22"/>
          <w:szCs w:val="22"/>
        </w:rPr>
        <w:t xml:space="preserve">. </w:t>
      </w:r>
    </w:p>
    <w:p w14:paraId="7BAFAC47" w14:textId="77777777" w:rsidR="009968C9" w:rsidRDefault="009968C9" w:rsidP="00F34B38">
      <w:pPr>
        <w:jc w:val="both"/>
        <w:rPr>
          <w:rFonts w:ascii="Arial" w:hAnsi="Arial" w:cs="Arial"/>
          <w:sz w:val="22"/>
          <w:szCs w:val="22"/>
        </w:rPr>
      </w:pPr>
    </w:p>
    <w:p w14:paraId="1D710E3D" w14:textId="77777777" w:rsidR="009968C9" w:rsidRPr="009968C9" w:rsidRDefault="009968C9" w:rsidP="009968C9">
      <w:pPr>
        <w:ind w:left="720"/>
        <w:jc w:val="both"/>
        <w:rPr>
          <w:rFonts w:ascii="Arial" w:hAnsi="Arial" w:cs="Arial"/>
          <w:i/>
          <w:sz w:val="22"/>
          <w:szCs w:val="22"/>
        </w:rPr>
      </w:pPr>
      <w:r>
        <w:rPr>
          <w:rFonts w:ascii="Arial" w:hAnsi="Arial" w:cs="Arial"/>
          <w:i/>
          <w:sz w:val="22"/>
          <w:szCs w:val="22"/>
        </w:rPr>
        <w:t>Relevant literature: SSAP #55 – Unpaid Claims, Losses, and Loss Adjustment Expenses.</w:t>
      </w:r>
    </w:p>
    <w:p w14:paraId="153C0A1D" w14:textId="77777777" w:rsidR="003F5550" w:rsidRPr="00F34B38" w:rsidRDefault="003F5550" w:rsidP="00F34B38">
      <w:pPr>
        <w:jc w:val="both"/>
        <w:rPr>
          <w:rFonts w:ascii="Arial" w:hAnsi="Arial" w:cs="Arial"/>
          <w:sz w:val="22"/>
          <w:szCs w:val="22"/>
        </w:rPr>
      </w:pPr>
    </w:p>
    <w:p w14:paraId="3B5CA6BE"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.1 – Gross Losses and Claims Reported, Unpaid </w:t>
      </w:r>
      <w:r w:rsidR="003F5550" w:rsidRPr="00B2733E">
        <w:rPr>
          <w:rFonts w:ascii="Arial" w:hAnsi="Arial" w:cs="Arial"/>
          <w:b/>
          <w:bCs/>
          <w:sz w:val="22"/>
          <w:szCs w:val="22"/>
        </w:rPr>
        <w:t xml:space="preserve">– </w:t>
      </w:r>
      <w:r w:rsidR="003F5550" w:rsidRPr="00F34B38">
        <w:rPr>
          <w:rFonts w:ascii="Arial" w:hAnsi="Arial" w:cs="Arial"/>
          <w:sz w:val="22"/>
          <w:szCs w:val="22"/>
        </w:rPr>
        <w:t>This line should include</w:t>
      </w:r>
      <w:r w:rsidR="00622F70">
        <w:rPr>
          <w:rFonts w:ascii="Arial" w:hAnsi="Arial" w:cs="Arial"/>
          <w:sz w:val="22"/>
          <w:szCs w:val="22"/>
        </w:rPr>
        <w:t xml:space="preserve"> an estimate of the total</w:t>
      </w:r>
      <w:r w:rsidR="003F5550" w:rsidRPr="00F34B38">
        <w:rPr>
          <w:rFonts w:ascii="Arial" w:hAnsi="Arial" w:cs="Arial"/>
          <w:sz w:val="22"/>
          <w:szCs w:val="22"/>
        </w:rPr>
        <w:t xml:space="preserve"> expected payments for losses relating to insured events that have occurred and have been reported to, but not paid by, the </w:t>
      </w:r>
      <w:r w:rsidR="00343CB2">
        <w:rPr>
          <w:rFonts w:ascii="Arial" w:hAnsi="Arial" w:cs="Arial"/>
          <w:sz w:val="22"/>
          <w:szCs w:val="22"/>
        </w:rPr>
        <w:t>insurer</w:t>
      </w:r>
      <w:r w:rsidR="003F5550" w:rsidRPr="00F34B38">
        <w:rPr>
          <w:rFonts w:ascii="Arial" w:hAnsi="Arial" w:cs="Arial"/>
          <w:sz w:val="22"/>
          <w:szCs w:val="22"/>
        </w:rPr>
        <w:t xml:space="preserve"> as of the statement date</w:t>
      </w:r>
      <w:r w:rsidR="00622F70">
        <w:rPr>
          <w:rFonts w:ascii="Arial" w:hAnsi="Arial" w:cs="Arial"/>
          <w:sz w:val="22"/>
          <w:szCs w:val="22"/>
        </w:rPr>
        <w:t xml:space="preserve"> (i.e., </w:t>
      </w:r>
      <w:r w:rsidR="003F5550" w:rsidRPr="00F34B38">
        <w:rPr>
          <w:rFonts w:ascii="Arial" w:hAnsi="Arial" w:cs="Arial"/>
          <w:sz w:val="22"/>
          <w:szCs w:val="22"/>
        </w:rPr>
        <w:t>unpaid adjusted claims and claims reported or in the process of adjustment in which case reserves have been established</w:t>
      </w:r>
      <w:r w:rsidR="00622F70">
        <w:rPr>
          <w:rFonts w:ascii="Arial" w:hAnsi="Arial" w:cs="Arial"/>
          <w:sz w:val="22"/>
          <w:szCs w:val="22"/>
        </w:rPr>
        <w:t>)</w:t>
      </w:r>
      <w:r w:rsidR="003F5550" w:rsidRPr="00F34B38">
        <w:rPr>
          <w:rFonts w:ascii="Arial" w:hAnsi="Arial" w:cs="Arial"/>
          <w:sz w:val="22"/>
          <w:szCs w:val="22"/>
        </w:rPr>
        <w:t>.</w:t>
      </w:r>
    </w:p>
    <w:p w14:paraId="6C75A74E" w14:textId="77777777" w:rsidR="003F5550" w:rsidRPr="00F34B38" w:rsidRDefault="003F5550" w:rsidP="00F34B38">
      <w:pPr>
        <w:pStyle w:val="Header"/>
        <w:tabs>
          <w:tab w:val="clear" w:pos="4320"/>
          <w:tab w:val="clear" w:pos="8640"/>
        </w:tabs>
        <w:jc w:val="both"/>
        <w:rPr>
          <w:rFonts w:ascii="Arial" w:hAnsi="Arial" w:cs="Arial"/>
          <w:sz w:val="22"/>
          <w:szCs w:val="22"/>
        </w:rPr>
      </w:pPr>
    </w:p>
    <w:p w14:paraId="78A044D5"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.2 – Gross Losses and Claims Incurred But Not Reported</w:t>
      </w:r>
      <w:r w:rsidR="003F5550" w:rsidRPr="00B2733E">
        <w:rPr>
          <w:rFonts w:ascii="Arial" w:hAnsi="Arial" w:cs="Arial"/>
          <w:b/>
          <w:bCs/>
          <w:sz w:val="22"/>
          <w:szCs w:val="22"/>
        </w:rPr>
        <w:t xml:space="preserve"> –</w:t>
      </w:r>
      <w:r w:rsidR="003F5550" w:rsidRPr="00F34B38">
        <w:rPr>
          <w:rFonts w:ascii="Arial" w:hAnsi="Arial" w:cs="Arial"/>
          <w:b/>
          <w:bCs/>
          <w:sz w:val="22"/>
          <w:szCs w:val="22"/>
        </w:rPr>
        <w:t xml:space="preserve"> </w:t>
      </w:r>
      <w:r w:rsidR="003F5550" w:rsidRPr="00F34B38">
        <w:rPr>
          <w:rFonts w:ascii="Arial" w:hAnsi="Arial" w:cs="Arial"/>
          <w:sz w:val="22"/>
          <w:szCs w:val="22"/>
        </w:rPr>
        <w:t>A reserve should be established</w:t>
      </w:r>
      <w:r w:rsidR="009935C1">
        <w:rPr>
          <w:rFonts w:ascii="Arial" w:hAnsi="Arial" w:cs="Arial"/>
          <w:sz w:val="22"/>
          <w:szCs w:val="22"/>
        </w:rPr>
        <w:t xml:space="preserve"> on this line</w:t>
      </w:r>
      <w:r w:rsidR="003F5550" w:rsidRPr="00F34B38">
        <w:rPr>
          <w:rFonts w:ascii="Arial" w:hAnsi="Arial" w:cs="Arial"/>
          <w:sz w:val="22"/>
          <w:szCs w:val="22"/>
        </w:rPr>
        <w:t xml:space="preserve"> for</w:t>
      </w:r>
      <w:r w:rsidR="009935C1">
        <w:rPr>
          <w:rFonts w:ascii="Arial" w:hAnsi="Arial" w:cs="Arial"/>
          <w:sz w:val="22"/>
          <w:szCs w:val="22"/>
        </w:rPr>
        <w:t xml:space="preserve"> total</w:t>
      </w:r>
      <w:r w:rsidR="003F5550" w:rsidRPr="00F34B38">
        <w:rPr>
          <w:rFonts w:ascii="Arial" w:hAnsi="Arial" w:cs="Arial"/>
          <w:sz w:val="22"/>
          <w:szCs w:val="22"/>
        </w:rPr>
        <w:t xml:space="preserve"> expected payments relating to insured events that have occurred but have </w:t>
      </w:r>
      <w:r w:rsidR="003F5550" w:rsidRPr="00F34B38">
        <w:rPr>
          <w:rFonts w:ascii="Arial" w:hAnsi="Arial" w:cs="Arial"/>
          <w:i/>
          <w:iCs/>
          <w:sz w:val="22"/>
          <w:szCs w:val="22"/>
        </w:rPr>
        <w:t>not</w:t>
      </w:r>
      <w:r w:rsidR="003F5550" w:rsidRPr="00F34B38">
        <w:rPr>
          <w:rFonts w:ascii="Arial" w:hAnsi="Arial" w:cs="Arial"/>
          <w:sz w:val="22"/>
          <w:szCs w:val="22"/>
        </w:rPr>
        <w:t xml:space="preserve"> been reported to the </w:t>
      </w:r>
      <w:r w:rsidR="00343CB2">
        <w:rPr>
          <w:rFonts w:ascii="Arial" w:hAnsi="Arial" w:cs="Arial"/>
          <w:sz w:val="22"/>
          <w:szCs w:val="22"/>
        </w:rPr>
        <w:t>insurer</w:t>
      </w:r>
      <w:r w:rsidR="003F5550" w:rsidRPr="00F34B38">
        <w:rPr>
          <w:rFonts w:ascii="Arial" w:hAnsi="Arial" w:cs="Arial"/>
          <w:sz w:val="22"/>
          <w:szCs w:val="22"/>
        </w:rPr>
        <w:t xml:space="preserve"> as of the statement date</w:t>
      </w:r>
      <w:r w:rsidR="00343CB2">
        <w:rPr>
          <w:rFonts w:ascii="Arial" w:hAnsi="Arial" w:cs="Arial"/>
          <w:sz w:val="22"/>
          <w:szCs w:val="22"/>
        </w:rPr>
        <w:t xml:space="preserve"> (i.e.,</w:t>
      </w:r>
      <w:r w:rsidR="003F5550" w:rsidRPr="00F34B38">
        <w:rPr>
          <w:rFonts w:ascii="Arial" w:hAnsi="Arial" w:cs="Arial"/>
          <w:sz w:val="22"/>
          <w:szCs w:val="22"/>
        </w:rPr>
        <w:t xml:space="preserve"> an estimate for losses incurred in the reporting year, but not r</w:t>
      </w:r>
      <w:r w:rsidR="001C180C" w:rsidRPr="00F34B38">
        <w:rPr>
          <w:rFonts w:ascii="Arial" w:hAnsi="Arial" w:cs="Arial"/>
          <w:sz w:val="22"/>
          <w:szCs w:val="22"/>
        </w:rPr>
        <w:t>eported until after December 31</w:t>
      </w:r>
      <w:r w:rsidR="003F5550" w:rsidRPr="00F34B38">
        <w:rPr>
          <w:rFonts w:ascii="Arial" w:hAnsi="Arial" w:cs="Arial"/>
          <w:sz w:val="22"/>
          <w:szCs w:val="22"/>
        </w:rPr>
        <w:t xml:space="preserve"> of the reporting year</w:t>
      </w:r>
      <w:r w:rsidR="00343CB2">
        <w:rPr>
          <w:rFonts w:ascii="Arial" w:hAnsi="Arial" w:cs="Arial"/>
          <w:sz w:val="22"/>
          <w:szCs w:val="22"/>
        </w:rPr>
        <w:t>)</w:t>
      </w:r>
      <w:r w:rsidR="003F5550" w:rsidRPr="00F34B38">
        <w:rPr>
          <w:rFonts w:ascii="Arial" w:hAnsi="Arial" w:cs="Arial"/>
          <w:sz w:val="22"/>
          <w:szCs w:val="22"/>
        </w:rPr>
        <w:t xml:space="preserve">.  </w:t>
      </w:r>
    </w:p>
    <w:p w14:paraId="377D95FE" w14:textId="77777777" w:rsidR="003F5550" w:rsidRPr="00F34B38" w:rsidRDefault="003F5550" w:rsidP="00F34B38">
      <w:pPr>
        <w:jc w:val="both"/>
        <w:rPr>
          <w:rFonts w:ascii="Arial" w:hAnsi="Arial" w:cs="Arial"/>
          <w:sz w:val="22"/>
          <w:szCs w:val="22"/>
        </w:rPr>
      </w:pPr>
    </w:p>
    <w:p w14:paraId="67EFF96D"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.3 – Reinsurance Recoverable on Unpaid Losses and Claims</w:t>
      </w:r>
      <w:r w:rsidR="00B2733E">
        <w:rPr>
          <w:rFonts w:ascii="Arial" w:hAnsi="Arial" w:cs="Arial"/>
          <w:b/>
          <w:bCs/>
          <w:sz w:val="22"/>
          <w:szCs w:val="22"/>
        </w:rPr>
        <w:t xml:space="preserve"> </w:t>
      </w:r>
      <w:r w:rsidR="003F5550" w:rsidRPr="00B2733E">
        <w:rPr>
          <w:rFonts w:ascii="Arial" w:hAnsi="Arial" w:cs="Arial"/>
          <w:b/>
          <w:bCs/>
          <w:sz w:val="22"/>
          <w:szCs w:val="22"/>
        </w:rPr>
        <w:t xml:space="preserve">– </w:t>
      </w:r>
      <w:r w:rsidR="003F5550" w:rsidRPr="005403A1">
        <w:rPr>
          <w:rFonts w:ascii="Arial" w:hAnsi="Arial" w:cs="Arial"/>
          <w:sz w:val="22"/>
          <w:szCs w:val="22"/>
        </w:rPr>
        <w:t>This</w:t>
      </w:r>
      <w:r w:rsidR="003F5550" w:rsidRPr="00F34B38">
        <w:rPr>
          <w:rFonts w:ascii="Arial" w:hAnsi="Arial" w:cs="Arial"/>
          <w:sz w:val="22"/>
          <w:szCs w:val="22"/>
        </w:rPr>
        <w:t xml:space="preserve"> line should include </w:t>
      </w:r>
      <w:r w:rsidR="00CF2E79" w:rsidRPr="00F34B38">
        <w:rPr>
          <w:rFonts w:ascii="Arial" w:hAnsi="Arial" w:cs="Arial"/>
          <w:sz w:val="22"/>
          <w:szCs w:val="22"/>
        </w:rPr>
        <w:t>the</w:t>
      </w:r>
      <w:r w:rsidR="00CF2E79">
        <w:rPr>
          <w:rFonts w:ascii="Arial" w:hAnsi="Arial" w:cs="Arial"/>
          <w:sz w:val="22"/>
          <w:szCs w:val="22"/>
        </w:rPr>
        <w:t xml:space="preserve"> total</w:t>
      </w:r>
      <w:r w:rsidR="003F5550" w:rsidRPr="00F34B38">
        <w:rPr>
          <w:rFonts w:ascii="Arial" w:hAnsi="Arial" w:cs="Arial"/>
          <w:sz w:val="22"/>
          <w:szCs w:val="22"/>
        </w:rPr>
        <w:t xml:space="preserve"> estimated ceded reinsurance recoverable on unpaid losses and claims.</w:t>
      </w:r>
    </w:p>
    <w:p w14:paraId="7C40C7B9" w14:textId="77777777" w:rsidR="002066C8" w:rsidRPr="00F34B38" w:rsidRDefault="002066C8" w:rsidP="00F34B38">
      <w:pPr>
        <w:jc w:val="both"/>
        <w:rPr>
          <w:rFonts w:ascii="Arial" w:hAnsi="Arial" w:cs="Arial"/>
          <w:sz w:val="22"/>
          <w:szCs w:val="22"/>
        </w:rPr>
      </w:pPr>
    </w:p>
    <w:p w14:paraId="5C3B1172" w14:textId="77777777" w:rsidR="002066C8" w:rsidRPr="00F34B38" w:rsidRDefault="002066C8" w:rsidP="00F34B38">
      <w:pPr>
        <w:ind w:firstLine="720"/>
        <w:jc w:val="both"/>
        <w:rPr>
          <w:rFonts w:ascii="Arial" w:hAnsi="Arial" w:cs="Arial"/>
          <w:sz w:val="22"/>
          <w:szCs w:val="22"/>
        </w:rPr>
      </w:pPr>
      <w:r w:rsidRPr="00F34B38">
        <w:rPr>
          <w:rFonts w:ascii="Arial" w:hAnsi="Arial" w:cs="Arial"/>
          <w:i/>
          <w:sz w:val="22"/>
          <w:szCs w:val="22"/>
        </w:rPr>
        <w:t xml:space="preserve">Relevant literature: SSAP </w:t>
      </w:r>
      <w:r w:rsidR="00343CB2">
        <w:rPr>
          <w:rFonts w:ascii="Arial" w:hAnsi="Arial" w:cs="Arial"/>
          <w:i/>
          <w:sz w:val="22"/>
          <w:szCs w:val="22"/>
        </w:rPr>
        <w:t xml:space="preserve">#62R - </w:t>
      </w:r>
      <w:r w:rsidRPr="00F34B38">
        <w:rPr>
          <w:rFonts w:ascii="Arial" w:hAnsi="Arial" w:cs="Arial"/>
          <w:i/>
          <w:sz w:val="22"/>
          <w:szCs w:val="22"/>
        </w:rPr>
        <w:t>Property and Casualty Reinsurance</w:t>
      </w:r>
      <w:r w:rsidR="000B0E15">
        <w:rPr>
          <w:rFonts w:ascii="Arial" w:hAnsi="Arial" w:cs="Arial"/>
          <w:i/>
          <w:sz w:val="22"/>
          <w:szCs w:val="22"/>
        </w:rPr>
        <w:t>.</w:t>
      </w:r>
    </w:p>
    <w:p w14:paraId="61192B63" w14:textId="77777777" w:rsidR="003F5550" w:rsidRPr="00F34B38" w:rsidRDefault="003F5550" w:rsidP="00F34B38">
      <w:pPr>
        <w:jc w:val="both"/>
        <w:rPr>
          <w:rFonts w:ascii="Arial" w:hAnsi="Arial" w:cs="Arial"/>
          <w:sz w:val="22"/>
          <w:szCs w:val="22"/>
        </w:rPr>
      </w:pPr>
    </w:p>
    <w:p w14:paraId="1DA2612A"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.4 – Total Unpaid Losses and Claims </w:t>
      </w:r>
      <w:r w:rsidR="003F5550" w:rsidRPr="00B2733E">
        <w:rPr>
          <w:rFonts w:ascii="Arial" w:hAnsi="Arial" w:cs="Arial"/>
          <w:b/>
          <w:bCs/>
          <w:sz w:val="22"/>
          <w:szCs w:val="22"/>
        </w:rPr>
        <w:t xml:space="preserve">– </w:t>
      </w:r>
      <w:r>
        <w:rPr>
          <w:rFonts w:ascii="Arial" w:hAnsi="Arial" w:cs="Arial"/>
          <w:sz w:val="22"/>
          <w:szCs w:val="22"/>
        </w:rPr>
        <w:t>Line 1</w:t>
      </w:r>
      <w:r w:rsidR="003F5550" w:rsidRPr="00F34B38">
        <w:rPr>
          <w:rFonts w:ascii="Arial" w:hAnsi="Arial" w:cs="Arial"/>
          <w:sz w:val="22"/>
          <w:szCs w:val="22"/>
        </w:rPr>
        <w:t xml:space="preserve">.4 is the total of </w:t>
      </w:r>
      <w:r>
        <w:rPr>
          <w:rFonts w:ascii="Arial" w:hAnsi="Arial" w:cs="Arial"/>
          <w:sz w:val="22"/>
          <w:szCs w:val="22"/>
        </w:rPr>
        <w:t>L</w:t>
      </w:r>
      <w:r w:rsidR="003F5550" w:rsidRPr="00F34B38">
        <w:rPr>
          <w:rFonts w:ascii="Arial" w:hAnsi="Arial" w:cs="Arial"/>
          <w:sz w:val="22"/>
          <w:szCs w:val="22"/>
        </w:rPr>
        <w:t xml:space="preserve">ine 1.1 plus </w:t>
      </w:r>
      <w:r>
        <w:rPr>
          <w:rFonts w:ascii="Arial" w:hAnsi="Arial" w:cs="Arial"/>
          <w:sz w:val="22"/>
          <w:szCs w:val="22"/>
        </w:rPr>
        <w:t>L</w:t>
      </w:r>
      <w:r w:rsidR="003F5550" w:rsidRPr="00F34B38">
        <w:rPr>
          <w:rFonts w:ascii="Arial" w:hAnsi="Arial" w:cs="Arial"/>
          <w:sz w:val="22"/>
          <w:szCs w:val="22"/>
        </w:rPr>
        <w:t xml:space="preserve">ine 1.2 minus </w:t>
      </w:r>
      <w:r>
        <w:rPr>
          <w:rFonts w:ascii="Arial" w:hAnsi="Arial" w:cs="Arial"/>
          <w:sz w:val="22"/>
          <w:szCs w:val="22"/>
        </w:rPr>
        <w:t>L</w:t>
      </w:r>
      <w:r w:rsidR="003F5550" w:rsidRPr="00F34B38">
        <w:rPr>
          <w:rFonts w:ascii="Arial" w:hAnsi="Arial" w:cs="Arial"/>
          <w:sz w:val="22"/>
          <w:szCs w:val="22"/>
        </w:rPr>
        <w:t>ine 1.3.</w:t>
      </w:r>
    </w:p>
    <w:p w14:paraId="797646D2" w14:textId="77777777" w:rsidR="003F5550" w:rsidRPr="00F34B38" w:rsidRDefault="003F5550" w:rsidP="00F34B38">
      <w:pPr>
        <w:jc w:val="both"/>
        <w:rPr>
          <w:rFonts w:ascii="Arial" w:hAnsi="Arial" w:cs="Arial"/>
          <w:sz w:val="22"/>
          <w:szCs w:val="22"/>
        </w:rPr>
      </w:pPr>
    </w:p>
    <w:p w14:paraId="4987D9D4" w14:textId="77777777" w:rsidR="006C47CE" w:rsidRDefault="003F5550" w:rsidP="00F34B38">
      <w:pPr>
        <w:ind w:left="720"/>
        <w:jc w:val="both"/>
        <w:rPr>
          <w:rFonts w:ascii="Arial" w:hAnsi="Arial" w:cs="Arial"/>
          <w:i/>
          <w:iCs/>
          <w:sz w:val="22"/>
          <w:szCs w:val="22"/>
        </w:rPr>
      </w:pPr>
      <w:r w:rsidRPr="00F34B38">
        <w:rPr>
          <w:rFonts w:ascii="Arial" w:hAnsi="Arial" w:cs="Arial"/>
          <w:i/>
          <w:iCs/>
          <w:sz w:val="22"/>
          <w:szCs w:val="22"/>
        </w:rPr>
        <w:t xml:space="preserve">Crosscheck: the amount reported on this line in Column 1 should agree </w:t>
      </w:r>
      <w:r w:rsidR="005403A1">
        <w:rPr>
          <w:rFonts w:ascii="Arial" w:hAnsi="Arial" w:cs="Arial"/>
          <w:i/>
          <w:iCs/>
          <w:sz w:val="22"/>
          <w:szCs w:val="22"/>
        </w:rPr>
        <w:t>with</w:t>
      </w:r>
      <w:r w:rsidR="005403A1" w:rsidRPr="00F34B38">
        <w:rPr>
          <w:rFonts w:ascii="Arial" w:hAnsi="Arial" w:cs="Arial"/>
          <w:i/>
          <w:iCs/>
          <w:sz w:val="22"/>
          <w:szCs w:val="22"/>
        </w:rPr>
        <w:t xml:space="preserve"> </w:t>
      </w:r>
      <w:r w:rsidRPr="00F34B38">
        <w:rPr>
          <w:rFonts w:ascii="Arial" w:hAnsi="Arial" w:cs="Arial"/>
          <w:i/>
          <w:iCs/>
          <w:sz w:val="22"/>
          <w:szCs w:val="22"/>
        </w:rPr>
        <w:t xml:space="preserve">the Underwriting and Investment Exhibit-Part 2B (Page 6), Column 5. </w:t>
      </w:r>
    </w:p>
    <w:p w14:paraId="7BBC7773" w14:textId="77777777" w:rsidR="006C47CE" w:rsidRDefault="006C47CE" w:rsidP="00F34B38">
      <w:pPr>
        <w:ind w:left="720"/>
        <w:jc w:val="both"/>
        <w:rPr>
          <w:rFonts w:ascii="Arial" w:hAnsi="Arial" w:cs="Arial"/>
          <w:i/>
          <w:iCs/>
          <w:sz w:val="22"/>
          <w:szCs w:val="22"/>
        </w:rPr>
      </w:pPr>
    </w:p>
    <w:p w14:paraId="083F6407" w14:textId="77777777" w:rsidR="003F5550" w:rsidRPr="00F34B38" w:rsidRDefault="006C47CE" w:rsidP="00F34B38">
      <w:pPr>
        <w:ind w:left="720"/>
        <w:jc w:val="both"/>
        <w:rPr>
          <w:rFonts w:ascii="Arial" w:hAnsi="Arial" w:cs="Arial"/>
          <w:i/>
          <w:iCs/>
          <w:sz w:val="22"/>
          <w:szCs w:val="22"/>
        </w:rPr>
      </w:pPr>
      <w:r>
        <w:rPr>
          <w:rFonts w:ascii="Arial" w:hAnsi="Arial" w:cs="Arial"/>
          <w:i/>
          <w:iCs/>
          <w:sz w:val="22"/>
          <w:szCs w:val="22"/>
        </w:rPr>
        <w:t>Crosscheck: t</w:t>
      </w:r>
      <w:r w:rsidR="003F5550" w:rsidRPr="00F34B38">
        <w:rPr>
          <w:rFonts w:ascii="Arial" w:hAnsi="Arial" w:cs="Arial"/>
          <w:i/>
          <w:iCs/>
          <w:sz w:val="22"/>
          <w:szCs w:val="22"/>
        </w:rPr>
        <w:t xml:space="preserve">he amount reported on this line in Column 2 should agree </w:t>
      </w:r>
      <w:r w:rsidR="005403A1">
        <w:rPr>
          <w:rFonts w:ascii="Arial" w:hAnsi="Arial" w:cs="Arial"/>
          <w:i/>
          <w:iCs/>
          <w:sz w:val="22"/>
          <w:szCs w:val="22"/>
        </w:rPr>
        <w:t>with</w:t>
      </w:r>
      <w:r w:rsidR="005403A1" w:rsidRPr="00F34B38">
        <w:rPr>
          <w:rFonts w:ascii="Arial" w:hAnsi="Arial" w:cs="Arial"/>
          <w:i/>
          <w:iCs/>
          <w:sz w:val="22"/>
          <w:szCs w:val="22"/>
        </w:rPr>
        <w:t xml:space="preserve"> </w:t>
      </w:r>
      <w:r w:rsidR="003F5550" w:rsidRPr="00F34B38">
        <w:rPr>
          <w:rFonts w:ascii="Arial" w:hAnsi="Arial" w:cs="Arial"/>
          <w:i/>
          <w:iCs/>
          <w:sz w:val="22"/>
          <w:szCs w:val="22"/>
        </w:rPr>
        <w:t>the Underwriting and Investment Exhibit-Part 2B (Page 6)</w:t>
      </w:r>
      <w:r w:rsidR="00373D2E" w:rsidRPr="00F34B38">
        <w:rPr>
          <w:rFonts w:ascii="Arial" w:hAnsi="Arial" w:cs="Arial"/>
          <w:i/>
          <w:iCs/>
          <w:sz w:val="22"/>
          <w:szCs w:val="22"/>
        </w:rPr>
        <w:t xml:space="preserve">, </w:t>
      </w:r>
      <w:r w:rsidR="003F5550" w:rsidRPr="00F34B38">
        <w:rPr>
          <w:rFonts w:ascii="Arial" w:hAnsi="Arial" w:cs="Arial"/>
          <w:i/>
          <w:iCs/>
          <w:sz w:val="22"/>
          <w:szCs w:val="22"/>
        </w:rPr>
        <w:t>Column 6.</w:t>
      </w:r>
    </w:p>
    <w:p w14:paraId="02ED0DBB" w14:textId="77777777" w:rsidR="003F5550" w:rsidRPr="00F34B38" w:rsidRDefault="003F5550" w:rsidP="00F34B38">
      <w:pPr>
        <w:jc w:val="both"/>
        <w:rPr>
          <w:rFonts w:ascii="Arial" w:hAnsi="Arial" w:cs="Arial"/>
          <w:sz w:val="22"/>
          <w:szCs w:val="22"/>
        </w:rPr>
      </w:pPr>
    </w:p>
    <w:p w14:paraId="5B34605A"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 – Loss Adjustment Expenses </w:t>
      </w:r>
      <w:r w:rsidR="003F5550" w:rsidRPr="00B2733E">
        <w:rPr>
          <w:rFonts w:ascii="Arial" w:hAnsi="Arial" w:cs="Arial"/>
          <w:b/>
          <w:bCs/>
          <w:sz w:val="22"/>
          <w:szCs w:val="22"/>
        </w:rPr>
        <w:t xml:space="preserve">– </w:t>
      </w:r>
      <w:r w:rsidR="003F5550" w:rsidRPr="00F34B38">
        <w:rPr>
          <w:rFonts w:ascii="Arial" w:hAnsi="Arial" w:cs="Arial"/>
          <w:sz w:val="22"/>
          <w:szCs w:val="22"/>
        </w:rPr>
        <w:t>This line should include</w:t>
      </w:r>
      <w:r w:rsidR="005B3123">
        <w:rPr>
          <w:rFonts w:ascii="Arial" w:hAnsi="Arial" w:cs="Arial"/>
          <w:sz w:val="22"/>
          <w:szCs w:val="22"/>
        </w:rPr>
        <w:t xml:space="preserve"> an estimate of the total</w:t>
      </w:r>
      <w:r w:rsidR="003F5550" w:rsidRPr="00F34B38">
        <w:rPr>
          <w:rFonts w:ascii="Arial" w:hAnsi="Arial" w:cs="Arial"/>
          <w:sz w:val="22"/>
          <w:szCs w:val="22"/>
        </w:rPr>
        <w:t xml:space="preserve"> expected payments for </w:t>
      </w:r>
      <w:r w:rsidR="005B3123">
        <w:rPr>
          <w:rFonts w:ascii="Arial" w:hAnsi="Arial" w:cs="Arial"/>
          <w:sz w:val="22"/>
          <w:szCs w:val="22"/>
        </w:rPr>
        <w:t>loss adjustment expenses (LAE)</w:t>
      </w:r>
      <w:r w:rsidR="003F5550" w:rsidRPr="00F34B38">
        <w:rPr>
          <w:rFonts w:ascii="Arial" w:hAnsi="Arial" w:cs="Arial"/>
          <w:sz w:val="22"/>
          <w:szCs w:val="22"/>
        </w:rPr>
        <w:t xml:space="preserve"> to be incurred in connection with the </w:t>
      </w:r>
      <w:r w:rsidR="00FB411C">
        <w:rPr>
          <w:rFonts w:ascii="Arial" w:hAnsi="Arial" w:cs="Arial"/>
          <w:sz w:val="22"/>
          <w:szCs w:val="22"/>
        </w:rPr>
        <w:t>investigation, settlement, and recording</w:t>
      </w:r>
      <w:r w:rsidR="003F5550" w:rsidRPr="00F34B38">
        <w:rPr>
          <w:rFonts w:ascii="Arial" w:hAnsi="Arial" w:cs="Arial"/>
          <w:sz w:val="22"/>
          <w:szCs w:val="22"/>
        </w:rPr>
        <w:t xml:space="preserve"> of </w:t>
      </w:r>
      <w:r w:rsidR="005B3123">
        <w:rPr>
          <w:rFonts w:ascii="Arial" w:hAnsi="Arial" w:cs="Arial"/>
          <w:sz w:val="22"/>
          <w:szCs w:val="22"/>
        </w:rPr>
        <w:t xml:space="preserve">the insurer’s </w:t>
      </w:r>
      <w:r w:rsidR="003F5550" w:rsidRPr="00F34B38">
        <w:rPr>
          <w:rFonts w:ascii="Arial" w:hAnsi="Arial" w:cs="Arial"/>
          <w:sz w:val="22"/>
          <w:szCs w:val="22"/>
        </w:rPr>
        <w:t>unpaid losses and claims. LAE can include litigation management expenses, fees or salaries for appraisers, attorneys, adjusters</w:t>
      </w:r>
      <w:r w:rsidR="005B3123">
        <w:rPr>
          <w:rFonts w:ascii="Arial" w:hAnsi="Arial" w:cs="Arial"/>
          <w:sz w:val="22"/>
          <w:szCs w:val="22"/>
        </w:rPr>
        <w:t>,</w:t>
      </w:r>
      <w:r w:rsidR="003F5550" w:rsidRPr="00F34B38">
        <w:rPr>
          <w:rFonts w:ascii="Arial" w:hAnsi="Arial" w:cs="Arial"/>
          <w:sz w:val="22"/>
          <w:szCs w:val="22"/>
        </w:rPr>
        <w:t xml:space="preserve"> and settling agents. Unpaid LAE should include sufficient provision for both external costs (external legal expense and outside adjusters) and internal costs (internal claim processing, defense</w:t>
      </w:r>
      <w:r w:rsidR="00045F9F">
        <w:rPr>
          <w:rFonts w:ascii="Arial" w:hAnsi="Arial" w:cs="Arial"/>
          <w:sz w:val="22"/>
          <w:szCs w:val="22"/>
        </w:rPr>
        <w:t>,</w:t>
      </w:r>
      <w:r w:rsidR="003F5550" w:rsidRPr="00F34B38">
        <w:rPr>
          <w:rFonts w:ascii="Arial" w:hAnsi="Arial" w:cs="Arial"/>
          <w:sz w:val="22"/>
          <w:szCs w:val="22"/>
        </w:rPr>
        <w:t xml:space="preserve"> and administrative items such as salaries, rent, utilities, etc)</w:t>
      </w:r>
      <w:r w:rsidR="001C180C" w:rsidRPr="00F34B38">
        <w:rPr>
          <w:rFonts w:ascii="Arial" w:hAnsi="Arial" w:cs="Arial"/>
          <w:sz w:val="22"/>
          <w:szCs w:val="22"/>
        </w:rPr>
        <w:t>.</w:t>
      </w:r>
    </w:p>
    <w:p w14:paraId="036136FE" w14:textId="77777777" w:rsidR="00967B71" w:rsidRPr="00F34B38" w:rsidRDefault="00967B71" w:rsidP="00F34B38">
      <w:pPr>
        <w:jc w:val="both"/>
        <w:rPr>
          <w:rFonts w:ascii="Arial" w:hAnsi="Arial" w:cs="Arial"/>
          <w:sz w:val="22"/>
          <w:szCs w:val="22"/>
        </w:rPr>
      </w:pPr>
    </w:p>
    <w:p w14:paraId="43874DAB" w14:textId="77777777" w:rsidR="00967B71" w:rsidRPr="00F34B38" w:rsidRDefault="00967B71" w:rsidP="00F34B38">
      <w:pPr>
        <w:pStyle w:val="BodyText"/>
        <w:ind w:left="720"/>
        <w:jc w:val="both"/>
        <w:rPr>
          <w:rFonts w:ascii="Arial" w:hAnsi="Arial" w:cs="Arial"/>
          <w:i/>
          <w:sz w:val="22"/>
          <w:szCs w:val="22"/>
        </w:rPr>
      </w:pPr>
      <w:r w:rsidRPr="00F34B38">
        <w:rPr>
          <w:rFonts w:ascii="Arial" w:hAnsi="Arial" w:cs="Arial"/>
          <w:i/>
          <w:sz w:val="22"/>
          <w:szCs w:val="22"/>
        </w:rPr>
        <w:t>Relevant literature: SSAP No. 55, Unpaid Claims, Losses and Loss Adjustment Expenses</w:t>
      </w:r>
      <w:r w:rsidR="000B0E15">
        <w:rPr>
          <w:rFonts w:ascii="Arial" w:hAnsi="Arial" w:cs="Arial"/>
          <w:i/>
          <w:sz w:val="22"/>
          <w:szCs w:val="22"/>
        </w:rPr>
        <w:t>.</w:t>
      </w:r>
    </w:p>
    <w:p w14:paraId="38BB7715" w14:textId="77777777" w:rsidR="003F5550" w:rsidRPr="00F34B38" w:rsidRDefault="003F5550" w:rsidP="00F34B38">
      <w:pPr>
        <w:jc w:val="both"/>
        <w:rPr>
          <w:rFonts w:ascii="Arial" w:hAnsi="Arial" w:cs="Arial"/>
          <w:sz w:val="22"/>
          <w:szCs w:val="22"/>
        </w:rPr>
      </w:pPr>
    </w:p>
    <w:p w14:paraId="0AD431EE"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3</w:t>
      </w:r>
      <w:r w:rsidR="003F5550" w:rsidRPr="00F34B38">
        <w:rPr>
          <w:rFonts w:ascii="Arial" w:hAnsi="Arial" w:cs="Arial"/>
          <w:sz w:val="22"/>
          <w:szCs w:val="22"/>
        </w:rPr>
        <w:t xml:space="preserve"> – Unearned Premiums </w:t>
      </w:r>
      <w:r w:rsidR="003F5550" w:rsidRPr="00B2733E">
        <w:rPr>
          <w:rFonts w:ascii="Arial" w:hAnsi="Arial" w:cs="Arial"/>
          <w:sz w:val="22"/>
          <w:szCs w:val="22"/>
        </w:rPr>
        <w:t xml:space="preserve">– </w:t>
      </w:r>
      <w:r w:rsidR="003F5550" w:rsidRPr="00F34B38">
        <w:rPr>
          <w:rFonts w:ascii="Arial" w:hAnsi="Arial" w:cs="Arial"/>
          <w:b w:val="0"/>
          <w:bCs w:val="0"/>
          <w:sz w:val="22"/>
          <w:szCs w:val="22"/>
        </w:rPr>
        <w:t>Written premium shall be recorded on the effective date of the contract. The unearned premium reserve represents that portion of premiums written relating to the unexpired terms of current in-force policies. The liability is stated net of ceded unearned premiums. The purpose of the unearned premium reserve is to recognize revenue over the policy period. In addition, if the policy is canceled, the insurance company returns the unearned portion of the premium to the policyholder.</w:t>
      </w:r>
    </w:p>
    <w:p w14:paraId="098C2E03" w14:textId="77777777" w:rsidR="003F5550" w:rsidRPr="00F34B38" w:rsidRDefault="003F5550" w:rsidP="00F34B38">
      <w:pPr>
        <w:jc w:val="both"/>
        <w:rPr>
          <w:rFonts w:ascii="Arial" w:hAnsi="Arial" w:cs="Arial"/>
          <w:sz w:val="22"/>
          <w:szCs w:val="22"/>
        </w:rPr>
      </w:pPr>
    </w:p>
    <w:p w14:paraId="61CDE58E" w14:textId="77777777" w:rsidR="00A32E88"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lastRenderedPageBreak/>
        <w:t xml:space="preserve">Crosscheck:  the amount reported on this line in Column 1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the Underwriting and Investment Exhibit –Part 2A (Page 6), Column </w:t>
      </w:r>
      <w:r w:rsidR="00372761">
        <w:rPr>
          <w:rFonts w:ascii="Arial" w:hAnsi="Arial" w:cs="Arial"/>
          <w:b w:val="0"/>
          <w:bCs w:val="0"/>
          <w:i/>
          <w:iCs/>
          <w:sz w:val="22"/>
          <w:szCs w:val="22"/>
        </w:rPr>
        <w:t>6</w:t>
      </w:r>
      <w:r w:rsidRPr="00F34B38">
        <w:rPr>
          <w:rFonts w:ascii="Arial" w:hAnsi="Arial" w:cs="Arial"/>
          <w:b w:val="0"/>
          <w:bCs w:val="0"/>
          <w:i/>
          <w:iCs/>
          <w:sz w:val="22"/>
          <w:szCs w:val="22"/>
        </w:rPr>
        <w:t xml:space="preserve">. </w:t>
      </w:r>
    </w:p>
    <w:p w14:paraId="32EC68D4" w14:textId="77777777" w:rsidR="00A32E88" w:rsidRDefault="00A32E88" w:rsidP="00F34B38">
      <w:pPr>
        <w:pStyle w:val="BodyTextIndent"/>
        <w:ind w:left="720"/>
        <w:jc w:val="both"/>
        <w:rPr>
          <w:rFonts w:ascii="Arial" w:hAnsi="Arial" w:cs="Arial"/>
          <w:b w:val="0"/>
          <w:bCs w:val="0"/>
          <w:i/>
          <w:iCs/>
          <w:sz w:val="22"/>
          <w:szCs w:val="22"/>
        </w:rPr>
      </w:pPr>
    </w:p>
    <w:p w14:paraId="327E6A9A" w14:textId="77777777" w:rsidR="003F5550" w:rsidRPr="00F34B38" w:rsidRDefault="00A32E88" w:rsidP="00F34B38">
      <w:pPr>
        <w:pStyle w:val="BodyTextIndent"/>
        <w:ind w:left="720"/>
        <w:jc w:val="both"/>
        <w:rPr>
          <w:rFonts w:ascii="Arial" w:hAnsi="Arial" w:cs="Arial"/>
          <w:b w:val="0"/>
          <w:bCs w:val="0"/>
          <w:i/>
          <w:iCs/>
          <w:sz w:val="22"/>
          <w:szCs w:val="22"/>
        </w:rPr>
      </w:pPr>
      <w:r>
        <w:rPr>
          <w:rFonts w:ascii="Arial" w:hAnsi="Arial" w:cs="Arial"/>
          <w:b w:val="0"/>
          <w:bCs w:val="0"/>
          <w:i/>
          <w:iCs/>
          <w:sz w:val="22"/>
          <w:szCs w:val="22"/>
        </w:rPr>
        <w:t>Crosscheck: t</w:t>
      </w:r>
      <w:r w:rsidR="003F5550" w:rsidRPr="00F34B38">
        <w:rPr>
          <w:rFonts w:ascii="Arial" w:hAnsi="Arial" w:cs="Arial"/>
          <w:b w:val="0"/>
          <w:bCs w:val="0"/>
          <w:i/>
          <w:iCs/>
          <w:sz w:val="22"/>
          <w:szCs w:val="22"/>
        </w:rPr>
        <w:t xml:space="preserve">he amount reported on this line in Column 2 should </w:t>
      </w:r>
      <w:r w:rsidR="005403A1">
        <w:rPr>
          <w:rFonts w:ascii="Arial" w:hAnsi="Arial" w:cs="Arial"/>
          <w:b w:val="0"/>
          <w:bCs w:val="0"/>
          <w:i/>
          <w:iCs/>
          <w:sz w:val="22"/>
          <w:szCs w:val="22"/>
        </w:rPr>
        <w:t>agree with</w:t>
      </w:r>
      <w:r w:rsidR="003F5550" w:rsidRPr="00F34B38">
        <w:rPr>
          <w:rFonts w:ascii="Arial" w:hAnsi="Arial" w:cs="Arial"/>
          <w:b w:val="0"/>
          <w:bCs w:val="0"/>
          <w:i/>
          <w:iCs/>
          <w:sz w:val="22"/>
          <w:szCs w:val="22"/>
        </w:rPr>
        <w:t xml:space="preserve"> the Underwriting and Investment Exhibit-Part 2A (Page 6), Column </w:t>
      </w:r>
      <w:r w:rsidR="00372761">
        <w:rPr>
          <w:rFonts w:ascii="Arial" w:hAnsi="Arial" w:cs="Arial"/>
          <w:b w:val="0"/>
          <w:bCs w:val="0"/>
          <w:i/>
          <w:iCs/>
          <w:sz w:val="22"/>
          <w:szCs w:val="22"/>
        </w:rPr>
        <w:t>5</w:t>
      </w:r>
      <w:r w:rsidR="003F5550" w:rsidRPr="00F34B38">
        <w:rPr>
          <w:rFonts w:ascii="Arial" w:hAnsi="Arial" w:cs="Arial"/>
          <w:b w:val="0"/>
          <w:bCs w:val="0"/>
          <w:i/>
          <w:iCs/>
          <w:sz w:val="22"/>
          <w:szCs w:val="22"/>
        </w:rPr>
        <w:t>.</w:t>
      </w:r>
    </w:p>
    <w:p w14:paraId="36CC6AC4" w14:textId="77777777" w:rsidR="003F5550" w:rsidRPr="00F34B38" w:rsidRDefault="003F5550" w:rsidP="00F34B38">
      <w:pPr>
        <w:jc w:val="both"/>
        <w:rPr>
          <w:rFonts w:ascii="Arial" w:hAnsi="Arial" w:cs="Arial"/>
          <w:sz w:val="22"/>
          <w:szCs w:val="22"/>
        </w:rPr>
      </w:pPr>
    </w:p>
    <w:p w14:paraId="5B28AC5B" w14:textId="77777777" w:rsidR="00F44F70" w:rsidRPr="00F34B38" w:rsidRDefault="00866F72" w:rsidP="00F34B38">
      <w:pPr>
        <w:jc w:val="both"/>
        <w:rPr>
          <w:rFonts w:ascii="Arial" w:hAnsi="Arial" w:cs="Arial"/>
          <w:sz w:val="22"/>
          <w:szCs w:val="22"/>
        </w:rPr>
      </w:pPr>
      <w:r>
        <w:rPr>
          <w:rFonts w:ascii="Arial" w:hAnsi="Arial" w:cs="Arial"/>
          <w:b/>
          <w:bCs/>
          <w:sz w:val="22"/>
          <w:szCs w:val="22"/>
        </w:rPr>
        <w:t>Line 4</w:t>
      </w:r>
      <w:r w:rsidR="00F44F70" w:rsidRPr="00F34B38">
        <w:rPr>
          <w:rFonts w:ascii="Arial" w:hAnsi="Arial" w:cs="Arial"/>
          <w:b/>
          <w:bCs/>
          <w:sz w:val="22"/>
          <w:szCs w:val="22"/>
        </w:rPr>
        <w:t xml:space="preserve"> – Advance Premiums </w:t>
      </w:r>
      <w:r w:rsidR="00F44F70" w:rsidRPr="00B2733E">
        <w:rPr>
          <w:rFonts w:ascii="Arial" w:hAnsi="Arial" w:cs="Arial"/>
          <w:b/>
          <w:bCs/>
          <w:sz w:val="22"/>
          <w:szCs w:val="22"/>
        </w:rPr>
        <w:t xml:space="preserve">– </w:t>
      </w:r>
      <w:r w:rsidR="00F44F70" w:rsidRPr="00F34B38">
        <w:rPr>
          <w:rFonts w:ascii="Arial" w:hAnsi="Arial" w:cs="Arial"/>
          <w:sz w:val="22"/>
          <w:szCs w:val="22"/>
        </w:rPr>
        <w:t>Advance premiums result when the premium has been paid prior to the policy effective date. These advance premiums should be reported as a liability</w:t>
      </w:r>
      <w:r w:rsidR="00A32E88">
        <w:rPr>
          <w:rFonts w:ascii="Arial" w:hAnsi="Arial" w:cs="Arial"/>
          <w:sz w:val="22"/>
          <w:szCs w:val="22"/>
        </w:rPr>
        <w:t xml:space="preserve"> on this line</w:t>
      </w:r>
      <w:r w:rsidR="00F44F70" w:rsidRPr="00F34B38">
        <w:rPr>
          <w:rFonts w:ascii="Arial" w:hAnsi="Arial" w:cs="Arial"/>
          <w:sz w:val="22"/>
          <w:szCs w:val="22"/>
        </w:rPr>
        <w:t xml:space="preserve"> and not considered income until due. </w:t>
      </w:r>
      <w:r w:rsidR="00A32E88">
        <w:rPr>
          <w:rFonts w:ascii="Arial" w:hAnsi="Arial" w:cs="Arial"/>
          <w:sz w:val="22"/>
          <w:szCs w:val="22"/>
        </w:rPr>
        <w:t>Advance premiums</w:t>
      </w:r>
      <w:r w:rsidR="00F44F70" w:rsidRPr="00F34B38">
        <w:rPr>
          <w:rFonts w:ascii="Arial" w:hAnsi="Arial" w:cs="Arial"/>
          <w:sz w:val="22"/>
          <w:szCs w:val="22"/>
        </w:rPr>
        <w:t xml:space="preserve"> are not included in the calculation of written premium</w:t>
      </w:r>
      <w:r w:rsidR="00A32E88">
        <w:rPr>
          <w:rFonts w:ascii="Arial" w:hAnsi="Arial" w:cs="Arial"/>
          <w:sz w:val="22"/>
          <w:szCs w:val="22"/>
        </w:rPr>
        <w:t>s</w:t>
      </w:r>
      <w:r w:rsidR="00F44F70" w:rsidRPr="00F34B38">
        <w:rPr>
          <w:rFonts w:ascii="Arial" w:hAnsi="Arial" w:cs="Arial"/>
          <w:sz w:val="22"/>
          <w:szCs w:val="22"/>
        </w:rPr>
        <w:t xml:space="preserve"> or the unearned premium reserve.</w:t>
      </w:r>
    </w:p>
    <w:p w14:paraId="42690004" w14:textId="77777777" w:rsidR="00F44F70" w:rsidRPr="00F34B38" w:rsidRDefault="00F44F70" w:rsidP="00F34B38">
      <w:pPr>
        <w:jc w:val="both"/>
        <w:rPr>
          <w:rFonts w:ascii="Arial" w:hAnsi="Arial" w:cs="Arial"/>
          <w:sz w:val="22"/>
          <w:szCs w:val="22"/>
        </w:rPr>
      </w:pPr>
    </w:p>
    <w:p w14:paraId="513274F1" w14:textId="77777777" w:rsidR="00F44F70" w:rsidRPr="00F34B38" w:rsidRDefault="00866F72" w:rsidP="00F34B38">
      <w:pPr>
        <w:jc w:val="both"/>
        <w:rPr>
          <w:rFonts w:ascii="Arial" w:hAnsi="Arial" w:cs="Arial"/>
          <w:sz w:val="22"/>
          <w:szCs w:val="22"/>
        </w:rPr>
      </w:pPr>
      <w:r>
        <w:rPr>
          <w:rFonts w:ascii="Arial" w:hAnsi="Arial" w:cs="Arial"/>
          <w:b/>
          <w:bCs/>
          <w:sz w:val="22"/>
          <w:szCs w:val="22"/>
        </w:rPr>
        <w:t>Line 5</w:t>
      </w:r>
      <w:r w:rsidR="00F44F70" w:rsidRPr="00F34B38">
        <w:rPr>
          <w:rFonts w:ascii="Arial" w:hAnsi="Arial" w:cs="Arial"/>
          <w:b/>
          <w:bCs/>
          <w:sz w:val="22"/>
          <w:szCs w:val="22"/>
        </w:rPr>
        <w:t xml:space="preserve"> – Ceded Reinsurance Premiums Payable </w:t>
      </w:r>
      <w:r w:rsidR="00F44F70" w:rsidRPr="00B2733E">
        <w:rPr>
          <w:rFonts w:ascii="Arial" w:hAnsi="Arial" w:cs="Arial"/>
          <w:b/>
          <w:bCs/>
          <w:sz w:val="22"/>
          <w:szCs w:val="22"/>
        </w:rPr>
        <w:t xml:space="preserve">– </w:t>
      </w:r>
      <w:r w:rsidR="00F44F70" w:rsidRPr="00F34B38">
        <w:rPr>
          <w:rFonts w:ascii="Arial" w:hAnsi="Arial" w:cs="Arial"/>
          <w:sz w:val="22"/>
          <w:szCs w:val="22"/>
        </w:rPr>
        <w:t>This liability represents the amount of ceded premiums due to the reinsurer, but not yet paid at the end of the current year.</w:t>
      </w:r>
    </w:p>
    <w:p w14:paraId="17BD1313" w14:textId="77777777" w:rsidR="00F44F70" w:rsidRPr="00F34B38" w:rsidRDefault="00F44F70" w:rsidP="00F34B38">
      <w:pPr>
        <w:pStyle w:val="BodyText3"/>
        <w:jc w:val="both"/>
        <w:rPr>
          <w:rFonts w:ascii="Arial" w:hAnsi="Arial" w:cs="Arial"/>
          <w:sz w:val="22"/>
          <w:szCs w:val="22"/>
        </w:rPr>
      </w:pPr>
    </w:p>
    <w:p w14:paraId="4B918B5B" w14:textId="77777777" w:rsidR="00F44F70" w:rsidRPr="00F34B38" w:rsidRDefault="00866F72" w:rsidP="00F34B38">
      <w:pPr>
        <w:pStyle w:val="BodyText"/>
        <w:jc w:val="both"/>
        <w:rPr>
          <w:rFonts w:ascii="Arial" w:hAnsi="Arial" w:cs="Arial"/>
          <w:sz w:val="22"/>
          <w:szCs w:val="22"/>
        </w:rPr>
      </w:pPr>
      <w:r>
        <w:rPr>
          <w:rFonts w:ascii="Arial" w:hAnsi="Arial" w:cs="Arial"/>
          <w:b/>
          <w:sz w:val="22"/>
          <w:szCs w:val="22"/>
        </w:rPr>
        <w:t>Line 6</w:t>
      </w:r>
      <w:r w:rsidR="00F44F70" w:rsidRPr="006623A9">
        <w:rPr>
          <w:rFonts w:ascii="Arial" w:hAnsi="Arial" w:cs="Arial"/>
          <w:b/>
          <w:sz w:val="22"/>
          <w:szCs w:val="22"/>
        </w:rPr>
        <w:t xml:space="preserve"> – Commissions Payable, Contingent Commissions</w:t>
      </w:r>
      <w:r w:rsidR="00A32E88" w:rsidRPr="006623A9">
        <w:rPr>
          <w:rFonts w:ascii="Arial" w:hAnsi="Arial" w:cs="Arial"/>
          <w:b/>
          <w:sz w:val="22"/>
          <w:szCs w:val="22"/>
        </w:rPr>
        <w:t>,</w:t>
      </w:r>
      <w:r w:rsidR="00F44F70" w:rsidRPr="006623A9">
        <w:rPr>
          <w:rFonts w:ascii="Arial" w:hAnsi="Arial" w:cs="Arial"/>
          <w:b/>
          <w:sz w:val="22"/>
          <w:szCs w:val="22"/>
        </w:rPr>
        <w:t xml:space="preserve"> and Other Similar Charges</w:t>
      </w:r>
      <w:r w:rsidR="00F44F70" w:rsidRPr="00F34B38">
        <w:rPr>
          <w:rFonts w:ascii="Arial" w:hAnsi="Arial" w:cs="Arial"/>
          <w:sz w:val="22"/>
          <w:szCs w:val="22"/>
        </w:rPr>
        <w:t xml:space="preserve"> </w:t>
      </w:r>
      <w:r w:rsidR="00F44F70" w:rsidRPr="006623A9">
        <w:rPr>
          <w:rFonts w:ascii="Arial" w:hAnsi="Arial" w:cs="Arial"/>
          <w:b/>
          <w:sz w:val="22"/>
          <w:szCs w:val="22"/>
        </w:rPr>
        <w:t>–</w:t>
      </w:r>
      <w:r w:rsidR="00F44F70" w:rsidRPr="00F34B38">
        <w:rPr>
          <w:rFonts w:ascii="Arial" w:hAnsi="Arial" w:cs="Arial"/>
          <w:sz w:val="22"/>
          <w:szCs w:val="22"/>
        </w:rPr>
        <w:t xml:space="preserve"> </w:t>
      </w:r>
      <w:r w:rsidR="00F44F70" w:rsidRPr="006623A9">
        <w:rPr>
          <w:rFonts w:ascii="Arial" w:hAnsi="Arial" w:cs="Arial"/>
          <w:bCs/>
          <w:sz w:val="22"/>
          <w:szCs w:val="22"/>
        </w:rPr>
        <w:t>Commissions payable include</w:t>
      </w:r>
      <w:r w:rsidR="001A4B67" w:rsidRPr="006623A9">
        <w:rPr>
          <w:rFonts w:ascii="Arial" w:hAnsi="Arial" w:cs="Arial"/>
          <w:bCs/>
          <w:sz w:val="22"/>
          <w:szCs w:val="22"/>
        </w:rPr>
        <w:t>s</w:t>
      </w:r>
      <w:r w:rsidR="00F44F70" w:rsidRPr="006623A9">
        <w:rPr>
          <w:rFonts w:ascii="Arial" w:hAnsi="Arial" w:cs="Arial"/>
          <w:bCs/>
          <w:sz w:val="22"/>
          <w:szCs w:val="22"/>
        </w:rPr>
        <w:t xml:space="preserve"> provisional or front-end commissions on direct business that are directly billed to the policyholders rather than to the agents.</w:t>
      </w:r>
    </w:p>
    <w:p w14:paraId="299BF887" w14:textId="77777777" w:rsidR="00F44F70" w:rsidRPr="00F34B38" w:rsidRDefault="00F44F70" w:rsidP="00F34B38">
      <w:pPr>
        <w:jc w:val="both"/>
        <w:rPr>
          <w:rFonts w:ascii="Arial" w:hAnsi="Arial" w:cs="Arial"/>
          <w:sz w:val="22"/>
          <w:szCs w:val="22"/>
        </w:rPr>
      </w:pPr>
    </w:p>
    <w:p w14:paraId="5F9A1E0B" w14:textId="77777777" w:rsidR="00F44F70" w:rsidRPr="00F34B38" w:rsidRDefault="00866F72" w:rsidP="00F34B38">
      <w:pPr>
        <w:jc w:val="both"/>
        <w:rPr>
          <w:rFonts w:ascii="Arial" w:hAnsi="Arial" w:cs="Arial"/>
          <w:sz w:val="22"/>
          <w:szCs w:val="22"/>
        </w:rPr>
      </w:pPr>
      <w:r>
        <w:rPr>
          <w:rFonts w:ascii="Arial" w:hAnsi="Arial" w:cs="Arial"/>
          <w:b/>
          <w:bCs/>
          <w:sz w:val="22"/>
          <w:szCs w:val="22"/>
        </w:rPr>
        <w:t>Line 7</w:t>
      </w:r>
      <w:r w:rsidR="00F44F70" w:rsidRPr="00F34B38">
        <w:rPr>
          <w:rFonts w:ascii="Arial" w:hAnsi="Arial" w:cs="Arial"/>
          <w:b/>
          <w:bCs/>
          <w:sz w:val="22"/>
          <w:szCs w:val="22"/>
        </w:rPr>
        <w:t xml:space="preserve"> – Accounts Payable and Accrued Expenses Payable </w:t>
      </w:r>
      <w:r w:rsidR="00F44F70" w:rsidRPr="00B2733E">
        <w:rPr>
          <w:rFonts w:ascii="Arial" w:hAnsi="Arial" w:cs="Arial"/>
          <w:b/>
          <w:bCs/>
          <w:sz w:val="22"/>
          <w:szCs w:val="22"/>
        </w:rPr>
        <w:t xml:space="preserve">– </w:t>
      </w:r>
      <w:r w:rsidR="00F44F70" w:rsidRPr="00F34B38">
        <w:rPr>
          <w:rFonts w:ascii="Arial" w:hAnsi="Arial" w:cs="Arial"/>
          <w:sz w:val="22"/>
          <w:szCs w:val="22"/>
        </w:rPr>
        <w:t xml:space="preserve">Include here all accounts payable and accrued liabilities relating to underwriting and investment activities (except for commissions which are included on </w:t>
      </w:r>
      <w:r>
        <w:rPr>
          <w:rFonts w:ascii="Arial" w:hAnsi="Arial" w:cs="Arial"/>
          <w:sz w:val="22"/>
          <w:szCs w:val="22"/>
        </w:rPr>
        <w:t>L</w:t>
      </w:r>
      <w:r w:rsidR="00F44F70" w:rsidRPr="00F34B38">
        <w:rPr>
          <w:rFonts w:ascii="Arial" w:hAnsi="Arial" w:cs="Arial"/>
          <w:sz w:val="22"/>
          <w:szCs w:val="22"/>
        </w:rPr>
        <w:t>ine 6, and taxes, licenses</w:t>
      </w:r>
      <w:r w:rsidR="001A4B67">
        <w:rPr>
          <w:rFonts w:ascii="Arial" w:hAnsi="Arial" w:cs="Arial"/>
          <w:sz w:val="22"/>
          <w:szCs w:val="22"/>
        </w:rPr>
        <w:t>,</w:t>
      </w:r>
      <w:r w:rsidR="00F44F70" w:rsidRPr="00F34B38">
        <w:rPr>
          <w:rFonts w:ascii="Arial" w:hAnsi="Arial" w:cs="Arial"/>
          <w:sz w:val="22"/>
          <w:szCs w:val="22"/>
        </w:rPr>
        <w:t xml:space="preserve"> and fees which are included on </w:t>
      </w:r>
      <w:r>
        <w:rPr>
          <w:rFonts w:ascii="Arial" w:hAnsi="Arial" w:cs="Arial"/>
          <w:sz w:val="22"/>
          <w:szCs w:val="22"/>
        </w:rPr>
        <w:t>Line 8</w:t>
      </w:r>
      <w:r w:rsidR="00F44F70" w:rsidRPr="00F34B38">
        <w:rPr>
          <w:rFonts w:ascii="Arial" w:hAnsi="Arial" w:cs="Arial"/>
          <w:sz w:val="22"/>
          <w:szCs w:val="22"/>
        </w:rPr>
        <w:t>). Examples of items reported on this line are: accounts payable, accrued salaries payable, employer’s portion of payroll taxes payable (</w:t>
      </w:r>
      <w:r w:rsidR="00EB3E3C">
        <w:rPr>
          <w:rFonts w:ascii="Arial" w:hAnsi="Arial" w:cs="Arial"/>
          <w:sz w:val="22"/>
          <w:szCs w:val="22"/>
        </w:rPr>
        <w:t>i.e.,</w:t>
      </w:r>
      <w:r w:rsidR="00F44F70" w:rsidRPr="00F34B38">
        <w:rPr>
          <w:rFonts w:ascii="Arial" w:hAnsi="Arial" w:cs="Arial"/>
          <w:sz w:val="22"/>
          <w:szCs w:val="22"/>
        </w:rPr>
        <w:t xml:space="preserve"> FICA), accrued employee benefits, trade accounts payable </w:t>
      </w:r>
      <w:r w:rsidR="001A4B67">
        <w:rPr>
          <w:rFonts w:ascii="Arial" w:hAnsi="Arial" w:cs="Arial"/>
          <w:sz w:val="22"/>
          <w:szCs w:val="22"/>
        </w:rPr>
        <w:t>(</w:t>
      </w:r>
      <w:r w:rsidR="00F44F70" w:rsidRPr="00F34B38">
        <w:rPr>
          <w:rFonts w:ascii="Arial" w:hAnsi="Arial" w:cs="Arial"/>
          <w:sz w:val="22"/>
          <w:szCs w:val="22"/>
        </w:rPr>
        <w:t>for advertising, rent, utilities, telephone, etc.</w:t>
      </w:r>
      <w:r w:rsidR="001A4B67">
        <w:rPr>
          <w:rFonts w:ascii="Arial" w:hAnsi="Arial" w:cs="Arial"/>
          <w:sz w:val="22"/>
          <w:szCs w:val="22"/>
        </w:rPr>
        <w:t>)</w:t>
      </w:r>
      <w:r w:rsidR="00F44F70" w:rsidRPr="00F34B38">
        <w:rPr>
          <w:rFonts w:ascii="Arial" w:hAnsi="Arial" w:cs="Arial"/>
          <w:sz w:val="22"/>
          <w:szCs w:val="22"/>
        </w:rPr>
        <w:t xml:space="preserve">, and all other underwriting and investment expenses payable which were incurred and unpaid as of </w:t>
      </w:r>
      <w:r w:rsidR="001A4B67">
        <w:rPr>
          <w:rFonts w:ascii="Arial" w:hAnsi="Arial" w:cs="Arial"/>
          <w:sz w:val="22"/>
          <w:szCs w:val="22"/>
        </w:rPr>
        <w:t>year</w:t>
      </w:r>
      <w:r w:rsidR="00796189">
        <w:rPr>
          <w:rFonts w:ascii="Arial" w:hAnsi="Arial" w:cs="Arial"/>
          <w:sz w:val="22"/>
          <w:szCs w:val="22"/>
        </w:rPr>
        <w:t xml:space="preserve">’s </w:t>
      </w:r>
      <w:r w:rsidR="001A4B67">
        <w:rPr>
          <w:rFonts w:ascii="Arial" w:hAnsi="Arial" w:cs="Arial"/>
          <w:sz w:val="22"/>
          <w:szCs w:val="22"/>
        </w:rPr>
        <w:t>end</w:t>
      </w:r>
      <w:r w:rsidR="00F44F70" w:rsidRPr="00F34B38">
        <w:rPr>
          <w:rFonts w:ascii="Arial" w:hAnsi="Arial" w:cs="Arial"/>
          <w:sz w:val="22"/>
          <w:szCs w:val="22"/>
        </w:rPr>
        <w:t>.</w:t>
      </w:r>
    </w:p>
    <w:p w14:paraId="367F8561" w14:textId="77777777" w:rsidR="00F44F70" w:rsidRPr="00F34B38" w:rsidRDefault="00F44F70" w:rsidP="00F34B38">
      <w:pPr>
        <w:jc w:val="both"/>
        <w:rPr>
          <w:rFonts w:ascii="Arial" w:hAnsi="Arial" w:cs="Arial"/>
          <w:sz w:val="22"/>
          <w:szCs w:val="22"/>
        </w:rPr>
      </w:pPr>
    </w:p>
    <w:p w14:paraId="552CBDF8" w14:textId="77777777" w:rsidR="00F44F70" w:rsidRPr="00F34B38" w:rsidRDefault="00866F72" w:rsidP="00F34B38">
      <w:pPr>
        <w:jc w:val="both"/>
        <w:rPr>
          <w:rFonts w:ascii="Arial" w:hAnsi="Arial" w:cs="Arial"/>
          <w:sz w:val="22"/>
          <w:szCs w:val="22"/>
        </w:rPr>
      </w:pPr>
      <w:r>
        <w:rPr>
          <w:rFonts w:ascii="Arial" w:hAnsi="Arial" w:cs="Arial"/>
          <w:b/>
          <w:bCs/>
          <w:sz w:val="22"/>
          <w:szCs w:val="22"/>
        </w:rPr>
        <w:t>Line 8</w:t>
      </w:r>
      <w:r w:rsidR="00F44F70" w:rsidRPr="00F34B38">
        <w:rPr>
          <w:rFonts w:ascii="Arial" w:hAnsi="Arial" w:cs="Arial"/>
          <w:b/>
          <w:bCs/>
          <w:sz w:val="22"/>
          <w:szCs w:val="22"/>
        </w:rPr>
        <w:t xml:space="preserve"> – Taxes, Licenses</w:t>
      </w:r>
      <w:r w:rsidR="0005754C">
        <w:rPr>
          <w:rFonts w:ascii="Arial" w:hAnsi="Arial" w:cs="Arial"/>
          <w:b/>
          <w:bCs/>
          <w:sz w:val="22"/>
          <w:szCs w:val="22"/>
        </w:rPr>
        <w:t>,</w:t>
      </w:r>
      <w:r w:rsidR="00F44F70" w:rsidRPr="00F34B38">
        <w:rPr>
          <w:rFonts w:ascii="Arial" w:hAnsi="Arial" w:cs="Arial"/>
          <w:b/>
          <w:bCs/>
          <w:sz w:val="22"/>
          <w:szCs w:val="22"/>
        </w:rPr>
        <w:t xml:space="preserve"> and Fees Payable (excluding federal income taxes) </w:t>
      </w:r>
      <w:r w:rsidR="00F44F70" w:rsidRPr="00B2733E">
        <w:rPr>
          <w:rFonts w:ascii="Arial" w:hAnsi="Arial" w:cs="Arial"/>
          <w:b/>
          <w:bCs/>
          <w:sz w:val="22"/>
          <w:szCs w:val="22"/>
        </w:rPr>
        <w:t>–</w:t>
      </w:r>
      <w:r w:rsidR="00F44F70" w:rsidRPr="00F34B38">
        <w:rPr>
          <w:rFonts w:ascii="Arial" w:hAnsi="Arial" w:cs="Arial"/>
          <w:b/>
          <w:bCs/>
          <w:sz w:val="22"/>
          <w:szCs w:val="22"/>
        </w:rPr>
        <w:t xml:space="preserve"> </w:t>
      </w:r>
      <w:r w:rsidR="00F44F70" w:rsidRPr="00F34B38">
        <w:rPr>
          <w:rFonts w:ascii="Arial" w:hAnsi="Arial" w:cs="Arial"/>
          <w:sz w:val="22"/>
          <w:szCs w:val="22"/>
        </w:rPr>
        <w:t>Report here any incurred but unpaid taxes such as premium taxes, real estate taxes, state and local income</w:t>
      </w:r>
      <w:r w:rsidR="00796189">
        <w:rPr>
          <w:rFonts w:ascii="Arial" w:hAnsi="Arial" w:cs="Arial"/>
          <w:sz w:val="22"/>
          <w:szCs w:val="22"/>
        </w:rPr>
        <w:t>,</w:t>
      </w:r>
      <w:r w:rsidR="00F44F70" w:rsidRPr="00F34B38">
        <w:rPr>
          <w:rFonts w:ascii="Arial" w:hAnsi="Arial" w:cs="Arial"/>
          <w:sz w:val="22"/>
          <w:szCs w:val="22"/>
        </w:rPr>
        <w:t xml:space="preserve"> and franchise taxes. State insurance department charges for licenses </w:t>
      </w:r>
      <w:r w:rsidR="000F15B8" w:rsidRPr="00F34B38">
        <w:rPr>
          <w:rFonts w:ascii="Arial" w:hAnsi="Arial" w:cs="Arial"/>
          <w:sz w:val="22"/>
          <w:szCs w:val="22"/>
        </w:rPr>
        <w:t xml:space="preserve">and </w:t>
      </w:r>
      <w:r w:rsidR="00F44F70" w:rsidRPr="00F34B38">
        <w:rPr>
          <w:rFonts w:ascii="Arial" w:hAnsi="Arial" w:cs="Arial"/>
          <w:sz w:val="22"/>
          <w:szCs w:val="22"/>
        </w:rPr>
        <w:t>examinations</w:t>
      </w:r>
      <w:r w:rsidR="000F15B8" w:rsidRPr="00F34B38">
        <w:rPr>
          <w:rFonts w:ascii="Arial" w:hAnsi="Arial" w:cs="Arial"/>
          <w:sz w:val="22"/>
          <w:szCs w:val="22"/>
        </w:rPr>
        <w:t xml:space="preserve"> </w:t>
      </w:r>
      <w:r w:rsidR="00F44F70" w:rsidRPr="00F34B38">
        <w:rPr>
          <w:rFonts w:ascii="Arial" w:hAnsi="Arial" w:cs="Arial"/>
          <w:sz w:val="22"/>
          <w:szCs w:val="22"/>
        </w:rPr>
        <w:t xml:space="preserve">that have been incurred and are unpaid as of </w:t>
      </w:r>
      <w:r w:rsidR="0005754C">
        <w:rPr>
          <w:rFonts w:ascii="Arial" w:hAnsi="Arial" w:cs="Arial"/>
          <w:sz w:val="22"/>
          <w:szCs w:val="22"/>
        </w:rPr>
        <w:t>year</w:t>
      </w:r>
      <w:r w:rsidR="00796189">
        <w:rPr>
          <w:rFonts w:ascii="Arial" w:hAnsi="Arial" w:cs="Arial"/>
          <w:sz w:val="22"/>
          <w:szCs w:val="22"/>
        </w:rPr>
        <w:t xml:space="preserve">’s </w:t>
      </w:r>
      <w:r w:rsidR="0005754C">
        <w:rPr>
          <w:rFonts w:ascii="Arial" w:hAnsi="Arial" w:cs="Arial"/>
          <w:sz w:val="22"/>
          <w:szCs w:val="22"/>
        </w:rPr>
        <w:t>end</w:t>
      </w:r>
      <w:r w:rsidR="00F44F70" w:rsidRPr="00F34B38">
        <w:rPr>
          <w:rFonts w:ascii="Arial" w:hAnsi="Arial" w:cs="Arial"/>
          <w:sz w:val="22"/>
          <w:szCs w:val="22"/>
        </w:rPr>
        <w:t xml:space="preserve"> are also included here.</w:t>
      </w:r>
      <w:r w:rsidR="0005754C">
        <w:rPr>
          <w:rFonts w:ascii="Arial" w:hAnsi="Arial" w:cs="Arial"/>
          <w:sz w:val="22"/>
          <w:szCs w:val="22"/>
        </w:rPr>
        <w:t xml:space="preserve"> </w:t>
      </w:r>
      <w:r w:rsidR="00F44F70" w:rsidRPr="00F34B38">
        <w:rPr>
          <w:rFonts w:ascii="Arial" w:hAnsi="Arial" w:cs="Arial"/>
          <w:sz w:val="22"/>
          <w:szCs w:val="22"/>
        </w:rPr>
        <w:t>Federal income taxes</w:t>
      </w:r>
      <w:r w:rsidR="0005754C">
        <w:rPr>
          <w:rFonts w:ascii="Arial" w:hAnsi="Arial" w:cs="Arial"/>
          <w:sz w:val="22"/>
          <w:szCs w:val="22"/>
        </w:rPr>
        <w:t xml:space="preserve"> payable, which</w:t>
      </w:r>
      <w:r w:rsidR="00F44F70" w:rsidRPr="00F34B38">
        <w:rPr>
          <w:rFonts w:ascii="Arial" w:hAnsi="Arial" w:cs="Arial"/>
          <w:sz w:val="22"/>
          <w:szCs w:val="22"/>
        </w:rPr>
        <w:t xml:space="preserve"> are excluded from </w:t>
      </w:r>
      <w:r>
        <w:rPr>
          <w:rFonts w:ascii="Arial" w:hAnsi="Arial" w:cs="Arial"/>
          <w:sz w:val="22"/>
          <w:szCs w:val="22"/>
        </w:rPr>
        <w:t>L</w:t>
      </w:r>
      <w:r w:rsidR="00F44F70" w:rsidRPr="00F34B38">
        <w:rPr>
          <w:rFonts w:ascii="Arial" w:hAnsi="Arial" w:cs="Arial"/>
          <w:sz w:val="22"/>
          <w:szCs w:val="22"/>
        </w:rPr>
        <w:t>ine 8</w:t>
      </w:r>
      <w:r w:rsidR="00045F9F">
        <w:rPr>
          <w:rFonts w:ascii="Arial" w:hAnsi="Arial" w:cs="Arial"/>
          <w:sz w:val="22"/>
          <w:szCs w:val="22"/>
        </w:rPr>
        <w:t>,</w:t>
      </w:r>
      <w:r w:rsidR="00F44F70" w:rsidRPr="00F34B38">
        <w:rPr>
          <w:rFonts w:ascii="Arial" w:hAnsi="Arial" w:cs="Arial"/>
          <w:sz w:val="22"/>
          <w:szCs w:val="22"/>
        </w:rPr>
        <w:t xml:space="preserve"> are reported on </w:t>
      </w:r>
      <w:r>
        <w:rPr>
          <w:rFonts w:ascii="Arial" w:hAnsi="Arial" w:cs="Arial"/>
          <w:sz w:val="22"/>
          <w:szCs w:val="22"/>
        </w:rPr>
        <w:t>L</w:t>
      </w:r>
      <w:r w:rsidR="00F44F70" w:rsidRPr="00F34B38">
        <w:rPr>
          <w:rFonts w:ascii="Arial" w:hAnsi="Arial" w:cs="Arial"/>
          <w:sz w:val="22"/>
          <w:szCs w:val="22"/>
        </w:rPr>
        <w:t>ine 9.</w:t>
      </w:r>
    </w:p>
    <w:p w14:paraId="3080A3DE" w14:textId="77777777" w:rsidR="00F44F70" w:rsidRPr="00F34B38" w:rsidRDefault="00F44F70" w:rsidP="00F34B38">
      <w:pPr>
        <w:jc w:val="both"/>
        <w:rPr>
          <w:rFonts w:ascii="Arial" w:hAnsi="Arial" w:cs="Arial"/>
          <w:sz w:val="22"/>
          <w:szCs w:val="22"/>
        </w:rPr>
      </w:pPr>
    </w:p>
    <w:p w14:paraId="521B4E25" w14:textId="77777777" w:rsidR="00F44F70" w:rsidRPr="00F34B38" w:rsidRDefault="00866F72" w:rsidP="00F34B38">
      <w:pPr>
        <w:jc w:val="both"/>
        <w:rPr>
          <w:rFonts w:ascii="Arial" w:hAnsi="Arial" w:cs="Arial"/>
          <w:sz w:val="22"/>
          <w:szCs w:val="22"/>
        </w:rPr>
      </w:pPr>
      <w:r>
        <w:rPr>
          <w:rFonts w:ascii="Arial" w:hAnsi="Arial" w:cs="Arial"/>
          <w:b/>
          <w:bCs/>
          <w:sz w:val="22"/>
          <w:szCs w:val="22"/>
        </w:rPr>
        <w:t>Line 9</w:t>
      </w:r>
      <w:r w:rsidR="00F44F70" w:rsidRPr="00F34B38">
        <w:rPr>
          <w:rFonts w:ascii="Arial" w:hAnsi="Arial" w:cs="Arial"/>
          <w:b/>
          <w:bCs/>
          <w:sz w:val="22"/>
          <w:szCs w:val="22"/>
        </w:rPr>
        <w:t xml:space="preserve"> – Federal Income Tax Payable and Interest Thereon </w:t>
      </w:r>
      <w:r w:rsidR="00F44F70" w:rsidRPr="00B2733E">
        <w:rPr>
          <w:rFonts w:ascii="Arial" w:hAnsi="Arial" w:cs="Arial"/>
          <w:b/>
          <w:bCs/>
          <w:sz w:val="22"/>
          <w:szCs w:val="22"/>
        </w:rPr>
        <w:t xml:space="preserve">– </w:t>
      </w:r>
      <w:r w:rsidR="00F44F70" w:rsidRPr="00F34B38">
        <w:rPr>
          <w:rFonts w:ascii="Arial" w:hAnsi="Arial" w:cs="Arial"/>
          <w:bCs/>
          <w:sz w:val="22"/>
          <w:szCs w:val="22"/>
        </w:rPr>
        <w:t>Amounts payable for federal income taxes and interest</w:t>
      </w:r>
      <w:r w:rsidR="0005754C">
        <w:rPr>
          <w:rFonts w:ascii="Arial" w:hAnsi="Arial" w:cs="Arial"/>
          <w:bCs/>
          <w:sz w:val="22"/>
          <w:szCs w:val="22"/>
        </w:rPr>
        <w:t xml:space="preserve"> thereon should be reported on this line. </w:t>
      </w:r>
      <w:r w:rsidR="00BA5027">
        <w:rPr>
          <w:rFonts w:ascii="Arial" w:hAnsi="Arial" w:cs="Arial"/>
          <w:bCs/>
          <w:sz w:val="22"/>
          <w:szCs w:val="22"/>
        </w:rPr>
        <w:t>(</w:t>
      </w:r>
      <w:r w:rsidR="0005754C">
        <w:rPr>
          <w:rFonts w:ascii="Arial" w:hAnsi="Arial" w:cs="Arial"/>
          <w:bCs/>
          <w:sz w:val="22"/>
          <w:szCs w:val="22"/>
        </w:rPr>
        <w:t>Federal income tax recoverable</w:t>
      </w:r>
      <w:r w:rsidR="00BA5027">
        <w:rPr>
          <w:rFonts w:ascii="Arial" w:hAnsi="Arial" w:cs="Arial"/>
          <w:bCs/>
          <w:sz w:val="22"/>
          <w:szCs w:val="22"/>
        </w:rPr>
        <w:t xml:space="preserve">s are reported on Page 2, </w:t>
      </w:r>
      <w:r>
        <w:rPr>
          <w:rFonts w:ascii="Arial" w:hAnsi="Arial" w:cs="Arial"/>
          <w:bCs/>
          <w:sz w:val="22"/>
          <w:szCs w:val="22"/>
        </w:rPr>
        <w:t>L</w:t>
      </w:r>
      <w:r w:rsidR="00BA5027">
        <w:rPr>
          <w:rFonts w:ascii="Arial" w:hAnsi="Arial" w:cs="Arial"/>
          <w:bCs/>
          <w:sz w:val="22"/>
          <w:szCs w:val="22"/>
        </w:rPr>
        <w:t>ine 10.)</w:t>
      </w:r>
      <w:r w:rsidR="00F44F70" w:rsidRPr="00F34B38">
        <w:rPr>
          <w:rFonts w:ascii="Arial" w:hAnsi="Arial" w:cs="Arial"/>
          <w:bCs/>
          <w:sz w:val="22"/>
          <w:szCs w:val="22"/>
        </w:rPr>
        <w:t xml:space="preserve"> </w:t>
      </w:r>
    </w:p>
    <w:p w14:paraId="7C91BAC1" w14:textId="77777777" w:rsidR="00F44F70" w:rsidRPr="00F34B38" w:rsidRDefault="00F44F70" w:rsidP="00F34B38">
      <w:pPr>
        <w:jc w:val="both"/>
        <w:rPr>
          <w:rFonts w:ascii="Arial" w:hAnsi="Arial" w:cs="Arial"/>
          <w:sz w:val="22"/>
          <w:szCs w:val="22"/>
        </w:rPr>
      </w:pPr>
    </w:p>
    <w:p w14:paraId="7DB66BBB" w14:textId="77777777" w:rsidR="00F44F70"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F44F70" w:rsidRPr="00F34B38">
        <w:rPr>
          <w:rFonts w:ascii="Arial" w:hAnsi="Arial" w:cs="Arial"/>
          <w:sz w:val="22"/>
          <w:szCs w:val="22"/>
        </w:rPr>
        <w:t xml:space="preserve">0 – Amounts Withheld or Retained by Company for Account of Others </w:t>
      </w:r>
      <w:r w:rsidR="00F44F70" w:rsidRPr="00B2733E">
        <w:rPr>
          <w:rFonts w:ascii="Arial" w:hAnsi="Arial" w:cs="Arial"/>
          <w:sz w:val="22"/>
          <w:szCs w:val="22"/>
        </w:rPr>
        <w:t xml:space="preserve">– </w:t>
      </w:r>
      <w:r w:rsidR="00EB3E3C">
        <w:rPr>
          <w:rFonts w:ascii="Arial" w:hAnsi="Arial" w:cs="Arial"/>
          <w:b w:val="0"/>
          <w:sz w:val="22"/>
          <w:szCs w:val="22"/>
        </w:rPr>
        <w:t xml:space="preserve">Examples of items </w:t>
      </w:r>
      <w:r w:rsidR="00EB3E3C">
        <w:rPr>
          <w:rFonts w:ascii="Arial" w:hAnsi="Arial" w:cs="Arial"/>
          <w:b w:val="0"/>
          <w:bCs w:val="0"/>
          <w:sz w:val="22"/>
          <w:szCs w:val="22"/>
        </w:rPr>
        <w:t>i</w:t>
      </w:r>
      <w:r w:rsidR="00F44F70" w:rsidRPr="00F34B38">
        <w:rPr>
          <w:rFonts w:ascii="Arial" w:hAnsi="Arial" w:cs="Arial"/>
          <w:b w:val="0"/>
          <w:bCs w:val="0"/>
          <w:sz w:val="22"/>
          <w:szCs w:val="22"/>
        </w:rPr>
        <w:t>nclude</w:t>
      </w:r>
      <w:r w:rsidR="00EB3E3C">
        <w:rPr>
          <w:rFonts w:ascii="Arial" w:hAnsi="Arial" w:cs="Arial"/>
          <w:b w:val="0"/>
          <w:bCs w:val="0"/>
          <w:sz w:val="22"/>
          <w:szCs w:val="22"/>
        </w:rPr>
        <w:t>d in this liability are: 1)</w:t>
      </w:r>
      <w:r w:rsidR="00F44F70" w:rsidRPr="00F34B38">
        <w:rPr>
          <w:rFonts w:ascii="Arial" w:hAnsi="Arial" w:cs="Arial"/>
          <w:b w:val="0"/>
          <w:bCs w:val="0"/>
          <w:sz w:val="22"/>
          <w:szCs w:val="22"/>
        </w:rPr>
        <w:t xml:space="preserve"> payroll taxes (federal, state, FICA) withheld from employees</w:t>
      </w:r>
      <w:r w:rsidR="00EB3E3C">
        <w:rPr>
          <w:rFonts w:ascii="Arial" w:hAnsi="Arial" w:cs="Arial"/>
          <w:b w:val="0"/>
          <w:bCs w:val="0"/>
          <w:sz w:val="22"/>
          <w:szCs w:val="22"/>
        </w:rPr>
        <w:t>; 2)</w:t>
      </w:r>
      <w:r w:rsidR="00F44F70" w:rsidRPr="00F34B38">
        <w:rPr>
          <w:rFonts w:ascii="Arial" w:hAnsi="Arial" w:cs="Arial"/>
          <w:b w:val="0"/>
          <w:bCs w:val="0"/>
          <w:sz w:val="22"/>
          <w:szCs w:val="22"/>
        </w:rPr>
        <w:t xml:space="preserve"> miscellaneous withholdings as agent or trustee to be paid to others</w:t>
      </w:r>
      <w:r w:rsidR="00D62B19">
        <w:rPr>
          <w:rFonts w:ascii="Arial" w:hAnsi="Arial" w:cs="Arial"/>
          <w:b w:val="0"/>
          <w:bCs w:val="0"/>
          <w:sz w:val="22"/>
          <w:szCs w:val="22"/>
        </w:rPr>
        <w:t xml:space="preserve">; </w:t>
      </w:r>
      <w:r w:rsidR="00EB3E3C">
        <w:rPr>
          <w:rFonts w:ascii="Arial" w:hAnsi="Arial" w:cs="Arial"/>
          <w:b w:val="0"/>
          <w:bCs w:val="0"/>
          <w:sz w:val="22"/>
          <w:szCs w:val="22"/>
        </w:rPr>
        <w:t>3)</w:t>
      </w:r>
      <w:r w:rsidR="00F44F70" w:rsidRPr="00F34B38">
        <w:rPr>
          <w:rFonts w:ascii="Arial" w:hAnsi="Arial" w:cs="Arial"/>
          <w:b w:val="0"/>
          <w:bCs w:val="0"/>
          <w:sz w:val="22"/>
          <w:szCs w:val="22"/>
        </w:rPr>
        <w:t xml:space="preserve"> amounts held in escrow such as real estate taxes and insurance payments received from mortgagees on mortgage loan investments</w:t>
      </w:r>
      <w:r w:rsidR="00D62B19">
        <w:rPr>
          <w:rFonts w:ascii="Arial" w:hAnsi="Arial" w:cs="Arial"/>
          <w:b w:val="0"/>
          <w:bCs w:val="0"/>
          <w:sz w:val="22"/>
          <w:szCs w:val="22"/>
        </w:rPr>
        <w:t>; and 4) s</w:t>
      </w:r>
      <w:r w:rsidR="00F44F70" w:rsidRPr="00F34B38">
        <w:rPr>
          <w:rFonts w:ascii="Arial" w:hAnsi="Arial" w:cs="Arial"/>
          <w:b w:val="0"/>
          <w:bCs w:val="0"/>
          <w:sz w:val="22"/>
          <w:szCs w:val="22"/>
        </w:rPr>
        <w:t>ecurity deposits received on real estate rented to others</w:t>
      </w:r>
      <w:r w:rsidR="00D62B19">
        <w:rPr>
          <w:rFonts w:ascii="Arial" w:hAnsi="Arial" w:cs="Arial"/>
          <w:b w:val="0"/>
          <w:bCs w:val="0"/>
          <w:sz w:val="22"/>
          <w:szCs w:val="22"/>
        </w:rPr>
        <w:t>.</w:t>
      </w:r>
    </w:p>
    <w:p w14:paraId="5A4FDB3E" w14:textId="77777777" w:rsidR="00F05D8F" w:rsidRDefault="00F05D8F" w:rsidP="00F05D8F">
      <w:pPr>
        <w:ind w:firstLine="720"/>
      </w:pPr>
    </w:p>
    <w:p w14:paraId="449AD288" w14:textId="77777777" w:rsidR="003F5550" w:rsidRPr="00F34B38" w:rsidRDefault="00F05D8F" w:rsidP="00F34B38">
      <w:pPr>
        <w:jc w:val="both"/>
        <w:rPr>
          <w:rFonts w:ascii="Arial" w:hAnsi="Arial" w:cs="Arial"/>
          <w:sz w:val="22"/>
          <w:szCs w:val="22"/>
        </w:rPr>
      </w:pPr>
      <w:r w:rsidRPr="00F34B38">
        <w:rPr>
          <w:rFonts w:ascii="Arial" w:hAnsi="Arial" w:cs="Arial"/>
          <w:i/>
          <w:sz w:val="22"/>
          <w:szCs w:val="22"/>
        </w:rPr>
        <w:t>Relevant literature: SSAP #67, Other Liabilities</w:t>
      </w:r>
      <w:r>
        <w:rPr>
          <w:rFonts w:ascii="Arial" w:hAnsi="Arial" w:cs="Arial"/>
          <w:i/>
          <w:sz w:val="22"/>
          <w:szCs w:val="22"/>
        </w:rPr>
        <w:t>.</w:t>
      </w:r>
    </w:p>
    <w:p w14:paraId="028B92A9" w14:textId="77777777" w:rsidR="005403A1" w:rsidRDefault="005403A1" w:rsidP="00F34B38">
      <w:pPr>
        <w:jc w:val="both"/>
        <w:rPr>
          <w:rFonts w:ascii="Arial" w:hAnsi="Arial" w:cs="Arial"/>
          <w:b/>
          <w:bCs/>
          <w:sz w:val="22"/>
          <w:szCs w:val="22"/>
        </w:rPr>
      </w:pPr>
    </w:p>
    <w:p w14:paraId="3F861C69" w14:textId="77777777" w:rsidR="00F44F70" w:rsidRPr="00F34B38" w:rsidRDefault="00866F72" w:rsidP="00F34B38">
      <w:pPr>
        <w:jc w:val="both"/>
        <w:rPr>
          <w:rFonts w:ascii="Arial" w:hAnsi="Arial" w:cs="Arial"/>
          <w:sz w:val="22"/>
          <w:szCs w:val="22"/>
        </w:rPr>
      </w:pPr>
      <w:r>
        <w:rPr>
          <w:rFonts w:ascii="Arial" w:hAnsi="Arial" w:cs="Arial"/>
          <w:b/>
          <w:bCs/>
          <w:sz w:val="22"/>
          <w:szCs w:val="22"/>
        </w:rPr>
        <w:t>Line 1</w:t>
      </w:r>
      <w:r w:rsidR="00F44F70" w:rsidRPr="00F34B38">
        <w:rPr>
          <w:rFonts w:ascii="Arial" w:hAnsi="Arial" w:cs="Arial"/>
          <w:b/>
          <w:bCs/>
          <w:sz w:val="22"/>
          <w:szCs w:val="22"/>
        </w:rPr>
        <w:t xml:space="preserve">1 – Borrowed Money </w:t>
      </w:r>
      <w:r w:rsidR="00F44F70" w:rsidRPr="00B2733E">
        <w:rPr>
          <w:rFonts w:ascii="Arial" w:hAnsi="Arial" w:cs="Arial"/>
          <w:b/>
          <w:bCs/>
          <w:sz w:val="22"/>
          <w:szCs w:val="22"/>
        </w:rPr>
        <w:t xml:space="preserve">– </w:t>
      </w:r>
      <w:r w:rsidR="00F44F70" w:rsidRPr="00F34B38">
        <w:rPr>
          <w:rFonts w:ascii="Arial" w:hAnsi="Arial" w:cs="Arial"/>
          <w:sz w:val="22"/>
          <w:szCs w:val="22"/>
        </w:rPr>
        <w:t xml:space="preserve">Report here any outstanding debt and interest expense accrued on the debt at </w:t>
      </w:r>
      <w:r w:rsidR="00D62B19">
        <w:rPr>
          <w:rFonts w:ascii="Arial" w:hAnsi="Arial" w:cs="Arial"/>
          <w:sz w:val="22"/>
          <w:szCs w:val="22"/>
        </w:rPr>
        <w:t>year</w:t>
      </w:r>
      <w:r w:rsidR="00796189">
        <w:rPr>
          <w:rFonts w:ascii="Arial" w:hAnsi="Arial" w:cs="Arial"/>
          <w:sz w:val="22"/>
          <w:szCs w:val="22"/>
        </w:rPr>
        <w:t xml:space="preserve">’s </w:t>
      </w:r>
      <w:r w:rsidR="00D62B19">
        <w:rPr>
          <w:rFonts w:ascii="Arial" w:hAnsi="Arial" w:cs="Arial"/>
          <w:sz w:val="22"/>
          <w:szCs w:val="22"/>
        </w:rPr>
        <w:t>end.</w:t>
      </w:r>
      <w:r w:rsidR="00F44F70" w:rsidRPr="00F34B38">
        <w:rPr>
          <w:rFonts w:ascii="Arial" w:hAnsi="Arial" w:cs="Arial"/>
          <w:sz w:val="22"/>
          <w:szCs w:val="22"/>
        </w:rPr>
        <w:t xml:space="preserve"> Exclude encumbrances on </w:t>
      </w:r>
      <w:r w:rsidR="00F05D8F">
        <w:rPr>
          <w:rFonts w:ascii="Arial" w:hAnsi="Arial" w:cs="Arial"/>
          <w:sz w:val="22"/>
          <w:szCs w:val="22"/>
        </w:rPr>
        <w:t>the insurer’s</w:t>
      </w:r>
      <w:r w:rsidR="00F44F70" w:rsidRPr="00F34B38">
        <w:rPr>
          <w:rFonts w:ascii="Arial" w:hAnsi="Arial" w:cs="Arial"/>
          <w:sz w:val="22"/>
          <w:szCs w:val="22"/>
        </w:rPr>
        <w:t xml:space="preserve"> owned real estate, which are treated as a direct reduction of the related real estate asset on Page 2, </w:t>
      </w:r>
      <w:r>
        <w:rPr>
          <w:rFonts w:ascii="Arial" w:hAnsi="Arial" w:cs="Arial"/>
          <w:sz w:val="22"/>
          <w:szCs w:val="22"/>
        </w:rPr>
        <w:t>L</w:t>
      </w:r>
      <w:r w:rsidR="00F44F70" w:rsidRPr="00F34B38">
        <w:rPr>
          <w:rFonts w:ascii="Arial" w:hAnsi="Arial" w:cs="Arial"/>
          <w:sz w:val="22"/>
          <w:szCs w:val="22"/>
        </w:rPr>
        <w:t>ine 4.</w:t>
      </w:r>
    </w:p>
    <w:p w14:paraId="16FCB8C6" w14:textId="77777777" w:rsidR="00F44F70" w:rsidRPr="00F34B38" w:rsidRDefault="00F44F70" w:rsidP="00F34B38">
      <w:pPr>
        <w:jc w:val="both"/>
        <w:rPr>
          <w:rFonts w:ascii="Arial" w:hAnsi="Arial" w:cs="Arial"/>
          <w:sz w:val="22"/>
          <w:szCs w:val="22"/>
        </w:rPr>
      </w:pPr>
    </w:p>
    <w:p w14:paraId="78493920" w14:textId="77777777" w:rsidR="00F93BF1"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F44F70" w:rsidRPr="00F34B38">
        <w:rPr>
          <w:rFonts w:ascii="Arial" w:hAnsi="Arial" w:cs="Arial"/>
          <w:sz w:val="22"/>
          <w:szCs w:val="22"/>
        </w:rPr>
        <w:t xml:space="preserve">2 – Remittances and Items Not Allocated </w:t>
      </w:r>
      <w:r w:rsidR="00F44F70" w:rsidRPr="00B2733E">
        <w:rPr>
          <w:rFonts w:ascii="Arial" w:hAnsi="Arial" w:cs="Arial"/>
          <w:sz w:val="22"/>
          <w:szCs w:val="22"/>
        </w:rPr>
        <w:t xml:space="preserve">– </w:t>
      </w:r>
      <w:r w:rsidR="00F44F70" w:rsidRPr="00F34B38">
        <w:rPr>
          <w:rFonts w:ascii="Arial" w:hAnsi="Arial" w:cs="Arial"/>
          <w:b w:val="0"/>
          <w:bCs w:val="0"/>
          <w:sz w:val="22"/>
          <w:szCs w:val="22"/>
        </w:rPr>
        <w:t>Report on this line any items in suspense.  Examples include premiums, salvage, subrogation</w:t>
      </w:r>
      <w:r w:rsidR="00F05D8F">
        <w:rPr>
          <w:rFonts w:ascii="Arial" w:hAnsi="Arial" w:cs="Arial"/>
          <w:b w:val="0"/>
          <w:bCs w:val="0"/>
          <w:sz w:val="22"/>
          <w:szCs w:val="22"/>
        </w:rPr>
        <w:t>,</w:t>
      </w:r>
      <w:r w:rsidR="00F44F70" w:rsidRPr="00F34B38">
        <w:rPr>
          <w:rFonts w:ascii="Arial" w:hAnsi="Arial" w:cs="Arial"/>
          <w:b w:val="0"/>
          <w:bCs w:val="0"/>
          <w:sz w:val="22"/>
          <w:szCs w:val="22"/>
        </w:rPr>
        <w:t xml:space="preserve"> and reinsurance not yet processed, as well as any other unapplied cash.</w:t>
      </w:r>
      <w:r w:rsidR="00AD6239" w:rsidRPr="00F34B38">
        <w:rPr>
          <w:rFonts w:ascii="Arial" w:hAnsi="Arial" w:cs="Arial"/>
          <w:b w:val="0"/>
          <w:bCs w:val="0"/>
          <w:sz w:val="22"/>
          <w:szCs w:val="22"/>
        </w:rPr>
        <w:t xml:space="preserve"> Also r</w:t>
      </w:r>
      <w:r w:rsidR="00F93BF1" w:rsidRPr="00F34B38">
        <w:rPr>
          <w:rFonts w:ascii="Arial" w:hAnsi="Arial" w:cs="Arial"/>
          <w:b w:val="0"/>
          <w:bCs w:val="0"/>
          <w:sz w:val="22"/>
          <w:szCs w:val="22"/>
        </w:rPr>
        <w:t>eport a liability for cash receipts that the insurer</w:t>
      </w:r>
      <w:r w:rsidR="00F05D8F">
        <w:rPr>
          <w:rFonts w:ascii="Arial" w:hAnsi="Arial" w:cs="Arial"/>
          <w:b w:val="0"/>
          <w:bCs w:val="0"/>
          <w:sz w:val="22"/>
          <w:szCs w:val="22"/>
        </w:rPr>
        <w:t xml:space="preserve"> either</w:t>
      </w:r>
      <w:r w:rsidR="00F93BF1" w:rsidRPr="00F34B38">
        <w:rPr>
          <w:rFonts w:ascii="Arial" w:hAnsi="Arial" w:cs="Arial"/>
          <w:b w:val="0"/>
          <w:bCs w:val="0"/>
          <w:sz w:val="22"/>
          <w:szCs w:val="22"/>
        </w:rPr>
        <w:t xml:space="preserve"> cannot identify</w:t>
      </w:r>
      <w:r w:rsidR="00F05D8F">
        <w:rPr>
          <w:rFonts w:ascii="Arial" w:hAnsi="Arial" w:cs="Arial"/>
          <w:b w:val="0"/>
          <w:bCs w:val="0"/>
          <w:sz w:val="22"/>
          <w:szCs w:val="22"/>
        </w:rPr>
        <w:t xml:space="preserve"> as being received</w:t>
      </w:r>
      <w:r w:rsidR="00F93BF1" w:rsidRPr="00F34B38">
        <w:rPr>
          <w:rFonts w:ascii="Arial" w:hAnsi="Arial" w:cs="Arial"/>
          <w:b w:val="0"/>
          <w:bCs w:val="0"/>
          <w:sz w:val="22"/>
          <w:szCs w:val="22"/>
        </w:rPr>
        <w:t xml:space="preserve"> for a specific purpose or cannot apply to a specific account when received.</w:t>
      </w:r>
    </w:p>
    <w:p w14:paraId="2C217F7B" w14:textId="77777777" w:rsidR="00F93BF1" w:rsidRPr="00F34B38" w:rsidRDefault="00F93BF1" w:rsidP="00F34B38">
      <w:pPr>
        <w:jc w:val="both"/>
        <w:rPr>
          <w:rFonts w:ascii="Arial" w:hAnsi="Arial" w:cs="Arial"/>
          <w:sz w:val="22"/>
          <w:szCs w:val="22"/>
        </w:rPr>
      </w:pPr>
    </w:p>
    <w:p w14:paraId="1C245918" w14:textId="77777777" w:rsidR="00F93BF1" w:rsidRPr="00F34B38" w:rsidRDefault="00967B71" w:rsidP="00F34B38">
      <w:pPr>
        <w:pStyle w:val="BodyText"/>
        <w:ind w:left="720"/>
        <w:jc w:val="both"/>
        <w:rPr>
          <w:rFonts w:ascii="Arial" w:hAnsi="Arial" w:cs="Arial"/>
          <w:i/>
          <w:sz w:val="22"/>
          <w:szCs w:val="22"/>
        </w:rPr>
      </w:pPr>
      <w:r w:rsidRPr="00F34B38">
        <w:rPr>
          <w:rFonts w:ascii="Arial" w:hAnsi="Arial" w:cs="Arial"/>
          <w:i/>
          <w:sz w:val="22"/>
          <w:szCs w:val="22"/>
        </w:rPr>
        <w:lastRenderedPageBreak/>
        <w:t>Relevant</w:t>
      </w:r>
      <w:r w:rsidR="00F93BF1" w:rsidRPr="00F34B38">
        <w:rPr>
          <w:rFonts w:ascii="Arial" w:hAnsi="Arial" w:cs="Arial"/>
          <w:i/>
          <w:sz w:val="22"/>
          <w:szCs w:val="22"/>
        </w:rPr>
        <w:t xml:space="preserve"> literature: SSAP #67, Other Liabilities</w:t>
      </w:r>
      <w:r w:rsidR="000B0E15">
        <w:rPr>
          <w:rFonts w:ascii="Arial" w:hAnsi="Arial" w:cs="Arial"/>
          <w:i/>
          <w:sz w:val="22"/>
          <w:szCs w:val="22"/>
        </w:rPr>
        <w:t>.</w:t>
      </w:r>
    </w:p>
    <w:p w14:paraId="397AA52B" w14:textId="77777777" w:rsidR="00F93BF1" w:rsidRPr="00F34B38" w:rsidRDefault="00F93BF1" w:rsidP="00F34B38">
      <w:pPr>
        <w:jc w:val="both"/>
        <w:rPr>
          <w:rFonts w:ascii="Arial" w:hAnsi="Arial" w:cs="Arial"/>
          <w:sz w:val="22"/>
          <w:szCs w:val="22"/>
        </w:rPr>
      </w:pPr>
    </w:p>
    <w:p w14:paraId="311F25FC"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3 – Aggregate Write-ins for Liabilities </w:t>
      </w:r>
      <w:r w:rsidR="003F5550" w:rsidRPr="00B2733E">
        <w:rPr>
          <w:rFonts w:ascii="Arial" w:hAnsi="Arial" w:cs="Arial"/>
          <w:sz w:val="22"/>
          <w:szCs w:val="22"/>
        </w:rPr>
        <w:t xml:space="preserve">– </w:t>
      </w:r>
      <w:r w:rsidR="003F5550" w:rsidRPr="00F34B38">
        <w:rPr>
          <w:rFonts w:ascii="Arial" w:hAnsi="Arial" w:cs="Arial"/>
          <w:b w:val="0"/>
          <w:bCs w:val="0"/>
          <w:sz w:val="22"/>
          <w:szCs w:val="22"/>
        </w:rPr>
        <w:t xml:space="preserve">Liabilities not classified elsewhere are reported on this line. The insurer should itemize the individual components of this account at the bottom of Page 3 in the section labeled “Details of Write-Ins” supporting </w:t>
      </w:r>
      <w:r>
        <w:rPr>
          <w:rFonts w:ascii="Arial" w:hAnsi="Arial" w:cs="Arial"/>
          <w:b w:val="0"/>
          <w:bCs w:val="0"/>
          <w:sz w:val="22"/>
          <w:szCs w:val="22"/>
        </w:rPr>
        <w:t>L</w:t>
      </w:r>
      <w:r w:rsidR="003F5550" w:rsidRPr="00F34B38">
        <w:rPr>
          <w:rFonts w:ascii="Arial" w:hAnsi="Arial" w:cs="Arial"/>
          <w:b w:val="0"/>
          <w:bCs w:val="0"/>
          <w:sz w:val="22"/>
          <w:szCs w:val="22"/>
        </w:rPr>
        <w:t>ine 13.</w:t>
      </w:r>
    </w:p>
    <w:p w14:paraId="1300F357" w14:textId="77777777" w:rsidR="003F5550" w:rsidRPr="00F34B38" w:rsidRDefault="003F5550" w:rsidP="00F34B38">
      <w:pPr>
        <w:jc w:val="both"/>
        <w:rPr>
          <w:rFonts w:ascii="Arial" w:hAnsi="Arial" w:cs="Arial"/>
          <w:sz w:val="22"/>
          <w:szCs w:val="22"/>
        </w:rPr>
      </w:pPr>
    </w:p>
    <w:p w14:paraId="26840C53"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4 – Total Liabilities </w:t>
      </w:r>
      <w:r w:rsidR="003F5550" w:rsidRPr="00B2733E">
        <w:rPr>
          <w:rFonts w:ascii="Arial" w:hAnsi="Arial" w:cs="Arial"/>
          <w:sz w:val="22"/>
          <w:szCs w:val="22"/>
        </w:rPr>
        <w:t xml:space="preserve">– </w:t>
      </w:r>
      <w:r>
        <w:rPr>
          <w:rFonts w:ascii="Arial" w:hAnsi="Arial" w:cs="Arial"/>
          <w:b w:val="0"/>
          <w:bCs w:val="0"/>
          <w:sz w:val="22"/>
          <w:szCs w:val="22"/>
        </w:rPr>
        <w:t>Line 1</w:t>
      </w:r>
      <w:r w:rsidR="003F5550" w:rsidRPr="00F34B38">
        <w:rPr>
          <w:rFonts w:ascii="Arial" w:hAnsi="Arial" w:cs="Arial"/>
          <w:b w:val="0"/>
          <w:bCs w:val="0"/>
          <w:sz w:val="22"/>
          <w:szCs w:val="22"/>
        </w:rPr>
        <w:t xml:space="preserve">4 is the </w:t>
      </w:r>
      <w:r w:rsidR="00892610">
        <w:rPr>
          <w:rFonts w:ascii="Arial" w:hAnsi="Arial" w:cs="Arial"/>
          <w:b w:val="0"/>
          <w:bCs w:val="0"/>
          <w:sz w:val="22"/>
          <w:szCs w:val="22"/>
        </w:rPr>
        <w:t>sum</w:t>
      </w:r>
      <w:r w:rsidR="003F5550" w:rsidRPr="00F34B38">
        <w:rPr>
          <w:rFonts w:ascii="Arial" w:hAnsi="Arial" w:cs="Arial"/>
          <w:b w:val="0"/>
          <w:bCs w:val="0"/>
          <w:sz w:val="22"/>
          <w:szCs w:val="22"/>
        </w:rPr>
        <w:t xml:space="preserve"> of </w:t>
      </w:r>
      <w:r>
        <w:rPr>
          <w:rFonts w:ascii="Arial" w:hAnsi="Arial" w:cs="Arial"/>
          <w:b w:val="0"/>
          <w:bCs w:val="0"/>
          <w:sz w:val="22"/>
          <w:szCs w:val="22"/>
        </w:rPr>
        <w:t>L</w:t>
      </w:r>
      <w:r w:rsidR="003F5550" w:rsidRPr="00F34B38">
        <w:rPr>
          <w:rFonts w:ascii="Arial" w:hAnsi="Arial" w:cs="Arial"/>
          <w:b w:val="0"/>
          <w:bCs w:val="0"/>
          <w:sz w:val="22"/>
          <w:szCs w:val="22"/>
        </w:rPr>
        <w:t>ine</w:t>
      </w:r>
      <w:r w:rsidR="00C43181">
        <w:rPr>
          <w:rFonts w:ascii="Arial" w:hAnsi="Arial" w:cs="Arial"/>
          <w:b w:val="0"/>
          <w:bCs w:val="0"/>
          <w:sz w:val="22"/>
          <w:szCs w:val="22"/>
        </w:rPr>
        <w:t>s</w:t>
      </w:r>
      <w:r w:rsidR="003F5550" w:rsidRPr="00F34B38">
        <w:rPr>
          <w:rFonts w:ascii="Arial" w:hAnsi="Arial" w:cs="Arial"/>
          <w:b w:val="0"/>
          <w:bCs w:val="0"/>
          <w:sz w:val="22"/>
          <w:szCs w:val="22"/>
        </w:rPr>
        <w:t xml:space="preserve"> 1.4 through 13.</w:t>
      </w:r>
    </w:p>
    <w:p w14:paraId="32D99D13" w14:textId="77777777" w:rsidR="003F5550" w:rsidRPr="00F34B38" w:rsidRDefault="003F5550" w:rsidP="00F34B38">
      <w:pPr>
        <w:pStyle w:val="Header"/>
        <w:tabs>
          <w:tab w:val="clear" w:pos="4320"/>
          <w:tab w:val="clear" w:pos="8640"/>
        </w:tabs>
        <w:jc w:val="both"/>
        <w:rPr>
          <w:rFonts w:ascii="Arial" w:hAnsi="Arial" w:cs="Arial"/>
          <w:sz w:val="22"/>
          <w:szCs w:val="22"/>
        </w:rPr>
      </w:pPr>
    </w:p>
    <w:p w14:paraId="616BC255"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5 – Policyholders’ Surplus </w:t>
      </w:r>
      <w:r w:rsidR="003F5550" w:rsidRPr="00F34B38">
        <w:rPr>
          <w:rFonts w:ascii="Arial" w:hAnsi="Arial" w:cs="Arial"/>
          <w:sz w:val="22"/>
          <w:szCs w:val="22"/>
        </w:rPr>
        <w:t xml:space="preserve">– </w:t>
      </w:r>
      <w:r w:rsidR="00A93928">
        <w:rPr>
          <w:rFonts w:ascii="Arial" w:hAnsi="Arial" w:cs="Arial"/>
          <w:sz w:val="22"/>
          <w:szCs w:val="22"/>
        </w:rPr>
        <w:t>Policyholders’ surplus</w:t>
      </w:r>
      <w:r w:rsidR="009122EF">
        <w:rPr>
          <w:rFonts w:ascii="Arial" w:hAnsi="Arial" w:cs="Arial"/>
          <w:sz w:val="22"/>
          <w:szCs w:val="22"/>
        </w:rPr>
        <w:t xml:space="preserve"> is</w:t>
      </w:r>
      <w:r w:rsidR="003F5550" w:rsidRPr="00F34B38">
        <w:rPr>
          <w:rFonts w:ascii="Arial" w:hAnsi="Arial" w:cs="Arial"/>
          <w:sz w:val="22"/>
          <w:szCs w:val="22"/>
        </w:rPr>
        <w:t xml:space="preserve"> the difference between admitted assets (Page 2, </w:t>
      </w:r>
      <w:r>
        <w:rPr>
          <w:rFonts w:ascii="Arial" w:hAnsi="Arial" w:cs="Arial"/>
          <w:sz w:val="22"/>
          <w:szCs w:val="22"/>
        </w:rPr>
        <w:t>Line 3</w:t>
      </w:r>
      <w:r w:rsidR="000B2499">
        <w:rPr>
          <w:rFonts w:ascii="Arial" w:hAnsi="Arial" w:cs="Arial"/>
          <w:sz w:val="22"/>
          <w:szCs w:val="22"/>
        </w:rPr>
        <w:t>2</w:t>
      </w:r>
      <w:r w:rsidR="003F5550" w:rsidRPr="00F34B38">
        <w:rPr>
          <w:rFonts w:ascii="Arial" w:hAnsi="Arial" w:cs="Arial"/>
          <w:sz w:val="22"/>
          <w:szCs w:val="22"/>
        </w:rPr>
        <w:t xml:space="preserve">) and liabilities (Page 3, </w:t>
      </w:r>
      <w:r>
        <w:rPr>
          <w:rFonts w:ascii="Arial" w:hAnsi="Arial" w:cs="Arial"/>
          <w:sz w:val="22"/>
          <w:szCs w:val="22"/>
        </w:rPr>
        <w:t>Line 1</w:t>
      </w:r>
      <w:r w:rsidR="003F5550" w:rsidRPr="00F34B38">
        <w:rPr>
          <w:rFonts w:ascii="Arial" w:hAnsi="Arial" w:cs="Arial"/>
          <w:sz w:val="22"/>
          <w:szCs w:val="22"/>
        </w:rPr>
        <w:t xml:space="preserve">4). </w:t>
      </w:r>
      <w:r w:rsidR="009122EF">
        <w:rPr>
          <w:rFonts w:ascii="Arial" w:hAnsi="Arial" w:cs="Arial"/>
          <w:sz w:val="22"/>
          <w:szCs w:val="22"/>
        </w:rPr>
        <w:t>Policyholders’ s</w:t>
      </w:r>
      <w:r w:rsidR="003F5550" w:rsidRPr="00F34B38">
        <w:rPr>
          <w:rFonts w:ascii="Arial" w:hAnsi="Arial" w:cs="Arial"/>
          <w:sz w:val="22"/>
          <w:szCs w:val="22"/>
        </w:rPr>
        <w:t xml:space="preserve">urplus </w:t>
      </w:r>
      <w:r w:rsidR="00A93928">
        <w:rPr>
          <w:rFonts w:ascii="Arial" w:hAnsi="Arial" w:cs="Arial"/>
          <w:sz w:val="22"/>
          <w:szCs w:val="22"/>
        </w:rPr>
        <w:t>represents</w:t>
      </w:r>
      <w:r w:rsidR="003F5550" w:rsidRPr="00F34B38">
        <w:rPr>
          <w:rFonts w:ascii="Arial" w:hAnsi="Arial" w:cs="Arial"/>
          <w:sz w:val="22"/>
          <w:szCs w:val="22"/>
        </w:rPr>
        <w:t xml:space="preserve"> the net financial resources </w:t>
      </w:r>
      <w:r w:rsidR="009122EF">
        <w:rPr>
          <w:rFonts w:ascii="Arial" w:hAnsi="Arial" w:cs="Arial"/>
          <w:sz w:val="22"/>
          <w:szCs w:val="22"/>
        </w:rPr>
        <w:t xml:space="preserve">of the insurer </w:t>
      </w:r>
      <w:r w:rsidR="003F5550" w:rsidRPr="00F34B38">
        <w:rPr>
          <w:rFonts w:ascii="Arial" w:hAnsi="Arial" w:cs="Arial"/>
          <w:sz w:val="22"/>
          <w:szCs w:val="22"/>
        </w:rPr>
        <w:t xml:space="preserve">available to support: </w:t>
      </w:r>
      <w:r w:rsidR="009122EF">
        <w:rPr>
          <w:rFonts w:ascii="Arial" w:hAnsi="Arial" w:cs="Arial"/>
          <w:sz w:val="22"/>
          <w:szCs w:val="22"/>
        </w:rPr>
        <w:t xml:space="preserve">1) </w:t>
      </w:r>
      <w:r w:rsidR="003F5550" w:rsidRPr="00F34B38">
        <w:rPr>
          <w:rFonts w:ascii="Arial" w:hAnsi="Arial" w:cs="Arial"/>
          <w:sz w:val="22"/>
          <w:szCs w:val="22"/>
        </w:rPr>
        <w:t>growth in premium writings</w:t>
      </w:r>
      <w:r w:rsidR="009122EF">
        <w:rPr>
          <w:rFonts w:ascii="Arial" w:hAnsi="Arial" w:cs="Arial"/>
          <w:sz w:val="22"/>
          <w:szCs w:val="22"/>
        </w:rPr>
        <w:t>; 2)</w:t>
      </w:r>
      <w:r w:rsidR="003F5550" w:rsidRPr="00F34B38">
        <w:rPr>
          <w:rFonts w:ascii="Arial" w:hAnsi="Arial" w:cs="Arial"/>
          <w:sz w:val="22"/>
          <w:szCs w:val="22"/>
        </w:rPr>
        <w:t xml:space="preserve"> poor underwriting results</w:t>
      </w:r>
      <w:r w:rsidR="009122EF">
        <w:rPr>
          <w:rFonts w:ascii="Arial" w:hAnsi="Arial" w:cs="Arial"/>
          <w:sz w:val="22"/>
          <w:szCs w:val="22"/>
        </w:rPr>
        <w:t>; 3)</w:t>
      </w:r>
      <w:r w:rsidR="003F5550" w:rsidRPr="00F34B38">
        <w:rPr>
          <w:rFonts w:ascii="Arial" w:hAnsi="Arial" w:cs="Arial"/>
          <w:sz w:val="22"/>
          <w:szCs w:val="22"/>
        </w:rPr>
        <w:t xml:space="preserve"> fluctuations in investment values</w:t>
      </w:r>
      <w:r w:rsidR="009122EF">
        <w:rPr>
          <w:rFonts w:ascii="Arial" w:hAnsi="Arial" w:cs="Arial"/>
          <w:sz w:val="22"/>
          <w:szCs w:val="22"/>
        </w:rPr>
        <w:t>; 4)</w:t>
      </w:r>
      <w:r w:rsidR="003F5550" w:rsidRPr="00F34B38">
        <w:rPr>
          <w:rFonts w:ascii="Arial" w:hAnsi="Arial" w:cs="Arial"/>
          <w:sz w:val="22"/>
          <w:szCs w:val="22"/>
        </w:rPr>
        <w:t xml:space="preserve"> deficiencies in loss and loss adjustment expense reserves</w:t>
      </w:r>
      <w:r w:rsidR="009122EF">
        <w:rPr>
          <w:rFonts w:ascii="Arial" w:hAnsi="Arial" w:cs="Arial"/>
          <w:sz w:val="22"/>
          <w:szCs w:val="22"/>
        </w:rPr>
        <w:t>; and 5)</w:t>
      </w:r>
      <w:r w:rsidR="003F5550" w:rsidRPr="00F34B38">
        <w:rPr>
          <w:rFonts w:ascii="Arial" w:hAnsi="Arial" w:cs="Arial"/>
          <w:sz w:val="22"/>
          <w:szCs w:val="22"/>
        </w:rPr>
        <w:t xml:space="preserve"> potential uncollectible ceded reinsurance</w:t>
      </w:r>
      <w:r w:rsidR="009122EF">
        <w:rPr>
          <w:rFonts w:ascii="Arial" w:hAnsi="Arial" w:cs="Arial"/>
          <w:sz w:val="22"/>
          <w:szCs w:val="22"/>
        </w:rPr>
        <w:t xml:space="preserve"> recoverable</w:t>
      </w:r>
      <w:r w:rsidR="003F5550" w:rsidRPr="00F34B38">
        <w:rPr>
          <w:rFonts w:ascii="Arial" w:hAnsi="Arial" w:cs="Arial"/>
          <w:sz w:val="22"/>
          <w:szCs w:val="22"/>
        </w:rPr>
        <w:t xml:space="preserve"> or premium</w:t>
      </w:r>
      <w:r w:rsidR="009122EF">
        <w:rPr>
          <w:rFonts w:ascii="Arial" w:hAnsi="Arial" w:cs="Arial"/>
          <w:sz w:val="22"/>
          <w:szCs w:val="22"/>
        </w:rPr>
        <w:t xml:space="preserve"> receivable</w:t>
      </w:r>
      <w:r w:rsidR="003F5550" w:rsidRPr="00F34B38">
        <w:rPr>
          <w:rFonts w:ascii="Arial" w:hAnsi="Arial" w:cs="Arial"/>
          <w:sz w:val="22"/>
          <w:szCs w:val="22"/>
        </w:rPr>
        <w:t xml:space="preserve"> balances.</w:t>
      </w:r>
    </w:p>
    <w:p w14:paraId="7E0B2E50" w14:textId="77777777" w:rsidR="003F5550" w:rsidRPr="00F34B38" w:rsidRDefault="003F5550" w:rsidP="00F34B38">
      <w:pPr>
        <w:jc w:val="both"/>
        <w:rPr>
          <w:rFonts w:ascii="Arial" w:hAnsi="Arial" w:cs="Arial"/>
          <w:sz w:val="22"/>
          <w:szCs w:val="22"/>
        </w:rPr>
      </w:pPr>
    </w:p>
    <w:p w14:paraId="0DFCA16F" w14:textId="77777777" w:rsidR="003F5550" w:rsidRPr="00F34B38" w:rsidRDefault="003F5550"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the amount reported on this line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Statement of Income (Page 4.1), </w:t>
      </w:r>
      <w:r w:rsidR="00866F72">
        <w:rPr>
          <w:rFonts w:ascii="Arial" w:hAnsi="Arial" w:cs="Arial"/>
          <w:b w:val="0"/>
          <w:bCs w:val="0"/>
          <w:i/>
          <w:iCs/>
          <w:sz w:val="22"/>
          <w:szCs w:val="22"/>
        </w:rPr>
        <w:t>Line 2</w:t>
      </w:r>
      <w:r w:rsidR="009122EF">
        <w:rPr>
          <w:rFonts w:ascii="Arial" w:hAnsi="Arial" w:cs="Arial"/>
          <w:b w:val="0"/>
          <w:bCs w:val="0"/>
          <w:i/>
          <w:iCs/>
          <w:sz w:val="22"/>
          <w:szCs w:val="22"/>
        </w:rPr>
        <w:t>3</w:t>
      </w:r>
      <w:r w:rsidRPr="00F34B38">
        <w:rPr>
          <w:rFonts w:ascii="Arial" w:hAnsi="Arial" w:cs="Arial"/>
          <w:b w:val="0"/>
          <w:bCs w:val="0"/>
          <w:i/>
          <w:iCs/>
          <w:sz w:val="22"/>
          <w:szCs w:val="22"/>
        </w:rPr>
        <w:t>, Column 1</w:t>
      </w:r>
      <w:r w:rsidR="009122EF">
        <w:rPr>
          <w:rFonts w:ascii="Arial" w:hAnsi="Arial" w:cs="Arial"/>
          <w:b w:val="0"/>
          <w:bCs w:val="0"/>
          <w:i/>
          <w:iCs/>
          <w:sz w:val="22"/>
          <w:szCs w:val="22"/>
        </w:rPr>
        <w:t>.</w:t>
      </w:r>
    </w:p>
    <w:p w14:paraId="2FC9E83B" w14:textId="77777777" w:rsidR="003F5550" w:rsidRPr="00F34B38" w:rsidRDefault="003F5550" w:rsidP="00F34B38">
      <w:pPr>
        <w:jc w:val="both"/>
        <w:rPr>
          <w:rFonts w:ascii="Arial" w:hAnsi="Arial" w:cs="Arial"/>
          <w:sz w:val="22"/>
          <w:szCs w:val="22"/>
        </w:rPr>
      </w:pPr>
    </w:p>
    <w:p w14:paraId="6FDEEF28"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6 – Total Liabilities &amp; Policyholders Surplus </w:t>
      </w:r>
      <w:r w:rsidR="003F5550" w:rsidRPr="00B2733E">
        <w:rPr>
          <w:rFonts w:ascii="Arial" w:hAnsi="Arial" w:cs="Arial"/>
          <w:sz w:val="22"/>
          <w:szCs w:val="22"/>
        </w:rPr>
        <w:t xml:space="preserve">– </w:t>
      </w:r>
      <w:r>
        <w:rPr>
          <w:rFonts w:ascii="Arial" w:hAnsi="Arial" w:cs="Arial"/>
          <w:b w:val="0"/>
          <w:bCs w:val="0"/>
          <w:sz w:val="22"/>
          <w:szCs w:val="22"/>
        </w:rPr>
        <w:t>Line 1</w:t>
      </w:r>
      <w:r w:rsidR="003F5550" w:rsidRPr="00F34B38">
        <w:rPr>
          <w:rFonts w:ascii="Arial" w:hAnsi="Arial" w:cs="Arial"/>
          <w:b w:val="0"/>
          <w:bCs w:val="0"/>
          <w:sz w:val="22"/>
          <w:szCs w:val="22"/>
        </w:rPr>
        <w:t xml:space="preserve">6 is the </w:t>
      </w:r>
      <w:r w:rsidR="00892610">
        <w:rPr>
          <w:rFonts w:ascii="Arial" w:hAnsi="Arial" w:cs="Arial"/>
          <w:b w:val="0"/>
          <w:bCs w:val="0"/>
          <w:sz w:val="22"/>
          <w:szCs w:val="22"/>
        </w:rPr>
        <w:t>sum</w:t>
      </w:r>
      <w:r w:rsidR="003F5550" w:rsidRPr="00F34B38">
        <w:rPr>
          <w:rFonts w:ascii="Arial" w:hAnsi="Arial" w:cs="Arial"/>
          <w:b w:val="0"/>
          <w:bCs w:val="0"/>
          <w:sz w:val="22"/>
          <w:szCs w:val="22"/>
        </w:rPr>
        <w:t xml:space="preserve"> of </w:t>
      </w:r>
      <w:r>
        <w:rPr>
          <w:rFonts w:ascii="Arial" w:hAnsi="Arial" w:cs="Arial"/>
          <w:b w:val="0"/>
          <w:bCs w:val="0"/>
          <w:sz w:val="22"/>
          <w:szCs w:val="22"/>
        </w:rPr>
        <w:t>L</w:t>
      </w:r>
      <w:r w:rsidR="003F5550" w:rsidRPr="00F34B38">
        <w:rPr>
          <w:rFonts w:ascii="Arial" w:hAnsi="Arial" w:cs="Arial"/>
          <w:b w:val="0"/>
          <w:bCs w:val="0"/>
          <w:sz w:val="22"/>
          <w:szCs w:val="22"/>
        </w:rPr>
        <w:t>ine</w:t>
      </w:r>
      <w:r w:rsidR="00892610">
        <w:rPr>
          <w:rFonts w:ascii="Arial" w:hAnsi="Arial" w:cs="Arial"/>
          <w:b w:val="0"/>
          <w:bCs w:val="0"/>
          <w:sz w:val="22"/>
          <w:szCs w:val="22"/>
        </w:rPr>
        <w:t>s</w:t>
      </w:r>
      <w:r w:rsidR="003F5550" w:rsidRPr="00F34B38">
        <w:rPr>
          <w:rFonts w:ascii="Arial" w:hAnsi="Arial" w:cs="Arial"/>
          <w:b w:val="0"/>
          <w:bCs w:val="0"/>
          <w:sz w:val="22"/>
          <w:szCs w:val="22"/>
        </w:rPr>
        <w:t xml:space="preserve"> 14 and 15.</w:t>
      </w:r>
    </w:p>
    <w:p w14:paraId="5689B58F" w14:textId="77777777" w:rsidR="003F5550" w:rsidRPr="00F34B38" w:rsidRDefault="003F5550" w:rsidP="00F34B38">
      <w:pPr>
        <w:jc w:val="both"/>
        <w:rPr>
          <w:rFonts w:ascii="Arial" w:hAnsi="Arial" w:cs="Arial"/>
          <w:sz w:val="22"/>
          <w:szCs w:val="22"/>
        </w:rPr>
      </w:pPr>
    </w:p>
    <w:p w14:paraId="7C071BAB" w14:textId="77777777" w:rsidR="003F5550" w:rsidRPr="00F34B38" w:rsidRDefault="003F5550" w:rsidP="00F34B38">
      <w:pPr>
        <w:jc w:val="both"/>
        <w:rPr>
          <w:rFonts w:ascii="Arial" w:hAnsi="Arial" w:cs="Arial"/>
          <w:i/>
          <w:iCs/>
          <w:sz w:val="22"/>
          <w:szCs w:val="22"/>
        </w:rPr>
      </w:pPr>
      <w:r w:rsidRPr="00F34B38">
        <w:rPr>
          <w:rFonts w:ascii="Arial" w:hAnsi="Arial" w:cs="Arial"/>
          <w:sz w:val="22"/>
          <w:szCs w:val="22"/>
        </w:rPr>
        <w:tab/>
      </w:r>
      <w:r w:rsidRPr="00F34B38">
        <w:rPr>
          <w:rFonts w:ascii="Arial" w:hAnsi="Arial" w:cs="Arial"/>
          <w:i/>
          <w:iCs/>
          <w:sz w:val="22"/>
          <w:szCs w:val="22"/>
        </w:rPr>
        <w:t xml:space="preserve">Crosscheck: the amount reported on this line should </w:t>
      </w:r>
      <w:r w:rsidR="005403A1">
        <w:rPr>
          <w:rFonts w:ascii="Arial" w:hAnsi="Arial" w:cs="Arial"/>
          <w:i/>
          <w:iCs/>
          <w:sz w:val="22"/>
          <w:szCs w:val="22"/>
        </w:rPr>
        <w:t>agree with</w:t>
      </w:r>
      <w:r w:rsidRPr="00F34B38">
        <w:rPr>
          <w:rFonts w:ascii="Arial" w:hAnsi="Arial" w:cs="Arial"/>
          <w:i/>
          <w:iCs/>
          <w:sz w:val="22"/>
          <w:szCs w:val="22"/>
        </w:rPr>
        <w:t xml:space="preserve"> Assets (Page 2), </w:t>
      </w:r>
      <w:r w:rsidR="00866F72">
        <w:rPr>
          <w:rFonts w:ascii="Arial" w:hAnsi="Arial" w:cs="Arial"/>
          <w:i/>
          <w:iCs/>
          <w:sz w:val="22"/>
          <w:szCs w:val="22"/>
        </w:rPr>
        <w:t>Line 3</w:t>
      </w:r>
      <w:r w:rsidR="000B2499">
        <w:rPr>
          <w:rFonts w:ascii="Arial" w:hAnsi="Arial" w:cs="Arial"/>
          <w:i/>
          <w:iCs/>
          <w:sz w:val="22"/>
          <w:szCs w:val="22"/>
        </w:rPr>
        <w:t>2</w:t>
      </w:r>
      <w:r w:rsidR="000B0E15">
        <w:rPr>
          <w:rFonts w:ascii="Arial" w:hAnsi="Arial" w:cs="Arial"/>
          <w:i/>
          <w:iCs/>
          <w:sz w:val="22"/>
          <w:szCs w:val="22"/>
        </w:rPr>
        <w:t>.</w:t>
      </w:r>
    </w:p>
    <w:p w14:paraId="37BD5E77" w14:textId="77777777" w:rsidR="003F5550" w:rsidRPr="00F34B38" w:rsidRDefault="003F5550" w:rsidP="00F34B38">
      <w:pPr>
        <w:jc w:val="both"/>
        <w:rPr>
          <w:rFonts w:ascii="Arial" w:hAnsi="Arial" w:cs="Arial"/>
          <w:sz w:val="22"/>
          <w:szCs w:val="22"/>
        </w:rPr>
      </w:pPr>
    </w:p>
    <w:p w14:paraId="76DDD212" w14:textId="77777777" w:rsidR="003F5550" w:rsidRPr="00F34B38" w:rsidRDefault="003F5550" w:rsidP="000B0E15">
      <w:pPr>
        <w:pStyle w:val="Heading2"/>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Statement of Income &amp; Policyholders’ Surplus Account</w:t>
      </w:r>
    </w:p>
    <w:p w14:paraId="36D0EA63" w14:textId="77777777" w:rsidR="003F5550" w:rsidRPr="00F34B38" w:rsidRDefault="003F5550" w:rsidP="00F34B38">
      <w:pPr>
        <w:jc w:val="both"/>
        <w:rPr>
          <w:rFonts w:ascii="Arial" w:hAnsi="Arial" w:cs="Arial"/>
          <w:b/>
          <w:bCs/>
          <w:sz w:val="22"/>
          <w:szCs w:val="22"/>
        </w:rPr>
      </w:pPr>
    </w:p>
    <w:p w14:paraId="07BC9689" w14:textId="77777777" w:rsidR="008D2230" w:rsidRDefault="008D2230" w:rsidP="00F34B38">
      <w:pPr>
        <w:pStyle w:val="Heading1"/>
        <w:jc w:val="both"/>
        <w:rPr>
          <w:rFonts w:ascii="Arial" w:hAnsi="Arial" w:cs="Arial"/>
          <w:b w:val="0"/>
          <w:bCs w:val="0"/>
          <w:sz w:val="22"/>
          <w:szCs w:val="22"/>
        </w:rPr>
      </w:pPr>
      <w:r>
        <w:rPr>
          <w:rFonts w:ascii="Arial" w:hAnsi="Arial" w:cs="Arial"/>
          <w:b w:val="0"/>
          <w:bCs w:val="0"/>
          <w:sz w:val="22"/>
          <w:szCs w:val="22"/>
        </w:rPr>
        <w:t>Page 4</w:t>
      </w:r>
      <w:r w:rsidR="00E05874">
        <w:rPr>
          <w:rFonts w:ascii="Arial" w:hAnsi="Arial" w:cs="Arial"/>
          <w:b w:val="0"/>
          <w:bCs w:val="0"/>
          <w:sz w:val="22"/>
          <w:szCs w:val="22"/>
        </w:rPr>
        <w:t>.1</w:t>
      </w:r>
      <w:r>
        <w:rPr>
          <w:rFonts w:ascii="Arial" w:hAnsi="Arial" w:cs="Arial"/>
          <w:b w:val="0"/>
          <w:bCs w:val="0"/>
          <w:sz w:val="22"/>
          <w:szCs w:val="22"/>
        </w:rPr>
        <w:t xml:space="preserve"> displays the insurer’s statement of income and policyholders’ surplus account reconciliation as of December 31 of the current year and prior year stated in accordance with statutory accounting practices prescribed by the Tennessee Department of Commerce and Insurance for County Mutual insurers. </w:t>
      </w:r>
    </w:p>
    <w:p w14:paraId="68E7AC95" w14:textId="77777777" w:rsidR="00DF27C5" w:rsidRDefault="00DF27C5" w:rsidP="00CC1E45"/>
    <w:p w14:paraId="1AD4AD6B" w14:textId="77777777" w:rsidR="00DF27C5" w:rsidRPr="00CC1E45" w:rsidRDefault="00DF27C5" w:rsidP="00CC1E45">
      <w:pPr>
        <w:jc w:val="center"/>
        <w:rPr>
          <w:rFonts w:ascii="Arial" w:hAnsi="Arial" w:cs="Arial"/>
          <w:b/>
          <w:sz w:val="22"/>
          <w:szCs w:val="22"/>
          <w:u w:val="single"/>
        </w:rPr>
      </w:pPr>
      <w:r w:rsidRPr="00CC1E45">
        <w:rPr>
          <w:rFonts w:ascii="Arial" w:hAnsi="Arial" w:cs="Arial"/>
          <w:b/>
          <w:sz w:val="22"/>
          <w:szCs w:val="22"/>
          <w:u w:val="single"/>
        </w:rPr>
        <w:t>Statement of Income</w:t>
      </w:r>
    </w:p>
    <w:p w14:paraId="6C0D9AD0" w14:textId="77777777" w:rsidR="008D2230" w:rsidRDefault="008D2230" w:rsidP="00F34B38">
      <w:pPr>
        <w:pStyle w:val="Heading1"/>
        <w:jc w:val="both"/>
        <w:rPr>
          <w:rFonts w:ascii="Arial" w:hAnsi="Arial" w:cs="Arial"/>
          <w:b w:val="0"/>
          <w:bCs w:val="0"/>
          <w:sz w:val="22"/>
          <w:szCs w:val="22"/>
        </w:rPr>
      </w:pPr>
    </w:p>
    <w:p w14:paraId="60F91F90" w14:textId="77777777" w:rsidR="003F5550" w:rsidRPr="00F34B38" w:rsidRDefault="003F5550" w:rsidP="00CC1E45">
      <w:pPr>
        <w:pStyle w:val="Heading1"/>
        <w:jc w:val="both"/>
      </w:pPr>
      <w:r w:rsidRPr="00F34B38">
        <w:rPr>
          <w:rFonts w:ascii="Arial" w:hAnsi="Arial" w:cs="Arial"/>
          <w:b w:val="0"/>
          <w:bCs w:val="0"/>
          <w:sz w:val="22"/>
          <w:szCs w:val="22"/>
        </w:rPr>
        <w:t>The Statement of Income (</w:t>
      </w:r>
      <w:r w:rsidR="00866F72">
        <w:rPr>
          <w:rFonts w:ascii="Arial" w:hAnsi="Arial" w:cs="Arial"/>
          <w:b w:val="0"/>
          <w:bCs w:val="0"/>
          <w:sz w:val="22"/>
          <w:szCs w:val="22"/>
        </w:rPr>
        <w:t>L</w:t>
      </w:r>
      <w:r w:rsidRPr="00F34B38">
        <w:rPr>
          <w:rFonts w:ascii="Arial" w:hAnsi="Arial" w:cs="Arial"/>
          <w:b w:val="0"/>
          <w:bCs w:val="0"/>
          <w:sz w:val="22"/>
          <w:szCs w:val="22"/>
        </w:rPr>
        <w:t>ines 1 through 1</w:t>
      </w:r>
      <w:r w:rsidR="008D2230">
        <w:rPr>
          <w:rFonts w:ascii="Arial" w:hAnsi="Arial" w:cs="Arial"/>
          <w:b w:val="0"/>
          <w:bCs w:val="0"/>
          <w:sz w:val="22"/>
          <w:szCs w:val="22"/>
        </w:rPr>
        <w:t>6</w:t>
      </w:r>
      <w:r w:rsidRPr="00F34B38">
        <w:rPr>
          <w:rFonts w:ascii="Arial" w:hAnsi="Arial" w:cs="Arial"/>
          <w:b w:val="0"/>
          <w:bCs w:val="0"/>
          <w:sz w:val="22"/>
          <w:szCs w:val="22"/>
        </w:rPr>
        <w:t>) reports the results of operations for the year</w:t>
      </w:r>
      <w:r w:rsidR="008D2230">
        <w:rPr>
          <w:rFonts w:ascii="Arial" w:hAnsi="Arial" w:cs="Arial"/>
          <w:b w:val="0"/>
          <w:bCs w:val="0"/>
          <w:sz w:val="22"/>
          <w:szCs w:val="22"/>
        </w:rPr>
        <w:t>.</w:t>
      </w:r>
      <w:r w:rsidRPr="00F34B38">
        <w:rPr>
          <w:rFonts w:ascii="Arial" w:hAnsi="Arial" w:cs="Arial"/>
          <w:b w:val="0"/>
          <w:bCs w:val="0"/>
          <w:sz w:val="22"/>
          <w:szCs w:val="22"/>
        </w:rPr>
        <w:t xml:space="preserve"> Performance ratios such as the calendar year loss and loss adjustment expense ratios can be developed from the amounts reported </w:t>
      </w:r>
      <w:r w:rsidR="008D2230">
        <w:rPr>
          <w:rFonts w:ascii="Arial" w:hAnsi="Arial" w:cs="Arial"/>
          <w:b w:val="0"/>
          <w:bCs w:val="0"/>
          <w:sz w:val="22"/>
          <w:szCs w:val="22"/>
        </w:rPr>
        <w:t>in</w:t>
      </w:r>
      <w:r w:rsidRPr="00F34B38">
        <w:rPr>
          <w:rFonts w:ascii="Arial" w:hAnsi="Arial" w:cs="Arial"/>
          <w:b w:val="0"/>
          <w:bCs w:val="0"/>
          <w:sz w:val="22"/>
          <w:szCs w:val="22"/>
        </w:rPr>
        <w:t xml:space="preserve"> the Statement of Income.</w:t>
      </w:r>
    </w:p>
    <w:p w14:paraId="503CB6D8" w14:textId="77777777" w:rsidR="003F5550" w:rsidRPr="00F34B38" w:rsidRDefault="003F5550" w:rsidP="00F34B38">
      <w:pPr>
        <w:jc w:val="both"/>
        <w:rPr>
          <w:rFonts w:ascii="Arial" w:hAnsi="Arial" w:cs="Arial"/>
          <w:sz w:val="22"/>
          <w:szCs w:val="22"/>
        </w:rPr>
      </w:pPr>
    </w:p>
    <w:p w14:paraId="443F6D03"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 – Net Premiums and Assessments Earned </w:t>
      </w:r>
      <w:r w:rsidR="003F5550" w:rsidRPr="00B2733E">
        <w:rPr>
          <w:rFonts w:ascii="Arial" w:hAnsi="Arial" w:cs="Arial"/>
          <w:sz w:val="22"/>
          <w:szCs w:val="22"/>
        </w:rPr>
        <w:t xml:space="preserve">– </w:t>
      </w:r>
      <w:r w:rsidR="003F5550" w:rsidRPr="00F34B38">
        <w:rPr>
          <w:rFonts w:ascii="Arial" w:hAnsi="Arial" w:cs="Arial"/>
          <w:b w:val="0"/>
          <w:bCs w:val="0"/>
          <w:sz w:val="22"/>
          <w:szCs w:val="22"/>
        </w:rPr>
        <w:t>Premium income is generally considered to be</w:t>
      </w:r>
      <w:r w:rsidR="002E15FB">
        <w:rPr>
          <w:rFonts w:ascii="Arial" w:hAnsi="Arial" w:cs="Arial"/>
          <w:b w:val="0"/>
          <w:bCs w:val="0"/>
          <w:sz w:val="22"/>
          <w:szCs w:val="22"/>
        </w:rPr>
        <w:t xml:space="preserve"> earned as</w:t>
      </w:r>
      <w:r w:rsidR="00F34036">
        <w:rPr>
          <w:rFonts w:ascii="Arial" w:hAnsi="Arial" w:cs="Arial"/>
          <w:b w:val="0"/>
          <w:bCs w:val="0"/>
          <w:sz w:val="22"/>
          <w:szCs w:val="22"/>
        </w:rPr>
        <w:t xml:space="preserve"> the related insurance coverage is provided. The determination of premiums earned first require</w:t>
      </w:r>
      <w:r w:rsidR="00567528">
        <w:rPr>
          <w:rFonts w:ascii="Arial" w:hAnsi="Arial" w:cs="Arial"/>
          <w:b w:val="0"/>
          <w:bCs w:val="0"/>
          <w:sz w:val="22"/>
          <w:szCs w:val="22"/>
        </w:rPr>
        <w:t>s a function</w:t>
      </w:r>
      <w:r w:rsidR="002E15FB">
        <w:rPr>
          <w:rFonts w:ascii="Arial" w:hAnsi="Arial" w:cs="Arial"/>
          <w:b w:val="0"/>
          <w:bCs w:val="0"/>
          <w:sz w:val="22"/>
          <w:szCs w:val="22"/>
        </w:rPr>
        <w:t xml:space="preserve"> of both written premiums</w:t>
      </w:r>
      <w:r w:rsidR="00F34036">
        <w:rPr>
          <w:rFonts w:ascii="Arial" w:hAnsi="Arial" w:cs="Arial"/>
          <w:b w:val="0"/>
          <w:bCs w:val="0"/>
          <w:sz w:val="22"/>
          <w:szCs w:val="22"/>
        </w:rPr>
        <w:t xml:space="preserve"> and unearned premiums on direct and ceded business. Earned premium is the portion of premium received for the expired portion of the policy</w:t>
      </w:r>
      <w:r w:rsidR="002E15FB">
        <w:rPr>
          <w:rFonts w:ascii="Arial" w:hAnsi="Arial" w:cs="Arial"/>
          <w:b w:val="0"/>
          <w:bCs w:val="0"/>
          <w:sz w:val="22"/>
          <w:szCs w:val="22"/>
        </w:rPr>
        <w:t>, as expressed in the following formula:</w:t>
      </w:r>
    </w:p>
    <w:p w14:paraId="5045DF2F" w14:textId="77777777" w:rsidR="003F5550" w:rsidRPr="00F34B38" w:rsidRDefault="003F5550" w:rsidP="00F34B38">
      <w:pPr>
        <w:jc w:val="both"/>
        <w:rPr>
          <w:rFonts w:ascii="Arial" w:hAnsi="Arial" w:cs="Arial"/>
          <w:sz w:val="22"/>
          <w:szCs w:val="22"/>
        </w:rPr>
      </w:pPr>
    </w:p>
    <w:p w14:paraId="238FF8C6"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t>Policy premium X Expired coverage days</w:t>
      </w:r>
    </w:p>
    <w:p w14:paraId="65479094"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r>
      <w:r w:rsidRPr="00F34B38">
        <w:rPr>
          <w:rFonts w:ascii="Arial" w:hAnsi="Arial" w:cs="Arial"/>
          <w:sz w:val="22"/>
          <w:szCs w:val="22"/>
        </w:rPr>
        <w:tab/>
        <w:t>Earned Premiums =   --------------------------------------------------------------</w:t>
      </w:r>
    </w:p>
    <w:p w14:paraId="05827701"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t>Total number of days in the policy</w:t>
      </w:r>
    </w:p>
    <w:p w14:paraId="791C10CA" w14:textId="77777777" w:rsidR="003F5550" w:rsidRPr="00F34B38" w:rsidRDefault="003F5550" w:rsidP="00F34B38">
      <w:pPr>
        <w:jc w:val="both"/>
        <w:rPr>
          <w:rFonts w:ascii="Arial" w:hAnsi="Arial" w:cs="Arial"/>
          <w:sz w:val="22"/>
          <w:szCs w:val="22"/>
        </w:rPr>
      </w:pPr>
    </w:p>
    <w:p w14:paraId="44BD14C3"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Premiums received in advance of the policy effective date should be recorded as a liability on Page 3, </w:t>
      </w:r>
      <w:r w:rsidR="00866F72">
        <w:rPr>
          <w:rFonts w:ascii="Arial" w:hAnsi="Arial" w:cs="Arial"/>
          <w:sz w:val="22"/>
          <w:szCs w:val="22"/>
        </w:rPr>
        <w:t>L</w:t>
      </w:r>
      <w:r w:rsidRPr="00F34B38">
        <w:rPr>
          <w:rFonts w:ascii="Arial" w:hAnsi="Arial" w:cs="Arial"/>
          <w:sz w:val="22"/>
          <w:szCs w:val="22"/>
        </w:rPr>
        <w:t xml:space="preserve">ine 4 – Advance Premiums, and should </w:t>
      </w:r>
      <w:r w:rsidRPr="00F34B38">
        <w:rPr>
          <w:rFonts w:ascii="Arial" w:hAnsi="Arial" w:cs="Arial"/>
          <w:sz w:val="22"/>
          <w:szCs w:val="22"/>
          <w:u w:val="single"/>
        </w:rPr>
        <w:t>not</w:t>
      </w:r>
      <w:r w:rsidRPr="000B0E15">
        <w:rPr>
          <w:rFonts w:ascii="Arial" w:hAnsi="Arial" w:cs="Arial"/>
          <w:sz w:val="22"/>
          <w:szCs w:val="22"/>
        </w:rPr>
        <w:t xml:space="preserve"> </w:t>
      </w:r>
      <w:r w:rsidRPr="00F34B38">
        <w:rPr>
          <w:rFonts w:ascii="Arial" w:hAnsi="Arial" w:cs="Arial"/>
          <w:sz w:val="22"/>
          <w:szCs w:val="22"/>
        </w:rPr>
        <w:t>be used in the calculation of written premium.</w:t>
      </w:r>
    </w:p>
    <w:p w14:paraId="24D24E97" w14:textId="77777777" w:rsidR="003F5550" w:rsidRPr="00F34B38" w:rsidRDefault="003F5550" w:rsidP="00F34B38">
      <w:pPr>
        <w:jc w:val="both"/>
        <w:rPr>
          <w:rFonts w:ascii="Arial" w:hAnsi="Arial" w:cs="Arial"/>
          <w:sz w:val="22"/>
          <w:szCs w:val="22"/>
        </w:rPr>
      </w:pPr>
    </w:p>
    <w:p w14:paraId="331DB0DA"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For the purpose of financial statement reporting, earned premiums from all policies may be determined by the following calculation:</w:t>
      </w:r>
    </w:p>
    <w:p w14:paraId="1516654D" w14:textId="77777777" w:rsidR="003F5550" w:rsidRPr="00F34B38" w:rsidRDefault="003F5550" w:rsidP="00F34B38">
      <w:pPr>
        <w:jc w:val="both"/>
        <w:rPr>
          <w:rFonts w:ascii="Arial" w:hAnsi="Arial" w:cs="Arial"/>
          <w:sz w:val="22"/>
          <w:szCs w:val="22"/>
        </w:rPr>
      </w:pPr>
    </w:p>
    <w:p w14:paraId="1739071A" w14:textId="77777777" w:rsidR="003F5550" w:rsidRPr="00F34B38" w:rsidRDefault="003F5550" w:rsidP="00F34B38">
      <w:pPr>
        <w:pStyle w:val="Heading4"/>
        <w:ind w:left="2160"/>
        <w:jc w:val="both"/>
        <w:rPr>
          <w:rFonts w:ascii="Arial" w:hAnsi="Arial" w:cs="Arial"/>
          <w:sz w:val="22"/>
          <w:szCs w:val="22"/>
        </w:rPr>
      </w:pPr>
      <w:r w:rsidRPr="00F34B38">
        <w:rPr>
          <w:rFonts w:ascii="Arial" w:hAnsi="Arial" w:cs="Arial"/>
          <w:sz w:val="22"/>
          <w:szCs w:val="22"/>
        </w:rPr>
        <w:t>Net Written Premiums</w:t>
      </w:r>
    </w:p>
    <w:p w14:paraId="01D238E8" w14:textId="77777777" w:rsidR="003F5550" w:rsidRPr="00F34B38" w:rsidRDefault="003F5550" w:rsidP="00F34B38">
      <w:pPr>
        <w:pStyle w:val="BodyTextIndent2"/>
        <w:ind w:left="720"/>
        <w:jc w:val="both"/>
        <w:rPr>
          <w:rFonts w:ascii="Arial" w:hAnsi="Arial" w:cs="Arial"/>
          <w:sz w:val="22"/>
          <w:szCs w:val="22"/>
        </w:rPr>
      </w:pPr>
      <w:r w:rsidRPr="00F34B38">
        <w:rPr>
          <w:rFonts w:ascii="Arial" w:hAnsi="Arial" w:cs="Arial"/>
          <w:sz w:val="22"/>
          <w:szCs w:val="22"/>
        </w:rPr>
        <w:t>Plus:</w:t>
      </w:r>
      <w:r w:rsidRPr="00F34B38">
        <w:rPr>
          <w:rFonts w:ascii="Arial" w:hAnsi="Arial" w:cs="Arial"/>
          <w:sz w:val="22"/>
          <w:szCs w:val="22"/>
        </w:rPr>
        <w:tab/>
      </w:r>
      <w:r w:rsidRPr="00F34B38">
        <w:rPr>
          <w:rFonts w:ascii="Arial" w:hAnsi="Arial" w:cs="Arial"/>
          <w:sz w:val="22"/>
          <w:szCs w:val="22"/>
        </w:rPr>
        <w:tab/>
        <w:t>Unearned Premium Reserve (at the beginning of the period)</w:t>
      </w:r>
    </w:p>
    <w:p w14:paraId="78DDC231" w14:textId="77777777" w:rsidR="003F5550" w:rsidRPr="00F34B38" w:rsidRDefault="003F5550" w:rsidP="00F34B38">
      <w:pPr>
        <w:ind w:left="720" w:firstLine="720"/>
        <w:jc w:val="both"/>
        <w:rPr>
          <w:rFonts w:ascii="Arial" w:hAnsi="Arial" w:cs="Arial"/>
          <w:sz w:val="22"/>
          <w:szCs w:val="22"/>
          <w:u w:val="single"/>
        </w:rPr>
      </w:pPr>
      <w:r w:rsidRPr="00F34B38">
        <w:rPr>
          <w:rFonts w:ascii="Arial" w:hAnsi="Arial" w:cs="Arial"/>
          <w:sz w:val="22"/>
          <w:szCs w:val="22"/>
        </w:rPr>
        <w:t>Less:</w:t>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u w:val="single"/>
        </w:rPr>
        <w:t>Unearned Premium Reserve (at the end of the period)</w:t>
      </w:r>
    </w:p>
    <w:p w14:paraId="6E6FCE8E" w14:textId="77777777" w:rsidR="003F5550" w:rsidRPr="00F34B38" w:rsidRDefault="003F5550" w:rsidP="00F34B38">
      <w:pPr>
        <w:pStyle w:val="Heading6"/>
        <w:jc w:val="both"/>
        <w:rPr>
          <w:rFonts w:ascii="Arial" w:hAnsi="Arial" w:cs="Arial"/>
          <w:sz w:val="22"/>
          <w:szCs w:val="22"/>
        </w:rPr>
      </w:pPr>
      <w:r w:rsidRPr="00F34B38">
        <w:rPr>
          <w:rFonts w:ascii="Arial" w:hAnsi="Arial" w:cs="Arial"/>
          <w:sz w:val="22"/>
          <w:szCs w:val="22"/>
        </w:rPr>
        <w:t>Equals:</w:t>
      </w:r>
      <w:r w:rsidRPr="00F34B38">
        <w:rPr>
          <w:rFonts w:ascii="Arial" w:hAnsi="Arial" w:cs="Arial"/>
          <w:sz w:val="22"/>
          <w:szCs w:val="22"/>
        </w:rPr>
        <w:tab/>
        <w:t>Net Earned Premiums</w:t>
      </w:r>
    </w:p>
    <w:p w14:paraId="52541EFC" w14:textId="77777777" w:rsidR="003F5550" w:rsidRPr="00F34B38" w:rsidRDefault="003F5550" w:rsidP="00F34B38">
      <w:pPr>
        <w:jc w:val="both"/>
        <w:rPr>
          <w:rFonts w:ascii="Arial" w:hAnsi="Arial" w:cs="Arial"/>
          <w:sz w:val="22"/>
          <w:szCs w:val="22"/>
        </w:rPr>
      </w:pPr>
    </w:p>
    <w:p w14:paraId="00359E11" w14:textId="77777777" w:rsidR="003F5550" w:rsidRPr="00F34B38" w:rsidRDefault="003F5550" w:rsidP="00F34B38">
      <w:pPr>
        <w:ind w:left="720"/>
        <w:jc w:val="both"/>
        <w:rPr>
          <w:rFonts w:ascii="Arial" w:hAnsi="Arial" w:cs="Arial"/>
          <w:i/>
          <w:iCs/>
          <w:sz w:val="22"/>
          <w:szCs w:val="22"/>
        </w:rPr>
      </w:pPr>
      <w:r w:rsidRPr="00F34B38">
        <w:rPr>
          <w:rFonts w:ascii="Arial" w:hAnsi="Arial" w:cs="Arial"/>
          <w:i/>
          <w:iCs/>
          <w:sz w:val="22"/>
          <w:szCs w:val="22"/>
        </w:rPr>
        <w:t xml:space="preserve">Crosscheck: the amount reported on this line should </w:t>
      </w:r>
      <w:r w:rsidR="005403A1">
        <w:rPr>
          <w:rFonts w:ascii="Arial" w:hAnsi="Arial" w:cs="Arial"/>
          <w:i/>
          <w:iCs/>
          <w:sz w:val="22"/>
          <w:szCs w:val="22"/>
        </w:rPr>
        <w:t>agree with</w:t>
      </w:r>
      <w:r w:rsidRPr="00F34B38">
        <w:rPr>
          <w:rFonts w:ascii="Arial" w:hAnsi="Arial" w:cs="Arial"/>
          <w:i/>
          <w:iCs/>
          <w:sz w:val="22"/>
          <w:szCs w:val="22"/>
        </w:rPr>
        <w:t xml:space="preserve"> Underwriting &amp; Investment Exhibit-Part 2A (Page 6</w:t>
      </w:r>
      <w:r w:rsidR="009261E3" w:rsidRPr="00F34B38">
        <w:rPr>
          <w:rFonts w:ascii="Arial" w:hAnsi="Arial" w:cs="Arial"/>
          <w:i/>
          <w:iCs/>
          <w:sz w:val="22"/>
          <w:szCs w:val="22"/>
        </w:rPr>
        <w:t>), Column 7.</w:t>
      </w:r>
    </w:p>
    <w:p w14:paraId="23FD9099" w14:textId="77777777" w:rsidR="003F5550" w:rsidRPr="00F34B38" w:rsidRDefault="003F5550" w:rsidP="00F34B38">
      <w:pPr>
        <w:jc w:val="both"/>
        <w:rPr>
          <w:rFonts w:ascii="Arial" w:hAnsi="Arial" w:cs="Arial"/>
          <w:sz w:val="22"/>
          <w:szCs w:val="22"/>
        </w:rPr>
      </w:pPr>
    </w:p>
    <w:p w14:paraId="51A10DAE"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 – Net Losses Incurred </w:t>
      </w:r>
      <w:r w:rsidR="003F5550" w:rsidRPr="00B2733E">
        <w:rPr>
          <w:rFonts w:ascii="Arial" w:hAnsi="Arial" w:cs="Arial"/>
          <w:b/>
          <w:bCs/>
          <w:sz w:val="22"/>
          <w:szCs w:val="22"/>
        </w:rPr>
        <w:t>–</w:t>
      </w:r>
      <w:r w:rsidR="003F5550" w:rsidRPr="005403A1">
        <w:rPr>
          <w:rFonts w:ascii="Arial" w:hAnsi="Arial" w:cs="Arial"/>
          <w:sz w:val="22"/>
          <w:szCs w:val="22"/>
        </w:rPr>
        <w:t xml:space="preserve"> </w:t>
      </w:r>
      <w:r w:rsidR="003F5550" w:rsidRPr="00F34B38">
        <w:rPr>
          <w:rFonts w:ascii="Arial" w:hAnsi="Arial" w:cs="Arial"/>
          <w:sz w:val="22"/>
          <w:szCs w:val="22"/>
        </w:rPr>
        <w:t>This line reports the losses incurred for the calendar year. Calendar year losses include the estimate of ultimate losses for the current loss year or reporting period. This line should include losses on direct business less reinsurance recoveries on ceded business</w:t>
      </w:r>
      <w:r w:rsidR="00FB411C">
        <w:rPr>
          <w:rFonts w:ascii="Arial" w:hAnsi="Arial" w:cs="Arial"/>
          <w:sz w:val="22"/>
          <w:szCs w:val="22"/>
        </w:rPr>
        <w:t>, as c</w:t>
      </w:r>
      <w:r w:rsidR="003F5550" w:rsidRPr="00F34B38">
        <w:rPr>
          <w:rFonts w:ascii="Arial" w:hAnsi="Arial" w:cs="Arial"/>
          <w:sz w:val="22"/>
          <w:szCs w:val="22"/>
        </w:rPr>
        <w:t>alculated by the following formula:</w:t>
      </w:r>
    </w:p>
    <w:p w14:paraId="2A96BB1B" w14:textId="77777777" w:rsidR="003F5550" w:rsidRPr="00F34B38" w:rsidRDefault="003F5550" w:rsidP="00F34B38">
      <w:pPr>
        <w:jc w:val="both"/>
        <w:rPr>
          <w:rFonts w:ascii="Arial" w:hAnsi="Arial" w:cs="Arial"/>
          <w:sz w:val="22"/>
          <w:szCs w:val="22"/>
        </w:rPr>
      </w:pPr>
    </w:p>
    <w:p w14:paraId="7394CE0D" w14:textId="77777777" w:rsidR="003F5550" w:rsidRPr="00F34B38" w:rsidRDefault="003F5550" w:rsidP="00F34B38">
      <w:pPr>
        <w:pStyle w:val="Heading4"/>
        <w:ind w:left="2160"/>
        <w:jc w:val="both"/>
        <w:rPr>
          <w:rFonts w:ascii="Arial" w:hAnsi="Arial" w:cs="Arial"/>
          <w:sz w:val="22"/>
          <w:szCs w:val="22"/>
        </w:rPr>
      </w:pPr>
      <w:r w:rsidRPr="00F34B38">
        <w:rPr>
          <w:rFonts w:ascii="Arial" w:hAnsi="Arial" w:cs="Arial"/>
          <w:sz w:val="22"/>
          <w:szCs w:val="22"/>
        </w:rPr>
        <w:t>Net Losses Paid</w:t>
      </w:r>
    </w:p>
    <w:p w14:paraId="2EB1C15C" w14:textId="77777777" w:rsidR="003F5550" w:rsidRPr="00F34B38" w:rsidRDefault="003F5550" w:rsidP="00F34B38">
      <w:pPr>
        <w:ind w:left="720" w:firstLine="720"/>
        <w:jc w:val="both"/>
        <w:rPr>
          <w:rFonts w:ascii="Arial" w:hAnsi="Arial" w:cs="Arial"/>
          <w:sz w:val="22"/>
          <w:szCs w:val="22"/>
        </w:rPr>
      </w:pPr>
      <w:r w:rsidRPr="00F34B38">
        <w:rPr>
          <w:rFonts w:ascii="Arial" w:hAnsi="Arial" w:cs="Arial"/>
          <w:sz w:val="22"/>
          <w:szCs w:val="22"/>
        </w:rPr>
        <w:t>Plus:</w:t>
      </w:r>
      <w:r w:rsidRPr="00F34B38">
        <w:rPr>
          <w:rFonts w:ascii="Arial" w:hAnsi="Arial" w:cs="Arial"/>
          <w:sz w:val="22"/>
          <w:szCs w:val="22"/>
        </w:rPr>
        <w:tab/>
      </w:r>
      <w:r w:rsidRPr="00F34B38">
        <w:rPr>
          <w:rFonts w:ascii="Arial" w:hAnsi="Arial" w:cs="Arial"/>
          <w:sz w:val="22"/>
          <w:szCs w:val="22"/>
        </w:rPr>
        <w:tab/>
        <w:t>Net Losses Unpaid (at the end of the period)</w:t>
      </w:r>
    </w:p>
    <w:p w14:paraId="7453AAFA" w14:textId="77777777" w:rsidR="003F5550" w:rsidRPr="00F34B38" w:rsidRDefault="003F5550" w:rsidP="00F34B38">
      <w:pPr>
        <w:ind w:left="720" w:firstLine="720"/>
        <w:jc w:val="both"/>
        <w:rPr>
          <w:rFonts w:ascii="Arial" w:hAnsi="Arial" w:cs="Arial"/>
          <w:sz w:val="22"/>
          <w:szCs w:val="22"/>
          <w:u w:val="single"/>
        </w:rPr>
      </w:pPr>
      <w:r w:rsidRPr="00F34B38">
        <w:rPr>
          <w:rFonts w:ascii="Arial" w:hAnsi="Arial" w:cs="Arial"/>
          <w:sz w:val="22"/>
          <w:szCs w:val="22"/>
        </w:rPr>
        <w:t>Less:</w:t>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u w:val="single"/>
        </w:rPr>
        <w:t>Net Losses Unpaid (at the beginning of the period)</w:t>
      </w:r>
    </w:p>
    <w:p w14:paraId="48D340BD" w14:textId="77777777" w:rsidR="003F5550" w:rsidRPr="00F34B38" w:rsidRDefault="003F5550" w:rsidP="00F34B38">
      <w:pPr>
        <w:pStyle w:val="Heading5"/>
        <w:ind w:left="720"/>
        <w:jc w:val="both"/>
        <w:rPr>
          <w:rFonts w:ascii="Arial" w:hAnsi="Arial" w:cs="Arial"/>
          <w:sz w:val="22"/>
          <w:szCs w:val="22"/>
        </w:rPr>
      </w:pPr>
      <w:r w:rsidRPr="00F34B38">
        <w:rPr>
          <w:rFonts w:ascii="Arial" w:hAnsi="Arial" w:cs="Arial"/>
          <w:sz w:val="22"/>
          <w:szCs w:val="22"/>
        </w:rPr>
        <w:t>Equals:</w:t>
      </w:r>
      <w:r w:rsidRPr="00F34B38">
        <w:rPr>
          <w:rFonts w:ascii="Arial" w:hAnsi="Arial" w:cs="Arial"/>
          <w:sz w:val="22"/>
          <w:szCs w:val="22"/>
        </w:rPr>
        <w:tab/>
        <w:t>Net Losses Incurred</w:t>
      </w:r>
    </w:p>
    <w:p w14:paraId="6B677FAE" w14:textId="77777777" w:rsidR="003F5550" w:rsidRPr="00F34B38" w:rsidRDefault="003F5550" w:rsidP="00F34B38">
      <w:pPr>
        <w:jc w:val="both"/>
        <w:rPr>
          <w:rFonts w:ascii="Arial" w:hAnsi="Arial" w:cs="Arial"/>
          <w:sz w:val="22"/>
          <w:szCs w:val="22"/>
        </w:rPr>
      </w:pPr>
    </w:p>
    <w:p w14:paraId="7C9A1B10" w14:textId="77777777" w:rsidR="003F5550" w:rsidRPr="00F34B38" w:rsidRDefault="003F5550" w:rsidP="00F34B38">
      <w:pPr>
        <w:ind w:left="720" w:hanging="720"/>
        <w:jc w:val="both"/>
        <w:rPr>
          <w:rFonts w:ascii="Arial" w:hAnsi="Arial" w:cs="Arial"/>
          <w:i/>
          <w:iCs/>
          <w:sz w:val="22"/>
          <w:szCs w:val="22"/>
        </w:rPr>
      </w:pPr>
      <w:r w:rsidRPr="00F34B38">
        <w:rPr>
          <w:rFonts w:ascii="Arial" w:hAnsi="Arial" w:cs="Arial"/>
          <w:sz w:val="22"/>
          <w:szCs w:val="22"/>
        </w:rPr>
        <w:tab/>
      </w:r>
      <w:r w:rsidRPr="00F34B38">
        <w:rPr>
          <w:rFonts w:ascii="Arial" w:hAnsi="Arial" w:cs="Arial"/>
          <w:i/>
          <w:iCs/>
          <w:sz w:val="22"/>
          <w:szCs w:val="22"/>
        </w:rPr>
        <w:t xml:space="preserve">Crosscheck: the amount reported on this line should </w:t>
      </w:r>
      <w:r w:rsidR="005403A1">
        <w:rPr>
          <w:rFonts w:ascii="Arial" w:hAnsi="Arial" w:cs="Arial"/>
          <w:i/>
          <w:iCs/>
          <w:sz w:val="22"/>
          <w:szCs w:val="22"/>
        </w:rPr>
        <w:t>agree with</w:t>
      </w:r>
      <w:r w:rsidRPr="00F34B38">
        <w:rPr>
          <w:rFonts w:ascii="Arial" w:hAnsi="Arial" w:cs="Arial"/>
          <w:i/>
          <w:iCs/>
          <w:sz w:val="22"/>
          <w:szCs w:val="22"/>
        </w:rPr>
        <w:t xml:space="preserve"> Underwriting &amp; Investment Exhibit-Part 2B (Page 6)</w:t>
      </w:r>
      <w:r w:rsidR="009261E3" w:rsidRPr="00F34B38">
        <w:rPr>
          <w:rFonts w:ascii="Arial" w:hAnsi="Arial" w:cs="Arial"/>
          <w:i/>
          <w:iCs/>
          <w:sz w:val="22"/>
          <w:szCs w:val="22"/>
        </w:rPr>
        <w:t>,</w:t>
      </w:r>
      <w:r w:rsidRPr="00F34B38">
        <w:rPr>
          <w:rFonts w:ascii="Arial" w:hAnsi="Arial" w:cs="Arial"/>
          <w:i/>
          <w:iCs/>
          <w:sz w:val="22"/>
          <w:szCs w:val="22"/>
        </w:rPr>
        <w:t xml:space="preserve"> </w:t>
      </w:r>
      <w:r w:rsidR="009261E3" w:rsidRPr="00F34B38">
        <w:rPr>
          <w:rFonts w:ascii="Arial" w:hAnsi="Arial" w:cs="Arial"/>
          <w:i/>
          <w:iCs/>
          <w:sz w:val="22"/>
          <w:szCs w:val="22"/>
        </w:rPr>
        <w:t>Column 7.</w:t>
      </w:r>
    </w:p>
    <w:p w14:paraId="3F0D2189" w14:textId="77777777" w:rsidR="003F5550" w:rsidRPr="00F34B38" w:rsidRDefault="003F5550" w:rsidP="00F34B38">
      <w:pPr>
        <w:ind w:left="720" w:hanging="720"/>
        <w:jc w:val="both"/>
        <w:rPr>
          <w:rFonts w:ascii="Arial" w:hAnsi="Arial" w:cs="Arial"/>
          <w:i/>
          <w:iCs/>
          <w:sz w:val="22"/>
          <w:szCs w:val="22"/>
        </w:rPr>
      </w:pPr>
    </w:p>
    <w:p w14:paraId="75CC4DD2" w14:textId="77777777" w:rsidR="003F5550" w:rsidRPr="00F34B38" w:rsidRDefault="00866F72" w:rsidP="00F34B38">
      <w:pPr>
        <w:jc w:val="both"/>
        <w:rPr>
          <w:rFonts w:ascii="Arial" w:hAnsi="Arial" w:cs="Arial"/>
          <w:sz w:val="22"/>
          <w:szCs w:val="22"/>
        </w:rPr>
      </w:pPr>
      <w:r>
        <w:rPr>
          <w:rFonts w:ascii="Arial" w:hAnsi="Arial" w:cs="Arial"/>
          <w:b/>
          <w:bCs/>
          <w:sz w:val="22"/>
          <w:szCs w:val="22"/>
        </w:rPr>
        <w:t>Line 3</w:t>
      </w:r>
      <w:r w:rsidR="003F5550" w:rsidRPr="00F34B38">
        <w:rPr>
          <w:rFonts w:ascii="Arial" w:hAnsi="Arial" w:cs="Arial"/>
          <w:b/>
          <w:bCs/>
          <w:sz w:val="22"/>
          <w:szCs w:val="22"/>
        </w:rPr>
        <w:t xml:space="preserve"> – Loss Expenses Incurred Including Claims Adjustment Expenses </w:t>
      </w:r>
      <w:r w:rsidR="003F5550" w:rsidRPr="00B2733E">
        <w:rPr>
          <w:rFonts w:ascii="Arial" w:hAnsi="Arial" w:cs="Arial"/>
          <w:b/>
          <w:bCs/>
          <w:sz w:val="22"/>
          <w:szCs w:val="22"/>
        </w:rPr>
        <w:t xml:space="preserve">– </w:t>
      </w:r>
      <w:r w:rsidR="00FB411C">
        <w:rPr>
          <w:rFonts w:ascii="Arial" w:hAnsi="Arial" w:cs="Arial"/>
          <w:sz w:val="22"/>
          <w:szCs w:val="22"/>
        </w:rPr>
        <w:t>This line reports total</w:t>
      </w:r>
      <w:r w:rsidR="003F5550" w:rsidRPr="00F34B38">
        <w:rPr>
          <w:rFonts w:ascii="Arial" w:hAnsi="Arial" w:cs="Arial"/>
          <w:sz w:val="22"/>
          <w:szCs w:val="22"/>
        </w:rPr>
        <w:t xml:space="preserve"> expenses incurred in connection with the investigation, settlement, and recording of claims. Examples include external and internal adjuster fees, external and internal legal services, expert testimony, court </w:t>
      </w:r>
      <w:r w:rsidR="003F5550" w:rsidRPr="00F34B38">
        <w:rPr>
          <w:rFonts w:ascii="Arial" w:hAnsi="Arial" w:cs="Arial"/>
          <w:sz w:val="22"/>
          <w:szCs w:val="22"/>
        </w:rPr>
        <w:lastRenderedPageBreak/>
        <w:t>costs, claim personnel salaries, related employee benefits</w:t>
      </w:r>
      <w:r w:rsidR="008D3860">
        <w:rPr>
          <w:rFonts w:ascii="Arial" w:hAnsi="Arial" w:cs="Arial"/>
          <w:sz w:val="22"/>
          <w:szCs w:val="22"/>
        </w:rPr>
        <w:t>,</w:t>
      </w:r>
      <w:r w:rsidR="003F5550" w:rsidRPr="00F34B38">
        <w:rPr>
          <w:rFonts w:ascii="Arial" w:hAnsi="Arial" w:cs="Arial"/>
          <w:sz w:val="22"/>
          <w:szCs w:val="22"/>
        </w:rPr>
        <w:t xml:space="preserve"> and internal operating expenses associated with the claim function such as office rent, utilities, and data processing.  </w:t>
      </w:r>
    </w:p>
    <w:p w14:paraId="39D27550" w14:textId="77777777" w:rsidR="003F5550" w:rsidRPr="00F34B38" w:rsidRDefault="003F5550" w:rsidP="00F34B38">
      <w:pPr>
        <w:jc w:val="both"/>
        <w:rPr>
          <w:rFonts w:ascii="Arial" w:hAnsi="Arial" w:cs="Arial"/>
          <w:sz w:val="22"/>
          <w:szCs w:val="22"/>
        </w:rPr>
      </w:pPr>
    </w:p>
    <w:p w14:paraId="59EB5A00"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 – Other Underwriting Expenses Incurred </w:t>
      </w:r>
      <w:r w:rsidR="003F5550" w:rsidRPr="00B2733E">
        <w:rPr>
          <w:rFonts w:ascii="Arial" w:hAnsi="Arial" w:cs="Arial"/>
          <w:b/>
          <w:bCs/>
          <w:sz w:val="22"/>
          <w:szCs w:val="22"/>
        </w:rPr>
        <w:t>–</w:t>
      </w:r>
      <w:r w:rsidR="003F5550" w:rsidRPr="005403A1">
        <w:rPr>
          <w:rFonts w:ascii="Arial" w:hAnsi="Arial" w:cs="Arial"/>
          <w:sz w:val="22"/>
          <w:szCs w:val="22"/>
        </w:rPr>
        <w:t xml:space="preserve"> </w:t>
      </w:r>
      <w:r w:rsidR="003F5550" w:rsidRPr="00F34B38">
        <w:rPr>
          <w:rFonts w:ascii="Arial" w:hAnsi="Arial" w:cs="Arial"/>
          <w:sz w:val="22"/>
          <w:szCs w:val="22"/>
        </w:rPr>
        <w:t xml:space="preserve">Acquisition costs and general administrative expenses are separated on the Income Statement by expense types on </w:t>
      </w:r>
      <w:r>
        <w:rPr>
          <w:rFonts w:ascii="Arial" w:hAnsi="Arial" w:cs="Arial"/>
          <w:sz w:val="22"/>
          <w:szCs w:val="22"/>
        </w:rPr>
        <w:t>L</w:t>
      </w:r>
      <w:r w:rsidR="003F5550" w:rsidRPr="00F34B38">
        <w:rPr>
          <w:rFonts w:ascii="Arial" w:hAnsi="Arial" w:cs="Arial"/>
          <w:sz w:val="22"/>
          <w:szCs w:val="22"/>
        </w:rPr>
        <w:t>ines 4.1 through 4.19.</w:t>
      </w:r>
      <w:r w:rsidR="005403A1">
        <w:rPr>
          <w:rFonts w:ascii="Arial" w:hAnsi="Arial" w:cs="Arial"/>
          <w:sz w:val="22"/>
          <w:szCs w:val="22"/>
        </w:rPr>
        <w:t xml:space="preserve"> </w:t>
      </w:r>
      <w:r w:rsidR="003F5550" w:rsidRPr="00F34B38">
        <w:rPr>
          <w:rFonts w:ascii="Arial" w:hAnsi="Arial" w:cs="Arial"/>
          <w:sz w:val="22"/>
          <w:szCs w:val="22"/>
        </w:rPr>
        <w:t xml:space="preserve">Under statutory accounting, acquisition costs are expensed when premiums written are recorded.  </w:t>
      </w:r>
    </w:p>
    <w:p w14:paraId="34E886F8" w14:textId="77777777" w:rsidR="003F5550" w:rsidRPr="00F34B38" w:rsidRDefault="003F5550" w:rsidP="00F34B38">
      <w:pPr>
        <w:jc w:val="both"/>
        <w:rPr>
          <w:rFonts w:ascii="Arial" w:hAnsi="Arial" w:cs="Arial"/>
          <w:sz w:val="22"/>
          <w:szCs w:val="22"/>
        </w:rPr>
      </w:pPr>
    </w:p>
    <w:p w14:paraId="578EB12F" w14:textId="77777777" w:rsidR="00B203B7" w:rsidRPr="00F34B38" w:rsidRDefault="00866F72" w:rsidP="00F34B38">
      <w:pPr>
        <w:jc w:val="both"/>
        <w:rPr>
          <w:rFonts w:ascii="Arial" w:hAnsi="Arial" w:cs="Arial"/>
          <w:sz w:val="22"/>
          <w:szCs w:val="22"/>
        </w:rPr>
      </w:pPr>
      <w:r>
        <w:rPr>
          <w:rFonts w:ascii="Arial" w:hAnsi="Arial" w:cs="Arial"/>
          <w:b/>
          <w:bCs/>
          <w:sz w:val="22"/>
          <w:szCs w:val="22"/>
        </w:rPr>
        <w:t>Line 4</w:t>
      </w:r>
      <w:r w:rsidR="00B203B7" w:rsidRPr="00F34B38">
        <w:rPr>
          <w:rFonts w:ascii="Arial" w:hAnsi="Arial" w:cs="Arial"/>
          <w:b/>
          <w:bCs/>
          <w:sz w:val="22"/>
          <w:szCs w:val="22"/>
        </w:rPr>
        <w:t xml:space="preserve">.1 – Commissions and Brokerage </w:t>
      </w:r>
      <w:r w:rsidR="00B203B7" w:rsidRPr="00B2733E">
        <w:rPr>
          <w:rFonts w:ascii="Arial" w:hAnsi="Arial" w:cs="Arial"/>
          <w:b/>
          <w:bCs/>
          <w:sz w:val="22"/>
          <w:szCs w:val="22"/>
        </w:rPr>
        <w:t xml:space="preserve">– </w:t>
      </w:r>
      <w:r w:rsidR="00B203B7" w:rsidRPr="00F34B38">
        <w:rPr>
          <w:rFonts w:ascii="Arial" w:hAnsi="Arial" w:cs="Arial"/>
          <w:sz w:val="22"/>
          <w:szCs w:val="22"/>
        </w:rPr>
        <w:t xml:space="preserve">Commissions and brokerage expenses are separated on the Statement of Income by direct commission expenses incurred </w:t>
      </w:r>
      <w:r w:rsidR="00B625CF">
        <w:rPr>
          <w:rFonts w:ascii="Arial" w:hAnsi="Arial" w:cs="Arial"/>
          <w:sz w:val="22"/>
          <w:szCs w:val="22"/>
        </w:rPr>
        <w:t>(</w:t>
      </w:r>
      <w:r>
        <w:rPr>
          <w:rFonts w:ascii="Arial" w:hAnsi="Arial" w:cs="Arial"/>
          <w:sz w:val="22"/>
          <w:szCs w:val="22"/>
        </w:rPr>
        <w:t>L</w:t>
      </w:r>
      <w:r w:rsidR="00B203B7" w:rsidRPr="00F34B38">
        <w:rPr>
          <w:rFonts w:ascii="Arial" w:hAnsi="Arial" w:cs="Arial"/>
          <w:sz w:val="22"/>
          <w:szCs w:val="22"/>
        </w:rPr>
        <w:t>ine</w:t>
      </w:r>
      <w:r w:rsidR="00B625CF">
        <w:rPr>
          <w:rFonts w:ascii="Arial" w:hAnsi="Arial" w:cs="Arial"/>
          <w:sz w:val="22"/>
          <w:szCs w:val="22"/>
        </w:rPr>
        <w:t>s</w:t>
      </w:r>
      <w:r w:rsidR="00B203B7" w:rsidRPr="00F34B38">
        <w:rPr>
          <w:rFonts w:ascii="Arial" w:hAnsi="Arial" w:cs="Arial"/>
          <w:sz w:val="22"/>
          <w:szCs w:val="22"/>
        </w:rPr>
        <w:t xml:space="preserve"> 4.1a</w:t>
      </w:r>
      <w:r w:rsidR="00B625CF">
        <w:rPr>
          <w:rFonts w:ascii="Arial" w:hAnsi="Arial" w:cs="Arial"/>
          <w:sz w:val="22"/>
          <w:szCs w:val="22"/>
        </w:rPr>
        <w:t xml:space="preserve"> through 4.1c)</w:t>
      </w:r>
      <w:r w:rsidR="00B203B7" w:rsidRPr="00F34B38">
        <w:rPr>
          <w:rFonts w:ascii="Arial" w:hAnsi="Arial" w:cs="Arial"/>
          <w:sz w:val="22"/>
          <w:szCs w:val="22"/>
        </w:rPr>
        <w:t xml:space="preserve"> and commissions received on reinsurance ceded </w:t>
      </w:r>
      <w:r w:rsidR="00B625CF">
        <w:rPr>
          <w:rFonts w:ascii="Arial" w:hAnsi="Arial" w:cs="Arial"/>
          <w:sz w:val="22"/>
          <w:szCs w:val="22"/>
        </w:rPr>
        <w:t>(</w:t>
      </w:r>
      <w:r>
        <w:rPr>
          <w:rFonts w:ascii="Arial" w:hAnsi="Arial" w:cs="Arial"/>
          <w:sz w:val="22"/>
          <w:szCs w:val="22"/>
        </w:rPr>
        <w:t>L</w:t>
      </w:r>
      <w:r w:rsidR="00B203B7" w:rsidRPr="00F34B38">
        <w:rPr>
          <w:rFonts w:ascii="Arial" w:hAnsi="Arial" w:cs="Arial"/>
          <w:sz w:val="22"/>
          <w:szCs w:val="22"/>
        </w:rPr>
        <w:t>ine 4.1</w:t>
      </w:r>
      <w:r w:rsidR="00B625CF">
        <w:rPr>
          <w:rFonts w:ascii="Arial" w:hAnsi="Arial" w:cs="Arial"/>
          <w:sz w:val="22"/>
          <w:szCs w:val="22"/>
        </w:rPr>
        <w:t>d)</w:t>
      </w:r>
      <w:r w:rsidR="00B203B7" w:rsidRPr="00F34B38">
        <w:rPr>
          <w:rFonts w:ascii="Arial" w:hAnsi="Arial" w:cs="Arial"/>
          <w:sz w:val="22"/>
          <w:szCs w:val="22"/>
        </w:rPr>
        <w:t>.</w:t>
      </w:r>
    </w:p>
    <w:p w14:paraId="183030CB" w14:textId="77777777" w:rsidR="00B203B7" w:rsidRPr="00F34B38" w:rsidRDefault="00B203B7" w:rsidP="00F34B38">
      <w:pPr>
        <w:jc w:val="both"/>
        <w:rPr>
          <w:rFonts w:ascii="Arial" w:hAnsi="Arial" w:cs="Arial"/>
          <w:sz w:val="22"/>
          <w:szCs w:val="22"/>
        </w:rPr>
      </w:pPr>
    </w:p>
    <w:p w14:paraId="0BCC91A0" w14:textId="77777777" w:rsidR="00B203B7" w:rsidRPr="00F34B38" w:rsidRDefault="00866F72" w:rsidP="00F34B38">
      <w:pPr>
        <w:jc w:val="both"/>
        <w:rPr>
          <w:rFonts w:ascii="Arial" w:hAnsi="Arial" w:cs="Arial"/>
          <w:sz w:val="22"/>
          <w:szCs w:val="22"/>
        </w:rPr>
      </w:pPr>
      <w:r>
        <w:rPr>
          <w:rFonts w:ascii="Arial" w:hAnsi="Arial" w:cs="Arial"/>
          <w:b/>
          <w:bCs/>
          <w:sz w:val="22"/>
          <w:szCs w:val="22"/>
        </w:rPr>
        <w:t>Line 4</w:t>
      </w:r>
      <w:r w:rsidR="00B203B7" w:rsidRPr="00F34B38">
        <w:rPr>
          <w:rFonts w:ascii="Arial" w:hAnsi="Arial" w:cs="Arial"/>
          <w:b/>
          <w:bCs/>
          <w:sz w:val="22"/>
          <w:szCs w:val="22"/>
        </w:rPr>
        <w:t xml:space="preserve">.1a – Directors </w:t>
      </w:r>
      <w:r w:rsidR="004F3D09">
        <w:rPr>
          <w:rFonts w:ascii="Arial" w:hAnsi="Arial" w:cs="Arial"/>
          <w:b/>
          <w:bCs/>
          <w:sz w:val="22"/>
          <w:szCs w:val="22"/>
        </w:rPr>
        <w:t xml:space="preserve">and Officers </w:t>
      </w:r>
      <w:r w:rsidR="00B203B7" w:rsidRPr="00F34B38">
        <w:rPr>
          <w:rFonts w:ascii="Arial" w:hAnsi="Arial" w:cs="Arial"/>
          <w:b/>
          <w:bCs/>
          <w:sz w:val="22"/>
          <w:szCs w:val="22"/>
        </w:rPr>
        <w:t xml:space="preserve">Compensation and Allowances </w:t>
      </w:r>
      <w:r w:rsidR="00B203B7" w:rsidRPr="00B2733E">
        <w:rPr>
          <w:rFonts w:ascii="Arial" w:hAnsi="Arial" w:cs="Arial"/>
          <w:b/>
          <w:bCs/>
          <w:sz w:val="22"/>
          <w:szCs w:val="22"/>
        </w:rPr>
        <w:t>–</w:t>
      </w:r>
      <w:r w:rsidR="00B203B7" w:rsidRPr="005403A1">
        <w:rPr>
          <w:rFonts w:ascii="Arial" w:hAnsi="Arial" w:cs="Arial"/>
          <w:sz w:val="22"/>
          <w:szCs w:val="22"/>
        </w:rPr>
        <w:t xml:space="preserve"> </w:t>
      </w:r>
      <w:r w:rsidR="00B203B7" w:rsidRPr="00F34B38">
        <w:rPr>
          <w:rFonts w:ascii="Arial" w:hAnsi="Arial" w:cs="Arial"/>
          <w:sz w:val="22"/>
          <w:szCs w:val="22"/>
        </w:rPr>
        <w:t xml:space="preserve">Include all payments and reimbursements to directors </w:t>
      </w:r>
      <w:r w:rsidR="004F3D09">
        <w:rPr>
          <w:rFonts w:ascii="Arial" w:hAnsi="Arial" w:cs="Arial"/>
          <w:sz w:val="22"/>
          <w:szCs w:val="22"/>
        </w:rPr>
        <w:t xml:space="preserve">and officers </w:t>
      </w:r>
      <w:r w:rsidR="00B203B7" w:rsidRPr="00F34B38">
        <w:rPr>
          <w:rFonts w:ascii="Arial" w:hAnsi="Arial" w:cs="Arial"/>
          <w:sz w:val="22"/>
          <w:szCs w:val="22"/>
        </w:rPr>
        <w:t>for ordinary and contingent commissions. Also include expense allowances and reimbursements paid to other employee production personnel.</w:t>
      </w:r>
    </w:p>
    <w:p w14:paraId="41FB4B3E" w14:textId="77777777" w:rsidR="00B203B7" w:rsidRDefault="00B203B7" w:rsidP="00F34B38">
      <w:pPr>
        <w:jc w:val="both"/>
        <w:rPr>
          <w:rFonts w:ascii="Arial" w:hAnsi="Arial" w:cs="Arial"/>
          <w:b/>
          <w:bCs/>
          <w:sz w:val="22"/>
          <w:szCs w:val="22"/>
        </w:rPr>
      </w:pPr>
      <w:r w:rsidRPr="00F34B38">
        <w:rPr>
          <w:rFonts w:ascii="Arial" w:hAnsi="Arial" w:cs="Arial"/>
          <w:b/>
          <w:bCs/>
          <w:sz w:val="22"/>
          <w:szCs w:val="22"/>
        </w:rPr>
        <w:t xml:space="preserve"> </w:t>
      </w:r>
    </w:p>
    <w:p w14:paraId="60825221" w14:textId="77777777" w:rsidR="004F3D09" w:rsidRPr="00F34B38" w:rsidRDefault="00866F72" w:rsidP="004F3D09">
      <w:pPr>
        <w:jc w:val="both"/>
        <w:rPr>
          <w:rFonts w:ascii="Arial" w:hAnsi="Arial" w:cs="Arial"/>
          <w:sz w:val="22"/>
          <w:szCs w:val="22"/>
        </w:rPr>
      </w:pPr>
      <w:r>
        <w:rPr>
          <w:rFonts w:ascii="Arial" w:hAnsi="Arial" w:cs="Arial"/>
          <w:b/>
          <w:bCs/>
          <w:sz w:val="22"/>
          <w:szCs w:val="22"/>
        </w:rPr>
        <w:t>Line 4</w:t>
      </w:r>
      <w:r w:rsidR="004F3D09">
        <w:rPr>
          <w:rFonts w:ascii="Arial" w:hAnsi="Arial" w:cs="Arial"/>
          <w:b/>
          <w:bCs/>
          <w:sz w:val="22"/>
          <w:szCs w:val="22"/>
        </w:rPr>
        <w:t>.1b</w:t>
      </w:r>
      <w:r w:rsidR="004F3D09" w:rsidRPr="00F34B38">
        <w:rPr>
          <w:rFonts w:ascii="Arial" w:hAnsi="Arial" w:cs="Arial"/>
          <w:b/>
          <w:bCs/>
          <w:sz w:val="22"/>
          <w:szCs w:val="22"/>
        </w:rPr>
        <w:t xml:space="preserve"> –</w:t>
      </w:r>
      <w:r w:rsidR="008D3860">
        <w:rPr>
          <w:rFonts w:ascii="Arial" w:hAnsi="Arial" w:cs="Arial"/>
          <w:b/>
          <w:bCs/>
          <w:sz w:val="22"/>
          <w:szCs w:val="22"/>
        </w:rPr>
        <w:t xml:space="preserve"> </w:t>
      </w:r>
      <w:r w:rsidR="004F3D09" w:rsidRPr="00F34B38">
        <w:rPr>
          <w:rFonts w:ascii="Arial" w:hAnsi="Arial" w:cs="Arial"/>
          <w:b/>
          <w:bCs/>
          <w:sz w:val="22"/>
          <w:szCs w:val="22"/>
        </w:rPr>
        <w:t xml:space="preserve">Agents Compensation and Allowances </w:t>
      </w:r>
      <w:r w:rsidR="004F3D09" w:rsidRPr="00B2733E">
        <w:rPr>
          <w:rFonts w:ascii="Arial" w:hAnsi="Arial" w:cs="Arial"/>
          <w:b/>
          <w:bCs/>
          <w:sz w:val="22"/>
          <w:szCs w:val="22"/>
        </w:rPr>
        <w:t>–</w:t>
      </w:r>
      <w:r w:rsidR="004F3D09" w:rsidRPr="005403A1">
        <w:rPr>
          <w:rFonts w:ascii="Arial" w:hAnsi="Arial" w:cs="Arial"/>
          <w:sz w:val="22"/>
          <w:szCs w:val="22"/>
        </w:rPr>
        <w:t xml:space="preserve"> I</w:t>
      </w:r>
      <w:r w:rsidR="004F3D09" w:rsidRPr="00F34B38">
        <w:rPr>
          <w:rFonts w:ascii="Arial" w:hAnsi="Arial" w:cs="Arial"/>
          <w:sz w:val="22"/>
          <w:szCs w:val="22"/>
        </w:rPr>
        <w:t xml:space="preserve">nclude all payments and reimbursements to agents </w:t>
      </w:r>
      <w:r w:rsidR="004F3D09">
        <w:rPr>
          <w:rFonts w:ascii="Arial" w:hAnsi="Arial" w:cs="Arial"/>
          <w:sz w:val="22"/>
          <w:szCs w:val="22"/>
        </w:rPr>
        <w:t xml:space="preserve">and </w:t>
      </w:r>
      <w:r w:rsidR="004F3D09" w:rsidRPr="00F34B38">
        <w:rPr>
          <w:rFonts w:ascii="Arial" w:hAnsi="Arial" w:cs="Arial"/>
          <w:sz w:val="22"/>
          <w:szCs w:val="22"/>
        </w:rPr>
        <w:t>brokers for ordinary and contingent commissions. Also include expense allowances and reimbursements paid to a</w:t>
      </w:r>
      <w:r w:rsidR="004F3D09">
        <w:rPr>
          <w:rFonts w:ascii="Arial" w:hAnsi="Arial" w:cs="Arial"/>
          <w:sz w:val="22"/>
          <w:szCs w:val="22"/>
        </w:rPr>
        <w:t>gents, branch managers, and brokers.</w:t>
      </w:r>
    </w:p>
    <w:p w14:paraId="02959635" w14:textId="77777777" w:rsidR="004F3D09" w:rsidRPr="00F34B38" w:rsidRDefault="004F3D09" w:rsidP="00F34B38">
      <w:pPr>
        <w:jc w:val="both"/>
        <w:rPr>
          <w:rFonts w:ascii="Arial" w:hAnsi="Arial" w:cs="Arial"/>
          <w:b/>
          <w:bCs/>
          <w:sz w:val="22"/>
          <w:szCs w:val="22"/>
        </w:rPr>
      </w:pPr>
    </w:p>
    <w:p w14:paraId="3FB0170B" w14:textId="77777777" w:rsidR="00B203B7" w:rsidRPr="00F34B38" w:rsidRDefault="00866F72" w:rsidP="00F34B38">
      <w:pPr>
        <w:jc w:val="both"/>
        <w:rPr>
          <w:rFonts w:ascii="Arial" w:hAnsi="Arial" w:cs="Arial"/>
          <w:sz w:val="22"/>
          <w:szCs w:val="22"/>
        </w:rPr>
      </w:pPr>
      <w:r>
        <w:rPr>
          <w:rFonts w:ascii="Arial" w:hAnsi="Arial" w:cs="Arial"/>
          <w:b/>
          <w:bCs/>
          <w:sz w:val="22"/>
          <w:szCs w:val="22"/>
        </w:rPr>
        <w:t>Line 4</w:t>
      </w:r>
      <w:r w:rsidR="00B203B7" w:rsidRPr="00F34B38">
        <w:rPr>
          <w:rFonts w:ascii="Arial" w:hAnsi="Arial" w:cs="Arial"/>
          <w:b/>
          <w:bCs/>
          <w:sz w:val="22"/>
          <w:szCs w:val="22"/>
        </w:rPr>
        <w:t>.1</w:t>
      </w:r>
      <w:r w:rsidR="004F3D09">
        <w:rPr>
          <w:rFonts w:ascii="Arial" w:hAnsi="Arial" w:cs="Arial"/>
          <w:b/>
          <w:bCs/>
          <w:sz w:val="22"/>
          <w:szCs w:val="22"/>
        </w:rPr>
        <w:t>c</w:t>
      </w:r>
      <w:r w:rsidR="00B203B7" w:rsidRPr="00F34B38">
        <w:rPr>
          <w:rFonts w:ascii="Arial" w:hAnsi="Arial" w:cs="Arial"/>
          <w:b/>
          <w:bCs/>
          <w:sz w:val="22"/>
          <w:szCs w:val="22"/>
        </w:rPr>
        <w:t xml:space="preserve"> – Non-Employee Compensation and Allowances </w:t>
      </w:r>
      <w:r w:rsidR="00B203B7" w:rsidRPr="00B2733E">
        <w:rPr>
          <w:rFonts w:ascii="Arial" w:hAnsi="Arial" w:cs="Arial"/>
          <w:b/>
          <w:bCs/>
          <w:sz w:val="22"/>
          <w:szCs w:val="22"/>
        </w:rPr>
        <w:t>–</w:t>
      </w:r>
      <w:r w:rsidR="00B203B7" w:rsidRPr="005403A1">
        <w:rPr>
          <w:rFonts w:ascii="Arial" w:hAnsi="Arial" w:cs="Arial"/>
          <w:sz w:val="22"/>
          <w:szCs w:val="22"/>
        </w:rPr>
        <w:t xml:space="preserve"> </w:t>
      </w:r>
      <w:r w:rsidR="00B203B7" w:rsidRPr="00F34B38">
        <w:rPr>
          <w:rFonts w:ascii="Arial" w:hAnsi="Arial" w:cs="Arial"/>
          <w:sz w:val="22"/>
          <w:szCs w:val="22"/>
        </w:rPr>
        <w:t>Include all payments and reimbursements to non-employee agents and brokers for ordinary and contingent commissions. Also include expense allowances and reimbursements paid to non-employee agents, brokers</w:t>
      </w:r>
      <w:r w:rsidR="008D3860">
        <w:rPr>
          <w:rFonts w:ascii="Arial" w:hAnsi="Arial" w:cs="Arial"/>
          <w:sz w:val="22"/>
          <w:szCs w:val="22"/>
        </w:rPr>
        <w:t>,</w:t>
      </w:r>
      <w:r w:rsidR="00B203B7" w:rsidRPr="00F34B38">
        <w:rPr>
          <w:rFonts w:ascii="Arial" w:hAnsi="Arial" w:cs="Arial"/>
          <w:sz w:val="22"/>
          <w:szCs w:val="22"/>
        </w:rPr>
        <w:t xml:space="preserve"> and other non-employee production personnel.</w:t>
      </w:r>
    </w:p>
    <w:p w14:paraId="6170C5C8" w14:textId="77777777" w:rsidR="00B203B7" w:rsidRPr="00F34B38" w:rsidRDefault="00B203B7" w:rsidP="00F34B38">
      <w:pPr>
        <w:jc w:val="both"/>
        <w:rPr>
          <w:rFonts w:ascii="Arial" w:hAnsi="Arial" w:cs="Arial"/>
          <w:b/>
          <w:bCs/>
          <w:sz w:val="22"/>
          <w:szCs w:val="22"/>
        </w:rPr>
      </w:pPr>
    </w:p>
    <w:p w14:paraId="3E6070C2" w14:textId="77777777" w:rsidR="00B203B7" w:rsidRPr="00F34B38" w:rsidRDefault="00866F72" w:rsidP="00F34B38">
      <w:pPr>
        <w:jc w:val="both"/>
        <w:rPr>
          <w:rFonts w:ascii="Arial" w:hAnsi="Arial" w:cs="Arial"/>
          <w:sz w:val="22"/>
          <w:szCs w:val="22"/>
        </w:rPr>
      </w:pPr>
      <w:r>
        <w:rPr>
          <w:rFonts w:ascii="Arial" w:hAnsi="Arial" w:cs="Arial"/>
          <w:b/>
          <w:bCs/>
          <w:sz w:val="22"/>
          <w:szCs w:val="22"/>
        </w:rPr>
        <w:t>Line 4</w:t>
      </w:r>
      <w:r w:rsidR="00B203B7" w:rsidRPr="00F34B38">
        <w:rPr>
          <w:rFonts w:ascii="Arial" w:hAnsi="Arial" w:cs="Arial"/>
          <w:b/>
          <w:bCs/>
          <w:sz w:val="22"/>
          <w:szCs w:val="22"/>
        </w:rPr>
        <w:t>.1</w:t>
      </w:r>
      <w:r w:rsidR="004F3D09">
        <w:rPr>
          <w:rFonts w:ascii="Arial" w:hAnsi="Arial" w:cs="Arial"/>
          <w:b/>
          <w:bCs/>
          <w:sz w:val="22"/>
          <w:szCs w:val="22"/>
        </w:rPr>
        <w:t>d</w:t>
      </w:r>
      <w:r w:rsidR="00B203B7" w:rsidRPr="00F34B38">
        <w:rPr>
          <w:rFonts w:ascii="Arial" w:hAnsi="Arial" w:cs="Arial"/>
          <w:b/>
          <w:bCs/>
          <w:sz w:val="22"/>
          <w:szCs w:val="22"/>
        </w:rPr>
        <w:t xml:space="preserve"> – Commissions Received on Reinsurance Ceded </w:t>
      </w:r>
      <w:r w:rsidR="00B203B7" w:rsidRPr="00B2733E">
        <w:rPr>
          <w:rFonts w:ascii="Arial" w:hAnsi="Arial" w:cs="Arial"/>
          <w:b/>
          <w:bCs/>
          <w:sz w:val="22"/>
          <w:szCs w:val="22"/>
        </w:rPr>
        <w:t>–</w:t>
      </w:r>
      <w:r w:rsidR="00B203B7" w:rsidRPr="005403A1">
        <w:rPr>
          <w:rFonts w:ascii="Arial" w:hAnsi="Arial" w:cs="Arial"/>
          <w:sz w:val="22"/>
          <w:szCs w:val="22"/>
        </w:rPr>
        <w:t xml:space="preserve"> </w:t>
      </w:r>
      <w:r w:rsidR="00B203B7" w:rsidRPr="00F34B38">
        <w:rPr>
          <w:rFonts w:ascii="Arial" w:hAnsi="Arial" w:cs="Arial"/>
          <w:sz w:val="22"/>
          <w:szCs w:val="22"/>
        </w:rPr>
        <w:t>Ceded reinsurance agreements sometimes provide for a ceding commission to be paid by the reinsurer to the ceding company.  These ceding commissions are recognized when the related ceded premiums written are recorded.  This line should include commission</w:t>
      </w:r>
      <w:r w:rsidR="00B625CF">
        <w:rPr>
          <w:rFonts w:ascii="Arial" w:hAnsi="Arial" w:cs="Arial"/>
          <w:sz w:val="22"/>
          <w:szCs w:val="22"/>
        </w:rPr>
        <w:t>s</w:t>
      </w:r>
      <w:r w:rsidR="00B203B7" w:rsidRPr="00F34B38">
        <w:rPr>
          <w:rFonts w:ascii="Arial" w:hAnsi="Arial" w:cs="Arial"/>
          <w:sz w:val="22"/>
          <w:szCs w:val="22"/>
        </w:rPr>
        <w:t xml:space="preserve"> and allowances of every nature on reinsurance ceded</w:t>
      </w:r>
      <w:r w:rsidR="00B625CF">
        <w:rPr>
          <w:rFonts w:ascii="Arial" w:hAnsi="Arial" w:cs="Arial"/>
          <w:sz w:val="22"/>
          <w:szCs w:val="22"/>
        </w:rPr>
        <w:t>,</w:t>
      </w:r>
      <w:r w:rsidR="00B203B7" w:rsidRPr="00F34B38">
        <w:rPr>
          <w:rFonts w:ascii="Arial" w:hAnsi="Arial" w:cs="Arial"/>
          <w:sz w:val="22"/>
          <w:szCs w:val="22"/>
        </w:rPr>
        <w:t xml:space="preserve"> including tax and board allowances and reinsurance brokerage.  </w:t>
      </w:r>
    </w:p>
    <w:p w14:paraId="14D299EC" w14:textId="77777777" w:rsidR="00B203B7" w:rsidRPr="00F34B38" w:rsidRDefault="00B203B7" w:rsidP="00F34B38">
      <w:pPr>
        <w:jc w:val="both"/>
        <w:rPr>
          <w:rFonts w:ascii="Arial" w:hAnsi="Arial" w:cs="Arial"/>
          <w:b/>
          <w:bCs/>
          <w:sz w:val="22"/>
          <w:szCs w:val="22"/>
        </w:rPr>
      </w:pPr>
    </w:p>
    <w:p w14:paraId="6E67A53C" w14:textId="77777777" w:rsidR="00B203B7" w:rsidRPr="00F34B38" w:rsidRDefault="00866F72" w:rsidP="00F34B38">
      <w:pPr>
        <w:jc w:val="both"/>
        <w:rPr>
          <w:rFonts w:ascii="Arial" w:hAnsi="Arial" w:cs="Arial"/>
          <w:sz w:val="22"/>
          <w:szCs w:val="22"/>
        </w:rPr>
      </w:pPr>
      <w:r>
        <w:rPr>
          <w:rFonts w:ascii="Arial" w:hAnsi="Arial" w:cs="Arial"/>
          <w:b/>
          <w:bCs/>
          <w:sz w:val="22"/>
          <w:szCs w:val="22"/>
        </w:rPr>
        <w:t>Line 4</w:t>
      </w:r>
      <w:r w:rsidR="00B203B7" w:rsidRPr="00F34B38">
        <w:rPr>
          <w:rFonts w:ascii="Arial" w:hAnsi="Arial" w:cs="Arial"/>
          <w:b/>
          <w:bCs/>
          <w:sz w:val="22"/>
          <w:szCs w:val="22"/>
        </w:rPr>
        <w:t>.1</w:t>
      </w:r>
      <w:r w:rsidR="004F3D09">
        <w:rPr>
          <w:rFonts w:ascii="Arial" w:hAnsi="Arial" w:cs="Arial"/>
          <w:b/>
          <w:bCs/>
          <w:sz w:val="22"/>
          <w:szCs w:val="22"/>
        </w:rPr>
        <w:t>e</w:t>
      </w:r>
      <w:r w:rsidR="00B203B7" w:rsidRPr="00F34B38">
        <w:rPr>
          <w:rFonts w:ascii="Arial" w:hAnsi="Arial" w:cs="Arial"/>
          <w:b/>
          <w:bCs/>
          <w:sz w:val="22"/>
          <w:szCs w:val="22"/>
        </w:rPr>
        <w:t xml:space="preserve"> – Net Commissions and Brokerage </w:t>
      </w:r>
      <w:r w:rsidR="00B203B7" w:rsidRPr="00B2733E">
        <w:rPr>
          <w:rFonts w:ascii="Arial" w:hAnsi="Arial" w:cs="Arial"/>
          <w:b/>
          <w:bCs/>
          <w:sz w:val="22"/>
          <w:szCs w:val="22"/>
        </w:rPr>
        <w:t>–</w:t>
      </w:r>
      <w:r w:rsidR="00B203B7" w:rsidRPr="005403A1">
        <w:rPr>
          <w:rFonts w:ascii="Arial" w:hAnsi="Arial" w:cs="Arial"/>
          <w:sz w:val="22"/>
          <w:szCs w:val="22"/>
        </w:rPr>
        <w:t xml:space="preserve"> </w:t>
      </w:r>
      <w:r>
        <w:rPr>
          <w:rFonts w:ascii="Arial" w:hAnsi="Arial" w:cs="Arial"/>
          <w:sz w:val="22"/>
          <w:szCs w:val="22"/>
        </w:rPr>
        <w:t>Line 4</w:t>
      </w:r>
      <w:r w:rsidR="00B203B7" w:rsidRPr="00F34B38">
        <w:rPr>
          <w:rFonts w:ascii="Arial" w:hAnsi="Arial" w:cs="Arial"/>
          <w:sz w:val="22"/>
          <w:szCs w:val="22"/>
        </w:rPr>
        <w:t>.1</w:t>
      </w:r>
      <w:r w:rsidR="003928E0">
        <w:rPr>
          <w:rFonts w:ascii="Arial" w:hAnsi="Arial" w:cs="Arial"/>
          <w:sz w:val="22"/>
          <w:szCs w:val="22"/>
        </w:rPr>
        <w:t>e</w:t>
      </w:r>
      <w:r w:rsidR="00B203B7" w:rsidRPr="00F34B38">
        <w:rPr>
          <w:rFonts w:ascii="Arial" w:hAnsi="Arial" w:cs="Arial"/>
          <w:sz w:val="22"/>
          <w:szCs w:val="22"/>
        </w:rPr>
        <w:t xml:space="preserve"> is the total of </w:t>
      </w:r>
      <w:r>
        <w:rPr>
          <w:rFonts w:ascii="Arial" w:hAnsi="Arial" w:cs="Arial"/>
          <w:sz w:val="22"/>
          <w:szCs w:val="22"/>
        </w:rPr>
        <w:t>L</w:t>
      </w:r>
      <w:r w:rsidR="00B203B7" w:rsidRPr="00F34B38">
        <w:rPr>
          <w:rFonts w:ascii="Arial" w:hAnsi="Arial" w:cs="Arial"/>
          <w:sz w:val="22"/>
          <w:szCs w:val="22"/>
        </w:rPr>
        <w:t xml:space="preserve">ine 4.1a plus </w:t>
      </w:r>
      <w:r>
        <w:rPr>
          <w:rFonts w:ascii="Arial" w:hAnsi="Arial" w:cs="Arial"/>
          <w:sz w:val="22"/>
          <w:szCs w:val="22"/>
        </w:rPr>
        <w:t>L</w:t>
      </w:r>
      <w:r w:rsidR="00B203B7" w:rsidRPr="00F34B38">
        <w:rPr>
          <w:rFonts w:ascii="Arial" w:hAnsi="Arial" w:cs="Arial"/>
          <w:sz w:val="22"/>
          <w:szCs w:val="22"/>
        </w:rPr>
        <w:t xml:space="preserve">ine 4.1b </w:t>
      </w:r>
      <w:r w:rsidR="004F3D09">
        <w:rPr>
          <w:rFonts w:ascii="Arial" w:hAnsi="Arial" w:cs="Arial"/>
          <w:sz w:val="22"/>
          <w:szCs w:val="22"/>
        </w:rPr>
        <w:t xml:space="preserve">plus </w:t>
      </w:r>
      <w:r>
        <w:rPr>
          <w:rFonts w:ascii="Arial" w:hAnsi="Arial" w:cs="Arial"/>
          <w:sz w:val="22"/>
          <w:szCs w:val="22"/>
        </w:rPr>
        <w:t>L</w:t>
      </w:r>
      <w:r w:rsidR="004F3D09">
        <w:rPr>
          <w:rFonts w:ascii="Arial" w:hAnsi="Arial" w:cs="Arial"/>
          <w:sz w:val="22"/>
          <w:szCs w:val="22"/>
        </w:rPr>
        <w:t>ine 4.1c</w:t>
      </w:r>
      <w:r w:rsidR="004F3D09" w:rsidRPr="00F34B38">
        <w:rPr>
          <w:rFonts w:ascii="Arial" w:hAnsi="Arial" w:cs="Arial"/>
          <w:sz w:val="22"/>
          <w:szCs w:val="22"/>
        </w:rPr>
        <w:t xml:space="preserve"> </w:t>
      </w:r>
      <w:r w:rsidR="00B203B7" w:rsidRPr="00F34B38">
        <w:rPr>
          <w:rFonts w:ascii="Arial" w:hAnsi="Arial" w:cs="Arial"/>
          <w:sz w:val="22"/>
          <w:szCs w:val="22"/>
        </w:rPr>
        <w:t xml:space="preserve">minus </w:t>
      </w:r>
      <w:r w:rsidR="00BC4265">
        <w:rPr>
          <w:rFonts w:ascii="Arial" w:hAnsi="Arial" w:cs="Arial"/>
          <w:sz w:val="22"/>
          <w:szCs w:val="22"/>
        </w:rPr>
        <w:t>L</w:t>
      </w:r>
      <w:r w:rsidR="00B203B7" w:rsidRPr="00F34B38">
        <w:rPr>
          <w:rFonts w:ascii="Arial" w:hAnsi="Arial" w:cs="Arial"/>
          <w:sz w:val="22"/>
          <w:szCs w:val="22"/>
        </w:rPr>
        <w:t>ine 4.1</w:t>
      </w:r>
      <w:r w:rsidR="004F3D09">
        <w:rPr>
          <w:rFonts w:ascii="Arial" w:hAnsi="Arial" w:cs="Arial"/>
          <w:sz w:val="22"/>
          <w:szCs w:val="22"/>
        </w:rPr>
        <w:t>d</w:t>
      </w:r>
      <w:r w:rsidR="00B203B7" w:rsidRPr="00F34B38">
        <w:rPr>
          <w:rFonts w:ascii="Arial" w:hAnsi="Arial" w:cs="Arial"/>
          <w:sz w:val="22"/>
          <w:szCs w:val="22"/>
        </w:rPr>
        <w:t>.</w:t>
      </w:r>
    </w:p>
    <w:p w14:paraId="193AD8F9" w14:textId="77777777" w:rsidR="003F5550" w:rsidRPr="00F34B38" w:rsidRDefault="003F5550" w:rsidP="00F34B38">
      <w:pPr>
        <w:jc w:val="both"/>
        <w:rPr>
          <w:rFonts w:ascii="Arial" w:hAnsi="Arial" w:cs="Arial"/>
          <w:sz w:val="22"/>
          <w:szCs w:val="22"/>
        </w:rPr>
      </w:pPr>
    </w:p>
    <w:p w14:paraId="01A28AC6"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.2 – Field Supervisory </w:t>
      </w:r>
      <w:r w:rsidR="003F5550" w:rsidRPr="00B2733E">
        <w:rPr>
          <w:rFonts w:ascii="Arial" w:hAnsi="Arial" w:cs="Arial"/>
          <w:b/>
          <w:bCs/>
          <w:sz w:val="22"/>
          <w:szCs w:val="22"/>
        </w:rPr>
        <w:t>Expenses</w:t>
      </w:r>
      <w:r w:rsidR="003F5550" w:rsidRPr="006623A9">
        <w:rPr>
          <w:rFonts w:ascii="Arial" w:hAnsi="Arial" w:cs="Arial"/>
          <w:b/>
          <w:sz w:val="22"/>
          <w:szCs w:val="22"/>
        </w:rPr>
        <w:t xml:space="preserve"> –</w:t>
      </w:r>
      <w:r w:rsidR="003F5550" w:rsidRPr="00F34B38">
        <w:rPr>
          <w:rFonts w:ascii="Arial" w:hAnsi="Arial" w:cs="Arial"/>
          <w:sz w:val="22"/>
          <w:szCs w:val="22"/>
        </w:rPr>
        <w:t xml:space="preserve"> Include expenses related to field supervision.</w:t>
      </w:r>
    </w:p>
    <w:p w14:paraId="53B277E3" w14:textId="77777777" w:rsidR="003F5550" w:rsidRPr="00F34B38" w:rsidRDefault="003F5550" w:rsidP="00F34B38">
      <w:pPr>
        <w:jc w:val="both"/>
        <w:rPr>
          <w:rFonts w:ascii="Arial" w:hAnsi="Arial" w:cs="Arial"/>
          <w:b/>
          <w:bCs/>
          <w:sz w:val="22"/>
          <w:szCs w:val="22"/>
        </w:rPr>
      </w:pPr>
    </w:p>
    <w:p w14:paraId="00AE34E2"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.3 – Salaries and Related Items </w:t>
      </w:r>
      <w:r w:rsidR="003F5550" w:rsidRPr="00B2733E">
        <w:rPr>
          <w:rFonts w:ascii="Arial" w:hAnsi="Arial" w:cs="Arial"/>
          <w:b/>
          <w:bCs/>
          <w:sz w:val="22"/>
          <w:szCs w:val="22"/>
        </w:rPr>
        <w:t>–</w:t>
      </w:r>
      <w:r w:rsidR="003F5550" w:rsidRPr="005403A1">
        <w:rPr>
          <w:rFonts w:ascii="Arial" w:hAnsi="Arial" w:cs="Arial"/>
          <w:sz w:val="22"/>
          <w:szCs w:val="22"/>
        </w:rPr>
        <w:t xml:space="preserve"> </w:t>
      </w:r>
      <w:r w:rsidR="003F5550" w:rsidRPr="00F34B38">
        <w:rPr>
          <w:rFonts w:ascii="Arial" w:hAnsi="Arial" w:cs="Arial"/>
          <w:sz w:val="22"/>
          <w:szCs w:val="22"/>
        </w:rPr>
        <w:t>Salaries and Related Items are separated on the Statement of Income by salary, overtime</w:t>
      </w:r>
      <w:r w:rsidR="00B625CF">
        <w:rPr>
          <w:rFonts w:ascii="Arial" w:hAnsi="Arial" w:cs="Arial"/>
          <w:sz w:val="22"/>
          <w:szCs w:val="22"/>
        </w:rPr>
        <w:t>,</w:t>
      </w:r>
      <w:r w:rsidR="003F5550" w:rsidRPr="00F34B38">
        <w:rPr>
          <w:rFonts w:ascii="Arial" w:hAnsi="Arial" w:cs="Arial"/>
          <w:sz w:val="22"/>
          <w:szCs w:val="22"/>
        </w:rPr>
        <w:t xml:space="preserve"> and bonus compensation</w:t>
      </w:r>
      <w:r w:rsidR="00B625CF">
        <w:rPr>
          <w:rFonts w:ascii="Arial" w:hAnsi="Arial" w:cs="Arial"/>
          <w:sz w:val="22"/>
          <w:szCs w:val="22"/>
        </w:rPr>
        <w:t xml:space="preserve"> of employees</w:t>
      </w:r>
      <w:r w:rsidR="003F5550" w:rsidRPr="00F34B38">
        <w:rPr>
          <w:rFonts w:ascii="Arial" w:hAnsi="Arial" w:cs="Arial"/>
          <w:sz w:val="22"/>
          <w:szCs w:val="22"/>
        </w:rPr>
        <w:t xml:space="preserve"> on </w:t>
      </w:r>
      <w:r>
        <w:rPr>
          <w:rFonts w:ascii="Arial" w:hAnsi="Arial" w:cs="Arial"/>
          <w:sz w:val="22"/>
          <w:szCs w:val="22"/>
        </w:rPr>
        <w:t>L</w:t>
      </w:r>
      <w:r w:rsidR="003F5550" w:rsidRPr="00F34B38">
        <w:rPr>
          <w:rFonts w:ascii="Arial" w:hAnsi="Arial" w:cs="Arial"/>
          <w:sz w:val="22"/>
          <w:szCs w:val="22"/>
        </w:rPr>
        <w:t>ine 4.3a</w:t>
      </w:r>
      <w:r w:rsidR="00B625CF">
        <w:rPr>
          <w:rFonts w:ascii="Arial" w:hAnsi="Arial" w:cs="Arial"/>
          <w:sz w:val="22"/>
          <w:szCs w:val="22"/>
        </w:rPr>
        <w:t xml:space="preserve"> and directors and officers on </w:t>
      </w:r>
      <w:r>
        <w:rPr>
          <w:rFonts w:ascii="Arial" w:hAnsi="Arial" w:cs="Arial"/>
          <w:sz w:val="22"/>
          <w:szCs w:val="22"/>
        </w:rPr>
        <w:t>L</w:t>
      </w:r>
      <w:r w:rsidR="00B625CF">
        <w:rPr>
          <w:rFonts w:ascii="Arial" w:hAnsi="Arial" w:cs="Arial"/>
          <w:sz w:val="22"/>
          <w:szCs w:val="22"/>
        </w:rPr>
        <w:t>ine</w:t>
      </w:r>
      <w:r w:rsidR="006D1F2E">
        <w:rPr>
          <w:rFonts w:ascii="Arial" w:hAnsi="Arial" w:cs="Arial"/>
          <w:sz w:val="22"/>
          <w:szCs w:val="22"/>
        </w:rPr>
        <w:t xml:space="preserve"> 4.3b</w:t>
      </w:r>
      <w:r w:rsidR="003F5550" w:rsidRPr="00F34B38">
        <w:rPr>
          <w:rFonts w:ascii="Arial" w:hAnsi="Arial" w:cs="Arial"/>
          <w:sz w:val="22"/>
          <w:szCs w:val="22"/>
        </w:rPr>
        <w:t xml:space="preserve"> and payroll taxes related to </w:t>
      </w:r>
      <w:r w:rsidR="00CF2E79">
        <w:rPr>
          <w:rFonts w:ascii="Arial" w:hAnsi="Arial" w:cs="Arial"/>
          <w:sz w:val="22"/>
          <w:szCs w:val="22"/>
        </w:rPr>
        <w:t>those</w:t>
      </w:r>
      <w:r w:rsidR="00CF2E79" w:rsidRPr="00F34B38">
        <w:rPr>
          <w:rFonts w:ascii="Arial" w:hAnsi="Arial" w:cs="Arial"/>
          <w:sz w:val="22"/>
          <w:szCs w:val="22"/>
        </w:rPr>
        <w:t xml:space="preserve"> expenses</w:t>
      </w:r>
      <w:r w:rsidR="003F5550" w:rsidRPr="00F34B38">
        <w:rPr>
          <w:rFonts w:ascii="Arial" w:hAnsi="Arial" w:cs="Arial"/>
          <w:sz w:val="22"/>
          <w:szCs w:val="22"/>
        </w:rPr>
        <w:t xml:space="preserve"> on </w:t>
      </w:r>
      <w:r>
        <w:rPr>
          <w:rFonts w:ascii="Arial" w:hAnsi="Arial" w:cs="Arial"/>
          <w:sz w:val="22"/>
          <w:szCs w:val="22"/>
        </w:rPr>
        <w:t>L</w:t>
      </w:r>
      <w:r w:rsidR="003F5550" w:rsidRPr="00F34B38">
        <w:rPr>
          <w:rFonts w:ascii="Arial" w:hAnsi="Arial" w:cs="Arial"/>
          <w:sz w:val="22"/>
          <w:szCs w:val="22"/>
        </w:rPr>
        <w:t>ine 4.3</w:t>
      </w:r>
      <w:r w:rsidR="006D1F2E">
        <w:rPr>
          <w:rFonts w:ascii="Arial" w:hAnsi="Arial" w:cs="Arial"/>
          <w:sz w:val="22"/>
          <w:szCs w:val="22"/>
        </w:rPr>
        <w:t>c</w:t>
      </w:r>
      <w:r w:rsidR="003F5550" w:rsidRPr="00F34B38">
        <w:rPr>
          <w:rFonts w:ascii="Arial" w:hAnsi="Arial" w:cs="Arial"/>
          <w:sz w:val="22"/>
          <w:szCs w:val="22"/>
        </w:rPr>
        <w:t xml:space="preserve">. </w:t>
      </w:r>
    </w:p>
    <w:p w14:paraId="362F72E1" w14:textId="77777777" w:rsidR="003F5550" w:rsidRPr="00F34B38" w:rsidRDefault="003F5550" w:rsidP="00F34B38">
      <w:pPr>
        <w:jc w:val="both"/>
        <w:rPr>
          <w:rFonts w:ascii="Arial" w:hAnsi="Arial" w:cs="Arial"/>
          <w:b/>
          <w:bCs/>
          <w:sz w:val="22"/>
          <w:szCs w:val="22"/>
        </w:rPr>
      </w:pPr>
    </w:p>
    <w:p w14:paraId="55570518" w14:textId="77777777" w:rsidR="003F5550"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.3a – </w:t>
      </w:r>
      <w:r w:rsidR="00CF2E79">
        <w:rPr>
          <w:rFonts w:ascii="Arial" w:hAnsi="Arial" w:cs="Arial"/>
          <w:b/>
          <w:bCs/>
          <w:sz w:val="22"/>
          <w:szCs w:val="22"/>
        </w:rPr>
        <w:t>Employees’</w:t>
      </w:r>
      <w:r w:rsidR="006D1F2E">
        <w:rPr>
          <w:rFonts w:ascii="Arial" w:hAnsi="Arial" w:cs="Arial"/>
          <w:b/>
          <w:bCs/>
          <w:sz w:val="22"/>
          <w:szCs w:val="22"/>
        </w:rPr>
        <w:t xml:space="preserve"> </w:t>
      </w:r>
      <w:r w:rsidR="003F5550" w:rsidRPr="00F34B38">
        <w:rPr>
          <w:rFonts w:ascii="Arial" w:hAnsi="Arial" w:cs="Arial"/>
          <w:b/>
          <w:bCs/>
          <w:sz w:val="22"/>
          <w:szCs w:val="22"/>
        </w:rPr>
        <w:t xml:space="preserve">Salaries </w:t>
      </w:r>
      <w:r w:rsidR="003F5550" w:rsidRPr="00B2733E">
        <w:rPr>
          <w:rFonts w:ascii="Arial" w:hAnsi="Arial" w:cs="Arial"/>
          <w:b/>
          <w:bCs/>
          <w:sz w:val="22"/>
          <w:szCs w:val="22"/>
        </w:rPr>
        <w:t>–</w:t>
      </w:r>
      <w:r w:rsidR="003F5550" w:rsidRPr="005403A1">
        <w:rPr>
          <w:rFonts w:ascii="Arial" w:hAnsi="Arial" w:cs="Arial"/>
          <w:sz w:val="22"/>
          <w:szCs w:val="22"/>
        </w:rPr>
        <w:t xml:space="preserve"> </w:t>
      </w:r>
      <w:r w:rsidR="003F5550" w:rsidRPr="00F34B38">
        <w:rPr>
          <w:rFonts w:ascii="Arial" w:hAnsi="Arial" w:cs="Arial"/>
          <w:sz w:val="22"/>
          <w:szCs w:val="22"/>
        </w:rPr>
        <w:t xml:space="preserve">Include </w:t>
      </w:r>
      <w:r w:rsidR="00CF2E79">
        <w:rPr>
          <w:rFonts w:ascii="Arial" w:hAnsi="Arial" w:cs="Arial"/>
          <w:sz w:val="22"/>
          <w:szCs w:val="22"/>
        </w:rPr>
        <w:t>on</w:t>
      </w:r>
      <w:r w:rsidR="00CF2E79" w:rsidRPr="00F34B38">
        <w:rPr>
          <w:rFonts w:ascii="Arial" w:hAnsi="Arial" w:cs="Arial"/>
          <w:sz w:val="22"/>
          <w:szCs w:val="22"/>
        </w:rPr>
        <w:t xml:space="preserve"> this</w:t>
      </w:r>
      <w:r w:rsidR="003F5550" w:rsidRPr="00F34B38">
        <w:rPr>
          <w:rFonts w:ascii="Arial" w:hAnsi="Arial" w:cs="Arial"/>
          <w:sz w:val="22"/>
          <w:szCs w:val="22"/>
        </w:rPr>
        <w:t xml:space="preserve"> line all salary, overtime</w:t>
      </w:r>
      <w:r w:rsidR="003928E0">
        <w:rPr>
          <w:rFonts w:ascii="Arial" w:hAnsi="Arial" w:cs="Arial"/>
          <w:sz w:val="22"/>
          <w:szCs w:val="22"/>
        </w:rPr>
        <w:t>,</w:t>
      </w:r>
      <w:r w:rsidR="003F5550" w:rsidRPr="00F34B38">
        <w:rPr>
          <w:rFonts w:ascii="Arial" w:hAnsi="Arial" w:cs="Arial"/>
          <w:sz w:val="22"/>
          <w:szCs w:val="22"/>
        </w:rPr>
        <w:t xml:space="preserve"> and bonus compensation for all employees</w:t>
      </w:r>
      <w:r w:rsidR="006D1F2E">
        <w:rPr>
          <w:rFonts w:ascii="Arial" w:hAnsi="Arial" w:cs="Arial"/>
          <w:sz w:val="22"/>
          <w:szCs w:val="22"/>
        </w:rPr>
        <w:t xml:space="preserve"> whose names are </w:t>
      </w:r>
      <w:r w:rsidR="006D1F2E" w:rsidRPr="006D1F2E">
        <w:rPr>
          <w:rFonts w:ascii="Arial" w:hAnsi="Arial" w:cs="Arial"/>
          <w:b/>
          <w:sz w:val="22"/>
          <w:szCs w:val="22"/>
        </w:rPr>
        <w:t>not</w:t>
      </w:r>
      <w:r w:rsidR="006D1F2E">
        <w:rPr>
          <w:rFonts w:ascii="Arial" w:hAnsi="Arial" w:cs="Arial"/>
          <w:sz w:val="22"/>
          <w:szCs w:val="22"/>
        </w:rPr>
        <w:t xml:space="preserve"> on the </w:t>
      </w:r>
      <w:r w:rsidR="00B625CF">
        <w:rPr>
          <w:rFonts w:ascii="Arial" w:hAnsi="Arial" w:cs="Arial"/>
          <w:sz w:val="22"/>
          <w:szCs w:val="22"/>
        </w:rPr>
        <w:t>insurer’s</w:t>
      </w:r>
      <w:r w:rsidR="006D1F2E">
        <w:rPr>
          <w:rFonts w:ascii="Arial" w:hAnsi="Arial" w:cs="Arial"/>
          <w:sz w:val="22"/>
          <w:szCs w:val="22"/>
        </w:rPr>
        <w:t xml:space="preserve"> Jurat Page</w:t>
      </w:r>
      <w:r w:rsidR="003F5550" w:rsidRPr="00F34B38">
        <w:rPr>
          <w:rFonts w:ascii="Arial" w:hAnsi="Arial" w:cs="Arial"/>
          <w:sz w:val="22"/>
          <w:szCs w:val="22"/>
        </w:rPr>
        <w:t>, and the cost of temporary help services utilized. An exception is building maintenance salaries</w:t>
      </w:r>
      <w:r w:rsidR="00B625CF">
        <w:rPr>
          <w:rFonts w:ascii="Arial" w:hAnsi="Arial" w:cs="Arial"/>
          <w:sz w:val="22"/>
          <w:szCs w:val="22"/>
        </w:rPr>
        <w:t>, which</w:t>
      </w:r>
      <w:r w:rsidR="003F5550" w:rsidRPr="00F34B38">
        <w:rPr>
          <w:rFonts w:ascii="Arial" w:hAnsi="Arial" w:cs="Arial"/>
          <w:sz w:val="22"/>
          <w:szCs w:val="22"/>
        </w:rPr>
        <w:t xml:space="preserve"> are included in real estate expenses.  </w:t>
      </w:r>
    </w:p>
    <w:p w14:paraId="066B497B" w14:textId="77777777" w:rsidR="006D1F2E" w:rsidRDefault="006D1F2E" w:rsidP="00F34B38">
      <w:pPr>
        <w:jc w:val="both"/>
        <w:rPr>
          <w:rFonts w:ascii="Arial" w:hAnsi="Arial" w:cs="Arial"/>
          <w:sz w:val="22"/>
          <w:szCs w:val="22"/>
        </w:rPr>
      </w:pPr>
    </w:p>
    <w:p w14:paraId="5CEEAC67" w14:textId="77777777" w:rsidR="006D1F2E" w:rsidRPr="00F34B38" w:rsidRDefault="00866F72" w:rsidP="006D1F2E">
      <w:pPr>
        <w:jc w:val="both"/>
        <w:rPr>
          <w:rFonts w:ascii="Arial" w:hAnsi="Arial" w:cs="Arial"/>
          <w:sz w:val="22"/>
          <w:szCs w:val="22"/>
        </w:rPr>
      </w:pPr>
      <w:r>
        <w:rPr>
          <w:rFonts w:ascii="Arial" w:hAnsi="Arial" w:cs="Arial"/>
          <w:b/>
          <w:bCs/>
          <w:sz w:val="22"/>
          <w:szCs w:val="22"/>
        </w:rPr>
        <w:t>Line 4</w:t>
      </w:r>
      <w:r w:rsidR="006D1F2E">
        <w:rPr>
          <w:rFonts w:ascii="Arial" w:hAnsi="Arial" w:cs="Arial"/>
          <w:b/>
          <w:bCs/>
          <w:sz w:val="22"/>
          <w:szCs w:val="22"/>
        </w:rPr>
        <w:t>.3b</w:t>
      </w:r>
      <w:r w:rsidR="006D1F2E" w:rsidRPr="00F34B38">
        <w:rPr>
          <w:rFonts w:ascii="Arial" w:hAnsi="Arial" w:cs="Arial"/>
          <w:b/>
          <w:bCs/>
          <w:sz w:val="22"/>
          <w:szCs w:val="22"/>
        </w:rPr>
        <w:t xml:space="preserve"> – </w:t>
      </w:r>
      <w:r w:rsidR="006D1F2E">
        <w:rPr>
          <w:rFonts w:ascii="Arial" w:hAnsi="Arial" w:cs="Arial"/>
          <w:b/>
          <w:bCs/>
          <w:sz w:val="22"/>
          <w:szCs w:val="22"/>
        </w:rPr>
        <w:t xml:space="preserve">Directors and Officers </w:t>
      </w:r>
      <w:r w:rsidR="006D1F2E" w:rsidRPr="00F34B38">
        <w:rPr>
          <w:rFonts w:ascii="Arial" w:hAnsi="Arial" w:cs="Arial"/>
          <w:b/>
          <w:bCs/>
          <w:sz w:val="22"/>
          <w:szCs w:val="22"/>
        </w:rPr>
        <w:t>Salaries –</w:t>
      </w:r>
      <w:r w:rsidR="006D1F2E" w:rsidRPr="00F34B38">
        <w:rPr>
          <w:rFonts w:ascii="Arial" w:hAnsi="Arial" w:cs="Arial"/>
          <w:sz w:val="22"/>
          <w:szCs w:val="22"/>
        </w:rPr>
        <w:t xml:space="preserve"> Include </w:t>
      </w:r>
      <w:r w:rsidR="00CF2E79">
        <w:rPr>
          <w:rFonts w:ascii="Arial" w:hAnsi="Arial" w:cs="Arial"/>
          <w:sz w:val="22"/>
          <w:szCs w:val="22"/>
        </w:rPr>
        <w:t>on</w:t>
      </w:r>
      <w:r w:rsidR="00CF2E79" w:rsidRPr="00F34B38">
        <w:rPr>
          <w:rFonts w:ascii="Arial" w:hAnsi="Arial" w:cs="Arial"/>
          <w:sz w:val="22"/>
          <w:szCs w:val="22"/>
        </w:rPr>
        <w:t xml:space="preserve"> this</w:t>
      </w:r>
      <w:r w:rsidR="006D1F2E" w:rsidRPr="00F34B38">
        <w:rPr>
          <w:rFonts w:ascii="Arial" w:hAnsi="Arial" w:cs="Arial"/>
          <w:sz w:val="22"/>
          <w:szCs w:val="22"/>
        </w:rPr>
        <w:t xml:space="preserve"> line all salary, overtime</w:t>
      </w:r>
      <w:r w:rsidR="003928E0">
        <w:rPr>
          <w:rFonts w:ascii="Arial" w:hAnsi="Arial" w:cs="Arial"/>
          <w:sz w:val="22"/>
          <w:szCs w:val="22"/>
        </w:rPr>
        <w:t>,</w:t>
      </w:r>
      <w:r w:rsidR="006D1F2E" w:rsidRPr="00F34B38">
        <w:rPr>
          <w:rFonts w:ascii="Arial" w:hAnsi="Arial" w:cs="Arial"/>
          <w:sz w:val="22"/>
          <w:szCs w:val="22"/>
        </w:rPr>
        <w:t xml:space="preserve"> and bonus compensation for all </w:t>
      </w:r>
      <w:r w:rsidR="00B625CF">
        <w:rPr>
          <w:rFonts w:ascii="Arial" w:hAnsi="Arial" w:cs="Arial"/>
          <w:sz w:val="22"/>
          <w:szCs w:val="22"/>
        </w:rPr>
        <w:t>directors and</w:t>
      </w:r>
      <w:r w:rsidR="006D1F2E" w:rsidRPr="00F34B38">
        <w:rPr>
          <w:rFonts w:ascii="Arial" w:hAnsi="Arial" w:cs="Arial"/>
          <w:sz w:val="22"/>
          <w:szCs w:val="22"/>
        </w:rPr>
        <w:t xml:space="preserve"> </w:t>
      </w:r>
      <w:r w:rsidR="006D1F2E">
        <w:rPr>
          <w:rFonts w:ascii="Arial" w:hAnsi="Arial" w:cs="Arial"/>
          <w:sz w:val="22"/>
          <w:szCs w:val="22"/>
        </w:rPr>
        <w:t xml:space="preserve">officers whose names are on the </w:t>
      </w:r>
      <w:r w:rsidR="00F61248">
        <w:rPr>
          <w:rFonts w:ascii="Arial" w:hAnsi="Arial" w:cs="Arial"/>
          <w:sz w:val="22"/>
          <w:szCs w:val="22"/>
        </w:rPr>
        <w:t>insurer’s</w:t>
      </w:r>
      <w:r w:rsidR="006D1F2E">
        <w:rPr>
          <w:rFonts w:ascii="Arial" w:hAnsi="Arial" w:cs="Arial"/>
          <w:sz w:val="22"/>
          <w:szCs w:val="22"/>
        </w:rPr>
        <w:t xml:space="preserve"> Jurat Page</w:t>
      </w:r>
      <w:r w:rsidR="00F61248">
        <w:rPr>
          <w:rFonts w:ascii="Arial" w:hAnsi="Arial" w:cs="Arial"/>
          <w:sz w:val="22"/>
          <w:szCs w:val="22"/>
        </w:rPr>
        <w:t>.</w:t>
      </w:r>
      <w:r w:rsidR="006D1F2E" w:rsidRPr="00F34B38">
        <w:rPr>
          <w:rFonts w:ascii="Arial" w:hAnsi="Arial" w:cs="Arial"/>
          <w:sz w:val="22"/>
          <w:szCs w:val="22"/>
        </w:rPr>
        <w:t xml:space="preserve">  </w:t>
      </w:r>
    </w:p>
    <w:p w14:paraId="4B58D883" w14:textId="77777777" w:rsidR="003F5550" w:rsidRPr="00F34B38" w:rsidRDefault="003F5550" w:rsidP="00F34B38">
      <w:pPr>
        <w:jc w:val="both"/>
        <w:rPr>
          <w:rFonts w:ascii="Arial" w:hAnsi="Arial" w:cs="Arial"/>
          <w:b/>
          <w:bCs/>
          <w:sz w:val="22"/>
          <w:szCs w:val="22"/>
        </w:rPr>
      </w:pPr>
    </w:p>
    <w:p w14:paraId="2A77056A"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.3</w:t>
      </w:r>
      <w:r w:rsidR="00DD3B23">
        <w:rPr>
          <w:rFonts w:ascii="Arial" w:hAnsi="Arial" w:cs="Arial"/>
          <w:b/>
          <w:bCs/>
          <w:sz w:val="22"/>
          <w:szCs w:val="22"/>
        </w:rPr>
        <w:t>c</w:t>
      </w:r>
      <w:r w:rsidR="003F5550" w:rsidRPr="00F34B38">
        <w:rPr>
          <w:rFonts w:ascii="Arial" w:hAnsi="Arial" w:cs="Arial"/>
          <w:b/>
          <w:bCs/>
          <w:sz w:val="22"/>
          <w:szCs w:val="22"/>
        </w:rPr>
        <w:t xml:space="preserve"> – Payroll Taxes </w:t>
      </w:r>
      <w:r w:rsidR="003F5550" w:rsidRPr="00B2733E">
        <w:rPr>
          <w:rFonts w:ascii="Arial" w:hAnsi="Arial" w:cs="Arial"/>
          <w:b/>
          <w:bCs/>
          <w:sz w:val="22"/>
          <w:szCs w:val="22"/>
        </w:rPr>
        <w:t>–</w:t>
      </w:r>
      <w:r w:rsidR="003F5550" w:rsidRPr="005403A1">
        <w:rPr>
          <w:rFonts w:ascii="Arial" w:hAnsi="Arial" w:cs="Arial"/>
          <w:sz w:val="22"/>
          <w:szCs w:val="22"/>
        </w:rPr>
        <w:t xml:space="preserve"> </w:t>
      </w:r>
      <w:r w:rsidR="003F5550" w:rsidRPr="00F34B38">
        <w:rPr>
          <w:rFonts w:ascii="Arial" w:hAnsi="Arial" w:cs="Arial"/>
          <w:sz w:val="22"/>
          <w:szCs w:val="22"/>
        </w:rPr>
        <w:t xml:space="preserve">Payroll taxes </w:t>
      </w:r>
      <w:r w:rsidR="00F61248">
        <w:rPr>
          <w:rFonts w:ascii="Arial" w:hAnsi="Arial" w:cs="Arial"/>
          <w:sz w:val="22"/>
          <w:szCs w:val="22"/>
        </w:rPr>
        <w:t>(</w:t>
      </w:r>
      <w:r w:rsidR="003F5550" w:rsidRPr="00F34B38">
        <w:rPr>
          <w:rFonts w:ascii="Arial" w:hAnsi="Arial" w:cs="Arial"/>
          <w:sz w:val="22"/>
          <w:szCs w:val="22"/>
        </w:rPr>
        <w:t>including FICA, unemployment</w:t>
      </w:r>
      <w:r w:rsidR="00F61248">
        <w:rPr>
          <w:rFonts w:ascii="Arial" w:hAnsi="Arial" w:cs="Arial"/>
          <w:sz w:val="22"/>
          <w:szCs w:val="22"/>
        </w:rPr>
        <w:t>,</w:t>
      </w:r>
      <w:r w:rsidR="003F5550" w:rsidRPr="00F34B38">
        <w:rPr>
          <w:rFonts w:ascii="Arial" w:hAnsi="Arial" w:cs="Arial"/>
          <w:sz w:val="22"/>
          <w:szCs w:val="22"/>
        </w:rPr>
        <w:t xml:space="preserve"> and Medicare</w:t>
      </w:r>
      <w:r w:rsidR="00F61248">
        <w:rPr>
          <w:rFonts w:ascii="Arial" w:hAnsi="Arial" w:cs="Arial"/>
          <w:sz w:val="22"/>
          <w:szCs w:val="22"/>
        </w:rPr>
        <w:t>)</w:t>
      </w:r>
      <w:r w:rsidR="003F5550" w:rsidRPr="00F34B38">
        <w:rPr>
          <w:rFonts w:ascii="Arial" w:hAnsi="Arial" w:cs="Arial"/>
          <w:sz w:val="22"/>
          <w:szCs w:val="22"/>
        </w:rPr>
        <w:t xml:space="preserve"> s</w:t>
      </w:r>
      <w:r w:rsidR="003A71FF" w:rsidRPr="00F34B38">
        <w:rPr>
          <w:rFonts w:ascii="Arial" w:hAnsi="Arial" w:cs="Arial"/>
          <w:sz w:val="22"/>
          <w:szCs w:val="22"/>
        </w:rPr>
        <w:t>hould be included on this line.</w:t>
      </w:r>
    </w:p>
    <w:p w14:paraId="33177598" w14:textId="77777777" w:rsidR="003F5550" w:rsidRPr="00F34B38" w:rsidRDefault="003F5550" w:rsidP="00F34B38">
      <w:pPr>
        <w:jc w:val="both"/>
        <w:rPr>
          <w:rFonts w:ascii="Arial" w:hAnsi="Arial" w:cs="Arial"/>
          <w:b/>
          <w:bCs/>
          <w:sz w:val="22"/>
          <w:szCs w:val="22"/>
        </w:rPr>
      </w:pPr>
    </w:p>
    <w:p w14:paraId="26072A01"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.3</w:t>
      </w:r>
      <w:r w:rsidR="00DD3B23">
        <w:rPr>
          <w:rFonts w:ascii="Arial" w:hAnsi="Arial" w:cs="Arial"/>
          <w:b/>
          <w:bCs/>
          <w:sz w:val="22"/>
          <w:szCs w:val="22"/>
        </w:rPr>
        <w:t>d</w:t>
      </w:r>
      <w:r w:rsidR="003F5550" w:rsidRPr="00F34B38">
        <w:rPr>
          <w:rFonts w:ascii="Arial" w:hAnsi="Arial" w:cs="Arial"/>
          <w:b/>
          <w:bCs/>
          <w:sz w:val="22"/>
          <w:szCs w:val="22"/>
        </w:rPr>
        <w:t xml:space="preserve"> – Total Salaries and Related Items </w:t>
      </w:r>
      <w:r w:rsidR="003F5550" w:rsidRPr="00B2733E">
        <w:rPr>
          <w:rFonts w:ascii="Arial" w:hAnsi="Arial" w:cs="Arial"/>
          <w:b/>
          <w:bCs/>
          <w:sz w:val="22"/>
          <w:szCs w:val="22"/>
        </w:rPr>
        <w:t>–</w:t>
      </w:r>
      <w:r w:rsidR="003F5550" w:rsidRPr="005403A1">
        <w:rPr>
          <w:rFonts w:ascii="Arial" w:hAnsi="Arial" w:cs="Arial"/>
          <w:sz w:val="22"/>
          <w:szCs w:val="22"/>
        </w:rPr>
        <w:t xml:space="preserve"> </w:t>
      </w:r>
      <w:r>
        <w:rPr>
          <w:rFonts w:ascii="Arial" w:hAnsi="Arial" w:cs="Arial"/>
          <w:sz w:val="22"/>
          <w:szCs w:val="22"/>
        </w:rPr>
        <w:t>Line 4</w:t>
      </w:r>
      <w:r w:rsidR="00CB3A47">
        <w:rPr>
          <w:rFonts w:ascii="Arial" w:hAnsi="Arial" w:cs="Arial"/>
          <w:sz w:val="22"/>
          <w:szCs w:val="22"/>
        </w:rPr>
        <w:t>.3d is the sum</w:t>
      </w:r>
      <w:r w:rsidR="003928E0">
        <w:rPr>
          <w:rFonts w:ascii="Arial" w:hAnsi="Arial" w:cs="Arial"/>
          <w:sz w:val="22"/>
          <w:szCs w:val="22"/>
        </w:rPr>
        <w:t xml:space="preserve"> of </w:t>
      </w:r>
      <w:r w:rsidR="008062F4">
        <w:rPr>
          <w:rFonts w:ascii="Arial" w:hAnsi="Arial" w:cs="Arial"/>
          <w:sz w:val="22"/>
          <w:szCs w:val="22"/>
        </w:rPr>
        <w:t>L</w:t>
      </w:r>
      <w:r w:rsidR="003F5550" w:rsidRPr="00F34B38">
        <w:rPr>
          <w:rFonts w:ascii="Arial" w:hAnsi="Arial" w:cs="Arial"/>
          <w:sz w:val="22"/>
          <w:szCs w:val="22"/>
        </w:rPr>
        <w:t>ine</w:t>
      </w:r>
      <w:r w:rsidR="00CB3A47">
        <w:rPr>
          <w:rFonts w:ascii="Arial" w:hAnsi="Arial" w:cs="Arial"/>
          <w:sz w:val="22"/>
          <w:szCs w:val="22"/>
        </w:rPr>
        <w:t>s</w:t>
      </w:r>
      <w:r w:rsidR="003F5550" w:rsidRPr="00F34B38">
        <w:rPr>
          <w:rFonts w:ascii="Arial" w:hAnsi="Arial" w:cs="Arial"/>
          <w:sz w:val="22"/>
          <w:szCs w:val="22"/>
        </w:rPr>
        <w:t xml:space="preserve"> 4.3a</w:t>
      </w:r>
      <w:r w:rsidR="00CB3A47">
        <w:rPr>
          <w:rFonts w:ascii="Arial" w:hAnsi="Arial" w:cs="Arial"/>
          <w:sz w:val="22"/>
          <w:szCs w:val="22"/>
        </w:rPr>
        <w:t xml:space="preserve"> through 4.3c.</w:t>
      </w:r>
      <w:r w:rsidR="003F5550" w:rsidRPr="00F34B38">
        <w:rPr>
          <w:rFonts w:ascii="Arial" w:hAnsi="Arial" w:cs="Arial"/>
          <w:sz w:val="22"/>
          <w:szCs w:val="22"/>
        </w:rPr>
        <w:t xml:space="preserve"> </w:t>
      </w:r>
    </w:p>
    <w:p w14:paraId="7BE31D69" w14:textId="77777777" w:rsidR="003F5550" w:rsidRPr="00F34B38" w:rsidRDefault="003F5550" w:rsidP="00F34B38">
      <w:pPr>
        <w:jc w:val="both"/>
        <w:rPr>
          <w:rFonts w:ascii="Arial" w:hAnsi="Arial" w:cs="Arial"/>
          <w:sz w:val="22"/>
          <w:szCs w:val="22"/>
        </w:rPr>
      </w:pPr>
    </w:p>
    <w:p w14:paraId="52EC3610" w14:textId="77777777" w:rsidR="003F5550" w:rsidRPr="00F34B38" w:rsidRDefault="00866F72" w:rsidP="00F34B38">
      <w:pPr>
        <w:jc w:val="both"/>
        <w:rPr>
          <w:rFonts w:ascii="Arial" w:hAnsi="Arial" w:cs="Arial"/>
          <w:sz w:val="22"/>
          <w:szCs w:val="22"/>
        </w:rPr>
      </w:pPr>
      <w:r>
        <w:rPr>
          <w:rFonts w:ascii="Arial" w:hAnsi="Arial" w:cs="Arial"/>
          <w:b/>
          <w:bCs/>
          <w:sz w:val="22"/>
          <w:szCs w:val="22"/>
        </w:rPr>
        <w:lastRenderedPageBreak/>
        <w:t>Line 4</w:t>
      </w:r>
      <w:r w:rsidR="003F5550" w:rsidRPr="00F34B38">
        <w:rPr>
          <w:rFonts w:ascii="Arial" w:hAnsi="Arial" w:cs="Arial"/>
          <w:b/>
          <w:bCs/>
          <w:sz w:val="22"/>
          <w:szCs w:val="22"/>
        </w:rPr>
        <w:t xml:space="preserve">.4 – Directors Fees </w:t>
      </w:r>
      <w:r w:rsidR="003F5550" w:rsidRPr="00B2733E">
        <w:rPr>
          <w:rFonts w:ascii="Arial" w:hAnsi="Arial" w:cs="Arial"/>
          <w:b/>
          <w:bCs/>
          <w:sz w:val="22"/>
          <w:szCs w:val="22"/>
        </w:rPr>
        <w:t>–</w:t>
      </w:r>
      <w:r w:rsidR="003F5550" w:rsidRPr="009220F6">
        <w:rPr>
          <w:rFonts w:ascii="Arial" w:hAnsi="Arial" w:cs="Arial"/>
          <w:sz w:val="22"/>
          <w:szCs w:val="22"/>
        </w:rPr>
        <w:t xml:space="preserve"> </w:t>
      </w:r>
      <w:r w:rsidR="003F5550" w:rsidRPr="00F34B38">
        <w:rPr>
          <w:rFonts w:ascii="Arial" w:hAnsi="Arial" w:cs="Arial"/>
          <w:sz w:val="22"/>
          <w:szCs w:val="22"/>
        </w:rPr>
        <w:t>Include all fees and expenses associated with meetings of the Board of Directors. Commissions paid to directors should not be included on this line but</w:t>
      </w:r>
      <w:r w:rsidR="003928E0">
        <w:rPr>
          <w:rFonts w:ascii="Arial" w:hAnsi="Arial" w:cs="Arial"/>
          <w:sz w:val="22"/>
          <w:szCs w:val="22"/>
        </w:rPr>
        <w:t xml:space="preserve"> instead should be</w:t>
      </w:r>
      <w:r w:rsidR="003F5550" w:rsidRPr="00F34B38">
        <w:rPr>
          <w:rFonts w:ascii="Arial" w:hAnsi="Arial" w:cs="Arial"/>
          <w:sz w:val="22"/>
          <w:szCs w:val="22"/>
        </w:rPr>
        <w:t xml:space="preserve"> reported on </w:t>
      </w:r>
      <w:r w:rsidR="006951BF">
        <w:rPr>
          <w:rFonts w:ascii="Arial" w:hAnsi="Arial" w:cs="Arial"/>
          <w:sz w:val="22"/>
          <w:szCs w:val="22"/>
        </w:rPr>
        <w:t>L</w:t>
      </w:r>
      <w:r w:rsidR="003F5550" w:rsidRPr="00F34B38">
        <w:rPr>
          <w:rFonts w:ascii="Arial" w:hAnsi="Arial" w:cs="Arial"/>
          <w:sz w:val="22"/>
          <w:szCs w:val="22"/>
        </w:rPr>
        <w:t>ine 4.1a</w:t>
      </w:r>
      <w:r w:rsidR="00F54BAA">
        <w:rPr>
          <w:rFonts w:ascii="Arial" w:hAnsi="Arial" w:cs="Arial"/>
          <w:sz w:val="22"/>
          <w:szCs w:val="22"/>
        </w:rPr>
        <w:t xml:space="preserve"> (commissions paid to directors and officers)</w:t>
      </w:r>
      <w:r w:rsidR="003F5550" w:rsidRPr="00F34B38">
        <w:rPr>
          <w:rFonts w:ascii="Arial" w:hAnsi="Arial" w:cs="Arial"/>
          <w:sz w:val="22"/>
          <w:szCs w:val="22"/>
        </w:rPr>
        <w:t>.</w:t>
      </w:r>
    </w:p>
    <w:p w14:paraId="4AE2D376" w14:textId="77777777" w:rsidR="003F5550" w:rsidRPr="00F34B38" w:rsidRDefault="003F5550" w:rsidP="00F34B38">
      <w:pPr>
        <w:pStyle w:val="BodyText"/>
        <w:jc w:val="both"/>
        <w:rPr>
          <w:rFonts w:ascii="Arial" w:hAnsi="Arial" w:cs="Arial"/>
          <w:b/>
          <w:bCs/>
          <w:sz w:val="22"/>
          <w:szCs w:val="22"/>
        </w:rPr>
      </w:pPr>
    </w:p>
    <w:p w14:paraId="7AD732ED"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.5 – Advertising and Subscriptions </w:t>
      </w:r>
      <w:r w:rsidR="003F5550" w:rsidRPr="00B2733E">
        <w:rPr>
          <w:rFonts w:ascii="Arial" w:hAnsi="Arial" w:cs="Arial"/>
          <w:b/>
          <w:bCs/>
          <w:sz w:val="22"/>
          <w:szCs w:val="22"/>
        </w:rPr>
        <w:t>–</w:t>
      </w:r>
      <w:r w:rsidR="003F5550" w:rsidRPr="009220F6">
        <w:rPr>
          <w:rFonts w:ascii="Arial" w:hAnsi="Arial" w:cs="Arial"/>
          <w:sz w:val="22"/>
          <w:szCs w:val="22"/>
        </w:rPr>
        <w:t xml:space="preserve"> </w:t>
      </w:r>
      <w:r w:rsidR="003F5550" w:rsidRPr="00F34B38">
        <w:rPr>
          <w:rFonts w:ascii="Arial" w:hAnsi="Arial" w:cs="Arial"/>
          <w:sz w:val="22"/>
          <w:szCs w:val="22"/>
        </w:rPr>
        <w:t xml:space="preserve">Include all expenditures associated with print and media advertising, including promotional items purchased and public relations expenditures. Also include all expenditures for subscriptions to professional publications.  </w:t>
      </w:r>
    </w:p>
    <w:p w14:paraId="2CC99EDE" w14:textId="77777777" w:rsidR="003F5550" w:rsidRPr="00F34B38" w:rsidRDefault="003F5550" w:rsidP="00F34B38">
      <w:pPr>
        <w:jc w:val="both"/>
        <w:rPr>
          <w:rFonts w:ascii="Arial" w:hAnsi="Arial" w:cs="Arial"/>
          <w:b/>
          <w:bCs/>
          <w:sz w:val="22"/>
          <w:szCs w:val="22"/>
        </w:rPr>
      </w:pPr>
    </w:p>
    <w:p w14:paraId="4DE06C5C"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.6 – Boards, Bureaus</w:t>
      </w:r>
      <w:r w:rsidR="00F54BAA">
        <w:rPr>
          <w:rFonts w:ascii="Arial" w:hAnsi="Arial" w:cs="Arial"/>
          <w:b/>
          <w:bCs/>
          <w:sz w:val="22"/>
          <w:szCs w:val="22"/>
        </w:rPr>
        <w:t>,</w:t>
      </w:r>
      <w:r w:rsidR="003F5550" w:rsidRPr="00F34B38">
        <w:rPr>
          <w:rFonts w:ascii="Arial" w:hAnsi="Arial" w:cs="Arial"/>
          <w:b/>
          <w:bCs/>
          <w:sz w:val="22"/>
          <w:szCs w:val="22"/>
        </w:rPr>
        <w:t xml:space="preserve"> and Association Dues </w:t>
      </w:r>
      <w:r w:rsidR="003F5550" w:rsidRPr="00B2733E">
        <w:rPr>
          <w:rFonts w:ascii="Arial" w:hAnsi="Arial" w:cs="Arial"/>
          <w:b/>
          <w:bCs/>
          <w:sz w:val="22"/>
          <w:szCs w:val="22"/>
        </w:rPr>
        <w:t>–</w:t>
      </w:r>
      <w:r w:rsidR="003F5550" w:rsidRPr="009220F6">
        <w:rPr>
          <w:rFonts w:ascii="Arial" w:hAnsi="Arial" w:cs="Arial"/>
          <w:sz w:val="22"/>
          <w:szCs w:val="22"/>
        </w:rPr>
        <w:t xml:space="preserve"> I</w:t>
      </w:r>
      <w:r w:rsidR="003F5550" w:rsidRPr="00F34B38">
        <w:rPr>
          <w:rFonts w:ascii="Arial" w:hAnsi="Arial" w:cs="Arial"/>
          <w:sz w:val="22"/>
          <w:szCs w:val="22"/>
        </w:rPr>
        <w:t>nclude dues and assessments for underwriting organizations, rating bureaus, statistical organizations</w:t>
      </w:r>
      <w:r w:rsidR="00F54BAA">
        <w:rPr>
          <w:rFonts w:ascii="Arial" w:hAnsi="Arial" w:cs="Arial"/>
          <w:sz w:val="22"/>
          <w:szCs w:val="22"/>
        </w:rPr>
        <w:t>,</w:t>
      </w:r>
      <w:r w:rsidR="003F5550" w:rsidRPr="00F34B38">
        <w:rPr>
          <w:rFonts w:ascii="Arial" w:hAnsi="Arial" w:cs="Arial"/>
          <w:sz w:val="22"/>
          <w:szCs w:val="22"/>
        </w:rPr>
        <w:t xml:space="preserve"> and claim organizations.  </w:t>
      </w:r>
    </w:p>
    <w:p w14:paraId="35A9EABA" w14:textId="77777777" w:rsidR="003F5550" w:rsidRPr="00F34B38" w:rsidRDefault="003F5550" w:rsidP="00F34B38">
      <w:pPr>
        <w:jc w:val="both"/>
        <w:rPr>
          <w:rFonts w:ascii="Arial" w:hAnsi="Arial" w:cs="Arial"/>
          <w:b/>
          <w:bCs/>
          <w:sz w:val="22"/>
          <w:szCs w:val="22"/>
        </w:rPr>
      </w:pPr>
    </w:p>
    <w:p w14:paraId="529EAB39" w14:textId="77777777" w:rsidR="003F5550" w:rsidRPr="00F34B38" w:rsidRDefault="00866F72" w:rsidP="00F34B38">
      <w:pPr>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.7 – Surveys and Underwriting Reports </w:t>
      </w:r>
      <w:r w:rsidR="003F5550" w:rsidRPr="00B2733E">
        <w:rPr>
          <w:rFonts w:ascii="Arial" w:hAnsi="Arial" w:cs="Arial"/>
          <w:b/>
          <w:bCs/>
          <w:sz w:val="22"/>
          <w:szCs w:val="22"/>
        </w:rPr>
        <w:t>–</w:t>
      </w:r>
      <w:r w:rsidR="003F5550" w:rsidRPr="009220F6">
        <w:rPr>
          <w:rFonts w:ascii="Arial" w:hAnsi="Arial" w:cs="Arial"/>
          <w:sz w:val="22"/>
          <w:szCs w:val="22"/>
        </w:rPr>
        <w:t xml:space="preserve"> </w:t>
      </w:r>
      <w:r w:rsidR="003F5550" w:rsidRPr="00F34B38">
        <w:rPr>
          <w:rFonts w:ascii="Arial" w:hAnsi="Arial" w:cs="Arial"/>
          <w:sz w:val="22"/>
          <w:szCs w:val="22"/>
        </w:rPr>
        <w:t>Include survey, credit, medical, motor vehicle, appraisal, maps</w:t>
      </w:r>
      <w:r w:rsidR="00F54BAA">
        <w:rPr>
          <w:rFonts w:ascii="Arial" w:hAnsi="Arial" w:cs="Arial"/>
          <w:sz w:val="22"/>
          <w:szCs w:val="22"/>
        </w:rPr>
        <w:t>,</w:t>
      </w:r>
      <w:r w:rsidR="003F5550" w:rsidRPr="00F34B38">
        <w:rPr>
          <w:rFonts w:ascii="Arial" w:hAnsi="Arial" w:cs="Arial"/>
          <w:sz w:val="22"/>
          <w:szCs w:val="22"/>
        </w:rPr>
        <w:t xml:space="preserve"> and hazard reports obtained for risk evaluation purposes. Also include loss prevention and engineering services obtained from outside contractors.</w:t>
      </w:r>
    </w:p>
    <w:p w14:paraId="2C1B98C1" w14:textId="77777777" w:rsidR="003F5550" w:rsidRPr="00F34B38" w:rsidRDefault="003F5550" w:rsidP="00F34B38">
      <w:pPr>
        <w:pStyle w:val="Heading3"/>
        <w:jc w:val="both"/>
        <w:rPr>
          <w:rFonts w:ascii="Arial" w:hAnsi="Arial" w:cs="Arial"/>
          <w:b/>
          <w:bCs/>
          <w:sz w:val="22"/>
          <w:szCs w:val="22"/>
        </w:rPr>
      </w:pPr>
    </w:p>
    <w:p w14:paraId="39BFDEEF" w14:textId="77777777" w:rsidR="003F5550" w:rsidRPr="00F34B38" w:rsidRDefault="00866F72" w:rsidP="00F34B38">
      <w:pPr>
        <w:pStyle w:val="Heading3"/>
        <w:jc w:val="both"/>
        <w:rPr>
          <w:rFonts w:ascii="Arial" w:hAnsi="Arial" w:cs="Arial"/>
          <w:sz w:val="22"/>
          <w:szCs w:val="22"/>
          <w:u w:val="none"/>
        </w:rPr>
      </w:pPr>
      <w:r>
        <w:rPr>
          <w:rFonts w:ascii="Arial" w:hAnsi="Arial" w:cs="Arial"/>
          <w:b/>
          <w:bCs/>
          <w:sz w:val="22"/>
          <w:szCs w:val="22"/>
          <w:u w:val="none"/>
        </w:rPr>
        <w:t>Line 4</w:t>
      </w:r>
      <w:r w:rsidR="003F5550" w:rsidRPr="00F34B38">
        <w:rPr>
          <w:rFonts w:ascii="Arial" w:hAnsi="Arial" w:cs="Arial"/>
          <w:b/>
          <w:bCs/>
          <w:sz w:val="22"/>
          <w:szCs w:val="22"/>
          <w:u w:val="none"/>
        </w:rPr>
        <w:t xml:space="preserve">.8 – Employee Relations and Welfare </w:t>
      </w:r>
      <w:r w:rsidR="003F5550" w:rsidRPr="00B2733E">
        <w:rPr>
          <w:rFonts w:ascii="Arial" w:hAnsi="Arial" w:cs="Arial"/>
          <w:b/>
          <w:bCs/>
          <w:sz w:val="22"/>
          <w:szCs w:val="22"/>
          <w:u w:val="none"/>
        </w:rPr>
        <w:t>–</w:t>
      </w:r>
      <w:r w:rsidR="003F5550" w:rsidRPr="009220F6">
        <w:rPr>
          <w:rFonts w:ascii="Arial" w:hAnsi="Arial" w:cs="Arial"/>
          <w:sz w:val="22"/>
          <w:szCs w:val="22"/>
          <w:u w:val="none"/>
        </w:rPr>
        <w:t xml:space="preserve"> </w:t>
      </w:r>
      <w:r w:rsidR="003F5550" w:rsidRPr="00F34B38">
        <w:rPr>
          <w:rFonts w:ascii="Arial" w:hAnsi="Arial" w:cs="Arial"/>
          <w:sz w:val="22"/>
          <w:szCs w:val="22"/>
          <w:u w:val="none"/>
        </w:rPr>
        <w:t xml:space="preserve">Include expenses incurred for employee benefits such as </w:t>
      </w:r>
      <w:r w:rsidR="00CF2E79" w:rsidRPr="00F34B38">
        <w:rPr>
          <w:rFonts w:ascii="Arial" w:hAnsi="Arial" w:cs="Arial"/>
          <w:sz w:val="22"/>
          <w:szCs w:val="22"/>
          <w:u w:val="none"/>
        </w:rPr>
        <w:t>post-retirement</w:t>
      </w:r>
      <w:r w:rsidR="003F5550" w:rsidRPr="00F34B38">
        <w:rPr>
          <w:rFonts w:ascii="Arial" w:hAnsi="Arial" w:cs="Arial"/>
          <w:sz w:val="22"/>
          <w:szCs w:val="22"/>
          <w:u w:val="none"/>
        </w:rPr>
        <w:t xml:space="preserve"> benefits (medical plans for retirees), group health insurance, pension and profit</w:t>
      </w:r>
      <w:r w:rsidR="009220F6">
        <w:rPr>
          <w:rFonts w:ascii="Arial" w:hAnsi="Arial" w:cs="Arial"/>
          <w:sz w:val="22"/>
          <w:szCs w:val="22"/>
          <w:u w:val="none"/>
        </w:rPr>
        <w:t>-</w:t>
      </w:r>
      <w:r w:rsidR="003F5550" w:rsidRPr="00F34B38">
        <w:rPr>
          <w:rFonts w:ascii="Arial" w:hAnsi="Arial" w:cs="Arial"/>
          <w:sz w:val="22"/>
          <w:szCs w:val="22"/>
          <w:u w:val="none"/>
        </w:rPr>
        <w:t>sharing contributions, employee training, group term life insurance, workers’ compensation insurance premiums</w:t>
      </w:r>
      <w:r w:rsidR="00F54BAA">
        <w:rPr>
          <w:rFonts w:ascii="Arial" w:hAnsi="Arial" w:cs="Arial"/>
          <w:sz w:val="22"/>
          <w:szCs w:val="22"/>
          <w:u w:val="none"/>
        </w:rPr>
        <w:t>,</w:t>
      </w:r>
      <w:r w:rsidR="003F5550" w:rsidRPr="00F34B38">
        <w:rPr>
          <w:rFonts w:ascii="Arial" w:hAnsi="Arial" w:cs="Arial"/>
          <w:sz w:val="22"/>
          <w:szCs w:val="22"/>
          <w:u w:val="none"/>
        </w:rPr>
        <w:t xml:space="preserve"> and employee outings.  </w:t>
      </w:r>
    </w:p>
    <w:p w14:paraId="10D840DB" w14:textId="77777777" w:rsidR="003F5550" w:rsidRPr="00F34B38" w:rsidRDefault="003F5550" w:rsidP="00F34B38">
      <w:pPr>
        <w:pStyle w:val="BodyText"/>
        <w:jc w:val="both"/>
        <w:rPr>
          <w:rFonts w:ascii="Arial" w:hAnsi="Arial" w:cs="Arial"/>
          <w:b/>
          <w:bCs/>
          <w:sz w:val="22"/>
          <w:szCs w:val="22"/>
        </w:rPr>
      </w:pPr>
    </w:p>
    <w:p w14:paraId="533CD6B7"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.9 – Insurance and Fidelity Bonds</w:t>
      </w:r>
      <w:r w:rsidR="00F54BAA">
        <w:rPr>
          <w:rFonts w:ascii="Arial" w:hAnsi="Arial" w:cs="Arial"/>
          <w:b/>
          <w:bCs/>
          <w:sz w:val="22"/>
          <w:szCs w:val="22"/>
        </w:rPr>
        <w:t xml:space="preserve"> </w:t>
      </w:r>
      <w:r w:rsidR="003F5550" w:rsidRPr="00B2733E">
        <w:rPr>
          <w:rFonts w:ascii="Arial" w:hAnsi="Arial" w:cs="Arial"/>
          <w:b/>
          <w:bCs/>
          <w:sz w:val="22"/>
          <w:szCs w:val="22"/>
        </w:rPr>
        <w:t xml:space="preserve">– </w:t>
      </w:r>
      <w:r w:rsidR="003F5550" w:rsidRPr="00F34B38">
        <w:rPr>
          <w:rFonts w:ascii="Arial" w:hAnsi="Arial" w:cs="Arial"/>
          <w:sz w:val="22"/>
          <w:szCs w:val="22"/>
        </w:rPr>
        <w:t>Include insurance expense for fidelity and surety bonds on employees, public liability insurance, errors and omissions coverage for directors and officers,</w:t>
      </w:r>
      <w:r w:rsidR="00F54BAA">
        <w:rPr>
          <w:rFonts w:ascii="Arial" w:hAnsi="Arial" w:cs="Arial"/>
          <w:sz w:val="22"/>
          <w:szCs w:val="22"/>
        </w:rPr>
        <w:t xml:space="preserve"> and</w:t>
      </w:r>
      <w:r w:rsidR="003F5550" w:rsidRPr="00F34B38">
        <w:rPr>
          <w:rFonts w:ascii="Arial" w:hAnsi="Arial" w:cs="Arial"/>
          <w:sz w:val="22"/>
          <w:szCs w:val="22"/>
        </w:rPr>
        <w:t xml:space="preserve"> insurance on </w:t>
      </w:r>
      <w:r w:rsidR="00F54BAA">
        <w:rPr>
          <w:rFonts w:ascii="Arial" w:hAnsi="Arial" w:cs="Arial"/>
          <w:sz w:val="22"/>
          <w:szCs w:val="22"/>
        </w:rPr>
        <w:t>insurer</w:t>
      </w:r>
      <w:r w:rsidR="003F5550" w:rsidRPr="00F34B38">
        <w:rPr>
          <w:rFonts w:ascii="Arial" w:hAnsi="Arial" w:cs="Arial"/>
          <w:sz w:val="22"/>
          <w:szCs w:val="22"/>
        </w:rPr>
        <w:t>-owned automobiles, personal property</w:t>
      </w:r>
      <w:r w:rsidR="00F54BAA">
        <w:rPr>
          <w:rFonts w:ascii="Arial" w:hAnsi="Arial" w:cs="Arial"/>
          <w:sz w:val="22"/>
          <w:szCs w:val="22"/>
        </w:rPr>
        <w:t>,</w:t>
      </w:r>
      <w:r w:rsidR="003F5550" w:rsidRPr="00F34B38">
        <w:rPr>
          <w:rFonts w:ascii="Arial" w:hAnsi="Arial" w:cs="Arial"/>
          <w:sz w:val="22"/>
          <w:szCs w:val="22"/>
        </w:rPr>
        <w:t xml:space="preserve"> and business interruption coverages. </w:t>
      </w:r>
    </w:p>
    <w:p w14:paraId="60061D6B" w14:textId="77777777" w:rsidR="003F5550" w:rsidRPr="00F34B38" w:rsidRDefault="003F5550" w:rsidP="00F34B38">
      <w:pPr>
        <w:pStyle w:val="Heading3"/>
        <w:jc w:val="both"/>
        <w:rPr>
          <w:rFonts w:ascii="Arial" w:hAnsi="Arial" w:cs="Arial"/>
          <w:b/>
          <w:bCs/>
          <w:sz w:val="22"/>
          <w:szCs w:val="22"/>
        </w:rPr>
      </w:pPr>
    </w:p>
    <w:p w14:paraId="65A38422" w14:textId="77777777" w:rsidR="00AB421B" w:rsidRPr="00F34B38" w:rsidRDefault="00866F72" w:rsidP="00F34B38">
      <w:pPr>
        <w:pStyle w:val="Heading3"/>
        <w:jc w:val="both"/>
        <w:rPr>
          <w:rFonts w:ascii="Arial" w:hAnsi="Arial" w:cs="Arial"/>
          <w:sz w:val="22"/>
          <w:szCs w:val="22"/>
          <w:u w:val="none"/>
        </w:rPr>
      </w:pPr>
      <w:r>
        <w:rPr>
          <w:rFonts w:ascii="Arial" w:hAnsi="Arial" w:cs="Arial"/>
          <w:b/>
          <w:bCs/>
          <w:sz w:val="22"/>
          <w:szCs w:val="22"/>
          <w:u w:val="none"/>
        </w:rPr>
        <w:t>Line 4</w:t>
      </w:r>
      <w:r w:rsidR="00AB421B" w:rsidRPr="00F34B38">
        <w:rPr>
          <w:rFonts w:ascii="Arial" w:hAnsi="Arial" w:cs="Arial"/>
          <w:b/>
          <w:bCs/>
          <w:sz w:val="22"/>
          <w:szCs w:val="22"/>
          <w:u w:val="none"/>
        </w:rPr>
        <w:t xml:space="preserve">.10 – Travel and Travel Items </w:t>
      </w:r>
      <w:r w:rsidR="00AB421B" w:rsidRPr="00B2733E">
        <w:rPr>
          <w:rFonts w:ascii="Arial" w:hAnsi="Arial" w:cs="Arial"/>
          <w:b/>
          <w:bCs/>
          <w:sz w:val="22"/>
          <w:szCs w:val="22"/>
          <w:u w:val="none"/>
        </w:rPr>
        <w:t>–</w:t>
      </w:r>
      <w:r w:rsidR="00AB421B" w:rsidRPr="009220F6">
        <w:rPr>
          <w:rFonts w:ascii="Arial" w:hAnsi="Arial" w:cs="Arial"/>
          <w:sz w:val="22"/>
          <w:szCs w:val="22"/>
          <w:u w:val="none"/>
        </w:rPr>
        <w:t xml:space="preserve"> </w:t>
      </w:r>
      <w:r w:rsidR="00AB421B" w:rsidRPr="00F34B38">
        <w:rPr>
          <w:rFonts w:ascii="Arial" w:hAnsi="Arial" w:cs="Arial"/>
          <w:sz w:val="22"/>
          <w:szCs w:val="22"/>
          <w:u w:val="none"/>
        </w:rPr>
        <w:t>Include transportation, meals, lodging</w:t>
      </w:r>
      <w:r w:rsidR="00F54BAA">
        <w:rPr>
          <w:rFonts w:ascii="Arial" w:hAnsi="Arial" w:cs="Arial"/>
          <w:sz w:val="22"/>
          <w:szCs w:val="22"/>
          <w:u w:val="none"/>
        </w:rPr>
        <w:t>,</w:t>
      </w:r>
      <w:r w:rsidR="00AB421B" w:rsidRPr="00F34B38">
        <w:rPr>
          <w:rFonts w:ascii="Arial" w:hAnsi="Arial" w:cs="Arial"/>
          <w:sz w:val="22"/>
          <w:szCs w:val="22"/>
          <w:u w:val="none"/>
        </w:rPr>
        <w:t xml:space="preserve"> and other costs of employees while traveling</w:t>
      </w:r>
      <w:r w:rsidR="008D3860">
        <w:rPr>
          <w:rFonts w:ascii="Arial" w:hAnsi="Arial" w:cs="Arial"/>
          <w:sz w:val="22"/>
          <w:szCs w:val="22"/>
          <w:u w:val="none"/>
        </w:rPr>
        <w:t>,</w:t>
      </w:r>
      <w:r w:rsidR="00AB421B" w:rsidRPr="00F34B38">
        <w:rPr>
          <w:rFonts w:ascii="Arial" w:hAnsi="Arial" w:cs="Arial"/>
          <w:sz w:val="22"/>
          <w:szCs w:val="22"/>
          <w:u w:val="none"/>
        </w:rPr>
        <w:t xml:space="preserve"> and cost of favors and presents given to other than employees. Also include rent of automobiles, moving expenses, depreciation</w:t>
      </w:r>
      <w:r w:rsidR="00F54BAA">
        <w:rPr>
          <w:rFonts w:ascii="Arial" w:hAnsi="Arial" w:cs="Arial"/>
          <w:sz w:val="22"/>
          <w:szCs w:val="22"/>
          <w:u w:val="none"/>
        </w:rPr>
        <w:t>,</w:t>
      </w:r>
      <w:r w:rsidR="00AB421B" w:rsidRPr="00F34B38">
        <w:rPr>
          <w:rFonts w:ascii="Arial" w:hAnsi="Arial" w:cs="Arial"/>
          <w:sz w:val="22"/>
          <w:szCs w:val="22"/>
          <w:u w:val="none"/>
        </w:rPr>
        <w:t xml:space="preserve"> and operating expenses of company automobiles, dues to social or civic clubs</w:t>
      </w:r>
      <w:r w:rsidR="00F54BAA">
        <w:rPr>
          <w:rFonts w:ascii="Arial" w:hAnsi="Arial" w:cs="Arial"/>
          <w:sz w:val="22"/>
          <w:szCs w:val="22"/>
          <w:u w:val="none"/>
        </w:rPr>
        <w:t>,</w:t>
      </w:r>
      <w:r w:rsidR="00AB421B" w:rsidRPr="00F34B38">
        <w:rPr>
          <w:rFonts w:ascii="Arial" w:hAnsi="Arial" w:cs="Arial"/>
          <w:sz w:val="22"/>
          <w:szCs w:val="22"/>
          <w:u w:val="none"/>
        </w:rPr>
        <w:t xml:space="preserve"> and dues and subscriptions to accounting, legal, actuarial, or similar societies and associations.</w:t>
      </w:r>
    </w:p>
    <w:p w14:paraId="4D110CA1" w14:textId="77777777" w:rsidR="003F5550" w:rsidRPr="00F34B38" w:rsidRDefault="003F5550" w:rsidP="00F34B38">
      <w:pPr>
        <w:jc w:val="both"/>
        <w:rPr>
          <w:rFonts w:ascii="Arial" w:hAnsi="Arial" w:cs="Arial"/>
          <w:b/>
          <w:bCs/>
          <w:sz w:val="22"/>
          <w:szCs w:val="22"/>
        </w:rPr>
      </w:pPr>
    </w:p>
    <w:p w14:paraId="221E5521" w14:textId="77777777" w:rsidR="00241ED9" w:rsidRPr="00F34B38" w:rsidRDefault="00866F72" w:rsidP="00F34B38">
      <w:pPr>
        <w:jc w:val="both"/>
        <w:rPr>
          <w:rFonts w:ascii="Arial" w:hAnsi="Arial" w:cs="Arial"/>
          <w:b/>
          <w:bCs/>
          <w:sz w:val="22"/>
          <w:szCs w:val="22"/>
        </w:rPr>
      </w:pPr>
      <w:r>
        <w:rPr>
          <w:rFonts w:ascii="Arial" w:hAnsi="Arial" w:cs="Arial"/>
          <w:b/>
          <w:bCs/>
          <w:sz w:val="22"/>
          <w:szCs w:val="22"/>
        </w:rPr>
        <w:t>Line 4</w:t>
      </w:r>
      <w:r w:rsidR="00241ED9" w:rsidRPr="00F34B38">
        <w:rPr>
          <w:rFonts w:ascii="Arial" w:hAnsi="Arial" w:cs="Arial"/>
          <w:b/>
          <w:bCs/>
          <w:sz w:val="22"/>
          <w:szCs w:val="22"/>
        </w:rPr>
        <w:t xml:space="preserve">.11 – Rent and Rent Items </w:t>
      </w:r>
      <w:r w:rsidR="00241ED9" w:rsidRPr="00B2733E">
        <w:rPr>
          <w:rFonts w:ascii="Arial" w:hAnsi="Arial" w:cs="Arial"/>
          <w:b/>
          <w:bCs/>
          <w:sz w:val="22"/>
          <w:szCs w:val="22"/>
        </w:rPr>
        <w:t>–</w:t>
      </w:r>
      <w:r w:rsidR="00241ED9" w:rsidRPr="009220F6">
        <w:rPr>
          <w:rFonts w:ascii="Arial" w:hAnsi="Arial" w:cs="Arial"/>
          <w:sz w:val="22"/>
          <w:szCs w:val="22"/>
        </w:rPr>
        <w:t xml:space="preserve"> </w:t>
      </w:r>
      <w:r w:rsidR="00241ED9" w:rsidRPr="00F34B38">
        <w:rPr>
          <w:rFonts w:ascii="Arial" w:hAnsi="Arial" w:cs="Arial"/>
          <w:sz w:val="22"/>
          <w:szCs w:val="22"/>
        </w:rPr>
        <w:t>Include home and branch office rental (including the occupancy charge for company</w:t>
      </w:r>
      <w:r w:rsidR="00F54BAA">
        <w:rPr>
          <w:rFonts w:ascii="Arial" w:hAnsi="Arial" w:cs="Arial"/>
          <w:sz w:val="22"/>
          <w:szCs w:val="22"/>
        </w:rPr>
        <w:t>-</w:t>
      </w:r>
      <w:r w:rsidR="00241ED9" w:rsidRPr="00F34B38">
        <w:rPr>
          <w:rFonts w:ascii="Arial" w:hAnsi="Arial" w:cs="Arial"/>
          <w:sz w:val="22"/>
          <w:szCs w:val="22"/>
        </w:rPr>
        <w:t>owned properties), light, heat</w:t>
      </w:r>
      <w:r w:rsidR="00F54BAA">
        <w:rPr>
          <w:rFonts w:ascii="Arial" w:hAnsi="Arial" w:cs="Arial"/>
          <w:sz w:val="22"/>
          <w:szCs w:val="22"/>
        </w:rPr>
        <w:t>,</w:t>
      </w:r>
      <w:r w:rsidR="00241ED9" w:rsidRPr="00F34B38">
        <w:rPr>
          <w:rFonts w:ascii="Arial" w:hAnsi="Arial" w:cs="Arial"/>
          <w:sz w:val="22"/>
          <w:szCs w:val="22"/>
        </w:rPr>
        <w:t xml:space="preserve"> and water in leased premises, amortization of leasehold improvements</w:t>
      </w:r>
      <w:r w:rsidR="00F54BAA">
        <w:rPr>
          <w:rFonts w:ascii="Arial" w:hAnsi="Arial" w:cs="Arial"/>
          <w:sz w:val="22"/>
          <w:szCs w:val="22"/>
        </w:rPr>
        <w:t>,</w:t>
      </w:r>
      <w:r w:rsidR="00241ED9" w:rsidRPr="00F34B38">
        <w:rPr>
          <w:rFonts w:ascii="Arial" w:hAnsi="Arial" w:cs="Arial"/>
          <w:sz w:val="22"/>
          <w:szCs w:val="22"/>
        </w:rPr>
        <w:t xml:space="preserve"> and office maintenance expenses for leased premises</w:t>
      </w:r>
      <w:r w:rsidR="00241ED9" w:rsidRPr="00F34B38">
        <w:rPr>
          <w:rFonts w:ascii="Arial" w:hAnsi="Arial" w:cs="Arial"/>
          <w:b/>
          <w:bCs/>
          <w:sz w:val="22"/>
          <w:szCs w:val="22"/>
        </w:rPr>
        <w:t>.</w:t>
      </w:r>
    </w:p>
    <w:p w14:paraId="00B4A843" w14:textId="77777777" w:rsidR="003F5550" w:rsidRPr="00F34B38" w:rsidRDefault="003F5550" w:rsidP="00F34B38">
      <w:pPr>
        <w:jc w:val="both"/>
        <w:rPr>
          <w:rFonts w:ascii="Arial" w:hAnsi="Arial" w:cs="Arial"/>
          <w:b/>
          <w:bCs/>
          <w:sz w:val="22"/>
          <w:szCs w:val="22"/>
        </w:rPr>
      </w:pPr>
    </w:p>
    <w:p w14:paraId="2DA7BA94" w14:textId="77777777" w:rsidR="00B419A6" w:rsidRPr="00F34B38" w:rsidRDefault="00866F72" w:rsidP="00F34B38">
      <w:pPr>
        <w:jc w:val="both"/>
        <w:rPr>
          <w:rFonts w:ascii="Arial" w:hAnsi="Arial" w:cs="Arial"/>
          <w:sz w:val="22"/>
          <w:szCs w:val="22"/>
        </w:rPr>
      </w:pPr>
      <w:r>
        <w:rPr>
          <w:rFonts w:ascii="Arial" w:hAnsi="Arial" w:cs="Arial"/>
          <w:b/>
          <w:bCs/>
          <w:sz w:val="22"/>
          <w:szCs w:val="22"/>
        </w:rPr>
        <w:t>Line 4</w:t>
      </w:r>
      <w:r w:rsidR="00B419A6" w:rsidRPr="00F34B38">
        <w:rPr>
          <w:rFonts w:ascii="Arial" w:hAnsi="Arial" w:cs="Arial"/>
          <w:b/>
          <w:bCs/>
          <w:sz w:val="22"/>
          <w:szCs w:val="22"/>
        </w:rPr>
        <w:t xml:space="preserve">.12 – Equipment </w:t>
      </w:r>
      <w:r w:rsidR="00B419A6" w:rsidRPr="00B2733E">
        <w:rPr>
          <w:rFonts w:ascii="Arial" w:hAnsi="Arial" w:cs="Arial"/>
          <w:b/>
          <w:bCs/>
          <w:sz w:val="22"/>
          <w:szCs w:val="22"/>
        </w:rPr>
        <w:t>–</w:t>
      </w:r>
      <w:r w:rsidR="00B419A6" w:rsidRPr="009220F6">
        <w:rPr>
          <w:rFonts w:ascii="Arial" w:hAnsi="Arial" w:cs="Arial"/>
          <w:sz w:val="22"/>
          <w:szCs w:val="22"/>
        </w:rPr>
        <w:t xml:space="preserve"> </w:t>
      </w:r>
      <w:r w:rsidR="00B419A6" w:rsidRPr="00F34B38">
        <w:rPr>
          <w:rFonts w:ascii="Arial" w:hAnsi="Arial" w:cs="Arial"/>
          <w:sz w:val="22"/>
          <w:szCs w:val="22"/>
        </w:rPr>
        <w:t>Include depreciation on furniture, equipment</w:t>
      </w:r>
      <w:r w:rsidR="00F54BAA">
        <w:rPr>
          <w:rFonts w:ascii="Arial" w:hAnsi="Arial" w:cs="Arial"/>
          <w:sz w:val="22"/>
          <w:szCs w:val="22"/>
        </w:rPr>
        <w:t>,</w:t>
      </w:r>
      <w:r w:rsidR="00B419A6" w:rsidRPr="00F34B38">
        <w:rPr>
          <w:rFonts w:ascii="Arial" w:hAnsi="Arial" w:cs="Arial"/>
          <w:sz w:val="22"/>
          <w:szCs w:val="22"/>
        </w:rPr>
        <w:t xml:space="preserve"> and office machines. Also include rent and repairs of furniture, equipment, and office machines used by the </w:t>
      </w:r>
      <w:r w:rsidR="00F54BAA">
        <w:rPr>
          <w:rFonts w:ascii="Arial" w:hAnsi="Arial" w:cs="Arial"/>
          <w:sz w:val="22"/>
          <w:szCs w:val="22"/>
        </w:rPr>
        <w:t>insurer</w:t>
      </w:r>
      <w:r w:rsidR="00B419A6" w:rsidRPr="00F34B38">
        <w:rPr>
          <w:rFonts w:ascii="Arial" w:hAnsi="Arial" w:cs="Arial"/>
          <w:sz w:val="22"/>
          <w:szCs w:val="22"/>
        </w:rPr>
        <w:t xml:space="preserve">.  </w:t>
      </w:r>
    </w:p>
    <w:p w14:paraId="16AD8800" w14:textId="77777777" w:rsidR="00B419A6" w:rsidRPr="00F34B38" w:rsidRDefault="00B419A6" w:rsidP="00F34B38">
      <w:pPr>
        <w:jc w:val="both"/>
        <w:rPr>
          <w:rFonts w:ascii="Arial" w:hAnsi="Arial" w:cs="Arial"/>
          <w:b/>
          <w:bCs/>
          <w:sz w:val="22"/>
          <w:szCs w:val="22"/>
        </w:rPr>
      </w:pPr>
    </w:p>
    <w:p w14:paraId="1A472AE0" w14:textId="77777777" w:rsidR="00B419A6" w:rsidRPr="00F34B38" w:rsidRDefault="00866F72" w:rsidP="00F34B38">
      <w:pPr>
        <w:jc w:val="both"/>
        <w:rPr>
          <w:rFonts w:ascii="Arial" w:hAnsi="Arial" w:cs="Arial"/>
          <w:bCs/>
          <w:sz w:val="22"/>
          <w:szCs w:val="22"/>
        </w:rPr>
      </w:pPr>
      <w:r>
        <w:rPr>
          <w:rFonts w:ascii="Arial" w:hAnsi="Arial" w:cs="Arial"/>
          <w:b/>
          <w:bCs/>
          <w:sz w:val="22"/>
          <w:szCs w:val="22"/>
        </w:rPr>
        <w:t>Line 4</w:t>
      </w:r>
      <w:r w:rsidR="00B419A6" w:rsidRPr="00F34B38">
        <w:rPr>
          <w:rFonts w:ascii="Arial" w:hAnsi="Arial" w:cs="Arial"/>
          <w:b/>
          <w:bCs/>
          <w:sz w:val="22"/>
          <w:szCs w:val="22"/>
        </w:rPr>
        <w:t xml:space="preserve">.13 – Cost or Depreciation of EDP equipment and software </w:t>
      </w:r>
      <w:r w:rsidR="00B419A6" w:rsidRPr="00B2733E">
        <w:rPr>
          <w:rFonts w:ascii="Arial" w:hAnsi="Arial" w:cs="Arial"/>
          <w:b/>
          <w:bCs/>
          <w:sz w:val="22"/>
          <w:szCs w:val="22"/>
        </w:rPr>
        <w:t xml:space="preserve">– </w:t>
      </w:r>
      <w:r w:rsidR="00B419A6" w:rsidRPr="00F34B38">
        <w:rPr>
          <w:rFonts w:ascii="Arial" w:hAnsi="Arial" w:cs="Arial"/>
          <w:bCs/>
          <w:sz w:val="22"/>
          <w:szCs w:val="22"/>
        </w:rPr>
        <w:t xml:space="preserve">Include </w:t>
      </w:r>
      <w:r w:rsidR="001058C9">
        <w:rPr>
          <w:rFonts w:ascii="Arial" w:hAnsi="Arial" w:cs="Arial"/>
          <w:bCs/>
          <w:sz w:val="22"/>
          <w:szCs w:val="22"/>
        </w:rPr>
        <w:t>d</w:t>
      </w:r>
      <w:r w:rsidR="00B419A6" w:rsidRPr="00F34B38">
        <w:rPr>
          <w:rFonts w:ascii="Arial" w:hAnsi="Arial" w:cs="Arial"/>
          <w:bCs/>
          <w:sz w:val="22"/>
          <w:szCs w:val="22"/>
        </w:rPr>
        <w:t xml:space="preserve">epreciation and amortization expense for </w:t>
      </w:r>
      <w:r w:rsidR="00DD0DBD">
        <w:rPr>
          <w:rFonts w:ascii="Arial" w:hAnsi="Arial" w:cs="Arial"/>
          <w:bCs/>
          <w:sz w:val="22"/>
          <w:szCs w:val="22"/>
        </w:rPr>
        <w:t xml:space="preserve">EDP </w:t>
      </w:r>
      <w:r w:rsidR="00B419A6" w:rsidRPr="00F34B38">
        <w:rPr>
          <w:rFonts w:ascii="Arial" w:hAnsi="Arial" w:cs="Arial"/>
          <w:bCs/>
          <w:sz w:val="22"/>
          <w:szCs w:val="22"/>
        </w:rPr>
        <w:t>equipment</w:t>
      </w:r>
      <w:r w:rsidR="001058C9">
        <w:rPr>
          <w:rFonts w:ascii="Arial" w:hAnsi="Arial" w:cs="Arial"/>
          <w:bCs/>
          <w:sz w:val="22"/>
          <w:szCs w:val="22"/>
        </w:rPr>
        <w:t xml:space="preserve"> and</w:t>
      </w:r>
      <w:r w:rsidR="00B419A6" w:rsidRPr="00F34B38">
        <w:rPr>
          <w:rFonts w:ascii="Arial" w:hAnsi="Arial" w:cs="Arial"/>
          <w:bCs/>
          <w:sz w:val="22"/>
          <w:szCs w:val="22"/>
        </w:rPr>
        <w:t xml:space="preserve"> operating and non-operating systems software.</w:t>
      </w:r>
    </w:p>
    <w:p w14:paraId="37449E6B" w14:textId="77777777" w:rsidR="00B419A6" w:rsidRPr="00F34B38" w:rsidRDefault="00B419A6" w:rsidP="00F34B38">
      <w:pPr>
        <w:jc w:val="both"/>
        <w:rPr>
          <w:rFonts w:ascii="Arial" w:hAnsi="Arial" w:cs="Arial"/>
          <w:bCs/>
          <w:sz w:val="22"/>
          <w:szCs w:val="22"/>
        </w:rPr>
      </w:pPr>
    </w:p>
    <w:p w14:paraId="5E7E3231" w14:textId="77777777" w:rsidR="002909FA" w:rsidRPr="00F34B38" w:rsidRDefault="002909FA" w:rsidP="002909FA">
      <w:pPr>
        <w:pStyle w:val="BodyText"/>
        <w:ind w:left="720"/>
        <w:jc w:val="both"/>
        <w:rPr>
          <w:rFonts w:ascii="Arial" w:hAnsi="Arial" w:cs="Arial"/>
          <w:i/>
          <w:sz w:val="22"/>
          <w:szCs w:val="22"/>
        </w:rPr>
      </w:pPr>
      <w:r w:rsidRPr="00F34B38">
        <w:rPr>
          <w:rFonts w:ascii="Arial" w:hAnsi="Arial" w:cs="Arial"/>
          <w:i/>
          <w:sz w:val="22"/>
          <w:szCs w:val="22"/>
        </w:rPr>
        <w:t xml:space="preserve">Relevant literature: SSAP No. </w:t>
      </w:r>
      <w:r>
        <w:rPr>
          <w:rFonts w:ascii="Arial" w:hAnsi="Arial" w:cs="Arial"/>
          <w:i/>
          <w:sz w:val="22"/>
          <w:szCs w:val="22"/>
        </w:rPr>
        <w:t>16</w:t>
      </w:r>
      <w:r w:rsidR="001058C9">
        <w:rPr>
          <w:rFonts w:ascii="Arial" w:hAnsi="Arial" w:cs="Arial"/>
          <w:i/>
          <w:sz w:val="22"/>
          <w:szCs w:val="22"/>
        </w:rPr>
        <w:t>R</w:t>
      </w:r>
      <w:r w:rsidRPr="00F34B38">
        <w:rPr>
          <w:rFonts w:ascii="Arial" w:hAnsi="Arial" w:cs="Arial"/>
          <w:i/>
          <w:sz w:val="22"/>
          <w:szCs w:val="22"/>
        </w:rPr>
        <w:t xml:space="preserve">, </w:t>
      </w:r>
      <w:r w:rsidR="00DD0DBD">
        <w:rPr>
          <w:rFonts w:ascii="Arial" w:hAnsi="Arial" w:cs="Arial"/>
          <w:i/>
          <w:sz w:val="22"/>
          <w:szCs w:val="22"/>
        </w:rPr>
        <w:t xml:space="preserve">EDP </w:t>
      </w:r>
      <w:r w:rsidRPr="002909FA">
        <w:rPr>
          <w:rFonts w:ascii="Arial" w:hAnsi="Arial" w:cs="Arial"/>
          <w:bCs/>
          <w:i/>
          <w:sz w:val="22"/>
          <w:szCs w:val="22"/>
        </w:rPr>
        <w:t>Equipment and Software</w:t>
      </w:r>
      <w:r>
        <w:rPr>
          <w:rFonts w:ascii="Arial" w:hAnsi="Arial" w:cs="Arial"/>
          <w:i/>
          <w:sz w:val="22"/>
          <w:szCs w:val="22"/>
        </w:rPr>
        <w:t>.</w:t>
      </w:r>
    </w:p>
    <w:p w14:paraId="2A5876B1" w14:textId="77777777" w:rsidR="00B419A6" w:rsidRPr="00F34B38" w:rsidRDefault="00B419A6" w:rsidP="00F34B38">
      <w:pPr>
        <w:jc w:val="both"/>
        <w:rPr>
          <w:rFonts w:ascii="Arial" w:hAnsi="Arial" w:cs="Arial"/>
          <w:b/>
          <w:bCs/>
          <w:sz w:val="22"/>
          <w:szCs w:val="22"/>
        </w:rPr>
      </w:pPr>
    </w:p>
    <w:p w14:paraId="1ECE2591" w14:textId="77777777" w:rsidR="003F5550" w:rsidRDefault="00866F72" w:rsidP="00F34B38">
      <w:pPr>
        <w:pStyle w:val="BodyText"/>
        <w:jc w:val="both"/>
        <w:rPr>
          <w:rFonts w:ascii="Arial" w:hAnsi="Arial" w:cs="Arial"/>
          <w:sz w:val="22"/>
          <w:szCs w:val="22"/>
        </w:rPr>
      </w:pPr>
      <w:r>
        <w:rPr>
          <w:rFonts w:ascii="Arial" w:hAnsi="Arial" w:cs="Arial"/>
          <w:b/>
          <w:bCs/>
          <w:sz w:val="22"/>
          <w:szCs w:val="22"/>
        </w:rPr>
        <w:t>Line 4</w:t>
      </w:r>
      <w:r w:rsidR="00B419A6" w:rsidRPr="00F34B38">
        <w:rPr>
          <w:rFonts w:ascii="Arial" w:hAnsi="Arial" w:cs="Arial"/>
          <w:b/>
          <w:bCs/>
          <w:sz w:val="22"/>
          <w:szCs w:val="22"/>
        </w:rPr>
        <w:t xml:space="preserve">.14 – Printing and Stationery </w:t>
      </w:r>
      <w:r w:rsidR="00B419A6" w:rsidRPr="00B2733E">
        <w:rPr>
          <w:rFonts w:ascii="Arial" w:hAnsi="Arial" w:cs="Arial"/>
          <w:b/>
          <w:bCs/>
          <w:sz w:val="22"/>
          <w:szCs w:val="22"/>
        </w:rPr>
        <w:t>–</w:t>
      </w:r>
      <w:r w:rsidR="00B419A6" w:rsidRPr="009220F6">
        <w:rPr>
          <w:rFonts w:ascii="Arial" w:hAnsi="Arial" w:cs="Arial"/>
          <w:sz w:val="22"/>
          <w:szCs w:val="22"/>
        </w:rPr>
        <w:t xml:space="preserve"> </w:t>
      </w:r>
      <w:r w:rsidR="00B419A6" w:rsidRPr="00F34B38">
        <w:rPr>
          <w:rFonts w:ascii="Arial" w:hAnsi="Arial" w:cs="Arial"/>
          <w:sz w:val="22"/>
          <w:szCs w:val="22"/>
        </w:rPr>
        <w:t>Include cost of office supplies, letterhead, envelopes, policy forms, etc. Also include books, newspapers, and periodicals including investment, tax</w:t>
      </w:r>
      <w:r w:rsidR="001058C9">
        <w:rPr>
          <w:rFonts w:ascii="Arial" w:hAnsi="Arial" w:cs="Arial"/>
          <w:sz w:val="22"/>
          <w:szCs w:val="22"/>
        </w:rPr>
        <w:t>,</w:t>
      </w:r>
      <w:r w:rsidR="00B419A6" w:rsidRPr="00F34B38">
        <w:rPr>
          <w:rFonts w:ascii="Arial" w:hAnsi="Arial" w:cs="Arial"/>
          <w:sz w:val="22"/>
          <w:szCs w:val="22"/>
        </w:rPr>
        <w:t xml:space="preserve"> and legal publications and services. </w:t>
      </w:r>
    </w:p>
    <w:p w14:paraId="6583E72B" w14:textId="77777777" w:rsidR="001058C9" w:rsidRPr="00F34B38" w:rsidRDefault="001058C9" w:rsidP="00F34B38">
      <w:pPr>
        <w:pStyle w:val="BodyText"/>
        <w:jc w:val="both"/>
        <w:rPr>
          <w:rFonts w:ascii="Arial" w:hAnsi="Arial" w:cs="Arial"/>
          <w:b/>
          <w:bCs/>
          <w:sz w:val="22"/>
          <w:szCs w:val="22"/>
        </w:rPr>
      </w:pPr>
    </w:p>
    <w:p w14:paraId="10483F01" w14:textId="77777777" w:rsidR="00AE070C"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.15 – Postage, Telephone</w:t>
      </w:r>
      <w:r w:rsidR="00541220">
        <w:rPr>
          <w:rFonts w:ascii="Arial" w:hAnsi="Arial" w:cs="Arial"/>
          <w:b/>
          <w:bCs/>
          <w:sz w:val="22"/>
          <w:szCs w:val="22"/>
        </w:rPr>
        <w:t>,</w:t>
      </w:r>
      <w:r w:rsidR="00AE070C" w:rsidRPr="00F34B38">
        <w:rPr>
          <w:rFonts w:ascii="Arial" w:hAnsi="Arial" w:cs="Arial"/>
          <w:b/>
          <w:bCs/>
          <w:sz w:val="22"/>
          <w:szCs w:val="22"/>
        </w:rPr>
        <w:t xml:space="preserve"> and Telegraph </w:t>
      </w:r>
      <w:r w:rsidR="00AE070C" w:rsidRPr="00B2733E">
        <w:rPr>
          <w:rFonts w:ascii="Arial" w:hAnsi="Arial" w:cs="Arial"/>
          <w:b/>
          <w:bCs/>
          <w:sz w:val="22"/>
          <w:szCs w:val="22"/>
        </w:rPr>
        <w:t>–</w:t>
      </w:r>
      <w:r w:rsidR="00AE070C" w:rsidRPr="009220F6">
        <w:rPr>
          <w:rFonts w:ascii="Arial" w:hAnsi="Arial" w:cs="Arial"/>
          <w:sz w:val="22"/>
          <w:szCs w:val="22"/>
        </w:rPr>
        <w:t xml:space="preserve"> Include</w:t>
      </w:r>
      <w:r w:rsidR="00AE070C" w:rsidRPr="00F34B38">
        <w:rPr>
          <w:rFonts w:ascii="Arial" w:hAnsi="Arial" w:cs="Arial"/>
          <w:sz w:val="22"/>
          <w:szCs w:val="22"/>
        </w:rPr>
        <w:t xml:space="preserve"> all telephone, postage, freight, and mailing charges and bank charges for collection and exchange.</w:t>
      </w:r>
    </w:p>
    <w:p w14:paraId="3EA5CFCC" w14:textId="77777777" w:rsidR="00AE070C" w:rsidRPr="00F34B38" w:rsidRDefault="00AE070C" w:rsidP="00F34B38">
      <w:pPr>
        <w:pStyle w:val="BodyText"/>
        <w:jc w:val="both"/>
        <w:rPr>
          <w:rFonts w:ascii="Arial" w:hAnsi="Arial" w:cs="Arial"/>
          <w:b/>
          <w:bCs/>
          <w:sz w:val="22"/>
          <w:szCs w:val="22"/>
        </w:rPr>
      </w:pPr>
    </w:p>
    <w:p w14:paraId="7A21950E" w14:textId="77777777" w:rsidR="00AE070C"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.16 – Legal and Auditing Fees</w:t>
      </w:r>
      <w:r w:rsidR="009220F6">
        <w:rPr>
          <w:rFonts w:ascii="Arial" w:hAnsi="Arial" w:cs="Arial"/>
          <w:b/>
          <w:bCs/>
          <w:sz w:val="22"/>
          <w:szCs w:val="22"/>
        </w:rPr>
        <w:t xml:space="preserve">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Include legal retainers, fees</w:t>
      </w:r>
      <w:r w:rsidR="00541220">
        <w:rPr>
          <w:rFonts w:ascii="Arial" w:hAnsi="Arial" w:cs="Arial"/>
          <w:sz w:val="22"/>
          <w:szCs w:val="22"/>
        </w:rPr>
        <w:t>,</w:t>
      </w:r>
      <w:r w:rsidR="00AE070C" w:rsidRPr="00F34B38">
        <w:rPr>
          <w:rFonts w:ascii="Arial" w:hAnsi="Arial" w:cs="Arial"/>
          <w:sz w:val="22"/>
          <w:szCs w:val="22"/>
        </w:rPr>
        <w:t xml:space="preserve"> and other legal expenses to outside counsel (except</w:t>
      </w:r>
      <w:r w:rsidR="00541220">
        <w:rPr>
          <w:rFonts w:ascii="Arial" w:hAnsi="Arial" w:cs="Arial"/>
          <w:sz w:val="22"/>
          <w:szCs w:val="22"/>
        </w:rPr>
        <w:t xml:space="preserve"> for legal expenses</w:t>
      </w:r>
      <w:r w:rsidR="00AE070C" w:rsidRPr="00F34B38">
        <w:rPr>
          <w:rFonts w:ascii="Arial" w:hAnsi="Arial" w:cs="Arial"/>
          <w:sz w:val="22"/>
          <w:szCs w:val="22"/>
        </w:rPr>
        <w:t xml:space="preserve"> in connection with losses and salvage</w:t>
      </w:r>
      <w:r w:rsidR="00541220">
        <w:rPr>
          <w:rFonts w:ascii="Arial" w:hAnsi="Arial" w:cs="Arial"/>
          <w:sz w:val="22"/>
          <w:szCs w:val="22"/>
        </w:rPr>
        <w:t xml:space="preserve">, which instead should be included on </w:t>
      </w:r>
      <w:r w:rsidR="00BC4265">
        <w:rPr>
          <w:rFonts w:ascii="Arial" w:hAnsi="Arial" w:cs="Arial"/>
          <w:sz w:val="22"/>
          <w:szCs w:val="22"/>
        </w:rPr>
        <w:t>L</w:t>
      </w:r>
      <w:r w:rsidR="00541220">
        <w:rPr>
          <w:rFonts w:ascii="Arial" w:hAnsi="Arial" w:cs="Arial"/>
          <w:sz w:val="22"/>
          <w:szCs w:val="22"/>
        </w:rPr>
        <w:t>ine 3</w:t>
      </w:r>
      <w:r w:rsidR="00AE070C" w:rsidRPr="00F34B38">
        <w:rPr>
          <w:rFonts w:ascii="Arial" w:hAnsi="Arial" w:cs="Arial"/>
          <w:sz w:val="22"/>
          <w:szCs w:val="22"/>
        </w:rPr>
        <w:t>), auditing fees of independent CPAs</w:t>
      </w:r>
      <w:r w:rsidR="00541220">
        <w:rPr>
          <w:rFonts w:ascii="Arial" w:hAnsi="Arial" w:cs="Arial"/>
          <w:sz w:val="22"/>
          <w:szCs w:val="22"/>
        </w:rPr>
        <w:t>,</w:t>
      </w:r>
      <w:r w:rsidR="00AE070C" w:rsidRPr="00F34B38">
        <w:rPr>
          <w:rFonts w:ascii="Arial" w:hAnsi="Arial" w:cs="Arial"/>
          <w:sz w:val="22"/>
          <w:szCs w:val="22"/>
        </w:rPr>
        <w:t xml:space="preserve"> and transfer agent fees. Also include cost </w:t>
      </w:r>
      <w:r w:rsidR="00AE070C" w:rsidRPr="00F34B38">
        <w:rPr>
          <w:rFonts w:ascii="Arial" w:hAnsi="Arial" w:cs="Arial"/>
          <w:sz w:val="22"/>
          <w:szCs w:val="22"/>
        </w:rPr>
        <w:lastRenderedPageBreak/>
        <w:t xml:space="preserve">of services of tax experts, fees of investment counsel, </w:t>
      </w:r>
      <w:r w:rsidR="00097670" w:rsidRPr="00F34B38">
        <w:rPr>
          <w:rFonts w:ascii="Arial" w:hAnsi="Arial" w:cs="Arial"/>
          <w:sz w:val="22"/>
          <w:szCs w:val="22"/>
        </w:rPr>
        <w:t>registrar</w:t>
      </w:r>
      <w:r w:rsidR="00AE070C" w:rsidRPr="00F34B38">
        <w:rPr>
          <w:rFonts w:ascii="Arial" w:hAnsi="Arial" w:cs="Arial"/>
          <w:sz w:val="22"/>
          <w:szCs w:val="22"/>
        </w:rPr>
        <w:t xml:space="preserve"> fees, custodian fees, trustees’ fees</w:t>
      </w:r>
      <w:r w:rsidR="00541220">
        <w:rPr>
          <w:rFonts w:ascii="Arial" w:hAnsi="Arial" w:cs="Arial"/>
          <w:sz w:val="22"/>
          <w:szCs w:val="22"/>
        </w:rPr>
        <w:t>,</w:t>
      </w:r>
      <w:r w:rsidR="00AE070C" w:rsidRPr="00F34B38">
        <w:rPr>
          <w:rFonts w:ascii="Arial" w:hAnsi="Arial" w:cs="Arial"/>
          <w:sz w:val="22"/>
          <w:szCs w:val="22"/>
        </w:rPr>
        <w:t xml:space="preserve"> and notary fees.  </w:t>
      </w:r>
    </w:p>
    <w:p w14:paraId="75603304" w14:textId="77777777" w:rsidR="00AE070C" w:rsidRPr="00F34B38" w:rsidRDefault="00AE070C" w:rsidP="00F34B38">
      <w:pPr>
        <w:pStyle w:val="BodyText"/>
        <w:jc w:val="both"/>
        <w:rPr>
          <w:rFonts w:ascii="Arial" w:hAnsi="Arial" w:cs="Arial"/>
          <w:b/>
          <w:bCs/>
          <w:sz w:val="22"/>
          <w:szCs w:val="22"/>
        </w:rPr>
      </w:pPr>
    </w:p>
    <w:p w14:paraId="06922741" w14:textId="77777777" w:rsidR="00AE070C"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 xml:space="preserve">.17 – Taxes, Licenses and Fees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 xml:space="preserve">State income and insurance premium taxes, licensing and examiner fees, and excise taxes are separated on </w:t>
      </w:r>
      <w:r w:rsidR="008062F4">
        <w:rPr>
          <w:rFonts w:ascii="Arial" w:hAnsi="Arial" w:cs="Arial"/>
          <w:sz w:val="22"/>
          <w:szCs w:val="22"/>
        </w:rPr>
        <w:t>L</w:t>
      </w:r>
      <w:r w:rsidR="00AE070C" w:rsidRPr="00F34B38">
        <w:rPr>
          <w:rFonts w:ascii="Arial" w:hAnsi="Arial" w:cs="Arial"/>
          <w:sz w:val="22"/>
          <w:szCs w:val="22"/>
        </w:rPr>
        <w:t>ines 4.17a through 4.17d on the Income Statement.</w:t>
      </w:r>
    </w:p>
    <w:p w14:paraId="2FF89366" w14:textId="77777777" w:rsidR="00AE070C" w:rsidRPr="00F34B38" w:rsidRDefault="00AE070C" w:rsidP="00F34B38">
      <w:pPr>
        <w:jc w:val="both"/>
        <w:rPr>
          <w:rFonts w:ascii="Arial" w:hAnsi="Arial" w:cs="Arial"/>
          <w:b/>
          <w:bCs/>
          <w:sz w:val="22"/>
          <w:szCs w:val="22"/>
        </w:rPr>
      </w:pPr>
    </w:p>
    <w:p w14:paraId="6E3B7F07" w14:textId="77777777" w:rsidR="00AE070C" w:rsidRPr="00F34B38" w:rsidRDefault="00866F72" w:rsidP="00F34B38">
      <w:pPr>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 xml:space="preserve">.17a – State and Local Insurance Taxes </w:t>
      </w:r>
      <w:r w:rsidR="00AE070C" w:rsidRPr="00B2733E">
        <w:rPr>
          <w:rFonts w:ascii="Arial" w:hAnsi="Arial" w:cs="Arial"/>
          <w:b/>
          <w:bCs/>
          <w:sz w:val="22"/>
          <w:szCs w:val="22"/>
        </w:rPr>
        <w:t>–</w:t>
      </w:r>
      <w:r w:rsidR="00AE070C" w:rsidRPr="009220F6">
        <w:rPr>
          <w:rFonts w:ascii="Arial" w:hAnsi="Arial" w:cs="Arial"/>
          <w:sz w:val="22"/>
          <w:szCs w:val="22"/>
        </w:rPr>
        <w:t xml:space="preserve"> Include</w:t>
      </w:r>
      <w:r w:rsidR="00AE070C" w:rsidRPr="00F34B38">
        <w:rPr>
          <w:rFonts w:ascii="Arial" w:hAnsi="Arial" w:cs="Arial"/>
          <w:sz w:val="22"/>
          <w:szCs w:val="22"/>
        </w:rPr>
        <w:t xml:space="preserve"> premium taxes.</w:t>
      </w:r>
    </w:p>
    <w:p w14:paraId="7B851A9D" w14:textId="77777777" w:rsidR="00AE070C" w:rsidRPr="00F34B38" w:rsidRDefault="00AE070C" w:rsidP="00F34B38">
      <w:pPr>
        <w:jc w:val="both"/>
        <w:rPr>
          <w:rFonts w:ascii="Arial" w:hAnsi="Arial" w:cs="Arial"/>
          <w:b/>
          <w:bCs/>
          <w:sz w:val="22"/>
          <w:szCs w:val="22"/>
        </w:rPr>
      </w:pPr>
    </w:p>
    <w:p w14:paraId="3C5AE89B" w14:textId="77777777" w:rsidR="00AE070C" w:rsidRPr="00F34B38" w:rsidRDefault="00866F72" w:rsidP="00F34B38">
      <w:pPr>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 xml:space="preserve">.17b – Insurance Department Licenses and Fees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Include agents’ licensing fees, filing fees</w:t>
      </w:r>
      <w:r w:rsidR="00541220">
        <w:rPr>
          <w:rFonts w:ascii="Arial" w:hAnsi="Arial" w:cs="Arial"/>
          <w:sz w:val="22"/>
          <w:szCs w:val="22"/>
        </w:rPr>
        <w:t>,</w:t>
      </w:r>
      <w:r w:rsidR="00AE070C" w:rsidRPr="00F34B38">
        <w:rPr>
          <w:rFonts w:ascii="Arial" w:hAnsi="Arial" w:cs="Arial"/>
          <w:sz w:val="22"/>
          <w:szCs w:val="22"/>
        </w:rPr>
        <w:t xml:space="preserve"> and examination expenses of Insurance Departments or other governmental agencies.</w:t>
      </w:r>
    </w:p>
    <w:p w14:paraId="069A479F" w14:textId="77777777" w:rsidR="00AE070C" w:rsidRPr="00F34B38" w:rsidRDefault="00AE070C" w:rsidP="00F34B38">
      <w:pPr>
        <w:jc w:val="both"/>
        <w:rPr>
          <w:rFonts w:ascii="Arial" w:hAnsi="Arial" w:cs="Arial"/>
          <w:b/>
          <w:bCs/>
          <w:sz w:val="22"/>
          <w:szCs w:val="22"/>
        </w:rPr>
      </w:pPr>
    </w:p>
    <w:p w14:paraId="67BA52E9" w14:textId="77777777" w:rsidR="00AE070C"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.17</w:t>
      </w:r>
      <w:r w:rsidR="00E5169D" w:rsidRPr="00F34B38">
        <w:rPr>
          <w:rFonts w:ascii="Arial" w:hAnsi="Arial" w:cs="Arial"/>
          <w:b/>
          <w:bCs/>
          <w:sz w:val="22"/>
          <w:szCs w:val="22"/>
        </w:rPr>
        <w:t>c</w:t>
      </w:r>
      <w:r w:rsidR="00AE070C" w:rsidRPr="00F34B38">
        <w:rPr>
          <w:rFonts w:ascii="Arial" w:hAnsi="Arial" w:cs="Arial"/>
          <w:b/>
          <w:bCs/>
          <w:sz w:val="22"/>
          <w:szCs w:val="22"/>
        </w:rPr>
        <w:t xml:space="preserve"> – All Other (Excluding Federal Income Tax and Real Estate)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Include any tax, license</w:t>
      </w:r>
      <w:r w:rsidR="00541220">
        <w:rPr>
          <w:rFonts w:ascii="Arial" w:hAnsi="Arial" w:cs="Arial"/>
          <w:sz w:val="22"/>
          <w:szCs w:val="22"/>
        </w:rPr>
        <w:t>,</w:t>
      </w:r>
      <w:r w:rsidR="00AE070C" w:rsidRPr="00F34B38">
        <w:rPr>
          <w:rFonts w:ascii="Arial" w:hAnsi="Arial" w:cs="Arial"/>
          <w:sz w:val="22"/>
          <w:szCs w:val="22"/>
        </w:rPr>
        <w:t xml:space="preserve"> or fee not described above </w:t>
      </w:r>
      <w:r w:rsidR="00277F89">
        <w:rPr>
          <w:rFonts w:ascii="Arial" w:hAnsi="Arial" w:cs="Arial"/>
          <w:sz w:val="22"/>
          <w:szCs w:val="22"/>
        </w:rPr>
        <w:t xml:space="preserve">for </w:t>
      </w:r>
      <w:r w:rsidR="00BC4265">
        <w:rPr>
          <w:rFonts w:ascii="Arial" w:hAnsi="Arial" w:cs="Arial"/>
          <w:sz w:val="22"/>
          <w:szCs w:val="22"/>
        </w:rPr>
        <w:t>L</w:t>
      </w:r>
      <w:r w:rsidR="00277F89">
        <w:rPr>
          <w:rFonts w:ascii="Arial" w:hAnsi="Arial" w:cs="Arial"/>
          <w:sz w:val="22"/>
          <w:szCs w:val="22"/>
        </w:rPr>
        <w:t xml:space="preserve">ine </w:t>
      </w:r>
      <w:r w:rsidR="00AE070C" w:rsidRPr="00F34B38">
        <w:rPr>
          <w:rFonts w:ascii="Arial" w:hAnsi="Arial" w:cs="Arial"/>
          <w:sz w:val="22"/>
          <w:szCs w:val="22"/>
        </w:rPr>
        <w:t xml:space="preserve">4.17a </w:t>
      </w:r>
      <w:r w:rsidR="00277F89">
        <w:rPr>
          <w:rFonts w:ascii="Arial" w:hAnsi="Arial" w:cs="Arial"/>
          <w:sz w:val="22"/>
          <w:szCs w:val="22"/>
        </w:rPr>
        <w:t xml:space="preserve">or </w:t>
      </w:r>
      <w:r w:rsidR="00AE070C" w:rsidRPr="00F34B38">
        <w:rPr>
          <w:rFonts w:ascii="Arial" w:hAnsi="Arial" w:cs="Arial"/>
          <w:sz w:val="22"/>
          <w:szCs w:val="22"/>
        </w:rPr>
        <w:t>4.17</w:t>
      </w:r>
      <w:r w:rsidR="00097670" w:rsidRPr="00F34B38">
        <w:rPr>
          <w:rFonts w:ascii="Arial" w:hAnsi="Arial" w:cs="Arial"/>
          <w:sz w:val="22"/>
          <w:szCs w:val="22"/>
        </w:rPr>
        <w:t>b</w:t>
      </w:r>
      <w:r w:rsidR="00AE070C" w:rsidRPr="00F34B38">
        <w:rPr>
          <w:rFonts w:ascii="Arial" w:hAnsi="Arial" w:cs="Arial"/>
          <w:sz w:val="22"/>
          <w:szCs w:val="22"/>
        </w:rPr>
        <w:t>.</w:t>
      </w:r>
      <w:r w:rsidR="00E5169D" w:rsidRPr="00F34B38">
        <w:rPr>
          <w:rFonts w:ascii="Arial" w:hAnsi="Arial" w:cs="Arial"/>
          <w:sz w:val="22"/>
          <w:szCs w:val="22"/>
        </w:rPr>
        <w:t xml:space="preserve"> Also include gross insolvency assessments booked in the current year</w:t>
      </w:r>
      <w:r w:rsidR="0094578E">
        <w:rPr>
          <w:rFonts w:ascii="Arial" w:hAnsi="Arial" w:cs="Arial"/>
          <w:sz w:val="22"/>
          <w:szCs w:val="22"/>
        </w:rPr>
        <w:t xml:space="preserve"> (</w:t>
      </w:r>
      <w:r w:rsidR="0094578E" w:rsidRPr="00F34B38">
        <w:rPr>
          <w:rFonts w:ascii="Arial" w:hAnsi="Arial" w:cs="Arial"/>
          <w:sz w:val="22"/>
          <w:szCs w:val="22"/>
        </w:rPr>
        <w:t>pursuant to Tenn. Code Ann. § 56-22-111 when any ot</w:t>
      </w:r>
      <w:r w:rsidR="0094578E">
        <w:rPr>
          <w:rFonts w:ascii="Arial" w:hAnsi="Arial" w:cs="Arial"/>
          <w:sz w:val="22"/>
          <w:szCs w:val="22"/>
        </w:rPr>
        <w:t xml:space="preserve">her County Mutual insurer </w:t>
      </w:r>
      <w:r w:rsidR="00CB3A47">
        <w:rPr>
          <w:rFonts w:ascii="Arial" w:hAnsi="Arial" w:cs="Arial"/>
          <w:sz w:val="22"/>
          <w:szCs w:val="22"/>
        </w:rPr>
        <w:t>has been declared insolvent</w:t>
      </w:r>
      <w:r w:rsidR="0094578E">
        <w:rPr>
          <w:rFonts w:ascii="Arial" w:hAnsi="Arial" w:cs="Arial"/>
          <w:sz w:val="22"/>
          <w:szCs w:val="22"/>
        </w:rPr>
        <w:t>)</w:t>
      </w:r>
      <w:r w:rsidR="00E5169D" w:rsidRPr="00F34B38">
        <w:rPr>
          <w:rFonts w:ascii="Arial" w:hAnsi="Arial" w:cs="Arial"/>
          <w:sz w:val="22"/>
          <w:szCs w:val="22"/>
        </w:rPr>
        <w:t>, if applicable.</w:t>
      </w:r>
    </w:p>
    <w:p w14:paraId="720B9EAA" w14:textId="77777777" w:rsidR="00AE070C" w:rsidRPr="00F34B38" w:rsidRDefault="00AE070C" w:rsidP="00F34B38">
      <w:pPr>
        <w:jc w:val="both"/>
        <w:rPr>
          <w:rFonts w:ascii="Arial" w:hAnsi="Arial" w:cs="Arial"/>
          <w:b/>
          <w:bCs/>
          <w:sz w:val="22"/>
          <w:szCs w:val="22"/>
        </w:rPr>
      </w:pPr>
    </w:p>
    <w:p w14:paraId="42D2E0C9" w14:textId="77777777" w:rsidR="00AE070C" w:rsidRPr="00F34B38" w:rsidRDefault="00866F72" w:rsidP="00F34B38">
      <w:pPr>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.17</w:t>
      </w:r>
      <w:r w:rsidR="00E5169D" w:rsidRPr="00F34B38">
        <w:rPr>
          <w:rFonts w:ascii="Arial" w:hAnsi="Arial" w:cs="Arial"/>
          <w:b/>
          <w:bCs/>
          <w:sz w:val="22"/>
          <w:szCs w:val="22"/>
        </w:rPr>
        <w:t>d</w:t>
      </w:r>
      <w:r w:rsidR="00AE070C" w:rsidRPr="00F34B38">
        <w:rPr>
          <w:rFonts w:ascii="Arial" w:hAnsi="Arial" w:cs="Arial"/>
          <w:b/>
          <w:bCs/>
          <w:sz w:val="22"/>
          <w:szCs w:val="22"/>
        </w:rPr>
        <w:t xml:space="preserve"> – Total Taxes, Licenses and Fees </w:t>
      </w:r>
      <w:r w:rsidR="00AE070C" w:rsidRPr="00B2733E">
        <w:rPr>
          <w:rFonts w:ascii="Arial" w:hAnsi="Arial" w:cs="Arial"/>
          <w:b/>
          <w:bCs/>
          <w:sz w:val="22"/>
          <w:szCs w:val="22"/>
        </w:rPr>
        <w:t>–</w:t>
      </w:r>
      <w:r w:rsidR="00AE070C" w:rsidRPr="009220F6">
        <w:rPr>
          <w:rFonts w:ascii="Arial" w:hAnsi="Arial" w:cs="Arial"/>
          <w:sz w:val="22"/>
          <w:szCs w:val="22"/>
        </w:rPr>
        <w:t xml:space="preserve"> </w:t>
      </w:r>
      <w:r>
        <w:rPr>
          <w:rFonts w:ascii="Arial" w:hAnsi="Arial" w:cs="Arial"/>
          <w:sz w:val="22"/>
          <w:szCs w:val="22"/>
        </w:rPr>
        <w:t>Line 4</w:t>
      </w:r>
      <w:r w:rsidR="00CB3A47">
        <w:rPr>
          <w:rFonts w:ascii="Arial" w:hAnsi="Arial" w:cs="Arial"/>
          <w:sz w:val="22"/>
          <w:szCs w:val="22"/>
        </w:rPr>
        <w:t>.17d is the s</w:t>
      </w:r>
      <w:r w:rsidR="00AE070C" w:rsidRPr="00F34B38">
        <w:rPr>
          <w:rFonts w:ascii="Arial" w:hAnsi="Arial" w:cs="Arial"/>
          <w:sz w:val="22"/>
          <w:szCs w:val="22"/>
        </w:rPr>
        <w:t xml:space="preserve">um of </w:t>
      </w:r>
      <w:r w:rsidR="008062F4">
        <w:rPr>
          <w:rFonts w:ascii="Arial" w:hAnsi="Arial" w:cs="Arial"/>
          <w:sz w:val="22"/>
          <w:szCs w:val="22"/>
        </w:rPr>
        <w:t>L</w:t>
      </w:r>
      <w:r w:rsidR="00AE070C" w:rsidRPr="00F34B38">
        <w:rPr>
          <w:rFonts w:ascii="Arial" w:hAnsi="Arial" w:cs="Arial"/>
          <w:sz w:val="22"/>
          <w:szCs w:val="22"/>
        </w:rPr>
        <w:t>ine</w:t>
      </w:r>
      <w:r w:rsidR="00CB3A47">
        <w:rPr>
          <w:rFonts w:ascii="Arial" w:hAnsi="Arial" w:cs="Arial"/>
          <w:sz w:val="22"/>
          <w:szCs w:val="22"/>
        </w:rPr>
        <w:t>s</w:t>
      </w:r>
      <w:r w:rsidR="00AE070C" w:rsidRPr="00F34B38">
        <w:rPr>
          <w:rFonts w:ascii="Arial" w:hAnsi="Arial" w:cs="Arial"/>
          <w:sz w:val="22"/>
          <w:szCs w:val="22"/>
        </w:rPr>
        <w:t xml:space="preserve"> 4.17a through 4.17</w:t>
      </w:r>
      <w:r w:rsidR="00E5169D" w:rsidRPr="00F34B38">
        <w:rPr>
          <w:rFonts w:ascii="Arial" w:hAnsi="Arial" w:cs="Arial"/>
          <w:sz w:val="22"/>
          <w:szCs w:val="22"/>
        </w:rPr>
        <w:t>c</w:t>
      </w:r>
      <w:r w:rsidR="00AE070C" w:rsidRPr="00F34B38">
        <w:rPr>
          <w:rFonts w:ascii="Arial" w:hAnsi="Arial" w:cs="Arial"/>
          <w:sz w:val="22"/>
          <w:szCs w:val="22"/>
        </w:rPr>
        <w:t>.</w:t>
      </w:r>
    </w:p>
    <w:p w14:paraId="2F0650C5" w14:textId="77777777" w:rsidR="00AE070C" w:rsidRPr="00F34B38" w:rsidRDefault="00AE070C" w:rsidP="00F34B38">
      <w:pPr>
        <w:jc w:val="both"/>
        <w:rPr>
          <w:rFonts w:ascii="Arial" w:hAnsi="Arial" w:cs="Arial"/>
          <w:b/>
          <w:bCs/>
          <w:sz w:val="22"/>
          <w:szCs w:val="22"/>
        </w:rPr>
      </w:pPr>
    </w:p>
    <w:p w14:paraId="20554F90" w14:textId="77777777" w:rsidR="00AE070C" w:rsidRPr="00F34B38" w:rsidRDefault="00866F72" w:rsidP="00F34B38">
      <w:pPr>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 xml:space="preserve">.18 – Real Estate Expenses and Repairs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Include all expenses relating to the insurance, maintenance</w:t>
      </w:r>
      <w:r w:rsidR="003D229A">
        <w:rPr>
          <w:rFonts w:ascii="Arial" w:hAnsi="Arial" w:cs="Arial"/>
          <w:sz w:val="22"/>
          <w:szCs w:val="22"/>
        </w:rPr>
        <w:t>,</w:t>
      </w:r>
      <w:r w:rsidR="00AE070C" w:rsidRPr="00F34B38">
        <w:rPr>
          <w:rFonts w:ascii="Arial" w:hAnsi="Arial" w:cs="Arial"/>
          <w:sz w:val="22"/>
          <w:szCs w:val="22"/>
        </w:rPr>
        <w:t xml:space="preserve"> and operation of </w:t>
      </w:r>
      <w:r w:rsidR="003D229A">
        <w:rPr>
          <w:rFonts w:ascii="Arial" w:hAnsi="Arial" w:cs="Arial"/>
          <w:sz w:val="22"/>
          <w:szCs w:val="22"/>
        </w:rPr>
        <w:t>insurer-</w:t>
      </w:r>
      <w:r w:rsidR="00AE070C" w:rsidRPr="00F34B38">
        <w:rPr>
          <w:rFonts w:ascii="Arial" w:hAnsi="Arial" w:cs="Arial"/>
          <w:sz w:val="22"/>
          <w:szCs w:val="22"/>
        </w:rPr>
        <w:t>owned real estate</w:t>
      </w:r>
      <w:r w:rsidR="0005549A">
        <w:rPr>
          <w:rFonts w:ascii="Arial" w:hAnsi="Arial" w:cs="Arial"/>
          <w:sz w:val="22"/>
          <w:szCs w:val="22"/>
        </w:rPr>
        <w:t>,</w:t>
      </w:r>
      <w:r w:rsidR="00AE070C" w:rsidRPr="00F34B38">
        <w:rPr>
          <w:rFonts w:ascii="Arial" w:hAnsi="Arial" w:cs="Arial"/>
          <w:sz w:val="22"/>
          <w:szCs w:val="22"/>
        </w:rPr>
        <w:t xml:space="preserve"> excluding depreciation</w:t>
      </w:r>
      <w:r w:rsidR="0005549A">
        <w:rPr>
          <w:rFonts w:ascii="Arial" w:hAnsi="Arial" w:cs="Arial"/>
          <w:sz w:val="22"/>
          <w:szCs w:val="22"/>
        </w:rPr>
        <w:t xml:space="preserve"> (which is reported on the Underwriting and Investment Exhibit-Part 1a (Page 5.1), </w:t>
      </w:r>
      <w:r>
        <w:rPr>
          <w:rFonts w:ascii="Arial" w:hAnsi="Arial" w:cs="Arial"/>
          <w:sz w:val="22"/>
          <w:szCs w:val="22"/>
        </w:rPr>
        <w:t>Line 1</w:t>
      </w:r>
      <w:r w:rsidR="0005549A">
        <w:rPr>
          <w:rFonts w:ascii="Arial" w:hAnsi="Arial" w:cs="Arial"/>
          <w:sz w:val="22"/>
          <w:szCs w:val="22"/>
        </w:rPr>
        <w:t>1, Column 8)</w:t>
      </w:r>
      <w:r w:rsidR="00AE070C" w:rsidRPr="00F34B38">
        <w:rPr>
          <w:rFonts w:ascii="Arial" w:hAnsi="Arial" w:cs="Arial"/>
          <w:sz w:val="22"/>
          <w:szCs w:val="22"/>
        </w:rPr>
        <w:t xml:space="preserve"> and taxes</w:t>
      </w:r>
      <w:r w:rsidR="0005549A">
        <w:rPr>
          <w:rFonts w:ascii="Arial" w:hAnsi="Arial" w:cs="Arial"/>
          <w:sz w:val="22"/>
          <w:szCs w:val="22"/>
        </w:rPr>
        <w:t xml:space="preserve"> (which are reported </w:t>
      </w:r>
      <w:r w:rsidR="00AC73B4">
        <w:rPr>
          <w:rFonts w:ascii="Arial" w:hAnsi="Arial" w:cs="Arial"/>
          <w:sz w:val="22"/>
          <w:szCs w:val="22"/>
        </w:rPr>
        <w:t xml:space="preserve">on </w:t>
      </w:r>
      <w:r>
        <w:rPr>
          <w:rFonts w:ascii="Arial" w:hAnsi="Arial" w:cs="Arial"/>
          <w:sz w:val="22"/>
          <w:szCs w:val="22"/>
        </w:rPr>
        <w:t>Line 4</w:t>
      </w:r>
      <w:r w:rsidR="00AC73B4">
        <w:rPr>
          <w:rFonts w:ascii="Arial" w:hAnsi="Arial" w:cs="Arial"/>
          <w:sz w:val="22"/>
          <w:szCs w:val="22"/>
        </w:rPr>
        <w:t>.19</w:t>
      </w:r>
      <w:r w:rsidR="0005549A">
        <w:rPr>
          <w:rFonts w:ascii="Arial" w:hAnsi="Arial" w:cs="Arial"/>
          <w:sz w:val="22"/>
          <w:szCs w:val="22"/>
        </w:rPr>
        <w:t>)</w:t>
      </w:r>
      <w:r w:rsidR="00AE070C" w:rsidRPr="00F34B38">
        <w:rPr>
          <w:rFonts w:ascii="Arial" w:hAnsi="Arial" w:cs="Arial"/>
          <w:sz w:val="22"/>
          <w:szCs w:val="22"/>
        </w:rPr>
        <w:t>.</w:t>
      </w:r>
    </w:p>
    <w:p w14:paraId="03DA116C" w14:textId="77777777" w:rsidR="00AE070C" w:rsidRPr="00F34B38" w:rsidRDefault="00AE070C" w:rsidP="00F34B38">
      <w:pPr>
        <w:jc w:val="both"/>
        <w:rPr>
          <w:rFonts w:ascii="Arial" w:hAnsi="Arial" w:cs="Arial"/>
          <w:b/>
          <w:bCs/>
          <w:sz w:val="22"/>
          <w:szCs w:val="22"/>
        </w:rPr>
      </w:pPr>
    </w:p>
    <w:p w14:paraId="5FDB01FF" w14:textId="77777777" w:rsidR="00AE070C" w:rsidRPr="00F34B38" w:rsidRDefault="00866F72" w:rsidP="00F34B38">
      <w:pPr>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 xml:space="preserve">.19 – Real Estate Taxes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Include taxes, licenses</w:t>
      </w:r>
      <w:r w:rsidR="003D229A">
        <w:rPr>
          <w:rFonts w:ascii="Arial" w:hAnsi="Arial" w:cs="Arial"/>
          <w:sz w:val="22"/>
          <w:szCs w:val="22"/>
        </w:rPr>
        <w:t>,</w:t>
      </w:r>
      <w:r w:rsidR="00AE070C" w:rsidRPr="00F34B38">
        <w:rPr>
          <w:rFonts w:ascii="Arial" w:hAnsi="Arial" w:cs="Arial"/>
          <w:sz w:val="22"/>
          <w:szCs w:val="22"/>
        </w:rPr>
        <w:t xml:space="preserve"> and fees on </w:t>
      </w:r>
      <w:r w:rsidR="003D229A">
        <w:rPr>
          <w:rFonts w:ascii="Arial" w:hAnsi="Arial" w:cs="Arial"/>
          <w:sz w:val="22"/>
          <w:szCs w:val="22"/>
        </w:rPr>
        <w:t>insurer-</w:t>
      </w:r>
      <w:r w:rsidR="00AE070C" w:rsidRPr="00F34B38">
        <w:rPr>
          <w:rFonts w:ascii="Arial" w:hAnsi="Arial" w:cs="Arial"/>
          <w:sz w:val="22"/>
          <w:szCs w:val="22"/>
        </w:rPr>
        <w:t>owned real estate.</w:t>
      </w:r>
    </w:p>
    <w:p w14:paraId="6FE88274" w14:textId="77777777" w:rsidR="00AE070C" w:rsidRPr="00F34B38" w:rsidRDefault="00AE070C" w:rsidP="00F34B38">
      <w:pPr>
        <w:pStyle w:val="BodyText"/>
        <w:jc w:val="both"/>
        <w:rPr>
          <w:rFonts w:ascii="Arial" w:hAnsi="Arial" w:cs="Arial"/>
          <w:b/>
          <w:bCs/>
          <w:sz w:val="22"/>
          <w:szCs w:val="22"/>
        </w:rPr>
      </w:pPr>
    </w:p>
    <w:p w14:paraId="45E18EC8" w14:textId="77777777" w:rsidR="00AE070C"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 xml:space="preserve">.20 – Aggregate Write-ins for Underwriting Expenses </w:t>
      </w:r>
      <w:r w:rsidR="00AE070C" w:rsidRPr="00B2733E">
        <w:rPr>
          <w:rFonts w:ascii="Arial" w:hAnsi="Arial" w:cs="Arial"/>
          <w:b/>
          <w:bCs/>
          <w:sz w:val="22"/>
          <w:szCs w:val="22"/>
        </w:rPr>
        <w:t>–</w:t>
      </w:r>
      <w:r w:rsidR="00AE070C" w:rsidRPr="009220F6">
        <w:rPr>
          <w:rFonts w:ascii="Arial" w:hAnsi="Arial" w:cs="Arial"/>
          <w:sz w:val="22"/>
          <w:szCs w:val="22"/>
        </w:rPr>
        <w:t xml:space="preserve"> </w:t>
      </w:r>
      <w:r w:rsidR="00AE070C" w:rsidRPr="00F34B38">
        <w:rPr>
          <w:rFonts w:ascii="Arial" w:hAnsi="Arial" w:cs="Arial"/>
          <w:sz w:val="22"/>
          <w:szCs w:val="22"/>
        </w:rPr>
        <w:t xml:space="preserve">Expenses not included elsewhere should be reported on this line. The insurer should itemize the individual components </w:t>
      </w:r>
      <w:r w:rsidR="003D229A">
        <w:rPr>
          <w:rFonts w:ascii="Arial" w:hAnsi="Arial" w:cs="Arial"/>
          <w:sz w:val="22"/>
          <w:szCs w:val="22"/>
        </w:rPr>
        <w:t>on</w:t>
      </w:r>
      <w:r w:rsidR="00AE070C" w:rsidRPr="00F34B38">
        <w:rPr>
          <w:rFonts w:ascii="Arial" w:hAnsi="Arial" w:cs="Arial"/>
          <w:sz w:val="22"/>
          <w:szCs w:val="22"/>
        </w:rPr>
        <w:t xml:space="preserve"> Page 4.2 in the section titled “Details of Write-Ins” supporting </w:t>
      </w:r>
      <w:r>
        <w:rPr>
          <w:rFonts w:ascii="Arial" w:hAnsi="Arial" w:cs="Arial"/>
          <w:sz w:val="22"/>
          <w:szCs w:val="22"/>
        </w:rPr>
        <w:t>Line 4</w:t>
      </w:r>
      <w:r w:rsidR="00AE070C" w:rsidRPr="00F34B38">
        <w:rPr>
          <w:rFonts w:ascii="Arial" w:hAnsi="Arial" w:cs="Arial"/>
          <w:sz w:val="22"/>
          <w:szCs w:val="22"/>
        </w:rPr>
        <w:t xml:space="preserve">.20. Items that might appear here include: </w:t>
      </w:r>
      <w:r w:rsidR="003D229A">
        <w:rPr>
          <w:rFonts w:ascii="Arial" w:hAnsi="Arial" w:cs="Arial"/>
          <w:sz w:val="22"/>
          <w:szCs w:val="22"/>
        </w:rPr>
        <w:t>c</w:t>
      </w:r>
      <w:r w:rsidR="00AE070C" w:rsidRPr="00F34B38">
        <w:rPr>
          <w:rFonts w:ascii="Arial" w:hAnsi="Arial" w:cs="Arial"/>
          <w:sz w:val="22"/>
          <w:szCs w:val="22"/>
        </w:rPr>
        <w:t xml:space="preserve">haritable contributions, </w:t>
      </w:r>
      <w:r w:rsidR="003D229A">
        <w:rPr>
          <w:rFonts w:ascii="Arial" w:hAnsi="Arial" w:cs="Arial"/>
          <w:sz w:val="22"/>
          <w:szCs w:val="22"/>
        </w:rPr>
        <w:t>c</w:t>
      </w:r>
      <w:r w:rsidR="00AE070C" w:rsidRPr="00F34B38">
        <w:rPr>
          <w:rFonts w:ascii="Arial" w:hAnsi="Arial" w:cs="Arial"/>
          <w:sz w:val="22"/>
          <w:szCs w:val="22"/>
        </w:rPr>
        <w:t xml:space="preserve">ertain outside services, </w:t>
      </w:r>
      <w:r w:rsidR="003D229A">
        <w:rPr>
          <w:rFonts w:ascii="Arial" w:hAnsi="Arial" w:cs="Arial"/>
          <w:sz w:val="22"/>
          <w:szCs w:val="22"/>
        </w:rPr>
        <w:t>c</w:t>
      </w:r>
      <w:r w:rsidR="00AE070C" w:rsidRPr="00F34B38">
        <w:rPr>
          <w:rFonts w:ascii="Arial" w:hAnsi="Arial" w:cs="Arial"/>
          <w:sz w:val="22"/>
          <w:szCs w:val="22"/>
        </w:rPr>
        <w:t>onsulting, actuarial</w:t>
      </w:r>
      <w:r w:rsidR="003D229A">
        <w:rPr>
          <w:rFonts w:ascii="Arial" w:hAnsi="Arial" w:cs="Arial"/>
          <w:sz w:val="22"/>
          <w:szCs w:val="22"/>
        </w:rPr>
        <w:t>,</w:t>
      </w:r>
      <w:r w:rsidR="00AE070C" w:rsidRPr="00F34B38">
        <w:rPr>
          <w:rFonts w:ascii="Arial" w:hAnsi="Arial" w:cs="Arial"/>
          <w:sz w:val="22"/>
          <w:szCs w:val="22"/>
        </w:rPr>
        <w:t xml:space="preserve"> and investment management fees not shown </w:t>
      </w:r>
      <w:r w:rsidR="003D229A">
        <w:rPr>
          <w:rFonts w:ascii="Arial" w:hAnsi="Arial" w:cs="Arial"/>
          <w:sz w:val="22"/>
          <w:szCs w:val="22"/>
        </w:rPr>
        <w:t>on</w:t>
      </w:r>
      <w:r w:rsidR="00AE070C" w:rsidRPr="00F34B38">
        <w:rPr>
          <w:rFonts w:ascii="Arial" w:hAnsi="Arial" w:cs="Arial"/>
          <w:sz w:val="22"/>
          <w:szCs w:val="22"/>
        </w:rPr>
        <w:t xml:space="preserve"> </w:t>
      </w:r>
      <w:r w:rsidR="00BC4265">
        <w:rPr>
          <w:rFonts w:ascii="Arial" w:hAnsi="Arial" w:cs="Arial"/>
          <w:sz w:val="22"/>
          <w:szCs w:val="22"/>
        </w:rPr>
        <w:t>L</w:t>
      </w:r>
      <w:r w:rsidR="00AE070C" w:rsidRPr="00F34B38">
        <w:rPr>
          <w:rFonts w:ascii="Arial" w:hAnsi="Arial" w:cs="Arial"/>
          <w:sz w:val="22"/>
          <w:szCs w:val="22"/>
        </w:rPr>
        <w:t>ine 4.16,</w:t>
      </w:r>
      <w:r w:rsidR="003D229A">
        <w:rPr>
          <w:rFonts w:ascii="Arial" w:hAnsi="Arial" w:cs="Arial"/>
          <w:sz w:val="22"/>
          <w:szCs w:val="22"/>
        </w:rPr>
        <w:t xml:space="preserve"> and</w:t>
      </w:r>
      <w:r w:rsidR="00AE070C" w:rsidRPr="00F34B38">
        <w:rPr>
          <w:rFonts w:ascii="Arial" w:hAnsi="Arial" w:cs="Arial"/>
          <w:sz w:val="22"/>
          <w:szCs w:val="22"/>
        </w:rPr>
        <w:t xml:space="preserve"> </w:t>
      </w:r>
      <w:r w:rsidR="003D229A">
        <w:rPr>
          <w:rFonts w:ascii="Arial" w:hAnsi="Arial" w:cs="Arial"/>
          <w:sz w:val="22"/>
          <w:szCs w:val="22"/>
        </w:rPr>
        <w:t>m</w:t>
      </w:r>
      <w:r w:rsidR="00AE070C" w:rsidRPr="00F34B38">
        <w:rPr>
          <w:rFonts w:ascii="Arial" w:hAnsi="Arial" w:cs="Arial"/>
          <w:sz w:val="22"/>
          <w:szCs w:val="22"/>
        </w:rPr>
        <w:t>iscellaneous expense items</w:t>
      </w:r>
      <w:r w:rsidR="003D229A">
        <w:rPr>
          <w:rFonts w:ascii="Arial" w:hAnsi="Arial" w:cs="Arial"/>
          <w:sz w:val="22"/>
          <w:szCs w:val="22"/>
        </w:rPr>
        <w:t>.</w:t>
      </w:r>
    </w:p>
    <w:p w14:paraId="792F6532" w14:textId="77777777" w:rsidR="00AE070C" w:rsidRPr="00F34B38" w:rsidRDefault="00AE070C" w:rsidP="00F34B38">
      <w:pPr>
        <w:jc w:val="both"/>
        <w:rPr>
          <w:rFonts w:ascii="Arial" w:hAnsi="Arial" w:cs="Arial"/>
          <w:b/>
          <w:bCs/>
          <w:sz w:val="22"/>
          <w:szCs w:val="22"/>
        </w:rPr>
      </w:pPr>
    </w:p>
    <w:p w14:paraId="2A4A2780" w14:textId="77777777" w:rsidR="00AE070C" w:rsidRPr="00F34B38" w:rsidRDefault="00866F72" w:rsidP="00F34B38">
      <w:pPr>
        <w:jc w:val="both"/>
        <w:rPr>
          <w:rFonts w:ascii="Arial" w:hAnsi="Arial" w:cs="Arial"/>
          <w:sz w:val="22"/>
          <w:szCs w:val="22"/>
        </w:rPr>
      </w:pPr>
      <w:r>
        <w:rPr>
          <w:rFonts w:ascii="Arial" w:hAnsi="Arial" w:cs="Arial"/>
          <w:b/>
          <w:bCs/>
          <w:sz w:val="22"/>
          <w:szCs w:val="22"/>
        </w:rPr>
        <w:t>Line 4</w:t>
      </w:r>
      <w:r w:rsidR="00AE070C" w:rsidRPr="00F34B38">
        <w:rPr>
          <w:rFonts w:ascii="Arial" w:hAnsi="Arial" w:cs="Arial"/>
          <w:b/>
          <w:bCs/>
          <w:sz w:val="22"/>
          <w:szCs w:val="22"/>
        </w:rPr>
        <w:t>.21 – Total Underwriting Expenses Incurred</w:t>
      </w:r>
      <w:r w:rsidR="00AE070C" w:rsidRPr="00B2733E">
        <w:rPr>
          <w:rFonts w:ascii="Arial" w:hAnsi="Arial" w:cs="Arial"/>
          <w:b/>
          <w:bCs/>
          <w:sz w:val="22"/>
          <w:szCs w:val="22"/>
        </w:rPr>
        <w:t xml:space="preserve"> –</w:t>
      </w:r>
      <w:r w:rsidR="00AE070C" w:rsidRPr="00F34B38">
        <w:rPr>
          <w:rFonts w:ascii="Arial" w:hAnsi="Arial" w:cs="Arial"/>
          <w:sz w:val="22"/>
          <w:szCs w:val="22"/>
        </w:rPr>
        <w:t xml:space="preserve"> </w:t>
      </w:r>
      <w:r>
        <w:rPr>
          <w:rFonts w:ascii="Arial" w:hAnsi="Arial" w:cs="Arial"/>
          <w:sz w:val="22"/>
          <w:szCs w:val="22"/>
        </w:rPr>
        <w:t>Line 4</w:t>
      </w:r>
      <w:r w:rsidR="00892610">
        <w:rPr>
          <w:rFonts w:ascii="Arial" w:hAnsi="Arial" w:cs="Arial"/>
          <w:sz w:val="22"/>
          <w:szCs w:val="22"/>
        </w:rPr>
        <w:t>.21 is t</w:t>
      </w:r>
      <w:r w:rsidR="00AE070C" w:rsidRPr="00F34B38">
        <w:rPr>
          <w:rFonts w:ascii="Arial" w:hAnsi="Arial" w:cs="Arial"/>
          <w:sz w:val="22"/>
          <w:szCs w:val="22"/>
        </w:rPr>
        <w:t xml:space="preserve">he sum of </w:t>
      </w:r>
      <w:r w:rsidR="008062F4">
        <w:rPr>
          <w:rFonts w:ascii="Arial" w:hAnsi="Arial" w:cs="Arial"/>
          <w:sz w:val="22"/>
          <w:szCs w:val="22"/>
        </w:rPr>
        <w:t>L</w:t>
      </w:r>
      <w:r w:rsidR="00AE070C" w:rsidRPr="00F34B38">
        <w:rPr>
          <w:rFonts w:ascii="Arial" w:hAnsi="Arial" w:cs="Arial"/>
          <w:sz w:val="22"/>
          <w:szCs w:val="22"/>
        </w:rPr>
        <w:t>ine</w:t>
      </w:r>
      <w:r w:rsidR="00892610">
        <w:rPr>
          <w:rFonts w:ascii="Arial" w:hAnsi="Arial" w:cs="Arial"/>
          <w:sz w:val="22"/>
          <w:szCs w:val="22"/>
        </w:rPr>
        <w:t>s</w:t>
      </w:r>
      <w:r w:rsidR="00AE070C" w:rsidRPr="00F34B38">
        <w:rPr>
          <w:rFonts w:ascii="Arial" w:hAnsi="Arial" w:cs="Arial"/>
          <w:sz w:val="22"/>
          <w:szCs w:val="22"/>
        </w:rPr>
        <w:t xml:space="preserve"> 4.1 through 4.20.</w:t>
      </w:r>
    </w:p>
    <w:p w14:paraId="79DA288C" w14:textId="77777777" w:rsidR="003F5550" w:rsidRPr="00F34B38" w:rsidRDefault="003F5550" w:rsidP="00F34B38">
      <w:pPr>
        <w:jc w:val="both"/>
        <w:rPr>
          <w:rFonts w:ascii="Arial" w:hAnsi="Arial" w:cs="Arial"/>
          <w:sz w:val="22"/>
          <w:szCs w:val="22"/>
        </w:rPr>
      </w:pPr>
    </w:p>
    <w:p w14:paraId="415274E7" w14:textId="77777777" w:rsidR="004F7887" w:rsidRPr="00F34B38" w:rsidRDefault="00866F72" w:rsidP="00F34B38">
      <w:pPr>
        <w:jc w:val="both"/>
        <w:rPr>
          <w:rFonts w:ascii="Arial" w:hAnsi="Arial" w:cs="Arial"/>
          <w:sz w:val="22"/>
          <w:szCs w:val="22"/>
        </w:rPr>
      </w:pPr>
      <w:r>
        <w:rPr>
          <w:rFonts w:ascii="Arial" w:hAnsi="Arial" w:cs="Arial"/>
          <w:b/>
          <w:bCs/>
          <w:sz w:val="22"/>
          <w:szCs w:val="22"/>
        </w:rPr>
        <w:t>Line 5</w:t>
      </w:r>
      <w:r w:rsidR="004F7887" w:rsidRPr="00F34B38">
        <w:rPr>
          <w:rFonts w:ascii="Arial" w:hAnsi="Arial" w:cs="Arial"/>
          <w:b/>
          <w:bCs/>
          <w:sz w:val="22"/>
          <w:szCs w:val="22"/>
        </w:rPr>
        <w:t xml:space="preserve"> – Total Underwriting Deductions </w:t>
      </w:r>
      <w:r w:rsidR="004F7887" w:rsidRPr="00B2733E">
        <w:rPr>
          <w:rFonts w:ascii="Arial" w:hAnsi="Arial" w:cs="Arial"/>
          <w:b/>
          <w:bCs/>
          <w:sz w:val="22"/>
          <w:szCs w:val="22"/>
        </w:rPr>
        <w:t xml:space="preserve">– </w:t>
      </w:r>
      <w:r>
        <w:rPr>
          <w:rFonts w:ascii="Arial" w:hAnsi="Arial" w:cs="Arial"/>
          <w:sz w:val="22"/>
          <w:szCs w:val="22"/>
        </w:rPr>
        <w:t>Line 5</w:t>
      </w:r>
      <w:r w:rsidR="00892610">
        <w:rPr>
          <w:rFonts w:ascii="Arial" w:hAnsi="Arial" w:cs="Arial"/>
          <w:sz w:val="22"/>
          <w:szCs w:val="22"/>
        </w:rPr>
        <w:t xml:space="preserve"> is t</w:t>
      </w:r>
      <w:r w:rsidR="004F7887" w:rsidRPr="00F34B38">
        <w:rPr>
          <w:rFonts w:ascii="Arial" w:hAnsi="Arial" w:cs="Arial"/>
          <w:sz w:val="22"/>
          <w:szCs w:val="22"/>
        </w:rPr>
        <w:t xml:space="preserve">he </w:t>
      </w:r>
      <w:r w:rsidR="00892610">
        <w:rPr>
          <w:rFonts w:ascii="Arial" w:hAnsi="Arial" w:cs="Arial"/>
          <w:sz w:val="22"/>
          <w:szCs w:val="22"/>
        </w:rPr>
        <w:t>sum</w:t>
      </w:r>
      <w:r w:rsidR="004F7887" w:rsidRPr="00F34B38">
        <w:rPr>
          <w:rFonts w:ascii="Arial" w:hAnsi="Arial" w:cs="Arial"/>
          <w:sz w:val="22"/>
          <w:szCs w:val="22"/>
        </w:rPr>
        <w:t xml:space="preserve"> of </w:t>
      </w:r>
      <w:r w:rsidR="00BC4265">
        <w:rPr>
          <w:rFonts w:ascii="Arial" w:hAnsi="Arial" w:cs="Arial"/>
          <w:sz w:val="22"/>
          <w:szCs w:val="22"/>
        </w:rPr>
        <w:t>L</w:t>
      </w:r>
      <w:r w:rsidR="004F7887" w:rsidRPr="00F34B38">
        <w:rPr>
          <w:rFonts w:ascii="Arial" w:hAnsi="Arial" w:cs="Arial"/>
          <w:sz w:val="22"/>
          <w:szCs w:val="22"/>
        </w:rPr>
        <w:t xml:space="preserve">ine 2 plus </w:t>
      </w:r>
      <w:r w:rsidR="00BC4265">
        <w:rPr>
          <w:rFonts w:ascii="Arial" w:hAnsi="Arial" w:cs="Arial"/>
          <w:sz w:val="22"/>
          <w:szCs w:val="22"/>
        </w:rPr>
        <w:t>L</w:t>
      </w:r>
      <w:r w:rsidR="004F7887" w:rsidRPr="00F34B38">
        <w:rPr>
          <w:rFonts w:ascii="Arial" w:hAnsi="Arial" w:cs="Arial"/>
          <w:sz w:val="22"/>
          <w:szCs w:val="22"/>
        </w:rPr>
        <w:t xml:space="preserve">ine 3 plus </w:t>
      </w:r>
      <w:r w:rsidR="006A6568">
        <w:rPr>
          <w:rFonts w:ascii="Arial" w:hAnsi="Arial" w:cs="Arial"/>
          <w:sz w:val="22"/>
          <w:szCs w:val="22"/>
        </w:rPr>
        <w:t>L</w:t>
      </w:r>
      <w:r w:rsidR="004F7887" w:rsidRPr="00F34B38">
        <w:rPr>
          <w:rFonts w:ascii="Arial" w:hAnsi="Arial" w:cs="Arial"/>
          <w:sz w:val="22"/>
          <w:szCs w:val="22"/>
        </w:rPr>
        <w:t>ine 4.21.</w:t>
      </w:r>
    </w:p>
    <w:p w14:paraId="135B8714" w14:textId="77777777" w:rsidR="003F5550" w:rsidRPr="00F34B38" w:rsidRDefault="003F5550" w:rsidP="00F34B38">
      <w:pPr>
        <w:jc w:val="both"/>
        <w:rPr>
          <w:rFonts w:ascii="Arial" w:hAnsi="Arial" w:cs="Arial"/>
          <w:sz w:val="22"/>
          <w:szCs w:val="22"/>
        </w:rPr>
      </w:pPr>
    </w:p>
    <w:p w14:paraId="3959D6D8" w14:textId="77777777" w:rsidR="003F5550" w:rsidRPr="00F34B38" w:rsidRDefault="00866F72" w:rsidP="00F34B38">
      <w:pPr>
        <w:jc w:val="both"/>
        <w:rPr>
          <w:rFonts w:ascii="Arial" w:hAnsi="Arial" w:cs="Arial"/>
          <w:sz w:val="22"/>
          <w:szCs w:val="22"/>
        </w:rPr>
      </w:pPr>
      <w:r>
        <w:rPr>
          <w:rFonts w:ascii="Arial" w:hAnsi="Arial" w:cs="Arial"/>
          <w:b/>
          <w:bCs/>
          <w:sz w:val="22"/>
          <w:szCs w:val="22"/>
        </w:rPr>
        <w:t>Line 6</w:t>
      </w:r>
      <w:r w:rsidR="003F5550" w:rsidRPr="00F34B38">
        <w:rPr>
          <w:rFonts w:ascii="Arial" w:hAnsi="Arial" w:cs="Arial"/>
          <w:b/>
          <w:bCs/>
          <w:sz w:val="22"/>
          <w:szCs w:val="22"/>
        </w:rPr>
        <w:t xml:space="preserve"> – Net Underwriting Gain or (Loss) </w:t>
      </w:r>
      <w:r w:rsidR="003F5550" w:rsidRPr="00B2733E">
        <w:rPr>
          <w:rFonts w:ascii="Arial" w:hAnsi="Arial" w:cs="Arial"/>
          <w:b/>
          <w:bCs/>
          <w:sz w:val="22"/>
          <w:szCs w:val="22"/>
        </w:rPr>
        <w:t xml:space="preserve">– </w:t>
      </w:r>
      <w:r>
        <w:rPr>
          <w:rFonts w:ascii="Arial" w:hAnsi="Arial" w:cs="Arial"/>
          <w:sz w:val="22"/>
          <w:szCs w:val="22"/>
        </w:rPr>
        <w:t>Line 6</w:t>
      </w:r>
      <w:r w:rsidR="00892610">
        <w:rPr>
          <w:rFonts w:ascii="Arial" w:hAnsi="Arial" w:cs="Arial"/>
          <w:sz w:val="22"/>
          <w:szCs w:val="22"/>
        </w:rPr>
        <w:t xml:space="preserve"> is t</w:t>
      </w:r>
      <w:r w:rsidR="003F5550" w:rsidRPr="00F34B38">
        <w:rPr>
          <w:rFonts w:ascii="Arial" w:hAnsi="Arial" w:cs="Arial"/>
          <w:sz w:val="22"/>
          <w:szCs w:val="22"/>
        </w:rPr>
        <w:t xml:space="preserve">he total of </w:t>
      </w:r>
      <w:r w:rsidR="00BC4265">
        <w:rPr>
          <w:rFonts w:ascii="Arial" w:hAnsi="Arial" w:cs="Arial"/>
          <w:sz w:val="22"/>
          <w:szCs w:val="22"/>
        </w:rPr>
        <w:t>L</w:t>
      </w:r>
      <w:r w:rsidR="003F5550" w:rsidRPr="00F34B38">
        <w:rPr>
          <w:rFonts w:ascii="Arial" w:hAnsi="Arial" w:cs="Arial"/>
          <w:sz w:val="22"/>
          <w:szCs w:val="22"/>
        </w:rPr>
        <w:t xml:space="preserve">ine 1 minus </w:t>
      </w:r>
      <w:r w:rsidR="00BC4265">
        <w:rPr>
          <w:rFonts w:ascii="Arial" w:hAnsi="Arial" w:cs="Arial"/>
          <w:sz w:val="22"/>
          <w:szCs w:val="22"/>
        </w:rPr>
        <w:t>L</w:t>
      </w:r>
      <w:r w:rsidR="003F5550" w:rsidRPr="00F34B38">
        <w:rPr>
          <w:rFonts w:ascii="Arial" w:hAnsi="Arial" w:cs="Arial"/>
          <w:sz w:val="22"/>
          <w:szCs w:val="22"/>
        </w:rPr>
        <w:t>ine 5.</w:t>
      </w:r>
    </w:p>
    <w:p w14:paraId="4693E85F" w14:textId="77777777" w:rsidR="003F5550" w:rsidRPr="00F34B38" w:rsidRDefault="003F5550" w:rsidP="00F34B38">
      <w:pPr>
        <w:jc w:val="both"/>
        <w:rPr>
          <w:rFonts w:ascii="Arial" w:hAnsi="Arial" w:cs="Arial"/>
          <w:sz w:val="22"/>
          <w:szCs w:val="22"/>
        </w:rPr>
      </w:pPr>
    </w:p>
    <w:p w14:paraId="33465E6D"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7</w:t>
      </w:r>
      <w:r w:rsidR="003F5550" w:rsidRPr="00F34B38">
        <w:rPr>
          <w:rFonts w:ascii="Arial" w:hAnsi="Arial" w:cs="Arial"/>
          <w:b/>
          <w:bCs/>
          <w:sz w:val="22"/>
          <w:szCs w:val="22"/>
        </w:rPr>
        <w:t xml:space="preserve"> – Net Investment Income Earned </w:t>
      </w:r>
      <w:r w:rsidR="003F5550" w:rsidRPr="00B2733E">
        <w:rPr>
          <w:rFonts w:ascii="Arial" w:hAnsi="Arial" w:cs="Arial"/>
          <w:b/>
          <w:bCs/>
          <w:sz w:val="22"/>
          <w:szCs w:val="22"/>
        </w:rPr>
        <w:t>–</w:t>
      </w:r>
      <w:r w:rsidR="003F5550" w:rsidRPr="009220F6">
        <w:rPr>
          <w:rFonts w:ascii="Arial" w:hAnsi="Arial" w:cs="Arial"/>
          <w:sz w:val="22"/>
          <w:szCs w:val="22"/>
        </w:rPr>
        <w:t xml:space="preserve"> </w:t>
      </w:r>
      <w:r w:rsidR="003F5550" w:rsidRPr="00F34B38">
        <w:rPr>
          <w:rFonts w:ascii="Arial" w:hAnsi="Arial" w:cs="Arial"/>
          <w:sz w:val="22"/>
          <w:szCs w:val="22"/>
        </w:rPr>
        <w:t xml:space="preserve">This </w:t>
      </w:r>
      <w:r w:rsidR="00096322">
        <w:rPr>
          <w:rFonts w:ascii="Arial" w:hAnsi="Arial" w:cs="Arial"/>
          <w:sz w:val="22"/>
          <w:szCs w:val="22"/>
        </w:rPr>
        <w:t>line should include</w:t>
      </w:r>
      <w:r w:rsidR="003F5550" w:rsidRPr="00F34B38">
        <w:rPr>
          <w:rFonts w:ascii="Arial" w:hAnsi="Arial" w:cs="Arial"/>
          <w:sz w:val="22"/>
          <w:szCs w:val="22"/>
        </w:rPr>
        <w:t xml:space="preserve"> the</w:t>
      </w:r>
      <w:r w:rsidR="00096322">
        <w:rPr>
          <w:rFonts w:ascii="Arial" w:hAnsi="Arial" w:cs="Arial"/>
          <w:sz w:val="22"/>
          <w:szCs w:val="22"/>
        </w:rPr>
        <w:t xml:space="preserve"> investment</w:t>
      </w:r>
      <w:r w:rsidR="003F5550" w:rsidRPr="00F34B38">
        <w:rPr>
          <w:rFonts w:ascii="Arial" w:hAnsi="Arial" w:cs="Arial"/>
          <w:sz w:val="22"/>
          <w:szCs w:val="22"/>
        </w:rPr>
        <w:t xml:space="preserve"> income</w:t>
      </w:r>
      <w:r w:rsidR="00096322">
        <w:rPr>
          <w:rFonts w:ascii="Arial" w:hAnsi="Arial" w:cs="Arial"/>
          <w:sz w:val="22"/>
          <w:szCs w:val="22"/>
        </w:rPr>
        <w:t xml:space="preserve"> earned during the year</w:t>
      </w:r>
      <w:r w:rsidR="003F5550" w:rsidRPr="00F34B38">
        <w:rPr>
          <w:rFonts w:ascii="Arial" w:hAnsi="Arial" w:cs="Arial"/>
          <w:sz w:val="22"/>
          <w:szCs w:val="22"/>
        </w:rPr>
        <w:t xml:space="preserve"> from all invested assets </w:t>
      </w:r>
      <w:r w:rsidR="00096322">
        <w:rPr>
          <w:rFonts w:ascii="Arial" w:hAnsi="Arial" w:cs="Arial"/>
          <w:sz w:val="22"/>
          <w:szCs w:val="22"/>
        </w:rPr>
        <w:t>(i.e.,</w:t>
      </w:r>
      <w:r w:rsidR="003F5550" w:rsidRPr="00F34B38">
        <w:rPr>
          <w:rFonts w:ascii="Arial" w:hAnsi="Arial" w:cs="Arial"/>
          <w:sz w:val="22"/>
          <w:szCs w:val="22"/>
        </w:rPr>
        <w:t xml:space="preserve"> interest, dividends,</w:t>
      </w:r>
      <w:r w:rsidR="00096322">
        <w:rPr>
          <w:rFonts w:ascii="Arial" w:hAnsi="Arial" w:cs="Arial"/>
          <w:sz w:val="22"/>
          <w:szCs w:val="22"/>
        </w:rPr>
        <w:t xml:space="preserve"> and</w:t>
      </w:r>
      <w:r w:rsidR="003F5550" w:rsidRPr="00F34B38">
        <w:rPr>
          <w:rFonts w:ascii="Arial" w:hAnsi="Arial" w:cs="Arial"/>
          <w:sz w:val="22"/>
          <w:szCs w:val="22"/>
        </w:rPr>
        <w:t xml:space="preserve"> rental income</w:t>
      </w:r>
      <w:r w:rsidR="00096322">
        <w:rPr>
          <w:rFonts w:ascii="Arial" w:hAnsi="Arial" w:cs="Arial"/>
          <w:sz w:val="22"/>
          <w:szCs w:val="22"/>
        </w:rPr>
        <w:t>),</w:t>
      </w:r>
      <w:r w:rsidR="003F5550" w:rsidRPr="00F34B38">
        <w:rPr>
          <w:rFonts w:ascii="Arial" w:hAnsi="Arial" w:cs="Arial"/>
          <w:sz w:val="22"/>
          <w:szCs w:val="22"/>
        </w:rPr>
        <w:t xml:space="preserve"> reduced by investment</w:t>
      </w:r>
      <w:r w:rsidR="00096322">
        <w:rPr>
          <w:rFonts w:ascii="Arial" w:hAnsi="Arial" w:cs="Arial"/>
          <w:sz w:val="22"/>
          <w:szCs w:val="22"/>
        </w:rPr>
        <w:t>-</w:t>
      </w:r>
      <w:r w:rsidR="003F5550" w:rsidRPr="00F34B38">
        <w:rPr>
          <w:rFonts w:ascii="Arial" w:hAnsi="Arial" w:cs="Arial"/>
          <w:sz w:val="22"/>
          <w:szCs w:val="22"/>
        </w:rPr>
        <w:t xml:space="preserve">related expenses.  </w:t>
      </w:r>
    </w:p>
    <w:p w14:paraId="2DA1543D" w14:textId="77777777" w:rsidR="003F5550" w:rsidRPr="00F34B38" w:rsidRDefault="003F5550" w:rsidP="00F34B38">
      <w:pPr>
        <w:pStyle w:val="BodyText"/>
        <w:jc w:val="both"/>
        <w:rPr>
          <w:rFonts w:ascii="Arial" w:hAnsi="Arial" w:cs="Arial"/>
          <w:sz w:val="22"/>
          <w:szCs w:val="22"/>
        </w:rPr>
      </w:pPr>
    </w:p>
    <w:p w14:paraId="21297D6E" w14:textId="77777777" w:rsidR="003F5550" w:rsidRPr="00F34B38" w:rsidRDefault="003F5550" w:rsidP="00F34B38">
      <w:pPr>
        <w:ind w:left="720" w:hanging="720"/>
        <w:jc w:val="both"/>
        <w:rPr>
          <w:rFonts w:ascii="Arial" w:hAnsi="Arial" w:cs="Arial"/>
          <w:i/>
          <w:iCs/>
          <w:sz w:val="22"/>
          <w:szCs w:val="22"/>
        </w:rPr>
      </w:pPr>
      <w:r w:rsidRPr="00F34B38">
        <w:rPr>
          <w:rFonts w:ascii="Arial" w:hAnsi="Arial" w:cs="Arial"/>
          <w:sz w:val="22"/>
          <w:szCs w:val="22"/>
        </w:rPr>
        <w:tab/>
      </w:r>
      <w:r w:rsidRPr="00F34B38">
        <w:rPr>
          <w:rFonts w:ascii="Arial" w:hAnsi="Arial" w:cs="Arial"/>
          <w:i/>
          <w:iCs/>
          <w:sz w:val="22"/>
          <w:szCs w:val="22"/>
        </w:rPr>
        <w:t xml:space="preserve">Crosscheck: the amount reported on this line should </w:t>
      </w:r>
      <w:r w:rsidR="005403A1">
        <w:rPr>
          <w:rFonts w:ascii="Arial" w:hAnsi="Arial" w:cs="Arial"/>
          <w:i/>
          <w:iCs/>
          <w:sz w:val="22"/>
          <w:szCs w:val="22"/>
        </w:rPr>
        <w:t>agree with</w:t>
      </w:r>
      <w:r w:rsidRPr="00F34B38">
        <w:rPr>
          <w:rFonts w:ascii="Arial" w:hAnsi="Arial" w:cs="Arial"/>
          <w:i/>
          <w:iCs/>
          <w:sz w:val="22"/>
          <w:szCs w:val="22"/>
        </w:rPr>
        <w:t xml:space="preserve"> Underwriting &amp; Investment Exhibit-Part 1</w:t>
      </w:r>
      <w:r w:rsidR="009927D4">
        <w:rPr>
          <w:rFonts w:ascii="Arial" w:hAnsi="Arial" w:cs="Arial"/>
          <w:i/>
          <w:iCs/>
          <w:sz w:val="22"/>
          <w:szCs w:val="22"/>
        </w:rPr>
        <w:t xml:space="preserve">A (Page 5.1), </w:t>
      </w:r>
      <w:r w:rsidR="00866F72">
        <w:rPr>
          <w:rFonts w:ascii="Arial" w:hAnsi="Arial" w:cs="Arial"/>
          <w:i/>
          <w:iCs/>
          <w:sz w:val="22"/>
          <w:szCs w:val="22"/>
        </w:rPr>
        <w:t>Line 1</w:t>
      </w:r>
      <w:r w:rsidR="009927D4">
        <w:rPr>
          <w:rFonts w:ascii="Arial" w:hAnsi="Arial" w:cs="Arial"/>
          <w:i/>
          <w:iCs/>
          <w:sz w:val="22"/>
          <w:szCs w:val="22"/>
        </w:rPr>
        <w:t>4, Column 8.</w:t>
      </w:r>
    </w:p>
    <w:p w14:paraId="4FBDB38F" w14:textId="77777777" w:rsidR="003F5550" w:rsidRPr="00F34B38" w:rsidRDefault="003F5550" w:rsidP="00F34B38">
      <w:pPr>
        <w:jc w:val="both"/>
        <w:rPr>
          <w:rFonts w:ascii="Arial" w:hAnsi="Arial" w:cs="Arial"/>
          <w:sz w:val="22"/>
          <w:szCs w:val="22"/>
        </w:rPr>
      </w:pPr>
    </w:p>
    <w:p w14:paraId="3B9E638B" w14:textId="77777777" w:rsidR="003F5550" w:rsidRPr="00F34B38" w:rsidRDefault="00866F72" w:rsidP="00F34B38">
      <w:pPr>
        <w:pStyle w:val="Heading3"/>
        <w:jc w:val="both"/>
        <w:rPr>
          <w:rFonts w:ascii="Arial" w:hAnsi="Arial" w:cs="Arial"/>
          <w:sz w:val="22"/>
          <w:szCs w:val="22"/>
        </w:rPr>
      </w:pPr>
      <w:r>
        <w:rPr>
          <w:rFonts w:ascii="Arial" w:hAnsi="Arial" w:cs="Arial"/>
          <w:b/>
          <w:bCs/>
          <w:sz w:val="22"/>
          <w:szCs w:val="22"/>
          <w:u w:val="none"/>
        </w:rPr>
        <w:t>Line 8</w:t>
      </w:r>
      <w:r w:rsidR="003F5550" w:rsidRPr="00F34B38">
        <w:rPr>
          <w:rFonts w:ascii="Arial" w:hAnsi="Arial" w:cs="Arial"/>
          <w:b/>
          <w:bCs/>
          <w:sz w:val="22"/>
          <w:szCs w:val="22"/>
          <w:u w:val="none"/>
        </w:rPr>
        <w:t xml:space="preserve"> – Net Realized Capital Gains or (Losses) from Sale or Maturity of Assets </w:t>
      </w:r>
      <w:r w:rsidR="003F5550" w:rsidRPr="00B2733E">
        <w:rPr>
          <w:rFonts w:ascii="Arial" w:hAnsi="Arial" w:cs="Arial"/>
          <w:b/>
          <w:bCs/>
          <w:sz w:val="22"/>
          <w:szCs w:val="22"/>
          <w:u w:val="none"/>
        </w:rPr>
        <w:t>–</w:t>
      </w:r>
      <w:r w:rsidR="003F5550" w:rsidRPr="009220F6">
        <w:rPr>
          <w:rFonts w:ascii="Arial" w:hAnsi="Arial" w:cs="Arial"/>
          <w:sz w:val="22"/>
          <w:szCs w:val="22"/>
          <w:u w:val="none"/>
        </w:rPr>
        <w:t xml:space="preserve"> </w:t>
      </w:r>
      <w:r w:rsidR="003F5550" w:rsidRPr="00F34B38">
        <w:rPr>
          <w:rFonts w:ascii="Arial" w:hAnsi="Arial" w:cs="Arial"/>
          <w:sz w:val="22"/>
          <w:szCs w:val="22"/>
          <w:u w:val="none"/>
        </w:rPr>
        <w:t xml:space="preserve">Realized gains and losses primarily result from the sale or maturity of invested assets. The gain or loss on a transaction is the difference between the consideration received (adjusted for accrued interest or dividend income) from the transaction </w:t>
      </w:r>
      <w:r w:rsidR="00F2468B">
        <w:rPr>
          <w:rFonts w:ascii="Arial" w:hAnsi="Arial" w:cs="Arial"/>
          <w:sz w:val="22"/>
          <w:szCs w:val="22"/>
          <w:u w:val="none"/>
        </w:rPr>
        <w:t>and</w:t>
      </w:r>
      <w:r w:rsidR="003F5550" w:rsidRPr="00F34B38">
        <w:rPr>
          <w:rFonts w:ascii="Arial" w:hAnsi="Arial" w:cs="Arial"/>
          <w:sz w:val="22"/>
          <w:szCs w:val="22"/>
          <w:u w:val="none"/>
        </w:rPr>
        <w:t xml:space="preserve"> the book value of the related asset at the transaction date</w:t>
      </w:r>
      <w:r w:rsidR="004E360A">
        <w:rPr>
          <w:rFonts w:ascii="Arial" w:hAnsi="Arial" w:cs="Arial"/>
          <w:sz w:val="22"/>
          <w:szCs w:val="22"/>
          <w:u w:val="none"/>
        </w:rPr>
        <w:t>.</w:t>
      </w:r>
    </w:p>
    <w:p w14:paraId="465DA93B" w14:textId="77777777" w:rsidR="003F5550" w:rsidRPr="00F34B38" w:rsidRDefault="003F5550" w:rsidP="00F34B38">
      <w:pPr>
        <w:ind w:left="720" w:hanging="720"/>
        <w:jc w:val="both"/>
        <w:rPr>
          <w:rFonts w:ascii="Arial" w:hAnsi="Arial" w:cs="Arial"/>
          <w:i/>
          <w:iCs/>
          <w:sz w:val="22"/>
          <w:szCs w:val="22"/>
        </w:rPr>
      </w:pPr>
    </w:p>
    <w:p w14:paraId="12321F31" w14:textId="77777777" w:rsidR="003F5550" w:rsidRPr="00F34B38" w:rsidRDefault="003F5550" w:rsidP="00F34B38">
      <w:pPr>
        <w:ind w:left="720"/>
        <w:jc w:val="both"/>
        <w:rPr>
          <w:rFonts w:ascii="Arial" w:hAnsi="Arial" w:cs="Arial"/>
          <w:i/>
          <w:iCs/>
          <w:sz w:val="22"/>
          <w:szCs w:val="22"/>
        </w:rPr>
      </w:pPr>
      <w:r w:rsidRPr="00F34B38">
        <w:rPr>
          <w:rFonts w:ascii="Arial" w:hAnsi="Arial" w:cs="Arial"/>
          <w:i/>
          <w:iCs/>
          <w:sz w:val="22"/>
          <w:szCs w:val="22"/>
        </w:rPr>
        <w:t xml:space="preserve">Crosscheck: the amount reported on this line should </w:t>
      </w:r>
      <w:r w:rsidR="005403A1">
        <w:rPr>
          <w:rFonts w:ascii="Arial" w:hAnsi="Arial" w:cs="Arial"/>
          <w:i/>
          <w:iCs/>
          <w:sz w:val="22"/>
          <w:szCs w:val="22"/>
        </w:rPr>
        <w:t>agree with</w:t>
      </w:r>
      <w:r w:rsidRPr="00F34B38">
        <w:rPr>
          <w:rFonts w:ascii="Arial" w:hAnsi="Arial" w:cs="Arial"/>
          <w:i/>
          <w:iCs/>
          <w:sz w:val="22"/>
          <w:szCs w:val="22"/>
        </w:rPr>
        <w:t xml:space="preserve"> Underwriting &amp; Investment Exhibit-Part 1B (Page 5.1), </w:t>
      </w:r>
      <w:r w:rsidR="00866F72">
        <w:rPr>
          <w:rFonts w:ascii="Arial" w:hAnsi="Arial" w:cs="Arial"/>
          <w:i/>
          <w:iCs/>
          <w:sz w:val="22"/>
          <w:szCs w:val="22"/>
        </w:rPr>
        <w:t>Line 9</w:t>
      </w:r>
      <w:r w:rsidRPr="00F34B38">
        <w:rPr>
          <w:rFonts w:ascii="Arial" w:hAnsi="Arial" w:cs="Arial"/>
          <w:i/>
          <w:iCs/>
          <w:sz w:val="22"/>
          <w:szCs w:val="22"/>
        </w:rPr>
        <w:t>, Column 7</w:t>
      </w:r>
      <w:r w:rsidR="00F2468B">
        <w:rPr>
          <w:rFonts w:ascii="Arial" w:hAnsi="Arial" w:cs="Arial"/>
          <w:i/>
          <w:iCs/>
          <w:sz w:val="22"/>
          <w:szCs w:val="22"/>
        </w:rPr>
        <w:t>.</w:t>
      </w:r>
    </w:p>
    <w:p w14:paraId="27E35DB7" w14:textId="77777777" w:rsidR="003F5550" w:rsidRPr="00F34B38" w:rsidRDefault="003F5550" w:rsidP="00F34B38">
      <w:pPr>
        <w:jc w:val="both"/>
        <w:rPr>
          <w:rFonts w:ascii="Arial" w:hAnsi="Arial" w:cs="Arial"/>
          <w:sz w:val="22"/>
          <w:szCs w:val="22"/>
        </w:rPr>
      </w:pPr>
    </w:p>
    <w:p w14:paraId="588EF0D3" w14:textId="77777777" w:rsidR="003F5550" w:rsidRPr="00F34B38" w:rsidRDefault="00866F72" w:rsidP="00F34B38">
      <w:pPr>
        <w:jc w:val="both"/>
        <w:rPr>
          <w:rFonts w:ascii="Arial" w:hAnsi="Arial" w:cs="Arial"/>
          <w:sz w:val="22"/>
          <w:szCs w:val="22"/>
        </w:rPr>
      </w:pPr>
      <w:r>
        <w:rPr>
          <w:rFonts w:ascii="Arial" w:hAnsi="Arial" w:cs="Arial"/>
          <w:b/>
          <w:bCs/>
          <w:sz w:val="22"/>
          <w:szCs w:val="22"/>
        </w:rPr>
        <w:t>Line 9</w:t>
      </w:r>
      <w:r w:rsidR="003F5550" w:rsidRPr="00F34B38">
        <w:rPr>
          <w:rFonts w:ascii="Arial" w:hAnsi="Arial" w:cs="Arial"/>
          <w:b/>
          <w:bCs/>
          <w:sz w:val="22"/>
          <w:szCs w:val="22"/>
        </w:rPr>
        <w:t xml:space="preserve"> – Net Investment Gain or (Loss) </w:t>
      </w:r>
      <w:r w:rsidR="003F5550" w:rsidRPr="00B2733E">
        <w:rPr>
          <w:rFonts w:ascii="Arial" w:hAnsi="Arial" w:cs="Arial"/>
          <w:b/>
          <w:bCs/>
          <w:sz w:val="22"/>
          <w:szCs w:val="22"/>
        </w:rPr>
        <w:t>–</w:t>
      </w:r>
      <w:r w:rsidR="003F5550" w:rsidRPr="00F34B38">
        <w:rPr>
          <w:rFonts w:ascii="Arial" w:hAnsi="Arial" w:cs="Arial"/>
          <w:sz w:val="22"/>
          <w:szCs w:val="22"/>
        </w:rPr>
        <w:t xml:space="preserve"> </w:t>
      </w:r>
      <w:r>
        <w:rPr>
          <w:rFonts w:ascii="Arial" w:hAnsi="Arial" w:cs="Arial"/>
          <w:sz w:val="22"/>
          <w:szCs w:val="22"/>
        </w:rPr>
        <w:t>Line 9</w:t>
      </w:r>
      <w:r w:rsidR="00892610">
        <w:rPr>
          <w:rFonts w:ascii="Arial" w:hAnsi="Arial" w:cs="Arial"/>
          <w:sz w:val="22"/>
          <w:szCs w:val="22"/>
        </w:rPr>
        <w:t xml:space="preserve"> is the sum of </w:t>
      </w:r>
      <w:r w:rsidR="008062F4">
        <w:rPr>
          <w:rFonts w:ascii="Arial" w:hAnsi="Arial" w:cs="Arial"/>
          <w:sz w:val="22"/>
          <w:szCs w:val="22"/>
        </w:rPr>
        <w:t>L</w:t>
      </w:r>
      <w:r w:rsidR="00892610">
        <w:rPr>
          <w:rFonts w:ascii="Arial" w:hAnsi="Arial" w:cs="Arial"/>
          <w:sz w:val="22"/>
          <w:szCs w:val="22"/>
        </w:rPr>
        <w:t>ines</w:t>
      </w:r>
      <w:r w:rsidR="003F5550" w:rsidRPr="00F34B38">
        <w:rPr>
          <w:rFonts w:ascii="Arial" w:hAnsi="Arial" w:cs="Arial"/>
          <w:sz w:val="22"/>
          <w:szCs w:val="22"/>
        </w:rPr>
        <w:t xml:space="preserve"> 7 </w:t>
      </w:r>
      <w:r w:rsidR="00892610">
        <w:rPr>
          <w:rFonts w:ascii="Arial" w:hAnsi="Arial" w:cs="Arial"/>
          <w:sz w:val="22"/>
          <w:szCs w:val="22"/>
        </w:rPr>
        <w:t>and</w:t>
      </w:r>
      <w:r w:rsidR="003F5550" w:rsidRPr="00F34B38">
        <w:rPr>
          <w:rFonts w:ascii="Arial" w:hAnsi="Arial" w:cs="Arial"/>
          <w:sz w:val="22"/>
          <w:szCs w:val="22"/>
        </w:rPr>
        <w:t xml:space="preserve"> 8.</w:t>
      </w:r>
    </w:p>
    <w:p w14:paraId="7EB9A318" w14:textId="77777777" w:rsidR="003F5550" w:rsidRPr="00F34B38" w:rsidRDefault="003F5550" w:rsidP="00F34B38">
      <w:pPr>
        <w:jc w:val="both"/>
        <w:rPr>
          <w:rFonts w:ascii="Arial" w:hAnsi="Arial" w:cs="Arial"/>
          <w:b/>
          <w:bCs/>
          <w:sz w:val="22"/>
          <w:szCs w:val="22"/>
        </w:rPr>
      </w:pPr>
    </w:p>
    <w:p w14:paraId="32B2C4C2"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0 – Finance and Service Charges not Included in Premiums</w:t>
      </w:r>
      <w:r w:rsidR="003F5550" w:rsidRPr="00B2733E">
        <w:rPr>
          <w:rFonts w:ascii="Arial" w:hAnsi="Arial" w:cs="Arial"/>
          <w:b/>
          <w:bCs/>
          <w:sz w:val="22"/>
          <w:szCs w:val="22"/>
        </w:rPr>
        <w:t xml:space="preserve"> –</w:t>
      </w:r>
      <w:r w:rsidR="003F5550" w:rsidRPr="00F34B38">
        <w:rPr>
          <w:rFonts w:ascii="Arial" w:hAnsi="Arial" w:cs="Arial"/>
          <w:sz w:val="22"/>
          <w:szCs w:val="22"/>
        </w:rPr>
        <w:t xml:space="preserve"> T</w:t>
      </w:r>
      <w:r w:rsidR="000303DB">
        <w:rPr>
          <w:rFonts w:ascii="Arial" w:hAnsi="Arial" w:cs="Arial"/>
          <w:sz w:val="22"/>
          <w:szCs w:val="22"/>
        </w:rPr>
        <w:t>his line should include t</w:t>
      </w:r>
      <w:r w:rsidR="003F5550" w:rsidRPr="00F34B38">
        <w:rPr>
          <w:rFonts w:ascii="Arial" w:hAnsi="Arial" w:cs="Arial"/>
          <w:sz w:val="22"/>
          <w:szCs w:val="22"/>
        </w:rPr>
        <w:t>he amount of</w:t>
      </w:r>
      <w:r w:rsidR="000303DB">
        <w:rPr>
          <w:rFonts w:ascii="Arial" w:hAnsi="Arial" w:cs="Arial"/>
          <w:sz w:val="22"/>
          <w:szCs w:val="22"/>
        </w:rPr>
        <w:t xml:space="preserve"> any</w:t>
      </w:r>
      <w:r w:rsidR="003F5550" w:rsidRPr="00F34B38">
        <w:rPr>
          <w:rFonts w:ascii="Arial" w:hAnsi="Arial" w:cs="Arial"/>
          <w:sz w:val="22"/>
          <w:szCs w:val="22"/>
        </w:rPr>
        <w:t xml:space="preserve"> finance and service charges</w:t>
      </w:r>
      <w:r w:rsidR="000303DB">
        <w:rPr>
          <w:rFonts w:ascii="Arial" w:hAnsi="Arial" w:cs="Arial"/>
          <w:sz w:val="22"/>
          <w:szCs w:val="22"/>
        </w:rPr>
        <w:t xml:space="preserve"> that were charged</w:t>
      </w:r>
      <w:r w:rsidR="003F5550" w:rsidRPr="00F34B38">
        <w:rPr>
          <w:rFonts w:ascii="Arial" w:hAnsi="Arial" w:cs="Arial"/>
          <w:sz w:val="22"/>
          <w:szCs w:val="22"/>
        </w:rPr>
        <w:t xml:space="preserve"> to policyholders during the year, excluding amounts included in premiums written.  </w:t>
      </w:r>
    </w:p>
    <w:p w14:paraId="0F3315D4" w14:textId="77777777" w:rsidR="003F5550" w:rsidRPr="00F34B38" w:rsidRDefault="003F5550" w:rsidP="00F34B38">
      <w:pPr>
        <w:jc w:val="both"/>
        <w:rPr>
          <w:rFonts w:ascii="Arial" w:hAnsi="Arial" w:cs="Arial"/>
          <w:sz w:val="22"/>
          <w:szCs w:val="22"/>
        </w:rPr>
      </w:pPr>
    </w:p>
    <w:p w14:paraId="35D92734"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1 – Aggregate Write-Ins for Miscellaneous Income </w:t>
      </w:r>
      <w:r w:rsidR="003F5550" w:rsidRPr="00B2733E">
        <w:rPr>
          <w:rFonts w:ascii="Arial" w:hAnsi="Arial" w:cs="Arial"/>
          <w:b/>
          <w:bCs/>
          <w:sz w:val="22"/>
          <w:szCs w:val="22"/>
        </w:rPr>
        <w:t>–</w:t>
      </w:r>
      <w:r w:rsidR="003F5550" w:rsidRPr="009220F6">
        <w:rPr>
          <w:rFonts w:ascii="Arial" w:hAnsi="Arial" w:cs="Arial"/>
          <w:sz w:val="22"/>
          <w:szCs w:val="22"/>
        </w:rPr>
        <w:t xml:space="preserve"> </w:t>
      </w:r>
      <w:r w:rsidR="000303DB">
        <w:rPr>
          <w:rFonts w:ascii="Arial" w:hAnsi="Arial" w:cs="Arial"/>
          <w:sz w:val="22"/>
          <w:szCs w:val="22"/>
        </w:rPr>
        <w:t xml:space="preserve">Miscellaneous income items not related to underwriting that are not included elsewhere should be reported on this line. The insurer should itemize the individual components on Page 4.2 in the section titled “Details of Write-Ins” supporting </w:t>
      </w:r>
      <w:r w:rsidR="006A6568">
        <w:rPr>
          <w:rFonts w:ascii="Arial" w:hAnsi="Arial" w:cs="Arial"/>
          <w:sz w:val="22"/>
          <w:szCs w:val="22"/>
        </w:rPr>
        <w:t>L</w:t>
      </w:r>
      <w:r w:rsidR="000303DB">
        <w:rPr>
          <w:rFonts w:ascii="Arial" w:hAnsi="Arial" w:cs="Arial"/>
          <w:sz w:val="22"/>
          <w:szCs w:val="22"/>
        </w:rPr>
        <w:t>ine 11. Items that might</w:t>
      </w:r>
      <w:r w:rsidR="003F5550" w:rsidRPr="00F34B38">
        <w:rPr>
          <w:rFonts w:ascii="Arial" w:hAnsi="Arial" w:cs="Arial"/>
          <w:sz w:val="22"/>
          <w:szCs w:val="22"/>
        </w:rPr>
        <w:t xml:space="preserve"> appear here include: </w:t>
      </w:r>
      <w:r w:rsidR="00F5332D">
        <w:rPr>
          <w:rFonts w:ascii="Arial" w:hAnsi="Arial" w:cs="Arial"/>
          <w:sz w:val="22"/>
          <w:szCs w:val="22"/>
        </w:rPr>
        <w:t>i</w:t>
      </w:r>
      <w:r w:rsidR="003F5550" w:rsidRPr="00F34B38">
        <w:rPr>
          <w:rFonts w:ascii="Arial" w:hAnsi="Arial" w:cs="Arial"/>
          <w:sz w:val="22"/>
          <w:szCs w:val="22"/>
        </w:rPr>
        <w:t xml:space="preserve">ncrease in cash value of life insurance or annuities, </w:t>
      </w:r>
      <w:r w:rsidR="00F5332D">
        <w:rPr>
          <w:rFonts w:ascii="Arial" w:hAnsi="Arial" w:cs="Arial"/>
          <w:sz w:val="22"/>
          <w:szCs w:val="22"/>
        </w:rPr>
        <w:t>g</w:t>
      </w:r>
      <w:r w:rsidR="003F5550" w:rsidRPr="00F34B38">
        <w:rPr>
          <w:rFonts w:ascii="Arial" w:hAnsi="Arial" w:cs="Arial"/>
          <w:sz w:val="22"/>
          <w:szCs w:val="22"/>
        </w:rPr>
        <w:t xml:space="preserve">ain or loss on sale of equipment, </w:t>
      </w:r>
      <w:r w:rsidR="00F5332D">
        <w:rPr>
          <w:rFonts w:ascii="Arial" w:hAnsi="Arial" w:cs="Arial"/>
          <w:sz w:val="22"/>
          <w:szCs w:val="22"/>
        </w:rPr>
        <w:t>g</w:t>
      </w:r>
      <w:r w:rsidR="003F5550" w:rsidRPr="00F34B38">
        <w:rPr>
          <w:rFonts w:ascii="Arial" w:hAnsi="Arial" w:cs="Arial"/>
          <w:sz w:val="22"/>
          <w:szCs w:val="22"/>
        </w:rPr>
        <w:t>ain or loss on retroactive reinsurance,</w:t>
      </w:r>
      <w:r w:rsidR="00F5332D">
        <w:rPr>
          <w:rFonts w:ascii="Arial" w:hAnsi="Arial" w:cs="Arial"/>
          <w:sz w:val="22"/>
          <w:szCs w:val="22"/>
        </w:rPr>
        <w:t xml:space="preserve"> and</w:t>
      </w:r>
      <w:r w:rsidR="003F5550" w:rsidRPr="00F34B38">
        <w:rPr>
          <w:rFonts w:ascii="Arial" w:hAnsi="Arial" w:cs="Arial"/>
          <w:sz w:val="22"/>
          <w:szCs w:val="22"/>
        </w:rPr>
        <w:t xml:space="preserve"> </w:t>
      </w:r>
      <w:r w:rsidR="00F5332D">
        <w:rPr>
          <w:rFonts w:ascii="Arial" w:hAnsi="Arial" w:cs="Arial"/>
          <w:sz w:val="22"/>
          <w:szCs w:val="22"/>
        </w:rPr>
        <w:t>f</w:t>
      </w:r>
      <w:r w:rsidR="003F5550" w:rsidRPr="00F34B38">
        <w:rPr>
          <w:rFonts w:ascii="Arial" w:hAnsi="Arial" w:cs="Arial"/>
          <w:sz w:val="22"/>
          <w:szCs w:val="22"/>
        </w:rPr>
        <w:t>ines and penalties of regulatory authorities.</w:t>
      </w:r>
    </w:p>
    <w:p w14:paraId="66C1D0C7" w14:textId="77777777" w:rsidR="003F5550" w:rsidRPr="00F34B38" w:rsidRDefault="003F5550" w:rsidP="00F34B38">
      <w:pPr>
        <w:jc w:val="both"/>
        <w:rPr>
          <w:rFonts w:ascii="Arial" w:hAnsi="Arial" w:cs="Arial"/>
          <w:sz w:val="22"/>
          <w:szCs w:val="22"/>
        </w:rPr>
      </w:pPr>
    </w:p>
    <w:p w14:paraId="347348CC" w14:textId="77777777" w:rsidR="003F5550" w:rsidRDefault="00866F72" w:rsidP="00F34B38">
      <w:pPr>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2 – Total Other Income </w:t>
      </w:r>
      <w:r w:rsidR="003F5550" w:rsidRPr="00B2733E">
        <w:rPr>
          <w:rFonts w:ascii="Arial" w:hAnsi="Arial" w:cs="Arial"/>
          <w:b/>
          <w:bCs/>
          <w:sz w:val="22"/>
          <w:szCs w:val="22"/>
        </w:rPr>
        <w:t>–</w:t>
      </w:r>
      <w:r w:rsidR="003F5550" w:rsidRPr="00F34B38">
        <w:rPr>
          <w:rFonts w:ascii="Arial" w:hAnsi="Arial" w:cs="Arial"/>
          <w:b/>
          <w:bCs/>
          <w:sz w:val="22"/>
          <w:szCs w:val="22"/>
        </w:rPr>
        <w:t xml:space="preserve"> </w:t>
      </w:r>
      <w:r>
        <w:rPr>
          <w:rFonts w:ascii="Arial" w:hAnsi="Arial" w:cs="Arial"/>
          <w:sz w:val="22"/>
          <w:szCs w:val="22"/>
        </w:rPr>
        <w:t>Line 1</w:t>
      </w:r>
      <w:r w:rsidR="00892610">
        <w:rPr>
          <w:rFonts w:ascii="Arial" w:hAnsi="Arial" w:cs="Arial"/>
          <w:sz w:val="22"/>
          <w:szCs w:val="22"/>
        </w:rPr>
        <w:t xml:space="preserve">2 is the sum of </w:t>
      </w:r>
      <w:r w:rsidR="008062F4">
        <w:rPr>
          <w:rFonts w:ascii="Arial" w:hAnsi="Arial" w:cs="Arial"/>
          <w:sz w:val="22"/>
          <w:szCs w:val="22"/>
        </w:rPr>
        <w:t>L</w:t>
      </w:r>
      <w:r w:rsidR="00892610">
        <w:rPr>
          <w:rFonts w:ascii="Arial" w:hAnsi="Arial" w:cs="Arial"/>
          <w:sz w:val="22"/>
          <w:szCs w:val="22"/>
        </w:rPr>
        <w:t>ines</w:t>
      </w:r>
      <w:r w:rsidR="003F5550" w:rsidRPr="00F34B38">
        <w:rPr>
          <w:rFonts w:ascii="Arial" w:hAnsi="Arial" w:cs="Arial"/>
          <w:sz w:val="22"/>
          <w:szCs w:val="22"/>
        </w:rPr>
        <w:t xml:space="preserve"> 10 </w:t>
      </w:r>
      <w:r w:rsidR="00892610">
        <w:rPr>
          <w:rFonts w:ascii="Arial" w:hAnsi="Arial" w:cs="Arial"/>
          <w:sz w:val="22"/>
          <w:szCs w:val="22"/>
        </w:rPr>
        <w:t>and</w:t>
      </w:r>
      <w:r w:rsidR="003F5550" w:rsidRPr="00F34B38">
        <w:rPr>
          <w:rFonts w:ascii="Arial" w:hAnsi="Arial" w:cs="Arial"/>
          <w:sz w:val="22"/>
          <w:szCs w:val="22"/>
        </w:rPr>
        <w:t xml:space="preserve"> 11.</w:t>
      </w:r>
    </w:p>
    <w:p w14:paraId="45BC802B" w14:textId="77777777" w:rsidR="00F5332D" w:rsidRDefault="00F5332D" w:rsidP="00F34B38">
      <w:pPr>
        <w:jc w:val="both"/>
        <w:rPr>
          <w:rFonts w:ascii="Arial" w:hAnsi="Arial" w:cs="Arial"/>
          <w:sz w:val="22"/>
          <w:szCs w:val="22"/>
        </w:rPr>
      </w:pPr>
    </w:p>
    <w:p w14:paraId="6B8DC517" w14:textId="77777777" w:rsidR="00F5332D" w:rsidRPr="001C0BA2" w:rsidRDefault="00866F72" w:rsidP="00F34B38">
      <w:pPr>
        <w:jc w:val="both"/>
        <w:rPr>
          <w:rFonts w:ascii="Arial" w:hAnsi="Arial" w:cs="Arial"/>
          <w:sz w:val="22"/>
          <w:szCs w:val="22"/>
        </w:rPr>
      </w:pPr>
      <w:r>
        <w:rPr>
          <w:rFonts w:ascii="Arial" w:hAnsi="Arial" w:cs="Arial"/>
          <w:b/>
          <w:sz w:val="22"/>
          <w:szCs w:val="22"/>
        </w:rPr>
        <w:t>Line 1</w:t>
      </w:r>
      <w:r w:rsidR="00F5332D">
        <w:rPr>
          <w:rFonts w:ascii="Arial" w:hAnsi="Arial" w:cs="Arial"/>
          <w:b/>
          <w:sz w:val="22"/>
          <w:szCs w:val="22"/>
        </w:rPr>
        <w:t>3 – Dividends to Policyholders</w:t>
      </w:r>
      <w:r w:rsidR="001C0BA2">
        <w:rPr>
          <w:rFonts w:ascii="Arial" w:hAnsi="Arial" w:cs="Arial"/>
          <w:b/>
          <w:sz w:val="22"/>
          <w:szCs w:val="22"/>
        </w:rPr>
        <w:t xml:space="preserve"> – </w:t>
      </w:r>
      <w:r w:rsidR="001C0BA2">
        <w:rPr>
          <w:rFonts w:ascii="Arial" w:hAnsi="Arial" w:cs="Arial"/>
          <w:sz w:val="22"/>
          <w:szCs w:val="22"/>
        </w:rPr>
        <w:t>This line should include the amount of</w:t>
      </w:r>
      <w:r w:rsidR="000D38BE">
        <w:rPr>
          <w:rFonts w:ascii="Arial" w:hAnsi="Arial" w:cs="Arial"/>
          <w:sz w:val="22"/>
          <w:szCs w:val="22"/>
        </w:rPr>
        <w:t xml:space="preserve"> dividends</w:t>
      </w:r>
      <w:r w:rsidR="001C0BA2">
        <w:rPr>
          <w:rFonts w:ascii="Arial" w:hAnsi="Arial" w:cs="Arial"/>
          <w:sz w:val="22"/>
          <w:szCs w:val="22"/>
        </w:rPr>
        <w:t xml:space="preserve"> </w:t>
      </w:r>
      <w:r w:rsidR="000D38BE">
        <w:rPr>
          <w:rFonts w:ascii="Arial" w:hAnsi="Arial" w:cs="Arial"/>
          <w:sz w:val="22"/>
          <w:szCs w:val="22"/>
        </w:rPr>
        <w:t xml:space="preserve">paid to the insurer’s policyholders (pursuant to Tenn. Code Ann. § </w:t>
      </w:r>
      <w:r w:rsidR="00DF27C5">
        <w:rPr>
          <w:rFonts w:ascii="Arial" w:hAnsi="Arial" w:cs="Arial"/>
          <w:sz w:val="22"/>
          <w:szCs w:val="22"/>
        </w:rPr>
        <w:t>56-22-109(b)(3)).</w:t>
      </w:r>
    </w:p>
    <w:p w14:paraId="38CEEA88" w14:textId="77777777" w:rsidR="00543204" w:rsidRDefault="00543204" w:rsidP="00F34B38">
      <w:pPr>
        <w:jc w:val="both"/>
        <w:rPr>
          <w:rFonts w:ascii="Arial" w:hAnsi="Arial" w:cs="Arial"/>
          <w:sz w:val="22"/>
          <w:szCs w:val="22"/>
        </w:rPr>
      </w:pPr>
    </w:p>
    <w:p w14:paraId="750841E3"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543204">
        <w:rPr>
          <w:rFonts w:ascii="Arial" w:hAnsi="Arial" w:cs="Arial"/>
          <w:b/>
          <w:bCs/>
          <w:sz w:val="22"/>
          <w:szCs w:val="22"/>
        </w:rPr>
        <w:t>4</w:t>
      </w:r>
      <w:r w:rsidR="003F5550" w:rsidRPr="00F34B38">
        <w:rPr>
          <w:rFonts w:ascii="Arial" w:hAnsi="Arial" w:cs="Arial"/>
          <w:b/>
          <w:bCs/>
          <w:sz w:val="22"/>
          <w:szCs w:val="22"/>
        </w:rPr>
        <w:t xml:space="preserve"> – Net Income Before Federal Income Taxes </w:t>
      </w:r>
      <w:r w:rsidR="003F5550" w:rsidRPr="00B2733E">
        <w:rPr>
          <w:rFonts w:ascii="Arial" w:hAnsi="Arial" w:cs="Arial"/>
          <w:b/>
          <w:bCs/>
          <w:sz w:val="22"/>
          <w:szCs w:val="22"/>
        </w:rPr>
        <w:t>–</w:t>
      </w:r>
      <w:r w:rsidR="003F5550" w:rsidRPr="00F34B38">
        <w:rPr>
          <w:rFonts w:ascii="Arial" w:hAnsi="Arial" w:cs="Arial"/>
          <w:sz w:val="22"/>
          <w:szCs w:val="22"/>
        </w:rPr>
        <w:t xml:space="preserve"> </w:t>
      </w:r>
      <w:r>
        <w:rPr>
          <w:rFonts w:ascii="Arial" w:hAnsi="Arial" w:cs="Arial"/>
          <w:sz w:val="22"/>
          <w:szCs w:val="22"/>
        </w:rPr>
        <w:t>Line 1</w:t>
      </w:r>
      <w:r w:rsidR="00DF27C5">
        <w:rPr>
          <w:rFonts w:ascii="Arial" w:hAnsi="Arial" w:cs="Arial"/>
          <w:sz w:val="22"/>
          <w:szCs w:val="22"/>
        </w:rPr>
        <w:t xml:space="preserve">4 is the total of </w:t>
      </w:r>
      <w:r w:rsidR="00BC4265">
        <w:rPr>
          <w:rFonts w:ascii="Arial" w:hAnsi="Arial" w:cs="Arial"/>
          <w:sz w:val="22"/>
          <w:szCs w:val="22"/>
        </w:rPr>
        <w:t>L</w:t>
      </w:r>
      <w:r w:rsidR="00DF27C5">
        <w:rPr>
          <w:rFonts w:ascii="Arial" w:hAnsi="Arial" w:cs="Arial"/>
          <w:sz w:val="22"/>
          <w:szCs w:val="22"/>
        </w:rPr>
        <w:t>ine</w:t>
      </w:r>
      <w:r w:rsidR="003F5550" w:rsidRPr="00F34B38">
        <w:rPr>
          <w:rFonts w:ascii="Arial" w:hAnsi="Arial" w:cs="Arial"/>
          <w:sz w:val="22"/>
          <w:szCs w:val="22"/>
        </w:rPr>
        <w:t xml:space="preserve"> 6 plus </w:t>
      </w:r>
      <w:r w:rsidR="00BC4265">
        <w:rPr>
          <w:rFonts w:ascii="Arial" w:hAnsi="Arial" w:cs="Arial"/>
          <w:sz w:val="22"/>
          <w:szCs w:val="22"/>
        </w:rPr>
        <w:t>L</w:t>
      </w:r>
      <w:r w:rsidR="003F5550" w:rsidRPr="00F34B38">
        <w:rPr>
          <w:rFonts w:ascii="Arial" w:hAnsi="Arial" w:cs="Arial"/>
          <w:sz w:val="22"/>
          <w:szCs w:val="22"/>
        </w:rPr>
        <w:t xml:space="preserve">ine 9 plus </w:t>
      </w:r>
      <w:r w:rsidR="00BC4265">
        <w:rPr>
          <w:rFonts w:ascii="Arial" w:hAnsi="Arial" w:cs="Arial"/>
          <w:sz w:val="22"/>
          <w:szCs w:val="22"/>
        </w:rPr>
        <w:t>L</w:t>
      </w:r>
      <w:r w:rsidR="003F5550" w:rsidRPr="00F34B38">
        <w:rPr>
          <w:rFonts w:ascii="Arial" w:hAnsi="Arial" w:cs="Arial"/>
          <w:sz w:val="22"/>
          <w:szCs w:val="22"/>
        </w:rPr>
        <w:t>ine 12</w:t>
      </w:r>
      <w:r w:rsidR="00543204">
        <w:rPr>
          <w:rFonts w:ascii="Arial" w:hAnsi="Arial" w:cs="Arial"/>
          <w:sz w:val="22"/>
          <w:szCs w:val="22"/>
        </w:rPr>
        <w:t xml:space="preserve"> minus </w:t>
      </w:r>
      <w:r w:rsidR="00BC4265">
        <w:rPr>
          <w:rFonts w:ascii="Arial" w:hAnsi="Arial" w:cs="Arial"/>
          <w:sz w:val="22"/>
          <w:szCs w:val="22"/>
        </w:rPr>
        <w:t>L</w:t>
      </w:r>
      <w:r w:rsidR="00543204">
        <w:rPr>
          <w:rFonts w:ascii="Arial" w:hAnsi="Arial" w:cs="Arial"/>
          <w:sz w:val="22"/>
          <w:szCs w:val="22"/>
        </w:rPr>
        <w:t>ine 13</w:t>
      </w:r>
      <w:r w:rsidR="003F5550" w:rsidRPr="00F34B38">
        <w:rPr>
          <w:rFonts w:ascii="Arial" w:hAnsi="Arial" w:cs="Arial"/>
          <w:sz w:val="22"/>
          <w:szCs w:val="22"/>
        </w:rPr>
        <w:t>.</w:t>
      </w:r>
    </w:p>
    <w:p w14:paraId="58D4A38A" w14:textId="77777777" w:rsidR="003F5550" w:rsidRPr="00F34B38" w:rsidRDefault="003F5550" w:rsidP="00F34B38">
      <w:pPr>
        <w:jc w:val="both"/>
        <w:rPr>
          <w:rFonts w:ascii="Arial" w:hAnsi="Arial" w:cs="Arial"/>
          <w:sz w:val="22"/>
          <w:szCs w:val="22"/>
        </w:rPr>
      </w:pPr>
    </w:p>
    <w:p w14:paraId="7092CB8F" w14:textId="77777777" w:rsidR="000171C6" w:rsidRPr="00F34B38" w:rsidRDefault="00866F72" w:rsidP="00F34B38">
      <w:pPr>
        <w:pStyle w:val="BodyText"/>
        <w:jc w:val="both"/>
        <w:rPr>
          <w:rFonts w:ascii="Arial" w:hAnsi="Arial" w:cs="Arial"/>
          <w:sz w:val="22"/>
          <w:szCs w:val="22"/>
        </w:rPr>
      </w:pPr>
      <w:r>
        <w:rPr>
          <w:rFonts w:ascii="Arial" w:hAnsi="Arial" w:cs="Arial"/>
          <w:b/>
          <w:bCs/>
          <w:sz w:val="22"/>
          <w:szCs w:val="22"/>
        </w:rPr>
        <w:t>Line 1</w:t>
      </w:r>
      <w:r w:rsidR="00543204">
        <w:rPr>
          <w:rFonts w:ascii="Arial" w:hAnsi="Arial" w:cs="Arial"/>
          <w:b/>
          <w:bCs/>
          <w:sz w:val="22"/>
          <w:szCs w:val="22"/>
        </w:rPr>
        <w:t>5</w:t>
      </w:r>
      <w:r w:rsidR="000171C6" w:rsidRPr="00F34B38">
        <w:rPr>
          <w:rFonts w:ascii="Arial" w:hAnsi="Arial" w:cs="Arial"/>
          <w:b/>
          <w:bCs/>
          <w:sz w:val="22"/>
          <w:szCs w:val="22"/>
        </w:rPr>
        <w:t xml:space="preserve"> – Federal Income Taxes Incurred </w:t>
      </w:r>
      <w:r w:rsidR="000171C6" w:rsidRPr="00B2733E">
        <w:rPr>
          <w:rFonts w:ascii="Arial" w:hAnsi="Arial" w:cs="Arial"/>
          <w:b/>
          <w:bCs/>
          <w:sz w:val="22"/>
          <w:szCs w:val="22"/>
        </w:rPr>
        <w:t>–</w:t>
      </w:r>
      <w:r w:rsidR="000171C6" w:rsidRPr="009220F6">
        <w:rPr>
          <w:rFonts w:ascii="Arial" w:hAnsi="Arial" w:cs="Arial"/>
          <w:sz w:val="22"/>
          <w:szCs w:val="22"/>
        </w:rPr>
        <w:t xml:space="preserve"> </w:t>
      </w:r>
      <w:r w:rsidR="000171C6" w:rsidRPr="00F34B38">
        <w:rPr>
          <w:rFonts w:ascii="Arial" w:hAnsi="Arial" w:cs="Arial"/>
          <w:sz w:val="22"/>
          <w:szCs w:val="22"/>
        </w:rPr>
        <w:t>T</w:t>
      </w:r>
      <w:r w:rsidR="00DF27C5">
        <w:rPr>
          <w:rFonts w:ascii="Arial" w:hAnsi="Arial" w:cs="Arial"/>
          <w:sz w:val="22"/>
          <w:szCs w:val="22"/>
        </w:rPr>
        <w:t>his line should include t</w:t>
      </w:r>
      <w:r w:rsidR="000171C6" w:rsidRPr="00F34B38">
        <w:rPr>
          <w:rFonts w:ascii="Arial" w:hAnsi="Arial" w:cs="Arial"/>
          <w:sz w:val="22"/>
          <w:szCs w:val="22"/>
        </w:rPr>
        <w:t xml:space="preserve">he current year provision for federal income taxes and federal income taxes incurred or refunded during the year relating to prior periods.  </w:t>
      </w:r>
    </w:p>
    <w:p w14:paraId="4A981267" w14:textId="77777777" w:rsidR="003F5550" w:rsidRPr="00F34B38" w:rsidRDefault="003F5550" w:rsidP="00F34B38">
      <w:pPr>
        <w:jc w:val="both"/>
        <w:rPr>
          <w:rFonts w:ascii="Arial" w:hAnsi="Arial" w:cs="Arial"/>
          <w:sz w:val="22"/>
          <w:szCs w:val="22"/>
        </w:rPr>
      </w:pPr>
    </w:p>
    <w:p w14:paraId="4706D129"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543204">
        <w:rPr>
          <w:rFonts w:ascii="Arial" w:hAnsi="Arial" w:cs="Arial"/>
          <w:b/>
          <w:bCs/>
          <w:sz w:val="22"/>
          <w:szCs w:val="22"/>
        </w:rPr>
        <w:t>6</w:t>
      </w:r>
      <w:r w:rsidR="003F5550" w:rsidRPr="00F34B38">
        <w:rPr>
          <w:rFonts w:ascii="Arial" w:hAnsi="Arial" w:cs="Arial"/>
          <w:b/>
          <w:bCs/>
          <w:sz w:val="22"/>
          <w:szCs w:val="22"/>
        </w:rPr>
        <w:t xml:space="preserve"> – Net Income </w:t>
      </w:r>
      <w:r w:rsidR="003F5550" w:rsidRPr="00B2733E">
        <w:rPr>
          <w:rFonts w:ascii="Arial" w:hAnsi="Arial" w:cs="Arial"/>
          <w:b/>
          <w:bCs/>
          <w:sz w:val="22"/>
          <w:szCs w:val="22"/>
        </w:rPr>
        <w:t>–</w:t>
      </w:r>
      <w:r w:rsidR="003F5550" w:rsidRPr="009220F6">
        <w:rPr>
          <w:rFonts w:ascii="Arial" w:hAnsi="Arial" w:cs="Arial"/>
          <w:sz w:val="22"/>
          <w:szCs w:val="22"/>
        </w:rPr>
        <w:t xml:space="preserve"> </w:t>
      </w:r>
      <w:r>
        <w:rPr>
          <w:rFonts w:ascii="Arial" w:hAnsi="Arial" w:cs="Arial"/>
          <w:sz w:val="22"/>
          <w:szCs w:val="22"/>
        </w:rPr>
        <w:t>Line 1</w:t>
      </w:r>
      <w:r w:rsidR="00892610">
        <w:rPr>
          <w:rFonts w:ascii="Arial" w:hAnsi="Arial" w:cs="Arial"/>
          <w:sz w:val="22"/>
          <w:szCs w:val="22"/>
        </w:rPr>
        <w:t xml:space="preserve">6 is the total of </w:t>
      </w:r>
      <w:r w:rsidR="00BC4265">
        <w:rPr>
          <w:rFonts w:ascii="Arial" w:hAnsi="Arial" w:cs="Arial"/>
          <w:sz w:val="22"/>
          <w:szCs w:val="22"/>
        </w:rPr>
        <w:t>L</w:t>
      </w:r>
      <w:r w:rsidR="00892610">
        <w:rPr>
          <w:rFonts w:ascii="Arial" w:hAnsi="Arial" w:cs="Arial"/>
          <w:sz w:val="22"/>
          <w:szCs w:val="22"/>
        </w:rPr>
        <w:t>ine</w:t>
      </w:r>
      <w:r w:rsidR="003F5550" w:rsidRPr="00F34B38">
        <w:rPr>
          <w:rFonts w:ascii="Arial" w:hAnsi="Arial" w:cs="Arial"/>
          <w:sz w:val="22"/>
          <w:szCs w:val="22"/>
        </w:rPr>
        <w:t xml:space="preserve"> 13 minus </w:t>
      </w:r>
      <w:r w:rsidR="00BC4265">
        <w:rPr>
          <w:rFonts w:ascii="Arial" w:hAnsi="Arial" w:cs="Arial"/>
          <w:sz w:val="22"/>
          <w:szCs w:val="22"/>
        </w:rPr>
        <w:t>L</w:t>
      </w:r>
      <w:r w:rsidR="003F5550" w:rsidRPr="00F34B38">
        <w:rPr>
          <w:rFonts w:ascii="Arial" w:hAnsi="Arial" w:cs="Arial"/>
          <w:sz w:val="22"/>
          <w:szCs w:val="22"/>
        </w:rPr>
        <w:t>ine 14.</w:t>
      </w:r>
    </w:p>
    <w:p w14:paraId="6B92E044" w14:textId="77777777" w:rsidR="003F5550" w:rsidRPr="00F34B38" w:rsidRDefault="003F5550" w:rsidP="00F34B38">
      <w:pPr>
        <w:pStyle w:val="Heading2"/>
        <w:jc w:val="both"/>
        <w:rPr>
          <w:rFonts w:ascii="Arial" w:hAnsi="Arial" w:cs="Arial"/>
          <w:sz w:val="22"/>
          <w:szCs w:val="22"/>
        </w:rPr>
      </w:pPr>
    </w:p>
    <w:p w14:paraId="7CB290C1" w14:textId="77777777" w:rsidR="003F5550" w:rsidRPr="00F34B38" w:rsidRDefault="00DF27C5" w:rsidP="008E2901">
      <w:pPr>
        <w:pStyle w:val="Heading2"/>
        <w:jc w:val="center"/>
        <w:rPr>
          <w:rFonts w:ascii="Arial" w:hAnsi="Arial" w:cs="Arial"/>
          <w:b/>
          <w:bCs/>
          <w:sz w:val="22"/>
          <w:szCs w:val="22"/>
          <w:u w:val="single"/>
        </w:rPr>
      </w:pPr>
      <w:r>
        <w:rPr>
          <w:rFonts w:ascii="Arial" w:hAnsi="Arial" w:cs="Arial"/>
          <w:b/>
          <w:bCs/>
          <w:sz w:val="22"/>
          <w:szCs w:val="22"/>
          <w:u w:val="single"/>
        </w:rPr>
        <w:t>Policyholders’</w:t>
      </w:r>
      <w:r w:rsidR="003F5550" w:rsidRPr="00F34B38">
        <w:rPr>
          <w:rFonts w:ascii="Arial" w:hAnsi="Arial" w:cs="Arial"/>
          <w:b/>
          <w:bCs/>
          <w:sz w:val="22"/>
          <w:szCs w:val="22"/>
          <w:u w:val="single"/>
        </w:rPr>
        <w:t xml:space="preserve"> Surplus</w:t>
      </w:r>
      <w:r>
        <w:rPr>
          <w:rFonts w:ascii="Arial" w:hAnsi="Arial" w:cs="Arial"/>
          <w:b/>
          <w:bCs/>
          <w:sz w:val="22"/>
          <w:szCs w:val="22"/>
          <w:u w:val="single"/>
        </w:rPr>
        <w:t xml:space="preserve"> </w:t>
      </w:r>
      <w:r w:rsidR="00CF5F49">
        <w:rPr>
          <w:rFonts w:ascii="Arial" w:hAnsi="Arial" w:cs="Arial"/>
          <w:b/>
          <w:bCs/>
          <w:sz w:val="22"/>
          <w:szCs w:val="22"/>
          <w:u w:val="single"/>
        </w:rPr>
        <w:t>Account</w:t>
      </w:r>
    </w:p>
    <w:p w14:paraId="69682649" w14:textId="77777777" w:rsidR="003F5550" w:rsidRDefault="003F5550" w:rsidP="00F34B38">
      <w:pPr>
        <w:jc w:val="both"/>
        <w:rPr>
          <w:rFonts w:ascii="Arial" w:hAnsi="Arial" w:cs="Arial"/>
          <w:b/>
          <w:bCs/>
          <w:sz w:val="22"/>
          <w:szCs w:val="22"/>
        </w:rPr>
      </w:pPr>
    </w:p>
    <w:p w14:paraId="5B91A731" w14:textId="77777777" w:rsidR="00DF27C5" w:rsidRPr="00DF27C5" w:rsidRDefault="00DF27C5" w:rsidP="00DF27C5">
      <w:pPr>
        <w:pStyle w:val="Heading2"/>
        <w:jc w:val="both"/>
        <w:rPr>
          <w:rFonts w:ascii="Arial" w:hAnsi="Arial" w:cs="Arial"/>
          <w:sz w:val="22"/>
          <w:szCs w:val="22"/>
        </w:rPr>
      </w:pPr>
      <w:r w:rsidRPr="00F34B38">
        <w:rPr>
          <w:rFonts w:ascii="Arial" w:hAnsi="Arial" w:cs="Arial"/>
          <w:sz w:val="22"/>
          <w:szCs w:val="22"/>
        </w:rPr>
        <w:t>The Policyholders’ Surplus Account Reconciliation (</w:t>
      </w:r>
      <w:r w:rsidR="008062F4">
        <w:rPr>
          <w:rFonts w:ascii="Arial" w:hAnsi="Arial" w:cs="Arial"/>
          <w:sz w:val="22"/>
          <w:szCs w:val="22"/>
        </w:rPr>
        <w:t>L</w:t>
      </w:r>
      <w:r w:rsidRPr="00F34B38">
        <w:rPr>
          <w:rFonts w:ascii="Arial" w:hAnsi="Arial" w:cs="Arial"/>
          <w:sz w:val="22"/>
          <w:szCs w:val="22"/>
        </w:rPr>
        <w:t>ines 1</w:t>
      </w:r>
      <w:r>
        <w:rPr>
          <w:rFonts w:ascii="Arial" w:hAnsi="Arial" w:cs="Arial"/>
          <w:sz w:val="22"/>
          <w:szCs w:val="22"/>
        </w:rPr>
        <w:t>7</w:t>
      </w:r>
      <w:r w:rsidRPr="00F34B38">
        <w:rPr>
          <w:rFonts w:ascii="Arial" w:hAnsi="Arial" w:cs="Arial"/>
          <w:sz w:val="22"/>
          <w:szCs w:val="22"/>
        </w:rPr>
        <w:t xml:space="preserve"> through 2</w:t>
      </w:r>
      <w:r>
        <w:rPr>
          <w:rFonts w:ascii="Arial" w:hAnsi="Arial" w:cs="Arial"/>
          <w:sz w:val="22"/>
          <w:szCs w:val="22"/>
        </w:rPr>
        <w:t>3</w:t>
      </w:r>
      <w:r w:rsidRPr="00F34B38">
        <w:rPr>
          <w:rFonts w:ascii="Arial" w:hAnsi="Arial" w:cs="Arial"/>
          <w:sz w:val="22"/>
          <w:szCs w:val="22"/>
        </w:rPr>
        <w:t xml:space="preserve">) provides a roll-forward </w:t>
      </w:r>
      <w:r>
        <w:rPr>
          <w:rFonts w:ascii="Arial" w:hAnsi="Arial" w:cs="Arial"/>
          <w:sz w:val="22"/>
          <w:szCs w:val="22"/>
        </w:rPr>
        <w:t xml:space="preserve">of surplus </w:t>
      </w:r>
      <w:r w:rsidRPr="00F34B38">
        <w:rPr>
          <w:rFonts w:ascii="Arial" w:hAnsi="Arial" w:cs="Arial"/>
          <w:sz w:val="22"/>
          <w:szCs w:val="22"/>
        </w:rPr>
        <w:t xml:space="preserve">from the prior </w:t>
      </w:r>
      <w:r w:rsidR="00163E19">
        <w:rPr>
          <w:rFonts w:ascii="Arial" w:hAnsi="Arial" w:cs="Arial"/>
          <w:sz w:val="22"/>
          <w:szCs w:val="22"/>
        </w:rPr>
        <w:t>year’s end</w:t>
      </w:r>
      <w:r w:rsidRPr="00F34B38">
        <w:rPr>
          <w:rFonts w:ascii="Arial" w:hAnsi="Arial" w:cs="Arial"/>
          <w:sz w:val="22"/>
          <w:szCs w:val="22"/>
        </w:rPr>
        <w:t xml:space="preserve"> to the current </w:t>
      </w:r>
      <w:r w:rsidR="00163E19">
        <w:rPr>
          <w:rFonts w:ascii="Arial" w:hAnsi="Arial" w:cs="Arial"/>
          <w:sz w:val="22"/>
          <w:szCs w:val="22"/>
        </w:rPr>
        <w:t>year’s end</w:t>
      </w:r>
      <w:r>
        <w:rPr>
          <w:rFonts w:ascii="Arial" w:hAnsi="Arial" w:cs="Arial"/>
          <w:sz w:val="22"/>
          <w:szCs w:val="22"/>
        </w:rPr>
        <w:t>.</w:t>
      </w:r>
      <w:r w:rsidRPr="00F34B38">
        <w:rPr>
          <w:rFonts w:ascii="Arial" w:hAnsi="Arial" w:cs="Arial"/>
          <w:sz w:val="22"/>
          <w:szCs w:val="22"/>
        </w:rPr>
        <w:t xml:space="preserve"> All significant changes in surplus</w:t>
      </w:r>
      <w:r>
        <w:rPr>
          <w:rFonts w:ascii="Arial" w:hAnsi="Arial" w:cs="Arial"/>
          <w:sz w:val="22"/>
          <w:szCs w:val="22"/>
        </w:rPr>
        <w:t xml:space="preserve"> during the year</w:t>
      </w:r>
      <w:r w:rsidRPr="00F34B38">
        <w:rPr>
          <w:rFonts w:ascii="Arial" w:hAnsi="Arial" w:cs="Arial"/>
          <w:sz w:val="22"/>
          <w:szCs w:val="22"/>
        </w:rPr>
        <w:t xml:space="preserve"> are identified on the</w:t>
      </w:r>
      <w:r>
        <w:rPr>
          <w:rFonts w:ascii="Arial" w:hAnsi="Arial" w:cs="Arial"/>
          <w:sz w:val="22"/>
          <w:szCs w:val="22"/>
        </w:rPr>
        <w:t xml:space="preserve"> reconciliation.</w:t>
      </w:r>
    </w:p>
    <w:p w14:paraId="7DC7F97C" w14:textId="77777777" w:rsidR="00DF27C5" w:rsidRPr="00F34B38" w:rsidRDefault="00DF27C5" w:rsidP="00F34B38">
      <w:pPr>
        <w:jc w:val="both"/>
        <w:rPr>
          <w:rFonts w:ascii="Arial" w:hAnsi="Arial" w:cs="Arial"/>
          <w:b/>
          <w:bCs/>
          <w:sz w:val="22"/>
          <w:szCs w:val="22"/>
        </w:rPr>
      </w:pPr>
    </w:p>
    <w:p w14:paraId="7BBAFF75" w14:textId="77777777" w:rsidR="003F5550" w:rsidRDefault="00866F72" w:rsidP="00F34B38">
      <w:pPr>
        <w:jc w:val="both"/>
        <w:rPr>
          <w:rFonts w:ascii="Arial" w:hAnsi="Arial" w:cs="Arial"/>
          <w:sz w:val="22"/>
          <w:szCs w:val="22"/>
        </w:rPr>
      </w:pPr>
      <w:r>
        <w:rPr>
          <w:rFonts w:ascii="Arial" w:hAnsi="Arial" w:cs="Arial"/>
          <w:b/>
          <w:bCs/>
          <w:sz w:val="22"/>
          <w:szCs w:val="22"/>
        </w:rPr>
        <w:t>Line 1</w:t>
      </w:r>
      <w:r w:rsidR="00543204">
        <w:rPr>
          <w:rFonts w:ascii="Arial" w:hAnsi="Arial" w:cs="Arial"/>
          <w:b/>
          <w:bCs/>
          <w:sz w:val="22"/>
          <w:szCs w:val="22"/>
        </w:rPr>
        <w:t>7</w:t>
      </w:r>
      <w:r w:rsidR="003F5550" w:rsidRPr="00F34B38">
        <w:rPr>
          <w:rFonts w:ascii="Arial" w:hAnsi="Arial" w:cs="Arial"/>
          <w:b/>
          <w:bCs/>
          <w:sz w:val="22"/>
          <w:szCs w:val="22"/>
        </w:rPr>
        <w:t xml:space="preserve"> – Policyholder Surplus, December 31 of Previous Year </w:t>
      </w:r>
      <w:r w:rsidR="003F5550" w:rsidRPr="00B2733E">
        <w:rPr>
          <w:rFonts w:ascii="Arial" w:hAnsi="Arial" w:cs="Arial"/>
          <w:b/>
          <w:bCs/>
          <w:sz w:val="22"/>
          <w:szCs w:val="22"/>
        </w:rPr>
        <w:t xml:space="preserve">– </w:t>
      </w:r>
      <w:r w:rsidR="003F5550" w:rsidRPr="00F34B38">
        <w:rPr>
          <w:rFonts w:ascii="Arial" w:hAnsi="Arial" w:cs="Arial"/>
          <w:sz w:val="22"/>
          <w:szCs w:val="22"/>
        </w:rPr>
        <w:t>The ending policyholders’ surplus balance from the prior year</w:t>
      </w:r>
      <w:r w:rsidR="00CC1E45">
        <w:rPr>
          <w:rFonts w:ascii="Arial" w:hAnsi="Arial" w:cs="Arial"/>
          <w:sz w:val="22"/>
          <w:szCs w:val="22"/>
        </w:rPr>
        <w:t xml:space="preserve"> should be reported on this line.</w:t>
      </w:r>
    </w:p>
    <w:p w14:paraId="4FE71D9E" w14:textId="77777777" w:rsidR="00CC1E45" w:rsidRDefault="00CC1E45" w:rsidP="00F34B38">
      <w:pPr>
        <w:jc w:val="both"/>
        <w:rPr>
          <w:rFonts w:ascii="Arial" w:hAnsi="Arial" w:cs="Arial"/>
          <w:sz w:val="22"/>
          <w:szCs w:val="22"/>
        </w:rPr>
      </w:pPr>
    </w:p>
    <w:p w14:paraId="706828D0" w14:textId="77777777" w:rsidR="00CC1E45" w:rsidRPr="00CC1E45" w:rsidRDefault="00CC1E45" w:rsidP="00CC1E45">
      <w:pPr>
        <w:ind w:left="720"/>
        <w:jc w:val="both"/>
        <w:rPr>
          <w:rFonts w:ascii="Arial" w:hAnsi="Arial" w:cs="Arial"/>
          <w:i/>
          <w:sz w:val="22"/>
          <w:szCs w:val="22"/>
        </w:rPr>
      </w:pPr>
      <w:r>
        <w:rPr>
          <w:rFonts w:ascii="Arial" w:hAnsi="Arial" w:cs="Arial"/>
          <w:i/>
          <w:sz w:val="22"/>
          <w:szCs w:val="22"/>
        </w:rPr>
        <w:t xml:space="preserve">Crosscheck: the amount reported here on this line in Column 1 should </w:t>
      </w:r>
      <w:r w:rsidR="005403A1">
        <w:rPr>
          <w:rFonts w:ascii="Arial" w:hAnsi="Arial" w:cs="Arial"/>
          <w:i/>
          <w:sz w:val="22"/>
          <w:szCs w:val="22"/>
        </w:rPr>
        <w:t>agree with</w:t>
      </w:r>
      <w:r>
        <w:rPr>
          <w:rFonts w:ascii="Arial" w:hAnsi="Arial" w:cs="Arial"/>
          <w:i/>
          <w:sz w:val="22"/>
          <w:szCs w:val="22"/>
        </w:rPr>
        <w:t xml:space="preserve"> the prior year Policyholders’ Surplus reported on </w:t>
      </w:r>
      <w:r w:rsidRPr="004B4540">
        <w:rPr>
          <w:rFonts w:ascii="Arial" w:hAnsi="Arial" w:cs="Arial"/>
          <w:i/>
          <w:sz w:val="22"/>
          <w:szCs w:val="22"/>
        </w:rPr>
        <w:t xml:space="preserve">Page 3, </w:t>
      </w:r>
      <w:r w:rsidR="00866F72" w:rsidRPr="004B4540">
        <w:rPr>
          <w:rFonts w:ascii="Arial" w:hAnsi="Arial" w:cs="Arial"/>
          <w:i/>
          <w:sz w:val="22"/>
          <w:szCs w:val="22"/>
        </w:rPr>
        <w:t>Line 1</w:t>
      </w:r>
      <w:r w:rsidRPr="004B4540">
        <w:rPr>
          <w:rFonts w:ascii="Arial" w:hAnsi="Arial" w:cs="Arial"/>
          <w:i/>
          <w:sz w:val="22"/>
          <w:szCs w:val="22"/>
        </w:rPr>
        <w:t>5,</w:t>
      </w:r>
      <w:r>
        <w:rPr>
          <w:rFonts w:ascii="Arial" w:hAnsi="Arial" w:cs="Arial"/>
          <w:i/>
          <w:sz w:val="22"/>
          <w:szCs w:val="22"/>
        </w:rPr>
        <w:t xml:space="preserve"> Column 2.</w:t>
      </w:r>
    </w:p>
    <w:p w14:paraId="66F29B69" w14:textId="77777777" w:rsidR="003F5550" w:rsidRPr="00F34B38" w:rsidRDefault="003F5550" w:rsidP="00F34B38">
      <w:pPr>
        <w:jc w:val="both"/>
        <w:rPr>
          <w:rFonts w:ascii="Arial" w:hAnsi="Arial" w:cs="Arial"/>
          <w:sz w:val="22"/>
          <w:szCs w:val="22"/>
        </w:rPr>
      </w:pPr>
    </w:p>
    <w:p w14:paraId="0441020F" w14:textId="77777777" w:rsidR="003F5550" w:rsidRPr="00F34B38" w:rsidRDefault="00866F72" w:rsidP="00F34B38">
      <w:pPr>
        <w:jc w:val="both"/>
        <w:rPr>
          <w:rFonts w:ascii="Arial" w:hAnsi="Arial" w:cs="Arial"/>
          <w:sz w:val="22"/>
          <w:szCs w:val="22"/>
        </w:rPr>
      </w:pPr>
      <w:r>
        <w:rPr>
          <w:rFonts w:ascii="Arial" w:hAnsi="Arial" w:cs="Arial"/>
          <w:b/>
          <w:bCs/>
          <w:sz w:val="22"/>
          <w:szCs w:val="22"/>
        </w:rPr>
        <w:t>Line 1</w:t>
      </w:r>
      <w:r w:rsidR="00543204">
        <w:rPr>
          <w:rFonts w:ascii="Arial" w:hAnsi="Arial" w:cs="Arial"/>
          <w:b/>
          <w:bCs/>
          <w:sz w:val="22"/>
          <w:szCs w:val="22"/>
        </w:rPr>
        <w:t>8</w:t>
      </w:r>
      <w:r w:rsidR="003F5550" w:rsidRPr="00F34B38">
        <w:rPr>
          <w:rFonts w:ascii="Arial" w:hAnsi="Arial" w:cs="Arial"/>
          <w:b/>
          <w:bCs/>
          <w:sz w:val="22"/>
          <w:szCs w:val="22"/>
        </w:rPr>
        <w:t xml:space="preserve"> – Net Income – </w:t>
      </w:r>
      <w:r w:rsidR="003F5550" w:rsidRPr="00F34B38">
        <w:rPr>
          <w:rFonts w:ascii="Arial" w:hAnsi="Arial" w:cs="Arial"/>
          <w:sz w:val="22"/>
          <w:szCs w:val="22"/>
        </w:rPr>
        <w:t>The amount</w:t>
      </w:r>
      <w:r w:rsidR="00CC1E45">
        <w:rPr>
          <w:rFonts w:ascii="Arial" w:hAnsi="Arial" w:cs="Arial"/>
          <w:sz w:val="22"/>
          <w:szCs w:val="22"/>
        </w:rPr>
        <w:t xml:space="preserve"> on this line should agree with the Net Income reported on</w:t>
      </w:r>
      <w:r w:rsidR="003F5550" w:rsidRPr="00F34B38">
        <w:rPr>
          <w:rFonts w:ascii="Arial" w:hAnsi="Arial" w:cs="Arial"/>
          <w:sz w:val="22"/>
          <w:szCs w:val="22"/>
        </w:rPr>
        <w:t xml:space="preserve"> </w:t>
      </w:r>
      <w:r w:rsidR="00BC4265">
        <w:rPr>
          <w:rFonts w:ascii="Arial" w:hAnsi="Arial" w:cs="Arial"/>
          <w:sz w:val="22"/>
          <w:szCs w:val="22"/>
        </w:rPr>
        <w:t>L</w:t>
      </w:r>
      <w:r w:rsidR="003F5550" w:rsidRPr="00F34B38">
        <w:rPr>
          <w:rFonts w:ascii="Arial" w:hAnsi="Arial" w:cs="Arial"/>
          <w:sz w:val="22"/>
          <w:szCs w:val="22"/>
        </w:rPr>
        <w:t>ine 1</w:t>
      </w:r>
      <w:r w:rsidR="003D229A">
        <w:rPr>
          <w:rFonts w:ascii="Arial" w:hAnsi="Arial" w:cs="Arial"/>
          <w:sz w:val="22"/>
          <w:szCs w:val="22"/>
        </w:rPr>
        <w:t>6</w:t>
      </w:r>
      <w:r w:rsidR="003F5550" w:rsidRPr="00F34B38">
        <w:rPr>
          <w:rFonts w:ascii="Arial" w:hAnsi="Arial" w:cs="Arial"/>
          <w:sz w:val="22"/>
          <w:szCs w:val="22"/>
        </w:rPr>
        <w:t xml:space="preserve"> above</w:t>
      </w:r>
      <w:r w:rsidR="00DD24BC">
        <w:rPr>
          <w:rFonts w:ascii="Arial" w:hAnsi="Arial" w:cs="Arial"/>
          <w:sz w:val="22"/>
          <w:szCs w:val="22"/>
        </w:rPr>
        <w:t>.</w:t>
      </w:r>
    </w:p>
    <w:p w14:paraId="4CF8B70A" w14:textId="77777777" w:rsidR="003F5550" w:rsidRPr="00F34B38" w:rsidRDefault="003F5550" w:rsidP="00F34B38">
      <w:pPr>
        <w:jc w:val="both"/>
        <w:rPr>
          <w:rFonts w:ascii="Arial" w:hAnsi="Arial" w:cs="Arial"/>
          <w:sz w:val="22"/>
          <w:szCs w:val="22"/>
        </w:rPr>
      </w:pPr>
    </w:p>
    <w:p w14:paraId="7C92E04F" w14:textId="77777777" w:rsidR="003F5550" w:rsidRDefault="00866F72" w:rsidP="00F34B38">
      <w:pPr>
        <w:jc w:val="both"/>
        <w:rPr>
          <w:rFonts w:ascii="Arial" w:hAnsi="Arial" w:cs="Arial"/>
          <w:sz w:val="22"/>
          <w:szCs w:val="22"/>
        </w:rPr>
      </w:pPr>
      <w:r>
        <w:rPr>
          <w:rFonts w:ascii="Arial" w:hAnsi="Arial" w:cs="Arial"/>
          <w:b/>
          <w:bCs/>
          <w:sz w:val="22"/>
          <w:szCs w:val="22"/>
        </w:rPr>
        <w:t>Line 1</w:t>
      </w:r>
      <w:r w:rsidR="00543204">
        <w:rPr>
          <w:rFonts w:ascii="Arial" w:hAnsi="Arial" w:cs="Arial"/>
          <w:b/>
          <w:bCs/>
          <w:sz w:val="22"/>
          <w:szCs w:val="22"/>
        </w:rPr>
        <w:t>9</w:t>
      </w:r>
      <w:r w:rsidR="003F5550" w:rsidRPr="00F34B38">
        <w:rPr>
          <w:rFonts w:ascii="Arial" w:hAnsi="Arial" w:cs="Arial"/>
          <w:b/>
          <w:bCs/>
          <w:sz w:val="22"/>
          <w:szCs w:val="22"/>
        </w:rPr>
        <w:t xml:space="preserve"> – Change in Net Unrealized Capital Gains or (Losses)</w:t>
      </w:r>
      <w:r w:rsidR="003F5550" w:rsidRPr="00B2733E">
        <w:rPr>
          <w:rFonts w:ascii="Arial" w:hAnsi="Arial" w:cs="Arial"/>
          <w:b/>
          <w:bCs/>
          <w:sz w:val="22"/>
          <w:szCs w:val="22"/>
        </w:rPr>
        <w:t xml:space="preserve"> –</w:t>
      </w:r>
      <w:r w:rsidR="003F5550" w:rsidRPr="00F34B38">
        <w:rPr>
          <w:rFonts w:ascii="Arial" w:hAnsi="Arial" w:cs="Arial"/>
          <w:b/>
          <w:bCs/>
          <w:sz w:val="22"/>
          <w:szCs w:val="22"/>
        </w:rPr>
        <w:t xml:space="preserve"> </w:t>
      </w:r>
      <w:r w:rsidR="003F5550" w:rsidRPr="00F34B38">
        <w:rPr>
          <w:rFonts w:ascii="Arial" w:hAnsi="Arial" w:cs="Arial"/>
          <w:sz w:val="22"/>
          <w:szCs w:val="22"/>
        </w:rPr>
        <w:t>The</w:t>
      </w:r>
      <w:r w:rsidR="003C6D30">
        <w:rPr>
          <w:rFonts w:ascii="Arial" w:hAnsi="Arial" w:cs="Arial"/>
          <w:sz w:val="22"/>
          <w:szCs w:val="22"/>
        </w:rPr>
        <w:t xml:space="preserve"> change in net unrealized gains or (losses) is a direct adjustment to surplus. This amount is calculated on the Underwriting and Investment Exhibit-Part 1B on Page 5.1.</w:t>
      </w:r>
    </w:p>
    <w:p w14:paraId="29B42332" w14:textId="77777777" w:rsidR="003C6D30" w:rsidRDefault="003C6D30" w:rsidP="00F34B38">
      <w:pPr>
        <w:jc w:val="both"/>
        <w:rPr>
          <w:rFonts w:ascii="Arial" w:hAnsi="Arial" w:cs="Arial"/>
          <w:sz w:val="22"/>
          <w:szCs w:val="22"/>
        </w:rPr>
      </w:pPr>
    </w:p>
    <w:p w14:paraId="7EB70F99" w14:textId="77777777" w:rsidR="003C6D30" w:rsidRPr="003C6D30" w:rsidRDefault="003C6D30" w:rsidP="003C6D30">
      <w:pPr>
        <w:ind w:left="720"/>
        <w:jc w:val="both"/>
        <w:rPr>
          <w:rFonts w:ascii="Arial" w:hAnsi="Arial" w:cs="Arial"/>
          <w:i/>
          <w:sz w:val="22"/>
          <w:szCs w:val="22"/>
        </w:rPr>
      </w:pPr>
      <w:r>
        <w:rPr>
          <w:rFonts w:ascii="Arial" w:hAnsi="Arial" w:cs="Arial"/>
          <w:i/>
          <w:sz w:val="22"/>
          <w:szCs w:val="22"/>
        </w:rPr>
        <w:t xml:space="preserve">Crosscheck: the amount reported here on this line in Column 1 should </w:t>
      </w:r>
      <w:r w:rsidR="005403A1">
        <w:rPr>
          <w:rFonts w:ascii="Arial" w:hAnsi="Arial" w:cs="Arial"/>
          <w:i/>
          <w:sz w:val="22"/>
          <w:szCs w:val="22"/>
        </w:rPr>
        <w:t>agree with</w:t>
      </w:r>
      <w:r>
        <w:rPr>
          <w:rFonts w:ascii="Arial" w:hAnsi="Arial" w:cs="Arial"/>
          <w:i/>
          <w:sz w:val="22"/>
          <w:szCs w:val="22"/>
        </w:rPr>
        <w:t xml:space="preserve"> Underwriting and Investment Exhibit-Part 2B (Page 5.1), </w:t>
      </w:r>
      <w:r w:rsidR="00866F72">
        <w:rPr>
          <w:rFonts w:ascii="Arial" w:hAnsi="Arial" w:cs="Arial"/>
          <w:i/>
          <w:sz w:val="22"/>
          <w:szCs w:val="22"/>
        </w:rPr>
        <w:t>Line 1</w:t>
      </w:r>
      <w:r>
        <w:rPr>
          <w:rFonts w:ascii="Arial" w:hAnsi="Arial" w:cs="Arial"/>
          <w:i/>
          <w:sz w:val="22"/>
          <w:szCs w:val="22"/>
        </w:rPr>
        <w:t>0, Column 7.</w:t>
      </w:r>
    </w:p>
    <w:p w14:paraId="4FDE6A00" w14:textId="77777777" w:rsidR="003F5550" w:rsidRPr="00F34B38" w:rsidRDefault="003F5550" w:rsidP="00F34B38">
      <w:pPr>
        <w:jc w:val="both"/>
        <w:rPr>
          <w:rFonts w:ascii="Arial" w:hAnsi="Arial" w:cs="Arial"/>
          <w:sz w:val="22"/>
          <w:szCs w:val="22"/>
        </w:rPr>
      </w:pPr>
    </w:p>
    <w:p w14:paraId="229560F0"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543204">
        <w:rPr>
          <w:rFonts w:ascii="Arial" w:hAnsi="Arial" w:cs="Arial"/>
          <w:b/>
          <w:bCs/>
          <w:sz w:val="22"/>
          <w:szCs w:val="22"/>
        </w:rPr>
        <w:t>0</w:t>
      </w:r>
      <w:r w:rsidR="003F5550" w:rsidRPr="00F34B38">
        <w:rPr>
          <w:rFonts w:ascii="Arial" w:hAnsi="Arial" w:cs="Arial"/>
          <w:b/>
          <w:bCs/>
          <w:sz w:val="22"/>
          <w:szCs w:val="22"/>
        </w:rPr>
        <w:t xml:space="preserve"> – Change in Non-Admitted Assets from Prior Year – </w:t>
      </w:r>
      <w:r w:rsidR="003F5550" w:rsidRPr="00F34B38">
        <w:rPr>
          <w:rFonts w:ascii="Arial" w:hAnsi="Arial" w:cs="Arial"/>
          <w:sz w:val="22"/>
          <w:szCs w:val="22"/>
        </w:rPr>
        <w:t xml:space="preserve">The change in non-admitted assets from prior year is a direct adjustment to surplus. An increase in non-admitted assets will lower surplus while a decrease in non-admitted assets will increase surplus. The change in non-admitted assets is calculated </w:t>
      </w:r>
      <w:r w:rsidR="003C6D30">
        <w:rPr>
          <w:rFonts w:ascii="Arial" w:hAnsi="Arial" w:cs="Arial"/>
          <w:sz w:val="22"/>
          <w:szCs w:val="22"/>
        </w:rPr>
        <w:t>as follows:</w:t>
      </w:r>
    </w:p>
    <w:p w14:paraId="57B48FFB" w14:textId="77777777" w:rsidR="003F5550" w:rsidRPr="00F34B38" w:rsidRDefault="003F5550" w:rsidP="00F34B38">
      <w:pPr>
        <w:pStyle w:val="BodyText"/>
        <w:jc w:val="both"/>
        <w:rPr>
          <w:rFonts w:ascii="Arial" w:hAnsi="Arial" w:cs="Arial"/>
          <w:sz w:val="22"/>
          <w:szCs w:val="22"/>
        </w:rPr>
      </w:pPr>
    </w:p>
    <w:p w14:paraId="4504843F" w14:textId="77777777" w:rsidR="003F5550" w:rsidRPr="004B4540" w:rsidRDefault="003F5550" w:rsidP="007F5C7B">
      <w:pPr>
        <w:pStyle w:val="Heading4"/>
        <w:ind w:left="2160"/>
        <w:jc w:val="both"/>
        <w:rPr>
          <w:rFonts w:ascii="Arial" w:hAnsi="Arial" w:cs="Arial"/>
          <w:sz w:val="22"/>
          <w:szCs w:val="22"/>
        </w:rPr>
      </w:pPr>
      <w:r w:rsidRPr="00F34B38">
        <w:rPr>
          <w:rFonts w:ascii="Arial" w:hAnsi="Arial" w:cs="Arial"/>
          <w:sz w:val="22"/>
          <w:szCs w:val="22"/>
        </w:rPr>
        <w:lastRenderedPageBreak/>
        <w:t>Total Assets Non-Admitted</w:t>
      </w:r>
      <w:r w:rsidR="007F5C7B">
        <w:rPr>
          <w:rFonts w:ascii="Arial" w:hAnsi="Arial" w:cs="Arial"/>
          <w:sz w:val="22"/>
          <w:szCs w:val="22"/>
        </w:rPr>
        <w:t xml:space="preserve">, prior year </w:t>
      </w:r>
      <w:r w:rsidRPr="00F34B38">
        <w:rPr>
          <w:rFonts w:ascii="Arial" w:hAnsi="Arial" w:cs="Arial"/>
          <w:sz w:val="22"/>
          <w:szCs w:val="22"/>
        </w:rPr>
        <w:t>(</w:t>
      </w:r>
      <w:r w:rsidRPr="00F34B38">
        <w:rPr>
          <w:rFonts w:ascii="Arial" w:hAnsi="Arial" w:cs="Arial"/>
          <w:i/>
          <w:iCs/>
          <w:sz w:val="22"/>
          <w:szCs w:val="22"/>
        </w:rPr>
        <w:t xml:space="preserve">Page 2, </w:t>
      </w:r>
      <w:r w:rsidR="00866F72" w:rsidRPr="004B4540">
        <w:rPr>
          <w:rFonts w:ascii="Arial" w:hAnsi="Arial" w:cs="Arial"/>
          <w:i/>
          <w:iCs/>
          <w:sz w:val="22"/>
          <w:szCs w:val="22"/>
        </w:rPr>
        <w:t>Line 3</w:t>
      </w:r>
      <w:r w:rsidR="000B2499">
        <w:rPr>
          <w:rFonts w:ascii="Arial" w:hAnsi="Arial" w:cs="Arial"/>
          <w:i/>
          <w:iCs/>
          <w:sz w:val="22"/>
          <w:szCs w:val="22"/>
        </w:rPr>
        <w:t>1</w:t>
      </w:r>
      <w:r w:rsidRPr="004B4540">
        <w:rPr>
          <w:rFonts w:ascii="Arial" w:hAnsi="Arial" w:cs="Arial"/>
          <w:i/>
          <w:iCs/>
          <w:sz w:val="22"/>
          <w:szCs w:val="22"/>
        </w:rPr>
        <w:t>, Column 2</w:t>
      </w:r>
      <w:r w:rsidRPr="004B4540">
        <w:rPr>
          <w:rFonts w:ascii="Arial" w:hAnsi="Arial" w:cs="Arial"/>
          <w:sz w:val="22"/>
          <w:szCs w:val="22"/>
        </w:rPr>
        <w:t>)</w:t>
      </w:r>
    </w:p>
    <w:p w14:paraId="59524C96" w14:textId="77777777" w:rsidR="003F5550" w:rsidRPr="004B4540" w:rsidRDefault="003F5550" w:rsidP="003279A7">
      <w:pPr>
        <w:ind w:left="1440"/>
        <w:jc w:val="both"/>
        <w:rPr>
          <w:rFonts w:ascii="Arial" w:hAnsi="Arial" w:cs="Arial"/>
          <w:sz w:val="22"/>
          <w:szCs w:val="22"/>
          <w:u w:val="single"/>
        </w:rPr>
      </w:pPr>
      <w:r w:rsidRPr="004B4540">
        <w:rPr>
          <w:rFonts w:ascii="Arial" w:hAnsi="Arial" w:cs="Arial"/>
          <w:sz w:val="22"/>
          <w:szCs w:val="22"/>
        </w:rPr>
        <w:t>Less:</w:t>
      </w:r>
      <w:r w:rsidRPr="004B4540">
        <w:rPr>
          <w:rFonts w:ascii="Arial" w:hAnsi="Arial" w:cs="Arial"/>
          <w:sz w:val="22"/>
          <w:szCs w:val="22"/>
        </w:rPr>
        <w:tab/>
      </w:r>
      <w:r w:rsidR="003279A7" w:rsidRPr="004B4540">
        <w:rPr>
          <w:rFonts w:ascii="Arial" w:hAnsi="Arial" w:cs="Arial"/>
          <w:sz w:val="22"/>
          <w:szCs w:val="22"/>
        </w:rPr>
        <w:tab/>
      </w:r>
      <w:r w:rsidRPr="004B4540">
        <w:rPr>
          <w:rFonts w:ascii="Arial" w:hAnsi="Arial" w:cs="Arial"/>
          <w:sz w:val="22"/>
          <w:szCs w:val="22"/>
          <w:u w:val="single"/>
        </w:rPr>
        <w:t>Total Assets Non-Admitted, current year (</w:t>
      </w:r>
      <w:r w:rsidRPr="004B4540">
        <w:rPr>
          <w:rFonts w:ascii="Arial" w:hAnsi="Arial" w:cs="Arial"/>
          <w:i/>
          <w:iCs/>
          <w:sz w:val="22"/>
          <w:szCs w:val="22"/>
          <w:u w:val="single"/>
        </w:rPr>
        <w:t xml:space="preserve">Page 2, </w:t>
      </w:r>
      <w:r w:rsidR="00866F72" w:rsidRPr="004B4540">
        <w:rPr>
          <w:rFonts w:ascii="Arial" w:hAnsi="Arial" w:cs="Arial"/>
          <w:i/>
          <w:iCs/>
          <w:sz w:val="22"/>
          <w:szCs w:val="22"/>
          <w:u w:val="single"/>
        </w:rPr>
        <w:t>Line 3</w:t>
      </w:r>
      <w:r w:rsidR="000B2499">
        <w:rPr>
          <w:rFonts w:ascii="Arial" w:hAnsi="Arial" w:cs="Arial"/>
          <w:i/>
          <w:iCs/>
          <w:sz w:val="22"/>
          <w:szCs w:val="22"/>
          <w:u w:val="single"/>
        </w:rPr>
        <w:t>1</w:t>
      </w:r>
      <w:r w:rsidRPr="004B4540">
        <w:rPr>
          <w:rFonts w:ascii="Arial" w:hAnsi="Arial" w:cs="Arial"/>
          <w:i/>
          <w:iCs/>
          <w:sz w:val="22"/>
          <w:szCs w:val="22"/>
          <w:u w:val="single"/>
        </w:rPr>
        <w:t>, Column 1</w:t>
      </w:r>
      <w:r w:rsidRPr="004B4540">
        <w:rPr>
          <w:rFonts w:ascii="Arial" w:hAnsi="Arial" w:cs="Arial"/>
          <w:sz w:val="22"/>
          <w:szCs w:val="22"/>
          <w:u w:val="single"/>
        </w:rPr>
        <w:t>)</w:t>
      </w:r>
    </w:p>
    <w:p w14:paraId="4550FF51" w14:textId="77777777" w:rsidR="003F5550" w:rsidRPr="00F34B38" w:rsidRDefault="00567693" w:rsidP="00670535">
      <w:pPr>
        <w:pStyle w:val="Heading6"/>
        <w:jc w:val="both"/>
        <w:rPr>
          <w:rFonts w:ascii="Arial" w:hAnsi="Arial" w:cs="Arial"/>
          <w:sz w:val="22"/>
          <w:szCs w:val="22"/>
        </w:rPr>
      </w:pPr>
      <w:r w:rsidRPr="004B4540">
        <w:rPr>
          <w:rFonts w:ascii="Arial" w:hAnsi="Arial" w:cs="Arial"/>
          <w:sz w:val="22"/>
          <w:szCs w:val="22"/>
        </w:rPr>
        <w:t>Equals:</w:t>
      </w:r>
      <w:r w:rsidRPr="004B4540">
        <w:rPr>
          <w:rFonts w:ascii="Arial" w:hAnsi="Arial" w:cs="Arial"/>
          <w:sz w:val="22"/>
          <w:szCs w:val="22"/>
        </w:rPr>
        <w:tab/>
      </w:r>
      <w:r w:rsidR="003F5550" w:rsidRPr="004B4540">
        <w:rPr>
          <w:rFonts w:ascii="Arial" w:hAnsi="Arial" w:cs="Arial"/>
          <w:sz w:val="22"/>
          <w:szCs w:val="22"/>
        </w:rPr>
        <w:t>Change in Non-Admitted Assets from Prior Year</w:t>
      </w:r>
      <w:r w:rsidR="003F5550" w:rsidRPr="00F34B38">
        <w:rPr>
          <w:rFonts w:ascii="Arial" w:hAnsi="Arial" w:cs="Arial"/>
          <w:sz w:val="22"/>
          <w:szCs w:val="22"/>
        </w:rPr>
        <w:t xml:space="preserve"> </w:t>
      </w:r>
    </w:p>
    <w:p w14:paraId="4F5FA4AF" w14:textId="77777777" w:rsidR="003F5550" w:rsidRPr="00F34B38" w:rsidRDefault="003F5550" w:rsidP="00F34B38">
      <w:pPr>
        <w:jc w:val="both"/>
        <w:rPr>
          <w:rFonts w:ascii="Arial" w:hAnsi="Arial" w:cs="Arial"/>
          <w:sz w:val="22"/>
          <w:szCs w:val="22"/>
        </w:rPr>
      </w:pPr>
    </w:p>
    <w:p w14:paraId="233DBABF"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A positive amount indicates a decrease in non-admitted assets</w:t>
      </w:r>
      <w:r w:rsidR="003279A7">
        <w:rPr>
          <w:rFonts w:ascii="Arial" w:hAnsi="Arial" w:cs="Arial"/>
          <w:sz w:val="22"/>
          <w:szCs w:val="22"/>
        </w:rPr>
        <w:t>,</w:t>
      </w:r>
      <w:r w:rsidRPr="00F34B38">
        <w:rPr>
          <w:rFonts w:ascii="Arial" w:hAnsi="Arial" w:cs="Arial"/>
          <w:sz w:val="22"/>
          <w:szCs w:val="22"/>
        </w:rPr>
        <w:t xml:space="preserve"> which would </w:t>
      </w:r>
      <w:r w:rsidR="003279A7">
        <w:rPr>
          <w:rFonts w:ascii="Arial" w:hAnsi="Arial" w:cs="Arial"/>
          <w:sz w:val="22"/>
          <w:szCs w:val="22"/>
        </w:rPr>
        <w:t>increase</w:t>
      </w:r>
      <w:r w:rsidRPr="00F34B38">
        <w:rPr>
          <w:rFonts w:ascii="Arial" w:hAnsi="Arial" w:cs="Arial"/>
          <w:sz w:val="22"/>
          <w:szCs w:val="22"/>
        </w:rPr>
        <w:t xml:space="preserve"> surplus. A negative amount indicates an increase in non-admitted assets</w:t>
      </w:r>
      <w:r w:rsidR="003279A7">
        <w:rPr>
          <w:rFonts w:ascii="Arial" w:hAnsi="Arial" w:cs="Arial"/>
          <w:sz w:val="22"/>
          <w:szCs w:val="22"/>
        </w:rPr>
        <w:t>,</w:t>
      </w:r>
      <w:r w:rsidRPr="00F34B38">
        <w:rPr>
          <w:rFonts w:ascii="Arial" w:hAnsi="Arial" w:cs="Arial"/>
          <w:sz w:val="22"/>
          <w:szCs w:val="22"/>
        </w:rPr>
        <w:t xml:space="preserve"> which would decrease surplus.</w:t>
      </w:r>
    </w:p>
    <w:p w14:paraId="1231FDD1" w14:textId="77777777" w:rsidR="003F5550" w:rsidRPr="00F34B38" w:rsidRDefault="003F5550" w:rsidP="00F34B38">
      <w:pPr>
        <w:pStyle w:val="BodyText"/>
        <w:jc w:val="both"/>
        <w:rPr>
          <w:rFonts w:ascii="Arial" w:hAnsi="Arial" w:cs="Arial"/>
          <w:sz w:val="22"/>
          <w:szCs w:val="22"/>
        </w:rPr>
      </w:pPr>
    </w:p>
    <w:p w14:paraId="22E2F8E5" w14:textId="77777777" w:rsidR="0030235A" w:rsidRPr="00F34B38" w:rsidRDefault="00866F72" w:rsidP="00F34B38">
      <w:pPr>
        <w:jc w:val="both"/>
        <w:rPr>
          <w:rFonts w:ascii="Arial" w:hAnsi="Arial" w:cs="Arial"/>
          <w:sz w:val="22"/>
          <w:szCs w:val="22"/>
        </w:rPr>
      </w:pPr>
      <w:r>
        <w:rPr>
          <w:rFonts w:ascii="Arial" w:hAnsi="Arial" w:cs="Arial"/>
          <w:b/>
          <w:bCs/>
          <w:sz w:val="22"/>
          <w:szCs w:val="22"/>
        </w:rPr>
        <w:t>Line 2</w:t>
      </w:r>
      <w:r w:rsidR="00543204">
        <w:rPr>
          <w:rFonts w:ascii="Arial" w:hAnsi="Arial" w:cs="Arial"/>
          <w:b/>
          <w:bCs/>
          <w:sz w:val="22"/>
          <w:szCs w:val="22"/>
        </w:rPr>
        <w:t>1</w:t>
      </w:r>
      <w:r w:rsidR="0030235A" w:rsidRPr="00F34B38">
        <w:rPr>
          <w:rFonts w:ascii="Arial" w:hAnsi="Arial" w:cs="Arial"/>
          <w:b/>
          <w:bCs/>
          <w:sz w:val="22"/>
          <w:szCs w:val="22"/>
        </w:rPr>
        <w:t xml:space="preserve"> – Cumulative Effect of Change in Accounting Principles – </w:t>
      </w:r>
      <w:r w:rsidR="0030235A" w:rsidRPr="00F34B38">
        <w:rPr>
          <w:rFonts w:ascii="Arial" w:hAnsi="Arial" w:cs="Arial"/>
          <w:sz w:val="22"/>
          <w:szCs w:val="22"/>
        </w:rPr>
        <w:t>An accounting change is defined as a change in</w:t>
      </w:r>
      <w:r w:rsidR="002102EE">
        <w:rPr>
          <w:rFonts w:ascii="Arial" w:hAnsi="Arial" w:cs="Arial"/>
          <w:sz w:val="22"/>
          <w:szCs w:val="22"/>
        </w:rPr>
        <w:t xml:space="preserve"> either</w:t>
      </w:r>
      <w:r w:rsidR="003279A7">
        <w:rPr>
          <w:rFonts w:ascii="Arial" w:hAnsi="Arial" w:cs="Arial"/>
          <w:sz w:val="22"/>
          <w:szCs w:val="22"/>
        </w:rPr>
        <w:t xml:space="preserve"> an</w:t>
      </w:r>
      <w:r w:rsidR="0030235A" w:rsidRPr="00F34B38">
        <w:rPr>
          <w:rFonts w:ascii="Arial" w:hAnsi="Arial" w:cs="Arial"/>
          <w:sz w:val="22"/>
          <w:szCs w:val="22"/>
        </w:rPr>
        <w:t xml:space="preserve"> accounting principle or an accounting estimate. The correction of an error in previously issued financial statements is not deemed to be an accounting change. Corrections of errors should be reported </w:t>
      </w:r>
      <w:r w:rsidR="003279A7">
        <w:rPr>
          <w:rFonts w:ascii="Arial" w:hAnsi="Arial" w:cs="Arial"/>
          <w:sz w:val="22"/>
          <w:szCs w:val="22"/>
        </w:rPr>
        <w:t>in</w:t>
      </w:r>
      <w:r w:rsidR="0030235A" w:rsidRPr="00F34B38">
        <w:rPr>
          <w:rFonts w:ascii="Arial" w:hAnsi="Arial" w:cs="Arial"/>
          <w:sz w:val="22"/>
          <w:szCs w:val="22"/>
        </w:rPr>
        <w:t xml:space="preserve"> the Aggregate </w:t>
      </w:r>
      <w:r w:rsidR="003279A7">
        <w:rPr>
          <w:rFonts w:ascii="Arial" w:hAnsi="Arial" w:cs="Arial"/>
          <w:sz w:val="22"/>
          <w:szCs w:val="22"/>
        </w:rPr>
        <w:t>W</w:t>
      </w:r>
      <w:r w:rsidR="0030235A" w:rsidRPr="00F34B38">
        <w:rPr>
          <w:rFonts w:ascii="Arial" w:hAnsi="Arial" w:cs="Arial"/>
          <w:sz w:val="22"/>
          <w:szCs w:val="22"/>
        </w:rPr>
        <w:t>rite-</w:t>
      </w:r>
      <w:r w:rsidR="003279A7">
        <w:rPr>
          <w:rFonts w:ascii="Arial" w:hAnsi="Arial" w:cs="Arial"/>
          <w:sz w:val="22"/>
          <w:szCs w:val="22"/>
        </w:rPr>
        <w:t>I</w:t>
      </w:r>
      <w:r w:rsidR="0030235A" w:rsidRPr="00F34B38">
        <w:rPr>
          <w:rFonts w:ascii="Arial" w:hAnsi="Arial" w:cs="Arial"/>
          <w:sz w:val="22"/>
          <w:szCs w:val="22"/>
        </w:rPr>
        <w:t xml:space="preserve">ns for </w:t>
      </w:r>
      <w:r w:rsidR="003279A7">
        <w:rPr>
          <w:rFonts w:ascii="Arial" w:hAnsi="Arial" w:cs="Arial"/>
          <w:sz w:val="22"/>
          <w:szCs w:val="22"/>
        </w:rPr>
        <w:t>G</w:t>
      </w:r>
      <w:r w:rsidR="0030235A" w:rsidRPr="00F34B38">
        <w:rPr>
          <w:rFonts w:ascii="Arial" w:hAnsi="Arial" w:cs="Arial"/>
          <w:sz w:val="22"/>
          <w:szCs w:val="22"/>
        </w:rPr>
        <w:t xml:space="preserve">ains and </w:t>
      </w:r>
      <w:r w:rsidR="003279A7">
        <w:rPr>
          <w:rFonts w:ascii="Arial" w:hAnsi="Arial" w:cs="Arial"/>
          <w:sz w:val="22"/>
          <w:szCs w:val="22"/>
        </w:rPr>
        <w:t>L</w:t>
      </w:r>
      <w:r w:rsidR="0030235A" w:rsidRPr="00F34B38">
        <w:rPr>
          <w:rFonts w:ascii="Arial" w:hAnsi="Arial" w:cs="Arial"/>
          <w:sz w:val="22"/>
          <w:szCs w:val="22"/>
        </w:rPr>
        <w:t xml:space="preserve">osses in </w:t>
      </w:r>
      <w:r w:rsidR="003279A7">
        <w:rPr>
          <w:rFonts w:ascii="Arial" w:hAnsi="Arial" w:cs="Arial"/>
          <w:sz w:val="22"/>
          <w:szCs w:val="22"/>
        </w:rPr>
        <w:t>S</w:t>
      </w:r>
      <w:r w:rsidR="0030235A" w:rsidRPr="00F34B38">
        <w:rPr>
          <w:rFonts w:ascii="Arial" w:hAnsi="Arial" w:cs="Arial"/>
          <w:sz w:val="22"/>
          <w:szCs w:val="22"/>
        </w:rPr>
        <w:t>urplus</w:t>
      </w:r>
      <w:r w:rsidR="003279A7">
        <w:rPr>
          <w:rFonts w:ascii="Arial" w:hAnsi="Arial" w:cs="Arial"/>
          <w:sz w:val="22"/>
          <w:szCs w:val="22"/>
        </w:rPr>
        <w:t xml:space="preserve"> on</w:t>
      </w:r>
      <w:r w:rsidR="0030235A" w:rsidRPr="00F34B38">
        <w:rPr>
          <w:rFonts w:ascii="Arial" w:hAnsi="Arial" w:cs="Arial"/>
          <w:sz w:val="22"/>
          <w:szCs w:val="22"/>
        </w:rPr>
        <w:t xml:space="preserve"> </w:t>
      </w:r>
      <w:r>
        <w:rPr>
          <w:rFonts w:ascii="Arial" w:hAnsi="Arial" w:cs="Arial"/>
          <w:sz w:val="22"/>
          <w:szCs w:val="22"/>
        </w:rPr>
        <w:t>L</w:t>
      </w:r>
      <w:r w:rsidR="0030235A" w:rsidRPr="00F34B38">
        <w:rPr>
          <w:rFonts w:ascii="Arial" w:hAnsi="Arial" w:cs="Arial"/>
          <w:sz w:val="22"/>
          <w:szCs w:val="22"/>
        </w:rPr>
        <w:t>ine</w:t>
      </w:r>
      <w:r w:rsidR="003279A7">
        <w:rPr>
          <w:rFonts w:ascii="Arial" w:hAnsi="Arial" w:cs="Arial"/>
          <w:sz w:val="22"/>
          <w:szCs w:val="22"/>
        </w:rPr>
        <w:t xml:space="preserve"> 22 below</w:t>
      </w:r>
      <w:r w:rsidR="0030235A" w:rsidRPr="00F34B38">
        <w:rPr>
          <w:rFonts w:ascii="Arial" w:hAnsi="Arial" w:cs="Arial"/>
          <w:sz w:val="22"/>
          <w:szCs w:val="22"/>
        </w:rPr>
        <w:t>. Changes in accounting estimates should be included in the Statement of Income in the period when the change becomes known. A change in accounting principle results from the adoption of an accepted accounting principle, or method of applying the principle, which differs from the principles or methods previously used</w:t>
      </w:r>
      <w:r w:rsidR="002102EE">
        <w:rPr>
          <w:rFonts w:ascii="Arial" w:hAnsi="Arial" w:cs="Arial"/>
          <w:sz w:val="22"/>
          <w:szCs w:val="22"/>
        </w:rPr>
        <w:t xml:space="preserve"> by the insurer</w:t>
      </w:r>
      <w:r w:rsidR="0030235A" w:rsidRPr="00F34B38">
        <w:rPr>
          <w:rFonts w:ascii="Arial" w:hAnsi="Arial" w:cs="Arial"/>
          <w:sz w:val="22"/>
          <w:szCs w:val="22"/>
        </w:rPr>
        <w:t xml:space="preserve"> for reporting purposes. An example would be a change in the valuation method of bonds or common stocks</w:t>
      </w:r>
      <w:r w:rsidR="008E2901">
        <w:rPr>
          <w:rFonts w:ascii="Arial" w:hAnsi="Arial" w:cs="Arial"/>
          <w:sz w:val="22"/>
          <w:szCs w:val="22"/>
        </w:rPr>
        <w:t>,</w:t>
      </w:r>
      <w:r w:rsidR="0030235A" w:rsidRPr="00F34B38">
        <w:rPr>
          <w:rFonts w:ascii="Arial" w:hAnsi="Arial" w:cs="Arial"/>
          <w:sz w:val="22"/>
          <w:szCs w:val="22"/>
        </w:rPr>
        <w:t xml:space="preserve"> (</w:t>
      </w:r>
      <w:r w:rsidR="002102EE">
        <w:rPr>
          <w:rFonts w:ascii="Arial" w:hAnsi="Arial" w:cs="Arial"/>
          <w:sz w:val="22"/>
          <w:szCs w:val="22"/>
        </w:rPr>
        <w:t>e.g.,</w:t>
      </w:r>
      <w:r w:rsidR="0030235A" w:rsidRPr="00F34B38">
        <w:rPr>
          <w:rFonts w:ascii="Arial" w:hAnsi="Arial" w:cs="Arial"/>
          <w:sz w:val="22"/>
          <w:szCs w:val="22"/>
        </w:rPr>
        <w:t xml:space="preserve"> admitting bond investments at market value as opposed to book value). The cumulative effect of </w:t>
      </w:r>
      <w:r w:rsidR="002102EE">
        <w:rPr>
          <w:rFonts w:ascii="Arial" w:hAnsi="Arial" w:cs="Arial"/>
          <w:sz w:val="22"/>
          <w:szCs w:val="22"/>
        </w:rPr>
        <w:t xml:space="preserve">a </w:t>
      </w:r>
      <w:r w:rsidR="0030235A" w:rsidRPr="00F34B38">
        <w:rPr>
          <w:rFonts w:ascii="Arial" w:hAnsi="Arial" w:cs="Arial"/>
          <w:sz w:val="22"/>
          <w:szCs w:val="22"/>
        </w:rPr>
        <w:t>change in accounting principles shall be reported as</w:t>
      </w:r>
      <w:r w:rsidR="002102EE">
        <w:rPr>
          <w:rFonts w:ascii="Arial" w:hAnsi="Arial" w:cs="Arial"/>
          <w:sz w:val="22"/>
          <w:szCs w:val="22"/>
        </w:rPr>
        <w:t xml:space="preserve"> an</w:t>
      </w:r>
      <w:r w:rsidR="0030235A" w:rsidRPr="00F34B38">
        <w:rPr>
          <w:rFonts w:ascii="Arial" w:hAnsi="Arial" w:cs="Arial"/>
          <w:sz w:val="22"/>
          <w:szCs w:val="22"/>
        </w:rPr>
        <w:t xml:space="preserve"> adjustment to surplus in the period of the change in accounting principle. The cumulative effect is the difference between surplus at the beginning of the year and the amount of surplus that would have been reported at that date if the new accounting principle had been applied retroactively for all prior periods.</w:t>
      </w:r>
    </w:p>
    <w:p w14:paraId="787324FB" w14:textId="77777777" w:rsidR="003F5550" w:rsidRPr="00F34B38" w:rsidRDefault="003F5550" w:rsidP="00F34B38">
      <w:pPr>
        <w:jc w:val="both"/>
        <w:rPr>
          <w:rFonts w:ascii="Arial" w:hAnsi="Arial" w:cs="Arial"/>
          <w:sz w:val="22"/>
          <w:szCs w:val="22"/>
        </w:rPr>
      </w:pPr>
    </w:p>
    <w:p w14:paraId="745EAF6F"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543204">
        <w:rPr>
          <w:rFonts w:ascii="Arial" w:hAnsi="Arial" w:cs="Arial"/>
          <w:b/>
          <w:bCs/>
          <w:sz w:val="22"/>
          <w:szCs w:val="22"/>
        </w:rPr>
        <w:t>2</w:t>
      </w:r>
      <w:r w:rsidR="003F5550" w:rsidRPr="00F34B38">
        <w:rPr>
          <w:rFonts w:ascii="Arial" w:hAnsi="Arial" w:cs="Arial"/>
          <w:b/>
          <w:bCs/>
          <w:sz w:val="22"/>
          <w:szCs w:val="22"/>
        </w:rPr>
        <w:t xml:space="preserve"> – Aggregate Write-Ins for Gains and Losses in Surplus – </w:t>
      </w:r>
      <w:r w:rsidR="009671F3">
        <w:rPr>
          <w:rFonts w:ascii="Arial" w:hAnsi="Arial" w:cs="Arial"/>
          <w:bCs/>
          <w:sz w:val="22"/>
          <w:szCs w:val="22"/>
        </w:rPr>
        <w:t xml:space="preserve">Gains and losses in surplus not reported elsewhere should be reported on this line. The insurer should itemize the individual components on Page 4.2 in the section titled “Details of Write-Ins” supporting </w:t>
      </w:r>
      <w:r>
        <w:rPr>
          <w:rFonts w:ascii="Arial" w:hAnsi="Arial" w:cs="Arial"/>
          <w:bCs/>
          <w:sz w:val="22"/>
          <w:szCs w:val="22"/>
        </w:rPr>
        <w:t>Line 2</w:t>
      </w:r>
      <w:r w:rsidR="009671F3">
        <w:rPr>
          <w:rFonts w:ascii="Arial" w:hAnsi="Arial" w:cs="Arial"/>
          <w:bCs/>
          <w:sz w:val="22"/>
          <w:szCs w:val="22"/>
        </w:rPr>
        <w:t>2.</w:t>
      </w:r>
      <w:r w:rsidR="003F5550" w:rsidRPr="00F34B38">
        <w:rPr>
          <w:rFonts w:ascii="Arial" w:hAnsi="Arial" w:cs="Arial"/>
          <w:sz w:val="22"/>
          <w:szCs w:val="22"/>
        </w:rPr>
        <w:t xml:space="preserve"> Items that might be included</w:t>
      </w:r>
      <w:r w:rsidR="009671F3">
        <w:rPr>
          <w:rFonts w:ascii="Arial" w:hAnsi="Arial" w:cs="Arial"/>
          <w:sz w:val="22"/>
          <w:szCs w:val="22"/>
        </w:rPr>
        <w:t xml:space="preserve"> here include</w:t>
      </w:r>
      <w:r w:rsidR="003F5550" w:rsidRPr="00F34B38">
        <w:rPr>
          <w:rFonts w:ascii="Arial" w:hAnsi="Arial" w:cs="Arial"/>
          <w:sz w:val="22"/>
          <w:szCs w:val="22"/>
        </w:rPr>
        <w:t xml:space="preserve"> adjustments in special surplus funds and adjustments in other than special surplus funds.</w:t>
      </w:r>
    </w:p>
    <w:p w14:paraId="6F7D3812" w14:textId="77777777" w:rsidR="003F5550" w:rsidRPr="00F34B38" w:rsidRDefault="003F5550" w:rsidP="00F34B38">
      <w:pPr>
        <w:jc w:val="both"/>
        <w:rPr>
          <w:rFonts w:ascii="Arial" w:hAnsi="Arial" w:cs="Arial"/>
          <w:sz w:val="22"/>
          <w:szCs w:val="22"/>
        </w:rPr>
      </w:pPr>
    </w:p>
    <w:p w14:paraId="31DD0965"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543204">
        <w:rPr>
          <w:rFonts w:ascii="Arial" w:hAnsi="Arial" w:cs="Arial"/>
          <w:b/>
          <w:bCs/>
          <w:sz w:val="22"/>
          <w:szCs w:val="22"/>
        </w:rPr>
        <w:t>3</w:t>
      </w:r>
      <w:r w:rsidR="003F5550" w:rsidRPr="00F34B38">
        <w:rPr>
          <w:rFonts w:ascii="Arial" w:hAnsi="Arial" w:cs="Arial"/>
          <w:b/>
          <w:bCs/>
          <w:sz w:val="22"/>
          <w:szCs w:val="22"/>
        </w:rPr>
        <w:t xml:space="preserve"> – Policyholder Surplus as of Statement Date – </w:t>
      </w:r>
      <w:r>
        <w:rPr>
          <w:rFonts w:ascii="Arial" w:hAnsi="Arial" w:cs="Arial"/>
          <w:sz w:val="22"/>
          <w:szCs w:val="22"/>
        </w:rPr>
        <w:t>Line 2</w:t>
      </w:r>
      <w:r w:rsidR="001E2BF6">
        <w:rPr>
          <w:rFonts w:ascii="Arial" w:hAnsi="Arial" w:cs="Arial"/>
          <w:sz w:val="22"/>
          <w:szCs w:val="22"/>
        </w:rPr>
        <w:t>3 is t</w:t>
      </w:r>
      <w:r w:rsidR="003F5550" w:rsidRPr="00F34B38">
        <w:rPr>
          <w:rFonts w:ascii="Arial" w:hAnsi="Arial" w:cs="Arial"/>
          <w:sz w:val="22"/>
          <w:szCs w:val="22"/>
        </w:rPr>
        <w:t xml:space="preserve">he sum of </w:t>
      </w:r>
      <w:r w:rsidR="008062F4">
        <w:rPr>
          <w:rFonts w:ascii="Arial" w:hAnsi="Arial" w:cs="Arial"/>
          <w:sz w:val="22"/>
          <w:szCs w:val="22"/>
        </w:rPr>
        <w:t>L</w:t>
      </w:r>
      <w:r w:rsidR="003F5550" w:rsidRPr="00F34B38">
        <w:rPr>
          <w:rFonts w:ascii="Arial" w:hAnsi="Arial" w:cs="Arial"/>
          <w:sz w:val="22"/>
          <w:szCs w:val="22"/>
        </w:rPr>
        <w:t>ines 1</w:t>
      </w:r>
      <w:r w:rsidR="00543204">
        <w:rPr>
          <w:rFonts w:ascii="Arial" w:hAnsi="Arial" w:cs="Arial"/>
          <w:sz w:val="22"/>
          <w:szCs w:val="22"/>
        </w:rPr>
        <w:t>7</w:t>
      </w:r>
      <w:r w:rsidR="003F5550" w:rsidRPr="00F34B38">
        <w:rPr>
          <w:rFonts w:ascii="Arial" w:hAnsi="Arial" w:cs="Arial"/>
          <w:sz w:val="22"/>
          <w:szCs w:val="22"/>
        </w:rPr>
        <w:t xml:space="preserve"> through 2</w:t>
      </w:r>
      <w:r w:rsidR="00543204">
        <w:rPr>
          <w:rFonts w:ascii="Arial" w:hAnsi="Arial" w:cs="Arial"/>
          <w:sz w:val="22"/>
          <w:szCs w:val="22"/>
        </w:rPr>
        <w:t>2</w:t>
      </w:r>
      <w:r w:rsidR="003F5550" w:rsidRPr="00F34B38">
        <w:rPr>
          <w:rFonts w:ascii="Arial" w:hAnsi="Arial" w:cs="Arial"/>
          <w:sz w:val="22"/>
          <w:szCs w:val="22"/>
        </w:rPr>
        <w:t>.</w:t>
      </w:r>
    </w:p>
    <w:p w14:paraId="07BE2F1A" w14:textId="77777777" w:rsidR="003F5550" w:rsidRPr="00F34B38" w:rsidRDefault="003F5550" w:rsidP="00F34B38">
      <w:pPr>
        <w:ind w:left="720" w:hanging="720"/>
        <w:jc w:val="both"/>
        <w:rPr>
          <w:rFonts w:ascii="Arial" w:hAnsi="Arial" w:cs="Arial"/>
          <w:i/>
          <w:iCs/>
          <w:sz w:val="22"/>
          <w:szCs w:val="22"/>
        </w:rPr>
      </w:pPr>
    </w:p>
    <w:p w14:paraId="2621AFE5" w14:textId="77777777" w:rsidR="003F5550" w:rsidRPr="00F34B38" w:rsidRDefault="003F5550" w:rsidP="00F34B38">
      <w:pPr>
        <w:ind w:left="720"/>
        <w:jc w:val="both"/>
        <w:rPr>
          <w:rFonts w:ascii="Arial" w:hAnsi="Arial" w:cs="Arial"/>
          <w:i/>
          <w:iCs/>
          <w:sz w:val="22"/>
          <w:szCs w:val="22"/>
        </w:rPr>
      </w:pPr>
      <w:r w:rsidRPr="00F34B38">
        <w:rPr>
          <w:rFonts w:ascii="Arial" w:hAnsi="Arial" w:cs="Arial"/>
          <w:i/>
          <w:iCs/>
          <w:sz w:val="22"/>
          <w:szCs w:val="22"/>
        </w:rPr>
        <w:t>Crosscheck: the amount reported</w:t>
      </w:r>
      <w:r w:rsidR="001E2BF6">
        <w:rPr>
          <w:rFonts w:ascii="Arial" w:hAnsi="Arial" w:cs="Arial"/>
          <w:i/>
          <w:iCs/>
          <w:sz w:val="22"/>
          <w:szCs w:val="22"/>
        </w:rPr>
        <w:t xml:space="preserve"> here</w:t>
      </w:r>
      <w:r w:rsidRPr="00F34B38">
        <w:rPr>
          <w:rFonts w:ascii="Arial" w:hAnsi="Arial" w:cs="Arial"/>
          <w:i/>
          <w:iCs/>
          <w:sz w:val="22"/>
          <w:szCs w:val="22"/>
        </w:rPr>
        <w:t xml:space="preserve"> on this line</w:t>
      </w:r>
      <w:r w:rsidR="001E2BF6">
        <w:rPr>
          <w:rFonts w:ascii="Arial" w:hAnsi="Arial" w:cs="Arial"/>
          <w:i/>
          <w:iCs/>
          <w:sz w:val="22"/>
          <w:szCs w:val="22"/>
        </w:rPr>
        <w:t xml:space="preserve"> in Column 1</w:t>
      </w:r>
      <w:r w:rsidRPr="00F34B38">
        <w:rPr>
          <w:rFonts w:ascii="Arial" w:hAnsi="Arial" w:cs="Arial"/>
          <w:i/>
          <w:iCs/>
          <w:sz w:val="22"/>
          <w:szCs w:val="22"/>
        </w:rPr>
        <w:t xml:space="preserve"> should </w:t>
      </w:r>
      <w:r w:rsidR="005403A1">
        <w:rPr>
          <w:rFonts w:ascii="Arial" w:hAnsi="Arial" w:cs="Arial"/>
          <w:i/>
          <w:iCs/>
          <w:sz w:val="22"/>
          <w:szCs w:val="22"/>
        </w:rPr>
        <w:t>agree with</w:t>
      </w:r>
      <w:r w:rsidR="008E2901">
        <w:rPr>
          <w:rFonts w:ascii="Arial" w:hAnsi="Arial" w:cs="Arial"/>
          <w:i/>
          <w:iCs/>
          <w:sz w:val="22"/>
          <w:szCs w:val="22"/>
        </w:rPr>
        <w:t xml:space="preserve"> </w:t>
      </w:r>
      <w:r w:rsidR="008E2901" w:rsidRPr="004B4540">
        <w:rPr>
          <w:rFonts w:ascii="Arial" w:hAnsi="Arial" w:cs="Arial"/>
          <w:i/>
          <w:iCs/>
          <w:sz w:val="22"/>
          <w:szCs w:val="22"/>
        </w:rPr>
        <w:t xml:space="preserve">Page 3, </w:t>
      </w:r>
      <w:r w:rsidR="00866F72" w:rsidRPr="004B4540">
        <w:rPr>
          <w:rFonts w:ascii="Arial" w:hAnsi="Arial" w:cs="Arial"/>
          <w:i/>
          <w:iCs/>
          <w:sz w:val="22"/>
          <w:szCs w:val="22"/>
        </w:rPr>
        <w:t>Line 1</w:t>
      </w:r>
      <w:r w:rsidR="008E2901" w:rsidRPr="004B4540">
        <w:rPr>
          <w:rFonts w:ascii="Arial" w:hAnsi="Arial" w:cs="Arial"/>
          <w:i/>
          <w:iCs/>
          <w:sz w:val="22"/>
          <w:szCs w:val="22"/>
        </w:rPr>
        <w:t>5, Column 1.</w:t>
      </w:r>
    </w:p>
    <w:p w14:paraId="7565A78D" w14:textId="77777777" w:rsidR="003F5550" w:rsidRPr="00F34B38" w:rsidRDefault="003F5550" w:rsidP="00F34B38">
      <w:pPr>
        <w:ind w:left="720"/>
        <w:jc w:val="both"/>
        <w:rPr>
          <w:rFonts w:ascii="Arial" w:hAnsi="Arial" w:cs="Arial"/>
          <w:i/>
          <w:iCs/>
          <w:sz w:val="22"/>
          <w:szCs w:val="22"/>
        </w:rPr>
      </w:pPr>
    </w:p>
    <w:p w14:paraId="57D9B160" w14:textId="77777777" w:rsidR="003F5550" w:rsidRPr="00F34B38" w:rsidRDefault="003F5550" w:rsidP="008E2901">
      <w:pPr>
        <w:jc w:val="center"/>
        <w:rPr>
          <w:rFonts w:ascii="Arial" w:hAnsi="Arial" w:cs="Arial"/>
          <w:b/>
          <w:bCs/>
          <w:sz w:val="22"/>
          <w:szCs w:val="22"/>
        </w:rPr>
      </w:pPr>
      <w:r w:rsidRPr="00F34B38">
        <w:rPr>
          <w:rFonts w:ascii="Arial" w:hAnsi="Arial" w:cs="Arial"/>
          <w:sz w:val="22"/>
          <w:szCs w:val="22"/>
        </w:rPr>
        <w:br w:type="page"/>
      </w:r>
      <w:r w:rsidRPr="00F34B38">
        <w:rPr>
          <w:rFonts w:ascii="Arial" w:hAnsi="Arial" w:cs="Arial"/>
          <w:b/>
          <w:bCs/>
          <w:sz w:val="22"/>
          <w:szCs w:val="22"/>
          <w:u w:val="single"/>
        </w:rPr>
        <w:lastRenderedPageBreak/>
        <w:t>Underwriting and Investment Exhibit – Part 1A, Interest, Dividends</w:t>
      </w:r>
      <w:r w:rsidR="00B53023">
        <w:rPr>
          <w:rFonts w:ascii="Arial" w:hAnsi="Arial" w:cs="Arial"/>
          <w:b/>
          <w:bCs/>
          <w:sz w:val="22"/>
          <w:szCs w:val="22"/>
          <w:u w:val="single"/>
        </w:rPr>
        <w:t>,</w:t>
      </w:r>
      <w:r w:rsidRPr="00F34B38">
        <w:rPr>
          <w:rFonts w:ascii="Arial" w:hAnsi="Arial" w:cs="Arial"/>
          <w:b/>
          <w:bCs/>
          <w:sz w:val="22"/>
          <w:szCs w:val="22"/>
          <w:u w:val="single"/>
        </w:rPr>
        <w:t xml:space="preserve"> and Real Estate Income</w:t>
      </w:r>
    </w:p>
    <w:p w14:paraId="5576921B" w14:textId="77777777" w:rsidR="003F5550" w:rsidRPr="00F34B38" w:rsidRDefault="003F5550" w:rsidP="00F34B38">
      <w:pPr>
        <w:jc w:val="both"/>
        <w:rPr>
          <w:rFonts w:ascii="Arial" w:hAnsi="Arial" w:cs="Arial"/>
          <w:b/>
          <w:bCs/>
          <w:sz w:val="22"/>
          <w:szCs w:val="22"/>
        </w:rPr>
      </w:pPr>
    </w:p>
    <w:p w14:paraId="40CFF4AB"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Part 1A of the Underwriting and Investment Exhibit develops “</w:t>
      </w:r>
      <w:r w:rsidR="00D37D4B">
        <w:rPr>
          <w:rFonts w:ascii="Arial" w:hAnsi="Arial" w:cs="Arial"/>
          <w:sz w:val="22"/>
          <w:szCs w:val="22"/>
        </w:rPr>
        <w:t>N</w:t>
      </w:r>
      <w:r w:rsidRPr="00F34B38">
        <w:rPr>
          <w:rFonts w:ascii="Arial" w:hAnsi="Arial" w:cs="Arial"/>
          <w:sz w:val="22"/>
          <w:szCs w:val="22"/>
        </w:rPr>
        <w:t xml:space="preserve">et </w:t>
      </w:r>
      <w:r w:rsidR="00D37D4B">
        <w:rPr>
          <w:rFonts w:ascii="Arial" w:hAnsi="Arial" w:cs="Arial"/>
          <w:sz w:val="22"/>
          <w:szCs w:val="22"/>
        </w:rPr>
        <w:t>I</w:t>
      </w:r>
      <w:r w:rsidRPr="00F34B38">
        <w:rPr>
          <w:rFonts w:ascii="Arial" w:hAnsi="Arial" w:cs="Arial"/>
          <w:sz w:val="22"/>
          <w:szCs w:val="22"/>
        </w:rPr>
        <w:t xml:space="preserve">nvestment </w:t>
      </w:r>
      <w:r w:rsidR="00D37D4B">
        <w:rPr>
          <w:rFonts w:ascii="Arial" w:hAnsi="Arial" w:cs="Arial"/>
          <w:sz w:val="22"/>
          <w:szCs w:val="22"/>
        </w:rPr>
        <w:t>I</w:t>
      </w:r>
      <w:r w:rsidRPr="00F34B38">
        <w:rPr>
          <w:rFonts w:ascii="Arial" w:hAnsi="Arial" w:cs="Arial"/>
          <w:sz w:val="22"/>
          <w:szCs w:val="22"/>
        </w:rPr>
        <w:t xml:space="preserve">ncome </w:t>
      </w:r>
      <w:r w:rsidR="00D37D4B">
        <w:rPr>
          <w:rFonts w:ascii="Arial" w:hAnsi="Arial" w:cs="Arial"/>
          <w:sz w:val="22"/>
          <w:szCs w:val="22"/>
        </w:rPr>
        <w:t>E</w:t>
      </w:r>
      <w:r w:rsidRPr="00F34B38">
        <w:rPr>
          <w:rFonts w:ascii="Arial" w:hAnsi="Arial" w:cs="Arial"/>
          <w:sz w:val="22"/>
          <w:szCs w:val="22"/>
        </w:rPr>
        <w:t>arned” for the Statement of Income</w:t>
      </w:r>
      <w:r w:rsidR="00B53023">
        <w:rPr>
          <w:rFonts w:ascii="Arial" w:hAnsi="Arial" w:cs="Arial"/>
          <w:sz w:val="22"/>
          <w:szCs w:val="22"/>
        </w:rPr>
        <w:t xml:space="preserve"> (Page 4.</w:t>
      </w:r>
      <w:r w:rsidR="00B53023" w:rsidRPr="004B4540">
        <w:rPr>
          <w:rFonts w:ascii="Arial" w:hAnsi="Arial" w:cs="Arial"/>
          <w:sz w:val="22"/>
          <w:szCs w:val="22"/>
        </w:rPr>
        <w:t xml:space="preserve">1, </w:t>
      </w:r>
      <w:r w:rsidR="00866F72" w:rsidRPr="004B4540">
        <w:rPr>
          <w:rFonts w:ascii="Arial" w:hAnsi="Arial" w:cs="Arial"/>
          <w:sz w:val="22"/>
          <w:szCs w:val="22"/>
        </w:rPr>
        <w:t>Line 7</w:t>
      </w:r>
      <w:r w:rsidR="00B53023" w:rsidRPr="004B4540">
        <w:rPr>
          <w:rFonts w:ascii="Arial" w:hAnsi="Arial" w:cs="Arial"/>
          <w:sz w:val="22"/>
          <w:szCs w:val="22"/>
        </w:rPr>
        <w:t>)</w:t>
      </w:r>
      <w:r w:rsidRPr="004B4540">
        <w:rPr>
          <w:rFonts w:ascii="Arial" w:hAnsi="Arial" w:cs="Arial"/>
          <w:sz w:val="22"/>
          <w:szCs w:val="22"/>
        </w:rPr>
        <w:t>. Net</w:t>
      </w:r>
      <w:r w:rsidRPr="00F34B38">
        <w:rPr>
          <w:rFonts w:ascii="Arial" w:hAnsi="Arial" w:cs="Arial"/>
          <w:sz w:val="22"/>
          <w:szCs w:val="22"/>
        </w:rPr>
        <w:t xml:space="preserve"> investment income includes interest, dividends,</w:t>
      </w:r>
      <w:r w:rsidR="00D37D4B">
        <w:rPr>
          <w:rFonts w:ascii="Arial" w:hAnsi="Arial" w:cs="Arial"/>
          <w:sz w:val="22"/>
          <w:szCs w:val="22"/>
        </w:rPr>
        <w:t xml:space="preserve"> and</w:t>
      </w:r>
      <w:r w:rsidRPr="00F34B38">
        <w:rPr>
          <w:rFonts w:ascii="Arial" w:hAnsi="Arial" w:cs="Arial"/>
          <w:sz w:val="22"/>
          <w:szCs w:val="22"/>
        </w:rPr>
        <w:t xml:space="preserve"> rental income</w:t>
      </w:r>
      <w:r w:rsidR="00D37D4B">
        <w:rPr>
          <w:rFonts w:ascii="Arial" w:hAnsi="Arial" w:cs="Arial"/>
          <w:sz w:val="22"/>
          <w:szCs w:val="22"/>
        </w:rPr>
        <w:t>.</w:t>
      </w:r>
      <w:r w:rsidRPr="00F34B38">
        <w:rPr>
          <w:rFonts w:ascii="Arial" w:hAnsi="Arial" w:cs="Arial"/>
          <w:sz w:val="22"/>
          <w:szCs w:val="22"/>
        </w:rPr>
        <w:t xml:space="preserve"> Investment income is summarized by type of investment </w:t>
      </w:r>
      <w:r w:rsidR="00D37D4B">
        <w:rPr>
          <w:rFonts w:ascii="Arial" w:hAnsi="Arial" w:cs="Arial"/>
          <w:sz w:val="22"/>
          <w:szCs w:val="22"/>
        </w:rPr>
        <w:t>(i.e.,</w:t>
      </w:r>
      <w:r w:rsidRPr="00F34B38">
        <w:rPr>
          <w:rFonts w:ascii="Arial" w:hAnsi="Arial" w:cs="Arial"/>
          <w:sz w:val="22"/>
          <w:szCs w:val="22"/>
        </w:rPr>
        <w:t xml:space="preserve"> bonds, preferred stock, common stock, mortgage loans, real estate,</w:t>
      </w:r>
      <w:r w:rsidR="00D37D4B">
        <w:rPr>
          <w:rFonts w:ascii="Arial" w:hAnsi="Arial" w:cs="Arial"/>
          <w:sz w:val="22"/>
          <w:szCs w:val="22"/>
        </w:rPr>
        <w:t xml:space="preserve"> and</w:t>
      </w:r>
      <w:r w:rsidRPr="00F34B38">
        <w:rPr>
          <w:rFonts w:ascii="Arial" w:hAnsi="Arial" w:cs="Arial"/>
          <w:sz w:val="22"/>
          <w:szCs w:val="22"/>
        </w:rPr>
        <w:t xml:space="preserve"> cash and cash equivalents</w:t>
      </w:r>
      <w:r w:rsidR="00D37D4B">
        <w:rPr>
          <w:rFonts w:ascii="Arial" w:hAnsi="Arial" w:cs="Arial"/>
          <w:sz w:val="22"/>
          <w:szCs w:val="22"/>
        </w:rPr>
        <w:t>)</w:t>
      </w:r>
      <w:r w:rsidRPr="00F34B38">
        <w:rPr>
          <w:rFonts w:ascii="Arial" w:hAnsi="Arial" w:cs="Arial"/>
          <w:sz w:val="22"/>
          <w:szCs w:val="22"/>
        </w:rPr>
        <w:t>.</w:t>
      </w:r>
    </w:p>
    <w:p w14:paraId="04EA1C51" w14:textId="77777777" w:rsidR="003F5550" w:rsidRPr="00F34B38" w:rsidRDefault="003F5550" w:rsidP="00F34B38">
      <w:pPr>
        <w:pStyle w:val="BodyText"/>
        <w:jc w:val="both"/>
        <w:rPr>
          <w:rFonts w:ascii="Arial" w:hAnsi="Arial" w:cs="Arial"/>
          <w:sz w:val="22"/>
          <w:szCs w:val="22"/>
        </w:rPr>
      </w:pPr>
    </w:p>
    <w:p w14:paraId="244CFAE3"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1 – Collected During Year –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generally includes investment income received</w:t>
      </w:r>
      <w:r w:rsidR="00D37D4B">
        <w:rPr>
          <w:rFonts w:ascii="Arial" w:hAnsi="Arial" w:cs="Arial"/>
          <w:sz w:val="22"/>
          <w:szCs w:val="22"/>
        </w:rPr>
        <w:t>,</w:t>
      </w:r>
      <w:r w:rsidRPr="00F34B38">
        <w:rPr>
          <w:rFonts w:ascii="Arial" w:hAnsi="Arial" w:cs="Arial"/>
          <w:sz w:val="22"/>
          <w:szCs w:val="22"/>
        </w:rPr>
        <w:t xml:space="preserve"> adjusted for</w:t>
      </w:r>
      <w:r w:rsidR="00D37D4B">
        <w:rPr>
          <w:rFonts w:ascii="Arial" w:hAnsi="Arial" w:cs="Arial"/>
          <w:sz w:val="22"/>
          <w:szCs w:val="22"/>
        </w:rPr>
        <w:t xml:space="preserve"> any</w:t>
      </w:r>
      <w:r w:rsidRPr="00F34B38">
        <w:rPr>
          <w:rFonts w:ascii="Arial" w:hAnsi="Arial" w:cs="Arial"/>
          <w:sz w:val="22"/>
          <w:szCs w:val="22"/>
        </w:rPr>
        <w:t xml:space="preserve"> accrued</w:t>
      </w:r>
      <w:r w:rsidR="00D37D4B">
        <w:rPr>
          <w:rFonts w:ascii="Arial" w:hAnsi="Arial" w:cs="Arial"/>
          <w:sz w:val="22"/>
          <w:szCs w:val="22"/>
        </w:rPr>
        <w:t xml:space="preserve"> investment</w:t>
      </w:r>
      <w:r w:rsidRPr="00F34B38">
        <w:rPr>
          <w:rFonts w:ascii="Arial" w:hAnsi="Arial" w:cs="Arial"/>
          <w:sz w:val="22"/>
          <w:szCs w:val="22"/>
        </w:rPr>
        <w:t xml:space="preserve"> income </w:t>
      </w:r>
      <w:r w:rsidR="00D37D4B">
        <w:rPr>
          <w:rFonts w:ascii="Arial" w:hAnsi="Arial" w:cs="Arial"/>
          <w:sz w:val="22"/>
          <w:szCs w:val="22"/>
        </w:rPr>
        <w:t>purchased</w:t>
      </w:r>
      <w:r w:rsidRPr="00F34B38">
        <w:rPr>
          <w:rFonts w:ascii="Arial" w:hAnsi="Arial" w:cs="Arial"/>
          <w:sz w:val="22"/>
          <w:szCs w:val="22"/>
        </w:rPr>
        <w:t xml:space="preserve"> </w:t>
      </w:r>
      <w:r w:rsidR="00D37D4B">
        <w:rPr>
          <w:rFonts w:ascii="Arial" w:hAnsi="Arial" w:cs="Arial"/>
          <w:sz w:val="22"/>
          <w:szCs w:val="22"/>
        </w:rPr>
        <w:t xml:space="preserve">on </w:t>
      </w:r>
      <w:r w:rsidRPr="00F34B38">
        <w:rPr>
          <w:rFonts w:ascii="Arial" w:hAnsi="Arial" w:cs="Arial"/>
          <w:sz w:val="22"/>
          <w:szCs w:val="22"/>
        </w:rPr>
        <w:t>investments</w:t>
      </w:r>
      <w:r w:rsidR="00D37D4B">
        <w:rPr>
          <w:rFonts w:ascii="Arial" w:hAnsi="Arial" w:cs="Arial"/>
          <w:sz w:val="22"/>
          <w:szCs w:val="22"/>
        </w:rPr>
        <w:t xml:space="preserve"> acquired</w:t>
      </w:r>
      <w:r w:rsidRPr="00F34B38">
        <w:rPr>
          <w:rFonts w:ascii="Arial" w:hAnsi="Arial" w:cs="Arial"/>
          <w:sz w:val="22"/>
          <w:szCs w:val="22"/>
        </w:rPr>
        <w:t>.</w:t>
      </w:r>
    </w:p>
    <w:p w14:paraId="3841976E" w14:textId="77777777" w:rsidR="003F5550" w:rsidRPr="00F34B38" w:rsidRDefault="003F5550" w:rsidP="00F34B38">
      <w:pPr>
        <w:pStyle w:val="BodyText"/>
        <w:jc w:val="both"/>
        <w:rPr>
          <w:rFonts w:ascii="Arial" w:hAnsi="Arial" w:cs="Arial"/>
          <w:sz w:val="22"/>
          <w:szCs w:val="22"/>
        </w:rPr>
      </w:pPr>
    </w:p>
    <w:p w14:paraId="475B1CF2" w14:textId="77777777" w:rsidR="00FC2D92" w:rsidRPr="00F34B38" w:rsidRDefault="00866F72" w:rsidP="00F34B38">
      <w:pPr>
        <w:pStyle w:val="BodyText"/>
        <w:ind w:left="360"/>
        <w:jc w:val="both"/>
        <w:rPr>
          <w:rFonts w:ascii="Arial" w:hAnsi="Arial" w:cs="Arial"/>
          <w:sz w:val="22"/>
          <w:szCs w:val="22"/>
        </w:rPr>
      </w:pPr>
      <w:r>
        <w:rPr>
          <w:rFonts w:ascii="Arial" w:hAnsi="Arial" w:cs="Arial"/>
          <w:b/>
          <w:bCs/>
          <w:sz w:val="22"/>
          <w:szCs w:val="22"/>
        </w:rPr>
        <w:t>Line 1</w:t>
      </w:r>
      <w:r w:rsidR="00FC2D92" w:rsidRPr="00F34B38">
        <w:rPr>
          <w:rFonts w:ascii="Arial" w:hAnsi="Arial" w:cs="Arial"/>
          <w:b/>
          <w:bCs/>
          <w:sz w:val="22"/>
          <w:szCs w:val="22"/>
        </w:rPr>
        <w:t xml:space="preserve"> – Bonds – </w:t>
      </w:r>
      <w:r w:rsidR="00FC2D92" w:rsidRPr="00F34B38">
        <w:rPr>
          <w:rFonts w:ascii="Arial" w:hAnsi="Arial" w:cs="Arial"/>
          <w:sz w:val="22"/>
          <w:szCs w:val="22"/>
        </w:rPr>
        <w:t>Report the total bond interest collected as reported on Schedule D. Interest collected is equal to interest received on bonds owned at the end of the reporting year (Part 1) plus interest received on bonds sold or otherwise disposed during the reporting year (Part 4) less interest purchased on bonds acquired during the reporting year (Part 3).</w:t>
      </w:r>
    </w:p>
    <w:p w14:paraId="0D723C6B" w14:textId="77777777" w:rsidR="00FC2D92" w:rsidRPr="00F34B38" w:rsidRDefault="00FC2D92" w:rsidP="00F34B38">
      <w:pPr>
        <w:pStyle w:val="BodyText"/>
        <w:jc w:val="both"/>
        <w:rPr>
          <w:rFonts w:ascii="Arial" w:hAnsi="Arial" w:cs="Arial"/>
          <w:sz w:val="22"/>
          <w:szCs w:val="22"/>
        </w:rPr>
      </w:pPr>
    </w:p>
    <w:p w14:paraId="728499CD" w14:textId="77777777" w:rsidR="00FC2D92" w:rsidRPr="00F34B38" w:rsidRDefault="00FC2D92" w:rsidP="00F34B38">
      <w:pPr>
        <w:pStyle w:val="BodyText"/>
        <w:jc w:val="both"/>
        <w:rPr>
          <w:rFonts w:ascii="Arial" w:hAnsi="Arial" w:cs="Arial"/>
          <w:i/>
          <w:iCs/>
          <w:sz w:val="22"/>
          <w:szCs w:val="22"/>
        </w:rPr>
      </w:pPr>
      <w:r w:rsidRPr="00F34B38">
        <w:rPr>
          <w:rFonts w:ascii="Arial" w:hAnsi="Arial" w:cs="Arial"/>
          <w:sz w:val="22"/>
          <w:szCs w:val="22"/>
        </w:rPr>
        <w:tab/>
      </w:r>
      <w:r w:rsidRPr="00F34B38">
        <w:rPr>
          <w:rFonts w:ascii="Arial" w:hAnsi="Arial" w:cs="Arial"/>
          <w:i/>
          <w:iCs/>
          <w:sz w:val="22"/>
          <w:szCs w:val="22"/>
        </w:rPr>
        <w:t>Crosscheck:</w:t>
      </w:r>
      <w:r w:rsidRPr="00F34B38">
        <w:rPr>
          <w:rFonts w:ascii="Arial" w:hAnsi="Arial" w:cs="Arial"/>
          <w:i/>
          <w:iCs/>
          <w:sz w:val="22"/>
          <w:szCs w:val="22"/>
        </w:rPr>
        <w:tab/>
        <w:t xml:space="preserve">Schedule D-Part 1 (Owned), Page 14, </w:t>
      </w:r>
      <w:r w:rsidR="00866F72">
        <w:rPr>
          <w:rFonts w:ascii="Arial" w:hAnsi="Arial" w:cs="Arial"/>
          <w:i/>
          <w:iCs/>
          <w:sz w:val="22"/>
          <w:szCs w:val="22"/>
        </w:rPr>
        <w:t>Line 9</w:t>
      </w:r>
      <w:r w:rsidRPr="00F34B38">
        <w:rPr>
          <w:rFonts w:ascii="Arial" w:hAnsi="Arial" w:cs="Arial"/>
          <w:i/>
          <w:iCs/>
          <w:sz w:val="22"/>
          <w:szCs w:val="22"/>
        </w:rPr>
        <w:t>999, Column 11.2</w:t>
      </w:r>
      <w:r w:rsidR="00DD0DBD">
        <w:rPr>
          <w:rFonts w:ascii="Arial" w:hAnsi="Arial" w:cs="Arial"/>
          <w:i/>
          <w:iCs/>
          <w:sz w:val="22"/>
          <w:szCs w:val="22"/>
        </w:rPr>
        <w:t>.</w:t>
      </w:r>
    </w:p>
    <w:p w14:paraId="640D51DE" w14:textId="77777777" w:rsidR="00FC2D92" w:rsidRPr="00F34B38" w:rsidRDefault="00FC2D92" w:rsidP="00F34B38">
      <w:pPr>
        <w:pStyle w:val="BodyText"/>
        <w:jc w:val="both"/>
        <w:rPr>
          <w:rFonts w:ascii="Arial" w:hAnsi="Arial" w:cs="Arial"/>
          <w:i/>
          <w:iCs/>
          <w:sz w:val="22"/>
          <w:szCs w:val="22"/>
        </w:rPr>
      </w:pPr>
      <w:r w:rsidRPr="00F34B38">
        <w:rPr>
          <w:rFonts w:ascii="Arial" w:hAnsi="Arial" w:cs="Arial"/>
          <w:i/>
          <w:iCs/>
          <w:sz w:val="22"/>
          <w:szCs w:val="22"/>
        </w:rPr>
        <w:tab/>
        <w:t xml:space="preserve">           Plus:</w:t>
      </w:r>
      <w:r w:rsidRPr="00F34B38">
        <w:rPr>
          <w:rFonts w:ascii="Arial" w:hAnsi="Arial" w:cs="Arial"/>
          <w:i/>
          <w:iCs/>
          <w:sz w:val="22"/>
          <w:szCs w:val="22"/>
        </w:rPr>
        <w:tab/>
        <w:t xml:space="preserve">Schedule D-Part 4 (Disposed), Page 18, </w:t>
      </w:r>
      <w:r w:rsidR="00866F72">
        <w:rPr>
          <w:rFonts w:ascii="Arial" w:hAnsi="Arial" w:cs="Arial"/>
          <w:i/>
          <w:iCs/>
          <w:sz w:val="22"/>
          <w:szCs w:val="22"/>
        </w:rPr>
        <w:t>Line 1</w:t>
      </w:r>
      <w:r w:rsidRPr="00F34B38">
        <w:rPr>
          <w:rFonts w:ascii="Arial" w:hAnsi="Arial" w:cs="Arial"/>
          <w:i/>
          <w:iCs/>
          <w:sz w:val="22"/>
          <w:szCs w:val="22"/>
        </w:rPr>
        <w:t>999, Column 12</w:t>
      </w:r>
      <w:r w:rsidR="00DD0DBD">
        <w:rPr>
          <w:rFonts w:ascii="Arial" w:hAnsi="Arial" w:cs="Arial"/>
          <w:i/>
          <w:iCs/>
          <w:sz w:val="22"/>
          <w:szCs w:val="22"/>
        </w:rPr>
        <w:t>.</w:t>
      </w:r>
    </w:p>
    <w:p w14:paraId="6E0AB05A" w14:textId="77777777" w:rsidR="00FC2D92" w:rsidRPr="00F34B38" w:rsidRDefault="00FC2D92" w:rsidP="00F34B38">
      <w:pPr>
        <w:pStyle w:val="BodyText"/>
        <w:jc w:val="both"/>
        <w:rPr>
          <w:rFonts w:ascii="Arial" w:hAnsi="Arial" w:cs="Arial"/>
          <w:i/>
          <w:iCs/>
          <w:sz w:val="22"/>
          <w:szCs w:val="22"/>
        </w:rPr>
      </w:pPr>
      <w:r w:rsidRPr="00F34B38">
        <w:rPr>
          <w:rFonts w:ascii="Arial" w:hAnsi="Arial" w:cs="Arial"/>
          <w:i/>
          <w:iCs/>
          <w:sz w:val="22"/>
          <w:szCs w:val="22"/>
        </w:rPr>
        <w:t xml:space="preserve"> </w:t>
      </w:r>
      <w:r w:rsidRPr="00F34B38">
        <w:rPr>
          <w:rFonts w:ascii="Arial" w:hAnsi="Arial" w:cs="Arial"/>
          <w:i/>
          <w:iCs/>
          <w:sz w:val="22"/>
          <w:szCs w:val="22"/>
        </w:rPr>
        <w:tab/>
        <w:t xml:space="preserve">        Minus:</w:t>
      </w:r>
      <w:r w:rsidRPr="00F34B38">
        <w:rPr>
          <w:rFonts w:ascii="Arial" w:hAnsi="Arial" w:cs="Arial"/>
          <w:i/>
          <w:iCs/>
          <w:sz w:val="22"/>
          <w:szCs w:val="22"/>
        </w:rPr>
        <w:tab/>
        <w:t xml:space="preserve">Schedule D-Part 3 (Acquired), Page 17, </w:t>
      </w:r>
      <w:r w:rsidR="00866F72">
        <w:rPr>
          <w:rFonts w:ascii="Arial" w:hAnsi="Arial" w:cs="Arial"/>
          <w:i/>
          <w:iCs/>
          <w:sz w:val="22"/>
          <w:szCs w:val="22"/>
        </w:rPr>
        <w:t>Line 1</w:t>
      </w:r>
      <w:r w:rsidRPr="00F34B38">
        <w:rPr>
          <w:rFonts w:ascii="Arial" w:hAnsi="Arial" w:cs="Arial"/>
          <w:i/>
          <w:iCs/>
          <w:sz w:val="22"/>
          <w:szCs w:val="22"/>
        </w:rPr>
        <w:t>999, Column 8</w:t>
      </w:r>
      <w:r w:rsidR="008E2901">
        <w:rPr>
          <w:rFonts w:ascii="Arial" w:hAnsi="Arial" w:cs="Arial"/>
          <w:i/>
          <w:iCs/>
          <w:sz w:val="22"/>
          <w:szCs w:val="22"/>
        </w:rPr>
        <w:t>.</w:t>
      </w:r>
    </w:p>
    <w:p w14:paraId="2B1C4C75" w14:textId="77777777" w:rsidR="00FC2D92" w:rsidRPr="00F34B38" w:rsidRDefault="00FC2D92" w:rsidP="00F34B38">
      <w:pPr>
        <w:pStyle w:val="BodyText"/>
        <w:jc w:val="both"/>
        <w:rPr>
          <w:rFonts w:ascii="Arial" w:hAnsi="Arial" w:cs="Arial"/>
          <w:i/>
          <w:iCs/>
          <w:sz w:val="22"/>
          <w:szCs w:val="22"/>
        </w:rPr>
      </w:pPr>
      <w:r w:rsidRPr="00F34B38">
        <w:rPr>
          <w:rFonts w:ascii="Arial" w:hAnsi="Arial" w:cs="Arial"/>
          <w:i/>
          <w:iCs/>
          <w:sz w:val="22"/>
          <w:szCs w:val="22"/>
        </w:rPr>
        <w:tab/>
      </w:r>
    </w:p>
    <w:p w14:paraId="77ADDD5F" w14:textId="77777777" w:rsidR="00503BE3" w:rsidRPr="00F34B38" w:rsidRDefault="00866F72" w:rsidP="00F34B38">
      <w:pPr>
        <w:pStyle w:val="BodyText"/>
        <w:ind w:left="360"/>
        <w:jc w:val="both"/>
        <w:rPr>
          <w:rFonts w:ascii="Arial" w:hAnsi="Arial" w:cs="Arial"/>
          <w:sz w:val="22"/>
          <w:szCs w:val="22"/>
        </w:rPr>
      </w:pPr>
      <w:r>
        <w:rPr>
          <w:rFonts w:ascii="Arial" w:hAnsi="Arial" w:cs="Arial"/>
          <w:b/>
          <w:bCs/>
          <w:sz w:val="22"/>
          <w:szCs w:val="22"/>
        </w:rPr>
        <w:t>Line 2</w:t>
      </w:r>
      <w:r w:rsidR="00503BE3" w:rsidRPr="00F34B38">
        <w:rPr>
          <w:rFonts w:ascii="Arial" w:hAnsi="Arial" w:cs="Arial"/>
          <w:b/>
          <w:bCs/>
          <w:sz w:val="22"/>
          <w:szCs w:val="22"/>
        </w:rPr>
        <w:t xml:space="preserve"> – Preferred Stock – </w:t>
      </w:r>
      <w:r w:rsidR="00503BE3" w:rsidRPr="00F34B38">
        <w:rPr>
          <w:rFonts w:ascii="Arial" w:hAnsi="Arial" w:cs="Arial"/>
          <w:sz w:val="22"/>
          <w:szCs w:val="22"/>
        </w:rPr>
        <w:t>Report the total dividend income collected as reported on Schedule D. Dividend income collected is equal to dividends received on preferred stocks owned at the end of the reporting year (Part 2</w:t>
      </w:r>
      <w:r w:rsidR="00D058B2">
        <w:rPr>
          <w:rFonts w:ascii="Arial" w:hAnsi="Arial" w:cs="Arial"/>
          <w:sz w:val="22"/>
          <w:szCs w:val="22"/>
        </w:rPr>
        <w:t>-</w:t>
      </w:r>
      <w:r w:rsidR="00503BE3" w:rsidRPr="00F34B38">
        <w:rPr>
          <w:rFonts w:ascii="Arial" w:hAnsi="Arial" w:cs="Arial"/>
          <w:sz w:val="22"/>
          <w:szCs w:val="22"/>
        </w:rPr>
        <w:t xml:space="preserve">Section 1) </w:t>
      </w:r>
      <w:r w:rsidR="00503BE3" w:rsidRPr="008E2901">
        <w:rPr>
          <w:rFonts w:ascii="Arial" w:hAnsi="Arial" w:cs="Arial"/>
          <w:i/>
          <w:sz w:val="22"/>
          <w:szCs w:val="22"/>
        </w:rPr>
        <w:t>plus</w:t>
      </w:r>
      <w:r w:rsidR="00503BE3" w:rsidRPr="00F34B38">
        <w:rPr>
          <w:rFonts w:ascii="Arial" w:hAnsi="Arial" w:cs="Arial"/>
          <w:sz w:val="22"/>
          <w:szCs w:val="22"/>
        </w:rPr>
        <w:t xml:space="preserve"> dividends received on preferred stocks sold or otherwise disposed during the reporting year (Part 4) </w:t>
      </w:r>
      <w:r w:rsidR="00503BE3" w:rsidRPr="008E2901">
        <w:rPr>
          <w:rFonts w:ascii="Arial" w:hAnsi="Arial" w:cs="Arial"/>
          <w:i/>
          <w:sz w:val="22"/>
          <w:szCs w:val="22"/>
        </w:rPr>
        <w:t>less</w:t>
      </w:r>
      <w:r w:rsidR="00503BE3" w:rsidRPr="00F34B38">
        <w:rPr>
          <w:rFonts w:ascii="Arial" w:hAnsi="Arial" w:cs="Arial"/>
          <w:sz w:val="22"/>
          <w:szCs w:val="22"/>
        </w:rPr>
        <w:t xml:space="preserve"> dividends purchased on preferred stocks acquired during the reporting year (Part 3).</w:t>
      </w:r>
    </w:p>
    <w:p w14:paraId="6412808B" w14:textId="77777777" w:rsidR="00503BE3" w:rsidRPr="00F34B38" w:rsidRDefault="00503BE3" w:rsidP="00F34B38">
      <w:pPr>
        <w:pStyle w:val="BodyText"/>
        <w:jc w:val="both"/>
        <w:rPr>
          <w:rFonts w:ascii="Arial" w:hAnsi="Arial" w:cs="Arial"/>
          <w:sz w:val="22"/>
          <w:szCs w:val="22"/>
        </w:rPr>
      </w:pPr>
    </w:p>
    <w:p w14:paraId="34DA383A" w14:textId="77777777" w:rsidR="00503BE3" w:rsidRPr="004B4540" w:rsidRDefault="00503BE3" w:rsidP="00F34B38">
      <w:pPr>
        <w:pStyle w:val="BodyText"/>
        <w:jc w:val="both"/>
        <w:rPr>
          <w:rFonts w:ascii="Arial" w:hAnsi="Arial" w:cs="Arial"/>
          <w:i/>
          <w:iCs/>
          <w:sz w:val="22"/>
          <w:szCs w:val="22"/>
        </w:rPr>
      </w:pPr>
      <w:r w:rsidRPr="00F34B38">
        <w:rPr>
          <w:rFonts w:ascii="Arial" w:hAnsi="Arial" w:cs="Arial"/>
          <w:sz w:val="22"/>
          <w:szCs w:val="22"/>
        </w:rPr>
        <w:tab/>
      </w:r>
      <w:r w:rsidRPr="00F34B38">
        <w:rPr>
          <w:rFonts w:ascii="Arial" w:hAnsi="Arial" w:cs="Arial"/>
          <w:i/>
          <w:iCs/>
          <w:sz w:val="22"/>
          <w:szCs w:val="22"/>
        </w:rPr>
        <w:t>Crosscheck:</w:t>
      </w:r>
      <w:r w:rsidRPr="00F34B38">
        <w:rPr>
          <w:rFonts w:ascii="Arial" w:hAnsi="Arial" w:cs="Arial"/>
          <w:i/>
          <w:iCs/>
          <w:sz w:val="22"/>
          <w:szCs w:val="22"/>
        </w:rPr>
        <w:tab/>
        <w:t>Schedule D-Part 2-Section 1 (Owned), Page 15</w:t>
      </w:r>
      <w:r w:rsidRPr="004B4540">
        <w:rPr>
          <w:rFonts w:ascii="Arial" w:hAnsi="Arial" w:cs="Arial"/>
          <w:i/>
          <w:iCs/>
          <w:sz w:val="22"/>
          <w:szCs w:val="22"/>
        </w:rPr>
        <w:t xml:space="preserve">, </w:t>
      </w:r>
      <w:r w:rsidR="00866F72" w:rsidRPr="004B4540">
        <w:rPr>
          <w:rFonts w:ascii="Arial" w:hAnsi="Arial" w:cs="Arial"/>
          <w:i/>
          <w:iCs/>
          <w:sz w:val="22"/>
          <w:szCs w:val="22"/>
        </w:rPr>
        <w:t>Line 9</w:t>
      </w:r>
      <w:r w:rsidRPr="004B4540">
        <w:rPr>
          <w:rFonts w:ascii="Arial" w:hAnsi="Arial" w:cs="Arial"/>
          <w:i/>
          <w:iCs/>
          <w:sz w:val="22"/>
          <w:szCs w:val="22"/>
        </w:rPr>
        <w:t>999, Column 11.2</w:t>
      </w:r>
      <w:r w:rsidR="00DD0DBD">
        <w:rPr>
          <w:rFonts w:ascii="Arial" w:hAnsi="Arial" w:cs="Arial"/>
          <w:i/>
          <w:iCs/>
          <w:sz w:val="22"/>
          <w:szCs w:val="22"/>
        </w:rPr>
        <w:t>.</w:t>
      </w:r>
    </w:p>
    <w:p w14:paraId="32ABD9D8" w14:textId="77777777" w:rsidR="00503BE3" w:rsidRPr="004B4540" w:rsidRDefault="00503BE3" w:rsidP="00F34B38">
      <w:pPr>
        <w:pStyle w:val="BodyText"/>
        <w:ind w:left="720" w:hanging="720"/>
        <w:jc w:val="both"/>
        <w:rPr>
          <w:rFonts w:ascii="Arial" w:hAnsi="Arial" w:cs="Arial"/>
          <w:i/>
          <w:iCs/>
          <w:sz w:val="22"/>
          <w:szCs w:val="22"/>
        </w:rPr>
      </w:pPr>
      <w:r w:rsidRPr="004B4540">
        <w:rPr>
          <w:rFonts w:ascii="Arial" w:hAnsi="Arial" w:cs="Arial"/>
          <w:i/>
          <w:iCs/>
          <w:sz w:val="22"/>
          <w:szCs w:val="22"/>
        </w:rPr>
        <w:tab/>
        <w:t xml:space="preserve">           Plus:</w:t>
      </w:r>
      <w:r w:rsidRPr="004B4540">
        <w:rPr>
          <w:rFonts w:ascii="Arial" w:hAnsi="Arial" w:cs="Arial"/>
          <w:i/>
          <w:iCs/>
          <w:sz w:val="22"/>
          <w:szCs w:val="22"/>
        </w:rPr>
        <w:tab/>
        <w:t xml:space="preserve">Schedule D-Part 4 (Disposed), Page 18, </w:t>
      </w:r>
      <w:r w:rsidR="00866F72" w:rsidRPr="004B4540">
        <w:rPr>
          <w:rFonts w:ascii="Arial" w:hAnsi="Arial" w:cs="Arial"/>
          <w:i/>
          <w:iCs/>
          <w:sz w:val="22"/>
          <w:szCs w:val="22"/>
        </w:rPr>
        <w:t>Line 2</w:t>
      </w:r>
      <w:r w:rsidRPr="004B4540">
        <w:rPr>
          <w:rFonts w:ascii="Arial" w:hAnsi="Arial" w:cs="Arial"/>
          <w:i/>
          <w:iCs/>
          <w:sz w:val="22"/>
          <w:szCs w:val="22"/>
        </w:rPr>
        <w:t>999, Column 12</w:t>
      </w:r>
      <w:r w:rsidR="00DD0DBD">
        <w:rPr>
          <w:rFonts w:ascii="Arial" w:hAnsi="Arial" w:cs="Arial"/>
          <w:i/>
          <w:iCs/>
          <w:sz w:val="22"/>
          <w:szCs w:val="22"/>
        </w:rPr>
        <w:t>.</w:t>
      </w:r>
    </w:p>
    <w:p w14:paraId="05D105F8" w14:textId="77777777" w:rsidR="00503BE3" w:rsidRPr="004B4540" w:rsidRDefault="00503BE3" w:rsidP="00F34B38">
      <w:pPr>
        <w:pStyle w:val="BodyText"/>
        <w:ind w:left="360"/>
        <w:jc w:val="both"/>
        <w:rPr>
          <w:rFonts w:ascii="Arial" w:hAnsi="Arial" w:cs="Arial"/>
          <w:i/>
          <w:iCs/>
          <w:sz w:val="22"/>
          <w:szCs w:val="22"/>
        </w:rPr>
      </w:pPr>
      <w:r w:rsidRPr="004B4540">
        <w:rPr>
          <w:rFonts w:ascii="Arial" w:hAnsi="Arial" w:cs="Arial"/>
          <w:i/>
          <w:iCs/>
          <w:sz w:val="22"/>
          <w:szCs w:val="22"/>
        </w:rPr>
        <w:t xml:space="preserve">        </w:t>
      </w:r>
      <w:r w:rsidR="00DC6CD5" w:rsidRPr="004B4540">
        <w:rPr>
          <w:rFonts w:ascii="Arial" w:hAnsi="Arial" w:cs="Arial"/>
          <w:i/>
          <w:iCs/>
          <w:sz w:val="22"/>
          <w:szCs w:val="22"/>
        </w:rPr>
        <w:t xml:space="preserve">      </w:t>
      </w:r>
      <w:r w:rsidRPr="004B4540">
        <w:rPr>
          <w:rFonts w:ascii="Arial" w:hAnsi="Arial" w:cs="Arial"/>
          <w:i/>
          <w:iCs/>
          <w:sz w:val="22"/>
          <w:szCs w:val="22"/>
        </w:rPr>
        <w:t>Minus:</w:t>
      </w:r>
      <w:r w:rsidRPr="004B4540">
        <w:rPr>
          <w:rFonts w:ascii="Arial" w:hAnsi="Arial" w:cs="Arial"/>
          <w:i/>
          <w:iCs/>
          <w:sz w:val="22"/>
          <w:szCs w:val="22"/>
        </w:rPr>
        <w:tab/>
        <w:t xml:space="preserve">Schedule D-Part 3 (Acquired), Page 17, </w:t>
      </w:r>
      <w:r w:rsidR="00866F72" w:rsidRPr="004B4540">
        <w:rPr>
          <w:rFonts w:ascii="Arial" w:hAnsi="Arial" w:cs="Arial"/>
          <w:i/>
          <w:iCs/>
          <w:sz w:val="22"/>
          <w:szCs w:val="22"/>
        </w:rPr>
        <w:t>Line 2</w:t>
      </w:r>
      <w:r w:rsidRPr="004B4540">
        <w:rPr>
          <w:rFonts w:ascii="Arial" w:hAnsi="Arial" w:cs="Arial"/>
          <w:i/>
          <w:iCs/>
          <w:sz w:val="22"/>
          <w:szCs w:val="22"/>
        </w:rPr>
        <w:t>999, Colum</w:t>
      </w:r>
      <w:r w:rsidR="008E2901" w:rsidRPr="004B4540">
        <w:rPr>
          <w:rFonts w:ascii="Arial" w:hAnsi="Arial" w:cs="Arial"/>
          <w:i/>
          <w:iCs/>
          <w:sz w:val="22"/>
          <w:szCs w:val="22"/>
        </w:rPr>
        <w:t>n 8</w:t>
      </w:r>
      <w:r w:rsidR="00DD0DBD">
        <w:rPr>
          <w:rFonts w:ascii="Arial" w:hAnsi="Arial" w:cs="Arial"/>
          <w:i/>
          <w:iCs/>
          <w:sz w:val="22"/>
          <w:szCs w:val="22"/>
        </w:rPr>
        <w:t>.</w:t>
      </w:r>
    </w:p>
    <w:p w14:paraId="3EDEAE0C" w14:textId="77777777" w:rsidR="003F5550" w:rsidRPr="004B4540" w:rsidRDefault="003F5550" w:rsidP="00F34B38">
      <w:pPr>
        <w:pStyle w:val="BodyText"/>
        <w:ind w:left="360"/>
        <w:jc w:val="both"/>
        <w:rPr>
          <w:rFonts w:ascii="Arial" w:hAnsi="Arial" w:cs="Arial"/>
          <w:b/>
          <w:bCs/>
          <w:sz w:val="22"/>
          <w:szCs w:val="22"/>
        </w:rPr>
      </w:pPr>
    </w:p>
    <w:p w14:paraId="7FC7C99D" w14:textId="77777777" w:rsidR="00063391" w:rsidRPr="004B4540" w:rsidRDefault="00866F72" w:rsidP="00F34B38">
      <w:pPr>
        <w:pStyle w:val="BodyText"/>
        <w:ind w:left="360"/>
        <w:jc w:val="both"/>
        <w:rPr>
          <w:rFonts w:ascii="Arial" w:hAnsi="Arial" w:cs="Arial"/>
          <w:sz w:val="22"/>
          <w:szCs w:val="22"/>
        </w:rPr>
      </w:pPr>
      <w:r w:rsidRPr="004B4540">
        <w:rPr>
          <w:rFonts w:ascii="Arial" w:hAnsi="Arial" w:cs="Arial"/>
          <w:b/>
          <w:bCs/>
          <w:sz w:val="22"/>
          <w:szCs w:val="22"/>
        </w:rPr>
        <w:t>Line 3</w:t>
      </w:r>
      <w:r w:rsidR="00063391" w:rsidRPr="004B4540">
        <w:rPr>
          <w:rFonts w:ascii="Arial" w:hAnsi="Arial" w:cs="Arial"/>
          <w:b/>
          <w:bCs/>
          <w:sz w:val="22"/>
          <w:szCs w:val="22"/>
        </w:rPr>
        <w:t xml:space="preserve"> – Common Stock – </w:t>
      </w:r>
      <w:r w:rsidR="00063391" w:rsidRPr="004B4540">
        <w:rPr>
          <w:rFonts w:ascii="Arial" w:hAnsi="Arial" w:cs="Arial"/>
          <w:sz w:val="22"/>
          <w:szCs w:val="22"/>
        </w:rPr>
        <w:t>Report the total dividend income collected as reported on Schedule D. Dividend income collected is equal to dividends received on common stocks owned at the end of the reporting year (Part 2</w:t>
      </w:r>
      <w:r w:rsidR="00D058B2" w:rsidRPr="004B4540">
        <w:rPr>
          <w:rFonts w:ascii="Arial" w:hAnsi="Arial" w:cs="Arial"/>
          <w:sz w:val="22"/>
          <w:szCs w:val="22"/>
        </w:rPr>
        <w:t>-</w:t>
      </w:r>
      <w:r w:rsidR="00063391" w:rsidRPr="004B4540">
        <w:rPr>
          <w:rFonts w:ascii="Arial" w:hAnsi="Arial" w:cs="Arial"/>
          <w:sz w:val="22"/>
          <w:szCs w:val="22"/>
        </w:rPr>
        <w:t xml:space="preserve">Section 2) </w:t>
      </w:r>
      <w:r w:rsidR="00063391" w:rsidRPr="004B4540">
        <w:rPr>
          <w:rFonts w:ascii="Arial" w:hAnsi="Arial" w:cs="Arial"/>
          <w:i/>
          <w:sz w:val="22"/>
          <w:szCs w:val="22"/>
        </w:rPr>
        <w:t>plus</w:t>
      </w:r>
      <w:r w:rsidR="00063391" w:rsidRPr="004B4540">
        <w:rPr>
          <w:rFonts w:ascii="Arial" w:hAnsi="Arial" w:cs="Arial"/>
          <w:sz w:val="22"/>
          <w:szCs w:val="22"/>
        </w:rPr>
        <w:t xml:space="preserve"> dividends received on common stocks sold or otherwise disposed during the reporting year (Part 4) </w:t>
      </w:r>
      <w:r w:rsidR="00063391" w:rsidRPr="004B4540">
        <w:rPr>
          <w:rFonts w:ascii="Arial" w:hAnsi="Arial" w:cs="Arial"/>
          <w:i/>
          <w:sz w:val="22"/>
          <w:szCs w:val="22"/>
        </w:rPr>
        <w:t>less</w:t>
      </w:r>
      <w:r w:rsidR="00063391" w:rsidRPr="004B4540">
        <w:rPr>
          <w:rFonts w:ascii="Arial" w:hAnsi="Arial" w:cs="Arial"/>
          <w:sz w:val="22"/>
          <w:szCs w:val="22"/>
        </w:rPr>
        <w:t xml:space="preserve"> dividends purchased on common stocks acquired during the reporting year (Part 3).</w:t>
      </w:r>
    </w:p>
    <w:p w14:paraId="2E8E8246" w14:textId="77777777" w:rsidR="00063391" w:rsidRPr="004B4540" w:rsidRDefault="00063391" w:rsidP="00F34B38">
      <w:pPr>
        <w:pStyle w:val="BodyText"/>
        <w:jc w:val="both"/>
        <w:rPr>
          <w:rFonts w:ascii="Arial" w:hAnsi="Arial" w:cs="Arial"/>
          <w:sz w:val="22"/>
          <w:szCs w:val="22"/>
        </w:rPr>
      </w:pPr>
    </w:p>
    <w:p w14:paraId="2C28832F" w14:textId="77777777" w:rsidR="00063391" w:rsidRPr="004B4540" w:rsidRDefault="00063391" w:rsidP="00F34B38">
      <w:pPr>
        <w:pStyle w:val="BodyText"/>
        <w:jc w:val="both"/>
        <w:rPr>
          <w:rFonts w:ascii="Arial" w:hAnsi="Arial" w:cs="Arial"/>
          <w:i/>
          <w:iCs/>
          <w:sz w:val="22"/>
          <w:szCs w:val="22"/>
        </w:rPr>
      </w:pPr>
      <w:r w:rsidRPr="004B4540">
        <w:rPr>
          <w:rFonts w:ascii="Arial" w:hAnsi="Arial" w:cs="Arial"/>
          <w:sz w:val="22"/>
          <w:szCs w:val="22"/>
        </w:rPr>
        <w:tab/>
      </w:r>
      <w:r w:rsidRPr="004B4540">
        <w:rPr>
          <w:rFonts w:ascii="Arial" w:hAnsi="Arial" w:cs="Arial"/>
          <w:i/>
          <w:iCs/>
          <w:sz w:val="22"/>
          <w:szCs w:val="22"/>
        </w:rPr>
        <w:t>Crosscheck:</w:t>
      </w:r>
      <w:r w:rsidRPr="004B4540">
        <w:rPr>
          <w:rFonts w:ascii="Arial" w:hAnsi="Arial" w:cs="Arial"/>
          <w:i/>
          <w:iCs/>
          <w:sz w:val="22"/>
          <w:szCs w:val="22"/>
        </w:rPr>
        <w:tab/>
        <w:t xml:space="preserve">Schedule D-Part 2-Section 2 (Owned), Page 16, </w:t>
      </w:r>
      <w:r w:rsidR="00866F72" w:rsidRPr="004B4540">
        <w:rPr>
          <w:rFonts w:ascii="Arial" w:hAnsi="Arial" w:cs="Arial"/>
          <w:i/>
          <w:iCs/>
          <w:sz w:val="22"/>
          <w:szCs w:val="22"/>
        </w:rPr>
        <w:t>Line 9</w:t>
      </w:r>
      <w:r w:rsidRPr="004B4540">
        <w:rPr>
          <w:rFonts w:ascii="Arial" w:hAnsi="Arial" w:cs="Arial"/>
          <w:i/>
          <w:iCs/>
          <w:sz w:val="22"/>
          <w:szCs w:val="22"/>
        </w:rPr>
        <w:t>999, Column 8.2</w:t>
      </w:r>
      <w:r w:rsidR="00DD0DBD">
        <w:rPr>
          <w:rFonts w:ascii="Arial" w:hAnsi="Arial" w:cs="Arial"/>
          <w:i/>
          <w:iCs/>
          <w:sz w:val="22"/>
          <w:szCs w:val="22"/>
        </w:rPr>
        <w:t>.</w:t>
      </w:r>
    </w:p>
    <w:p w14:paraId="293D6E0E" w14:textId="77777777" w:rsidR="00063391" w:rsidRPr="004B4540" w:rsidRDefault="00063391" w:rsidP="00F34B38">
      <w:pPr>
        <w:pStyle w:val="BodyText"/>
        <w:ind w:left="720" w:hanging="720"/>
        <w:jc w:val="both"/>
        <w:rPr>
          <w:rFonts w:ascii="Arial" w:hAnsi="Arial" w:cs="Arial"/>
          <w:i/>
          <w:iCs/>
          <w:sz w:val="22"/>
          <w:szCs w:val="22"/>
        </w:rPr>
      </w:pPr>
      <w:r w:rsidRPr="004B4540">
        <w:rPr>
          <w:rFonts w:ascii="Arial" w:hAnsi="Arial" w:cs="Arial"/>
          <w:i/>
          <w:iCs/>
          <w:sz w:val="22"/>
          <w:szCs w:val="22"/>
        </w:rPr>
        <w:tab/>
        <w:t xml:space="preserve">           Plus:</w:t>
      </w:r>
      <w:r w:rsidRPr="004B4540">
        <w:rPr>
          <w:rFonts w:ascii="Arial" w:hAnsi="Arial" w:cs="Arial"/>
          <w:i/>
          <w:iCs/>
          <w:sz w:val="22"/>
          <w:szCs w:val="22"/>
        </w:rPr>
        <w:tab/>
        <w:t xml:space="preserve">Schedule D-Part 4 (Disposed), Page 18, </w:t>
      </w:r>
      <w:r w:rsidR="00866F72" w:rsidRPr="004B4540">
        <w:rPr>
          <w:rFonts w:ascii="Arial" w:hAnsi="Arial" w:cs="Arial"/>
          <w:i/>
          <w:iCs/>
          <w:sz w:val="22"/>
          <w:szCs w:val="22"/>
        </w:rPr>
        <w:t>Line 3</w:t>
      </w:r>
      <w:r w:rsidRPr="004B4540">
        <w:rPr>
          <w:rFonts w:ascii="Arial" w:hAnsi="Arial" w:cs="Arial"/>
          <w:i/>
          <w:iCs/>
          <w:sz w:val="22"/>
          <w:szCs w:val="22"/>
        </w:rPr>
        <w:t>999, Column 12</w:t>
      </w:r>
      <w:r w:rsidR="00DD0DBD">
        <w:rPr>
          <w:rFonts w:ascii="Arial" w:hAnsi="Arial" w:cs="Arial"/>
          <w:i/>
          <w:iCs/>
          <w:sz w:val="22"/>
          <w:szCs w:val="22"/>
        </w:rPr>
        <w:t>.</w:t>
      </w:r>
    </w:p>
    <w:p w14:paraId="34B3C99B" w14:textId="77777777" w:rsidR="00063391" w:rsidRPr="00F34B38" w:rsidRDefault="00063391" w:rsidP="00F34B38">
      <w:pPr>
        <w:pStyle w:val="BodyText"/>
        <w:ind w:left="720"/>
        <w:jc w:val="both"/>
        <w:rPr>
          <w:rFonts w:ascii="Arial" w:hAnsi="Arial" w:cs="Arial"/>
          <w:i/>
          <w:iCs/>
          <w:sz w:val="22"/>
          <w:szCs w:val="22"/>
        </w:rPr>
      </w:pPr>
      <w:r w:rsidRPr="004B4540">
        <w:rPr>
          <w:rFonts w:ascii="Arial" w:hAnsi="Arial" w:cs="Arial"/>
          <w:i/>
          <w:iCs/>
          <w:sz w:val="22"/>
          <w:szCs w:val="22"/>
        </w:rPr>
        <w:t xml:space="preserve">        Minus:</w:t>
      </w:r>
      <w:r w:rsidRPr="004B4540">
        <w:rPr>
          <w:rFonts w:ascii="Arial" w:hAnsi="Arial" w:cs="Arial"/>
          <w:i/>
          <w:iCs/>
          <w:sz w:val="22"/>
          <w:szCs w:val="22"/>
        </w:rPr>
        <w:tab/>
        <w:t xml:space="preserve">Schedule D-Part 3 (Acquired), Page 17, </w:t>
      </w:r>
      <w:r w:rsidR="00866F72" w:rsidRPr="004B4540">
        <w:rPr>
          <w:rFonts w:ascii="Arial" w:hAnsi="Arial" w:cs="Arial"/>
          <w:i/>
          <w:iCs/>
          <w:sz w:val="22"/>
          <w:szCs w:val="22"/>
        </w:rPr>
        <w:t>Line 3</w:t>
      </w:r>
      <w:r w:rsidRPr="004B4540">
        <w:rPr>
          <w:rFonts w:ascii="Arial" w:hAnsi="Arial" w:cs="Arial"/>
          <w:i/>
          <w:iCs/>
          <w:sz w:val="22"/>
          <w:szCs w:val="22"/>
        </w:rPr>
        <w:t>999, Column</w:t>
      </w:r>
      <w:r w:rsidRPr="00F34B38">
        <w:rPr>
          <w:rFonts w:ascii="Arial" w:hAnsi="Arial" w:cs="Arial"/>
          <w:i/>
          <w:iCs/>
          <w:sz w:val="22"/>
          <w:szCs w:val="22"/>
        </w:rPr>
        <w:t xml:space="preserve"> 8</w:t>
      </w:r>
      <w:r w:rsidR="00DD0DBD">
        <w:rPr>
          <w:rFonts w:ascii="Arial" w:hAnsi="Arial" w:cs="Arial"/>
          <w:i/>
          <w:iCs/>
          <w:sz w:val="22"/>
          <w:szCs w:val="22"/>
        </w:rPr>
        <w:t>.</w:t>
      </w:r>
      <w:r w:rsidRPr="00F34B38">
        <w:rPr>
          <w:rFonts w:ascii="Arial" w:hAnsi="Arial" w:cs="Arial"/>
          <w:i/>
          <w:iCs/>
          <w:sz w:val="22"/>
          <w:szCs w:val="22"/>
        </w:rPr>
        <w:tab/>
      </w:r>
    </w:p>
    <w:p w14:paraId="704A13D3" w14:textId="77777777" w:rsidR="00063391" w:rsidRPr="00F34B38" w:rsidRDefault="00063391" w:rsidP="00F34B38">
      <w:pPr>
        <w:ind w:left="360"/>
        <w:jc w:val="both"/>
        <w:rPr>
          <w:rFonts w:ascii="Arial" w:hAnsi="Arial" w:cs="Arial"/>
          <w:b/>
          <w:bCs/>
          <w:sz w:val="22"/>
          <w:szCs w:val="22"/>
        </w:rPr>
      </w:pPr>
    </w:p>
    <w:p w14:paraId="64E781A8"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 – Mortgage Loans – </w:t>
      </w:r>
      <w:r w:rsidR="003F5550" w:rsidRPr="00F34B38">
        <w:rPr>
          <w:rFonts w:ascii="Arial" w:hAnsi="Arial" w:cs="Arial"/>
          <w:sz w:val="22"/>
          <w:szCs w:val="22"/>
        </w:rPr>
        <w:t xml:space="preserve">Schedule B does not report interest collected on mortgage loans during the year. This information must be taken from the </w:t>
      </w:r>
      <w:r w:rsidR="00D058B2">
        <w:rPr>
          <w:rFonts w:ascii="Arial" w:hAnsi="Arial" w:cs="Arial"/>
          <w:sz w:val="22"/>
          <w:szCs w:val="22"/>
        </w:rPr>
        <w:t>insurer’s</w:t>
      </w:r>
      <w:r w:rsidR="003F5550" w:rsidRPr="00F34B38">
        <w:rPr>
          <w:rFonts w:ascii="Arial" w:hAnsi="Arial" w:cs="Arial"/>
          <w:sz w:val="22"/>
          <w:szCs w:val="22"/>
        </w:rPr>
        <w:t xml:space="preserve"> general ledger and reported in </w:t>
      </w:r>
      <w:r w:rsidR="002945FB">
        <w:rPr>
          <w:rFonts w:ascii="Arial" w:hAnsi="Arial" w:cs="Arial"/>
          <w:sz w:val="22"/>
          <w:szCs w:val="22"/>
        </w:rPr>
        <w:t>C</w:t>
      </w:r>
      <w:r w:rsidR="003F5550" w:rsidRPr="00F34B38">
        <w:rPr>
          <w:rFonts w:ascii="Arial" w:hAnsi="Arial" w:cs="Arial"/>
          <w:sz w:val="22"/>
          <w:szCs w:val="22"/>
        </w:rPr>
        <w:t>olumn</w:t>
      </w:r>
      <w:r w:rsidR="000E6EDF">
        <w:rPr>
          <w:rFonts w:ascii="Arial" w:hAnsi="Arial" w:cs="Arial"/>
          <w:sz w:val="22"/>
          <w:szCs w:val="22"/>
        </w:rPr>
        <w:t xml:space="preserve"> </w:t>
      </w:r>
      <w:r w:rsidR="003F5550" w:rsidRPr="00F34B38">
        <w:rPr>
          <w:rFonts w:ascii="Arial" w:hAnsi="Arial" w:cs="Arial"/>
          <w:sz w:val="22"/>
          <w:szCs w:val="22"/>
        </w:rPr>
        <w:t>1 for this line.</w:t>
      </w:r>
    </w:p>
    <w:p w14:paraId="2065FB8D" w14:textId="77777777" w:rsidR="003F5550" w:rsidRPr="00F34B38" w:rsidRDefault="003F5550" w:rsidP="00F34B38">
      <w:pPr>
        <w:jc w:val="both"/>
        <w:rPr>
          <w:rFonts w:ascii="Arial" w:hAnsi="Arial" w:cs="Arial"/>
          <w:sz w:val="22"/>
          <w:szCs w:val="22"/>
        </w:rPr>
      </w:pPr>
    </w:p>
    <w:p w14:paraId="03700AD2" w14:textId="77777777" w:rsidR="00063391"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5</w:t>
      </w:r>
      <w:r w:rsidR="00063391" w:rsidRPr="00F34B38">
        <w:rPr>
          <w:rFonts w:ascii="Arial" w:hAnsi="Arial" w:cs="Arial"/>
          <w:sz w:val="22"/>
          <w:szCs w:val="22"/>
        </w:rPr>
        <w:t xml:space="preserve"> – Real Estate – </w:t>
      </w:r>
      <w:r w:rsidR="00063391" w:rsidRPr="00F34B38">
        <w:rPr>
          <w:rFonts w:ascii="Arial" w:hAnsi="Arial" w:cs="Arial"/>
          <w:b w:val="0"/>
          <w:bCs w:val="0"/>
          <w:sz w:val="22"/>
          <w:szCs w:val="22"/>
        </w:rPr>
        <w:t>Report the total rental income collected on real estate as reported on Schedule A. Insurers that own real estate utilized in their insurance operations (referred to as “home office” real estate or properties occupied by the company) must charge themselves rent expense on the space that they both own and occupy</w:t>
      </w:r>
      <w:r w:rsidR="008E2901">
        <w:rPr>
          <w:rFonts w:ascii="Arial" w:hAnsi="Arial" w:cs="Arial"/>
          <w:b w:val="0"/>
          <w:bCs w:val="0"/>
          <w:sz w:val="22"/>
          <w:szCs w:val="22"/>
        </w:rPr>
        <w:t>,</w:t>
      </w:r>
      <w:r w:rsidR="00063391" w:rsidRPr="00F34B38">
        <w:rPr>
          <w:rFonts w:ascii="Arial" w:hAnsi="Arial" w:cs="Arial"/>
          <w:b w:val="0"/>
          <w:bCs w:val="0"/>
          <w:sz w:val="22"/>
          <w:szCs w:val="22"/>
        </w:rPr>
        <w:t xml:space="preserve"> and also record an equivalent amount of rental income. This “home office occupancy charge” is included in investment income in this total. The offsetting charge is included as an operating expense </w:t>
      </w:r>
      <w:r w:rsidR="00D058B2">
        <w:rPr>
          <w:rFonts w:ascii="Arial" w:hAnsi="Arial" w:cs="Arial"/>
          <w:b w:val="0"/>
          <w:bCs w:val="0"/>
          <w:sz w:val="22"/>
          <w:szCs w:val="22"/>
        </w:rPr>
        <w:t>in</w:t>
      </w:r>
      <w:r w:rsidR="00063391" w:rsidRPr="00F34B38">
        <w:rPr>
          <w:rFonts w:ascii="Arial" w:hAnsi="Arial" w:cs="Arial"/>
          <w:b w:val="0"/>
          <w:bCs w:val="0"/>
          <w:sz w:val="22"/>
          <w:szCs w:val="22"/>
        </w:rPr>
        <w:t xml:space="preserve"> the Statement of Income</w:t>
      </w:r>
      <w:r w:rsidR="00D058B2">
        <w:rPr>
          <w:rFonts w:ascii="Arial" w:hAnsi="Arial" w:cs="Arial"/>
          <w:b w:val="0"/>
          <w:bCs w:val="0"/>
          <w:sz w:val="22"/>
          <w:szCs w:val="22"/>
        </w:rPr>
        <w:t xml:space="preserve"> on</w:t>
      </w:r>
      <w:r w:rsidR="00063391" w:rsidRPr="00F34B38">
        <w:rPr>
          <w:rFonts w:ascii="Arial" w:hAnsi="Arial" w:cs="Arial"/>
          <w:b w:val="0"/>
          <w:bCs w:val="0"/>
          <w:sz w:val="22"/>
          <w:szCs w:val="22"/>
        </w:rPr>
        <w:t xml:space="preserve"> </w:t>
      </w:r>
      <w:r w:rsidR="00BC4265">
        <w:rPr>
          <w:rFonts w:ascii="Arial" w:hAnsi="Arial" w:cs="Arial"/>
          <w:b w:val="0"/>
          <w:bCs w:val="0"/>
          <w:sz w:val="22"/>
          <w:szCs w:val="22"/>
        </w:rPr>
        <w:t>L</w:t>
      </w:r>
      <w:r w:rsidR="00063391" w:rsidRPr="00F34B38">
        <w:rPr>
          <w:rFonts w:ascii="Arial" w:hAnsi="Arial" w:cs="Arial"/>
          <w:b w:val="0"/>
          <w:bCs w:val="0"/>
          <w:sz w:val="22"/>
          <w:szCs w:val="22"/>
        </w:rPr>
        <w:t xml:space="preserve">ine 4.11. Real Estate Income is equal to gross income </w:t>
      </w:r>
      <w:r w:rsidR="00063391" w:rsidRPr="008E2901">
        <w:rPr>
          <w:rFonts w:ascii="Arial" w:hAnsi="Arial" w:cs="Arial"/>
          <w:b w:val="0"/>
          <w:bCs w:val="0"/>
          <w:i/>
          <w:sz w:val="22"/>
          <w:szCs w:val="22"/>
        </w:rPr>
        <w:t>less</w:t>
      </w:r>
      <w:r w:rsidR="00063391" w:rsidRPr="00F34B38">
        <w:rPr>
          <w:rFonts w:ascii="Arial" w:hAnsi="Arial" w:cs="Arial"/>
          <w:b w:val="0"/>
          <w:bCs w:val="0"/>
          <w:sz w:val="22"/>
          <w:szCs w:val="22"/>
        </w:rPr>
        <w:t xml:space="preserve"> interest incurred on encumbrances on all real estate owned at </w:t>
      </w:r>
      <w:r w:rsidR="00163E19">
        <w:rPr>
          <w:rFonts w:ascii="Arial" w:hAnsi="Arial" w:cs="Arial"/>
          <w:b w:val="0"/>
          <w:bCs w:val="0"/>
          <w:sz w:val="22"/>
          <w:szCs w:val="22"/>
        </w:rPr>
        <w:t>year’s end</w:t>
      </w:r>
      <w:r w:rsidR="00063391" w:rsidRPr="00F34B38">
        <w:rPr>
          <w:rFonts w:ascii="Arial" w:hAnsi="Arial" w:cs="Arial"/>
          <w:b w:val="0"/>
          <w:bCs w:val="0"/>
          <w:sz w:val="22"/>
          <w:szCs w:val="22"/>
        </w:rPr>
        <w:t xml:space="preserve"> </w:t>
      </w:r>
      <w:r w:rsidR="00063391" w:rsidRPr="008E2901">
        <w:rPr>
          <w:rFonts w:ascii="Arial" w:hAnsi="Arial" w:cs="Arial"/>
          <w:b w:val="0"/>
          <w:bCs w:val="0"/>
          <w:i/>
          <w:sz w:val="22"/>
          <w:szCs w:val="22"/>
        </w:rPr>
        <w:t>plus</w:t>
      </w:r>
      <w:r w:rsidR="00063391" w:rsidRPr="00F34B38">
        <w:rPr>
          <w:rFonts w:ascii="Arial" w:hAnsi="Arial" w:cs="Arial"/>
          <w:b w:val="0"/>
          <w:bCs w:val="0"/>
          <w:sz w:val="22"/>
          <w:szCs w:val="22"/>
        </w:rPr>
        <w:t xml:space="preserve"> gross income </w:t>
      </w:r>
      <w:r w:rsidR="00063391" w:rsidRPr="008E2901">
        <w:rPr>
          <w:rFonts w:ascii="Arial" w:hAnsi="Arial" w:cs="Arial"/>
          <w:b w:val="0"/>
          <w:bCs w:val="0"/>
          <w:i/>
          <w:sz w:val="22"/>
          <w:szCs w:val="22"/>
        </w:rPr>
        <w:t>less</w:t>
      </w:r>
      <w:r w:rsidR="00063391" w:rsidRPr="00F34B38">
        <w:rPr>
          <w:rFonts w:ascii="Arial" w:hAnsi="Arial" w:cs="Arial"/>
          <w:b w:val="0"/>
          <w:bCs w:val="0"/>
          <w:sz w:val="22"/>
          <w:szCs w:val="22"/>
        </w:rPr>
        <w:t xml:space="preserve"> interest incurred on encumbrances on all real estate sold during the year.</w:t>
      </w:r>
    </w:p>
    <w:p w14:paraId="7C5BCF69" w14:textId="77777777" w:rsidR="00063391" w:rsidRPr="00F34B38" w:rsidRDefault="00063391" w:rsidP="00F34B38">
      <w:pPr>
        <w:jc w:val="both"/>
        <w:rPr>
          <w:rFonts w:ascii="Arial" w:hAnsi="Arial" w:cs="Arial"/>
          <w:sz w:val="22"/>
          <w:szCs w:val="22"/>
        </w:rPr>
      </w:pPr>
    </w:p>
    <w:p w14:paraId="6930E707" w14:textId="77777777" w:rsidR="00063391" w:rsidRPr="004B4540" w:rsidRDefault="00063391" w:rsidP="00F34B38">
      <w:pPr>
        <w:pStyle w:val="BodyText"/>
        <w:ind w:left="720"/>
        <w:jc w:val="both"/>
        <w:rPr>
          <w:rFonts w:ascii="Arial" w:hAnsi="Arial" w:cs="Arial"/>
          <w:i/>
          <w:iCs/>
          <w:sz w:val="22"/>
          <w:szCs w:val="22"/>
        </w:rPr>
      </w:pPr>
      <w:r w:rsidRPr="00F34B38">
        <w:rPr>
          <w:rFonts w:ascii="Arial" w:hAnsi="Arial" w:cs="Arial"/>
          <w:i/>
          <w:iCs/>
          <w:sz w:val="22"/>
          <w:szCs w:val="22"/>
        </w:rPr>
        <w:lastRenderedPageBreak/>
        <w:t>Crosscheck:</w:t>
      </w:r>
      <w:r w:rsidRPr="00F34B38">
        <w:rPr>
          <w:rFonts w:ascii="Arial" w:hAnsi="Arial" w:cs="Arial"/>
          <w:i/>
          <w:iCs/>
          <w:sz w:val="22"/>
          <w:szCs w:val="22"/>
        </w:rPr>
        <w:tab/>
        <w:t xml:space="preserve">Schedule A-Part 1 (Owned), Page </w:t>
      </w:r>
      <w:r w:rsidRPr="004B4540">
        <w:rPr>
          <w:rFonts w:ascii="Arial" w:hAnsi="Arial" w:cs="Arial"/>
          <w:i/>
          <w:iCs/>
          <w:sz w:val="22"/>
          <w:szCs w:val="22"/>
        </w:rPr>
        <w:t xml:space="preserve">9, </w:t>
      </w:r>
      <w:r w:rsidR="00866F72" w:rsidRPr="004B4540">
        <w:rPr>
          <w:rFonts w:ascii="Arial" w:hAnsi="Arial" w:cs="Arial"/>
          <w:i/>
          <w:iCs/>
          <w:sz w:val="22"/>
          <w:szCs w:val="22"/>
        </w:rPr>
        <w:t>Line 9</w:t>
      </w:r>
      <w:r w:rsidRPr="004B4540">
        <w:rPr>
          <w:rFonts w:ascii="Arial" w:hAnsi="Arial" w:cs="Arial"/>
          <w:i/>
          <w:iCs/>
          <w:sz w:val="22"/>
          <w:szCs w:val="22"/>
        </w:rPr>
        <w:t>999, Column 13</w:t>
      </w:r>
      <w:r w:rsidR="00DD0DBD">
        <w:rPr>
          <w:rFonts w:ascii="Arial" w:hAnsi="Arial" w:cs="Arial"/>
          <w:i/>
          <w:iCs/>
          <w:sz w:val="22"/>
          <w:szCs w:val="22"/>
        </w:rPr>
        <w:t>.</w:t>
      </w:r>
    </w:p>
    <w:p w14:paraId="141BE95D" w14:textId="77777777" w:rsidR="00063391" w:rsidRPr="00F34B38" w:rsidRDefault="00063391" w:rsidP="00F34B38">
      <w:pPr>
        <w:pStyle w:val="BodyText"/>
        <w:ind w:left="720"/>
        <w:jc w:val="both"/>
        <w:rPr>
          <w:rFonts w:ascii="Arial" w:hAnsi="Arial" w:cs="Arial"/>
          <w:sz w:val="22"/>
          <w:szCs w:val="22"/>
        </w:rPr>
      </w:pPr>
      <w:r w:rsidRPr="004B4540">
        <w:rPr>
          <w:rFonts w:ascii="Arial" w:hAnsi="Arial" w:cs="Arial"/>
          <w:i/>
          <w:iCs/>
          <w:sz w:val="22"/>
          <w:szCs w:val="22"/>
        </w:rPr>
        <w:tab/>
        <w:t>Plus:</w:t>
      </w:r>
      <w:r w:rsidRPr="004B4540">
        <w:rPr>
          <w:rFonts w:ascii="Arial" w:hAnsi="Arial" w:cs="Arial"/>
          <w:i/>
          <w:iCs/>
          <w:sz w:val="22"/>
          <w:szCs w:val="22"/>
        </w:rPr>
        <w:tab/>
        <w:t xml:space="preserve">Schedule A-Part 3 (Sold), Page 11, </w:t>
      </w:r>
      <w:r w:rsidR="00866F72" w:rsidRPr="004B4540">
        <w:rPr>
          <w:rFonts w:ascii="Arial" w:hAnsi="Arial" w:cs="Arial"/>
          <w:i/>
          <w:iCs/>
          <w:sz w:val="22"/>
          <w:szCs w:val="22"/>
        </w:rPr>
        <w:t>Line 0</w:t>
      </w:r>
      <w:r w:rsidRPr="004B4540">
        <w:rPr>
          <w:rFonts w:ascii="Arial" w:hAnsi="Arial" w:cs="Arial"/>
          <w:i/>
          <w:iCs/>
          <w:sz w:val="22"/>
          <w:szCs w:val="22"/>
        </w:rPr>
        <w:t>199, Column</w:t>
      </w:r>
      <w:r w:rsidRPr="00F34B38">
        <w:rPr>
          <w:rFonts w:ascii="Arial" w:hAnsi="Arial" w:cs="Arial"/>
          <w:i/>
          <w:iCs/>
          <w:sz w:val="22"/>
          <w:szCs w:val="22"/>
        </w:rPr>
        <w:t xml:space="preserve"> 12</w:t>
      </w:r>
      <w:r w:rsidR="008E2901">
        <w:rPr>
          <w:rFonts w:ascii="Arial" w:hAnsi="Arial" w:cs="Arial"/>
          <w:i/>
          <w:iCs/>
          <w:sz w:val="22"/>
          <w:szCs w:val="22"/>
        </w:rPr>
        <w:t>.</w:t>
      </w:r>
    </w:p>
    <w:p w14:paraId="0DD444E4" w14:textId="77777777" w:rsidR="003F5550" w:rsidRPr="00F34B38" w:rsidRDefault="003F5550" w:rsidP="00F34B38">
      <w:pPr>
        <w:pStyle w:val="BodyText"/>
        <w:ind w:left="720"/>
        <w:jc w:val="both"/>
        <w:rPr>
          <w:rFonts w:ascii="Arial" w:hAnsi="Arial" w:cs="Arial"/>
          <w:sz w:val="22"/>
          <w:szCs w:val="22"/>
        </w:rPr>
      </w:pPr>
    </w:p>
    <w:p w14:paraId="2363A9D5" w14:textId="77777777" w:rsidR="00A03982" w:rsidRPr="00F34B38" w:rsidRDefault="00866F72" w:rsidP="00F34B38">
      <w:pPr>
        <w:pStyle w:val="BodyText"/>
        <w:ind w:left="360"/>
        <w:jc w:val="both"/>
        <w:rPr>
          <w:rFonts w:ascii="Arial" w:hAnsi="Arial" w:cs="Arial"/>
          <w:sz w:val="22"/>
          <w:szCs w:val="22"/>
        </w:rPr>
      </w:pPr>
      <w:r>
        <w:rPr>
          <w:rFonts w:ascii="Arial" w:hAnsi="Arial" w:cs="Arial"/>
          <w:b/>
          <w:bCs/>
          <w:sz w:val="22"/>
          <w:szCs w:val="22"/>
        </w:rPr>
        <w:t>Line 6</w:t>
      </w:r>
      <w:r w:rsidR="00A03982" w:rsidRPr="00F34B38">
        <w:rPr>
          <w:rFonts w:ascii="Arial" w:hAnsi="Arial" w:cs="Arial"/>
          <w:b/>
          <w:bCs/>
          <w:sz w:val="22"/>
          <w:szCs w:val="22"/>
        </w:rPr>
        <w:t xml:space="preserve"> – Cash and Cash Equivalents – </w:t>
      </w:r>
      <w:r w:rsidR="00A03982" w:rsidRPr="00F34B38">
        <w:rPr>
          <w:rFonts w:ascii="Arial" w:hAnsi="Arial" w:cs="Arial"/>
          <w:sz w:val="22"/>
          <w:szCs w:val="22"/>
        </w:rPr>
        <w:t>Interest collected from cash on deposit, certificates of deposit</w:t>
      </w:r>
      <w:r w:rsidR="00BA1506">
        <w:rPr>
          <w:rFonts w:ascii="Arial" w:hAnsi="Arial" w:cs="Arial"/>
          <w:sz w:val="22"/>
          <w:szCs w:val="22"/>
        </w:rPr>
        <w:t>,</w:t>
      </w:r>
      <w:r w:rsidR="00A03982" w:rsidRPr="00F34B38">
        <w:rPr>
          <w:rFonts w:ascii="Arial" w:hAnsi="Arial" w:cs="Arial"/>
          <w:sz w:val="22"/>
          <w:szCs w:val="22"/>
        </w:rPr>
        <w:t xml:space="preserve"> and cash equivalents are reported on </w:t>
      </w:r>
      <w:r>
        <w:rPr>
          <w:rFonts w:ascii="Arial" w:hAnsi="Arial" w:cs="Arial"/>
          <w:sz w:val="22"/>
          <w:szCs w:val="22"/>
        </w:rPr>
        <w:t>Line 6</w:t>
      </w:r>
      <w:r w:rsidR="00A03982" w:rsidRPr="00F34B38">
        <w:rPr>
          <w:rFonts w:ascii="Arial" w:hAnsi="Arial" w:cs="Arial"/>
          <w:sz w:val="22"/>
          <w:szCs w:val="22"/>
        </w:rPr>
        <w:t>.</w:t>
      </w:r>
    </w:p>
    <w:p w14:paraId="41772366" w14:textId="77777777" w:rsidR="00A03982" w:rsidRPr="00F34B38" w:rsidRDefault="00A03982" w:rsidP="00F34B38">
      <w:pPr>
        <w:jc w:val="both"/>
        <w:rPr>
          <w:rFonts w:ascii="Arial" w:hAnsi="Arial" w:cs="Arial"/>
          <w:sz w:val="22"/>
          <w:szCs w:val="22"/>
        </w:rPr>
      </w:pPr>
    </w:p>
    <w:p w14:paraId="1295E3CA" w14:textId="77777777" w:rsidR="00A03982" w:rsidRPr="00F34B38" w:rsidRDefault="00A03982" w:rsidP="007C7628">
      <w:pPr>
        <w:pStyle w:val="Heading7"/>
        <w:ind w:left="720" w:firstLine="0"/>
        <w:jc w:val="both"/>
        <w:rPr>
          <w:rFonts w:ascii="Arial" w:hAnsi="Arial" w:cs="Arial"/>
          <w:sz w:val="22"/>
          <w:szCs w:val="22"/>
        </w:rPr>
      </w:pPr>
      <w:r w:rsidRPr="00F34B38">
        <w:rPr>
          <w:rFonts w:ascii="Arial" w:hAnsi="Arial" w:cs="Arial"/>
          <w:sz w:val="22"/>
          <w:szCs w:val="22"/>
        </w:rPr>
        <w:t>Crosscheck:</w:t>
      </w:r>
      <w:r w:rsidRPr="00F34B38">
        <w:rPr>
          <w:rFonts w:ascii="Arial" w:hAnsi="Arial" w:cs="Arial"/>
          <w:sz w:val="22"/>
          <w:szCs w:val="22"/>
        </w:rPr>
        <w:tab/>
      </w:r>
      <w:r w:rsidR="007C7628">
        <w:rPr>
          <w:rFonts w:ascii="Arial" w:hAnsi="Arial" w:cs="Arial"/>
          <w:sz w:val="22"/>
          <w:szCs w:val="22"/>
        </w:rPr>
        <w:t xml:space="preserve">the amount reported on this line should </w:t>
      </w:r>
      <w:r w:rsidR="005403A1">
        <w:rPr>
          <w:rFonts w:ascii="Arial" w:hAnsi="Arial" w:cs="Arial"/>
          <w:sz w:val="22"/>
          <w:szCs w:val="22"/>
        </w:rPr>
        <w:t>agree with</w:t>
      </w:r>
      <w:r w:rsidR="007C7628">
        <w:rPr>
          <w:rFonts w:ascii="Arial" w:hAnsi="Arial" w:cs="Arial"/>
          <w:sz w:val="22"/>
          <w:szCs w:val="22"/>
        </w:rPr>
        <w:t xml:space="preserve"> </w:t>
      </w:r>
      <w:r w:rsidRPr="00F34B38">
        <w:rPr>
          <w:rFonts w:ascii="Arial" w:hAnsi="Arial" w:cs="Arial"/>
          <w:sz w:val="22"/>
          <w:szCs w:val="22"/>
        </w:rPr>
        <w:t xml:space="preserve">Schedule E, Page 20, </w:t>
      </w:r>
      <w:r w:rsidR="00866F72">
        <w:rPr>
          <w:rFonts w:ascii="Arial" w:hAnsi="Arial" w:cs="Arial"/>
          <w:sz w:val="22"/>
          <w:szCs w:val="22"/>
        </w:rPr>
        <w:t>Line 9</w:t>
      </w:r>
      <w:r w:rsidRPr="00F34B38">
        <w:rPr>
          <w:rFonts w:ascii="Arial" w:hAnsi="Arial" w:cs="Arial"/>
          <w:sz w:val="22"/>
          <w:szCs w:val="22"/>
        </w:rPr>
        <w:t>999, Column 3</w:t>
      </w:r>
      <w:r w:rsidR="008E2901">
        <w:rPr>
          <w:rFonts w:ascii="Arial" w:hAnsi="Arial" w:cs="Arial"/>
          <w:sz w:val="22"/>
          <w:szCs w:val="22"/>
        </w:rPr>
        <w:t>.</w:t>
      </w:r>
    </w:p>
    <w:p w14:paraId="1B5066CB" w14:textId="77777777" w:rsidR="00A03982" w:rsidRPr="00F34B38" w:rsidRDefault="00A03982" w:rsidP="00F34B38">
      <w:pPr>
        <w:jc w:val="both"/>
        <w:rPr>
          <w:rFonts w:ascii="Arial" w:hAnsi="Arial" w:cs="Arial"/>
          <w:sz w:val="22"/>
          <w:szCs w:val="22"/>
        </w:rPr>
      </w:pPr>
    </w:p>
    <w:p w14:paraId="76844C3D" w14:textId="77777777" w:rsidR="00A03982" w:rsidRPr="00F34B38" w:rsidRDefault="00866F72" w:rsidP="00F34B38">
      <w:pPr>
        <w:pStyle w:val="Heading1"/>
        <w:ind w:left="360"/>
        <w:jc w:val="both"/>
        <w:rPr>
          <w:rFonts w:ascii="Arial" w:hAnsi="Arial" w:cs="Arial"/>
          <w:sz w:val="22"/>
          <w:szCs w:val="22"/>
        </w:rPr>
      </w:pPr>
      <w:r>
        <w:rPr>
          <w:rFonts w:ascii="Arial" w:hAnsi="Arial" w:cs="Arial"/>
          <w:sz w:val="22"/>
          <w:szCs w:val="22"/>
        </w:rPr>
        <w:t>Line 7</w:t>
      </w:r>
      <w:r w:rsidR="00A03982" w:rsidRPr="00F34B38">
        <w:rPr>
          <w:rFonts w:ascii="Arial" w:hAnsi="Arial" w:cs="Arial"/>
          <w:sz w:val="22"/>
          <w:szCs w:val="22"/>
        </w:rPr>
        <w:t xml:space="preserve"> – Aggregate Write-ins for Investment Income</w:t>
      </w:r>
      <w:r w:rsidR="00A03982" w:rsidRPr="00F34B38">
        <w:rPr>
          <w:rFonts w:ascii="Arial" w:hAnsi="Arial" w:cs="Arial"/>
          <w:b w:val="0"/>
          <w:bCs w:val="0"/>
          <w:sz w:val="22"/>
          <w:szCs w:val="22"/>
        </w:rPr>
        <w:t xml:space="preserve"> – Investment income not classified elsewhere </w:t>
      </w:r>
      <w:r w:rsidR="007C7628">
        <w:rPr>
          <w:rFonts w:ascii="Arial" w:hAnsi="Arial" w:cs="Arial"/>
          <w:b w:val="0"/>
          <w:bCs w:val="0"/>
          <w:sz w:val="22"/>
          <w:szCs w:val="22"/>
        </w:rPr>
        <w:t>is</w:t>
      </w:r>
      <w:r w:rsidR="00A03982" w:rsidRPr="00F34B38">
        <w:rPr>
          <w:rFonts w:ascii="Arial" w:hAnsi="Arial" w:cs="Arial"/>
          <w:b w:val="0"/>
          <w:bCs w:val="0"/>
          <w:sz w:val="22"/>
          <w:szCs w:val="22"/>
        </w:rPr>
        <w:t xml:space="preserve"> reported on this line. The insurer should itemize the individual components at the top of Page 5.2 in the section labeled “Details of Write-Ins” supporting </w:t>
      </w:r>
      <w:r>
        <w:rPr>
          <w:rFonts w:ascii="Arial" w:hAnsi="Arial" w:cs="Arial"/>
          <w:b w:val="0"/>
          <w:bCs w:val="0"/>
          <w:sz w:val="22"/>
          <w:szCs w:val="22"/>
        </w:rPr>
        <w:t>Line 7</w:t>
      </w:r>
      <w:r w:rsidR="00A03982" w:rsidRPr="00F34B38">
        <w:rPr>
          <w:rFonts w:ascii="Arial" w:hAnsi="Arial" w:cs="Arial"/>
          <w:b w:val="0"/>
          <w:bCs w:val="0"/>
          <w:sz w:val="22"/>
          <w:szCs w:val="22"/>
        </w:rPr>
        <w:t xml:space="preserve">. </w:t>
      </w:r>
    </w:p>
    <w:p w14:paraId="4C6DBFD6" w14:textId="77777777" w:rsidR="00A03982" w:rsidRPr="00F34B38" w:rsidRDefault="00A03982" w:rsidP="00F34B38">
      <w:pPr>
        <w:pStyle w:val="Heading1"/>
        <w:ind w:left="360"/>
        <w:jc w:val="both"/>
        <w:rPr>
          <w:rFonts w:ascii="Arial" w:hAnsi="Arial" w:cs="Arial"/>
          <w:b w:val="0"/>
          <w:bCs w:val="0"/>
          <w:sz w:val="22"/>
          <w:szCs w:val="22"/>
        </w:rPr>
      </w:pPr>
    </w:p>
    <w:p w14:paraId="2965625D" w14:textId="77777777" w:rsidR="003F5550"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8</w:t>
      </w:r>
      <w:r w:rsidR="003F5550" w:rsidRPr="00F34B38">
        <w:rPr>
          <w:rFonts w:ascii="Arial" w:hAnsi="Arial" w:cs="Arial"/>
          <w:sz w:val="22"/>
          <w:szCs w:val="22"/>
        </w:rPr>
        <w:t xml:space="preserve"> – Totals (Lines 1 to 7) – </w:t>
      </w:r>
      <w:r>
        <w:rPr>
          <w:rFonts w:ascii="Arial" w:hAnsi="Arial" w:cs="Arial"/>
          <w:b w:val="0"/>
          <w:bCs w:val="0"/>
          <w:sz w:val="22"/>
          <w:szCs w:val="22"/>
        </w:rPr>
        <w:t>Line 8</w:t>
      </w:r>
      <w:r w:rsidR="007C7628">
        <w:rPr>
          <w:rFonts w:ascii="Arial" w:hAnsi="Arial" w:cs="Arial"/>
          <w:b w:val="0"/>
          <w:bCs w:val="0"/>
          <w:sz w:val="22"/>
          <w:szCs w:val="22"/>
        </w:rPr>
        <w:t xml:space="preserve"> </w:t>
      </w:r>
      <w:r w:rsidR="004000CA">
        <w:rPr>
          <w:rFonts w:ascii="Arial" w:hAnsi="Arial" w:cs="Arial"/>
          <w:b w:val="0"/>
          <w:bCs w:val="0"/>
          <w:sz w:val="22"/>
          <w:szCs w:val="22"/>
        </w:rPr>
        <w:t xml:space="preserve">represents the total gross investment income earned and </w:t>
      </w:r>
      <w:r w:rsidR="007C7628">
        <w:rPr>
          <w:rFonts w:ascii="Arial" w:hAnsi="Arial" w:cs="Arial"/>
          <w:b w:val="0"/>
          <w:bCs w:val="0"/>
          <w:sz w:val="22"/>
          <w:szCs w:val="22"/>
        </w:rPr>
        <w:t xml:space="preserve">is the </w:t>
      </w:r>
      <w:r w:rsidR="004000CA">
        <w:rPr>
          <w:rFonts w:ascii="Arial" w:hAnsi="Arial" w:cs="Arial"/>
          <w:b w:val="0"/>
          <w:bCs w:val="0"/>
          <w:sz w:val="22"/>
          <w:szCs w:val="22"/>
        </w:rPr>
        <w:t>s</w:t>
      </w:r>
      <w:r w:rsidR="003F5550" w:rsidRPr="00F34B38">
        <w:rPr>
          <w:rFonts w:ascii="Arial" w:hAnsi="Arial" w:cs="Arial"/>
          <w:b w:val="0"/>
          <w:bCs w:val="0"/>
          <w:sz w:val="22"/>
          <w:szCs w:val="22"/>
        </w:rPr>
        <w:t xml:space="preserve">um of </w:t>
      </w:r>
      <w:r w:rsidR="004000CA">
        <w:rPr>
          <w:rFonts w:ascii="Arial" w:hAnsi="Arial" w:cs="Arial"/>
          <w:b w:val="0"/>
          <w:bCs w:val="0"/>
          <w:sz w:val="22"/>
          <w:szCs w:val="22"/>
        </w:rPr>
        <w:t>L</w:t>
      </w:r>
      <w:r w:rsidR="003F5550" w:rsidRPr="00F34B38">
        <w:rPr>
          <w:rFonts w:ascii="Arial" w:hAnsi="Arial" w:cs="Arial"/>
          <w:b w:val="0"/>
          <w:bCs w:val="0"/>
          <w:sz w:val="22"/>
          <w:szCs w:val="22"/>
        </w:rPr>
        <w:t>ines 1 through 7, Column 1.</w:t>
      </w:r>
    </w:p>
    <w:p w14:paraId="317B59A9" w14:textId="77777777" w:rsidR="003F5550" w:rsidRPr="00F34B38" w:rsidRDefault="003F5550" w:rsidP="00F34B38">
      <w:pPr>
        <w:jc w:val="both"/>
        <w:rPr>
          <w:rFonts w:ascii="Arial" w:hAnsi="Arial" w:cs="Arial"/>
          <w:sz w:val="22"/>
          <w:szCs w:val="22"/>
        </w:rPr>
      </w:pPr>
    </w:p>
    <w:p w14:paraId="642B73FF"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2 – Paid </w:t>
      </w:r>
      <w:r w:rsidR="006A6568">
        <w:rPr>
          <w:rFonts w:ascii="Arial" w:hAnsi="Arial" w:cs="Arial"/>
          <w:b/>
          <w:bCs/>
          <w:sz w:val="22"/>
          <w:szCs w:val="22"/>
        </w:rPr>
        <w:t>i</w:t>
      </w:r>
      <w:r w:rsidRPr="00F34B38">
        <w:rPr>
          <w:rFonts w:ascii="Arial" w:hAnsi="Arial" w:cs="Arial"/>
          <w:b/>
          <w:bCs/>
          <w:sz w:val="22"/>
          <w:szCs w:val="22"/>
        </w:rPr>
        <w:t xml:space="preserve">n Advance, Current Year – </w:t>
      </w:r>
      <w:r w:rsidRPr="00F34B38">
        <w:rPr>
          <w:rFonts w:ascii="Arial" w:hAnsi="Arial" w:cs="Arial"/>
          <w:sz w:val="22"/>
          <w:szCs w:val="22"/>
        </w:rPr>
        <w:t>Enter the unearned portion of any investment income that has been received as of December 31 of the current year. Examples include rental income received in advance and</w:t>
      </w:r>
      <w:r w:rsidR="00123DE8">
        <w:rPr>
          <w:rFonts w:ascii="Arial" w:hAnsi="Arial" w:cs="Arial"/>
          <w:sz w:val="22"/>
          <w:szCs w:val="22"/>
        </w:rPr>
        <w:t>,</w:t>
      </w:r>
      <w:r w:rsidRPr="00F34B38">
        <w:rPr>
          <w:rFonts w:ascii="Arial" w:hAnsi="Arial" w:cs="Arial"/>
          <w:sz w:val="22"/>
          <w:szCs w:val="22"/>
        </w:rPr>
        <w:t xml:space="preserve"> possibly</w:t>
      </w:r>
      <w:r w:rsidR="00123DE8">
        <w:rPr>
          <w:rFonts w:ascii="Arial" w:hAnsi="Arial" w:cs="Arial"/>
          <w:sz w:val="22"/>
          <w:szCs w:val="22"/>
        </w:rPr>
        <w:t>,</w:t>
      </w:r>
      <w:r w:rsidRPr="00F34B38">
        <w:rPr>
          <w:rFonts w:ascii="Arial" w:hAnsi="Arial" w:cs="Arial"/>
          <w:sz w:val="22"/>
          <w:szCs w:val="22"/>
        </w:rPr>
        <w:t xml:space="preserve"> interest income received in advance on mortgage loans. The cash received should be recorded as a liability until the income is earned. This liability should be reported as an “Aggregate write-in” liability on Page 3, </w:t>
      </w:r>
      <w:r w:rsidR="00BC4265">
        <w:rPr>
          <w:rFonts w:ascii="Arial" w:hAnsi="Arial" w:cs="Arial"/>
          <w:sz w:val="22"/>
          <w:szCs w:val="22"/>
        </w:rPr>
        <w:t>L</w:t>
      </w:r>
      <w:r w:rsidRPr="00F34B38">
        <w:rPr>
          <w:rFonts w:ascii="Arial" w:hAnsi="Arial" w:cs="Arial"/>
          <w:sz w:val="22"/>
          <w:szCs w:val="22"/>
        </w:rPr>
        <w:t xml:space="preserve">ine 13. Few </w:t>
      </w:r>
      <w:r w:rsidR="00123DE8">
        <w:rPr>
          <w:rFonts w:ascii="Arial" w:hAnsi="Arial" w:cs="Arial"/>
          <w:sz w:val="22"/>
          <w:szCs w:val="22"/>
        </w:rPr>
        <w:t>insurers</w:t>
      </w:r>
      <w:r w:rsidRPr="00F34B38">
        <w:rPr>
          <w:rFonts w:ascii="Arial" w:hAnsi="Arial" w:cs="Arial"/>
          <w:sz w:val="22"/>
          <w:szCs w:val="22"/>
        </w:rPr>
        <w:t xml:space="preserve"> will have entries in t</w:t>
      </w:r>
      <w:r w:rsidR="006814D7">
        <w:rPr>
          <w:rFonts w:ascii="Arial" w:hAnsi="Arial" w:cs="Arial"/>
          <w:sz w:val="22"/>
          <w:szCs w:val="22"/>
        </w:rPr>
        <w:t>his column</w:t>
      </w:r>
      <w:r w:rsidRPr="00F34B38">
        <w:rPr>
          <w:rFonts w:ascii="Arial" w:hAnsi="Arial" w:cs="Arial"/>
          <w:sz w:val="22"/>
          <w:szCs w:val="22"/>
        </w:rPr>
        <w:t>.</w:t>
      </w:r>
    </w:p>
    <w:p w14:paraId="720DE20A" w14:textId="77777777" w:rsidR="003F5550" w:rsidRPr="00F34B38" w:rsidRDefault="003F5550" w:rsidP="00F34B38">
      <w:pPr>
        <w:jc w:val="both"/>
        <w:rPr>
          <w:rFonts w:ascii="Arial" w:hAnsi="Arial" w:cs="Arial"/>
          <w:sz w:val="22"/>
          <w:szCs w:val="22"/>
        </w:rPr>
      </w:pPr>
    </w:p>
    <w:p w14:paraId="19A582C3"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3 – Paid </w:t>
      </w:r>
      <w:r w:rsidR="001F2126">
        <w:rPr>
          <w:rFonts w:ascii="Arial" w:hAnsi="Arial" w:cs="Arial"/>
          <w:b/>
          <w:bCs/>
          <w:sz w:val="22"/>
          <w:szCs w:val="22"/>
        </w:rPr>
        <w:t>i</w:t>
      </w:r>
      <w:r w:rsidRPr="00F34B38">
        <w:rPr>
          <w:rFonts w:ascii="Arial" w:hAnsi="Arial" w:cs="Arial"/>
          <w:b/>
          <w:bCs/>
          <w:sz w:val="22"/>
          <w:szCs w:val="22"/>
        </w:rPr>
        <w:t xml:space="preserve">n Advance, Prior Year –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represents investment income received in the prior year, considered to be earned in the current year.</w:t>
      </w:r>
      <w:r w:rsidR="00123DE8">
        <w:rPr>
          <w:rFonts w:ascii="Arial" w:hAnsi="Arial" w:cs="Arial"/>
          <w:sz w:val="22"/>
          <w:szCs w:val="22"/>
        </w:rPr>
        <w:t xml:space="preserve"> Few insurers will have entries in t</w:t>
      </w:r>
      <w:r w:rsidR="006814D7">
        <w:rPr>
          <w:rFonts w:ascii="Arial" w:hAnsi="Arial" w:cs="Arial"/>
          <w:sz w:val="22"/>
          <w:szCs w:val="22"/>
        </w:rPr>
        <w:t>his column</w:t>
      </w:r>
      <w:r w:rsidR="00123DE8">
        <w:rPr>
          <w:rFonts w:ascii="Arial" w:hAnsi="Arial" w:cs="Arial"/>
          <w:sz w:val="22"/>
          <w:szCs w:val="22"/>
        </w:rPr>
        <w:t>.</w:t>
      </w:r>
    </w:p>
    <w:p w14:paraId="7D962051" w14:textId="77777777" w:rsidR="003F5550" w:rsidRPr="00F34B38" w:rsidRDefault="003F5550" w:rsidP="00F34B38">
      <w:pPr>
        <w:jc w:val="both"/>
        <w:rPr>
          <w:rFonts w:ascii="Arial" w:hAnsi="Arial" w:cs="Arial"/>
          <w:sz w:val="22"/>
          <w:szCs w:val="22"/>
        </w:rPr>
      </w:pPr>
    </w:p>
    <w:p w14:paraId="0362CD73" w14:textId="77777777" w:rsidR="007F4DCD" w:rsidRPr="00F34B38" w:rsidRDefault="007F4DCD" w:rsidP="00F34B38">
      <w:pPr>
        <w:jc w:val="both"/>
        <w:rPr>
          <w:rFonts w:ascii="Arial" w:hAnsi="Arial" w:cs="Arial"/>
          <w:sz w:val="22"/>
          <w:szCs w:val="22"/>
        </w:rPr>
      </w:pPr>
      <w:r w:rsidRPr="00F34B38">
        <w:rPr>
          <w:rFonts w:ascii="Arial" w:hAnsi="Arial" w:cs="Arial"/>
          <w:b/>
          <w:bCs/>
          <w:sz w:val="22"/>
          <w:szCs w:val="22"/>
        </w:rPr>
        <w:t xml:space="preserve">Column 4 – Due and Accrued, Current Year – </w:t>
      </w:r>
      <w:r w:rsidRPr="00F34B38">
        <w:rPr>
          <w:rFonts w:ascii="Arial" w:hAnsi="Arial" w:cs="Arial"/>
          <w:bCs/>
          <w:sz w:val="22"/>
          <w:szCs w:val="22"/>
        </w:rPr>
        <w:t>T</w:t>
      </w:r>
      <w:r w:rsidR="006814D7">
        <w:rPr>
          <w:rFonts w:ascii="Arial" w:hAnsi="Arial" w:cs="Arial"/>
          <w:bCs/>
          <w:sz w:val="22"/>
          <w:szCs w:val="22"/>
        </w:rPr>
        <w:t>his column</w:t>
      </w:r>
      <w:r w:rsidRPr="00F34B38">
        <w:rPr>
          <w:rFonts w:ascii="Arial" w:hAnsi="Arial" w:cs="Arial"/>
          <w:bCs/>
          <w:sz w:val="22"/>
          <w:szCs w:val="22"/>
        </w:rPr>
        <w:t xml:space="preserve"> should</w:t>
      </w:r>
      <w:r w:rsidRPr="00F34B38">
        <w:rPr>
          <w:rFonts w:ascii="Arial" w:hAnsi="Arial" w:cs="Arial"/>
          <w:b/>
          <w:bCs/>
          <w:sz w:val="22"/>
          <w:szCs w:val="22"/>
        </w:rPr>
        <w:t xml:space="preserve"> </w:t>
      </w:r>
      <w:r w:rsidR="00F730EB">
        <w:rPr>
          <w:rFonts w:ascii="Arial" w:hAnsi="Arial" w:cs="Arial"/>
          <w:sz w:val="22"/>
          <w:szCs w:val="22"/>
        </w:rPr>
        <w:t>reflect</w:t>
      </w:r>
      <w:r w:rsidRPr="00F34B38">
        <w:rPr>
          <w:rFonts w:ascii="Arial" w:hAnsi="Arial" w:cs="Arial"/>
          <w:sz w:val="22"/>
          <w:szCs w:val="22"/>
        </w:rPr>
        <w:t xml:space="preserve"> the amount of investment income which has been earned but not received </w:t>
      </w:r>
      <w:r w:rsidR="00123DE8">
        <w:rPr>
          <w:rFonts w:ascii="Arial" w:hAnsi="Arial" w:cs="Arial"/>
          <w:sz w:val="22"/>
          <w:szCs w:val="22"/>
        </w:rPr>
        <w:t>as of</w:t>
      </w:r>
      <w:r w:rsidRPr="00F34B38">
        <w:rPr>
          <w:rFonts w:ascii="Arial" w:hAnsi="Arial" w:cs="Arial"/>
          <w:sz w:val="22"/>
          <w:szCs w:val="22"/>
        </w:rPr>
        <w:t xml:space="preserve"> December 31 of the current year. The total amount on </w:t>
      </w:r>
      <w:r w:rsidR="006A6568">
        <w:rPr>
          <w:rFonts w:ascii="Arial" w:hAnsi="Arial" w:cs="Arial"/>
          <w:sz w:val="22"/>
          <w:szCs w:val="22"/>
        </w:rPr>
        <w:t>L</w:t>
      </w:r>
      <w:r w:rsidRPr="00F34B38">
        <w:rPr>
          <w:rFonts w:ascii="Arial" w:hAnsi="Arial" w:cs="Arial"/>
          <w:sz w:val="22"/>
          <w:szCs w:val="22"/>
        </w:rPr>
        <w:t xml:space="preserve">ine 8 should equal the amount reported on Page 2, </w:t>
      </w:r>
      <w:r w:rsidR="002945FB">
        <w:rPr>
          <w:rFonts w:ascii="Arial" w:hAnsi="Arial" w:cs="Arial"/>
          <w:sz w:val="22"/>
          <w:szCs w:val="22"/>
        </w:rPr>
        <w:t>L</w:t>
      </w:r>
      <w:r w:rsidRPr="00F34B38">
        <w:rPr>
          <w:rFonts w:ascii="Arial" w:hAnsi="Arial" w:cs="Arial"/>
          <w:sz w:val="22"/>
          <w:szCs w:val="22"/>
        </w:rPr>
        <w:t>ine 11. Note that t</w:t>
      </w:r>
      <w:r w:rsidR="006814D7">
        <w:rPr>
          <w:rFonts w:ascii="Arial" w:hAnsi="Arial" w:cs="Arial"/>
          <w:sz w:val="22"/>
          <w:szCs w:val="22"/>
        </w:rPr>
        <w:t>his column</w:t>
      </w:r>
      <w:r w:rsidRPr="00F34B38">
        <w:rPr>
          <w:rFonts w:ascii="Arial" w:hAnsi="Arial" w:cs="Arial"/>
          <w:sz w:val="22"/>
          <w:szCs w:val="22"/>
        </w:rPr>
        <w:t xml:space="preserve"> includes only the admitted portion of investment income due and accrued. Non-admitted amounts (i.e., interest due on bonds in default or accrued interest on non-admitted assets) are excluded from the determination of net investment income.</w:t>
      </w:r>
    </w:p>
    <w:p w14:paraId="0070585F" w14:textId="77777777" w:rsidR="007F4DCD" w:rsidRPr="00F34B38" w:rsidRDefault="007F4DCD" w:rsidP="00F34B38">
      <w:pPr>
        <w:jc w:val="both"/>
        <w:rPr>
          <w:rFonts w:ascii="Arial" w:hAnsi="Arial" w:cs="Arial"/>
          <w:sz w:val="22"/>
          <w:szCs w:val="22"/>
        </w:rPr>
      </w:pPr>
    </w:p>
    <w:p w14:paraId="70FAF2B3" w14:textId="77777777" w:rsidR="007F4DCD" w:rsidRPr="00F34B38" w:rsidRDefault="007F4DCD"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w:t>
      </w:r>
    </w:p>
    <w:p w14:paraId="663DB416" w14:textId="77777777" w:rsidR="007F4DCD" w:rsidRPr="00F34B38" w:rsidRDefault="00866F72" w:rsidP="00F34B38">
      <w:pPr>
        <w:pStyle w:val="BodyTextIndent"/>
        <w:ind w:left="720"/>
        <w:jc w:val="both"/>
        <w:rPr>
          <w:rFonts w:ascii="Arial" w:hAnsi="Arial" w:cs="Arial"/>
          <w:b w:val="0"/>
          <w:bCs w:val="0"/>
          <w:i/>
          <w:iCs/>
          <w:sz w:val="22"/>
          <w:szCs w:val="22"/>
        </w:rPr>
      </w:pPr>
      <w:r>
        <w:rPr>
          <w:rFonts w:ascii="Arial" w:hAnsi="Arial" w:cs="Arial"/>
          <w:b w:val="0"/>
          <w:bCs w:val="0"/>
          <w:i/>
          <w:iCs/>
          <w:sz w:val="22"/>
          <w:szCs w:val="22"/>
        </w:rPr>
        <w:t>Line 1</w:t>
      </w:r>
      <w:r w:rsidR="007F4DCD" w:rsidRPr="00F34B38">
        <w:rPr>
          <w:rFonts w:ascii="Arial" w:hAnsi="Arial" w:cs="Arial"/>
          <w:b w:val="0"/>
          <w:bCs w:val="0"/>
          <w:i/>
          <w:iCs/>
          <w:sz w:val="22"/>
          <w:szCs w:val="22"/>
        </w:rPr>
        <w:t xml:space="preserve">-Bonds: should </w:t>
      </w:r>
      <w:r w:rsidR="005403A1">
        <w:rPr>
          <w:rFonts w:ascii="Arial" w:hAnsi="Arial" w:cs="Arial"/>
          <w:b w:val="0"/>
          <w:bCs w:val="0"/>
          <w:i/>
          <w:iCs/>
          <w:sz w:val="22"/>
          <w:szCs w:val="22"/>
        </w:rPr>
        <w:t>agree with</w:t>
      </w:r>
      <w:r w:rsidR="007F4DCD" w:rsidRPr="00F34B38">
        <w:rPr>
          <w:rFonts w:ascii="Arial" w:hAnsi="Arial" w:cs="Arial"/>
          <w:b w:val="0"/>
          <w:bCs w:val="0"/>
          <w:i/>
          <w:iCs/>
          <w:sz w:val="22"/>
          <w:szCs w:val="22"/>
        </w:rPr>
        <w:t xml:space="preserve"> Schedule D-Part 1, </w:t>
      </w:r>
      <w:r w:rsidR="00F730EB">
        <w:rPr>
          <w:rFonts w:ascii="Arial" w:hAnsi="Arial" w:cs="Arial"/>
          <w:b w:val="0"/>
          <w:bCs w:val="0"/>
          <w:i/>
          <w:iCs/>
          <w:sz w:val="22"/>
          <w:szCs w:val="22"/>
        </w:rPr>
        <w:t>(</w:t>
      </w:r>
      <w:r w:rsidR="007F4DCD" w:rsidRPr="00F34B38">
        <w:rPr>
          <w:rFonts w:ascii="Arial" w:hAnsi="Arial" w:cs="Arial"/>
          <w:b w:val="0"/>
          <w:bCs w:val="0"/>
          <w:i/>
          <w:iCs/>
          <w:sz w:val="22"/>
          <w:szCs w:val="22"/>
        </w:rPr>
        <w:t>Page 14</w:t>
      </w:r>
      <w:r w:rsidR="00F730EB">
        <w:rPr>
          <w:rFonts w:ascii="Arial" w:hAnsi="Arial" w:cs="Arial"/>
          <w:b w:val="0"/>
          <w:bCs w:val="0"/>
          <w:i/>
          <w:iCs/>
          <w:sz w:val="22"/>
          <w:szCs w:val="22"/>
        </w:rPr>
        <w:t>)</w:t>
      </w:r>
      <w:r w:rsidR="007F4DCD" w:rsidRPr="00F34B38">
        <w:rPr>
          <w:rFonts w:ascii="Arial" w:hAnsi="Arial" w:cs="Arial"/>
          <w:b w:val="0"/>
          <w:bCs w:val="0"/>
          <w:i/>
          <w:iCs/>
          <w:sz w:val="22"/>
          <w:szCs w:val="22"/>
        </w:rPr>
        <w:t xml:space="preserve">, </w:t>
      </w:r>
      <w:r>
        <w:rPr>
          <w:rFonts w:ascii="Arial" w:hAnsi="Arial" w:cs="Arial"/>
          <w:b w:val="0"/>
          <w:bCs w:val="0"/>
          <w:i/>
          <w:iCs/>
          <w:sz w:val="22"/>
          <w:szCs w:val="22"/>
        </w:rPr>
        <w:t>Line 9</w:t>
      </w:r>
      <w:r w:rsidR="007F4DCD" w:rsidRPr="00F34B38">
        <w:rPr>
          <w:rFonts w:ascii="Arial" w:hAnsi="Arial" w:cs="Arial"/>
          <w:b w:val="0"/>
          <w:bCs w:val="0"/>
          <w:i/>
          <w:iCs/>
          <w:sz w:val="22"/>
          <w:szCs w:val="22"/>
        </w:rPr>
        <w:t>999, Column 11.1</w:t>
      </w:r>
      <w:r w:rsidR="008E2901">
        <w:rPr>
          <w:rFonts w:ascii="Arial" w:hAnsi="Arial" w:cs="Arial"/>
          <w:b w:val="0"/>
          <w:bCs w:val="0"/>
          <w:i/>
          <w:iCs/>
          <w:sz w:val="22"/>
          <w:szCs w:val="22"/>
        </w:rPr>
        <w:t>.</w:t>
      </w:r>
    </w:p>
    <w:p w14:paraId="6832AD7F" w14:textId="77777777" w:rsidR="007F4DCD" w:rsidRPr="00F34B38" w:rsidRDefault="00866F72" w:rsidP="00F34B38">
      <w:pPr>
        <w:pStyle w:val="BodyTextIndent3"/>
        <w:jc w:val="both"/>
        <w:rPr>
          <w:rFonts w:ascii="Arial" w:hAnsi="Arial" w:cs="Arial"/>
          <w:sz w:val="22"/>
          <w:szCs w:val="22"/>
        </w:rPr>
      </w:pPr>
      <w:r>
        <w:rPr>
          <w:rFonts w:ascii="Arial" w:hAnsi="Arial" w:cs="Arial"/>
          <w:sz w:val="22"/>
          <w:szCs w:val="22"/>
        </w:rPr>
        <w:t>Line 2</w:t>
      </w:r>
      <w:r w:rsidR="007F4DCD" w:rsidRPr="00F34B38">
        <w:rPr>
          <w:rFonts w:ascii="Arial" w:hAnsi="Arial" w:cs="Arial"/>
          <w:sz w:val="22"/>
          <w:szCs w:val="22"/>
        </w:rPr>
        <w:t xml:space="preserve">-Preferred Stock: should </w:t>
      </w:r>
      <w:r w:rsidR="005403A1">
        <w:rPr>
          <w:rFonts w:ascii="Arial" w:hAnsi="Arial" w:cs="Arial"/>
          <w:sz w:val="22"/>
          <w:szCs w:val="22"/>
        </w:rPr>
        <w:t>agree with</w:t>
      </w:r>
      <w:r w:rsidR="007F4DCD" w:rsidRPr="00F34B38">
        <w:rPr>
          <w:rFonts w:ascii="Arial" w:hAnsi="Arial" w:cs="Arial"/>
          <w:sz w:val="22"/>
          <w:szCs w:val="22"/>
        </w:rPr>
        <w:t xml:space="preserve"> Schedule D-Part 2-Section 1 (Page 15), </w:t>
      </w:r>
      <w:r>
        <w:rPr>
          <w:rFonts w:ascii="Arial" w:hAnsi="Arial" w:cs="Arial"/>
          <w:sz w:val="22"/>
          <w:szCs w:val="22"/>
        </w:rPr>
        <w:t>Line 9</w:t>
      </w:r>
      <w:r w:rsidR="007F4DCD" w:rsidRPr="00F34B38">
        <w:rPr>
          <w:rFonts w:ascii="Arial" w:hAnsi="Arial" w:cs="Arial"/>
          <w:sz w:val="22"/>
          <w:szCs w:val="22"/>
        </w:rPr>
        <w:t>999, Column 11.1</w:t>
      </w:r>
      <w:r w:rsidR="008E2901">
        <w:rPr>
          <w:rFonts w:ascii="Arial" w:hAnsi="Arial" w:cs="Arial"/>
          <w:sz w:val="22"/>
          <w:szCs w:val="22"/>
        </w:rPr>
        <w:t>.</w:t>
      </w:r>
    </w:p>
    <w:p w14:paraId="7B36C47D" w14:textId="77777777" w:rsidR="007F4DCD" w:rsidRPr="00F34B38" w:rsidRDefault="00866F72" w:rsidP="00F34B38">
      <w:pPr>
        <w:ind w:left="1440" w:hanging="720"/>
        <w:jc w:val="both"/>
        <w:rPr>
          <w:rFonts w:ascii="Arial" w:hAnsi="Arial" w:cs="Arial"/>
          <w:i/>
          <w:iCs/>
          <w:sz w:val="22"/>
          <w:szCs w:val="22"/>
        </w:rPr>
      </w:pPr>
      <w:r>
        <w:rPr>
          <w:rFonts w:ascii="Arial" w:hAnsi="Arial" w:cs="Arial"/>
          <w:i/>
          <w:iCs/>
          <w:sz w:val="22"/>
          <w:szCs w:val="22"/>
        </w:rPr>
        <w:t>Line 3</w:t>
      </w:r>
      <w:r w:rsidR="007F4DCD" w:rsidRPr="00F34B38">
        <w:rPr>
          <w:rFonts w:ascii="Arial" w:hAnsi="Arial" w:cs="Arial"/>
          <w:i/>
          <w:iCs/>
          <w:sz w:val="22"/>
          <w:szCs w:val="22"/>
        </w:rPr>
        <w:t xml:space="preserve">-Common Stock: should </w:t>
      </w:r>
      <w:r w:rsidR="005403A1">
        <w:rPr>
          <w:rFonts w:ascii="Arial" w:hAnsi="Arial" w:cs="Arial"/>
          <w:i/>
          <w:iCs/>
          <w:sz w:val="22"/>
          <w:szCs w:val="22"/>
        </w:rPr>
        <w:t>agree with</w:t>
      </w:r>
      <w:r w:rsidR="007F4DCD" w:rsidRPr="00F34B38">
        <w:rPr>
          <w:rFonts w:ascii="Arial" w:hAnsi="Arial" w:cs="Arial"/>
          <w:i/>
          <w:iCs/>
          <w:sz w:val="22"/>
          <w:szCs w:val="22"/>
        </w:rPr>
        <w:t xml:space="preserve"> Schedule D-Part 2-Section 2 (Page 16), </w:t>
      </w:r>
      <w:r>
        <w:rPr>
          <w:rFonts w:ascii="Arial" w:hAnsi="Arial" w:cs="Arial"/>
          <w:i/>
          <w:iCs/>
          <w:sz w:val="22"/>
          <w:szCs w:val="22"/>
        </w:rPr>
        <w:t>Line 9</w:t>
      </w:r>
      <w:r w:rsidR="007F4DCD" w:rsidRPr="00F34B38">
        <w:rPr>
          <w:rFonts w:ascii="Arial" w:hAnsi="Arial" w:cs="Arial"/>
          <w:i/>
          <w:iCs/>
          <w:sz w:val="22"/>
          <w:szCs w:val="22"/>
        </w:rPr>
        <w:t>999, Column 8.1</w:t>
      </w:r>
      <w:r w:rsidR="008E2901">
        <w:rPr>
          <w:rFonts w:ascii="Arial" w:hAnsi="Arial" w:cs="Arial"/>
          <w:i/>
          <w:iCs/>
          <w:sz w:val="22"/>
          <w:szCs w:val="22"/>
        </w:rPr>
        <w:t>.</w:t>
      </w:r>
    </w:p>
    <w:p w14:paraId="7F1CEA10" w14:textId="77777777" w:rsidR="007F4DCD" w:rsidRPr="00F34B38" w:rsidRDefault="00866F72" w:rsidP="00F34B38">
      <w:pPr>
        <w:pStyle w:val="BodyTextIndent3"/>
        <w:jc w:val="both"/>
        <w:rPr>
          <w:rFonts w:ascii="Arial" w:hAnsi="Arial" w:cs="Arial"/>
          <w:sz w:val="22"/>
          <w:szCs w:val="22"/>
        </w:rPr>
      </w:pPr>
      <w:r>
        <w:rPr>
          <w:rFonts w:ascii="Arial" w:hAnsi="Arial" w:cs="Arial"/>
          <w:sz w:val="22"/>
          <w:szCs w:val="22"/>
        </w:rPr>
        <w:t>Line 8</w:t>
      </w:r>
      <w:r w:rsidR="007F4DCD" w:rsidRPr="00F34B38">
        <w:rPr>
          <w:rFonts w:ascii="Arial" w:hAnsi="Arial" w:cs="Arial"/>
          <w:sz w:val="22"/>
          <w:szCs w:val="22"/>
        </w:rPr>
        <w:t xml:space="preserve">-Totals: should </w:t>
      </w:r>
      <w:r w:rsidR="005403A1">
        <w:rPr>
          <w:rFonts w:ascii="Arial" w:hAnsi="Arial" w:cs="Arial"/>
          <w:sz w:val="22"/>
          <w:szCs w:val="22"/>
        </w:rPr>
        <w:t>agree with</w:t>
      </w:r>
      <w:r w:rsidR="007F4DCD" w:rsidRPr="00F34B38">
        <w:rPr>
          <w:rFonts w:ascii="Arial" w:hAnsi="Arial" w:cs="Arial"/>
          <w:sz w:val="22"/>
          <w:szCs w:val="22"/>
        </w:rPr>
        <w:t xml:space="preserve"> Assets </w:t>
      </w:r>
      <w:r w:rsidR="00F730EB">
        <w:rPr>
          <w:rFonts w:ascii="Arial" w:hAnsi="Arial" w:cs="Arial"/>
          <w:sz w:val="22"/>
          <w:szCs w:val="22"/>
        </w:rPr>
        <w:t>(</w:t>
      </w:r>
      <w:r w:rsidR="007F4DCD" w:rsidRPr="00F34B38">
        <w:rPr>
          <w:rFonts w:ascii="Arial" w:hAnsi="Arial" w:cs="Arial"/>
          <w:sz w:val="22"/>
          <w:szCs w:val="22"/>
        </w:rPr>
        <w:t>Page 2</w:t>
      </w:r>
      <w:r w:rsidR="00F730EB">
        <w:rPr>
          <w:rFonts w:ascii="Arial" w:hAnsi="Arial" w:cs="Arial"/>
          <w:sz w:val="22"/>
          <w:szCs w:val="22"/>
        </w:rPr>
        <w:t>)</w:t>
      </w:r>
      <w:r w:rsidR="007F4DCD" w:rsidRPr="00F34B38">
        <w:rPr>
          <w:rFonts w:ascii="Arial" w:hAnsi="Arial" w:cs="Arial"/>
          <w:sz w:val="22"/>
          <w:szCs w:val="22"/>
        </w:rPr>
        <w:t xml:space="preserve">, </w:t>
      </w:r>
      <w:r>
        <w:rPr>
          <w:rFonts w:ascii="Arial" w:hAnsi="Arial" w:cs="Arial"/>
          <w:sz w:val="22"/>
          <w:szCs w:val="22"/>
        </w:rPr>
        <w:t>Line 1</w:t>
      </w:r>
      <w:r w:rsidR="007F4DCD" w:rsidRPr="00F34B38">
        <w:rPr>
          <w:rFonts w:ascii="Arial" w:hAnsi="Arial" w:cs="Arial"/>
          <w:sz w:val="22"/>
          <w:szCs w:val="22"/>
        </w:rPr>
        <w:t>1, Column 1</w:t>
      </w:r>
      <w:r w:rsidR="008E2901">
        <w:rPr>
          <w:rFonts w:ascii="Arial" w:hAnsi="Arial" w:cs="Arial"/>
          <w:sz w:val="22"/>
          <w:szCs w:val="22"/>
        </w:rPr>
        <w:t>.</w:t>
      </w:r>
    </w:p>
    <w:p w14:paraId="134C755B" w14:textId="77777777" w:rsidR="007F4DCD" w:rsidRPr="00F34B38" w:rsidRDefault="007F4DCD" w:rsidP="00F34B38">
      <w:pPr>
        <w:ind w:left="1440" w:hanging="720"/>
        <w:jc w:val="both"/>
        <w:rPr>
          <w:rFonts w:ascii="Arial" w:hAnsi="Arial" w:cs="Arial"/>
          <w:sz w:val="22"/>
          <w:szCs w:val="22"/>
        </w:rPr>
      </w:pPr>
    </w:p>
    <w:p w14:paraId="773EDC2D" w14:textId="77777777" w:rsidR="007F4DCD" w:rsidRPr="00F34B38" w:rsidRDefault="007F4DCD" w:rsidP="00F34B38">
      <w:pPr>
        <w:jc w:val="both"/>
        <w:rPr>
          <w:rFonts w:ascii="Arial" w:hAnsi="Arial" w:cs="Arial"/>
          <w:sz w:val="22"/>
          <w:szCs w:val="22"/>
        </w:rPr>
      </w:pPr>
      <w:r w:rsidRPr="00F34B38">
        <w:rPr>
          <w:rFonts w:ascii="Arial" w:hAnsi="Arial" w:cs="Arial"/>
          <w:b/>
          <w:bCs/>
          <w:sz w:val="22"/>
          <w:szCs w:val="22"/>
        </w:rPr>
        <w:t xml:space="preserve">Column 5 – Due and Accrued, Prior Year –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w:t>
      </w:r>
      <w:r w:rsidR="00A44D40">
        <w:rPr>
          <w:rFonts w:ascii="Arial" w:hAnsi="Arial" w:cs="Arial"/>
          <w:sz w:val="22"/>
          <w:szCs w:val="22"/>
        </w:rPr>
        <w:t xml:space="preserve">reflects </w:t>
      </w:r>
      <w:r w:rsidRPr="00F34B38">
        <w:rPr>
          <w:rFonts w:ascii="Arial" w:hAnsi="Arial" w:cs="Arial"/>
          <w:sz w:val="22"/>
          <w:szCs w:val="22"/>
        </w:rPr>
        <w:t>investment income earned in the prior year, which has been received in the current year.</w:t>
      </w:r>
    </w:p>
    <w:p w14:paraId="4191AC6C" w14:textId="77777777" w:rsidR="007F4DCD" w:rsidRPr="00F34B38" w:rsidRDefault="007F4DCD" w:rsidP="00F34B38">
      <w:pPr>
        <w:jc w:val="both"/>
        <w:rPr>
          <w:rFonts w:ascii="Arial" w:hAnsi="Arial" w:cs="Arial"/>
          <w:sz w:val="22"/>
          <w:szCs w:val="22"/>
        </w:rPr>
      </w:pPr>
    </w:p>
    <w:p w14:paraId="0C9091AA" w14:textId="77777777" w:rsidR="007F4DCD" w:rsidRPr="00F34B38" w:rsidRDefault="007F4DCD" w:rsidP="00F34B38">
      <w:pPr>
        <w:ind w:firstLine="720"/>
        <w:jc w:val="both"/>
        <w:rPr>
          <w:rFonts w:ascii="Arial" w:hAnsi="Arial" w:cs="Arial"/>
          <w:b/>
          <w:bCs/>
          <w:i/>
          <w:iCs/>
          <w:sz w:val="22"/>
          <w:szCs w:val="22"/>
        </w:rPr>
      </w:pPr>
      <w:r w:rsidRPr="00F34B38">
        <w:rPr>
          <w:rFonts w:ascii="Arial" w:hAnsi="Arial" w:cs="Arial"/>
          <w:i/>
          <w:iCs/>
          <w:sz w:val="22"/>
          <w:szCs w:val="22"/>
        </w:rPr>
        <w:t xml:space="preserve">Crosscheck: </w:t>
      </w:r>
      <w:r w:rsidR="00866F72">
        <w:rPr>
          <w:rFonts w:ascii="Arial" w:hAnsi="Arial" w:cs="Arial"/>
          <w:i/>
          <w:iCs/>
          <w:sz w:val="22"/>
          <w:szCs w:val="22"/>
        </w:rPr>
        <w:t>Line 8</w:t>
      </w:r>
      <w:r w:rsidRPr="00F34B38">
        <w:rPr>
          <w:rFonts w:ascii="Arial" w:hAnsi="Arial" w:cs="Arial"/>
          <w:i/>
          <w:iCs/>
          <w:sz w:val="22"/>
          <w:szCs w:val="22"/>
        </w:rPr>
        <w:t xml:space="preserve">-Totals: should </w:t>
      </w:r>
      <w:r w:rsidR="005403A1">
        <w:rPr>
          <w:rFonts w:ascii="Arial" w:hAnsi="Arial" w:cs="Arial"/>
          <w:i/>
          <w:iCs/>
          <w:sz w:val="22"/>
          <w:szCs w:val="22"/>
        </w:rPr>
        <w:t>agree with</w:t>
      </w:r>
      <w:r w:rsidRPr="00F34B38">
        <w:rPr>
          <w:rFonts w:ascii="Arial" w:hAnsi="Arial" w:cs="Arial"/>
          <w:i/>
          <w:iCs/>
          <w:sz w:val="22"/>
          <w:szCs w:val="22"/>
        </w:rPr>
        <w:t xml:space="preserve"> Assets </w:t>
      </w:r>
      <w:r w:rsidR="00A44D40">
        <w:rPr>
          <w:rFonts w:ascii="Arial" w:hAnsi="Arial" w:cs="Arial"/>
          <w:i/>
          <w:iCs/>
          <w:sz w:val="22"/>
          <w:szCs w:val="22"/>
        </w:rPr>
        <w:t>(</w:t>
      </w:r>
      <w:r w:rsidRPr="00F34B38">
        <w:rPr>
          <w:rFonts w:ascii="Arial" w:hAnsi="Arial" w:cs="Arial"/>
          <w:i/>
          <w:iCs/>
          <w:sz w:val="22"/>
          <w:szCs w:val="22"/>
        </w:rPr>
        <w:t>Page 2</w:t>
      </w:r>
      <w:r w:rsidR="00A44D40">
        <w:rPr>
          <w:rFonts w:ascii="Arial" w:hAnsi="Arial" w:cs="Arial"/>
          <w:i/>
          <w:iCs/>
          <w:sz w:val="22"/>
          <w:szCs w:val="22"/>
        </w:rPr>
        <w:t>)</w:t>
      </w:r>
      <w:r w:rsidRPr="00F34B38">
        <w:rPr>
          <w:rFonts w:ascii="Arial" w:hAnsi="Arial" w:cs="Arial"/>
          <w:i/>
          <w:iCs/>
          <w:sz w:val="22"/>
          <w:szCs w:val="22"/>
        </w:rPr>
        <w:t xml:space="preserve">, </w:t>
      </w:r>
      <w:r w:rsidR="00866F72">
        <w:rPr>
          <w:rFonts w:ascii="Arial" w:hAnsi="Arial" w:cs="Arial"/>
          <w:i/>
          <w:iCs/>
          <w:sz w:val="22"/>
          <w:szCs w:val="22"/>
        </w:rPr>
        <w:t>Line 1</w:t>
      </w:r>
      <w:r w:rsidRPr="00F34B38">
        <w:rPr>
          <w:rFonts w:ascii="Arial" w:hAnsi="Arial" w:cs="Arial"/>
          <w:i/>
          <w:iCs/>
          <w:sz w:val="22"/>
          <w:szCs w:val="22"/>
        </w:rPr>
        <w:t>1, Column 2</w:t>
      </w:r>
      <w:r w:rsidR="008E2901">
        <w:rPr>
          <w:rFonts w:ascii="Arial" w:hAnsi="Arial" w:cs="Arial"/>
          <w:i/>
          <w:iCs/>
          <w:sz w:val="22"/>
          <w:szCs w:val="22"/>
        </w:rPr>
        <w:t>.</w:t>
      </w:r>
    </w:p>
    <w:p w14:paraId="2130E5DA" w14:textId="77777777" w:rsidR="003F5550" w:rsidRPr="00F34B38" w:rsidRDefault="003F5550" w:rsidP="00F34B38">
      <w:pPr>
        <w:ind w:firstLine="720"/>
        <w:jc w:val="both"/>
        <w:rPr>
          <w:rFonts w:ascii="Arial" w:hAnsi="Arial" w:cs="Arial"/>
          <w:b/>
          <w:bCs/>
          <w:i/>
          <w:iCs/>
          <w:sz w:val="22"/>
          <w:szCs w:val="22"/>
        </w:rPr>
      </w:pPr>
    </w:p>
    <w:p w14:paraId="6BEE8D6C"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6 – Accrual of Discount During the Year – </w:t>
      </w:r>
      <w:r w:rsidRPr="00F34B38">
        <w:rPr>
          <w:rFonts w:ascii="Arial" w:hAnsi="Arial" w:cs="Arial"/>
          <w:sz w:val="22"/>
          <w:szCs w:val="22"/>
        </w:rPr>
        <w:t>Report the non-cash transactions for accrual of discount</w:t>
      </w:r>
      <w:r w:rsidR="00A44D40">
        <w:rPr>
          <w:rFonts w:ascii="Arial" w:hAnsi="Arial" w:cs="Arial"/>
          <w:sz w:val="22"/>
          <w:szCs w:val="22"/>
        </w:rPr>
        <w:t xml:space="preserve"> for the year</w:t>
      </w:r>
      <w:r w:rsidRPr="00F34B38">
        <w:rPr>
          <w:rFonts w:ascii="Arial" w:hAnsi="Arial" w:cs="Arial"/>
          <w:sz w:val="22"/>
          <w:szCs w:val="22"/>
        </w:rPr>
        <w:t xml:space="preserve"> recorded in the </w:t>
      </w:r>
      <w:r w:rsidR="00A44D40">
        <w:rPr>
          <w:rFonts w:ascii="Arial" w:hAnsi="Arial" w:cs="Arial"/>
          <w:sz w:val="22"/>
          <w:szCs w:val="22"/>
        </w:rPr>
        <w:t>insurer’s</w:t>
      </w:r>
      <w:r w:rsidRPr="00F34B38">
        <w:rPr>
          <w:rFonts w:ascii="Arial" w:hAnsi="Arial" w:cs="Arial"/>
          <w:sz w:val="22"/>
          <w:szCs w:val="22"/>
        </w:rPr>
        <w:t xml:space="preserve"> general ledger.  </w:t>
      </w:r>
    </w:p>
    <w:p w14:paraId="39B44F09" w14:textId="77777777" w:rsidR="003F5550" w:rsidRPr="00F34B38" w:rsidRDefault="003F5550" w:rsidP="00F34B38">
      <w:pPr>
        <w:jc w:val="both"/>
        <w:rPr>
          <w:rFonts w:ascii="Arial" w:hAnsi="Arial" w:cs="Arial"/>
          <w:sz w:val="22"/>
          <w:szCs w:val="22"/>
        </w:rPr>
      </w:pPr>
    </w:p>
    <w:p w14:paraId="5548EE33"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7 – Amortization of Premium During the Year – </w:t>
      </w:r>
      <w:r w:rsidRPr="00F34B38">
        <w:rPr>
          <w:rFonts w:ascii="Arial" w:hAnsi="Arial" w:cs="Arial"/>
          <w:sz w:val="22"/>
          <w:szCs w:val="22"/>
        </w:rPr>
        <w:t>Report the non-cash transactions for amortization of premium</w:t>
      </w:r>
      <w:r w:rsidR="00A44D40">
        <w:rPr>
          <w:rFonts w:ascii="Arial" w:hAnsi="Arial" w:cs="Arial"/>
          <w:sz w:val="22"/>
          <w:szCs w:val="22"/>
        </w:rPr>
        <w:t xml:space="preserve"> for the year</w:t>
      </w:r>
      <w:r w:rsidRPr="00F34B38">
        <w:rPr>
          <w:rFonts w:ascii="Arial" w:hAnsi="Arial" w:cs="Arial"/>
          <w:sz w:val="22"/>
          <w:szCs w:val="22"/>
        </w:rPr>
        <w:t xml:space="preserve"> recorded in the </w:t>
      </w:r>
      <w:r w:rsidR="00A44D40">
        <w:rPr>
          <w:rFonts w:ascii="Arial" w:hAnsi="Arial" w:cs="Arial"/>
          <w:sz w:val="22"/>
          <w:szCs w:val="22"/>
        </w:rPr>
        <w:t>insurer’s</w:t>
      </w:r>
      <w:r w:rsidRPr="00F34B38">
        <w:rPr>
          <w:rFonts w:ascii="Arial" w:hAnsi="Arial" w:cs="Arial"/>
          <w:sz w:val="22"/>
          <w:szCs w:val="22"/>
        </w:rPr>
        <w:t xml:space="preserve"> general ledger.</w:t>
      </w:r>
    </w:p>
    <w:p w14:paraId="69E703E0" w14:textId="77777777" w:rsidR="003F5550" w:rsidRPr="00F34B38" w:rsidRDefault="003F5550" w:rsidP="00F34B38">
      <w:pPr>
        <w:jc w:val="both"/>
        <w:rPr>
          <w:rFonts w:ascii="Arial" w:hAnsi="Arial" w:cs="Arial"/>
          <w:sz w:val="22"/>
          <w:szCs w:val="22"/>
        </w:rPr>
      </w:pPr>
    </w:p>
    <w:p w14:paraId="5E8C910C" w14:textId="77777777" w:rsidR="00DC1C94" w:rsidRPr="00F34B38" w:rsidRDefault="00DC1C94" w:rsidP="00F34B38">
      <w:pPr>
        <w:jc w:val="both"/>
        <w:rPr>
          <w:rFonts w:ascii="Arial" w:hAnsi="Arial" w:cs="Arial"/>
          <w:sz w:val="22"/>
          <w:szCs w:val="22"/>
        </w:rPr>
      </w:pPr>
      <w:r w:rsidRPr="00F34B38">
        <w:rPr>
          <w:rFonts w:ascii="Arial" w:hAnsi="Arial" w:cs="Arial"/>
          <w:b/>
          <w:bCs/>
          <w:sz w:val="22"/>
          <w:szCs w:val="22"/>
        </w:rPr>
        <w:t xml:space="preserve">Column 8 – Earned During Year – </w:t>
      </w:r>
      <w:r w:rsidRPr="00F34B38">
        <w:rPr>
          <w:rFonts w:ascii="Arial" w:hAnsi="Arial" w:cs="Arial"/>
          <w:sz w:val="22"/>
          <w:szCs w:val="22"/>
        </w:rPr>
        <w:t>Compute the gross investment income earned</w:t>
      </w:r>
      <w:r w:rsidR="00A44D40">
        <w:rPr>
          <w:rFonts w:ascii="Arial" w:hAnsi="Arial" w:cs="Arial"/>
          <w:sz w:val="22"/>
          <w:szCs w:val="22"/>
        </w:rPr>
        <w:t xml:space="preserve"> by type of investment (</w:t>
      </w:r>
      <w:r w:rsidR="008062F4">
        <w:rPr>
          <w:rFonts w:ascii="Arial" w:hAnsi="Arial" w:cs="Arial"/>
          <w:sz w:val="22"/>
          <w:szCs w:val="22"/>
        </w:rPr>
        <w:t>L</w:t>
      </w:r>
      <w:r w:rsidR="00A44D40">
        <w:rPr>
          <w:rFonts w:ascii="Arial" w:hAnsi="Arial" w:cs="Arial"/>
          <w:sz w:val="22"/>
          <w:szCs w:val="22"/>
        </w:rPr>
        <w:t>ines 1 through 7)</w:t>
      </w:r>
      <w:r w:rsidRPr="00F34B38">
        <w:rPr>
          <w:rFonts w:ascii="Arial" w:hAnsi="Arial" w:cs="Arial"/>
          <w:sz w:val="22"/>
          <w:szCs w:val="22"/>
        </w:rPr>
        <w:t xml:space="preserve"> as indicated in the column heading (Columns 1 + 3 + 4 + 6 – 2 – 5 – 7). </w:t>
      </w:r>
    </w:p>
    <w:p w14:paraId="51A5700C" w14:textId="77777777" w:rsidR="003F5550" w:rsidRPr="00F34B38" w:rsidRDefault="003F5550" w:rsidP="00F34B38">
      <w:pPr>
        <w:jc w:val="both"/>
        <w:rPr>
          <w:rFonts w:ascii="Arial" w:hAnsi="Arial" w:cs="Arial"/>
          <w:sz w:val="22"/>
          <w:szCs w:val="22"/>
        </w:rPr>
      </w:pPr>
    </w:p>
    <w:p w14:paraId="52C84B68"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8</w:t>
      </w:r>
      <w:r w:rsidR="003F5550" w:rsidRPr="00F34B38">
        <w:rPr>
          <w:rFonts w:ascii="Arial" w:hAnsi="Arial" w:cs="Arial"/>
          <w:b/>
          <w:bCs/>
          <w:sz w:val="22"/>
          <w:szCs w:val="22"/>
        </w:rPr>
        <w:t xml:space="preserve"> – Totals – </w:t>
      </w:r>
      <w:r>
        <w:rPr>
          <w:rFonts w:ascii="Arial" w:hAnsi="Arial" w:cs="Arial"/>
          <w:sz w:val="22"/>
          <w:szCs w:val="22"/>
        </w:rPr>
        <w:t>Line 8</w:t>
      </w:r>
      <w:r w:rsidR="004D719D">
        <w:rPr>
          <w:rFonts w:ascii="Arial" w:hAnsi="Arial" w:cs="Arial"/>
          <w:sz w:val="22"/>
          <w:szCs w:val="22"/>
        </w:rPr>
        <w:t xml:space="preserve"> r</w:t>
      </w:r>
      <w:r w:rsidR="003F5550" w:rsidRPr="00F34B38">
        <w:rPr>
          <w:rFonts w:ascii="Arial" w:hAnsi="Arial" w:cs="Arial"/>
          <w:sz w:val="22"/>
          <w:szCs w:val="22"/>
        </w:rPr>
        <w:t>epresents the</w:t>
      </w:r>
      <w:r w:rsidR="00A44D40">
        <w:rPr>
          <w:rFonts w:ascii="Arial" w:hAnsi="Arial" w:cs="Arial"/>
          <w:sz w:val="22"/>
          <w:szCs w:val="22"/>
        </w:rPr>
        <w:t xml:space="preserve"> total</w:t>
      </w:r>
      <w:r w:rsidR="003F5550" w:rsidRPr="00F34B38">
        <w:rPr>
          <w:rFonts w:ascii="Arial" w:hAnsi="Arial" w:cs="Arial"/>
          <w:sz w:val="22"/>
          <w:szCs w:val="22"/>
        </w:rPr>
        <w:t xml:space="preserve"> gross investment income earned and is the sum of </w:t>
      </w:r>
      <w:r w:rsidR="008062F4">
        <w:rPr>
          <w:rFonts w:ascii="Arial" w:hAnsi="Arial" w:cs="Arial"/>
          <w:sz w:val="22"/>
          <w:szCs w:val="22"/>
        </w:rPr>
        <w:t>L</w:t>
      </w:r>
      <w:r w:rsidR="003F5550" w:rsidRPr="00F34B38">
        <w:rPr>
          <w:rFonts w:ascii="Arial" w:hAnsi="Arial" w:cs="Arial"/>
          <w:sz w:val="22"/>
          <w:szCs w:val="22"/>
        </w:rPr>
        <w:t>ines 1 through 7.</w:t>
      </w:r>
    </w:p>
    <w:p w14:paraId="6901C6D2" w14:textId="77777777" w:rsidR="003F5550" w:rsidRPr="00F34B38" w:rsidRDefault="003F5550" w:rsidP="00F34B38">
      <w:pPr>
        <w:ind w:left="360"/>
        <w:jc w:val="both"/>
        <w:rPr>
          <w:rFonts w:ascii="Arial" w:hAnsi="Arial" w:cs="Arial"/>
          <w:sz w:val="22"/>
          <w:szCs w:val="22"/>
        </w:rPr>
      </w:pPr>
    </w:p>
    <w:p w14:paraId="043551AA" w14:textId="77777777" w:rsidR="003F5550" w:rsidRPr="00F34B38" w:rsidRDefault="003F5550" w:rsidP="008E2901">
      <w:pPr>
        <w:pStyle w:val="Heading8"/>
        <w:ind w:left="360"/>
        <w:jc w:val="center"/>
        <w:rPr>
          <w:rFonts w:ascii="Arial" w:hAnsi="Arial" w:cs="Arial"/>
          <w:sz w:val="22"/>
          <w:szCs w:val="22"/>
        </w:rPr>
      </w:pPr>
      <w:r w:rsidRPr="00F34B38">
        <w:rPr>
          <w:rFonts w:ascii="Arial" w:hAnsi="Arial" w:cs="Arial"/>
          <w:sz w:val="22"/>
          <w:szCs w:val="22"/>
        </w:rPr>
        <w:t>Subtractions in Deriving Net Investment Income</w:t>
      </w:r>
    </w:p>
    <w:p w14:paraId="0C8AA567" w14:textId="77777777" w:rsidR="003F5550" w:rsidRPr="00F34B38" w:rsidRDefault="003F5550" w:rsidP="00F34B38">
      <w:pPr>
        <w:ind w:left="360"/>
        <w:jc w:val="both"/>
        <w:rPr>
          <w:rFonts w:ascii="Arial" w:hAnsi="Arial" w:cs="Arial"/>
          <w:b/>
          <w:bCs/>
          <w:sz w:val="22"/>
          <w:szCs w:val="22"/>
        </w:rPr>
      </w:pPr>
    </w:p>
    <w:p w14:paraId="3DF80E33"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9</w:t>
      </w:r>
      <w:r w:rsidR="003F5550" w:rsidRPr="00F34B38">
        <w:rPr>
          <w:rFonts w:ascii="Arial" w:hAnsi="Arial" w:cs="Arial"/>
          <w:b/>
          <w:bCs/>
          <w:sz w:val="22"/>
          <w:szCs w:val="22"/>
        </w:rPr>
        <w:t xml:space="preserve"> – Total Investment Expenses Incurred </w:t>
      </w:r>
      <w:r w:rsidR="00F22D49">
        <w:rPr>
          <w:rFonts w:ascii="Arial" w:hAnsi="Arial" w:cs="Arial"/>
          <w:b/>
          <w:bCs/>
          <w:sz w:val="22"/>
          <w:szCs w:val="22"/>
        </w:rPr>
        <w:t>–</w:t>
      </w:r>
      <w:r w:rsidR="003F5550" w:rsidRPr="00F34B38">
        <w:rPr>
          <w:rFonts w:ascii="Arial" w:hAnsi="Arial" w:cs="Arial"/>
          <w:b/>
          <w:bCs/>
          <w:sz w:val="22"/>
          <w:szCs w:val="22"/>
        </w:rPr>
        <w:t xml:space="preserve"> </w:t>
      </w:r>
      <w:r w:rsidR="00531A75" w:rsidRPr="00F34B38">
        <w:rPr>
          <w:rFonts w:ascii="Arial" w:hAnsi="Arial" w:cs="Arial"/>
          <w:sz w:val="22"/>
          <w:szCs w:val="22"/>
        </w:rPr>
        <w:t>Enter</w:t>
      </w:r>
      <w:r w:rsidR="00F22D49">
        <w:rPr>
          <w:rFonts w:ascii="Arial" w:hAnsi="Arial" w:cs="Arial"/>
          <w:sz w:val="22"/>
          <w:szCs w:val="22"/>
        </w:rPr>
        <w:t xml:space="preserve"> on this line</w:t>
      </w:r>
      <w:r w:rsidR="00531A75" w:rsidRPr="00F34B38">
        <w:rPr>
          <w:rFonts w:ascii="Arial" w:hAnsi="Arial" w:cs="Arial"/>
          <w:sz w:val="22"/>
          <w:szCs w:val="22"/>
        </w:rPr>
        <w:t xml:space="preserve"> the sum of all expenses relating to the investment of funds and the accounting for invested assets</w:t>
      </w:r>
      <w:r w:rsidR="00DC6CD5" w:rsidRPr="00F34B38">
        <w:rPr>
          <w:rFonts w:ascii="Arial" w:hAnsi="Arial" w:cs="Arial"/>
          <w:sz w:val="22"/>
          <w:szCs w:val="22"/>
        </w:rPr>
        <w:t>.</w:t>
      </w:r>
      <w:r w:rsidR="003F5550" w:rsidRPr="00F34B38">
        <w:rPr>
          <w:rFonts w:ascii="Arial" w:hAnsi="Arial" w:cs="Arial"/>
          <w:sz w:val="22"/>
          <w:szCs w:val="22"/>
        </w:rPr>
        <w:t xml:space="preserve"> Examples </w:t>
      </w:r>
      <w:r w:rsidR="00F22D49">
        <w:rPr>
          <w:rFonts w:ascii="Arial" w:hAnsi="Arial" w:cs="Arial"/>
          <w:sz w:val="22"/>
          <w:szCs w:val="22"/>
        </w:rPr>
        <w:t>include</w:t>
      </w:r>
      <w:r w:rsidR="003F5550" w:rsidRPr="00F34B38">
        <w:rPr>
          <w:rFonts w:ascii="Arial" w:hAnsi="Arial" w:cs="Arial"/>
          <w:sz w:val="22"/>
          <w:szCs w:val="22"/>
        </w:rPr>
        <w:t xml:space="preserve"> portfolio management fees, custodial expenses, investment consultants, investment publications, newsletters, and other direct expenses. Investment expenses also include internal expenses such as salaries, fringe benefits, occupancy costs, utilities, data processing expenses</w:t>
      </w:r>
      <w:r w:rsidR="00F22D49">
        <w:rPr>
          <w:rFonts w:ascii="Arial" w:hAnsi="Arial" w:cs="Arial"/>
          <w:sz w:val="22"/>
          <w:szCs w:val="22"/>
        </w:rPr>
        <w:t>,</w:t>
      </w:r>
      <w:r w:rsidR="003F5550" w:rsidRPr="00F34B38">
        <w:rPr>
          <w:rFonts w:ascii="Arial" w:hAnsi="Arial" w:cs="Arial"/>
          <w:sz w:val="22"/>
          <w:szCs w:val="22"/>
        </w:rPr>
        <w:t xml:space="preserve"> and telephone expenses</w:t>
      </w:r>
      <w:r w:rsidR="00F22D49">
        <w:rPr>
          <w:rFonts w:ascii="Arial" w:hAnsi="Arial" w:cs="Arial"/>
          <w:sz w:val="22"/>
          <w:szCs w:val="22"/>
        </w:rPr>
        <w:t>,</w:t>
      </w:r>
      <w:r w:rsidR="003F5550" w:rsidRPr="00F34B38">
        <w:rPr>
          <w:rFonts w:ascii="Arial" w:hAnsi="Arial" w:cs="Arial"/>
          <w:sz w:val="22"/>
          <w:szCs w:val="22"/>
        </w:rPr>
        <w:t xml:space="preserve"> which are associated with investment</w:t>
      </w:r>
      <w:r w:rsidR="00F22D49">
        <w:rPr>
          <w:rFonts w:ascii="Arial" w:hAnsi="Arial" w:cs="Arial"/>
          <w:sz w:val="22"/>
          <w:szCs w:val="22"/>
        </w:rPr>
        <w:t>-</w:t>
      </w:r>
      <w:r w:rsidR="003F5550" w:rsidRPr="00F34B38">
        <w:rPr>
          <w:rFonts w:ascii="Arial" w:hAnsi="Arial" w:cs="Arial"/>
          <w:sz w:val="22"/>
          <w:szCs w:val="22"/>
        </w:rPr>
        <w:t>related activities such as the investment department or the investment accounting function.</w:t>
      </w:r>
    </w:p>
    <w:p w14:paraId="704593B0" w14:textId="77777777" w:rsidR="003F5550" w:rsidRPr="00F34B38" w:rsidRDefault="003F5550" w:rsidP="00F34B38">
      <w:pPr>
        <w:jc w:val="both"/>
        <w:rPr>
          <w:rFonts w:ascii="Arial" w:hAnsi="Arial" w:cs="Arial"/>
          <w:sz w:val="22"/>
          <w:szCs w:val="22"/>
        </w:rPr>
      </w:pPr>
    </w:p>
    <w:p w14:paraId="383FCCFC" w14:textId="77777777" w:rsidR="003F5550"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0 – Interest Expense – </w:t>
      </w:r>
      <w:r w:rsidR="003F5550" w:rsidRPr="00F34B38">
        <w:rPr>
          <w:rFonts w:ascii="Arial" w:hAnsi="Arial" w:cs="Arial"/>
          <w:b w:val="0"/>
          <w:bCs w:val="0"/>
          <w:sz w:val="22"/>
          <w:szCs w:val="22"/>
        </w:rPr>
        <w:t>Enter</w:t>
      </w:r>
      <w:r w:rsidR="00F22D49">
        <w:rPr>
          <w:rFonts w:ascii="Arial" w:hAnsi="Arial" w:cs="Arial"/>
          <w:b w:val="0"/>
          <w:bCs w:val="0"/>
          <w:sz w:val="22"/>
          <w:szCs w:val="22"/>
        </w:rPr>
        <w:t xml:space="preserve"> on this line</w:t>
      </w:r>
      <w:r w:rsidR="003F5550" w:rsidRPr="00F34B38">
        <w:rPr>
          <w:rFonts w:ascii="Arial" w:hAnsi="Arial" w:cs="Arial"/>
          <w:b w:val="0"/>
          <w:bCs w:val="0"/>
          <w:sz w:val="22"/>
          <w:szCs w:val="22"/>
        </w:rPr>
        <w:t xml:space="preserve"> the total interest expense recorded by the </w:t>
      </w:r>
      <w:r w:rsidR="00F22D49">
        <w:rPr>
          <w:rFonts w:ascii="Arial" w:hAnsi="Arial" w:cs="Arial"/>
          <w:b w:val="0"/>
          <w:bCs w:val="0"/>
          <w:sz w:val="22"/>
          <w:szCs w:val="22"/>
        </w:rPr>
        <w:t>insurer</w:t>
      </w:r>
      <w:r w:rsidR="003F5550" w:rsidRPr="00F34B38">
        <w:rPr>
          <w:rFonts w:ascii="Arial" w:hAnsi="Arial" w:cs="Arial"/>
          <w:b w:val="0"/>
          <w:bCs w:val="0"/>
          <w:sz w:val="22"/>
          <w:szCs w:val="22"/>
        </w:rPr>
        <w:t xml:space="preserve"> during the year, excluding any interest expense on real estate encumbrances. Examples would include interest on borrowed money, surplus notes, or capital notes.</w:t>
      </w:r>
    </w:p>
    <w:p w14:paraId="02A7B7BE" w14:textId="77777777" w:rsidR="003F5550" w:rsidRPr="00F34B38" w:rsidRDefault="003F5550" w:rsidP="00F34B38">
      <w:pPr>
        <w:ind w:left="360"/>
        <w:jc w:val="both"/>
        <w:rPr>
          <w:rFonts w:ascii="Arial" w:hAnsi="Arial" w:cs="Arial"/>
          <w:sz w:val="22"/>
          <w:szCs w:val="22"/>
        </w:rPr>
      </w:pPr>
    </w:p>
    <w:p w14:paraId="77409F7B"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1 – Depreciation on Real Estate – </w:t>
      </w:r>
      <w:r w:rsidR="003F5550" w:rsidRPr="00F34B38">
        <w:rPr>
          <w:rFonts w:ascii="Arial" w:hAnsi="Arial" w:cs="Arial"/>
          <w:sz w:val="22"/>
          <w:szCs w:val="22"/>
        </w:rPr>
        <w:t xml:space="preserve">Enter the depreciation expense recorded on the </w:t>
      </w:r>
      <w:r w:rsidR="00F22D49">
        <w:rPr>
          <w:rFonts w:ascii="Arial" w:hAnsi="Arial" w:cs="Arial"/>
          <w:sz w:val="22"/>
          <w:szCs w:val="22"/>
        </w:rPr>
        <w:t>insurer’s</w:t>
      </w:r>
      <w:r w:rsidR="003F5550" w:rsidRPr="00F34B38">
        <w:rPr>
          <w:rFonts w:ascii="Arial" w:hAnsi="Arial" w:cs="Arial"/>
          <w:sz w:val="22"/>
          <w:szCs w:val="22"/>
        </w:rPr>
        <w:t xml:space="preserve"> books </w:t>
      </w:r>
      <w:r w:rsidR="00F22D49">
        <w:rPr>
          <w:rFonts w:ascii="Arial" w:hAnsi="Arial" w:cs="Arial"/>
          <w:sz w:val="22"/>
          <w:szCs w:val="22"/>
        </w:rPr>
        <w:t>during the year</w:t>
      </w:r>
      <w:r w:rsidR="003F5550" w:rsidRPr="00F34B38">
        <w:rPr>
          <w:rFonts w:ascii="Arial" w:hAnsi="Arial" w:cs="Arial"/>
          <w:sz w:val="22"/>
          <w:szCs w:val="22"/>
        </w:rPr>
        <w:t xml:space="preserve"> for home office and investment real estate. The amount should reconcile to reported amounts on Schedule A</w:t>
      </w:r>
      <w:r w:rsidR="00531A75" w:rsidRPr="00F34B38">
        <w:rPr>
          <w:rFonts w:ascii="Arial" w:hAnsi="Arial" w:cs="Arial"/>
          <w:sz w:val="22"/>
          <w:szCs w:val="22"/>
        </w:rPr>
        <w:t>.</w:t>
      </w:r>
    </w:p>
    <w:p w14:paraId="05331904" w14:textId="77777777" w:rsidR="003F5550" w:rsidRPr="00F34B38" w:rsidRDefault="003F5550" w:rsidP="00F34B38">
      <w:pPr>
        <w:jc w:val="both"/>
        <w:rPr>
          <w:rFonts w:ascii="Arial" w:hAnsi="Arial" w:cs="Arial"/>
          <w:sz w:val="22"/>
          <w:szCs w:val="22"/>
        </w:rPr>
      </w:pPr>
    </w:p>
    <w:p w14:paraId="14536514" w14:textId="77777777" w:rsidR="003F5550" w:rsidRPr="00F34B38" w:rsidRDefault="003F5550" w:rsidP="00F34B38">
      <w:pPr>
        <w:jc w:val="both"/>
        <w:rPr>
          <w:rFonts w:ascii="Arial" w:hAnsi="Arial" w:cs="Arial"/>
          <w:i/>
          <w:iCs/>
          <w:sz w:val="22"/>
          <w:szCs w:val="22"/>
        </w:rPr>
      </w:pPr>
      <w:r w:rsidRPr="00F34B38">
        <w:rPr>
          <w:rFonts w:ascii="Arial" w:hAnsi="Arial" w:cs="Arial"/>
          <w:sz w:val="22"/>
          <w:szCs w:val="22"/>
        </w:rPr>
        <w:tab/>
      </w:r>
      <w:r w:rsidRPr="00F34B38">
        <w:rPr>
          <w:rFonts w:ascii="Arial" w:hAnsi="Arial" w:cs="Arial"/>
          <w:i/>
          <w:iCs/>
          <w:sz w:val="22"/>
          <w:szCs w:val="22"/>
        </w:rPr>
        <w:t xml:space="preserve">Crosscheck: </w:t>
      </w:r>
      <w:r w:rsidRPr="00F34B38">
        <w:rPr>
          <w:rFonts w:ascii="Arial" w:hAnsi="Arial" w:cs="Arial"/>
          <w:i/>
          <w:iCs/>
          <w:sz w:val="22"/>
          <w:szCs w:val="22"/>
        </w:rPr>
        <w:tab/>
        <w:t xml:space="preserve">Schedule A-Part 1 (Owned), Page 9, </w:t>
      </w:r>
      <w:r w:rsidR="00866F72">
        <w:rPr>
          <w:rFonts w:ascii="Arial" w:hAnsi="Arial" w:cs="Arial"/>
          <w:i/>
          <w:iCs/>
          <w:sz w:val="22"/>
          <w:szCs w:val="22"/>
        </w:rPr>
        <w:t>Line 9</w:t>
      </w:r>
      <w:r w:rsidRPr="00F34B38">
        <w:rPr>
          <w:rFonts w:ascii="Arial" w:hAnsi="Arial" w:cs="Arial"/>
          <w:i/>
          <w:iCs/>
          <w:sz w:val="22"/>
          <w:szCs w:val="22"/>
        </w:rPr>
        <w:t>999, Column 10</w:t>
      </w:r>
    </w:p>
    <w:p w14:paraId="5E5973B3" w14:textId="77777777" w:rsidR="003F5550" w:rsidRPr="00F34B38" w:rsidRDefault="003F5550" w:rsidP="00F34B38">
      <w:pPr>
        <w:jc w:val="both"/>
        <w:rPr>
          <w:rFonts w:ascii="Arial" w:hAnsi="Arial" w:cs="Arial"/>
          <w:i/>
          <w:iCs/>
          <w:sz w:val="22"/>
          <w:szCs w:val="22"/>
        </w:rPr>
      </w:pPr>
      <w:r w:rsidRPr="00F34B38">
        <w:rPr>
          <w:rFonts w:ascii="Arial" w:hAnsi="Arial" w:cs="Arial"/>
          <w:i/>
          <w:iCs/>
          <w:sz w:val="22"/>
          <w:szCs w:val="22"/>
        </w:rPr>
        <w:t xml:space="preserve">                        Plus:   Schedule A-Part 3 (Sold), Page 11, </w:t>
      </w:r>
      <w:r w:rsidR="00866F72">
        <w:rPr>
          <w:rFonts w:ascii="Arial" w:hAnsi="Arial" w:cs="Arial"/>
          <w:i/>
          <w:iCs/>
          <w:sz w:val="22"/>
          <w:szCs w:val="22"/>
        </w:rPr>
        <w:t>Line 0</w:t>
      </w:r>
      <w:r w:rsidRPr="00F34B38">
        <w:rPr>
          <w:rFonts w:ascii="Arial" w:hAnsi="Arial" w:cs="Arial"/>
          <w:i/>
          <w:iCs/>
          <w:sz w:val="22"/>
          <w:szCs w:val="22"/>
        </w:rPr>
        <w:t>199, Column 7</w:t>
      </w:r>
      <w:r w:rsidR="008E2901">
        <w:rPr>
          <w:rFonts w:ascii="Arial" w:hAnsi="Arial" w:cs="Arial"/>
          <w:i/>
          <w:iCs/>
          <w:sz w:val="22"/>
          <w:szCs w:val="22"/>
        </w:rPr>
        <w:t>.</w:t>
      </w:r>
    </w:p>
    <w:p w14:paraId="28B88627" w14:textId="77777777" w:rsidR="003F5550" w:rsidRPr="00F34B38" w:rsidRDefault="003F5550" w:rsidP="00F34B38">
      <w:pPr>
        <w:jc w:val="both"/>
        <w:rPr>
          <w:rFonts w:ascii="Arial" w:hAnsi="Arial" w:cs="Arial"/>
          <w:i/>
          <w:iCs/>
          <w:sz w:val="22"/>
          <w:szCs w:val="22"/>
        </w:rPr>
      </w:pPr>
    </w:p>
    <w:p w14:paraId="49FF3DC4"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2 – Aggregate Write-ins for Deductions from Investment Income – </w:t>
      </w:r>
      <w:r w:rsidR="000165B2">
        <w:rPr>
          <w:rFonts w:ascii="Arial" w:hAnsi="Arial" w:cs="Arial"/>
          <w:bCs/>
          <w:sz w:val="22"/>
          <w:szCs w:val="22"/>
        </w:rPr>
        <w:t xml:space="preserve">Deductions from investment income not classified elsewhere are reported on this line. The insurer should itemize the individual components at the top of Page 5.2 in the section labeled “Details of Write-Ins” supporting </w:t>
      </w:r>
      <w:r w:rsidR="006A6568">
        <w:rPr>
          <w:rFonts w:ascii="Arial" w:hAnsi="Arial" w:cs="Arial"/>
          <w:bCs/>
          <w:sz w:val="22"/>
          <w:szCs w:val="22"/>
        </w:rPr>
        <w:t>L</w:t>
      </w:r>
      <w:r w:rsidR="000165B2">
        <w:rPr>
          <w:rFonts w:ascii="Arial" w:hAnsi="Arial" w:cs="Arial"/>
          <w:bCs/>
          <w:sz w:val="22"/>
          <w:szCs w:val="22"/>
        </w:rPr>
        <w:t>ine 12.</w:t>
      </w:r>
      <w:r w:rsidR="003F5550" w:rsidRPr="00F34B38">
        <w:rPr>
          <w:rFonts w:ascii="Arial" w:hAnsi="Arial" w:cs="Arial"/>
          <w:sz w:val="22"/>
          <w:szCs w:val="22"/>
        </w:rPr>
        <w:t xml:space="preserve"> Examples of items that might be included </w:t>
      </w:r>
      <w:r w:rsidR="000165B2">
        <w:rPr>
          <w:rFonts w:ascii="Arial" w:hAnsi="Arial" w:cs="Arial"/>
          <w:sz w:val="22"/>
          <w:szCs w:val="22"/>
        </w:rPr>
        <w:t>on this line</w:t>
      </w:r>
      <w:r w:rsidR="003F5550" w:rsidRPr="00F34B38">
        <w:rPr>
          <w:rFonts w:ascii="Arial" w:hAnsi="Arial" w:cs="Arial"/>
          <w:sz w:val="22"/>
          <w:szCs w:val="22"/>
        </w:rPr>
        <w:t xml:space="preserve"> are bank service charges and investment management fees.</w:t>
      </w:r>
    </w:p>
    <w:p w14:paraId="5FF15980" w14:textId="77777777" w:rsidR="003F5550" w:rsidRPr="00F34B38" w:rsidRDefault="003F5550" w:rsidP="00F34B38">
      <w:pPr>
        <w:ind w:left="360"/>
        <w:jc w:val="both"/>
        <w:rPr>
          <w:rFonts w:ascii="Arial" w:hAnsi="Arial" w:cs="Arial"/>
          <w:sz w:val="22"/>
          <w:szCs w:val="22"/>
        </w:rPr>
      </w:pPr>
    </w:p>
    <w:p w14:paraId="49036069"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3 – Total Deductions – </w:t>
      </w:r>
      <w:r>
        <w:rPr>
          <w:rFonts w:ascii="Arial" w:hAnsi="Arial" w:cs="Arial"/>
          <w:bCs/>
          <w:sz w:val="22"/>
          <w:szCs w:val="22"/>
        </w:rPr>
        <w:t>Line 1</w:t>
      </w:r>
      <w:r w:rsidR="000165B2">
        <w:rPr>
          <w:rFonts w:ascii="Arial" w:hAnsi="Arial" w:cs="Arial"/>
          <w:bCs/>
          <w:sz w:val="22"/>
          <w:szCs w:val="22"/>
        </w:rPr>
        <w:t xml:space="preserve">3 is </w:t>
      </w:r>
      <w:r w:rsidR="000165B2">
        <w:rPr>
          <w:rFonts w:ascii="Arial" w:hAnsi="Arial" w:cs="Arial"/>
          <w:sz w:val="22"/>
          <w:szCs w:val="22"/>
        </w:rPr>
        <w:t>t</w:t>
      </w:r>
      <w:r w:rsidR="003F5550" w:rsidRPr="00F34B38">
        <w:rPr>
          <w:rFonts w:ascii="Arial" w:hAnsi="Arial" w:cs="Arial"/>
          <w:sz w:val="22"/>
          <w:szCs w:val="22"/>
        </w:rPr>
        <w:t xml:space="preserve">he sum of </w:t>
      </w:r>
      <w:r w:rsidR="008062F4">
        <w:rPr>
          <w:rFonts w:ascii="Arial" w:hAnsi="Arial" w:cs="Arial"/>
          <w:sz w:val="22"/>
          <w:szCs w:val="22"/>
        </w:rPr>
        <w:t>L</w:t>
      </w:r>
      <w:r w:rsidR="003F5550" w:rsidRPr="00F34B38">
        <w:rPr>
          <w:rFonts w:ascii="Arial" w:hAnsi="Arial" w:cs="Arial"/>
          <w:sz w:val="22"/>
          <w:szCs w:val="22"/>
        </w:rPr>
        <w:t>ines 9 through 12.</w:t>
      </w:r>
    </w:p>
    <w:p w14:paraId="21967EFA" w14:textId="77777777" w:rsidR="003F5550" w:rsidRPr="00F34B38" w:rsidRDefault="003F5550" w:rsidP="00F34B38">
      <w:pPr>
        <w:ind w:left="360"/>
        <w:jc w:val="both"/>
        <w:rPr>
          <w:rFonts w:ascii="Arial" w:hAnsi="Arial" w:cs="Arial"/>
          <w:sz w:val="22"/>
          <w:szCs w:val="22"/>
        </w:rPr>
      </w:pPr>
    </w:p>
    <w:p w14:paraId="259206B4" w14:textId="77777777" w:rsidR="003F5550"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4 – Net Investment Income Earned – </w:t>
      </w:r>
      <w:r>
        <w:rPr>
          <w:rFonts w:ascii="Arial" w:hAnsi="Arial" w:cs="Arial"/>
          <w:b w:val="0"/>
          <w:bCs w:val="0"/>
          <w:sz w:val="22"/>
          <w:szCs w:val="22"/>
        </w:rPr>
        <w:t>Line 1</w:t>
      </w:r>
      <w:r w:rsidR="000165B2">
        <w:rPr>
          <w:rFonts w:ascii="Arial" w:hAnsi="Arial" w:cs="Arial"/>
          <w:b w:val="0"/>
          <w:bCs w:val="0"/>
          <w:sz w:val="22"/>
          <w:szCs w:val="22"/>
        </w:rPr>
        <w:t>4 is the total</w:t>
      </w:r>
      <w:r w:rsidR="003F5550" w:rsidRPr="00F34B38">
        <w:rPr>
          <w:rFonts w:ascii="Arial" w:hAnsi="Arial" w:cs="Arial"/>
          <w:b w:val="0"/>
          <w:bCs w:val="0"/>
          <w:sz w:val="22"/>
          <w:szCs w:val="22"/>
        </w:rPr>
        <w:t xml:space="preserve"> of </w:t>
      </w:r>
      <w:r w:rsidR="00BC4265">
        <w:rPr>
          <w:rFonts w:ascii="Arial" w:hAnsi="Arial" w:cs="Arial"/>
          <w:b w:val="0"/>
          <w:bCs w:val="0"/>
          <w:sz w:val="22"/>
          <w:szCs w:val="22"/>
        </w:rPr>
        <w:t>L</w:t>
      </w:r>
      <w:r w:rsidR="003F5550" w:rsidRPr="00F34B38">
        <w:rPr>
          <w:rFonts w:ascii="Arial" w:hAnsi="Arial" w:cs="Arial"/>
          <w:b w:val="0"/>
          <w:bCs w:val="0"/>
          <w:sz w:val="22"/>
          <w:szCs w:val="22"/>
        </w:rPr>
        <w:t xml:space="preserve">ine 8 minus </w:t>
      </w:r>
      <w:r w:rsidR="00BC4265">
        <w:rPr>
          <w:rFonts w:ascii="Arial" w:hAnsi="Arial" w:cs="Arial"/>
          <w:b w:val="0"/>
          <w:bCs w:val="0"/>
          <w:sz w:val="22"/>
          <w:szCs w:val="22"/>
        </w:rPr>
        <w:t>L</w:t>
      </w:r>
      <w:r w:rsidR="003F5550" w:rsidRPr="00F34B38">
        <w:rPr>
          <w:rFonts w:ascii="Arial" w:hAnsi="Arial" w:cs="Arial"/>
          <w:b w:val="0"/>
          <w:bCs w:val="0"/>
          <w:sz w:val="22"/>
          <w:szCs w:val="22"/>
        </w:rPr>
        <w:t>ine 13.</w:t>
      </w:r>
    </w:p>
    <w:p w14:paraId="6E17DE9C" w14:textId="77777777" w:rsidR="003F5550" w:rsidRPr="00F34B38" w:rsidRDefault="003F5550" w:rsidP="00F34B38">
      <w:pPr>
        <w:jc w:val="both"/>
        <w:rPr>
          <w:rFonts w:ascii="Arial" w:hAnsi="Arial" w:cs="Arial"/>
          <w:sz w:val="22"/>
          <w:szCs w:val="22"/>
        </w:rPr>
      </w:pPr>
    </w:p>
    <w:p w14:paraId="24C401DB" w14:textId="77777777" w:rsidR="003F5550" w:rsidRPr="00F34B38" w:rsidRDefault="008E2901" w:rsidP="00407EB6">
      <w:pPr>
        <w:ind w:left="720"/>
        <w:jc w:val="both"/>
        <w:rPr>
          <w:rFonts w:ascii="Arial" w:hAnsi="Arial" w:cs="Arial"/>
          <w:i/>
          <w:iCs/>
          <w:sz w:val="22"/>
          <w:szCs w:val="22"/>
        </w:rPr>
      </w:pPr>
      <w:r>
        <w:rPr>
          <w:rFonts w:ascii="Arial" w:hAnsi="Arial" w:cs="Arial"/>
          <w:i/>
          <w:iCs/>
          <w:sz w:val="22"/>
          <w:szCs w:val="22"/>
        </w:rPr>
        <w:t xml:space="preserve">Crosscheck: </w:t>
      </w:r>
      <w:r w:rsidR="004C4B99">
        <w:rPr>
          <w:rFonts w:ascii="Arial" w:hAnsi="Arial" w:cs="Arial"/>
          <w:i/>
          <w:iCs/>
          <w:sz w:val="22"/>
          <w:szCs w:val="22"/>
        </w:rPr>
        <w:t>t</w:t>
      </w:r>
      <w:r w:rsidR="00435E32">
        <w:rPr>
          <w:rFonts w:ascii="Arial" w:hAnsi="Arial" w:cs="Arial"/>
          <w:i/>
          <w:iCs/>
          <w:sz w:val="22"/>
          <w:szCs w:val="22"/>
        </w:rPr>
        <w:t>he amount reported on this line s</w:t>
      </w:r>
      <w:r w:rsidR="003F5550" w:rsidRPr="00F34B38">
        <w:rPr>
          <w:rFonts w:ascii="Arial" w:hAnsi="Arial" w:cs="Arial"/>
          <w:i/>
          <w:iCs/>
          <w:sz w:val="22"/>
          <w:szCs w:val="22"/>
        </w:rPr>
        <w:t xml:space="preserve">hould </w:t>
      </w:r>
      <w:r w:rsidR="005403A1">
        <w:rPr>
          <w:rFonts w:ascii="Arial" w:hAnsi="Arial" w:cs="Arial"/>
          <w:i/>
          <w:iCs/>
          <w:sz w:val="22"/>
          <w:szCs w:val="22"/>
        </w:rPr>
        <w:t>agree with</w:t>
      </w:r>
      <w:r w:rsidR="003F5550" w:rsidRPr="00F34B38">
        <w:rPr>
          <w:rFonts w:ascii="Arial" w:hAnsi="Arial" w:cs="Arial"/>
          <w:i/>
          <w:iCs/>
          <w:sz w:val="22"/>
          <w:szCs w:val="22"/>
        </w:rPr>
        <w:t xml:space="preserve"> Statement of Income (Page 4.1), </w:t>
      </w:r>
      <w:r w:rsidR="00866F72">
        <w:rPr>
          <w:rFonts w:ascii="Arial" w:hAnsi="Arial" w:cs="Arial"/>
          <w:i/>
          <w:iCs/>
          <w:sz w:val="22"/>
          <w:szCs w:val="22"/>
        </w:rPr>
        <w:t>Line 7</w:t>
      </w:r>
      <w:r w:rsidR="003F5550" w:rsidRPr="00F34B38">
        <w:rPr>
          <w:rFonts w:ascii="Arial" w:hAnsi="Arial" w:cs="Arial"/>
          <w:i/>
          <w:iCs/>
          <w:sz w:val="22"/>
          <w:szCs w:val="22"/>
        </w:rPr>
        <w:t>, Column 1</w:t>
      </w:r>
      <w:r>
        <w:rPr>
          <w:rFonts w:ascii="Arial" w:hAnsi="Arial" w:cs="Arial"/>
          <w:i/>
          <w:iCs/>
          <w:sz w:val="22"/>
          <w:szCs w:val="22"/>
        </w:rPr>
        <w:t>.</w:t>
      </w:r>
    </w:p>
    <w:p w14:paraId="0E87F9B7" w14:textId="77777777" w:rsidR="003F5550" w:rsidRPr="00F34B38" w:rsidRDefault="003F5550" w:rsidP="00F34B38">
      <w:pPr>
        <w:ind w:firstLine="720"/>
        <w:jc w:val="both"/>
        <w:rPr>
          <w:rFonts w:ascii="Arial" w:hAnsi="Arial" w:cs="Arial"/>
          <w:i/>
          <w:iCs/>
          <w:sz w:val="22"/>
          <w:szCs w:val="22"/>
        </w:rPr>
      </w:pPr>
    </w:p>
    <w:p w14:paraId="11839C14" w14:textId="77777777" w:rsidR="003F5550" w:rsidRPr="00F34B38" w:rsidRDefault="003F5550" w:rsidP="00F34B38">
      <w:pPr>
        <w:jc w:val="both"/>
        <w:rPr>
          <w:rFonts w:ascii="Arial" w:hAnsi="Arial" w:cs="Arial"/>
          <w:b/>
          <w:bCs/>
          <w:sz w:val="22"/>
          <w:szCs w:val="22"/>
        </w:rPr>
      </w:pPr>
      <w:r w:rsidRPr="00F34B38">
        <w:rPr>
          <w:rFonts w:ascii="Arial" w:hAnsi="Arial" w:cs="Arial"/>
          <w:sz w:val="22"/>
          <w:szCs w:val="22"/>
        </w:rPr>
        <w:br w:type="page"/>
      </w:r>
      <w:r w:rsidRPr="00F34B38">
        <w:rPr>
          <w:rFonts w:ascii="Arial" w:hAnsi="Arial" w:cs="Arial"/>
          <w:b/>
          <w:bCs/>
          <w:sz w:val="22"/>
          <w:szCs w:val="22"/>
          <w:u w:val="single"/>
        </w:rPr>
        <w:lastRenderedPageBreak/>
        <w:t>Underwriting and Investment Exhibit – Part 1B, Capital Gains and (Losses) on Investments</w:t>
      </w:r>
    </w:p>
    <w:p w14:paraId="01076065" w14:textId="77777777" w:rsidR="003F5550" w:rsidRPr="00F34B38" w:rsidRDefault="003F5550" w:rsidP="00F34B38">
      <w:pPr>
        <w:jc w:val="both"/>
        <w:rPr>
          <w:rFonts w:ascii="Arial" w:hAnsi="Arial" w:cs="Arial"/>
          <w:b/>
          <w:bCs/>
          <w:sz w:val="22"/>
          <w:szCs w:val="22"/>
        </w:rPr>
      </w:pPr>
    </w:p>
    <w:p w14:paraId="1309ADDA" w14:textId="77777777" w:rsidR="00CD3B61" w:rsidRPr="00F34B38" w:rsidRDefault="00CD3B61" w:rsidP="00F34B38">
      <w:pPr>
        <w:jc w:val="both"/>
        <w:rPr>
          <w:rFonts w:ascii="Arial" w:hAnsi="Arial" w:cs="Arial"/>
          <w:sz w:val="22"/>
          <w:szCs w:val="22"/>
        </w:rPr>
      </w:pPr>
      <w:r w:rsidRPr="00F34B38">
        <w:rPr>
          <w:rFonts w:ascii="Arial" w:hAnsi="Arial" w:cs="Arial"/>
          <w:sz w:val="22"/>
          <w:szCs w:val="22"/>
        </w:rPr>
        <w:t xml:space="preserve">Part 1B summarizes the realized capital gains and (losses) from disposals of investments and the unrealized capital gains and (losses) on its current investment portfolio. Realized gains (losses) increase (decrease) net income while unrealized gains (losses) are a direct increase (decrease) in policyholders’ surplus. Realized gains and (losses) result from specific transactions such as sales </w:t>
      </w:r>
      <w:r w:rsidR="00C42333">
        <w:rPr>
          <w:rFonts w:ascii="Arial" w:hAnsi="Arial" w:cs="Arial"/>
          <w:sz w:val="22"/>
          <w:szCs w:val="22"/>
        </w:rPr>
        <w:t>of investments in</w:t>
      </w:r>
      <w:r w:rsidRPr="00F34B38">
        <w:rPr>
          <w:rFonts w:ascii="Arial" w:hAnsi="Arial" w:cs="Arial"/>
          <w:sz w:val="22"/>
          <w:szCs w:val="22"/>
        </w:rPr>
        <w:t xml:space="preserve"> common stock or bonds. Changes in unrealized gains and (losses) may result from differences between book value (amount recorded in the </w:t>
      </w:r>
      <w:r w:rsidR="00C42333">
        <w:rPr>
          <w:rFonts w:ascii="Arial" w:hAnsi="Arial" w:cs="Arial"/>
          <w:sz w:val="22"/>
          <w:szCs w:val="22"/>
        </w:rPr>
        <w:t>insurer’s</w:t>
      </w:r>
      <w:r w:rsidRPr="00F34B38">
        <w:rPr>
          <w:rFonts w:ascii="Arial" w:hAnsi="Arial" w:cs="Arial"/>
          <w:sz w:val="22"/>
          <w:szCs w:val="22"/>
        </w:rPr>
        <w:t xml:space="preserve"> general ledger) and statement value (amount admitted on the Annual Statement).</w:t>
      </w:r>
    </w:p>
    <w:p w14:paraId="755F4FA5" w14:textId="77777777" w:rsidR="003F5550" w:rsidRPr="00F34B38" w:rsidRDefault="003F5550" w:rsidP="00F34B38">
      <w:pPr>
        <w:jc w:val="both"/>
        <w:rPr>
          <w:rFonts w:ascii="Arial" w:hAnsi="Arial" w:cs="Arial"/>
          <w:sz w:val="22"/>
          <w:szCs w:val="22"/>
        </w:rPr>
      </w:pPr>
    </w:p>
    <w:p w14:paraId="647F7546"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1 – Realized Profit or (Loss) on Sales or Maturity – </w:t>
      </w:r>
      <w:r w:rsidRPr="00F34B38">
        <w:rPr>
          <w:rFonts w:ascii="Arial" w:hAnsi="Arial" w:cs="Arial"/>
          <w:sz w:val="22"/>
          <w:szCs w:val="22"/>
        </w:rPr>
        <w:t>For all capital transactions occurring during the year, the profit or loss is measured by the difference between the proceeds received on sale (excluding amounts attributable to interest or dividends) and the book value at date of sale.</w:t>
      </w:r>
    </w:p>
    <w:p w14:paraId="08C2D81F" w14:textId="77777777" w:rsidR="003F5550" w:rsidRPr="00F34B38" w:rsidRDefault="003F5550" w:rsidP="00F34B38">
      <w:pPr>
        <w:jc w:val="both"/>
        <w:rPr>
          <w:rFonts w:ascii="Arial" w:hAnsi="Arial" w:cs="Arial"/>
          <w:sz w:val="22"/>
          <w:szCs w:val="22"/>
        </w:rPr>
      </w:pPr>
    </w:p>
    <w:p w14:paraId="35E9E0FF" w14:textId="77777777" w:rsidR="003F5550" w:rsidRPr="00F34B38" w:rsidRDefault="00866F72" w:rsidP="00E307EC">
      <w:pPr>
        <w:ind w:left="360"/>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 – Bonds </w:t>
      </w:r>
      <w:r w:rsidR="00B2733E" w:rsidRPr="00B2733E">
        <w:rPr>
          <w:rFonts w:ascii="Arial" w:hAnsi="Arial" w:cs="Arial"/>
          <w:b/>
          <w:bCs/>
          <w:sz w:val="22"/>
          <w:szCs w:val="22"/>
        </w:rPr>
        <w:t>–</w:t>
      </w:r>
      <w:r w:rsidR="003F5550" w:rsidRPr="00F34B38">
        <w:rPr>
          <w:rFonts w:ascii="Arial" w:hAnsi="Arial" w:cs="Arial"/>
          <w:b/>
          <w:bCs/>
          <w:sz w:val="22"/>
          <w:szCs w:val="22"/>
        </w:rPr>
        <w:t xml:space="preserve"> </w:t>
      </w:r>
      <w:r w:rsidR="003F5550" w:rsidRPr="00F34B38">
        <w:rPr>
          <w:rFonts w:ascii="Arial" w:hAnsi="Arial" w:cs="Arial"/>
          <w:sz w:val="22"/>
          <w:szCs w:val="22"/>
        </w:rPr>
        <w:t>Realized profit or (loss) on bond disposals included on Schedule D</w:t>
      </w:r>
      <w:r w:rsidR="00655823">
        <w:rPr>
          <w:rFonts w:ascii="Arial" w:hAnsi="Arial" w:cs="Arial"/>
          <w:sz w:val="22"/>
          <w:szCs w:val="22"/>
        </w:rPr>
        <w:t>-Part 4 should be reported on this line</w:t>
      </w:r>
      <w:r w:rsidR="003F5550" w:rsidRPr="00F34B38">
        <w:rPr>
          <w:rFonts w:ascii="Arial" w:hAnsi="Arial" w:cs="Arial"/>
          <w:sz w:val="22"/>
          <w:szCs w:val="22"/>
        </w:rPr>
        <w:t>.</w:t>
      </w:r>
    </w:p>
    <w:p w14:paraId="68697844" w14:textId="77777777" w:rsidR="003F5550" w:rsidRPr="00F34B38" w:rsidRDefault="003F5550" w:rsidP="00F34B38">
      <w:pPr>
        <w:jc w:val="both"/>
        <w:rPr>
          <w:rFonts w:ascii="Arial" w:hAnsi="Arial" w:cs="Arial"/>
          <w:sz w:val="22"/>
          <w:szCs w:val="22"/>
        </w:rPr>
      </w:pPr>
    </w:p>
    <w:p w14:paraId="3137BC8B" w14:textId="77777777" w:rsidR="003F5550" w:rsidRPr="00F34B38" w:rsidRDefault="003F5550" w:rsidP="00407EB6">
      <w:pPr>
        <w:ind w:left="720"/>
        <w:jc w:val="both"/>
        <w:rPr>
          <w:rFonts w:ascii="Arial" w:hAnsi="Arial" w:cs="Arial"/>
          <w:i/>
          <w:iCs/>
          <w:sz w:val="22"/>
          <w:szCs w:val="22"/>
        </w:rPr>
      </w:pPr>
      <w:r w:rsidRPr="00F34B38">
        <w:rPr>
          <w:rFonts w:ascii="Arial" w:hAnsi="Arial" w:cs="Arial"/>
          <w:i/>
          <w:iCs/>
          <w:sz w:val="22"/>
          <w:szCs w:val="22"/>
        </w:rPr>
        <w:t xml:space="preserve">Crosscheck: </w:t>
      </w:r>
      <w:r w:rsidR="00655823">
        <w:rPr>
          <w:rFonts w:ascii="Arial" w:hAnsi="Arial" w:cs="Arial"/>
          <w:i/>
          <w:iCs/>
          <w:sz w:val="22"/>
          <w:szCs w:val="22"/>
        </w:rPr>
        <w:t xml:space="preserve">the amount reported on this line should </w:t>
      </w:r>
      <w:r w:rsidR="005403A1">
        <w:rPr>
          <w:rFonts w:ascii="Arial" w:hAnsi="Arial" w:cs="Arial"/>
          <w:i/>
          <w:iCs/>
          <w:sz w:val="22"/>
          <w:szCs w:val="22"/>
        </w:rPr>
        <w:t>agree with</w:t>
      </w:r>
      <w:r w:rsidR="00655823">
        <w:rPr>
          <w:rFonts w:ascii="Arial" w:hAnsi="Arial" w:cs="Arial"/>
          <w:i/>
          <w:iCs/>
          <w:sz w:val="22"/>
          <w:szCs w:val="22"/>
        </w:rPr>
        <w:t xml:space="preserve"> </w:t>
      </w:r>
      <w:r w:rsidRPr="00F34B38">
        <w:rPr>
          <w:rFonts w:ascii="Arial" w:hAnsi="Arial" w:cs="Arial"/>
          <w:i/>
          <w:iCs/>
          <w:sz w:val="22"/>
          <w:szCs w:val="22"/>
        </w:rPr>
        <w:t xml:space="preserve">Schedule D-Part 4 </w:t>
      </w:r>
      <w:r w:rsidR="00655823">
        <w:rPr>
          <w:rFonts w:ascii="Arial" w:hAnsi="Arial" w:cs="Arial"/>
          <w:i/>
          <w:iCs/>
          <w:sz w:val="22"/>
          <w:szCs w:val="22"/>
        </w:rPr>
        <w:t>(</w:t>
      </w:r>
      <w:r w:rsidRPr="00F34B38">
        <w:rPr>
          <w:rFonts w:ascii="Arial" w:hAnsi="Arial" w:cs="Arial"/>
          <w:i/>
          <w:iCs/>
          <w:sz w:val="22"/>
          <w:szCs w:val="22"/>
        </w:rPr>
        <w:t>Page 18</w:t>
      </w:r>
      <w:r w:rsidR="00655823">
        <w:rPr>
          <w:rFonts w:ascii="Arial" w:hAnsi="Arial" w:cs="Arial"/>
          <w:i/>
          <w:iCs/>
          <w:sz w:val="22"/>
          <w:szCs w:val="22"/>
        </w:rPr>
        <w:t>)</w:t>
      </w:r>
      <w:r w:rsidRPr="00F34B38">
        <w:rPr>
          <w:rFonts w:ascii="Arial" w:hAnsi="Arial" w:cs="Arial"/>
          <w:i/>
          <w:iCs/>
          <w:sz w:val="22"/>
          <w:szCs w:val="22"/>
        </w:rPr>
        <w:t xml:space="preserve">, </w:t>
      </w:r>
      <w:r w:rsidR="00866F72">
        <w:rPr>
          <w:rFonts w:ascii="Arial" w:hAnsi="Arial" w:cs="Arial"/>
          <w:i/>
          <w:iCs/>
          <w:sz w:val="22"/>
          <w:szCs w:val="22"/>
        </w:rPr>
        <w:t>Line 1</w:t>
      </w:r>
      <w:r w:rsidRPr="00F34B38">
        <w:rPr>
          <w:rFonts w:ascii="Arial" w:hAnsi="Arial" w:cs="Arial"/>
          <w:i/>
          <w:iCs/>
          <w:sz w:val="22"/>
          <w:szCs w:val="22"/>
        </w:rPr>
        <w:t>999, Column 11</w:t>
      </w:r>
      <w:r w:rsidR="008E2901">
        <w:rPr>
          <w:rFonts w:ascii="Arial" w:hAnsi="Arial" w:cs="Arial"/>
          <w:i/>
          <w:iCs/>
          <w:sz w:val="22"/>
          <w:szCs w:val="22"/>
        </w:rPr>
        <w:t>.</w:t>
      </w:r>
    </w:p>
    <w:p w14:paraId="4248F34B" w14:textId="77777777" w:rsidR="003F5550" w:rsidRPr="00F34B38" w:rsidRDefault="003F5550" w:rsidP="00F34B38">
      <w:pPr>
        <w:jc w:val="both"/>
        <w:rPr>
          <w:rFonts w:ascii="Arial" w:hAnsi="Arial" w:cs="Arial"/>
          <w:sz w:val="22"/>
          <w:szCs w:val="22"/>
        </w:rPr>
      </w:pPr>
      <w:r w:rsidRPr="00F34B38">
        <w:rPr>
          <w:rFonts w:ascii="Arial" w:hAnsi="Arial" w:cs="Arial"/>
          <w:i/>
          <w:iCs/>
          <w:sz w:val="22"/>
          <w:szCs w:val="22"/>
        </w:rPr>
        <w:tab/>
        <w:t xml:space="preserve">            </w:t>
      </w:r>
    </w:p>
    <w:p w14:paraId="03AA5313"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 – Preferred Stock – </w:t>
      </w:r>
      <w:r w:rsidR="003F5550" w:rsidRPr="00F34B38">
        <w:rPr>
          <w:rFonts w:ascii="Arial" w:hAnsi="Arial" w:cs="Arial"/>
          <w:sz w:val="22"/>
          <w:szCs w:val="22"/>
        </w:rPr>
        <w:t>Realized profit or (loss) on preferred stock disposals included on Schedule D</w:t>
      </w:r>
      <w:r w:rsidR="00407EB6">
        <w:rPr>
          <w:rFonts w:ascii="Arial" w:hAnsi="Arial" w:cs="Arial"/>
          <w:sz w:val="22"/>
          <w:szCs w:val="22"/>
        </w:rPr>
        <w:t>-Part 4 should be reported on this line</w:t>
      </w:r>
      <w:r w:rsidR="003F5550" w:rsidRPr="00F34B38">
        <w:rPr>
          <w:rFonts w:ascii="Arial" w:hAnsi="Arial" w:cs="Arial"/>
          <w:sz w:val="22"/>
          <w:szCs w:val="22"/>
        </w:rPr>
        <w:t>.</w:t>
      </w:r>
    </w:p>
    <w:p w14:paraId="3841B6AD" w14:textId="77777777" w:rsidR="003F5550" w:rsidRPr="00F34B38" w:rsidRDefault="003F5550" w:rsidP="00F34B38">
      <w:pPr>
        <w:jc w:val="both"/>
        <w:rPr>
          <w:rFonts w:ascii="Arial" w:hAnsi="Arial" w:cs="Arial"/>
          <w:sz w:val="22"/>
          <w:szCs w:val="22"/>
        </w:rPr>
      </w:pPr>
    </w:p>
    <w:p w14:paraId="4C09DC38" w14:textId="77777777" w:rsidR="003F5550" w:rsidRPr="00F34B38" w:rsidRDefault="003F5550" w:rsidP="00407EB6">
      <w:pPr>
        <w:ind w:left="720"/>
        <w:jc w:val="both"/>
        <w:rPr>
          <w:rFonts w:ascii="Arial" w:hAnsi="Arial" w:cs="Arial"/>
          <w:i/>
          <w:iCs/>
          <w:sz w:val="22"/>
          <w:szCs w:val="22"/>
        </w:rPr>
      </w:pPr>
      <w:r w:rsidRPr="00F34B38">
        <w:rPr>
          <w:rFonts w:ascii="Arial" w:hAnsi="Arial" w:cs="Arial"/>
          <w:i/>
          <w:iCs/>
          <w:sz w:val="22"/>
          <w:szCs w:val="22"/>
        </w:rPr>
        <w:t xml:space="preserve">Crosscheck: </w:t>
      </w:r>
      <w:r w:rsidR="00407EB6">
        <w:rPr>
          <w:rFonts w:ascii="Arial" w:hAnsi="Arial" w:cs="Arial"/>
          <w:i/>
          <w:iCs/>
          <w:sz w:val="22"/>
          <w:szCs w:val="22"/>
        </w:rPr>
        <w:t xml:space="preserve">the amount reported on this line should </w:t>
      </w:r>
      <w:r w:rsidR="005403A1">
        <w:rPr>
          <w:rFonts w:ascii="Arial" w:hAnsi="Arial" w:cs="Arial"/>
          <w:i/>
          <w:iCs/>
          <w:sz w:val="22"/>
          <w:szCs w:val="22"/>
        </w:rPr>
        <w:t>agree with</w:t>
      </w:r>
      <w:r w:rsidR="00407EB6">
        <w:rPr>
          <w:rFonts w:ascii="Arial" w:hAnsi="Arial" w:cs="Arial"/>
          <w:i/>
          <w:iCs/>
          <w:sz w:val="22"/>
          <w:szCs w:val="22"/>
        </w:rPr>
        <w:t xml:space="preserve"> </w:t>
      </w:r>
      <w:r w:rsidRPr="00F34B38">
        <w:rPr>
          <w:rFonts w:ascii="Arial" w:hAnsi="Arial" w:cs="Arial"/>
          <w:i/>
          <w:iCs/>
          <w:sz w:val="22"/>
          <w:szCs w:val="22"/>
        </w:rPr>
        <w:t xml:space="preserve">Schedule D-Part 4 </w:t>
      </w:r>
      <w:r w:rsidR="00407EB6">
        <w:rPr>
          <w:rFonts w:ascii="Arial" w:hAnsi="Arial" w:cs="Arial"/>
          <w:i/>
          <w:iCs/>
          <w:sz w:val="22"/>
          <w:szCs w:val="22"/>
        </w:rPr>
        <w:t>(</w:t>
      </w:r>
      <w:r w:rsidRPr="00F34B38">
        <w:rPr>
          <w:rFonts w:ascii="Arial" w:hAnsi="Arial" w:cs="Arial"/>
          <w:i/>
          <w:iCs/>
          <w:sz w:val="22"/>
          <w:szCs w:val="22"/>
        </w:rPr>
        <w:t>Page 18</w:t>
      </w:r>
      <w:r w:rsidR="00407EB6">
        <w:rPr>
          <w:rFonts w:ascii="Arial" w:hAnsi="Arial" w:cs="Arial"/>
          <w:i/>
          <w:iCs/>
          <w:sz w:val="22"/>
          <w:szCs w:val="22"/>
        </w:rPr>
        <w:t>)</w:t>
      </w:r>
      <w:r w:rsidRPr="00F34B38">
        <w:rPr>
          <w:rFonts w:ascii="Arial" w:hAnsi="Arial" w:cs="Arial"/>
          <w:i/>
          <w:iCs/>
          <w:sz w:val="22"/>
          <w:szCs w:val="22"/>
        </w:rPr>
        <w:t xml:space="preserve">, </w:t>
      </w:r>
      <w:r w:rsidR="00866F72">
        <w:rPr>
          <w:rFonts w:ascii="Arial" w:hAnsi="Arial" w:cs="Arial"/>
          <w:i/>
          <w:iCs/>
          <w:sz w:val="22"/>
          <w:szCs w:val="22"/>
        </w:rPr>
        <w:t>Line 2</w:t>
      </w:r>
      <w:r w:rsidRPr="00F34B38">
        <w:rPr>
          <w:rFonts w:ascii="Arial" w:hAnsi="Arial" w:cs="Arial"/>
          <w:i/>
          <w:iCs/>
          <w:sz w:val="22"/>
          <w:szCs w:val="22"/>
        </w:rPr>
        <w:t>999, Column 11</w:t>
      </w:r>
      <w:r w:rsidR="008E2901">
        <w:rPr>
          <w:rFonts w:ascii="Arial" w:hAnsi="Arial" w:cs="Arial"/>
          <w:i/>
          <w:iCs/>
          <w:sz w:val="22"/>
          <w:szCs w:val="22"/>
        </w:rPr>
        <w:t>.</w:t>
      </w:r>
    </w:p>
    <w:p w14:paraId="31523439" w14:textId="77777777" w:rsidR="003F5550" w:rsidRPr="00F34B38" w:rsidRDefault="003F5550" w:rsidP="00F34B38">
      <w:pPr>
        <w:jc w:val="both"/>
        <w:rPr>
          <w:rFonts w:ascii="Arial" w:hAnsi="Arial" w:cs="Arial"/>
          <w:i/>
          <w:iCs/>
          <w:sz w:val="22"/>
          <w:szCs w:val="22"/>
        </w:rPr>
      </w:pPr>
    </w:p>
    <w:p w14:paraId="39AA4D6B"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3</w:t>
      </w:r>
      <w:r w:rsidR="003F5550" w:rsidRPr="00F34B38">
        <w:rPr>
          <w:rFonts w:ascii="Arial" w:hAnsi="Arial" w:cs="Arial"/>
          <w:b/>
          <w:bCs/>
          <w:sz w:val="22"/>
          <w:szCs w:val="22"/>
        </w:rPr>
        <w:t xml:space="preserve"> – Common Stock – </w:t>
      </w:r>
      <w:r w:rsidR="003F5550" w:rsidRPr="00F34B38">
        <w:rPr>
          <w:rFonts w:ascii="Arial" w:hAnsi="Arial" w:cs="Arial"/>
          <w:sz w:val="22"/>
          <w:szCs w:val="22"/>
        </w:rPr>
        <w:t>Realized profit or (loss) on common stock disposals included on Schedule D</w:t>
      </w:r>
      <w:r w:rsidR="00407EB6">
        <w:rPr>
          <w:rFonts w:ascii="Arial" w:hAnsi="Arial" w:cs="Arial"/>
          <w:sz w:val="22"/>
          <w:szCs w:val="22"/>
        </w:rPr>
        <w:t>-Part 4 should be reported on this line</w:t>
      </w:r>
      <w:r w:rsidR="003F5550" w:rsidRPr="00F34B38">
        <w:rPr>
          <w:rFonts w:ascii="Arial" w:hAnsi="Arial" w:cs="Arial"/>
          <w:sz w:val="22"/>
          <w:szCs w:val="22"/>
        </w:rPr>
        <w:t>.</w:t>
      </w:r>
    </w:p>
    <w:p w14:paraId="5568CC20" w14:textId="77777777" w:rsidR="003F5550" w:rsidRPr="00F34B38" w:rsidRDefault="003F5550" w:rsidP="00F34B38">
      <w:pPr>
        <w:jc w:val="both"/>
        <w:rPr>
          <w:rFonts w:ascii="Arial" w:hAnsi="Arial" w:cs="Arial"/>
          <w:sz w:val="22"/>
          <w:szCs w:val="22"/>
        </w:rPr>
      </w:pPr>
    </w:p>
    <w:p w14:paraId="306BC1B1" w14:textId="77777777" w:rsidR="003F5550" w:rsidRPr="00F34B38" w:rsidRDefault="003F5550" w:rsidP="00407EB6">
      <w:pPr>
        <w:ind w:left="720"/>
        <w:jc w:val="both"/>
        <w:rPr>
          <w:rFonts w:ascii="Arial" w:hAnsi="Arial" w:cs="Arial"/>
          <w:i/>
          <w:iCs/>
          <w:sz w:val="22"/>
          <w:szCs w:val="22"/>
        </w:rPr>
      </w:pPr>
      <w:r w:rsidRPr="00F34B38">
        <w:rPr>
          <w:rFonts w:ascii="Arial" w:hAnsi="Arial" w:cs="Arial"/>
          <w:i/>
          <w:iCs/>
          <w:sz w:val="22"/>
          <w:szCs w:val="22"/>
        </w:rPr>
        <w:t xml:space="preserve">Crosscheck: </w:t>
      </w:r>
      <w:r w:rsidR="00407EB6">
        <w:rPr>
          <w:rFonts w:ascii="Arial" w:hAnsi="Arial" w:cs="Arial"/>
          <w:i/>
          <w:iCs/>
          <w:sz w:val="22"/>
          <w:szCs w:val="22"/>
        </w:rPr>
        <w:t xml:space="preserve">the amount reported on this line should </w:t>
      </w:r>
      <w:r w:rsidR="005403A1">
        <w:rPr>
          <w:rFonts w:ascii="Arial" w:hAnsi="Arial" w:cs="Arial"/>
          <w:i/>
          <w:iCs/>
          <w:sz w:val="22"/>
          <w:szCs w:val="22"/>
        </w:rPr>
        <w:t>agree with</w:t>
      </w:r>
      <w:r w:rsidR="00CF2E79" w:rsidRPr="00F34B38">
        <w:rPr>
          <w:rFonts w:ascii="Arial" w:hAnsi="Arial" w:cs="Arial"/>
          <w:i/>
          <w:iCs/>
          <w:sz w:val="22"/>
          <w:szCs w:val="22"/>
        </w:rPr>
        <w:t xml:space="preserve"> Schedule</w:t>
      </w:r>
      <w:r w:rsidRPr="00F34B38">
        <w:rPr>
          <w:rFonts w:ascii="Arial" w:hAnsi="Arial" w:cs="Arial"/>
          <w:i/>
          <w:iCs/>
          <w:sz w:val="22"/>
          <w:szCs w:val="22"/>
        </w:rPr>
        <w:t xml:space="preserve"> D-Part 4, </w:t>
      </w:r>
      <w:r w:rsidR="00407EB6">
        <w:rPr>
          <w:rFonts w:ascii="Arial" w:hAnsi="Arial" w:cs="Arial"/>
          <w:i/>
          <w:iCs/>
          <w:sz w:val="22"/>
          <w:szCs w:val="22"/>
        </w:rPr>
        <w:t>(</w:t>
      </w:r>
      <w:r w:rsidRPr="00F34B38">
        <w:rPr>
          <w:rFonts w:ascii="Arial" w:hAnsi="Arial" w:cs="Arial"/>
          <w:i/>
          <w:iCs/>
          <w:sz w:val="22"/>
          <w:szCs w:val="22"/>
        </w:rPr>
        <w:t>Page 18</w:t>
      </w:r>
      <w:r w:rsidR="00407EB6">
        <w:rPr>
          <w:rFonts w:ascii="Arial" w:hAnsi="Arial" w:cs="Arial"/>
          <w:i/>
          <w:iCs/>
          <w:sz w:val="22"/>
          <w:szCs w:val="22"/>
        </w:rPr>
        <w:t>)</w:t>
      </w:r>
      <w:r w:rsidRPr="00F34B38">
        <w:rPr>
          <w:rFonts w:ascii="Arial" w:hAnsi="Arial" w:cs="Arial"/>
          <w:i/>
          <w:iCs/>
          <w:sz w:val="22"/>
          <w:szCs w:val="22"/>
        </w:rPr>
        <w:t xml:space="preserve">, </w:t>
      </w:r>
      <w:r w:rsidR="00866F72">
        <w:rPr>
          <w:rFonts w:ascii="Arial" w:hAnsi="Arial" w:cs="Arial"/>
          <w:i/>
          <w:iCs/>
          <w:sz w:val="22"/>
          <w:szCs w:val="22"/>
        </w:rPr>
        <w:t>Line 3</w:t>
      </w:r>
      <w:r w:rsidRPr="00F34B38">
        <w:rPr>
          <w:rFonts w:ascii="Arial" w:hAnsi="Arial" w:cs="Arial"/>
          <w:i/>
          <w:iCs/>
          <w:sz w:val="22"/>
          <w:szCs w:val="22"/>
        </w:rPr>
        <w:t>999, Column 11</w:t>
      </w:r>
      <w:r w:rsidR="008E2901">
        <w:rPr>
          <w:rFonts w:ascii="Arial" w:hAnsi="Arial" w:cs="Arial"/>
          <w:i/>
          <w:iCs/>
          <w:sz w:val="22"/>
          <w:szCs w:val="22"/>
        </w:rPr>
        <w:t>.</w:t>
      </w:r>
    </w:p>
    <w:p w14:paraId="30F26384" w14:textId="77777777" w:rsidR="003F5550" w:rsidRPr="00F34B38" w:rsidRDefault="003F5550" w:rsidP="00F34B38">
      <w:pPr>
        <w:jc w:val="both"/>
        <w:rPr>
          <w:rFonts w:ascii="Arial" w:hAnsi="Arial" w:cs="Arial"/>
          <w:i/>
          <w:iCs/>
          <w:sz w:val="22"/>
          <w:szCs w:val="22"/>
        </w:rPr>
      </w:pPr>
    </w:p>
    <w:p w14:paraId="5DE08BFA"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 – Mortgage Loans – </w:t>
      </w:r>
      <w:r w:rsidR="003F5550" w:rsidRPr="00F34B38">
        <w:rPr>
          <w:rFonts w:ascii="Arial" w:hAnsi="Arial" w:cs="Arial"/>
          <w:sz w:val="22"/>
          <w:szCs w:val="22"/>
        </w:rPr>
        <w:t>Realized profit or (loss) on mortgage loans sold, transferred</w:t>
      </w:r>
      <w:r w:rsidR="00407EB6">
        <w:rPr>
          <w:rFonts w:ascii="Arial" w:hAnsi="Arial" w:cs="Arial"/>
          <w:sz w:val="22"/>
          <w:szCs w:val="22"/>
        </w:rPr>
        <w:t>,</w:t>
      </w:r>
      <w:r w:rsidR="003F5550" w:rsidRPr="00F34B38">
        <w:rPr>
          <w:rFonts w:ascii="Arial" w:hAnsi="Arial" w:cs="Arial"/>
          <w:sz w:val="22"/>
          <w:szCs w:val="22"/>
        </w:rPr>
        <w:t xml:space="preserve"> or paid in full</w:t>
      </w:r>
      <w:r w:rsidR="00407EB6">
        <w:rPr>
          <w:rFonts w:ascii="Arial" w:hAnsi="Arial" w:cs="Arial"/>
          <w:sz w:val="22"/>
          <w:szCs w:val="22"/>
        </w:rPr>
        <w:t xml:space="preserve"> included</w:t>
      </w:r>
      <w:r w:rsidR="003F5550" w:rsidRPr="00F34B38">
        <w:rPr>
          <w:rFonts w:ascii="Arial" w:hAnsi="Arial" w:cs="Arial"/>
          <w:sz w:val="22"/>
          <w:szCs w:val="22"/>
        </w:rPr>
        <w:t xml:space="preserve"> on Schedule B</w:t>
      </w:r>
      <w:r w:rsidR="00995920">
        <w:rPr>
          <w:rFonts w:ascii="Arial" w:hAnsi="Arial" w:cs="Arial"/>
          <w:sz w:val="22"/>
          <w:szCs w:val="22"/>
        </w:rPr>
        <w:t>-Part 2 should be reported on this line</w:t>
      </w:r>
      <w:r w:rsidR="003F5550" w:rsidRPr="00F34B38">
        <w:rPr>
          <w:rFonts w:ascii="Arial" w:hAnsi="Arial" w:cs="Arial"/>
          <w:sz w:val="22"/>
          <w:szCs w:val="22"/>
        </w:rPr>
        <w:t xml:space="preserve">. </w:t>
      </w:r>
      <w:r w:rsidR="00995920">
        <w:rPr>
          <w:rFonts w:ascii="Arial" w:hAnsi="Arial" w:cs="Arial"/>
          <w:sz w:val="22"/>
          <w:szCs w:val="22"/>
        </w:rPr>
        <w:t>Any p</w:t>
      </w:r>
      <w:r w:rsidR="003F5550" w:rsidRPr="00F34B38">
        <w:rPr>
          <w:rFonts w:ascii="Arial" w:hAnsi="Arial" w:cs="Arial"/>
          <w:sz w:val="22"/>
          <w:szCs w:val="22"/>
        </w:rPr>
        <w:t>repayment penalties (also called acceleration fees) received on the prepayment of mortgage loans should</w:t>
      </w:r>
      <w:r w:rsidR="00995920">
        <w:rPr>
          <w:rFonts w:ascii="Arial" w:hAnsi="Arial" w:cs="Arial"/>
          <w:sz w:val="22"/>
          <w:szCs w:val="22"/>
        </w:rPr>
        <w:t xml:space="preserve"> also</w:t>
      </w:r>
      <w:r w:rsidR="003F5550" w:rsidRPr="00F34B38">
        <w:rPr>
          <w:rFonts w:ascii="Arial" w:hAnsi="Arial" w:cs="Arial"/>
          <w:sz w:val="22"/>
          <w:szCs w:val="22"/>
        </w:rPr>
        <w:t xml:space="preserve"> be included </w:t>
      </w:r>
      <w:r w:rsidR="00995920">
        <w:rPr>
          <w:rFonts w:ascii="Arial" w:hAnsi="Arial" w:cs="Arial"/>
          <w:sz w:val="22"/>
          <w:szCs w:val="22"/>
        </w:rPr>
        <w:t xml:space="preserve">on </w:t>
      </w:r>
      <w:r w:rsidR="003F5550" w:rsidRPr="00F34B38">
        <w:rPr>
          <w:rFonts w:ascii="Arial" w:hAnsi="Arial" w:cs="Arial"/>
          <w:sz w:val="22"/>
          <w:szCs w:val="22"/>
        </w:rPr>
        <w:t>this line.</w:t>
      </w:r>
    </w:p>
    <w:p w14:paraId="0A66EB89" w14:textId="77777777" w:rsidR="003F5550" w:rsidRPr="00F34B38" w:rsidRDefault="003F5550" w:rsidP="00F34B38">
      <w:pPr>
        <w:jc w:val="both"/>
        <w:rPr>
          <w:rFonts w:ascii="Arial" w:hAnsi="Arial" w:cs="Arial"/>
          <w:sz w:val="22"/>
          <w:szCs w:val="22"/>
        </w:rPr>
      </w:pPr>
    </w:p>
    <w:p w14:paraId="2966A7F5" w14:textId="77777777" w:rsidR="003F5550" w:rsidRPr="00F34B38" w:rsidRDefault="003F5550" w:rsidP="00995920">
      <w:pPr>
        <w:ind w:left="720"/>
        <w:jc w:val="both"/>
        <w:rPr>
          <w:rFonts w:ascii="Arial" w:hAnsi="Arial" w:cs="Arial"/>
          <w:i/>
          <w:iCs/>
          <w:sz w:val="22"/>
          <w:szCs w:val="22"/>
        </w:rPr>
      </w:pPr>
      <w:r w:rsidRPr="00F34B38">
        <w:rPr>
          <w:rFonts w:ascii="Arial" w:hAnsi="Arial" w:cs="Arial"/>
          <w:i/>
          <w:iCs/>
          <w:sz w:val="22"/>
          <w:szCs w:val="22"/>
        </w:rPr>
        <w:t xml:space="preserve">Crosscheck: </w:t>
      </w:r>
      <w:r w:rsidR="00995920">
        <w:rPr>
          <w:rFonts w:ascii="Arial" w:hAnsi="Arial" w:cs="Arial"/>
          <w:i/>
          <w:iCs/>
          <w:sz w:val="22"/>
          <w:szCs w:val="22"/>
        </w:rPr>
        <w:t xml:space="preserve">the amount reported on this line should </w:t>
      </w:r>
      <w:r w:rsidR="005403A1">
        <w:rPr>
          <w:rFonts w:ascii="Arial" w:hAnsi="Arial" w:cs="Arial"/>
          <w:i/>
          <w:iCs/>
          <w:sz w:val="22"/>
          <w:szCs w:val="22"/>
        </w:rPr>
        <w:t>agree with</w:t>
      </w:r>
      <w:r w:rsidR="00995920">
        <w:rPr>
          <w:rFonts w:ascii="Arial" w:hAnsi="Arial" w:cs="Arial"/>
          <w:i/>
          <w:iCs/>
          <w:sz w:val="22"/>
          <w:szCs w:val="22"/>
        </w:rPr>
        <w:t xml:space="preserve"> </w:t>
      </w:r>
      <w:r w:rsidRPr="00F34B38">
        <w:rPr>
          <w:rFonts w:ascii="Arial" w:hAnsi="Arial" w:cs="Arial"/>
          <w:i/>
          <w:iCs/>
          <w:sz w:val="22"/>
          <w:szCs w:val="22"/>
        </w:rPr>
        <w:t xml:space="preserve">Schedule B-Part 2 </w:t>
      </w:r>
      <w:r w:rsidR="00995920">
        <w:rPr>
          <w:rFonts w:ascii="Arial" w:hAnsi="Arial" w:cs="Arial"/>
          <w:i/>
          <w:iCs/>
          <w:sz w:val="22"/>
          <w:szCs w:val="22"/>
        </w:rPr>
        <w:t>(</w:t>
      </w:r>
      <w:r w:rsidRPr="00F34B38">
        <w:rPr>
          <w:rFonts w:ascii="Arial" w:hAnsi="Arial" w:cs="Arial"/>
          <w:i/>
          <w:iCs/>
          <w:sz w:val="22"/>
          <w:szCs w:val="22"/>
        </w:rPr>
        <w:t>Page 13</w:t>
      </w:r>
      <w:r w:rsidR="00995920">
        <w:rPr>
          <w:rFonts w:ascii="Arial" w:hAnsi="Arial" w:cs="Arial"/>
          <w:i/>
          <w:iCs/>
          <w:sz w:val="22"/>
          <w:szCs w:val="22"/>
        </w:rPr>
        <w:t>)</w:t>
      </w:r>
      <w:r w:rsidRPr="00F34B38">
        <w:rPr>
          <w:rFonts w:ascii="Arial" w:hAnsi="Arial" w:cs="Arial"/>
          <w:i/>
          <w:iCs/>
          <w:sz w:val="22"/>
          <w:szCs w:val="22"/>
        </w:rPr>
        <w:t xml:space="preserve">, </w:t>
      </w:r>
      <w:r w:rsidR="00866F72">
        <w:rPr>
          <w:rFonts w:ascii="Arial" w:hAnsi="Arial" w:cs="Arial"/>
          <w:i/>
          <w:iCs/>
          <w:sz w:val="22"/>
          <w:szCs w:val="22"/>
        </w:rPr>
        <w:t>Line 9</w:t>
      </w:r>
      <w:r w:rsidRPr="00F34B38">
        <w:rPr>
          <w:rFonts w:ascii="Arial" w:hAnsi="Arial" w:cs="Arial"/>
          <w:i/>
          <w:iCs/>
          <w:sz w:val="22"/>
          <w:szCs w:val="22"/>
        </w:rPr>
        <w:t>999, Column 10</w:t>
      </w:r>
      <w:r w:rsidR="008E2901">
        <w:rPr>
          <w:rFonts w:ascii="Arial" w:hAnsi="Arial" w:cs="Arial"/>
          <w:i/>
          <w:iCs/>
          <w:sz w:val="22"/>
          <w:szCs w:val="22"/>
        </w:rPr>
        <w:t>.</w:t>
      </w:r>
    </w:p>
    <w:p w14:paraId="62463CE4" w14:textId="77777777" w:rsidR="003F5550" w:rsidRPr="00F34B38" w:rsidRDefault="003F5550" w:rsidP="00F34B38">
      <w:pPr>
        <w:ind w:firstLine="720"/>
        <w:jc w:val="both"/>
        <w:rPr>
          <w:rFonts w:ascii="Arial" w:hAnsi="Arial" w:cs="Arial"/>
          <w:i/>
          <w:iCs/>
          <w:sz w:val="22"/>
          <w:szCs w:val="22"/>
        </w:rPr>
      </w:pPr>
      <w:r w:rsidRPr="00F34B38">
        <w:rPr>
          <w:rFonts w:ascii="Arial" w:hAnsi="Arial" w:cs="Arial"/>
          <w:i/>
          <w:iCs/>
          <w:sz w:val="22"/>
          <w:szCs w:val="22"/>
        </w:rPr>
        <w:tab/>
      </w:r>
    </w:p>
    <w:p w14:paraId="3B9ADD55" w14:textId="77777777" w:rsidR="003F5550" w:rsidRPr="00F34B38" w:rsidRDefault="00866F72" w:rsidP="00F34B38">
      <w:pPr>
        <w:ind w:left="360"/>
        <w:jc w:val="both"/>
        <w:rPr>
          <w:rFonts w:ascii="Arial" w:hAnsi="Arial" w:cs="Arial"/>
          <w:sz w:val="22"/>
          <w:szCs w:val="22"/>
        </w:rPr>
      </w:pPr>
      <w:r>
        <w:rPr>
          <w:rFonts w:ascii="Arial" w:hAnsi="Arial" w:cs="Arial"/>
          <w:b/>
          <w:bCs/>
          <w:sz w:val="22"/>
          <w:szCs w:val="22"/>
        </w:rPr>
        <w:t>Line 5</w:t>
      </w:r>
      <w:r w:rsidR="003F5550" w:rsidRPr="00F34B38">
        <w:rPr>
          <w:rFonts w:ascii="Arial" w:hAnsi="Arial" w:cs="Arial"/>
          <w:b/>
          <w:bCs/>
          <w:sz w:val="22"/>
          <w:szCs w:val="22"/>
        </w:rPr>
        <w:t xml:space="preserve"> – Real Estate – </w:t>
      </w:r>
      <w:r w:rsidR="003F5550" w:rsidRPr="00F34B38">
        <w:rPr>
          <w:rFonts w:ascii="Arial" w:hAnsi="Arial" w:cs="Arial"/>
          <w:sz w:val="22"/>
          <w:szCs w:val="22"/>
        </w:rPr>
        <w:t>Realized profit or (loss) on real estate sold</w:t>
      </w:r>
      <w:r w:rsidR="00995920">
        <w:rPr>
          <w:rFonts w:ascii="Arial" w:hAnsi="Arial" w:cs="Arial"/>
          <w:sz w:val="22"/>
          <w:szCs w:val="22"/>
        </w:rPr>
        <w:t xml:space="preserve"> included</w:t>
      </w:r>
      <w:r w:rsidR="003F5550" w:rsidRPr="00F34B38">
        <w:rPr>
          <w:rFonts w:ascii="Arial" w:hAnsi="Arial" w:cs="Arial"/>
          <w:sz w:val="22"/>
          <w:szCs w:val="22"/>
        </w:rPr>
        <w:t xml:space="preserve"> on Schedule A</w:t>
      </w:r>
      <w:r w:rsidR="00995920">
        <w:rPr>
          <w:rFonts w:ascii="Arial" w:hAnsi="Arial" w:cs="Arial"/>
          <w:sz w:val="22"/>
          <w:szCs w:val="22"/>
        </w:rPr>
        <w:t>-Part 3 should be reported on this line</w:t>
      </w:r>
      <w:r w:rsidR="003F5550" w:rsidRPr="00F34B38">
        <w:rPr>
          <w:rFonts w:ascii="Arial" w:hAnsi="Arial" w:cs="Arial"/>
          <w:sz w:val="22"/>
          <w:szCs w:val="22"/>
        </w:rPr>
        <w:t>.</w:t>
      </w:r>
    </w:p>
    <w:p w14:paraId="3F29CBF0" w14:textId="77777777" w:rsidR="003F5550" w:rsidRPr="00F34B38" w:rsidRDefault="003F5550" w:rsidP="00F34B38">
      <w:pPr>
        <w:jc w:val="both"/>
        <w:rPr>
          <w:rFonts w:ascii="Arial" w:hAnsi="Arial" w:cs="Arial"/>
          <w:sz w:val="22"/>
          <w:szCs w:val="22"/>
        </w:rPr>
      </w:pPr>
    </w:p>
    <w:p w14:paraId="418189A8" w14:textId="77777777" w:rsidR="003F5550" w:rsidRPr="00F34B38" w:rsidRDefault="003F5550" w:rsidP="00995920">
      <w:pPr>
        <w:tabs>
          <w:tab w:val="left" w:pos="-3060"/>
        </w:tabs>
        <w:ind w:left="720"/>
        <w:jc w:val="both"/>
        <w:rPr>
          <w:rFonts w:ascii="Arial" w:hAnsi="Arial" w:cs="Arial"/>
          <w:i/>
          <w:iCs/>
          <w:sz w:val="22"/>
          <w:szCs w:val="22"/>
        </w:rPr>
      </w:pPr>
      <w:r w:rsidRPr="00F34B38">
        <w:rPr>
          <w:rFonts w:ascii="Arial" w:hAnsi="Arial" w:cs="Arial"/>
          <w:i/>
          <w:iCs/>
          <w:sz w:val="22"/>
          <w:szCs w:val="22"/>
        </w:rPr>
        <w:t xml:space="preserve">Crosscheck: </w:t>
      </w:r>
      <w:r w:rsidR="00995920">
        <w:rPr>
          <w:rFonts w:ascii="Arial" w:hAnsi="Arial" w:cs="Arial"/>
          <w:i/>
          <w:iCs/>
          <w:sz w:val="22"/>
          <w:szCs w:val="22"/>
        </w:rPr>
        <w:t xml:space="preserve">the amount reported on this line should </w:t>
      </w:r>
      <w:r w:rsidR="005403A1">
        <w:rPr>
          <w:rFonts w:ascii="Arial" w:hAnsi="Arial" w:cs="Arial"/>
          <w:i/>
          <w:iCs/>
          <w:sz w:val="22"/>
          <w:szCs w:val="22"/>
        </w:rPr>
        <w:t>agree with</w:t>
      </w:r>
      <w:r w:rsidR="00995920">
        <w:rPr>
          <w:rFonts w:ascii="Arial" w:hAnsi="Arial" w:cs="Arial"/>
          <w:i/>
          <w:iCs/>
          <w:sz w:val="22"/>
          <w:szCs w:val="22"/>
        </w:rPr>
        <w:t xml:space="preserve"> </w:t>
      </w:r>
      <w:r w:rsidRPr="00F34B38">
        <w:rPr>
          <w:rFonts w:ascii="Arial" w:hAnsi="Arial" w:cs="Arial"/>
          <w:i/>
          <w:iCs/>
          <w:sz w:val="22"/>
          <w:szCs w:val="22"/>
        </w:rPr>
        <w:t xml:space="preserve">Schedule A-Part 3 </w:t>
      </w:r>
      <w:r w:rsidR="00995920">
        <w:rPr>
          <w:rFonts w:ascii="Arial" w:hAnsi="Arial" w:cs="Arial"/>
          <w:i/>
          <w:iCs/>
          <w:sz w:val="22"/>
          <w:szCs w:val="22"/>
        </w:rPr>
        <w:t>(</w:t>
      </w:r>
      <w:r w:rsidRPr="00F34B38">
        <w:rPr>
          <w:rFonts w:ascii="Arial" w:hAnsi="Arial" w:cs="Arial"/>
          <w:i/>
          <w:iCs/>
          <w:sz w:val="22"/>
          <w:szCs w:val="22"/>
        </w:rPr>
        <w:t>Page 1</w:t>
      </w:r>
      <w:r w:rsidR="00995920">
        <w:rPr>
          <w:rFonts w:ascii="Arial" w:hAnsi="Arial" w:cs="Arial"/>
          <w:i/>
          <w:iCs/>
          <w:sz w:val="22"/>
          <w:szCs w:val="22"/>
        </w:rPr>
        <w:t>)</w:t>
      </w:r>
      <w:r w:rsidRPr="00F34B38">
        <w:rPr>
          <w:rFonts w:ascii="Arial" w:hAnsi="Arial" w:cs="Arial"/>
          <w:i/>
          <w:iCs/>
          <w:sz w:val="22"/>
          <w:szCs w:val="22"/>
        </w:rPr>
        <w:t xml:space="preserve">1, </w:t>
      </w:r>
      <w:r w:rsidR="00866F72">
        <w:rPr>
          <w:rFonts w:ascii="Arial" w:hAnsi="Arial" w:cs="Arial"/>
          <w:i/>
          <w:iCs/>
          <w:sz w:val="22"/>
          <w:szCs w:val="22"/>
        </w:rPr>
        <w:t>Line 0</w:t>
      </w:r>
      <w:r w:rsidRPr="00F34B38">
        <w:rPr>
          <w:rFonts w:ascii="Arial" w:hAnsi="Arial" w:cs="Arial"/>
          <w:i/>
          <w:iCs/>
          <w:sz w:val="22"/>
          <w:szCs w:val="22"/>
        </w:rPr>
        <w:t>199, Column 11</w:t>
      </w:r>
      <w:r w:rsidR="008E2901">
        <w:rPr>
          <w:rFonts w:ascii="Arial" w:hAnsi="Arial" w:cs="Arial"/>
          <w:i/>
          <w:iCs/>
          <w:sz w:val="22"/>
          <w:szCs w:val="22"/>
        </w:rPr>
        <w:t>.</w:t>
      </w:r>
    </w:p>
    <w:p w14:paraId="218AD936" w14:textId="77777777" w:rsidR="003F5550" w:rsidRPr="00F34B38" w:rsidRDefault="003F5550" w:rsidP="00F34B38">
      <w:pPr>
        <w:ind w:firstLine="720"/>
        <w:jc w:val="both"/>
        <w:rPr>
          <w:rFonts w:ascii="Arial" w:hAnsi="Arial" w:cs="Arial"/>
          <w:i/>
          <w:iCs/>
          <w:sz w:val="22"/>
          <w:szCs w:val="22"/>
        </w:rPr>
      </w:pPr>
    </w:p>
    <w:p w14:paraId="66BBA4A9" w14:textId="77777777" w:rsidR="00D827CF"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6</w:t>
      </w:r>
      <w:r w:rsidR="00D827CF" w:rsidRPr="00F34B38">
        <w:rPr>
          <w:rFonts w:ascii="Arial" w:hAnsi="Arial" w:cs="Arial"/>
          <w:sz w:val="22"/>
          <w:szCs w:val="22"/>
        </w:rPr>
        <w:t xml:space="preserve"> – Cash and Cash Equivalents – </w:t>
      </w:r>
      <w:r w:rsidR="00995920">
        <w:rPr>
          <w:rFonts w:ascii="Arial" w:hAnsi="Arial" w:cs="Arial"/>
          <w:b w:val="0"/>
          <w:bCs w:val="0"/>
          <w:sz w:val="22"/>
          <w:szCs w:val="22"/>
        </w:rPr>
        <w:t>Any</w:t>
      </w:r>
      <w:r w:rsidR="00D827CF" w:rsidRPr="00F34B38">
        <w:rPr>
          <w:rFonts w:ascii="Arial" w:hAnsi="Arial" w:cs="Arial"/>
          <w:b w:val="0"/>
          <w:bCs w:val="0"/>
          <w:sz w:val="22"/>
          <w:szCs w:val="22"/>
        </w:rPr>
        <w:t xml:space="preserve"> realized profit or (loss) on</w:t>
      </w:r>
      <w:r w:rsidR="00995920">
        <w:rPr>
          <w:rFonts w:ascii="Arial" w:hAnsi="Arial" w:cs="Arial"/>
          <w:b w:val="0"/>
          <w:bCs w:val="0"/>
          <w:sz w:val="22"/>
          <w:szCs w:val="22"/>
        </w:rPr>
        <w:t xml:space="preserve"> transactions involving</w:t>
      </w:r>
      <w:r w:rsidR="00D827CF" w:rsidRPr="00F34B38">
        <w:rPr>
          <w:rFonts w:ascii="Arial" w:hAnsi="Arial" w:cs="Arial"/>
          <w:b w:val="0"/>
          <w:bCs w:val="0"/>
          <w:sz w:val="22"/>
          <w:szCs w:val="22"/>
        </w:rPr>
        <w:t xml:space="preserve"> cash and cash equivalents</w:t>
      </w:r>
      <w:r w:rsidR="00995920">
        <w:rPr>
          <w:rFonts w:ascii="Arial" w:hAnsi="Arial" w:cs="Arial"/>
          <w:b w:val="0"/>
          <w:bCs w:val="0"/>
          <w:sz w:val="22"/>
          <w:szCs w:val="22"/>
        </w:rPr>
        <w:t xml:space="preserve"> should be reported on this line</w:t>
      </w:r>
      <w:r w:rsidR="00D827CF" w:rsidRPr="00F34B38">
        <w:rPr>
          <w:rFonts w:ascii="Arial" w:hAnsi="Arial" w:cs="Arial"/>
          <w:b w:val="0"/>
          <w:bCs w:val="0"/>
          <w:sz w:val="22"/>
          <w:szCs w:val="22"/>
        </w:rPr>
        <w:t>.</w:t>
      </w:r>
    </w:p>
    <w:p w14:paraId="47A8E280" w14:textId="77777777" w:rsidR="003F5550" w:rsidRPr="00F34B38" w:rsidRDefault="003F5550" w:rsidP="00F34B38">
      <w:pPr>
        <w:jc w:val="both"/>
        <w:rPr>
          <w:rFonts w:ascii="Arial" w:hAnsi="Arial" w:cs="Arial"/>
          <w:sz w:val="22"/>
          <w:szCs w:val="22"/>
        </w:rPr>
      </w:pPr>
    </w:p>
    <w:p w14:paraId="3506330D" w14:textId="77777777" w:rsidR="00167A96" w:rsidRDefault="00866F72" w:rsidP="00F34B38">
      <w:pPr>
        <w:pStyle w:val="Heading1"/>
        <w:ind w:left="360"/>
        <w:jc w:val="both"/>
        <w:rPr>
          <w:rFonts w:ascii="Arial" w:hAnsi="Arial" w:cs="Arial"/>
          <w:b w:val="0"/>
          <w:bCs w:val="0"/>
          <w:sz w:val="22"/>
          <w:szCs w:val="22"/>
        </w:rPr>
      </w:pPr>
      <w:r>
        <w:rPr>
          <w:rFonts w:ascii="Arial" w:hAnsi="Arial" w:cs="Arial"/>
          <w:sz w:val="22"/>
          <w:szCs w:val="22"/>
        </w:rPr>
        <w:t>Line 7</w:t>
      </w:r>
      <w:r w:rsidR="003F5550" w:rsidRPr="00F34B38">
        <w:rPr>
          <w:rFonts w:ascii="Arial" w:hAnsi="Arial" w:cs="Arial"/>
          <w:sz w:val="22"/>
          <w:szCs w:val="22"/>
        </w:rPr>
        <w:t xml:space="preserve"> – Aggregate Write-ins for Capital Gains and (Losses) </w:t>
      </w:r>
      <w:r w:rsidR="00167A96">
        <w:rPr>
          <w:rFonts w:ascii="Arial" w:hAnsi="Arial" w:cs="Arial"/>
          <w:sz w:val="22"/>
          <w:szCs w:val="22"/>
        </w:rPr>
        <w:t>–</w:t>
      </w:r>
      <w:r w:rsidR="003F5550" w:rsidRPr="00F34B38">
        <w:rPr>
          <w:rFonts w:ascii="Arial" w:hAnsi="Arial" w:cs="Arial"/>
          <w:sz w:val="22"/>
          <w:szCs w:val="22"/>
        </w:rPr>
        <w:t xml:space="preserve"> </w:t>
      </w:r>
      <w:r w:rsidR="00167A96">
        <w:rPr>
          <w:rFonts w:ascii="Arial" w:hAnsi="Arial" w:cs="Arial"/>
          <w:b w:val="0"/>
          <w:sz w:val="22"/>
          <w:szCs w:val="22"/>
        </w:rPr>
        <w:t xml:space="preserve">Realized profit or (loss) on investment sales or maturities not reported elsewhere should be reported on this line. The insurer </w:t>
      </w:r>
      <w:r w:rsidR="00167A96">
        <w:rPr>
          <w:rFonts w:ascii="Arial" w:hAnsi="Arial" w:cs="Arial"/>
          <w:b w:val="0"/>
          <w:sz w:val="22"/>
          <w:szCs w:val="22"/>
        </w:rPr>
        <w:lastRenderedPageBreak/>
        <w:t xml:space="preserve">should itemize the individual components of this line at the bottom of Page 5.2 in the section labeled “Details of Write-Ins” for </w:t>
      </w:r>
      <w:r w:rsidR="001F040B">
        <w:rPr>
          <w:rFonts w:ascii="Arial" w:hAnsi="Arial" w:cs="Arial"/>
          <w:b w:val="0"/>
          <w:sz w:val="22"/>
          <w:szCs w:val="22"/>
        </w:rPr>
        <w:t>L</w:t>
      </w:r>
      <w:r w:rsidR="00167A96">
        <w:rPr>
          <w:rFonts w:ascii="Arial" w:hAnsi="Arial" w:cs="Arial"/>
          <w:b w:val="0"/>
          <w:sz w:val="22"/>
          <w:szCs w:val="22"/>
        </w:rPr>
        <w:t>ine 7.</w:t>
      </w:r>
      <w:r w:rsidR="003F5550" w:rsidRPr="00F34B38">
        <w:rPr>
          <w:rFonts w:ascii="Arial" w:hAnsi="Arial" w:cs="Arial"/>
          <w:b w:val="0"/>
          <w:bCs w:val="0"/>
          <w:sz w:val="22"/>
          <w:szCs w:val="22"/>
        </w:rPr>
        <w:t xml:space="preserve"> </w:t>
      </w:r>
    </w:p>
    <w:p w14:paraId="49E13870" w14:textId="77777777" w:rsidR="00167A96" w:rsidRDefault="00167A96" w:rsidP="00F34B38">
      <w:pPr>
        <w:pStyle w:val="Heading1"/>
        <w:ind w:left="360"/>
        <w:jc w:val="both"/>
        <w:rPr>
          <w:rFonts w:ascii="Arial" w:hAnsi="Arial" w:cs="Arial"/>
          <w:b w:val="0"/>
          <w:bCs w:val="0"/>
          <w:sz w:val="22"/>
          <w:szCs w:val="22"/>
        </w:rPr>
      </w:pPr>
    </w:p>
    <w:p w14:paraId="603EFBCC" w14:textId="77777777" w:rsidR="003F5550" w:rsidRPr="00F34B38" w:rsidRDefault="00167A96" w:rsidP="00167A96">
      <w:pPr>
        <w:pStyle w:val="Heading1"/>
        <w:ind w:left="720"/>
        <w:jc w:val="both"/>
        <w:rPr>
          <w:rFonts w:ascii="Arial" w:hAnsi="Arial" w:cs="Arial"/>
          <w:b w:val="0"/>
          <w:bCs w:val="0"/>
          <w:sz w:val="22"/>
          <w:szCs w:val="22"/>
        </w:rPr>
      </w:pPr>
      <w:r>
        <w:rPr>
          <w:rFonts w:ascii="Arial" w:hAnsi="Arial" w:cs="Arial"/>
          <w:b w:val="0"/>
          <w:bCs w:val="0"/>
          <w:i/>
          <w:sz w:val="22"/>
          <w:szCs w:val="22"/>
        </w:rPr>
        <w:t xml:space="preserve">Crosscheck: </w:t>
      </w:r>
      <w:r w:rsidR="003F5550" w:rsidRPr="00F34B38">
        <w:rPr>
          <w:rFonts w:ascii="Arial" w:hAnsi="Arial" w:cs="Arial"/>
          <w:b w:val="0"/>
          <w:bCs w:val="0"/>
          <w:sz w:val="22"/>
          <w:szCs w:val="22"/>
        </w:rPr>
        <w:t xml:space="preserve"> </w:t>
      </w:r>
      <w:r>
        <w:rPr>
          <w:rFonts w:ascii="Arial" w:hAnsi="Arial" w:cs="Arial"/>
          <w:b w:val="0"/>
          <w:bCs w:val="0"/>
          <w:sz w:val="22"/>
          <w:szCs w:val="22"/>
        </w:rPr>
        <w:t xml:space="preserve">the amount reported on this line should </w:t>
      </w:r>
      <w:r w:rsidR="005403A1">
        <w:rPr>
          <w:rFonts w:ascii="Arial" w:hAnsi="Arial" w:cs="Arial"/>
          <w:b w:val="0"/>
          <w:bCs w:val="0"/>
          <w:sz w:val="22"/>
          <w:szCs w:val="22"/>
        </w:rPr>
        <w:t>agree with</w:t>
      </w:r>
      <w:r>
        <w:rPr>
          <w:rFonts w:ascii="Arial" w:hAnsi="Arial" w:cs="Arial"/>
          <w:b w:val="0"/>
          <w:bCs w:val="0"/>
          <w:sz w:val="22"/>
          <w:szCs w:val="22"/>
        </w:rPr>
        <w:t xml:space="preserve"> </w:t>
      </w:r>
      <w:r w:rsidR="004D719D">
        <w:rPr>
          <w:rFonts w:ascii="Arial" w:hAnsi="Arial" w:cs="Arial"/>
          <w:b w:val="0"/>
          <w:bCs w:val="0"/>
          <w:sz w:val="22"/>
          <w:szCs w:val="22"/>
        </w:rPr>
        <w:t xml:space="preserve">Details of Write-Ins for Underwriting Exhibit-Part 1B (Page 5.2), </w:t>
      </w:r>
      <w:r w:rsidR="00866F72">
        <w:rPr>
          <w:rFonts w:ascii="Arial" w:hAnsi="Arial" w:cs="Arial"/>
          <w:b w:val="0"/>
          <w:bCs w:val="0"/>
          <w:sz w:val="22"/>
          <w:szCs w:val="22"/>
        </w:rPr>
        <w:t>Line 0</w:t>
      </w:r>
      <w:r w:rsidR="004D719D">
        <w:rPr>
          <w:rFonts w:ascii="Arial" w:hAnsi="Arial" w:cs="Arial"/>
          <w:b w:val="0"/>
          <w:bCs w:val="0"/>
          <w:sz w:val="22"/>
          <w:szCs w:val="22"/>
        </w:rPr>
        <w:t>799, Column 1.</w:t>
      </w:r>
    </w:p>
    <w:p w14:paraId="6B4EBC84" w14:textId="77777777" w:rsidR="003F5550" w:rsidRPr="00F34B38" w:rsidRDefault="003F5550" w:rsidP="00F34B38">
      <w:pPr>
        <w:jc w:val="both"/>
        <w:rPr>
          <w:rFonts w:ascii="Arial" w:hAnsi="Arial" w:cs="Arial"/>
          <w:sz w:val="22"/>
          <w:szCs w:val="22"/>
        </w:rPr>
      </w:pPr>
    </w:p>
    <w:p w14:paraId="46A2F403"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2 – Increase or (Decrease) by Adjustments in Book Value – </w:t>
      </w:r>
      <w:r w:rsidRPr="00F34B38">
        <w:rPr>
          <w:rFonts w:ascii="Arial" w:hAnsi="Arial" w:cs="Arial"/>
          <w:sz w:val="22"/>
          <w:szCs w:val="22"/>
        </w:rPr>
        <w:t>Entries in these columns are rare. As a general rule</w:t>
      </w:r>
      <w:r w:rsidR="004D719D">
        <w:rPr>
          <w:rFonts w:ascii="Arial" w:hAnsi="Arial" w:cs="Arial"/>
          <w:sz w:val="22"/>
          <w:szCs w:val="22"/>
        </w:rPr>
        <w:t>,</w:t>
      </w:r>
      <w:r w:rsidRPr="00F34B38">
        <w:rPr>
          <w:rFonts w:ascii="Arial" w:hAnsi="Arial" w:cs="Arial"/>
          <w:sz w:val="22"/>
          <w:szCs w:val="22"/>
        </w:rPr>
        <w:t xml:space="preserve"> t</w:t>
      </w:r>
      <w:r w:rsidR="006814D7">
        <w:rPr>
          <w:rFonts w:ascii="Arial" w:hAnsi="Arial" w:cs="Arial"/>
          <w:sz w:val="22"/>
          <w:szCs w:val="22"/>
        </w:rPr>
        <w:t>his column</w:t>
      </w:r>
      <w:r w:rsidRPr="00F34B38">
        <w:rPr>
          <w:rFonts w:ascii="Arial" w:hAnsi="Arial" w:cs="Arial"/>
          <w:sz w:val="22"/>
          <w:szCs w:val="22"/>
        </w:rPr>
        <w:t xml:space="preserve"> includes any non-cash adjustments to the book values of invested assets not reflected in the Statement of Income. </w:t>
      </w:r>
      <w:r w:rsidR="004D719D">
        <w:rPr>
          <w:rFonts w:ascii="Arial" w:hAnsi="Arial" w:cs="Arial"/>
          <w:sz w:val="22"/>
          <w:szCs w:val="22"/>
        </w:rPr>
        <w:t>E</w:t>
      </w:r>
      <w:r w:rsidRPr="00F34B38">
        <w:rPr>
          <w:rFonts w:ascii="Arial" w:hAnsi="Arial" w:cs="Arial"/>
          <w:sz w:val="22"/>
          <w:szCs w:val="22"/>
        </w:rPr>
        <w:t>xample</w:t>
      </w:r>
      <w:r w:rsidR="004D719D">
        <w:rPr>
          <w:rFonts w:ascii="Arial" w:hAnsi="Arial" w:cs="Arial"/>
          <w:sz w:val="22"/>
          <w:szCs w:val="22"/>
        </w:rPr>
        <w:t>s include the</w:t>
      </w:r>
      <w:r w:rsidRPr="00F34B38">
        <w:rPr>
          <w:rFonts w:ascii="Arial" w:hAnsi="Arial" w:cs="Arial"/>
          <w:sz w:val="22"/>
          <w:szCs w:val="22"/>
        </w:rPr>
        <w:t xml:space="preserve"> write-off of investments deemed worthless </w:t>
      </w:r>
      <w:r w:rsidR="004D719D">
        <w:rPr>
          <w:rFonts w:ascii="Arial" w:hAnsi="Arial" w:cs="Arial"/>
          <w:sz w:val="22"/>
          <w:szCs w:val="22"/>
        </w:rPr>
        <w:t>and the</w:t>
      </w:r>
      <w:r w:rsidRPr="00F34B38">
        <w:rPr>
          <w:rFonts w:ascii="Arial" w:hAnsi="Arial" w:cs="Arial"/>
          <w:sz w:val="22"/>
          <w:szCs w:val="22"/>
        </w:rPr>
        <w:t xml:space="preserve"> write-off</w:t>
      </w:r>
      <w:r w:rsidR="004D719D">
        <w:rPr>
          <w:rFonts w:ascii="Arial" w:hAnsi="Arial" w:cs="Arial"/>
          <w:sz w:val="22"/>
          <w:szCs w:val="22"/>
        </w:rPr>
        <w:t xml:space="preserve"> of investments</w:t>
      </w:r>
      <w:r w:rsidRPr="00F34B38">
        <w:rPr>
          <w:rFonts w:ascii="Arial" w:hAnsi="Arial" w:cs="Arial"/>
          <w:sz w:val="22"/>
          <w:szCs w:val="22"/>
        </w:rPr>
        <w:t xml:space="preserve"> due to permanent impairment.</w:t>
      </w:r>
    </w:p>
    <w:p w14:paraId="7477EBD5" w14:textId="77777777" w:rsidR="003F5550" w:rsidRDefault="003F5550" w:rsidP="00F34B38">
      <w:pPr>
        <w:jc w:val="both"/>
        <w:rPr>
          <w:rFonts w:ascii="Arial" w:hAnsi="Arial" w:cs="Arial"/>
          <w:sz w:val="22"/>
          <w:szCs w:val="22"/>
        </w:rPr>
      </w:pPr>
    </w:p>
    <w:p w14:paraId="379F34EE" w14:textId="77777777" w:rsidR="00E307EC" w:rsidRDefault="00E307EC" w:rsidP="00F34B38">
      <w:pPr>
        <w:jc w:val="both"/>
        <w:rPr>
          <w:rFonts w:ascii="Arial" w:hAnsi="Arial" w:cs="Arial"/>
          <w:sz w:val="22"/>
          <w:szCs w:val="22"/>
        </w:rPr>
      </w:pPr>
      <w:r w:rsidRPr="00F34B38">
        <w:rPr>
          <w:rFonts w:ascii="Arial" w:hAnsi="Arial" w:cs="Arial"/>
          <w:sz w:val="22"/>
          <w:szCs w:val="22"/>
        </w:rPr>
        <w:t>Columns 3 thr</w:t>
      </w:r>
      <w:r>
        <w:rPr>
          <w:rFonts w:ascii="Arial" w:hAnsi="Arial" w:cs="Arial"/>
          <w:sz w:val="22"/>
          <w:szCs w:val="22"/>
        </w:rPr>
        <w:t>ough 6</w:t>
      </w:r>
      <w:r w:rsidRPr="00F34B38">
        <w:rPr>
          <w:rFonts w:ascii="Arial" w:hAnsi="Arial" w:cs="Arial"/>
          <w:sz w:val="22"/>
          <w:szCs w:val="22"/>
        </w:rPr>
        <w:t xml:space="preserve"> are used to calculate the difference between book value and market value </w:t>
      </w:r>
      <w:r>
        <w:rPr>
          <w:rFonts w:ascii="Arial" w:hAnsi="Arial" w:cs="Arial"/>
          <w:sz w:val="22"/>
          <w:szCs w:val="22"/>
        </w:rPr>
        <w:t>(</w:t>
      </w:r>
      <w:r w:rsidRPr="00F34B38">
        <w:rPr>
          <w:rFonts w:ascii="Arial" w:hAnsi="Arial" w:cs="Arial"/>
          <w:sz w:val="22"/>
          <w:szCs w:val="22"/>
        </w:rPr>
        <w:t>or unrealized gain</w:t>
      </w:r>
      <w:r>
        <w:rPr>
          <w:rFonts w:ascii="Arial" w:hAnsi="Arial" w:cs="Arial"/>
          <w:sz w:val="22"/>
          <w:szCs w:val="22"/>
        </w:rPr>
        <w:t xml:space="preserve"> or</w:t>
      </w:r>
      <w:r w:rsidRPr="00F34B38">
        <w:rPr>
          <w:rFonts w:ascii="Arial" w:hAnsi="Arial" w:cs="Arial"/>
          <w:sz w:val="22"/>
          <w:szCs w:val="22"/>
        </w:rPr>
        <w:t xml:space="preserve"> (loss)</w:t>
      </w:r>
      <w:r>
        <w:rPr>
          <w:rFonts w:ascii="Arial" w:hAnsi="Arial" w:cs="Arial"/>
          <w:sz w:val="22"/>
          <w:szCs w:val="22"/>
        </w:rPr>
        <w:t>) on investments in bonds, preferred stocks, and common stocks</w:t>
      </w:r>
      <w:r w:rsidRPr="00F34B38">
        <w:rPr>
          <w:rFonts w:ascii="Arial" w:hAnsi="Arial" w:cs="Arial"/>
          <w:sz w:val="22"/>
          <w:szCs w:val="22"/>
        </w:rPr>
        <w:t xml:space="preserve"> as of </w:t>
      </w:r>
      <w:r>
        <w:rPr>
          <w:rFonts w:ascii="Arial" w:hAnsi="Arial" w:cs="Arial"/>
          <w:sz w:val="22"/>
          <w:szCs w:val="22"/>
        </w:rPr>
        <w:t xml:space="preserve">the end of the reporting year. </w:t>
      </w:r>
    </w:p>
    <w:p w14:paraId="71BE4D53" w14:textId="77777777" w:rsidR="00E307EC" w:rsidRPr="00F34B38" w:rsidRDefault="00E307EC" w:rsidP="00F34B38">
      <w:pPr>
        <w:jc w:val="both"/>
        <w:rPr>
          <w:rFonts w:ascii="Arial" w:hAnsi="Arial" w:cs="Arial"/>
          <w:sz w:val="22"/>
          <w:szCs w:val="22"/>
        </w:rPr>
      </w:pPr>
    </w:p>
    <w:p w14:paraId="2CA95234"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3 – Book Value, Current Year (Schedule D) </w:t>
      </w:r>
      <w:r w:rsidR="00B2733E" w:rsidRPr="00F34B38">
        <w:rPr>
          <w:rFonts w:ascii="Arial" w:hAnsi="Arial" w:cs="Arial"/>
          <w:b/>
          <w:bCs/>
          <w:sz w:val="22"/>
          <w:szCs w:val="22"/>
        </w:rPr>
        <w:t>–</w:t>
      </w:r>
      <w:r w:rsidRPr="00F34B38">
        <w:rPr>
          <w:rFonts w:ascii="Arial" w:hAnsi="Arial" w:cs="Arial"/>
          <w:sz w:val="22"/>
          <w:szCs w:val="22"/>
        </w:rPr>
        <w:t xml:space="preserve"> </w:t>
      </w:r>
      <w:r w:rsidR="002646CF">
        <w:rPr>
          <w:rFonts w:ascii="Arial" w:hAnsi="Arial" w:cs="Arial"/>
          <w:sz w:val="22"/>
          <w:szCs w:val="22"/>
        </w:rPr>
        <w:t>The total</w:t>
      </w:r>
      <w:r w:rsidR="00521F14" w:rsidRPr="00F34B38">
        <w:rPr>
          <w:rFonts w:ascii="Arial" w:hAnsi="Arial" w:cs="Arial"/>
          <w:sz w:val="22"/>
          <w:szCs w:val="22"/>
        </w:rPr>
        <w:t xml:space="preserve"> book value of </w:t>
      </w:r>
      <w:r w:rsidR="002646CF">
        <w:rPr>
          <w:rFonts w:ascii="Arial" w:hAnsi="Arial" w:cs="Arial"/>
          <w:sz w:val="22"/>
          <w:szCs w:val="22"/>
        </w:rPr>
        <w:t>the insurer’s investments in</w:t>
      </w:r>
      <w:r w:rsidR="00521F14" w:rsidRPr="00F34B38">
        <w:rPr>
          <w:rFonts w:ascii="Arial" w:hAnsi="Arial" w:cs="Arial"/>
          <w:sz w:val="22"/>
          <w:szCs w:val="22"/>
        </w:rPr>
        <w:t xml:space="preserve"> bonds, preferred stock, and common stock</w:t>
      </w:r>
      <w:r w:rsidR="002646CF">
        <w:rPr>
          <w:rFonts w:ascii="Arial" w:hAnsi="Arial" w:cs="Arial"/>
          <w:sz w:val="22"/>
          <w:szCs w:val="22"/>
        </w:rPr>
        <w:t xml:space="preserve"> as of the end of the year (as reported in Schedule D) should be reported on the applicable lines</w:t>
      </w:r>
      <w:r w:rsidR="00521F14" w:rsidRPr="00F34B38">
        <w:rPr>
          <w:rFonts w:ascii="Arial" w:hAnsi="Arial" w:cs="Arial"/>
          <w:sz w:val="22"/>
          <w:szCs w:val="22"/>
        </w:rPr>
        <w:t xml:space="preserve"> in t</w:t>
      </w:r>
      <w:r w:rsidR="006814D7">
        <w:rPr>
          <w:rFonts w:ascii="Arial" w:hAnsi="Arial" w:cs="Arial"/>
          <w:sz w:val="22"/>
          <w:szCs w:val="22"/>
        </w:rPr>
        <w:t>his column</w:t>
      </w:r>
      <w:r w:rsidRPr="00F34B38">
        <w:rPr>
          <w:rFonts w:ascii="Arial" w:hAnsi="Arial" w:cs="Arial"/>
          <w:sz w:val="22"/>
          <w:szCs w:val="22"/>
        </w:rPr>
        <w:t xml:space="preserve">.  </w:t>
      </w:r>
    </w:p>
    <w:p w14:paraId="76C361D7" w14:textId="77777777" w:rsidR="003F5550" w:rsidRPr="00F34B38" w:rsidRDefault="003F5550" w:rsidP="00415CFC">
      <w:pPr>
        <w:ind w:left="720"/>
        <w:jc w:val="both"/>
        <w:rPr>
          <w:rFonts w:ascii="Arial" w:hAnsi="Arial" w:cs="Arial"/>
          <w:i/>
          <w:iCs/>
          <w:sz w:val="22"/>
          <w:szCs w:val="22"/>
        </w:rPr>
      </w:pPr>
      <w:r w:rsidRPr="00F34B38">
        <w:rPr>
          <w:rFonts w:ascii="Arial" w:hAnsi="Arial" w:cs="Arial"/>
          <w:i/>
          <w:iCs/>
          <w:sz w:val="22"/>
          <w:szCs w:val="22"/>
        </w:rPr>
        <w:t>Crosscheck:</w:t>
      </w:r>
    </w:p>
    <w:p w14:paraId="408D63DA" w14:textId="77777777" w:rsidR="003F5550" w:rsidRPr="00F34B38" w:rsidRDefault="00866F72" w:rsidP="00415CFC">
      <w:pPr>
        <w:ind w:left="720"/>
        <w:jc w:val="both"/>
        <w:rPr>
          <w:rFonts w:ascii="Arial" w:hAnsi="Arial" w:cs="Arial"/>
          <w:i/>
          <w:iCs/>
          <w:sz w:val="22"/>
          <w:szCs w:val="22"/>
        </w:rPr>
      </w:pPr>
      <w:r>
        <w:rPr>
          <w:rFonts w:ascii="Arial" w:hAnsi="Arial" w:cs="Arial"/>
          <w:i/>
          <w:iCs/>
          <w:sz w:val="22"/>
          <w:szCs w:val="22"/>
        </w:rPr>
        <w:t>Line 1</w:t>
      </w:r>
      <w:r w:rsidR="003F5550" w:rsidRPr="00F34B38">
        <w:rPr>
          <w:rFonts w:ascii="Arial" w:hAnsi="Arial" w:cs="Arial"/>
          <w:i/>
          <w:iCs/>
          <w:sz w:val="22"/>
          <w:szCs w:val="22"/>
        </w:rPr>
        <w:t xml:space="preserve">-Bonds: </w:t>
      </w:r>
      <w:r w:rsidR="00415CFC">
        <w:rPr>
          <w:rFonts w:ascii="Arial" w:hAnsi="Arial" w:cs="Arial"/>
          <w:i/>
          <w:iCs/>
          <w:sz w:val="22"/>
          <w:szCs w:val="22"/>
        </w:rPr>
        <w:t xml:space="preserve">should </w:t>
      </w:r>
      <w:r w:rsidR="005403A1">
        <w:rPr>
          <w:rFonts w:ascii="Arial" w:hAnsi="Arial" w:cs="Arial"/>
          <w:i/>
          <w:iCs/>
          <w:sz w:val="22"/>
          <w:szCs w:val="22"/>
        </w:rPr>
        <w:t>agree with</w:t>
      </w:r>
      <w:r w:rsidR="00415CFC">
        <w:rPr>
          <w:rFonts w:ascii="Arial" w:hAnsi="Arial" w:cs="Arial"/>
          <w:i/>
          <w:iCs/>
          <w:sz w:val="22"/>
          <w:szCs w:val="22"/>
        </w:rPr>
        <w:t xml:space="preserve"> </w:t>
      </w:r>
      <w:r w:rsidR="003F5550" w:rsidRPr="00F34B38">
        <w:rPr>
          <w:rFonts w:ascii="Arial" w:hAnsi="Arial" w:cs="Arial"/>
          <w:i/>
          <w:iCs/>
          <w:sz w:val="22"/>
          <w:szCs w:val="22"/>
        </w:rPr>
        <w:t xml:space="preserve">Schedule D-Part 1, </w:t>
      </w:r>
      <w:r w:rsidR="002646CF">
        <w:rPr>
          <w:rFonts w:ascii="Arial" w:hAnsi="Arial" w:cs="Arial"/>
          <w:i/>
          <w:iCs/>
          <w:sz w:val="22"/>
          <w:szCs w:val="22"/>
        </w:rPr>
        <w:t>(</w:t>
      </w:r>
      <w:r w:rsidR="003F5550" w:rsidRPr="00F34B38">
        <w:rPr>
          <w:rFonts w:ascii="Arial" w:hAnsi="Arial" w:cs="Arial"/>
          <w:i/>
          <w:iCs/>
          <w:sz w:val="22"/>
          <w:szCs w:val="22"/>
        </w:rPr>
        <w:t>Page 14</w:t>
      </w:r>
      <w:r w:rsidR="002646CF">
        <w:rPr>
          <w:rFonts w:ascii="Arial" w:hAnsi="Arial" w:cs="Arial"/>
          <w:i/>
          <w:iCs/>
          <w:sz w:val="22"/>
          <w:szCs w:val="22"/>
        </w:rPr>
        <w:t>)</w:t>
      </w:r>
      <w:r w:rsidR="003F5550" w:rsidRPr="00F34B38">
        <w:rPr>
          <w:rFonts w:ascii="Arial" w:hAnsi="Arial" w:cs="Arial"/>
          <w:i/>
          <w:iCs/>
          <w:sz w:val="22"/>
          <w:szCs w:val="22"/>
        </w:rPr>
        <w:t xml:space="preserve">, </w:t>
      </w:r>
      <w:r>
        <w:rPr>
          <w:rFonts w:ascii="Arial" w:hAnsi="Arial" w:cs="Arial"/>
          <w:i/>
          <w:iCs/>
          <w:sz w:val="22"/>
          <w:szCs w:val="22"/>
        </w:rPr>
        <w:t>Line 9</w:t>
      </w:r>
      <w:r w:rsidR="003F5550" w:rsidRPr="00F34B38">
        <w:rPr>
          <w:rFonts w:ascii="Arial" w:hAnsi="Arial" w:cs="Arial"/>
          <w:i/>
          <w:iCs/>
          <w:sz w:val="22"/>
          <w:szCs w:val="22"/>
        </w:rPr>
        <w:t>999, Column 6</w:t>
      </w:r>
      <w:r w:rsidR="00B2733E">
        <w:rPr>
          <w:rFonts w:ascii="Arial" w:hAnsi="Arial" w:cs="Arial"/>
          <w:i/>
          <w:iCs/>
          <w:sz w:val="22"/>
          <w:szCs w:val="22"/>
        </w:rPr>
        <w:t>.</w:t>
      </w:r>
    </w:p>
    <w:p w14:paraId="0B3C67A8" w14:textId="77777777" w:rsidR="003F5550" w:rsidRPr="00F34B38" w:rsidRDefault="00866F72" w:rsidP="007144E0">
      <w:pPr>
        <w:ind w:left="1440" w:hanging="720"/>
        <w:jc w:val="both"/>
        <w:rPr>
          <w:rFonts w:ascii="Arial" w:hAnsi="Arial" w:cs="Arial"/>
          <w:i/>
          <w:iCs/>
          <w:sz w:val="22"/>
          <w:szCs w:val="22"/>
        </w:rPr>
      </w:pPr>
      <w:r>
        <w:rPr>
          <w:rFonts w:ascii="Arial" w:hAnsi="Arial" w:cs="Arial"/>
          <w:i/>
          <w:iCs/>
          <w:sz w:val="22"/>
          <w:szCs w:val="22"/>
        </w:rPr>
        <w:t>Line 2</w:t>
      </w:r>
      <w:r w:rsidR="003F5550" w:rsidRPr="00F34B38">
        <w:rPr>
          <w:rFonts w:ascii="Arial" w:hAnsi="Arial" w:cs="Arial"/>
          <w:i/>
          <w:iCs/>
          <w:sz w:val="22"/>
          <w:szCs w:val="22"/>
        </w:rPr>
        <w:t xml:space="preserve">-Preferred Stocks: </w:t>
      </w:r>
      <w:r w:rsidR="00415CFC">
        <w:rPr>
          <w:rFonts w:ascii="Arial" w:hAnsi="Arial" w:cs="Arial"/>
          <w:i/>
          <w:iCs/>
          <w:sz w:val="22"/>
          <w:szCs w:val="22"/>
        </w:rPr>
        <w:t xml:space="preserve">should </w:t>
      </w:r>
      <w:r w:rsidR="005403A1">
        <w:rPr>
          <w:rFonts w:ascii="Arial" w:hAnsi="Arial" w:cs="Arial"/>
          <w:i/>
          <w:iCs/>
          <w:sz w:val="22"/>
          <w:szCs w:val="22"/>
        </w:rPr>
        <w:t>agree with</w:t>
      </w:r>
      <w:r w:rsidR="00415CFC">
        <w:rPr>
          <w:rFonts w:ascii="Arial" w:hAnsi="Arial" w:cs="Arial"/>
          <w:i/>
          <w:iCs/>
          <w:sz w:val="22"/>
          <w:szCs w:val="22"/>
        </w:rPr>
        <w:t xml:space="preserve"> </w:t>
      </w:r>
      <w:r w:rsidR="003F5550" w:rsidRPr="00F34B38">
        <w:rPr>
          <w:rFonts w:ascii="Arial" w:hAnsi="Arial" w:cs="Arial"/>
          <w:i/>
          <w:iCs/>
          <w:sz w:val="22"/>
          <w:szCs w:val="22"/>
        </w:rPr>
        <w:t xml:space="preserve">Schedule D-Part 2-Section 1 </w:t>
      </w:r>
      <w:r w:rsidR="002646CF">
        <w:rPr>
          <w:rFonts w:ascii="Arial" w:hAnsi="Arial" w:cs="Arial"/>
          <w:i/>
          <w:iCs/>
          <w:sz w:val="22"/>
          <w:szCs w:val="22"/>
        </w:rPr>
        <w:t>(</w:t>
      </w:r>
      <w:r w:rsidR="003F5550" w:rsidRPr="00F34B38">
        <w:rPr>
          <w:rFonts w:ascii="Arial" w:hAnsi="Arial" w:cs="Arial"/>
          <w:i/>
          <w:iCs/>
          <w:sz w:val="22"/>
          <w:szCs w:val="22"/>
        </w:rPr>
        <w:t>Page 15</w:t>
      </w:r>
      <w:r w:rsidR="002646CF">
        <w:rPr>
          <w:rFonts w:ascii="Arial" w:hAnsi="Arial" w:cs="Arial"/>
          <w:i/>
          <w:iCs/>
          <w:sz w:val="22"/>
          <w:szCs w:val="22"/>
        </w:rPr>
        <w:t>)</w:t>
      </w:r>
      <w:r w:rsidR="003F5550" w:rsidRPr="00F34B38">
        <w:rPr>
          <w:rFonts w:ascii="Arial" w:hAnsi="Arial" w:cs="Arial"/>
          <w:i/>
          <w:iCs/>
          <w:sz w:val="22"/>
          <w:szCs w:val="22"/>
        </w:rPr>
        <w:t xml:space="preserve">, </w:t>
      </w:r>
      <w:r>
        <w:rPr>
          <w:rFonts w:ascii="Arial" w:hAnsi="Arial" w:cs="Arial"/>
          <w:i/>
          <w:iCs/>
          <w:sz w:val="22"/>
          <w:szCs w:val="22"/>
        </w:rPr>
        <w:t>Line 9</w:t>
      </w:r>
      <w:r w:rsidR="003F5550" w:rsidRPr="00F34B38">
        <w:rPr>
          <w:rFonts w:ascii="Arial" w:hAnsi="Arial" w:cs="Arial"/>
          <w:i/>
          <w:iCs/>
          <w:sz w:val="22"/>
          <w:szCs w:val="22"/>
        </w:rPr>
        <w:t>999, Column 5</w:t>
      </w:r>
      <w:r w:rsidR="00B2733E">
        <w:rPr>
          <w:rFonts w:ascii="Arial" w:hAnsi="Arial" w:cs="Arial"/>
          <w:i/>
          <w:iCs/>
          <w:sz w:val="22"/>
          <w:szCs w:val="22"/>
        </w:rPr>
        <w:t>.</w:t>
      </w:r>
    </w:p>
    <w:p w14:paraId="27615A1F" w14:textId="77777777" w:rsidR="003F5550" w:rsidRPr="00F34B38" w:rsidRDefault="00866F72" w:rsidP="007144E0">
      <w:pPr>
        <w:ind w:left="1440" w:hanging="720"/>
        <w:jc w:val="both"/>
        <w:rPr>
          <w:rFonts w:ascii="Arial" w:hAnsi="Arial" w:cs="Arial"/>
          <w:i/>
          <w:iCs/>
          <w:sz w:val="22"/>
          <w:szCs w:val="22"/>
        </w:rPr>
      </w:pPr>
      <w:r>
        <w:rPr>
          <w:rFonts w:ascii="Arial" w:hAnsi="Arial" w:cs="Arial"/>
          <w:i/>
          <w:iCs/>
          <w:sz w:val="22"/>
          <w:szCs w:val="22"/>
        </w:rPr>
        <w:t>Line 3</w:t>
      </w:r>
      <w:r w:rsidR="003F5550" w:rsidRPr="00F34B38">
        <w:rPr>
          <w:rFonts w:ascii="Arial" w:hAnsi="Arial" w:cs="Arial"/>
          <w:i/>
          <w:iCs/>
          <w:sz w:val="22"/>
          <w:szCs w:val="22"/>
        </w:rPr>
        <w:t xml:space="preserve">-Common Stocks: </w:t>
      </w:r>
      <w:r w:rsidR="00415CFC">
        <w:rPr>
          <w:rFonts w:ascii="Arial" w:hAnsi="Arial" w:cs="Arial"/>
          <w:i/>
          <w:iCs/>
          <w:sz w:val="22"/>
          <w:szCs w:val="22"/>
        </w:rPr>
        <w:t xml:space="preserve">should </w:t>
      </w:r>
      <w:r w:rsidR="005403A1">
        <w:rPr>
          <w:rFonts w:ascii="Arial" w:hAnsi="Arial" w:cs="Arial"/>
          <w:i/>
          <w:iCs/>
          <w:sz w:val="22"/>
          <w:szCs w:val="22"/>
        </w:rPr>
        <w:t>agree with</w:t>
      </w:r>
      <w:r w:rsidR="00415CFC">
        <w:rPr>
          <w:rFonts w:ascii="Arial" w:hAnsi="Arial" w:cs="Arial"/>
          <w:i/>
          <w:iCs/>
          <w:sz w:val="22"/>
          <w:szCs w:val="22"/>
        </w:rPr>
        <w:t xml:space="preserve"> </w:t>
      </w:r>
      <w:r w:rsidR="003F5550" w:rsidRPr="00F34B38">
        <w:rPr>
          <w:rFonts w:ascii="Arial" w:hAnsi="Arial" w:cs="Arial"/>
          <w:i/>
          <w:iCs/>
          <w:sz w:val="22"/>
          <w:szCs w:val="22"/>
        </w:rPr>
        <w:t>Schedule D-Part 2-Section 2</w:t>
      </w:r>
      <w:r w:rsidR="008E2901">
        <w:rPr>
          <w:rFonts w:ascii="Arial" w:hAnsi="Arial" w:cs="Arial"/>
          <w:i/>
          <w:iCs/>
          <w:sz w:val="22"/>
          <w:szCs w:val="22"/>
        </w:rPr>
        <w:t xml:space="preserve"> </w:t>
      </w:r>
      <w:r w:rsidR="00415CFC">
        <w:rPr>
          <w:rFonts w:ascii="Arial" w:hAnsi="Arial" w:cs="Arial"/>
          <w:i/>
          <w:iCs/>
          <w:sz w:val="22"/>
          <w:szCs w:val="22"/>
        </w:rPr>
        <w:t>(</w:t>
      </w:r>
      <w:r w:rsidR="008E2901">
        <w:rPr>
          <w:rFonts w:ascii="Arial" w:hAnsi="Arial" w:cs="Arial"/>
          <w:i/>
          <w:iCs/>
          <w:sz w:val="22"/>
          <w:szCs w:val="22"/>
        </w:rPr>
        <w:t>Page 16</w:t>
      </w:r>
      <w:r w:rsidR="00415CFC">
        <w:rPr>
          <w:rFonts w:ascii="Arial" w:hAnsi="Arial" w:cs="Arial"/>
          <w:i/>
          <w:iCs/>
          <w:sz w:val="22"/>
          <w:szCs w:val="22"/>
        </w:rPr>
        <w:t>)</w:t>
      </w:r>
      <w:r w:rsidR="008E2901">
        <w:rPr>
          <w:rFonts w:ascii="Arial" w:hAnsi="Arial" w:cs="Arial"/>
          <w:i/>
          <w:iCs/>
          <w:sz w:val="22"/>
          <w:szCs w:val="22"/>
        </w:rPr>
        <w:t xml:space="preserve">, </w:t>
      </w:r>
      <w:r>
        <w:rPr>
          <w:rFonts w:ascii="Arial" w:hAnsi="Arial" w:cs="Arial"/>
          <w:i/>
          <w:iCs/>
          <w:sz w:val="22"/>
          <w:szCs w:val="22"/>
        </w:rPr>
        <w:t>Line 9</w:t>
      </w:r>
      <w:r w:rsidR="008E2901">
        <w:rPr>
          <w:rFonts w:ascii="Arial" w:hAnsi="Arial" w:cs="Arial"/>
          <w:i/>
          <w:iCs/>
          <w:sz w:val="22"/>
          <w:szCs w:val="22"/>
        </w:rPr>
        <w:t>999, Column 4.</w:t>
      </w:r>
    </w:p>
    <w:p w14:paraId="5CCB12AE" w14:textId="77777777" w:rsidR="003F5550" w:rsidRPr="00F34B38" w:rsidRDefault="003F5550" w:rsidP="00F34B38">
      <w:pPr>
        <w:jc w:val="both"/>
        <w:rPr>
          <w:rFonts w:ascii="Arial" w:hAnsi="Arial" w:cs="Arial"/>
          <w:sz w:val="22"/>
          <w:szCs w:val="22"/>
        </w:rPr>
      </w:pPr>
    </w:p>
    <w:p w14:paraId="7598789F"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4 – Market Value, Current Year (Schedule D) –</w:t>
      </w:r>
      <w:r w:rsidRPr="00F34B38">
        <w:rPr>
          <w:rFonts w:ascii="Arial" w:hAnsi="Arial" w:cs="Arial"/>
          <w:sz w:val="22"/>
          <w:szCs w:val="22"/>
        </w:rPr>
        <w:t xml:space="preserve"> </w:t>
      </w:r>
      <w:r w:rsidR="007144E0">
        <w:rPr>
          <w:rFonts w:ascii="Arial" w:hAnsi="Arial" w:cs="Arial"/>
          <w:sz w:val="22"/>
          <w:szCs w:val="22"/>
        </w:rPr>
        <w:t>The</w:t>
      </w:r>
      <w:r w:rsidRPr="00F34B38">
        <w:rPr>
          <w:rFonts w:ascii="Arial" w:hAnsi="Arial" w:cs="Arial"/>
          <w:sz w:val="22"/>
          <w:szCs w:val="22"/>
        </w:rPr>
        <w:t xml:space="preserve"> total market value</w:t>
      </w:r>
      <w:r w:rsidR="007144E0">
        <w:rPr>
          <w:rFonts w:ascii="Arial" w:hAnsi="Arial" w:cs="Arial"/>
          <w:sz w:val="22"/>
          <w:szCs w:val="22"/>
        </w:rPr>
        <w:t xml:space="preserve"> of the insurer’s investments in bonds, preferred stock, and common stock as of the end of the year (as reported in Schedule D) should be reported on the applicable lines in t</w:t>
      </w:r>
      <w:r w:rsidR="006814D7">
        <w:rPr>
          <w:rFonts w:ascii="Arial" w:hAnsi="Arial" w:cs="Arial"/>
          <w:sz w:val="22"/>
          <w:szCs w:val="22"/>
        </w:rPr>
        <w:t>his column</w:t>
      </w:r>
      <w:r w:rsidR="007144E0">
        <w:rPr>
          <w:rFonts w:ascii="Arial" w:hAnsi="Arial" w:cs="Arial"/>
          <w:sz w:val="22"/>
          <w:szCs w:val="22"/>
        </w:rPr>
        <w:t>.</w:t>
      </w:r>
    </w:p>
    <w:p w14:paraId="75585CAD"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 </w:t>
      </w:r>
    </w:p>
    <w:p w14:paraId="59E84EDC" w14:textId="77777777" w:rsidR="003F5550" w:rsidRPr="00F34B38" w:rsidRDefault="003F5550" w:rsidP="00F34B38">
      <w:pPr>
        <w:ind w:firstLine="720"/>
        <w:jc w:val="both"/>
        <w:rPr>
          <w:rFonts w:ascii="Arial" w:hAnsi="Arial" w:cs="Arial"/>
          <w:i/>
          <w:iCs/>
          <w:sz w:val="22"/>
          <w:szCs w:val="22"/>
        </w:rPr>
      </w:pPr>
      <w:r w:rsidRPr="00F34B38">
        <w:rPr>
          <w:rFonts w:ascii="Arial" w:hAnsi="Arial" w:cs="Arial"/>
          <w:i/>
          <w:iCs/>
          <w:sz w:val="22"/>
          <w:szCs w:val="22"/>
        </w:rPr>
        <w:t>Crosscheck:</w:t>
      </w:r>
    </w:p>
    <w:p w14:paraId="40262B0F" w14:textId="77777777" w:rsidR="003F5550" w:rsidRPr="00F34B38" w:rsidRDefault="003F5550" w:rsidP="00F34B38">
      <w:pPr>
        <w:jc w:val="both"/>
        <w:rPr>
          <w:rFonts w:ascii="Arial" w:hAnsi="Arial" w:cs="Arial"/>
          <w:i/>
          <w:iCs/>
          <w:sz w:val="22"/>
          <w:szCs w:val="22"/>
        </w:rPr>
      </w:pPr>
      <w:r w:rsidRPr="00F34B38">
        <w:rPr>
          <w:rFonts w:ascii="Arial" w:hAnsi="Arial" w:cs="Arial"/>
          <w:i/>
          <w:iCs/>
          <w:sz w:val="22"/>
          <w:szCs w:val="22"/>
        </w:rPr>
        <w:t xml:space="preserve">         </w:t>
      </w:r>
      <w:r w:rsidRPr="00F34B38">
        <w:rPr>
          <w:rFonts w:ascii="Arial" w:hAnsi="Arial" w:cs="Arial"/>
          <w:i/>
          <w:iCs/>
          <w:sz w:val="22"/>
          <w:szCs w:val="22"/>
        </w:rPr>
        <w:tab/>
      </w:r>
      <w:r w:rsidR="00866F72">
        <w:rPr>
          <w:rFonts w:ascii="Arial" w:hAnsi="Arial" w:cs="Arial"/>
          <w:i/>
          <w:iCs/>
          <w:sz w:val="22"/>
          <w:szCs w:val="22"/>
        </w:rPr>
        <w:t>Line 1</w:t>
      </w:r>
      <w:r w:rsidRPr="00F34B38">
        <w:rPr>
          <w:rFonts w:ascii="Arial" w:hAnsi="Arial" w:cs="Arial"/>
          <w:i/>
          <w:iCs/>
          <w:sz w:val="22"/>
          <w:szCs w:val="22"/>
        </w:rPr>
        <w:t xml:space="preserve">-Bonds: </w:t>
      </w:r>
      <w:r w:rsidR="007144E0">
        <w:rPr>
          <w:rFonts w:ascii="Arial" w:hAnsi="Arial" w:cs="Arial"/>
          <w:i/>
          <w:iCs/>
          <w:sz w:val="22"/>
          <w:szCs w:val="22"/>
        </w:rPr>
        <w:t xml:space="preserve">should </w:t>
      </w:r>
      <w:r w:rsidR="005403A1">
        <w:rPr>
          <w:rFonts w:ascii="Arial" w:hAnsi="Arial" w:cs="Arial"/>
          <w:i/>
          <w:iCs/>
          <w:sz w:val="22"/>
          <w:szCs w:val="22"/>
        </w:rPr>
        <w:t>agree with</w:t>
      </w:r>
      <w:r w:rsidR="007144E0">
        <w:rPr>
          <w:rFonts w:ascii="Arial" w:hAnsi="Arial" w:cs="Arial"/>
          <w:i/>
          <w:iCs/>
          <w:sz w:val="22"/>
          <w:szCs w:val="22"/>
        </w:rPr>
        <w:t xml:space="preserve"> </w:t>
      </w:r>
      <w:r w:rsidRPr="00F34B38">
        <w:rPr>
          <w:rFonts w:ascii="Arial" w:hAnsi="Arial" w:cs="Arial"/>
          <w:i/>
          <w:iCs/>
          <w:sz w:val="22"/>
          <w:szCs w:val="22"/>
        </w:rPr>
        <w:t xml:space="preserve">Schedule D-Part 1 </w:t>
      </w:r>
      <w:r w:rsidR="007144E0">
        <w:rPr>
          <w:rFonts w:ascii="Arial" w:hAnsi="Arial" w:cs="Arial"/>
          <w:i/>
          <w:iCs/>
          <w:sz w:val="22"/>
          <w:szCs w:val="22"/>
        </w:rPr>
        <w:t>(</w:t>
      </w:r>
      <w:r w:rsidRPr="00F34B38">
        <w:rPr>
          <w:rFonts w:ascii="Arial" w:hAnsi="Arial" w:cs="Arial"/>
          <w:i/>
          <w:iCs/>
          <w:sz w:val="22"/>
          <w:szCs w:val="22"/>
        </w:rPr>
        <w:t>Page 14</w:t>
      </w:r>
      <w:r w:rsidR="007144E0">
        <w:rPr>
          <w:rFonts w:ascii="Arial" w:hAnsi="Arial" w:cs="Arial"/>
          <w:i/>
          <w:iCs/>
          <w:sz w:val="22"/>
          <w:szCs w:val="22"/>
        </w:rPr>
        <w:t>)</w:t>
      </w:r>
      <w:r w:rsidRPr="00F34B38">
        <w:rPr>
          <w:rFonts w:ascii="Arial" w:hAnsi="Arial" w:cs="Arial"/>
          <w:i/>
          <w:iCs/>
          <w:sz w:val="22"/>
          <w:szCs w:val="22"/>
        </w:rPr>
        <w:t xml:space="preserve">, </w:t>
      </w:r>
      <w:r w:rsidR="00866F72">
        <w:rPr>
          <w:rFonts w:ascii="Arial" w:hAnsi="Arial" w:cs="Arial"/>
          <w:i/>
          <w:iCs/>
          <w:sz w:val="22"/>
          <w:szCs w:val="22"/>
        </w:rPr>
        <w:t>Line 9</w:t>
      </w:r>
      <w:r w:rsidRPr="00F34B38">
        <w:rPr>
          <w:rFonts w:ascii="Arial" w:hAnsi="Arial" w:cs="Arial"/>
          <w:i/>
          <w:iCs/>
          <w:sz w:val="22"/>
          <w:szCs w:val="22"/>
        </w:rPr>
        <w:t>999, Column 9</w:t>
      </w:r>
      <w:r w:rsidR="00B2733E">
        <w:rPr>
          <w:rFonts w:ascii="Arial" w:hAnsi="Arial" w:cs="Arial"/>
          <w:i/>
          <w:iCs/>
          <w:sz w:val="22"/>
          <w:szCs w:val="22"/>
        </w:rPr>
        <w:t>.</w:t>
      </w:r>
    </w:p>
    <w:p w14:paraId="134EAFD3" w14:textId="77777777" w:rsidR="003F5550" w:rsidRPr="00F34B38" w:rsidRDefault="00866F72" w:rsidP="007144E0">
      <w:pPr>
        <w:ind w:left="1440" w:hanging="720"/>
        <w:jc w:val="both"/>
        <w:rPr>
          <w:rFonts w:ascii="Arial" w:hAnsi="Arial" w:cs="Arial"/>
          <w:i/>
          <w:iCs/>
          <w:sz w:val="22"/>
          <w:szCs w:val="22"/>
        </w:rPr>
      </w:pPr>
      <w:r>
        <w:rPr>
          <w:rFonts w:ascii="Arial" w:hAnsi="Arial" w:cs="Arial"/>
          <w:i/>
          <w:iCs/>
          <w:sz w:val="22"/>
          <w:szCs w:val="22"/>
        </w:rPr>
        <w:t>Line 2</w:t>
      </w:r>
      <w:r w:rsidR="003F5550" w:rsidRPr="00F34B38">
        <w:rPr>
          <w:rFonts w:ascii="Arial" w:hAnsi="Arial" w:cs="Arial"/>
          <w:i/>
          <w:iCs/>
          <w:sz w:val="22"/>
          <w:szCs w:val="22"/>
        </w:rPr>
        <w:t xml:space="preserve">-Preferred Stocks: </w:t>
      </w:r>
      <w:r w:rsidR="007144E0">
        <w:rPr>
          <w:rFonts w:ascii="Arial" w:hAnsi="Arial" w:cs="Arial"/>
          <w:i/>
          <w:iCs/>
          <w:sz w:val="22"/>
          <w:szCs w:val="22"/>
        </w:rPr>
        <w:t xml:space="preserve">should </w:t>
      </w:r>
      <w:r w:rsidR="005403A1">
        <w:rPr>
          <w:rFonts w:ascii="Arial" w:hAnsi="Arial" w:cs="Arial"/>
          <w:i/>
          <w:iCs/>
          <w:sz w:val="22"/>
          <w:szCs w:val="22"/>
        </w:rPr>
        <w:t>agree with</w:t>
      </w:r>
      <w:r w:rsidR="007144E0">
        <w:rPr>
          <w:rFonts w:ascii="Arial" w:hAnsi="Arial" w:cs="Arial"/>
          <w:i/>
          <w:iCs/>
          <w:sz w:val="22"/>
          <w:szCs w:val="22"/>
        </w:rPr>
        <w:t xml:space="preserve"> </w:t>
      </w:r>
      <w:r w:rsidR="003F5550" w:rsidRPr="00F34B38">
        <w:rPr>
          <w:rFonts w:ascii="Arial" w:hAnsi="Arial" w:cs="Arial"/>
          <w:i/>
          <w:iCs/>
          <w:sz w:val="22"/>
          <w:szCs w:val="22"/>
        </w:rPr>
        <w:t xml:space="preserve">Schedule D-Part 2-Section 1 </w:t>
      </w:r>
      <w:r w:rsidR="007144E0">
        <w:rPr>
          <w:rFonts w:ascii="Arial" w:hAnsi="Arial" w:cs="Arial"/>
          <w:i/>
          <w:iCs/>
          <w:sz w:val="22"/>
          <w:szCs w:val="22"/>
        </w:rPr>
        <w:t>(</w:t>
      </w:r>
      <w:r w:rsidR="003F5550" w:rsidRPr="00F34B38">
        <w:rPr>
          <w:rFonts w:ascii="Arial" w:hAnsi="Arial" w:cs="Arial"/>
          <w:i/>
          <w:iCs/>
          <w:sz w:val="22"/>
          <w:szCs w:val="22"/>
        </w:rPr>
        <w:t>Page 15</w:t>
      </w:r>
      <w:r w:rsidR="007144E0">
        <w:rPr>
          <w:rFonts w:ascii="Arial" w:hAnsi="Arial" w:cs="Arial"/>
          <w:i/>
          <w:iCs/>
          <w:sz w:val="22"/>
          <w:szCs w:val="22"/>
        </w:rPr>
        <w:t>)</w:t>
      </w:r>
      <w:r w:rsidR="003F5550" w:rsidRPr="00F34B38">
        <w:rPr>
          <w:rFonts w:ascii="Arial" w:hAnsi="Arial" w:cs="Arial"/>
          <w:i/>
          <w:iCs/>
          <w:sz w:val="22"/>
          <w:szCs w:val="22"/>
        </w:rPr>
        <w:t xml:space="preserve">, </w:t>
      </w:r>
      <w:r>
        <w:rPr>
          <w:rFonts w:ascii="Arial" w:hAnsi="Arial" w:cs="Arial"/>
          <w:i/>
          <w:iCs/>
          <w:sz w:val="22"/>
          <w:szCs w:val="22"/>
        </w:rPr>
        <w:t>Line 9</w:t>
      </w:r>
      <w:r w:rsidR="003F5550" w:rsidRPr="00F34B38">
        <w:rPr>
          <w:rFonts w:ascii="Arial" w:hAnsi="Arial" w:cs="Arial"/>
          <w:i/>
          <w:iCs/>
          <w:sz w:val="22"/>
          <w:szCs w:val="22"/>
        </w:rPr>
        <w:t>999, Column 9</w:t>
      </w:r>
      <w:r w:rsidR="00B2733E">
        <w:rPr>
          <w:rFonts w:ascii="Arial" w:hAnsi="Arial" w:cs="Arial"/>
          <w:i/>
          <w:iCs/>
          <w:sz w:val="22"/>
          <w:szCs w:val="22"/>
        </w:rPr>
        <w:t>.</w:t>
      </w:r>
    </w:p>
    <w:p w14:paraId="4CBBEF2B" w14:textId="77777777" w:rsidR="003F5550" w:rsidRPr="00F34B38" w:rsidRDefault="00866F72" w:rsidP="007144E0">
      <w:pPr>
        <w:ind w:left="1440" w:hanging="720"/>
        <w:jc w:val="both"/>
        <w:rPr>
          <w:rFonts w:ascii="Arial" w:hAnsi="Arial" w:cs="Arial"/>
          <w:i/>
          <w:iCs/>
          <w:sz w:val="22"/>
          <w:szCs w:val="22"/>
        </w:rPr>
      </w:pPr>
      <w:r>
        <w:rPr>
          <w:rFonts w:ascii="Arial" w:hAnsi="Arial" w:cs="Arial"/>
          <w:i/>
          <w:iCs/>
          <w:sz w:val="22"/>
          <w:szCs w:val="22"/>
        </w:rPr>
        <w:t>Line 3</w:t>
      </w:r>
      <w:r w:rsidR="003F5550" w:rsidRPr="00F34B38">
        <w:rPr>
          <w:rFonts w:ascii="Arial" w:hAnsi="Arial" w:cs="Arial"/>
          <w:i/>
          <w:iCs/>
          <w:sz w:val="22"/>
          <w:szCs w:val="22"/>
        </w:rPr>
        <w:t xml:space="preserve">-Common Stocks: </w:t>
      </w:r>
      <w:r w:rsidR="007144E0">
        <w:rPr>
          <w:rFonts w:ascii="Arial" w:hAnsi="Arial" w:cs="Arial"/>
          <w:i/>
          <w:iCs/>
          <w:sz w:val="22"/>
          <w:szCs w:val="22"/>
        </w:rPr>
        <w:t xml:space="preserve">should </w:t>
      </w:r>
      <w:r w:rsidR="005403A1">
        <w:rPr>
          <w:rFonts w:ascii="Arial" w:hAnsi="Arial" w:cs="Arial"/>
          <w:i/>
          <w:iCs/>
          <w:sz w:val="22"/>
          <w:szCs w:val="22"/>
        </w:rPr>
        <w:t>agree with</w:t>
      </w:r>
      <w:r w:rsidR="007144E0">
        <w:rPr>
          <w:rFonts w:ascii="Arial" w:hAnsi="Arial" w:cs="Arial"/>
          <w:i/>
          <w:iCs/>
          <w:sz w:val="22"/>
          <w:szCs w:val="22"/>
        </w:rPr>
        <w:t xml:space="preserve"> </w:t>
      </w:r>
      <w:r w:rsidR="003F5550" w:rsidRPr="00F34B38">
        <w:rPr>
          <w:rFonts w:ascii="Arial" w:hAnsi="Arial" w:cs="Arial"/>
          <w:i/>
          <w:iCs/>
          <w:sz w:val="22"/>
          <w:szCs w:val="22"/>
        </w:rPr>
        <w:t xml:space="preserve">Schedule D-Part 2-Section 2 </w:t>
      </w:r>
      <w:r w:rsidR="007144E0">
        <w:rPr>
          <w:rFonts w:ascii="Arial" w:hAnsi="Arial" w:cs="Arial"/>
          <w:i/>
          <w:iCs/>
          <w:sz w:val="22"/>
          <w:szCs w:val="22"/>
        </w:rPr>
        <w:t>(</w:t>
      </w:r>
      <w:r w:rsidR="003F5550" w:rsidRPr="00F34B38">
        <w:rPr>
          <w:rFonts w:ascii="Arial" w:hAnsi="Arial" w:cs="Arial"/>
          <w:i/>
          <w:iCs/>
          <w:sz w:val="22"/>
          <w:szCs w:val="22"/>
        </w:rPr>
        <w:t>Page 16</w:t>
      </w:r>
      <w:r w:rsidR="007144E0">
        <w:rPr>
          <w:rFonts w:ascii="Arial" w:hAnsi="Arial" w:cs="Arial"/>
          <w:i/>
          <w:iCs/>
          <w:sz w:val="22"/>
          <w:szCs w:val="22"/>
        </w:rPr>
        <w:t>)</w:t>
      </w:r>
      <w:r w:rsidR="003F5550" w:rsidRPr="00F34B38">
        <w:rPr>
          <w:rFonts w:ascii="Arial" w:hAnsi="Arial" w:cs="Arial"/>
          <w:i/>
          <w:iCs/>
          <w:sz w:val="22"/>
          <w:szCs w:val="22"/>
        </w:rPr>
        <w:t xml:space="preserve">, </w:t>
      </w:r>
      <w:r>
        <w:rPr>
          <w:rFonts w:ascii="Arial" w:hAnsi="Arial" w:cs="Arial"/>
          <w:i/>
          <w:iCs/>
          <w:sz w:val="22"/>
          <w:szCs w:val="22"/>
        </w:rPr>
        <w:t>Line 9</w:t>
      </w:r>
      <w:r w:rsidR="003F5550" w:rsidRPr="00F34B38">
        <w:rPr>
          <w:rFonts w:ascii="Arial" w:hAnsi="Arial" w:cs="Arial"/>
          <w:i/>
          <w:iCs/>
          <w:sz w:val="22"/>
          <w:szCs w:val="22"/>
        </w:rPr>
        <w:t>999, Col</w:t>
      </w:r>
      <w:r w:rsidR="008E2901">
        <w:rPr>
          <w:rFonts w:ascii="Arial" w:hAnsi="Arial" w:cs="Arial"/>
          <w:i/>
          <w:iCs/>
          <w:sz w:val="22"/>
          <w:szCs w:val="22"/>
        </w:rPr>
        <w:t>umn 6.</w:t>
      </w:r>
    </w:p>
    <w:p w14:paraId="60D32354" w14:textId="77777777" w:rsidR="003F5550" w:rsidRPr="00F34B38" w:rsidRDefault="003F5550" w:rsidP="00F34B38">
      <w:pPr>
        <w:jc w:val="both"/>
        <w:rPr>
          <w:rFonts w:ascii="Arial" w:hAnsi="Arial" w:cs="Arial"/>
          <w:sz w:val="22"/>
          <w:szCs w:val="22"/>
        </w:rPr>
      </w:pPr>
    </w:p>
    <w:p w14:paraId="1EFF3E23"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5 – Cumulative Unrealized Gain or (Loss), Current Year – </w:t>
      </w:r>
      <w:r w:rsidR="005C1AB0">
        <w:rPr>
          <w:rFonts w:ascii="Arial" w:hAnsi="Arial" w:cs="Arial"/>
          <w:sz w:val="22"/>
          <w:szCs w:val="22"/>
        </w:rPr>
        <w:t>Column 5 is the total</w:t>
      </w:r>
      <w:r w:rsidRPr="00F34B38">
        <w:rPr>
          <w:rFonts w:ascii="Arial" w:hAnsi="Arial" w:cs="Arial"/>
          <w:sz w:val="22"/>
          <w:szCs w:val="22"/>
        </w:rPr>
        <w:t xml:space="preserve"> of Column 4 minus Column 3</w:t>
      </w:r>
      <w:r w:rsidR="005C1AB0">
        <w:rPr>
          <w:rFonts w:ascii="Arial" w:hAnsi="Arial" w:cs="Arial"/>
          <w:sz w:val="22"/>
          <w:szCs w:val="22"/>
        </w:rPr>
        <w:t xml:space="preserve"> for each line</w:t>
      </w:r>
      <w:r w:rsidRPr="00F34B38">
        <w:rPr>
          <w:rFonts w:ascii="Arial" w:hAnsi="Arial" w:cs="Arial"/>
          <w:sz w:val="22"/>
          <w:szCs w:val="22"/>
        </w:rPr>
        <w:t>.</w:t>
      </w:r>
    </w:p>
    <w:p w14:paraId="40FF786A" w14:textId="77777777" w:rsidR="003F5550" w:rsidRPr="00F34B38" w:rsidRDefault="003F5550" w:rsidP="00F34B38">
      <w:pPr>
        <w:jc w:val="both"/>
        <w:rPr>
          <w:rFonts w:ascii="Arial" w:hAnsi="Arial" w:cs="Arial"/>
          <w:sz w:val="22"/>
          <w:szCs w:val="22"/>
        </w:rPr>
      </w:pPr>
    </w:p>
    <w:p w14:paraId="23BB6116"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6 – Cumulative Unrealized Gain or (Loss), Prior Year </w:t>
      </w:r>
      <w:r w:rsidRPr="00F34B38">
        <w:rPr>
          <w:rFonts w:ascii="Arial" w:hAnsi="Arial" w:cs="Arial"/>
          <w:sz w:val="22"/>
          <w:szCs w:val="22"/>
        </w:rPr>
        <w:t xml:space="preserve">– </w:t>
      </w:r>
      <w:r w:rsidR="005C1AB0">
        <w:rPr>
          <w:rFonts w:ascii="Arial" w:hAnsi="Arial" w:cs="Arial"/>
          <w:sz w:val="22"/>
          <w:szCs w:val="22"/>
        </w:rPr>
        <w:t>T</w:t>
      </w:r>
      <w:r w:rsidRPr="00F34B38">
        <w:rPr>
          <w:rFonts w:ascii="Arial" w:hAnsi="Arial" w:cs="Arial"/>
          <w:sz w:val="22"/>
          <w:szCs w:val="22"/>
        </w:rPr>
        <w:t>he total cumulative unrealized gain or (loss) from the prior year</w:t>
      </w:r>
      <w:r w:rsidR="005C1AB0">
        <w:rPr>
          <w:rFonts w:ascii="Arial" w:hAnsi="Arial" w:cs="Arial"/>
          <w:sz w:val="22"/>
          <w:szCs w:val="22"/>
        </w:rPr>
        <w:t xml:space="preserve"> for bonds, preferred stocks, and common stocks should be reported on the applicable lines in t</w:t>
      </w:r>
      <w:r w:rsidR="006814D7">
        <w:rPr>
          <w:rFonts w:ascii="Arial" w:hAnsi="Arial" w:cs="Arial"/>
          <w:sz w:val="22"/>
          <w:szCs w:val="22"/>
        </w:rPr>
        <w:t>his column</w:t>
      </w:r>
      <w:r w:rsidRPr="00F34B38">
        <w:rPr>
          <w:rFonts w:ascii="Arial" w:hAnsi="Arial" w:cs="Arial"/>
          <w:sz w:val="22"/>
          <w:szCs w:val="22"/>
        </w:rPr>
        <w:t>.</w:t>
      </w:r>
    </w:p>
    <w:p w14:paraId="66885604" w14:textId="77777777" w:rsidR="00FA4857" w:rsidRPr="00F34B38" w:rsidRDefault="00FA4857" w:rsidP="00FA4857">
      <w:pPr>
        <w:jc w:val="both"/>
        <w:rPr>
          <w:rFonts w:ascii="Arial" w:hAnsi="Arial" w:cs="Arial"/>
          <w:sz w:val="22"/>
          <w:szCs w:val="22"/>
        </w:rPr>
      </w:pPr>
    </w:p>
    <w:p w14:paraId="1758CD2B" w14:textId="77777777" w:rsidR="00FA4857" w:rsidRPr="00F34B38" w:rsidRDefault="00866F72" w:rsidP="00FA4857">
      <w:pPr>
        <w:ind w:left="360"/>
        <w:jc w:val="both"/>
        <w:rPr>
          <w:rFonts w:ascii="Arial" w:hAnsi="Arial" w:cs="Arial"/>
          <w:sz w:val="22"/>
          <w:szCs w:val="22"/>
        </w:rPr>
      </w:pPr>
      <w:r>
        <w:rPr>
          <w:rFonts w:ascii="Arial" w:hAnsi="Arial" w:cs="Arial"/>
          <w:b/>
          <w:bCs/>
          <w:sz w:val="22"/>
          <w:szCs w:val="22"/>
        </w:rPr>
        <w:t>Line 8</w:t>
      </w:r>
      <w:r w:rsidR="00FA4857" w:rsidRPr="00F34B38">
        <w:rPr>
          <w:rFonts w:ascii="Arial" w:hAnsi="Arial" w:cs="Arial"/>
          <w:b/>
          <w:bCs/>
          <w:sz w:val="22"/>
          <w:szCs w:val="22"/>
        </w:rPr>
        <w:t xml:space="preserve"> – Totals </w:t>
      </w:r>
      <w:r w:rsidR="00FA4857" w:rsidRPr="00F34B38">
        <w:rPr>
          <w:rFonts w:ascii="Arial" w:hAnsi="Arial" w:cs="Arial"/>
          <w:sz w:val="22"/>
          <w:szCs w:val="22"/>
        </w:rPr>
        <w:t xml:space="preserve">– </w:t>
      </w:r>
      <w:r>
        <w:rPr>
          <w:rFonts w:ascii="Arial" w:hAnsi="Arial" w:cs="Arial"/>
          <w:sz w:val="22"/>
          <w:szCs w:val="22"/>
        </w:rPr>
        <w:t>Line 8</w:t>
      </w:r>
      <w:r w:rsidR="00FA4857">
        <w:rPr>
          <w:rFonts w:ascii="Arial" w:hAnsi="Arial" w:cs="Arial"/>
          <w:sz w:val="22"/>
          <w:szCs w:val="22"/>
        </w:rPr>
        <w:t xml:space="preserve"> is t</w:t>
      </w:r>
      <w:r w:rsidR="00FA4857" w:rsidRPr="00F34B38">
        <w:rPr>
          <w:rFonts w:ascii="Arial" w:hAnsi="Arial" w:cs="Arial"/>
          <w:sz w:val="22"/>
          <w:szCs w:val="22"/>
        </w:rPr>
        <w:t xml:space="preserve">he sum of </w:t>
      </w:r>
      <w:r w:rsidR="008062F4">
        <w:rPr>
          <w:rFonts w:ascii="Arial" w:hAnsi="Arial" w:cs="Arial"/>
          <w:sz w:val="22"/>
          <w:szCs w:val="22"/>
        </w:rPr>
        <w:t>L</w:t>
      </w:r>
      <w:r w:rsidR="00FA4857" w:rsidRPr="00F34B38">
        <w:rPr>
          <w:rFonts w:ascii="Arial" w:hAnsi="Arial" w:cs="Arial"/>
          <w:sz w:val="22"/>
          <w:szCs w:val="22"/>
        </w:rPr>
        <w:t>ines 1 through 7</w:t>
      </w:r>
      <w:r w:rsidR="00FA4857">
        <w:rPr>
          <w:rFonts w:ascii="Arial" w:hAnsi="Arial" w:cs="Arial"/>
          <w:sz w:val="22"/>
          <w:szCs w:val="22"/>
        </w:rPr>
        <w:t xml:space="preserve"> for each of the Columns (1 through 6)</w:t>
      </w:r>
      <w:r w:rsidR="00FA4857" w:rsidRPr="00F34B38">
        <w:rPr>
          <w:rFonts w:ascii="Arial" w:hAnsi="Arial" w:cs="Arial"/>
          <w:sz w:val="22"/>
          <w:szCs w:val="22"/>
        </w:rPr>
        <w:t>.</w:t>
      </w:r>
    </w:p>
    <w:p w14:paraId="44C3ABCF" w14:textId="77777777" w:rsidR="003F5550"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9</w:t>
      </w:r>
      <w:r w:rsidR="003F5550" w:rsidRPr="00F34B38">
        <w:rPr>
          <w:rFonts w:ascii="Arial" w:hAnsi="Arial" w:cs="Arial"/>
          <w:sz w:val="22"/>
          <w:szCs w:val="22"/>
        </w:rPr>
        <w:t xml:space="preserve"> – Net Realized Capital Gains or (Losses) – </w:t>
      </w:r>
      <w:r>
        <w:rPr>
          <w:rFonts w:ascii="Arial" w:hAnsi="Arial" w:cs="Arial"/>
          <w:b w:val="0"/>
          <w:bCs w:val="0"/>
          <w:sz w:val="22"/>
          <w:szCs w:val="22"/>
        </w:rPr>
        <w:t>Line 9</w:t>
      </w:r>
      <w:r w:rsidR="00FA4857">
        <w:rPr>
          <w:rFonts w:ascii="Arial" w:hAnsi="Arial" w:cs="Arial"/>
          <w:b w:val="0"/>
          <w:bCs w:val="0"/>
          <w:sz w:val="22"/>
          <w:szCs w:val="22"/>
        </w:rPr>
        <w:t xml:space="preserve"> is t</w:t>
      </w:r>
      <w:r w:rsidR="003F5550" w:rsidRPr="00F34B38">
        <w:rPr>
          <w:rFonts w:ascii="Arial" w:hAnsi="Arial" w:cs="Arial"/>
          <w:b w:val="0"/>
          <w:bCs w:val="0"/>
          <w:sz w:val="22"/>
          <w:szCs w:val="22"/>
        </w:rPr>
        <w:t xml:space="preserve">he sum of </w:t>
      </w:r>
      <w:r w:rsidR="001F040B">
        <w:rPr>
          <w:rFonts w:ascii="Arial" w:hAnsi="Arial" w:cs="Arial"/>
          <w:b w:val="0"/>
          <w:bCs w:val="0"/>
          <w:sz w:val="22"/>
          <w:szCs w:val="22"/>
        </w:rPr>
        <w:t>L</w:t>
      </w:r>
      <w:r w:rsidR="003F5550" w:rsidRPr="00F34B38">
        <w:rPr>
          <w:rFonts w:ascii="Arial" w:hAnsi="Arial" w:cs="Arial"/>
          <w:b w:val="0"/>
          <w:bCs w:val="0"/>
          <w:sz w:val="22"/>
          <w:szCs w:val="22"/>
        </w:rPr>
        <w:t>ine 8, Column</w:t>
      </w:r>
      <w:r w:rsidR="00FA4857">
        <w:rPr>
          <w:rFonts w:ascii="Arial" w:hAnsi="Arial" w:cs="Arial"/>
          <w:b w:val="0"/>
          <w:bCs w:val="0"/>
          <w:sz w:val="22"/>
          <w:szCs w:val="22"/>
        </w:rPr>
        <w:t>s</w:t>
      </w:r>
      <w:r w:rsidR="003F5550" w:rsidRPr="00F34B38">
        <w:rPr>
          <w:rFonts w:ascii="Arial" w:hAnsi="Arial" w:cs="Arial"/>
          <w:b w:val="0"/>
          <w:bCs w:val="0"/>
          <w:sz w:val="22"/>
          <w:szCs w:val="22"/>
        </w:rPr>
        <w:t xml:space="preserve"> 1 </w:t>
      </w:r>
      <w:r w:rsidR="00FA4857">
        <w:rPr>
          <w:rFonts w:ascii="Arial" w:hAnsi="Arial" w:cs="Arial"/>
          <w:b w:val="0"/>
          <w:bCs w:val="0"/>
          <w:sz w:val="22"/>
          <w:szCs w:val="22"/>
        </w:rPr>
        <w:t>and</w:t>
      </w:r>
      <w:r w:rsidR="003F5550" w:rsidRPr="00F34B38">
        <w:rPr>
          <w:rFonts w:ascii="Arial" w:hAnsi="Arial" w:cs="Arial"/>
          <w:b w:val="0"/>
          <w:bCs w:val="0"/>
          <w:sz w:val="22"/>
          <w:szCs w:val="22"/>
        </w:rPr>
        <w:t xml:space="preserve"> 2. The amount should </w:t>
      </w:r>
      <w:r w:rsidR="005403A1">
        <w:rPr>
          <w:rFonts w:ascii="Arial" w:hAnsi="Arial" w:cs="Arial"/>
          <w:b w:val="0"/>
          <w:bCs w:val="0"/>
          <w:sz w:val="22"/>
          <w:szCs w:val="22"/>
        </w:rPr>
        <w:t>agree with</w:t>
      </w:r>
      <w:r w:rsidR="003F5550" w:rsidRPr="00F34B38">
        <w:rPr>
          <w:rFonts w:ascii="Arial" w:hAnsi="Arial" w:cs="Arial"/>
          <w:b w:val="0"/>
          <w:bCs w:val="0"/>
          <w:sz w:val="22"/>
          <w:szCs w:val="22"/>
        </w:rPr>
        <w:t xml:space="preserve"> net realized capital gains or (losses) from sale or maturity of assets </w:t>
      </w:r>
      <w:r w:rsidR="003F5550" w:rsidRPr="00F34B38">
        <w:rPr>
          <w:rFonts w:ascii="Arial" w:hAnsi="Arial" w:cs="Arial"/>
          <w:b w:val="0"/>
          <w:bCs w:val="0"/>
          <w:sz w:val="22"/>
          <w:szCs w:val="22"/>
        </w:rPr>
        <w:lastRenderedPageBreak/>
        <w:t>reported on the Statement of Income</w:t>
      </w:r>
      <w:r w:rsidR="0064568B">
        <w:rPr>
          <w:rFonts w:ascii="Arial" w:hAnsi="Arial" w:cs="Arial"/>
          <w:b w:val="0"/>
          <w:bCs w:val="0"/>
          <w:sz w:val="22"/>
          <w:szCs w:val="22"/>
        </w:rPr>
        <w:t>.</w:t>
      </w:r>
      <w:r w:rsidR="004E3E12" w:rsidRPr="00F34B38">
        <w:rPr>
          <w:rFonts w:ascii="Arial" w:hAnsi="Arial" w:cs="Arial"/>
          <w:b w:val="0"/>
          <w:bCs w:val="0"/>
          <w:sz w:val="22"/>
          <w:szCs w:val="22"/>
        </w:rPr>
        <w:t xml:space="preserve"> </w:t>
      </w:r>
      <w:r w:rsidR="0064568B">
        <w:rPr>
          <w:rFonts w:ascii="Arial" w:hAnsi="Arial" w:cs="Arial"/>
          <w:b w:val="0"/>
          <w:bCs w:val="0"/>
          <w:sz w:val="22"/>
          <w:szCs w:val="22"/>
        </w:rPr>
        <w:t>Realized capital gains or (loses)</w:t>
      </w:r>
      <w:r w:rsidR="004E3E12" w:rsidRPr="00F34B38">
        <w:rPr>
          <w:rFonts w:ascii="Arial" w:hAnsi="Arial" w:cs="Arial"/>
          <w:b w:val="0"/>
          <w:bCs w:val="0"/>
          <w:sz w:val="22"/>
          <w:szCs w:val="22"/>
        </w:rPr>
        <w:t xml:space="preserve"> have a</w:t>
      </w:r>
      <w:r w:rsidR="0064568B">
        <w:rPr>
          <w:rFonts w:ascii="Arial" w:hAnsi="Arial" w:cs="Arial"/>
          <w:b w:val="0"/>
          <w:bCs w:val="0"/>
          <w:sz w:val="22"/>
          <w:szCs w:val="22"/>
        </w:rPr>
        <w:t xml:space="preserve"> direct</w:t>
      </w:r>
      <w:r w:rsidR="004E3E12" w:rsidRPr="00F34B38">
        <w:rPr>
          <w:rFonts w:ascii="Arial" w:hAnsi="Arial" w:cs="Arial"/>
          <w:b w:val="0"/>
          <w:bCs w:val="0"/>
          <w:sz w:val="22"/>
          <w:szCs w:val="22"/>
        </w:rPr>
        <w:t xml:space="preserve"> impact </w:t>
      </w:r>
      <w:r w:rsidR="00FA4857">
        <w:rPr>
          <w:rFonts w:ascii="Arial" w:hAnsi="Arial" w:cs="Arial"/>
          <w:b w:val="0"/>
          <w:bCs w:val="0"/>
          <w:sz w:val="22"/>
          <w:szCs w:val="22"/>
        </w:rPr>
        <w:t>on</w:t>
      </w:r>
      <w:r w:rsidR="004E3E12" w:rsidRPr="00F34B38">
        <w:rPr>
          <w:rFonts w:ascii="Arial" w:hAnsi="Arial" w:cs="Arial"/>
          <w:b w:val="0"/>
          <w:bCs w:val="0"/>
          <w:sz w:val="22"/>
          <w:szCs w:val="22"/>
        </w:rPr>
        <w:t xml:space="preserve"> net income.</w:t>
      </w:r>
    </w:p>
    <w:p w14:paraId="21A2FF17" w14:textId="77777777" w:rsidR="003F5550" w:rsidRPr="00F34B38" w:rsidRDefault="003F5550" w:rsidP="00F34B38">
      <w:pPr>
        <w:pStyle w:val="Heading1"/>
        <w:ind w:left="360"/>
        <w:jc w:val="both"/>
        <w:rPr>
          <w:rFonts w:ascii="Arial" w:hAnsi="Arial" w:cs="Arial"/>
          <w:sz w:val="22"/>
          <w:szCs w:val="22"/>
        </w:rPr>
      </w:pPr>
      <w:r w:rsidRPr="00F34B38">
        <w:rPr>
          <w:rFonts w:ascii="Arial" w:hAnsi="Arial" w:cs="Arial"/>
          <w:sz w:val="22"/>
          <w:szCs w:val="22"/>
        </w:rPr>
        <w:tab/>
      </w:r>
    </w:p>
    <w:p w14:paraId="0520D57F" w14:textId="77777777" w:rsidR="003F5550" w:rsidRPr="00F34B38" w:rsidRDefault="003F5550" w:rsidP="00F34B38">
      <w:pPr>
        <w:pStyle w:val="Heading1"/>
        <w:ind w:left="360"/>
        <w:jc w:val="both"/>
        <w:rPr>
          <w:rFonts w:ascii="Arial" w:hAnsi="Arial" w:cs="Arial"/>
          <w:b w:val="0"/>
          <w:bCs w:val="0"/>
          <w:i/>
          <w:iCs/>
          <w:sz w:val="22"/>
          <w:szCs w:val="22"/>
        </w:rPr>
      </w:pPr>
      <w:r w:rsidRPr="00F34B38">
        <w:rPr>
          <w:rFonts w:ascii="Arial" w:hAnsi="Arial" w:cs="Arial"/>
          <w:sz w:val="22"/>
          <w:szCs w:val="22"/>
        </w:rPr>
        <w:tab/>
      </w:r>
      <w:r w:rsidRPr="00F34B38">
        <w:rPr>
          <w:rFonts w:ascii="Arial" w:hAnsi="Arial" w:cs="Arial"/>
          <w:b w:val="0"/>
          <w:bCs w:val="0"/>
          <w:i/>
          <w:iCs/>
          <w:sz w:val="22"/>
          <w:szCs w:val="22"/>
        </w:rPr>
        <w:t xml:space="preserve">Crosscheck: </w:t>
      </w:r>
      <w:r w:rsidR="00FA4857">
        <w:rPr>
          <w:rFonts w:ascii="Arial" w:hAnsi="Arial" w:cs="Arial"/>
          <w:b w:val="0"/>
          <w:bCs w:val="0"/>
          <w:i/>
          <w:iCs/>
          <w:sz w:val="22"/>
          <w:szCs w:val="22"/>
        </w:rPr>
        <w:t xml:space="preserve">the amount reported on this line </w:t>
      </w:r>
      <w:r w:rsidRPr="00F34B38">
        <w:rPr>
          <w:rFonts w:ascii="Arial" w:hAnsi="Arial" w:cs="Arial"/>
          <w:b w:val="0"/>
          <w:bCs w:val="0"/>
          <w:i/>
          <w:iCs/>
          <w:sz w:val="22"/>
          <w:szCs w:val="22"/>
        </w:rPr>
        <w:t xml:space="preserve">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Statement of Income </w:t>
      </w:r>
      <w:r w:rsidR="00FA4857">
        <w:rPr>
          <w:rFonts w:ascii="Arial" w:hAnsi="Arial" w:cs="Arial"/>
          <w:b w:val="0"/>
          <w:bCs w:val="0"/>
          <w:i/>
          <w:iCs/>
          <w:sz w:val="22"/>
          <w:szCs w:val="22"/>
        </w:rPr>
        <w:t>(</w:t>
      </w:r>
      <w:r w:rsidRPr="00F34B38">
        <w:rPr>
          <w:rFonts w:ascii="Arial" w:hAnsi="Arial" w:cs="Arial"/>
          <w:b w:val="0"/>
          <w:bCs w:val="0"/>
          <w:i/>
          <w:iCs/>
          <w:sz w:val="22"/>
          <w:szCs w:val="22"/>
        </w:rPr>
        <w:t>Page 4.1</w:t>
      </w:r>
      <w:r w:rsidR="00FA4857">
        <w:rPr>
          <w:rFonts w:ascii="Arial" w:hAnsi="Arial" w:cs="Arial"/>
          <w:b w:val="0"/>
          <w:bCs w:val="0"/>
          <w:i/>
          <w:iCs/>
          <w:sz w:val="22"/>
          <w:szCs w:val="22"/>
        </w:rPr>
        <w:t>)</w:t>
      </w:r>
      <w:r w:rsidRPr="00F34B38">
        <w:rPr>
          <w:rFonts w:ascii="Arial" w:hAnsi="Arial" w:cs="Arial"/>
          <w:b w:val="0"/>
          <w:bCs w:val="0"/>
          <w:i/>
          <w:iCs/>
          <w:sz w:val="22"/>
          <w:szCs w:val="22"/>
        </w:rPr>
        <w:t xml:space="preserve">, </w:t>
      </w:r>
      <w:r w:rsidR="00866F72">
        <w:rPr>
          <w:rFonts w:ascii="Arial" w:hAnsi="Arial" w:cs="Arial"/>
          <w:b w:val="0"/>
          <w:bCs w:val="0"/>
          <w:i/>
          <w:iCs/>
          <w:sz w:val="22"/>
          <w:szCs w:val="22"/>
        </w:rPr>
        <w:t>Line 8</w:t>
      </w:r>
      <w:r w:rsidRPr="00F34B38">
        <w:rPr>
          <w:rFonts w:ascii="Arial" w:hAnsi="Arial" w:cs="Arial"/>
          <w:b w:val="0"/>
          <w:bCs w:val="0"/>
          <w:i/>
          <w:iCs/>
          <w:sz w:val="22"/>
          <w:szCs w:val="22"/>
        </w:rPr>
        <w:t>, Column 1.</w:t>
      </w:r>
    </w:p>
    <w:p w14:paraId="57AB2F32" w14:textId="77777777" w:rsidR="003F5550" w:rsidRPr="00F34B38" w:rsidRDefault="003F5550" w:rsidP="00F34B38">
      <w:pPr>
        <w:pStyle w:val="Heading1"/>
        <w:ind w:left="360"/>
        <w:jc w:val="both"/>
        <w:rPr>
          <w:rFonts w:ascii="Arial" w:hAnsi="Arial" w:cs="Arial"/>
          <w:b w:val="0"/>
          <w:bCs w:val="0"/>
          <w:i/>
          <w:iCs/>
          <w:sz w:val="22"/>
          <w:szCs w:val="22"/>
        </w:rPr>
      </w:pPr>
    </w:p>
    <w:p w14:paraId="5D3E64A2" w14:textId="77777777" w:rsidR="003F5550" w:rsidRPr="00F34B38" w:rsidRDefault="00866F72" w:rsidP="00F34B38">
      <w:pPr>
        <w:pStyle w:val="Heading1"/>
        <w:ind w:left="360"/>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0 – Net Change in Unrealized Capital Gains or (Losses) </w:t>
      </w:r>
      <w:r w:rsidR="00B2733E" w:rsidRPr="00F34B38">
        <w:rPr>
          <w:rFonts w:ascii="Arial" w:hAnsi="Arial" w:cs="Arial"/>
          <w:b w:val="0"/>
          <w:bCs w:val="0"/>
          <w:sz w:val="22"/>
          <w:szCs w:val="22"/>
        </w:rPr>
        <w:t>–</w:t>
      </w:r>
      <w:r w:rsidR="003F5550" w:rsidRPr="00F34B38">
        <w:rPr>
          <w:rFonts w:ascii="Arial" w:hAnsi="Arial" w:cs="Arial"/>
          <w:b w:val="0"/>
          <w:bCs w:val="0"/>
          <w:sz w:val="22"/>
          <w:szCs w:val="22"/>
        </w:rPr>
        <w:t xml:space="preserve"> </w:t>
      </w:r>
      <w:r>
        <w:rPr>
          <w:rFonts w:ascii="Arial" w:hAnsi="Arial" w:cs="Arial"/>
          <w:b w:val="0"/>
          <w:bCs w:val="0"/>
          <w:sz w:val="22"/>
          <w:szCs w:val="22"/>
        </w:rPr>
        <w:t>Line 1</w:t>
      </w:r>
      <w:r w:rsidR="00FA4857">
        <w:rPr>
          <w:rFonts w:ascii="Arial" w:hAnsi="Arial" w:cs="Arial"/>
          <w:b w:val="0"/>
          <w:bCs w:val="0"/>
          <w:sz w:val="22"/>
          <w:szCs w:val="22"/>
        </w:rPr>
        <w:t>0 is t</w:t>
      </w:r>
      <w:r w:rsidR="003F5550" w:rsidRPr="00F34B38">
        <w:rPr>
          <w:rFonts w:ascii="Arial" w:hAnsi="Arial" w:cs="Arial"/>
          <w:b w:val="0"/>
          <w:bCs w:val="0"/>
          <w:sz w:val="22"/>
          <w:szCs w:val="22"/>
        </w:rPr>
        <w:t xml:space="preserve">he </w:t>
      </w:r>
      <w:r w:rsidR="00FA4857">
        <w:rPr>
          <w:rFonts w:ascii="Arial" w:hAnsi="Arial" w:cs="Arial"/>
          <w:b w:val="0"/>
          <w:bCs w:val="0"/>
          <w:sz w:val="22"/>
          <w:szCs w:val="22"/>
        </w:rPr>
        <w:t>total</w:t>
      </w:r>
      <w:r w:rsidR="003F5550" w:rsidRPr="00F34B38">
        <w:rPr>
          <w:rFonts w:ascii="Arial" w:hAnsi="Arial" w:cs="Arial"/>
          <w:b w:val="0"/>
          <w:bCs w:val="0"/>
          <w:sz w:val="22"/>
          <w:szCs w:val="22"/>
        </w:rPr>
        <w:t xml:space="preserve"> of </w:t>
      </w:r>
      <w:r>
        <w:rPr>
          <w:rFonts w:ascii="Arial" w:hAnsi="Arial" w:cs="Arial"/>
          <w:b w:val="0"/>
          <w:bCs w:val="0"/>
          <w:sz w:val="22"/>
          <w:szCs w:val="22"/>
        </w:rPr>
        <w:t>L</w:t>
      </w:r>
      <w:r w:rsidR="003F5550" w:rsidRPr="00F34B38">
        <w:rPr>
          <w:rFonts w:ascii="Arial" w:hAnsi="Arial" w:cs="Arial"/>
          <w:b w:val="0"/>
          <w:bCs w:val="0"/>
          <w:sz w:val="22"/>
          <w:szCs w:val="22"/>
        </w:rPr>
        <w:t>ine 8, Column 5 minus Column 6.</w:t>
      </w:r>
      <w:r w:rsidR="0064568B">
        <w:rPr>
          <w:rFonts w:ascii="Arial" w:hAnsi="Arial" w:cs="Arial"/>
          <w:b w:val="0"/>
          <w:bCs w:val="0"/>
          <w:sz w:val="22"/>
          <w:szCs w:val="22"/>
        </w:rPr>
        <w:t xml:space="preserve"> The net change in unrealized capital gains or (losses) does not run through income. Rather, it is a direct adjustment to surplus.</w:t>
      </w:r>
    </w:p>
    <w:p w14:paraId="3DA78207" w14:textId="77777777" w:rsidR="003F5550" w:rsidRPr="00F34B38" w:rsidRDefault="003F5550" w:rsidP="00F34B38">
      <w:pPr>
        <w:jc w:val="both"/>
        <w:rPr>
          <w:rFonts w:ascii="Arial" w:hAnsi="Arial" w:cs="Arial"/>
          <w:b/>
          <w:bCs/>
          <w:sz w:val="22"/>
          <w:szCs w:val="22"/>
        </w:rPr>
      </w:pPr>
    </w:p>
    <w:p w14:paraId="5E3424F3" w14:textId="77777777" w:rsidR="003F5550" w:rsidRPr="00F34B38" w:rsidRDefault="003F5550" w:rsidP="00F34B38">
      <w:pPr>
        <w:pStyle w:val="Heading1"/>
        <w:ind w:left="360" w:firstLine="360"/>
        <w:jc w:val="both"/>
        <w:rPr>
          <w:rFonts w:ascii="Arial" w:hAnsi="Arial" w:cs="Arial"/>
          <w:b w:val="0"/>
          <w:bCs w:val="0"/>
          <w:i/>
          <w:iCs/>
          <w:sz w:val="22"/>
          <w:szCs w:val="22"/>
        </w:rPr>
      </w:pPr>
      <w:r w:rsidRPr="00F34B38">
        <w:rPr>
          <w:rFonts w:ascii="Arial" w:hAnsi="Arial" w:cs="Arial"/>
          <w:b w:val="0"/>
          <w:bCs w:val="0"/>
          <w:i/>
          <w:iCs/>
          <w:sz w:val="22"/>
          <w:szCs w:val="22"/>
        </w:rPr>
        <w:t xml:space="preserve">Crosscheck: </w:t>
      </w:r>
      <w:r w:rsidR="0064568B">
        <w:rPr>
          <w:rFonts w:ascii="Arial" w:hAnsi="Arial" w:cs="Arial"/>
          <w:b w:val="0"/>
          <w:bCs w:val="0"/>
          <w:i/>
          <w:iCs/>
          <w:sz w:val="22"/>
          <w:szCs w:val="22"/>
        </w:rPr>
        <w:t xml:space="preserve">the amount reported on this line </w:t>
      </w:r>
      <w:r w:rsidRPr="00F34B38">
        <w:rPr>
          <w:rFonts w:ascii="Arial" w:hAnsi="Arial" w:cs="Arial"/>
          <w:b w:val="0"/>
          <w:bCs w:val="0"/>
          <w:i/>
          <w:iCs/>
          <w:sz w:val="22"/>
          <w:szCs w:val="22"/>
        </w:rPr>
        <w:t xml:space="preserve">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Statement of Income </w:t>
      </w:r>
      <w:r w:rsidR="0064568B">
        <w:rPr>
          <w:rFonts w:ascii="Arial" w:hAnsi="Arial" w:cs="Arial"/>
          <w:b w:val="0"/>
          <w:bCs w:val="0"/>
          <w:i/>
          <w:iCs/>
          <w:sz w:val="22"/>
          <w:szCs w:val="22"/>
        </w:rPr>
        <w:t>(</w:t>
      </w:r>
      <w:r w:rsidRPr="00F34B38">
        <w:rPr>
          <w:rFonts w:ascii="Arial" w:hAnsi="Arial" w:cs="Arial"/>
          <w:b w:val="0"/>
          <w:bCs w:val="0"/>
          <w:i/>
          <w:iCs/>
          <w:sz w:val="22"/>
          <w:szCs w:val="22"/>
        </w:rPr>
        <w:t>Page 4.1</w:t>
      </w:r>
      <w:r w:rsidR="0064568B">
        <w:rPr>
          <w:rFonts w:ascii="Arial" w:hAnsi="Arial" w:cs="Arial"/>
          <w:b w:val="0"/>
          <w:bCs w:val="0"/>
          <w:i/>
          <w:iCs/>
          <w:sz w:val="22"/>
          <w:szCs w:val="22"/>
        </w:rPr>
        <w:t>)</w:t>
      </w:r>
      <w:r w:rsidRPr="00F34B38">
        <w:rPr>
          <w:rFonts w:ascii="Arial" w:hAnsi="Arial" w:cs="Arial"/>
          <w:b w:val="0"/>
          <w:bCs w:val="0"/>
          <w:i/>
          <w:iCs/>
          <w:sz w:val="22"/>
          <w:szCs w:val="22"/>
        </w:rPr>
        <w:t xml:space="preserve">, </w:t>
      </w:r>
      <w:r w:rsidR="00866F72">
        <w:rPr>
          <w:rFonts w:ascii="Arial" w:hAnsi="Arial" w:cs="Arial"/>
          <w:b w:val="0"/>
          <w:bCs w:val="0"/>
          <w:i/>
          <w:iCs/>
          <w:sz w:val="22"/>
          <w:szCs w:val="22"/>
        </w:rPr>
        <w:t>Line 1</w:t>
      </w:r>
      <w:r w:rsidR="001C7664">
        <w:rPr>
          <w:rFonts w:ascii="Arial" w:hAnsi="Arial" w:cs="Arial"/>
          <w:b w:val="0"/>
          <w:bCs w:val="0"/>
          <w:i/>
          <w:iCs/>
          <w:sz w:val="22"/>
          <w:szCs w:val="22"/>
        </w:rPr>
        <w:t>9</w:t>
      </w:r>
      <w:r w:rsidRPr="00F34B38">
        <w:rPr>
          <w:rFonts w:ascii="Arial" w:hAnsi="Arial" w:cs="Arial"/>
          <w:b w:val="0"/>
          <w:bCs w:val="0"/>
          <w:i/>
          <w:iCs/>
          <w:sz w:val="22"/>
          <w:szCs w:val="22"/>
        </w:rPr>
        <w:t>, Column 1.</w:t>
      </w:r>
    </w:p>
    <w:p w14:paraId="117A7963" w14:textId="77777777" w:rsidR="003F5550" w:rsidRPr="00F34B38" w:rsidRDefault="003F5550" w:rsidP="008E2901">
      <w:pPr>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Underwriting and Investment Exhibit – Part 2A, Net Premiums Earned</w:t>
      </w:r>
    </w:p>
    <w:p w14:paraId="228F8F27" w14:textId="77777777" w:rsidR="003F5550" w:rsidRPr="00F34B38" w:rsidRDefault="003F5550" w:rsidP="00F34B38">
      <w:pPr>
        <w:pStyle w:val="Heading2"/>
        <w:jc w:val="both"/>
        <w:rPr>
          <w:rFonts w:ascii="Arial" w:hAnsi="Arial" w:cs="Arial"/>
          <w:sz w:val="22"/>
          <w:szCs w:val="22"/>
        </w:rPr>
      </w:pPr>
    </w:p>
    <w:p w14:paraId="787389E1"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Part 2A of the Underwriting and Investment Exhibit summarizes </w:t>
      </w:r>
      <w:r w:rsidR="00BD49E9" w:rsidRPr="00F34B38">
        <w:rPr>
          <w:rFonts w:ascii="Arial" w:hAnsi="Arial" w:cs="Arial"/>
          <w:sz w:val="22"/>
          <w:szCs w:val="22"/>
        </w:rPr>
        <w:t>the</w:t>
      </w:r>
      <w:r w:rsidR="00E427C6">
        <w:rPr>
          <w:rFonts w:ascii="Arial" w:hAnsi="Arial" w:cs="Arial"/>
          <w:sz w:val="22"/>
          <w:szCs w:val="22"/>
        </w:rPr>
        <w:t xml:space="preserve"> insurer’s written and earned premiums. Part 2A calculates the net premiums earned during the year, which is reported on the Statement of Income Page 4.1, </w:t>
      </w:r>
      <w:r w:rsidR="00866F72">
        <w:rPr>
          <w:rFonts w:ascii="Arial" w:hAnsi="Arial" w:cs="Arial"/>
          <w:sz w:val="22"/>
          <w:szCs w:val="22"/>
        </w:rPr>
        <w:t>Line 1</w:t>
      </w:r>
      <w:r w:rsidR="00E427C6">
        <w:rPr>
          <w:rFonts w:ascii="Arial" w:hAnsi="Arial" w:cs="Arial"/>
          <w:sz w:val="22"/>
          <w:szCs w:val="22"/>
        </w:rPr>
        <w:t>.</w:t>
      </w:r>
    </w:p>
    <w:p w14:paraId="037D7E38" w14:textId="77777777" w:rsidR="003F5550" w:rsidRPr="00F34B38" w:rsidRDefault="003F5550" w:rsidP="00F34B38">
      <w:pPr>
        <w:jc w:val="both"/>
        <w:rPr>
          <w:rFonts w:ascii="Arial" w:hAnsi="Arial" w:cs="Arial"/>
          <w:b/>
          <w:bCs/>
          <w:sz w:val="22"/>
          <w:szCs w:val="22"/>
        </w:rPr>
      </w:pPr>
    </w:p>
    <w:p w14:paraId="005FD907" w14:textId="77777777" w:rsidR="003F5550" w:rsidRDefault="003F5550" w:rsidP="00F34B38">
      <w:pPr>
        <w:jc w:val="both"/>
        <w:rPr>
          <w:rFonts w:ascii="Arial" w:hAnsi="Arial" w:cs="Arial"/>
          <w:sz w:val="22"/>
          <w:szCs w:val="22"/>
        </w:rPr>
      </w:pPr>
      <w:r w:rsidRPr="00F34B38">
        <w:rPr>
          <w:rFonts w:ascii="Arial" w:hAnsi="Arial" w:cs="Arial"/>
          <w:b/>
          <w:bCs/>
          <w:sz w:val="22"/>
          <w:szCs w:val="22"/>
        </w:rPr>
        <w:t xml:space="preserve">Column 1 – </w:t>
      </w:r>
      <w:r w:rsidR="00B736DC" w:rsidRPr="00F34B38">
        <w:rPr>
          <w:rFonts w:ascii="Arial" w:hAnsi="Arial" w:cs="Arial"/>
          <w:b/>
          <w:bCs/>
          <w:sz w:val="22"/>
          <w:szCs w:val="22"/>
        </w:rPr>
        <w:t xml:space="preserve">Total Gross Premium </w:t>
      </w:r>
      <w:r w:rsidRPr="00F34B38">
        <w:rPr>
          <w:rFonts w:ascii="Arial" w:hAnsi="Arial" w:cs="Arial"/>
          <w:b/>
          <w:bCs/>
          <w:sz w:val="22"/>
          <w:szCs w:val="22"/>
        </w:rPr>
        <w:t>Less Return Premiums</w:t>
      </w:r>
      <w:r w:rsidR="00B2733E" w:rsidRPr="00F34B38">
        <w:rPr>
          <w:rFonts w:ascii="Arial" w:hAnsi="Arial" w:cs="Arial"/>
          <w:b/>
          <w:bCs/>
          <w:sz w:val="22"/>
          <w:szCs w:val="22"/>
        </w:rPr>
        <w:t xml:space="preserve"> – </w:t>
      </w:r>
      <w:r w:rsidRPr="00F34B38">
        <w:rPr>
          <w:rFonts w:ascii="Arial" w:hAnsi="Arial" w:cs="Arial"/>
          <w:sz w:val="22"/>
          <w:szCs w:val="22"/>
        </w:rPr>
        <w:t>Include the gross premiums booked, adjusted for additional or return premiums on</w:t>
      </w:r>
      <w:r w:rsidR="004C4B99">
        <w:rPr>
          <w:rFonts w:ascii="Arial" w:hAnsi="Arial" w:cs="Arial"/>
          <w:sz w:val="22"/>
          <w:szCs w:val="22"/>
        </w:rPr>
        <w:t xml:space="preserve"> the insurer’s</w:t>
      </w:r>
      <w:r w:rsidRPr="00F34B38">
        <w:rPr>
          <w:rFonts w:ascii="Arial" w:hAnsi="Arial" w:cs="Arial"/>
          <w:sz w:val="22"/>
          <w:szCs w:val="22"/>
        </w:rPr>
        <w:t xml:space="preserve"> policies</w:t>
      </w:r>
      <w:r w:rsidR="004C4B99">
        <w:rPr>
          <w:rFonts w:ascii="Arial" w:hAnsi="Arial" w:cs="Arial"/>
          <w:sz w:val="22"/>
          <w:szCs w:val="22"/>
        </w:rPr>
        <w:t>.</w:t>
      </w:r>
      <w:r w:rsidRPr="00F34B38">
        <w:rPr>
          <w:rFonts w:ascii="Arial" w:hAnsi="Arial" w:cs="Arial"/>
          <w:sz w:val="22"/>
          <w:szCs w:val="22"/>
        </w:rPr>
        <w:t xml:space="preserve">  </w:t>
      </w:r>
    </w:p>
    <w:p w14:paraId="78159B3C" w14:textId="77777777" w:rsidR="00CF2CBF" w:rsidRDefault="00CF2CBF" w:rsidP="00F34B38">
      <w:pPr>
        <w:jc w:val="both"/>
        <w:rPr>
          <w:rFonts w:ascii="Arial" w:hAnsi="Arial" w:cs="Arial"/>
          <w:sz w:val="22"/>
          <w:szCs w:val="22"/>
        </w:rPr>
      </w:pPr>
    </w:p>
    <w:p w14:paraId="6FF147C1" w14:textId="77777777" w:rsidR="00CF2CBF" w:rsidRPr="00F34B38" w:rsidRDefault="00CF2CBF" w:rsidP="00CF2CBF">
      <w:pPr>
        <w:ind w:left="720"/>
        <w:jc w:val="both"/>
        <w:rPr>
          <w:rFonts w:ascii="Arial" w:hAnsi="Arial" w:cs="Arial"/>
          <w:sz w:val="22"/>
          <w:szCs w:val="22"/>
        </w:rPr>
      </w:pPr>
      <w:r w:rsidRPr="008C4654">
        <w:rPr>
          <w:rFonts w:ascii="Arial" w:hAnsi="Arial" w:cs="Arial"/>
          <w:i/>
          <w:iCs/>
          <w:sz w:val="22"/>
          <w:szCs w:val="22"/>
        </w:rPr>
        <w:t xml:space="preserve">Crosscheck: the amount reported </w:t>
      </w:r>
      <w:r w:rsidR="004C4B99">
        <w:rPr>
          <w:rFonts w:ascii="Arial" w:hAnsi="Arial" w:cs="Arial"/>
          <w:i/>
          <w:iCs/>
          <w:sz w:val="22"/>
          <w:szCs w:val="22"/>
        </w:rPr>
        <w:t>in</w:t>
      </w:r>
      <w:r w:rsidRPr="008C4654">
        <w:rPr>
          <w:rFonts w:ascii="Arial" w:hAnsi="Arial" w:cs="Arial"/>
          <w:i/>
          <w:iCs/>
          <w:sz w:val="22"/>
          <w:szCs w:val="22"/>
        </w:rPr>
        <w:t xml:space="preserve"> t</w:t>
      </w:r>
      <w:r w:rsidR="006814D7">
        <w:rPr>
          <w:rFonts w:ascii="Arial" w:hAnsi="Arial" w:cs="Arial"/>
          <w:i/>
          <w:iCs/>
          <w:sz w:val="22"/>
          <w:szCs w:val="22"/>
        </w:rPr>
        <w:t>his column</w:t>
      </w:r>
      <w:r w:rsidRPr="008C4654">
        <w:rPr>
          <w:rFonts w:ascii="Arial" w:hAnsi="Arial" w:cs="Arial"/>
          <w:i/>
          <w:iCs/>
          <w:sz w:val="22"/>
          <w:szCs w:val="22"/>
        </w:rPr>
        <w:t xml:space="preserve"> should </w:t>
      </w:r>
      <w:r w:rsidR="005403A1">
        <w:rPr>
          <w:rFonts w:ascii="Arial" w:hAnsi="Arial" w:cs="Arial"/>
          <w:i/>
          <w:iCs/>
          <w:sz w:val="22"/>
          <w:szCs w:val="22"/>
        </w:rPr>
        <w:t>agree with</w:t>
      </w:r>
      <w:r w:rsidRPr="008C4654">
        <w:rPr>
          <w:rFonts w:ascii="Arial" w:hAnsi="Arial" w:cs="Arial"/>
          <w:i/>
          <w:iCs/>
          <w:sz w:val="22"/>
          <w:szCs w:val="22"/>
        </w:rPr>
        <w:t xml:space="preserve"> the total in Schedule T </w:t>
      </w:r>
      <w:r w:rsidR="004C4B99">
        <w:rPr>
          <w:rFonts w:ascii="Arial" w:hAnsi="Arial" w:cs="Arial"/>
          <w:i/>
          <w:iCs/>
          <w:sz w:val="22"/>
          <w:szCs w:val="22"/>
        </w:rPr>
        <w:t>(</w:t>
      </w:r>
      <w:r w:rsidRPr="008C4654">
        <w:rPr>
          <w:rFonts w:ascii="Arial" w:hAnsi="Arial" w:cs="Arial"/>
          <w:i/>
          <w:iCs/>
          <w:sz w:val="22"/>
          <w:szCs w:val="22"/>
        </w:rPr>
        <w:t>Page 7.3</w:t>
      </w:r>
      <w:r w:rsidR="004C4B99">
        <w:rPr>
          <w:rFonts w:ascii="Arial" w:hAnsi="Arial" w:cs="Arial"/>
          <w:i/>
          <w:iCs/>
          <w:sz w:val="22"/>
          <w:szCs w:val="22"/>
        </w:rPr>
        <w:t>)</w:t>
      </w:r>
      <w:r w:rsidRPr="008C4654">
        <w:rPr>
          <w:rFonts w:ascii="Arial" w:hAnsi="Arial" w:cs="Arial"/>
          <w:i/>
          <w:iCs/>
          <w:sz w:val="22"/>
          <w:szCs w:val="22"/>
        </w:rPr>
        <w:t>,</w:t>
      </w:r>
      <w:r w:rsidR="004C4B99">
        <w:rPr>
          <w:rFonts w:ascii="Arial" w:hAnsi="Arial" w:cs="Arial"/>
          <w:i/>
          <w:iCs/>
          <w:sz w:val="22"/>
          <w:szCs w:val="22"/>
        </w:rPr>
        <w:t xml:space="preserve"> </w:t>
      </w:r>
      <w:r w:rsidR="00866F72">
        <w:rPr>
          <w:rFonts w:ascii="Arial" w:hAnsi="Arial" w:cs="Arial"/>
          <w:i/>
          <w:iCs/>
          <w:sz w:val="22"/>
          <w:szCs w:val="22"/>
        </w:rPr>
        <w:t>Line 9</w:t>
      </w:r>
      <w:r w:rsidR="004C4B99">
        <w:rPr>
          <w:rFonts w:ascii="Arial" w:hAnsi="Arial" w:cs="Arial"/>
          <w:i/>
          <w:iCs/>
          <w:sz w:val="22"/>
          <w:szCs w:val="22"/>
        </w:rPr>
        <w:t>6,</w:t>
      </w:r>
      <w:r w:rsidRPr="008C4654">
        <w:rPr>
          <w:rFonts w:ascii="Arial" w:hAnsi="Arial" w:cs="Arial"/>
          <w:i/>
          <w:iCs/>
          <w:sz w:val="22"/>
          <w:szCs w:val="22"/>
        </w:rPr>
        <w:t xml:space="preserve"> Column 2</w:t>
      </w:r>
      <w:r w:rsidR="004C4B99">
        <w:rPr>
          <w:rFonts w:ascii="Arial" w:hAnsi="Arial" w:cs="Arial"/>
          <w:i/>
          <w:iCs/>
          <w:sz w:val="22"/>
          <w:szCs w:val="22"/>
        </w:rPr>
        <w:t>.</w:t>
      </w:r>
    </w:p>
    <w:p w14:paraId="165AA230" w14:textId="77777777" w:rsidR="00B736DC" w:rsidRPr="00F34B38" w:rsidRDefault="00B736DC" w:rsidP="00F34B38">
      <w:pPr>
        <w:jc w:val="both"/>
        <w:rPr>
          <w:rFonts w:ascii="Arial" w:hAnsi="Arial" w:cs="Arial"/>
          <w:sz w:val="22"/>
          <w:szCs w:val="22"/>
        </w:rPr>
      </w:pPr>
    </w:p>
    <w:p w14:paraId="2E0CD4A5" w14:textId="77777777" w:rsidR="0044529F" w:rsidRPr="00F34B38" w:rsidRDefault="00B736DC" w:rsidP="00F34B38">
      <w:pPr>
        <w:jc w:val="both"/>
        <w:rPr>
          <w:rFonts w:ascii="Arial" w:hAnsi="Arial" w:cs="Arial"/>
          <w:sz w:val="22"/>
          <w:szCs w:val="22"/>
        </w:rPr>
      </w:pPr>
      <w:r w:rsidRPr="00F34B38">
        <w:rPr>
          <w:rFonts w:ascii="Arial" w:hAnsi="Arial" w:cs="Arial"/>
          <w:b/>
          <w:sz w:val="22"/>
          <w:szCs w:val="22"/>
        </w:rPr>
        <w:t>Column 2 – Reinsurance Assumed</w:t>
      </w:r>
      <w:r w:rsidR="009C58D4" w:rsidRPr="00F34B38">
        <w:rPr>
          <w:rFonts w:ascii="Arial" w:hAnsi="Arial" w:cs="Arial"/>
          <w:b/>
          <w:bCs/>
          <w:sz w:val="22"/>
          <w:szCs w:val="22"/>
        </w:rPr>
        <w:t xml:space="preserve"> – </w:t>
      </w:r>
      <w:r w:rsidRPr="00F34B38">
        <w:rPr>
          <w:rFonts w:ascii="Arial" w:hAnsi="Arial" w:cs="Arial"/>
          <w:sz w:val="22"/>
          <w:szCs w:val="22"/>
        </w:rPr>
        <w:t>Enter the amount of</w:t>
      </w:r>
      <w:r w:rsidR="004C4B99">
        <w:rPr>
          <w:rFonts w:ascii="Arial" w:hAnsi="Arial" w:cs="Arial"/>
          <w:sz w:val="22"/>
          <w:szCs w:val="22"/>
        </w:rPr>
        <w:t xml:space="preserve"> any</w:t>
      </w:r>
      <w:r w:rsidRPr="00F34B38">
        <w:rPr>
          <w:rFonts w:ascii="Arial" w:hAnsi="Arial" w:cs="Arial"/>
          <w:sz w:val="22"/>
          <w:szCs w:val="22"/>
        </w:rPr>
        <w:t xml:space="preserve"> gross premiums </w:t>
      </w:r>
      <w:r w:rsidR="004C4B99">
        <w:rPr>
          <w:rFonts w:ascii="Arial" w:hAnsi="Arial" w:cs="Arial"/>
          <w:sz w:val="22"/>
          <w:szCs w:val="22"/>
        </w:rPr>
        <w:t>received for reinsurance assumed from</w:t>
      </w:r>
      <w:r w:rsidRPr="00F34B38">
        <w:rPr>
          <w:rFonts w:ascii="Arial" w:hAnsi="Arial" w:cs="Arial"/>
          <w:sz w:val="22"/>
          <w:szCs w:val="22"/>
        </w:rPr>
        <w:t xml:space="preserve"> other insurer(s) during the current year.</w:t>
      </w:r>
      <w:r w:rsidR="00E26142">
        <w:rPr>
          <w:rFonts w:ascii="Arial" w:hAnsi="Arial" w:cs="Arial"/>
          <w:sz w:val="22"/>
          <w:szCs w:val="22"/>
        </w:rPr>
        <w:t xml:space="preserve"> (Most County Mutual insurers will not have any reinsurance assumed business.)</w:t>
      </w:r>
      <w:r w:rsidR="0044529F" w:rsidRPr="00F34B38">
        <w:rPr>
          <w:rFonts w:ascii="Arial" w:hAnsi="Arial" w:cs="Arial"/>
          <w:sz w:val="22"/>
          <w:szCs w:val="22"/>
        </w:rPr>
        <w:t xml:space="preserve"> </w:t>
      </w:r>
    </w:p>
    <w:p w14:paraId="3D46832D" w14:textId="77777777" w:rsidR="00C51231" w:rsidRPr="00F34B38" w:rsidRDefault="00C51231" w:rsidP="00F34B38">
      <w:pPr>
        <w:jc w:val="both"/>
        <w:rPr>
          <w:rFonts w:ascii="Arial" w:hAnsi="Arial" w:cs="Arial"/>
          <w:sz w:val="22"/>
          <w:szCs w:val="22"/>
        </w:rPr>
      </w:pPr>
    </w:p>
    <w:p w14:paraId="552328E4" w14:textId="77777777" w:rsidR="00C51231" w:rsidRPr="00F34B38" w:rsidRDefault="00180B91" w:rsidP="00F34B38">
      <w:pPr>
        <w:ind w:firstLine="720"/>
        <w:jc w:val="both"/>
        <w:rPr>
          <w:rFonts w:ascii="Arial" w:hAnsi="Arial" w:cs="Arial"/>
          <w:i/>
          <w:sz w:val="22"/>
          <w:szCs w:val="22"/>
        </w:rPr>
      </w:pPr>
      <w:r w:rsidRPr="00F34B38">
        <w:rPr>
          <w:rFonts w:ascii="Arial" w:hAnsi="Arial" w:cs="Arial"/>
          <w:i/>
          <w:sz w:val="22"/>
          <w:szCs w:val="22"/>
        </w:rPr>
        <w:t>Relevant</w:t>
      </w:r>
      <w:r w:rsidR="00C51231" w:rsidRPr="00F34B38">
        <w:rPr>
          <w:rFonts w:ascii="Arial" w:hAnsi="Arial" w:cs="Arial"/>
          <w:i/>
          <w:sz w:val="22"/>
          <w:szCs w:val="22"/>
        </w:rPr>
        <w:t xml:space="preserve"> literature: SSAP No. 62</w:t>
      </w:r>
      <w:r w:rsidR="00E26142">
        <w:rPr>
          <w:rFonts w:ascii="Arial" w:hAnsi="Arial" w:cs="Arial"/>
          <w:i/>
          <w:sz w:val="22"/>
          <w:szCs w:val="22"/>
        </w:rPr>
        <w:t>R</w:t>
      </w:r>
      <w:r w:rsidR="00C51231" w:rsidRPr="00F34B38">
        <w:rPr>
          <w:rFonts w:ascii="Arial" w:hAnsi="Arial" w:cs="Arial"/>
          <w:i/>
          <w:sz w:val="22"/>
          <w:szCs w:val="22"/>
        </w:rPr>
        <w:t>, Property and Casualty Reinsurance</w:t>
      </w:r>
      <w:r w:rsidR="008E2901">
        <w:rPr>
          <w:rFonts w:ascii="Arial" w:hAnsi="Arial" w:cs="Arial"/>
          <w:i/>
          <w:sz w:val="22"/>
          <w:szCs w:val="22"/>
        </w:rPr>
        <w:t>.</w:t>
      </w:r>
    </w:p>
    <w:p w14:paraId="40E4A0F9" w14:textId="77777777" w:rsidR="001872FB" w:rsidRPr="00F34B38" w:rsidRDefault="001872FB" w:rsidP="00F34B38">
      <w:pPr>
        <w:jc w:val="both"/>
        <w:rPr>
          <w:rFonts w:ascii="Arial" w:hAnsi="Arial" w:cs="Arial"/>
          <w:sz w:val="22"/>
          <w:szCs w:val="22"/>
        </w:rPr>
      </w:pPr>
    </w:p>
    <w:p w14:paraId="1E004ABF" w14:textId="77777777" w:rsidR="001872FB" w:rsidRPr="00F34B38" w:rsidRDefault="001872FB" w:rsidP="00F34B38">
      <w:pPr>
        <w:jc w:val="both"/>
        <w:rPr>
          <w:rFonts w:ascii="Arial" w:hAnsi="Arial" w:cs="Arial"/>
          <w:sz w:val="22"/>
          <w:szCs w:val="22"/>
        </w:rPr>
      </w:pPr>
      <w:r w:rsidRPr="00F34B38">
        <w:rPr>
          <w:rFonts w:ascii="Arial" w:hAnsi="Arial" w:cs="Arial"/>
          <w:b/>
          <w:sz w:val="22"/>
          <w:szCs w:val="22"/>
        </w:rPr>
        <w:t>Column 3 – Reinsurance Ceded</w:t>
      </w:r>
      <w:r w:rsidR="009C58D4" w:rsidRPr="00F34B38">
        <w:rPr>
          <w:rFonts w:ascii="Arial" w:hAnsi="Arial" w:cs="Arial"/>
          <w:b/>
          <w:bCs/>
          <w:sz w:val="22"/>
          <w:szCs w:val="22"/>
        </w:rPr>
        <w:t xml:space="preserve"> – </w:t>
      </w:r>
      <w:r w:rsidRPr="00F34B38">
        <w:rPr>
          <w:rFonts w:ascii="Arial" w:hAnsi="Arial" w:cs="Arial"/>
          <w:sz w:val="22"/>
          <w:szCs w:val="22"/>
        </w:rPr>
        <w:t xml:space="preserve">Enter the amount of gross premiums </w:t>
      </w:r>
      <w:r w:rsidR="00E26142">
        <w:rPr>
          <w:rFonts w:ascii="Arial" w:hAnsi="Arial" w:cs="Arial"/>
          <w:sz w:val="22"/>
          <w:szCs w:val="22"/>
        </w:rPr>
        <w:t>paid for reinsurance ceded</w:t>
      </w:r>
      <w:r w:rsidRPr="00F34B38">
        <w:rPr>
          <w:rFonts w:ascii="Arial" w:hAnsi="Arial" w:cs="Arial"/>
          <w:sz w:val="22"/>
          <w:szCs w:val="22"/>
        </w:rPr>
        <w:t xml:space="preserve"> to the reinsurer(s) during the current year.</w:t>
      </w:r>
      <w:r w:rsidR="0044529F" w:rsidRPr="00F34B38">
        <w:rPr>
          <w:rFonts w:ascii="Arial" w:hAnsi="Arial" w:cs="Arial"/>
          <w:sz w:val="22"/>
          <w:szCs w:val="22"/>
        </w:rPr>
        <w:t xml:space="preserve"> </w:t>
      </w:r>
    </w:p>
    <w:p w14:paraId="0C405682" w14:textId="77777777" w:rsidR="00C51231" w:rsidRPr="00F34B38" w:rsidRDefault="00C51231" w:rsidP="00F34B38">
      <w:pPr>
        <w:jc w:val="both"/>
        <w:rPr>
          <w:rFonts w:ascii="Arial" w:hAnsi="Arial" w:cs="Arial"/>
          <w:sz w:val="22"/>
          <w:szCs w:val="22"/>
        </w:rPr>
      </w:pPr>
    </w:p>
    <w:p w14:paraId="1B4379E4" w14:textId="77777777" w:rsidR="00C51231" w:rsidRPr="00F34B38" w:rsidRDefault="00180B91" w:rsidP="00F34B38">
      <w:pPr>
        <w:ind w:firstLine="720"/>
        <w:jc w:val="both"/>
        <w:rPr>
          <w:rFonts w:ascii="Arial" w:hAnsi="Arial" w:cs="Arial"/>
          <w:sz w:val="22"/>
          <w:szCs w:val="22"/>
        </w:rPr>
      </w:pPr>
      <w:r w:rsidRPr="00F34B38">
        <w:rPr>
          <w:rFonts w:ascii="Arial" w:hAnsi="Arial" w:cs="Arial"/>
          <w:i/>
          <w:sz w:val="22"/>
          <w:szCs w:val="22"/>
        </w:rPr>
        <w:t>Relevant</w:t>
      </w:r>
      <w:r w:rsidR="00C51231" w:rsidRPr="00F34B38">
        <w:rPr>
          <w:rFonts w:ascii="Arial" w:hAnsi="Arial" w:cs="Arial"/>
          <w:i/>
          <w:sz w:val="22"/>
          <w:szCs w:val="22"/>
        </w:rPr>
        <w:t xml:space="preserve"> literature: SSAP No. 62</w:t>
      </w:r>
      <w:r w:rsidR="00E26142">
        <w:rPr>
          <w:rFonts w:ascii="Arial" w:hAnsi="Arial" w:cs="Arial"/>
          <w:i/>
          <w:sz w:val="22"/>
          <w:szCs w:val="22"/>
        </w:rPr>
        <w:t>R</w:t>
      </w:r>
      <w:r w:rsidR="00C51231" w:rsidRPr="00F34B38">
        <w:rPr>
          <w:rFonts w:ascii="Arial" w:hAnsi="Arial" w:cs="Arial"/>
          <w:i/>
          <w:sz w:val="22"/>
          <w:szCs w:val="22"/>
        </w:rPr>
        <w:t>, Property and Casualty Reinsurance</w:t>
      </w:r>
      <w:r w:rsidR="008E2901">
        <w:rPr>
          <w:rFonts w:ascii="Arial" w:hAnsi="Arial" w:cs="Arial"/>
          <w:i/>
          <w:sz w:val="22"/>
          <w:szCs w:val="22"/>
        </w:rPr>
        <w:t>.</w:t>
      </w:r>
    </w:p>
    <w:p w14:paraId="06A7F04E" w14:textId="77777777" w:rsidR="003F5550" w:rsidRPr="00F34B38" w:rsidRDefault="003F5550" w:rsidP="00F34B38">
      <w:pPr>
        <w:jc w:val="both"/>
        <w:rPr>
          <w:rFonts w:ascii="Arial" w:hAnsi="Arial" w:cs="Arial"/>
          <w:b/>
          <w:bCs/>
          <w:sz w:val="22"/>
          <w:szCs w:val="22"/>
        </w:rPr>
      </w:pPr>
    </w:p>
    <w:p w14:paraId="73BA96F5"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w:t>
      </w:r>
      <w:r w:rsidR="001872FB" w:rsidRPr="00F34B38">
        <w:rPr>
          <w:rFonts w:ascii="Arial" w:hAnsi="Arial" w:cs="Arial"/>
          <w:b/>
          <w:bCs/>
          <w:sz w:val="22"/>
          <w:szCs w:val="22"/>
        </w:rPr>
        <w:t xml:space="preserve">4 </w:t>
      </w:r>
      <w:r w:rsidRPr="00F34B38">
        <w:rPr>
          <w:rFonts w:ascii="Arial" w:hAnsi="Arial" w:cs="Arial"/>
          <w:b/>
          <w:bCs/>
          <w:sz w:val="22"/>
          <w:szCs w:val="22"/>
        </w:rPr>
        <w:t>– Net Premiums Written</w:t>
      </w:r>
      <w:r w:rsidR="009C58D4" w:rsidRPr="00F34B38">
        <w:rPr>
          <w:rFonts w:ascii="Arial" w:hAnsi="Arial" w:cs="Arial"/>
          <w:b/>
          <w:bCs/>
          <w:sz w:val="22"/>
          <w:szCs w:val="22"/>
        </w:rPr>
        <w:t xml:space="preserve"> – </w:t>
      </w:r>
      <w:r w:rsidR="00E26142">
        <w:rPr>
          <w:rFonts w:ascii="Arial" w:hAnsi="Arial" w:cs="Arial"/>
          <w:sz w:val="22"/>
          <w:szCs w:val="22"/>
        </w:rPr>
        <w:t>Column 4 represents the insurer’s net premiums written and is t</w:t>
      </w:r>
      <w:r w:rsidRPr="00F34B38">
        <w:rPr>
          <w:rFonts w:ascii="Arial" w:hAnsi="Arial" w:cs="Arial"/>
          <w:sz w:val="22"/>
          <w:szCs w:val="22"/>
        </w:rPr>
        <w:t>he total of Column 1</w:t>
      </w:r>
      <w:r w:rsidR="00E26142">
        <w:rPr>
          <w:rFonts w:ascii="Arial" w:hAnsi="Arial" w:cs="Arial"/>
          <w:sz w:val="22"/>
          <w:szCs w:val="22"/>
        </w:rPr>
        <w:t>,</w:t>
      </w:r>
      <w:r w:rsidRPr="00F34B38">
        <w:rPr>
          <w:rFonts w:ascii="Arial" w:hAnsi="Arial" w:cs="Arial"/>
          <w:sz w:val="22"/>
          <w:szCs w:val="22"/>
        </w:rPr>
        <w:t xml:space="preserve"> </w:t>
      </w:r>
      <w:r w:rsidR="00FE4E4A" w:rsidRPr="00F34B38">
        <w:rPr>
          <w:rFonts w:ascii="Arial" w:hAnsi="Arial" w:cs="Arial"/>
          <w:sz w:val="22"/>
          <w:szCs w:val="22"/>
        </w:rPr>
        <w:t xml:space="preserve">plus </w:t>
      </w:r>
      <w:r w:rsidRPr="00F34B38">
        <w:rPr>
          <w:rFonts w:ascii="Arial" w:hAnsi="Arial" w:cs="Arial"/>
          <w:sz w:val="22"/>
          <w:szCs w:val="22"/>
        </w:rPr>
        <w:t>Column 2</w:t>
      </w:r>
      <w:r w:rsidR="00E26142">
        <w:rPr>
          <w:rFonts w:ascii="Arial" w:hAnsi="Arial" w:cs="Arial"/>
          <w:sz w:val="22"/>
          <w:szCs w:val="22"/>
        </w:rPr>
        <w:t>,</w:t>
      </w:r>
      <w:r w:rsidRPr="00F34B38">
        <w:rPr>
          <w:rFonts w:ascii="Arial" w:hAnsi="Arial" w:cs="Arial"/>
          <w:sz w:val="22"/>
          <w:szCs w:val="22"/>
        </w:rPr>
        <w:t xml:space="preserve"> </w:t>
      </w:r>
      <w:r w:rsidR="00831C47">
        <w:rPr>
          <w:rFonts w:ascii="Arial" w:hAnsi="Arial" w:cs="Arial"/>
          <w:sz w:val="22"/>
          <w:szCs w:val="22"/>
        </w:rPr>
        <w:t>minus</w:t>
      </w:r>
      <w:r w:rsidRPr="00F34B38">
        <w:rPr>
          <w:rFonts w:ascii="Arial" w:hAnsi="Arial" w:cs="Arial"/>
          <w:sz w:val="22"/>
          <w:szCs w:val="22"/>
        </w:rPr>
        <w:t xml:space="preserve"> Column 3.</w:t>
      </w:r>
    </w:p>
    <w:p w14:paraId="583E1ECD" w14:textId="77777777" w:rsidR="003F5550" w:rsidRPr="00F34B38" w:rsidRDefault="003F5550" w:rsidP="00F34B38">
      <w:pPr>
        <w:jc w:val="both"/>
        <w:rPr>
          <w:rFonts w:ascii="Arial" w:hAnsi="Arial" w:cs="Arial"/>
          <w:sz w:val="22"/>
          <w:szCs w:val="22"/>
        </w:rPr>
      </w:pPr>
    </w:p>
    <w:p w14:paraId="62308A98" w14:textId="77777777" w:rsidR="004D2A2A" w:rsidRPr="00F34B38" w:rsidRDefault="004D2A2A" w:rsidP="00F34B38">
      <w:pPr>
        <w:jc w:val="both"/>
        <w:rPr>
          <w:rFonts w:ascii="Arial" w:hAnsi="Arial" w:cs="Arial"/>
          <w:sz w:val="22"/>
          <w:szCs w:val="22"/>
        </w:rPr>
      </w:pPr>
      <w:r w:rsidRPr="00F34B38">
        <w:rPr>
          <w:rFonts w:ascii="Arial" w:hAnsi="Arial" w:cs="Arial"/>
          <w:b/>
          <w:bCs/>
          <w:sz w:val="22"/>
          <w:szCs w:val="22"/>
        </w:rPr>
        <w:t>Column 5 – Unearned Premiums, December 31, Prior Year:</w:t>
      </w:r>
      <w:r w:rsidRPr="00F34B38">
        <w:rPr>
          <w:rFonts w:ascii="Arial" w:hAnsi="Arial" w:cs="Arial"/>
          <w:sz w:val="22"/>
          <w:szCs w:val="22"/>
        </w:rPr>
        <w:t xml:space="preserve">  Enter the unearned premium reserve as reported </w:t>
      </w:r>
      <w:r w:rsidR="00E26142">
        <w:rPr>
          <w:rFonts w:ascii="Arial" w:hAnsi="Arial" w:cs="Arial"/>
          <w:sz w:val="22"/>
          <w:szCs w:val="22"/>
        </w:rPr>
        <w:t>in</w:t>
      </w:r>
      <w:r w:rsidRPr="00F34B38">
        <w:rPr>
          <w:rFonts w:ascii="Arial" w:hAnsi="Arial" w:cs="Arial"/>
          <w:sz w:val="22"/>
          <w:szCs w:val="22"/>
        </w:rPr>
        <w:t xml:space="preserve"> the prior year Annual Statement.</w:t>
      </w:r>
    </w:p>
    <w:p w14:paraId="7B41C72D" w14:textId="77777777" w:rsidR="004D2A2A" w:rsidRPr="00F34B38" w:rsidRDefault="004D2A2A" w:rsidP="00F34B38">
      <w:pPr>
        <w:ind w:left="720"/>
        <w:jc w:val="both"/>
        <w:rPr>
          <w:rFonts w:ascii="Arial" w:hAnsi="Arial" w:cs="Arial"/>
          <w:i/>
          <w:iCs/>
          <w:sz w:val="22"/>
          <w:szCs w:val="22"/>
        </w:rPr>
      </w:pPr>
    </w:p>
    <w:p w14:paraId="25830103" w14:textId="77777777" w:rsidR="004D2A2A" w:rsidRPr="00F34B38" w:rsidRDefault="004D2A2A" w:rsidP="00F34B38">
      <w:pPr>
        <w:ind w:left="720"/>
        <w:jc w:val="both"/>
        <w:rPr>
          <w:rFonts w:ascii="Arial" w:hAnsi="Arial" w:cs="Arial"/>
          <w:i/>
          <w:iCs/>
          <w:sz w:val="22"/>
          <w:szCs w:val="22"/>
        </w:rPr>
      </w:pPr>
      <w:r w:rsidRPr="00F34B38">
        <w:rPr>
          <w:rFonts w:ascii="Arial" w:hAnsi="Arial" w:cs="Arial"/>
          <w:i/>
          <w:iCs/>
          <w:sz w:val="22"/>
          <w:szCs w:val="22"/>
        </w:rPr>
        <w:t xml:space="preserve">Crosscheck: the amount reported </w:t>
      </w:r>
      <w:r w:rsidR="00E26142">
        <w:rPr>
          <w:rFonts w:ascii="Arial" w:hAnsi="Arial" w:cs="Arial"/>
          <w:i/>
          <w:iCs/>
          <w:sz w:val="22"/>
          <w:szCs w:val="22"/>
        </w:rPr>
        <w:t>in</w:t>
      </w:r>
      <w:r w:rsidRPr="00F34B38">
        <w:rPr>
          <w:rFonts w:ascii="Arial" w:hAnsi="Arial" w:cs="Arial"/>
          <w:i/>
          <w:iCs/>
          <w:sz w:val="22"/>
          <w:szCs w:val="22"/>
        </w:rPr>
        <w:t xml:space="preserve"> t</w:t>
      </w:r>
      <w:r w:rsidR="006814D7">
        <w:rPr>
          <w:rFonts w:ascii="Arial" w:hAnsi="Arial" w:cs="Arial"/>
          <w:i/>
          <w:iCs/>
          <w:sz w:val="22"/>
          <w:szCs w:val="22"/>
        </w:rPr>
        <w:t>his column</w:t>
      </w:r>
      <w:r w:rsidRPr="00F34B38">
        <w:rPr>
          <w:rFonts w:ascii="Arial" w:hAnsi="Arial" w:cs="Arial"/>
          <w:i/>
          <w:iCs/>
          <w:sz w:val="22"/>
          <w:szCs w:val="22"/>
        </w:rPr>
        <w:t xml:space="preserve"> should </w:t>
      </w:r>
      <w:r w:rsidR="005403A1">
        <w:rPr>
          <w:rFonts w:ascii="Arial" w:hAnsi="Arial" w:cs="Arial"/>
          <w:i/>
          <w:iCs/>
          <w:sz w:val="22"/>
          <w:szCs w:val="22"/>
        </w:rPr>
        <w:t>agree with</w:t>
      </w:r>
      <w:r w:rsidRPr="00F34B38">
        <w:rPr>
          <w:rFonts w:ascii="Arial" w:hAnsi="Arial" w:cs="Arial"/>
          <w:i/>
          <w:iCs/>
          <w:sz w:val="22"/>
          <w:szCs w:val="22"/>
        </w:rPr>
        <w:t xml:space="preserve"> Liabilities &amp; Policyholder Surplus (Page 3), </w:t>
      </w:r>
      <w:r w:rsidR="00866F72">
        <w:rPr>
          <w:rFonts w:ascii="Arial" w:hAnsi="Arial" w:cs="Arial"/>
          <w:i/>
          <w:iCs/>
          <w:sz w:val="22"/>
          <w:szCs w:val="22"/>
        </w:rPr>
        <w:t>Line 3</w:t>
      </w:r>
      <w:r w:rsidRPr="00F34B38">
        <w:rPr>
          <w:rFonts w:ascii="Arial" w:hAnsi="Arial" w:cs="Arial"/>
          <w:i/>
          <w:iCs/>
          <w:sz w:val="22"/>
          <w:szCs w:val="22"/>
        </w:rPr>
        <w:t xml:space="preserve">, Column 2. </w:t>
      </w:r>
      <w:r w:rsidRPr="00F34B38">
        <w:rPr>
          <w:rFonts w:ascii="Arial" w:hAnsi="Arial" w:cs="Arial"/>
          <w:sz w:val="22"/>
          <w:szCs w:val="22"/>
        </w:rPr>
        <w:tab/>
      </w:r>
    </w:p>
    <w:p w14:paraId="2DCA86B7" w14:textId="77777777" w:rsidR="004D2A2A" w:rsidRPr="00F34B38" w:rsidRDefault="004D2A2A" w:rsidP="00F34B38">
      <w:pPr>
        <w:jc w:val="both"/>
        <w:rPr>
          <w:rFonts w:ascii="Arial" w:hAnsi="Arial" w:cs="Arial"/>
          <w:sz w:val="22"/>
          <w:szCs w:val="22"/>
        </w:rPr>
      </w:pPr>
    </w:p>
    <w:p w14:paraId="4D9EDDEA"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6 – Unearned Premiums, December 31, Current Year</w:t>
      </w:r>
      <w:r w:rsidR="009C58D4" w:rsidRPr="00F34B38">
        <w:rPr>
          <w:rFonts w:ascii="Arial" w:hAnsi="Arial" w:cs="Arial"/>
          <w:b/>
          <w:bCs/>
          <w:sz w:val="22"/>
          <w:szCs w:val="22"/>
        </w:rPr>
        <w:t xml:space="preserve"> – </w:t>
      </w:r>
      <w:r w:rsidRPr="00F34B38">
        <w:rPr>
          <w:rFonts w:ascii="Arial" w:hAnsi="Arial" w:cs="Arial"/>
          <w:sz w:val="22"/>
          <w:szCs w:val="22"/>
        </w:rPr>
        <w:t xml:space="preserve">Statutory accounting generally requires that the entire fixed and determinable premium for a policy be recognized as written at the policy inception date. </w:t>
      </w:r>
      <w:r w:rsidR="00334D76">
        <w:rPr>
          <w:rFonts w:ascii="Arial" w:hAnsi="Arial" w:cs="Arial"/>
          <w:sz w:val="22"/>
          <w:szCs w:val="22"/>
        </w:rPr>
        <w:t>The w</w:t>
      </w:r>
      <w:r w:rsidR="00291F28">
        <w:rPr>
          <w:rFonts w:ascii="Arial" w:hAnsi="Arial" w:cs="Arial"/>
          <w:sz w:val="22"/>
          <w:szCs w:val="22"/>
        </w:rPr>
        <w:t>ritten p</w:t>
      </w:r>
      <w:r w:rsidRPr="00F34B38">
        <w:rPr>
          <w:rFonts w:ascii="Arial" w:hAnsi="Arial" w:cs="Arial"/>
          <w:sz w:val="22"/>
          <w:szCs w:val="22"/>
        </w:rPr>
        <w:t>remium is</w:t>
      </w:r>
      <w:r w:rsidR="00334D76">
        <w:rPr>
          <w:rFonts w:ascii="Arial" w:hAnsi="Arial" w:cs="Arial"/>
          <w:sz w:val="22"/>
          <w:szCs w:val="22"/>
        </w:rPr>
        <w:t xml:space="preserve"> then</w:t>
      </w:r>
      <w:r w:rsidRPr="00F34B38">
        <w:rPr>
          <w:rFonts w:ascii="Arial" w:hAnsi="Arial" w:cs="Arial"/>
          <w:sz w:val="22"/>
          <w:szCs w:val="22"/>
        </w:rPr>
        <w:t xml:space="preserve"> earned</w:t>
      </w:r>
      <w:r w:rsidR="00AE2453">
        <w:rPr>
          <w:rFonts w:ascii="Arial" w:hAnsi="Arial" w:cs="Arial"/>
          <w:sz w:val="22"/>
          <w:szCs w:val="22"/>
        </w:rPr>
        <w:t xml:space="preserve"> </w:t>
      </w:r>
      <w:r w:rsidR="00334D76">
        <w:rPr>
          <w:rFonts w:ascii="Arial" w:hAnsi="Arial" w:cs="Arial"/>
          <w:sz w:val="22"/>
          <w:szCs w:val="22"/>
        </w:rPr>
        <w:t>(</w:t>
      </w:r>
      <w:r w:rsidRPr="00F34B38">
        <w:rPr>
          <w:rFonts w:ascii="Arial" w:hAnsi="Arial" w:cs="Arial"/>
          <w:sz w:val="22"/>
          <w:szCs w:val="22"/>
        </w:rPr>
        <w:t>usually on a pro</w:t>
      </w:r>
      <w:r w:rsidR="00334D76">
        <w:rPr>
          <w:rFonts w:ascii="Arial" w:hAnsi="Arial" w:cs="Arial"/>
          <w:sz w:val="22"/>
          <w:szCs w:val="22"/>
        </w:rPr>
        <w:t>-</w:t>
      </w:r>
      <w:r w:rsidRPr="00F34B38">
        <w:rPr>
          <w:rFonts w:ascii="Arial" w:hAnsi="Arial" w:cs="Arial"/>
          <w:sz w:val="22"/>
          <w:szCs w:val="22"/>
        </w:rPr>
        <w:t xml:space="preserve">rata </w:t>
      </w:r>
      <w:r w:rsidR="00334D76">
        <w:rPr>
          <w:rFonts w:ascii="Arial" w:hAnsi="Arial" w:cs="Arial"/>
          <w:sz w:val="22"/>
          <w:szCs w:val="22"/>
        </w:rPr>
        <w:t>basis)</w:t>
      </w:r>
      <w:r w:rsidRPr="00F34B38">
        <w:rPr>
          <w:rFonts w:ascii="Arial" w:hAnsi="Arial" w:cs="Arial"/>
          <w:sz w:val="22"/>
          <w:szCs w:val="22"/>
        </w:rPr>
        <w:t xml:space="preserve"> over the coverage period. Unearned premiums on policies in force represent the amount of premiums written associated with the unexp</w:t>
      </w:r>
      <w:r w:rsidR="008E2901">
        <w:rPr>
          <w:rFonts w:ascii="Arial" w:hAnsi="Arial" w:cs="Arial"/>
          <w:sz w:val="22"/>
          <w:szCs w:val="22"/>
        </w:rPr>
        <w:t>ired term of the policies. Pro-</w:t>
      </w:r>
      <w:r w:rsidRPr="00F34B38">
        <w:rPr>
          <w:rFonts w:ascii="Arial" w:hAnsi="Arial" w:cs="Arial"/>
          <w:sz w:val="22"/>
          <w:szCs w:val="22"/>
        </w:rPr>
        <w:t>rata methods include daily pro</w:t>
      </w:r>
      <w:r w:rsidR="00334D76">
        <w:rPr>
          <w:rFonts w:ascii="Arial" w:hAnsi="Arial" w:cs="Arial"/>
          <w:sz w:val="22"/>
          <w:szCs w:val="22"/>
        </w:rPr>
        <w:t>-</w:t>
      </w:r>
      <w:r w:rsidRPr="00F34B38">
        <w:rPr>
          <w:rFonts w:ascii="Arial" w:hAnsi="Arial" w:cs="Arial"/>
          <w:sz w:val="22"/>
          <w:szCs w:val="22"/>
        </w:rPr>
        <w:t>rata and monthly</w:t>
      </w:r>
      <w:r w:rsidR="00315D9B">
        <w:rPr>
          <w:rFonts w:ascii="Arial" w:hAnsi="Arial" w:cs="Arial"/>
          <w:sz w:val="22"/>
          <w:szCs w:val="22"/>
        </w:rPr>
        <w:t xml:space="preserve"> </w:t>
      </w:r>
      <w:r w:rsidRPr="00F34B38">
        <w:rPr>
          <w:rFonts w:ascii="Arial" w:hAnsi="Arial" w:cs="Arial"/>
          <w:sz w:val="22"/>
          <w:szCs w:val="22"/>
        </w:rPr>
        <w:t>pro</w:t>
      </w:r>
      <w:r w:rsidR="00315D9B">
        <w:rPr>
          <w:rFonts w:ascii="Arial" w:hAnsi="Arial" w:cs="Arial"/>
          <w:sz w:val="22"/>
          <w:szCs w:val="22"/>
        </w:rPr>
        <w:t>-</w:t>
      </w:r>
      <w:r w:rsidRPr="00F34B38">
        <w:rPr>
          <w:rFonts w:ascii="Arial" w:hAnsi="Arial" w:cs="Arial"/>
          <w:sz w:val="22"/>
          <w:szCs w:val="22"/>
        </w:rPr>
        <w:t xml:space="preserve">rata.  </w:t>
      </w:r>
    </w:p>
    <w:p w14:paraId="62B44621" w14:textId="77777777" w:rsidR="003F5550" w:rsidRPr="00F34B38" w:rsidRDefault="003F5550" w:rsidP="00F34B38">
      <w:pPr>
        <w:jc w:val="both"/>
        <w:rPr>
          <w:rFonts w:ascii="Arial" w:hAnsi="Arial" w:cs="Arial"/>
          <w:sz w:val="22"/>
          <w:szCs w:val="22"/>
        </w:rPr>
      </w:pPr>
    </w:p>
    <w:p w14:paraId="38F33DF3" w14:textId="77777777" w:rsidR="003F5550" w:rsidRPr="00F34B38" w:rsidRDefault="008E2901" w:rsidP="00F34B38">
      <w:pPr>
        <w:jc w:val="both"/>
        <w:rPr>
          <w:rFonts w:ascii="Arial" w:hAnsi="Arial" w:cs="Arial"/>
          <w:sz w:val="22"/>
          <w:szCs w:val="22"/>
        </w:rPr>
      </w:pPr>
      <w:r>
        <w:rPr>
          <w:rFonts w:ascii="Arial" w:hAnsi="Arial" w:cs="Arial"/>
          <w:sz w:val="22"/>
          <w:szCs w:val="22"/>
          <w:u w:val="single"/>
        </w:rPr>
        <w:t>Daily Pro-r</w:t>
      </w:r>
      <w:r w:rsidR="003F5550" w:rsidRPr="00F34B38">
        <w:rPr>
          <w:rFonts w:ascii="Arial" w:hAnsi="Arial" w:cs="Arial"/>
          <w:sz w:val="22"/>
          <w:szCs w:val="22"/>
          <w:u w:val="single"/>
        </w:rPr>
        <w:t>ata</w:t>
      </w:r>
      <w:r w:rsidR="003F5550" w:rsidRPr="00F34B38">
        <w:rPr>
          <w:rFonts w:ascii="Arial" w:hAnsi="Arial" w:cs="Arial"/>
          <w:sz w:val="22"/>
          <w:szCs w:val="22"/>
        </w:rPr>
        <w:t>:</w:t>
      </w:r>
    </w:p>
    <w:p w14:paraId="669C6493" w14:textId="77777777" w:rsidR="003F5550" w:rsidRPr="00F34B38" w:rsidRDefault="008E2901" w:rsidP="00F34B38">
      <w:pPr>
        <w:jc w:val="both"/>
        <w:rPr>
          <w:rFonts w:ascii="Arial" w:hAnsi="Arial" w:cs="Arial"/>
          <w:sz w:val="22"/>
          <w:szCs w:val="22"/>
        </w:rPr>
      </w:pPr>
      <w:r>
        <w:rPr>
          <w:rFonts w:ascii="Arial" w:hAnsi="Arial" w:cs="Arial"/>
          <w:sz w:val="22"/>
          <w:szCs w:val="22"/>
        </w:rPr>
        <w:t>The daily pro-</w:t>
      </w:r>
      <w:r w:rsidR="003F5550" w:rsidRPr="00F34B38">
        <w:rPr>
          <w:rFonts w:ascii="Arial" w:hAnsi="Arial" w:cs="Arial"/>
          <w:sz w:val="22"/>
          <w:szCs w:val="22"/>
        </w:rPr>
        <w:t xml:space="preserve">rata </w:t>
      </w:r>
      <w:r w:rsidR="00200C50">
        <w:rPr>
          <w:rFonts w:ascii="Arial" w:hAnsi="Arial" w:cs="Arial"/>
          <w:sz w:val="22"/>
          <w:szCs w:val="22"/>
        </w:rPr>
        <w:t>method</w:t>
      </w:r>
      <w:r w:rsidR="003F5550" w:rsidRPr="00F34B38">
        <w:rPr>
          <w:rFonts w:ascii="Arial" w:hAnsi="Arial" w:cs="Arial"/>
          <w:sz w:val="22"/>
          <w:szCs w:val="22"/>
        </w:rPr>
        <w:t xml:space="preserve"> is calculated on a policy</w:t>
      </w:r>
      <w:r w:rsidR="00334D76">
        <w:rPr>
          <w:rFonts w:ascii="Arial" w:hAnsi="Arial" w:cs="Arial"/>
          <w:sz w:val="22"/>
          <w:szCs w:val="22"/>
        </w:rPr>
        <w:t>-</w:t>
      </w:r>
      <w:r w:rsidR="003F5550" w:rsidRPr="00F34B38">
        <w:rPr>
          <w:rFonts w:ascii="Arial" w:hAnsi="Arial" w:cs="Arial"/>
          <w:sz w:val="22"/>
          <w:szCs w:val="22"/>
        </w:rPr>
        <w:t>by</w:t>
      </w:r>
      <w:r w:rsidR="00334D76">
        <w:rPr>
          <w:rFonts w:ascii="Arial" w:hAnsi="Arial" w:cs="Arial"/>
          <w:sz w:val="22"/>
          <w:szCs w:val="22"/>
        </w:rPr>
        <w:t>-</w:t>
      </w:r>
      <w:r w:rsidR="003F5550" w:rsidRPr="00F34B38">
        <w:rPr>
          <w:rFonts w:ascii="Arial" w:hAnsi="Arial" w:cs="Arial"/>
          <w:sz w:val="22"/>
          <w:szCs w:val="22"/>
        </w:rPr>
        <w:t>policy basis as follows:</w:t>
      </w:r>
    </w:p>
    <w:p w14:paraId="18CB3851"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r>
    </w:p>
    <w:p w14:paraId="473C37E5" w14:textId="77777777" w:rsidR="003F5550" w:rsidRPr="00F34B38" w:rsidRDefault="003F5550" w:rsidP="00F34B38">
      <w:pPr>
        <w:ind w:firstLine="720"/>
        <w:jc w:val="both"/>
        <w:rPr>
          <w:rFonts w:ascii="Arial" w:hAnsi="Arial" w:cs="Arial"/>
          <w:sz w:val="22"/>
          <w:szCs w:val="22"/>
        </w:rPr>
      </w:pPr>
      <w:r w:rsidRPr="00F34B38">
        <w:rPr>
          <w:rFonts w:ascii="Arial" w:hAnsi="Arial" w:cs="Arial"/>
          <w:sz w:val="22"/>
          <w:szCs w:val="22"/>
        </w:rPr>
        <w:t xml:space="preserve">Unearned premiums = Premiums written (x) </w:t>
      </w:r>
      <w:r w:rsidRPr="00F34B38">
        <w:rPr>
          <w:rFonts w:ascii="Arial" w:hAnsi="Arial" w:cs="Arial"/>
          <w:sz w:val="22"/>
          <w:szCs w:val="22"/>
          <w:u w:val="single"/>
        </w:rPr>
        <w:t>Days until expiration</w:t>
      </w:r>
    </w:p>
    <w:p w14:paraId="6C391611" w14:textId="77777777" w:rsidR="003F5550" w:rsidRPr="00F34B38" w:rsidRDefault="003F5550" w:rsidP="00F34B38">
      <w:pPr>
        <w:pStyle w:val="Heading2"/>
        <w:jc w:val="both"/>
        <w:rPr>
          <w:rFonts w:ascii="Arial" w:hAnsi="Arial" w:cs="Arial"/>
          <w:sz w:val="22"/>
          <w:szCs w:val="22"/>
        </w:rPr>
      </w:pPr>
      <w:r w:rsidRPr="00F34B38">
        <w:rPr>
          <w:rFonts w:ascii="Arial" w:hAnsi="Arial" w:cs="Arial"/>
          <w:sz w:val="22"/>
          <w:szCs w:val="22"/>
        </w:rPr>
        <w:tab/>
      </w:r>
      <w:r w:rsidRPr="00F34B38">
        <w:rPr>
          <w:rFonts w:ascii="Arial" w:hAnsi="Arial" w:cs="Arial"/>
          <w:sz w:val="22"/>
          <w:szCs w:val="22"/>
        </w:rPr>
        <w:tab/>
        <w:t xml:space="preserve"> </w:t>
      </w:r>
      <w:r w:rsidRPr="00F34B38">
        <w:rPr>
          <w:rFonts w:ascii="Arial" w:hAnsi="Arial" w:cs="Arial"/>
          <w:sz w:val="22"/>
          <w:szCs w:val="22"/>
        </w:rPr>
        <w:tab/>
      </w:r>
      <w:r w:rsidRPr="00F34B38">
        <w:rPr>
          <w:rFonts w:ascii="Arial" w:hAnsi="Arial" w:cs="Arial"/>
          <w:sz w:val="22"/>
          <w:szCs w:val="22"/>
        </w:rPr>
        <w:tab/>
        <w:t xml:space="preserve">                                          Days in term</w:t>
      </w:r>
    </w:p>
    <w:p w14:paraId="65108E1F" w14:textId="77777777" w:rsidR="003F5550" w:rsidRPr="00F34B38" w:rsidRDefault="008E2901" w:rsidP="00F34B38">
      <w:pPr>
        <w:pStyle w:val="Heading3"/>
        <w:jc w:val="both"/>
        <w:rPr>
          <w:rFonts w:ascii="Arial" w:hAnsi="Arial" w:cs="Arial"/>
          <w:sz w:val="22"/>
          <w:szCs w:val="22"/>
        </w:rPr>
      </w:pPr>
      <w:r>
        <w:rPr>
          <w:rFonts w:ascii="Arial" w:hAnsi="Arial" w:cs="Arial"/>
          <w:sz w:val="22"/>
          <w:szCs w:val="22"/>
        </w:rPr>
        <w:t>Monthly Pro-r</w:t>
      </w:r>
      <w:r w:rsidR="003F5550" w:rsidRPr="00F34B38">
        <w:rPr>
          <w:rFonts w:ascii="Arial" w:hAnsi="Arial" w:cs="Arial"/>
          <w:sz w:val="22"/>
          <w:szCs w:val="22"/>
        </w:rPr>
        <w:t>ata</w:t>
      </w:r>
    </w:p>
    <w:p w14:paraId="47293685" w14:textId="77777777" w:rsidR="003F5550" w:rsidRPr="00F34B38" w:rsidRDefault="008E2901" w:rsidP="00F34B38">
      <w:pPr>
        <w:jc w:val="both"/>
        <w:rPr>
          <w:rFonts w:ascii="Arial" w:hAnsi="Arial" w:cs="Arial"/>
          <w:sz w:val="22"/>
          <w:szCs w:val="22"/>
        </w:rPr>
      </w:pPr>
      <w:r>
        <w:rPr>
          <w:rFonts w:ascii="Arial" w:hAnsi="Arial" w:cs="Arial"/>
          <w:sz w:val="22"/>
          <w:szCs w:val="22"/>
        </w:rPr>
        <w:t>The monthly pro-</w:t>
      </w:r>
      <w:r w:rsidR="003F5550" w:rsidRPr="00F34B38">
        <w:rPr>
          <w:rFonts w:ascii="Arial" w:hAnsi="Arial" w:cs="Arial"/>
          <w:sz w:val="22"/>
          <w:szCs w:val="22"/>
        </w:rPr>
        <w:t xml:space="preserve">rata </w:t>
      </w:r>
      <w:r w:rsidR="00200C50">
        <w:rPr>
          <w:rFonts w:ascii="Arial" w:hAnsi="Arial" w:cs="Arial"/>
          <w:sz w:val="22"/>
          <w:szCs w:val="22"/>
        </w:rPr>
        <w:t>method</w:t>
      </w:r>
      <w:r w:rsidR="003F5550" w:rsidRPr="00F34B38">
        <w:rPr>
          <w:rFonts w:ascii="Arial" w:hAnsi="Arial" w:cs="Arial"/>
          <w:sz w:val="22"/>
          <w:szCs w:val="22"/>
        </w:rPr>
        <w:t xml:space="preserve"> is calculated for a block of policies as follows:</w:t>
      </w:r>
    </w:p>
    <w:p w14:paraId="131D5E71"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t xml:space="preserve">Unearned premiums = Premiums written (x) </w:t>
      </w:r>
      <w:r w:rsidRPr="00F34B38">
        <w:rPr>
          <w:rFonts w:ascii="Arial" w:hAnsi="Arial" w:cs="Arial"/>
          <w:sz w:val="22"/>
          <w:szCs w:val="22"/>
          <w:u w:val="single"/>
        </w:rPr>
        <w:t>Months until expiration</w:t>
      </w:r>
      <w:r w:rsidRPr="00F34B38">
        <w:rPr>
          <w:rFonts w:ascii="Arial" w:hAnsi="Arial" w:cs="Arial"/>
          <w:sz w:val="22"/>
          <w:szCs w:val="22"/>
        </w:rPr>
        <w:tab/>
      </w:r>
    </w:p>
    <w:p w14:paraId="68BCCB86"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r>
      <w:r w:rsidRPr="00F34B38">
        <w:rPr>
          <w:rFonts w:ascii="Arial" w:hAnsi="Arial" w:cs="Arial"/>
          <w:sz w:val="22"/>
          <w:szCs w:val="22"/>
        </w:rPr>
        <w:tab/>
        <w:t xml:space="preserve">      Months in term</w:t>
      </w:r>
    </w:p>
    <w:p w14:paraId="2DD8AF8B" w14:textId="77777777" w:rsidR="003F5550" w:rsidRPr="00F34B38" w:rsidRDefault="003F5550" w:rsidP="00F34B38">
      <w:pPr>
        <w:jc w:val="both"/>
        <w:rPr>
          <w:rFonts w:ascii="Arial" w:hAnsi="Arial" w:cs="Arial"/>
          <w:sz w:val="22"/>
          <w:szCs w:val="22"/>
        </w:rPr>
      </w:pPr>
    </w:p>
    <w:p w14:paraId="6CD3357E"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Policies are grouped into blocks of policies based on the following criteria:</w:t>
      </w:r>
    </w:p>
    <w:p w14:paraId="7DB82658"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t>Lines of business</w:t>
      </w:r>
    </w:p>
    <w:p w14:paraId="1CA3FCAD"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t>Length of term</w:t>
      </w:r>
    </w:p>
    <w:p w14:paraId="5A213251"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ab/>
        <w:t>Month of expiration</w:t>
      </w:r>
    </w:p>
    <w:p w14:paraId="4694337A"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The</w:t>
      </w:r>
      <w:r w:rsidR="00200C50">
        <w:rPr>
          <w:rFonts w:ascii="Arial" w:hAnsi="Arial" w:cs="Arial"/>
          <w:sz w:val="22"/>
          <w:szCs w:val="22"/>
        </w:rPr>
        <w:t xml:space="preserve"> total</w:t>
      </w:r>
      <w:r w:rsidRPr="00F34B38">
        <w:rPr>
          <w:rFonts w:ascii="Arial" w:hAnsi="Arial" w:cs="Arial"/>
          <w:sz w:val="22"/>
          <w:szCs w:val="22"/>
        </w:rPr>
        <w:t xml:space="preserve"> unearned premium reserve at the end of the current year should be reported in t</w:t>
      </w:r>
      <w:r w:rsidR="006814D7">
        <w:rPr>
          <w:rFonts w:ascii="Arial" w:hAnsi="Arial" w:cs="Arial"/>
          <w:sz w:val="22"/>
          <w:szCs w:val="22"/>
        </w:rPr>
        <w:t>his column</w:t>
      </w:r>
      <w:r w:rsidRPr="00F34B38">
        <w:rPr>
          <w:rFonts w:ascii="Arial" w:hAnsi="Arial" w:cs="Arial"/>
          <w:sz w:val="22"/>
          <w:szCs w:val="22"/>
        </w:rPr>
        <w:t>.</w:t>
      </w:r>
    </w:p>
    <w:p w14:paraId="3E87B84C" w14:textId="77777777" w:rsidR="003F5550" w:rsidRPr="00F34B38" w:rsidRDefault="003F5550" w:rsidP="00F34B38">
      <w:pPr>
        <w:jc w:val="both"/>
        <w:rPr>
          <w:rFonts w:ascii="Arial" w:hAnsi="Arial" w:cs="Arial"/>
          <w:sz w:val="22"/>
          <w:szCs w:val="22"/>
        </w:rPr>
      </w:pPr>
    </w:p>
    <w:p w14:paraId="77B60171" w14:textId="77777777" w:rsidR="003F5550" w:rsidRPr="00F34B38" w:rsidRDefault="003F5550" w:rsidP="00F34B38">
      <w:pPr>
        <w:ind w:left="720"/>
        <w:jc w:val="both"/>
        <w:rPr>
          <w:rFonts w:ascii="Arial" w:hAnsi="Arial" w:cs="Arial"/>
          <w:i/>
          <w:iCs/>
          <w:sz w:val="22"/>
          <w:szCs w:val="22"/>
        </w:rPr>
      </w:pPr>
      <w:r w:rsidRPr="00F34B38">
        <w:rPr>
          <w:rFonts w:ascii="Arial" w:hAnsi="Arial" w:cs="Arial"/>
          <w:i/>
          <w:iCs/>
          <w:sz w:val="22"/>
          <w:szCs w:val="22"/>
        </w:rPr>
        <w:t xml:space="preserve">Crosscheck: the amount reported </w:t>
      </w:r>
      <w:r w:rsidR="00CC6B54" w:rsidRPr="00F34B38">
        <w:rPr>
          <w:rFonts w:ascii="Arial" w:hAnsi="Arial" w:cs="Arial"/>
          <w:i/>
          <w:iCs/>
          <w:sz w:val="22"/>
          <w:szCs w:val="22"/>
        </w:rPr>
        <w:t xml:space="preserve">in </w:t>
      </w:r>
      <w:r w:rsidRPr="00F34B38">
        <w:rPr>
          <w:rFonts w:ascii="Arial" w:hAnsi="Arial" w:cs="Arial"/>
          <w:i/>
          <w:iCs/>
          <w:sz w:val="22"/>
          <w:szCs w:val="22"/>
        </w:rPr>
        <w:t>t</w:t>
      </w:r>
      <w:r w:rsidR="006814D7">
        <w:rPr>
          <w:rFonts w:ascii="Arial" w:hAnsi="Arial" w:cs="Arial"/>
          <w:i/>
          <w:iCs/>
          <w:sz w:val="22"/>
          <w:szCs w:val="22"/>
        </w:rPr>
        <w:t>his column</w:t>
      </w:r>
      <w:r w:rsidRPr="00F34B38">
        <w:rPr>
          <w:rFonts w:ascii="Arial" w:hAnsi="Arial" w:cs="Arial"/>
          <w:i/>
          <w:iCs/>
          <w:sz w:val="22"/>
          <w:szCs w:val="22"/>
        </w:rPr>
        <w:t xml:space="preserve"> should </w:t>
      </w:r>
      <w:r w:rsidR="005403A1">
        <w:rPr>
          <w:rFonts w:ascii="Arial" w:hAnsi="Arial" w:cs="Arial"/>
          <w:i/>
          <w:iCs/>
          <w:sz w:val="22"/>
          <w:szCs w:val="22"/>
        </w:rPr>
        <w:t>agree with</w:t>
      </w:r>
      <w:r w:rsidRPr="00F34B38">
        <w:rPr>
          <w:rFonts w:ascii="Arial" w:hAnsi="Arial" w:cs="Arial"/>
          <w:i/>
          <w:iCs/>
          <w:sz w:val="22"/>
          <w:szCs w:val="22"/>
        </w:rPr>
        <w:t xml:space="preserve"> Liabilities &amp; Policyholder Surplus (Page 3), </w:t>
      </w:r>
      <w:r w:rsidR="00866F72">
        <w:rPr>
          <w:rFonts w:ascii="Arial" w:hAnsi="Arial" w:cs="Arial"/>
          <w:i/>
          <w:iCs/>
          <w:sz w:val="22"/>
          <w:szCs w:val="22"/>
        </w:rPr>
        <w:t>Line 3</w:t>
      </w:r>
      <w:r w:rsidRPr="00F34B38">
        <w:rPr>
          <w:rFonts w:ascii="Arial" w:hAnsi="Arial" w:cs="Arial"/>
          <w:i/>
          <w:iCs/>
          <w:sz w:val="22"/>
          <w:szCs w:val="22"/>
        </w:rPr>
        <w:t xml:space="preserve">, Column 1. </w:t>
      </w:r>
      <w:r w:rsidRPr="00F34B38">
        <w:rPr>
          <w:rFonts w:ascii="Arial" w:hAnsi="Arial" w:cs="Arial"/>
          <w:sz w:val="22"/>
          <w:szCs w:val="22"/>
        </w:rPr>
        <w:tab/>
      </w:r>
    </w:p>
    <w:p w14:paraId="1C6230FB" w14:textId="77777777" w:rsidR="003F5550" w:rsidRPr="00F34B38" w:rsidRDefault="003F5550" w:rsidP="00F34B38">
      <w:pPr>
        <w:jc w:val="both"/>
        <w:rPr>
          <w:rFonts w:ascii="Arial" w:hAnsi="Arial" w:cs="Arial"/>
          <w:sz w:val="22"/>
          <w:szCs w:val="22"/>
        </w:rPr>
      </w:pPr>
    </w:p>
    <w:p w14:paraId="7DFDDA6E"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w:t>
      </w:r>
      <w:r w:rsidR="004D2A2A" w:rsidRPr="00F34B38">
        <w:rPr>
          <w:rFonts w:ascii="Arial" w:hAnsi="Arial" w:cs="Arial"/>
          <w:b/>
          <w:bCs/>
          <w:sz w:val="22"/>
          <w:szCs w:val="22"/>
        </w:rPr>
        <w:t>7</w:t>
      </w:r>
      <w:r w:rsidRPr="00F34B38">
        <w:rPr>
          <w:rFonts w:ascii="Arial" w:hAnsi="Arial" w:cs="Arial"/>
          <w:b/>
          <w:bCs/>
          <w:sz w:val="22"/>
          <w:szCs w:val="22"/>
        </w:rPr>
        <w:t xml:space="preserve"> – Net Premiums Earned During the Year</w:t>
      </w:r>
      <w:r w:rsidR="009C58D4" w:rsidRPr="00F34B38">
        <w:rPr>
          <w:rFonts w:ascii="Arial" w:hAnsi="Arial" w:cs="Arial"/>
          <w:b/>
          <w:bCs/>
          <w:sz w:val="22"/>
          <w:szCs w:val="22"/>
        </w:rPr>
        <w:t xml:space="preserve"> – </w:t>
      </w:r>
      <w:r w:rsidR="00024E60">
        <w:rPr>
          <w:rFonts w:ascii="Arial" w:hAnsi="Arial" w:cs="Arial"/>
          <w:sz w:val="22"/>
          <w:szCs w:val="22"/>
        </w:rPr>
        <w:t>Column 7 represents the insurer’s net premiums earned and is</w:t>
      </w:r>
      <w:r w:rsidRPr="00F34B38">
        <w:rPr>
          <w:rFonts w:ascii="Arial" w:hAnsi="Arial" w:cs="Arial"/>
          <w:sz w:val="22"/>
          <w:szCs w:val="22"/>
        </w:rPr>
        <w:t xml:space="preserve"> the total of Column </w:t>
      </w:r>
      <w:r w:rsidR="00AB0BD0" w:rsidRPr="00F34B38">
        <w:rPr>
          <w:rFonts w:ascii="Arial" w:hAnsi="Arial" w:cs="Arial"/>
          <w:sz w:val="22"/>
          <w:szCs w:val="22"/>
        </w:rPr>
        <w:t>4</w:t>
      </w:r>
      <w:r w:rsidR="00024E60">
        <w:rPr>
          <w:rFonts w:ascii="Arial" w:hAnsi="Arial" w:cs="Arial"/>
          <w:sz w:val="22"/>
          <w:szCs w:val="22"/>
        </w:rPr>
        <w:t>,</w:t>
      </w:r>
      <w:r w:rsidRPr="00F34B38">
        <w:rPr>
          <w:rFonts w:ascii="Arial" w:hAnsi="Arial" w:cs="Arial"/>
          <w:sz w:val="22"/>
          <w:szCs w:val="22"/>
        </w:rPr>
        <w:t xml:space="preserve"> </w:t>
      </w:r>
      <w:r w:rsidR="00AB0BD0" w:rsidRPr="00F34B38">
        <w:rPr>
          <w:rFonts w:ascii="Arial" w:hAnsi="Arial" w:cs="Arial"/>
          <w:sz w:val="22"/>
          <w:szCs w:val="22"/>
        </w:rPr>
        <w:t>plus</w:t>
      </w:r>
      <w:r w:rsidRPr="00F34B38">
        <w:rPr>
          <w:rFonts w:ascii="Arial" w:hAnsi="Arial" w:cs="Arial"/>
          <w:sz w:val="22"/>
          <w:szCs w:val="22"/>
        </w:rPr>
        <w:t xml:space="preserve"> Column </w:t>
      </w:r>
      <w:r w:rsidR="007B6493" w:rsidRPr="00F34B38">
        <w:rPr>
          <w:rFonts w:ascii="Arial" w:hAnsi="Arial" w:cs="Arial"/>
          <w:sz w:val="22"/>
          <w:szCs w:val="22"/>
        </w:rPr>
        <w:t>5</w:t>
      </w:r>
      <w:r w:rsidR="00024E60">
        <w:rPr>
          <w:rFonts w:ascii="Arial" w:hAnsi="Arial" w:cs="Arial"/>
          <w:sz w:val="22"/>
          <w:szCs w:val="22"/>
        </w:rPr>
        <w:t>,</w:t>
      </w:r>
      <w:r w:rsidRPr="00F34B38">
        <w:rPr>
          <w:rFonts w:ascii="Arial" w:hAnsi="Arial" w:cs="Arial"/>
          <w:sz w:val="22"/>
          <w:szCs w:val="22"/>
        </w:rPr>
        <w:t xml:space="preserve"> </w:t>
      </w:r>
      <w:r w:rsidR="00AB0BD0" w:rsidRPr="00F34B38">
        <w:rPr>
          <w:rFonts w:ascii="Arial" w:hAnsi="Arial" w:cs="Arial"/>
          <w:sz w:val="22"/>
          <w:szCs w:val="22"/>
        </w:rPr>
        <w:t xml:space="preserve">less </w:t>
      </w:r>
      <w:r w:rsidRPr="00F34B38">
        <w:rPr>
          <w:rFonts w:ascii="Arial" w:hAnsi="Arial" w:cs="Arial"/>
          <w:sz w:val="22"/>
          <w:szCs w:val="22"/>
        </w:rPr>
        <w:t xml:space="preserve">Column </w:t>
      </w:r>
      <w:r w:rsidR="007B6493" w:rsidRPr="00F34B38">
        <w:rPr>
          <w:rFonts w:ascii="Arial" w:hAnsi="Arial" w:cs="Arial"/>
          <w:sz w:val="22"/>
          <w:szCs w:val="22"/>
        </w:rPr>
        <w:t>6</w:t>
      </w:r>
      <w:r w:rsidRPr="00F34B38">
        <w:rPr>
          <w:rFonts w:ascii="Arial" w:hAnsi="Arial" w:cs="Arial"/>
          <w:sz w:val="22"/>
          <w:szCs w:val="22"/>
        </w:rPr>
        <w:t>.</w:t>
      </w:r>
    </w:p>
    <w:p w14:paraId="0EB1B895" w14:textId="77777777" w:rsidR="003F5550" w:rsidRPr="00F34B38" w:rsidRDefault="003F5550" w:rsidP="00F34B38">
      <w:pPr>
        <w:jc w:val="both"/>
        <w:rPr>
          <w:rFonts w:ascii="Arial" w:hAnsi="Arial" w:cs="Arial"/>
          <w:sz w:val="22"/>
          <w:szCs w:val="22"/>
        </w:rPr>
      </w:pPr>
    </w:p>
    <w:p w14:paraId="5302E11A" w14:textId="77777777" w:rsidR="00C420B9" w:rsidRPr="008F63A7" w:rsidRDefault="003F5550" w:rsidP="00024E60">
      <w:pPr>
        <w:pStyle w:val="BodyTextIndent"/>
        <w:jc w:val="both"/>
        <w:rPr>
          <w:rFonts w:ascii="Arial" w:hAnsi="Arial" w:cs="Arial"/>
          <w:b w:val="0"/>
          <w:bCs w:val="0"/>
          <w:i/>
          <w:iCs/>
          <w:sz w:val="22"/>
          <w:szCs w:val="22"/>
          <w:u w:val="single"/>
        </w:rPr>
      </w:pPr>
      <w:r w:rsidRPr="00F34B38">
        <w:rPr>
          <w:rFonts w:ascii="Arial" w:hAnsi="Arial" w:cs="Arial"/>
          <w:b w:val="0"/>
          <w:bCs w:val="0"/>
          <w:i/>
          <w:iCs/>
          <w:sz w:val="22"/>
          <w:szCs w:val="22"/>
        </w:rPr>
        <w:t xml:space="preserve">Crosscheck: the amount </w:t>
      </w:r>
      <w:r w:rsidR="00AB0BD0" w:rsidRPr="00F34B38">
        <w:rPr>
          <w:rFonts w:ascii="Arial" w:hAnsi="Arial" w:cs="Arial"/>
          <w:b w:val="0"/>
          <w:bCs w:val="0"/>
          <w:i/>
          <w:iCs/>
          <w:sz w:val="22"/>
          <w:szCs w:val="22"/>
        </w:rPr>
        <w:t xml:space="preserve">in </w:t>
      </w:r>
      <w:r w:rsidRPr="00F34B38">
        <w:rPr>
          <w:rFonts w:ascii="Arial" w:hAnsi="Arial" w:cs="Arial"/>
          <w:b w:val="0"/>
          <w:bCs w:val="0"/>
          <w:i/>
          <w:iCs/>
          <w:sz w:val="22"/>
          <w:szCs w:val="22"/>
        </w:rPr>
        <w:t>t</w:t>
      </w:r>
      <w:r w:rsidR="006814D7">
        <w:rPr>
          <w:rFonts w:ascii="Arial" w:hAnsi="Arial" w:cs="Arial"/>
          <w:b w:val="0"/>
          <w:bCs w:val="0"/>
          <w:i/>
          <w:iCs/>
          <w:sz w:val="22"/>
          <w:szCs w:val="22"/>
        </w:rPr>
        <w:t>his column</w:t>
      </w:r>
      <w:r w:rsidRPr="00F34B38">
        <w:rPr>
          <w:rFonts w:ascii="Arial" w:hAnsi="Arial" w:cs="Arial"/>
          <w:b w:val="0"/>
          <w:bCs w:val="0"/>
          <w:i/>
          <w:iCs/>
          <w:sz w:val="22"/>
          <w:szCs w:val="22"/>
        </w:rPr>
        <w:t xml:space="preserv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Statement of Income (Page 4.1), </w:t>
      </w:r>
      <w:r w:rsidR="00866F72">
        <w:rPr>
          <w:rFonts w:ascii="Arial" w:hAnsi="Arial" w:cs="Arial"/>
          <w:b w:val="0"/>
          <w:bCs w:val="0"/>
          <w:i/>
          <w:iCs/>
          <w:sz w:val="22"/>
          <w:szCs w:val="22"/>
        </w:rPr>
        <w:t>Line 1</w:t>
      </w:r>
      <w:r w:rsidRPr="00F34B38">
        <w:rPr>
          <w:rFonts w:ascii="Arial" w:hAnsi="Arial" w:cs="Arial"/>
          <w:b w:val="0"/>
          <w:bCs w:val="0"/>
          <w:i/>
          <w:iCs/>
          <w:sz w:val="22"/>
          <w:szCs w:val="22"/>
        </w:rPr>
        <w:t>, Column 1.</w:t>
      </w:r>
    </w:p>
    <w:p w14:paraId="30828C65" w14:textId="77777777" w:rsidR="003F5550" w:rsidRPr="00F34B38" w:rsidRDefault="003F5550" w:rsidP="00F34B38">
      <w:pPr>
        <w:jc w:val="both"/>
        <w:rPr>
          <w:rFonts w:ascii="Arial" w:hAnsi="Arial" w:cs="Arial"/>
          <w:sz w:val="22"/>
          <w:szCs w:val="22"/>
        </w:rPr>
      </w:pPr>
    </w:p>
    <w:p w14:paraId="1B50D264" w14:textId="77777777" w:rsidR="003F5550" w:rsidRPr="00F34B38" w:rsidRDefault="003F5550" w:rsidP="008E2901">
      <w:pPr>
        <w:jc w:val="center"/>
        <w:rPr>
          <w:rFonts w:ascii="Arial" w:hAnsi="Arial" w:cs="Arial"/>
          <w:sz w:val="22"/>
          <w:szCs w:val="22"/>
        </w:rPr>
      </w:pPr>
      <w:r w:rsidRPr="00F34B38">
        <w:rPr>
          <w:rFonts w:ascii="Arial" w:hAnsi="Arial" w:cs="Arial"/>
          <w:sz w:val="22"/>
          <w:szCs w:val="22"/>
        </w:rPr>
        <w:br w:type="page"/>
      </w:r>
      <w:r w:rsidRPr="00F34B38">
        <w:rPr>
          <w:rFonts w:ascii="Arial" w:hAnsi="Arial" w:cs="Arial"/>
          <w:b/>
          <w:bCs/>
          <w:sz w:val="22"/>
          <w:szCs w:val="22"/>
          <w:u w:val="single"/>
        </w:rPr>
        <w:lastRenderedPageBreak/>
        <w:t>Underwriting and Investment Exhibit – Part 2B, Net Losses Incurred</w:t>
      </w:r>
    </w:p>
    <w:p w14:paraId="06A3F5B0" w14:textId="77777777" w:rsidR="003F5550" w:rsidRPr="00F34B38" w:rsidRDefault="003F5550" w:rsidP="00F34B38">
      <w:pPr>
        <w:jc w:val="both"/>
        <w:rPr>
          <w:rFonts w:ascii="Arial" w:hAnsi="Arial" w:cs="Arial"/>
          <w:sz w:val="22"/>
          <w:szCs w:val="22"/>
        </w:rPr>
      </w:pPr>
    </w:p>
    <w:p w14:paraId="5B150C9F"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Part 2B of the Underwriting and Investment Exhibit develops the losses incurred for </w:t>
      </w:r>
      <w:r w:rsidR="00866F72">
        <w:rPr>
          <w:rFonts w:ascii="Arial" w:hAnsi="Arial" w:cs="Arial"/>
          <w:sz w:val="22"/>
          <w:szCs w:val="22"/>
        </w:rPr>
        <w:t>L</w:t>
      </w:r>
      <w:r w:rsidRPr="00F34B38">
        <w:rPr>
          <w:rFonts w:ascii="Arial" w:hAnsi="Arial" w:cs="Arial"/>
          <w:sz w:val="22"/>
          <w:szCs w:val="22"/>
        </w:rPr>
        <w:t>ine 2 on the Statement of Income</w:t>
      </w:r>
      <w:r w:rsidR="00E140A9" w:rsidRPr="00F34B38">
        <w:rPr>
          <w:rFonts w:ascii="Arial" w:hAnsi="Arial" w:cs="Arial"/>
          <w:sz w:val="22"/>
          <w:szCs w:val="22"/>
        </w:rPr>
        <w:t>, Page 4.1</w:t>
      </w:r>
      <w:r w:rsidRPr="00F34B38">
        <w:rPr>
          <w:rFonts w:ascii="Arial" w:hAnsi="Arial" w:cs="Arial"/>
          <w:sz w:val="22"/>
          <w:szCs w:val="22"/>
        </w:rPr>
        <w:t xml:space="preserve">. This schedule summarizes the </w:t>
      </w:r>
      <w:r w:rsidR="00024E60">
        <w:rPr>
          <w:rFonts w:ascii="Arial" w:hAnsi="Arial" w:cs="Arial"/>
          <w:sz w:val="22"/>
          <w:szCs w:val="22"/>
        </w:rPr>
        <w:t>insurer’s</w:t>
      </w:r>
      <w:r w:rsidRPr="00F34B38">
        <w:rPr>
          <w:rFonts w:ascii="Arial" w:hAnsi="Arial" w:cs="Arial"/>
          <w:sz w:val="22"/>
          <w:szCs w:val="22"/>
        </w:rPr>
        <w:t xml:space="preserve"> current year claim</w:t>
      </w:r>
      <w:r w:rsidR="00024E60">
        <w:rPr>
          <w:rFonts w:ascii="Arial" w:hAnsi="Arial" w:cs="Arial"/>
          <w:sz w:val="22"/>
          <w:szCs w:val="22"/>
        </w:rPr>
        <w:t>s</w:t>
      </w:r>
      <w:r w:rsidRPr="00F34B38">
        <w:rPr>
          <w:rFonts w:ascii="Arial" w:hAnsi="Arial" w:cs="Arial"/>
          <w:sz w:val="22"/>
          <w:szCs w:val="22"/>
        </w:rPr>
        <w:t xml:space="preserve"> activity. </w:t>
      </w:r>
      <w:r w:rsidR="00024E60">
        <w:rPr>
          <w:rFonts w:ascii="Arial" w:hAnsi="Arial" w:cs="Arial"/>
          <w:sz w:val="22"/>
          <w:szCs w:val="22"/>
        </w:rPr>
        <w:t>The claims</w:t>
      </w:r>
      <w:r w:rsidR="00024E60" w:rsidRPr="00F34B38">
        <w:rPr>
          <w:rFonts w:ascii="Arial" w:hAnsi="Arial" w:cs="Arial"/>
          <w:sz w:val="22"/>
          <w:szCs w:val="22"/>
        </w:rPr>
        <w:t xml:space="preserve"> </w:t>
      </w:r>
      <w:r w:rsidRPr="00F34B38">
        <w:rPr>
          <w:rFonts w:ascii="Arial" w:hAnsi="Arial" w:cs="Arial"/>
          <w:sz w:val="22"/>
          <w:szCs w:val="22"/>
        </w:rPr>
        <w:t>activity includes loss payments (net of proceeds from salvage and subrogation), reinsurance recoveries</w:t>
      </w:r>
      <w:r w:rsidR="00024E60">
        <w:rPr>
          <w:rFonts w:ascii="Arial" w:hAnsi="Arial" w:cs="Arial"/>
          <w:sz w:val="22"/>
          <w:szCs w:val="22"/>
        </w:rPr>
        <w:t>,</w:t>
      </w:r>
      <w:r w:rsidRPr="00F34B38">
        <w:rPr>
          <w:rFonts w:ascii="Arial" w:hAnsi="Arial" w:cs="Arial"/>
          <w:sz w:val="22"/>
          <w:szCs w:val="22"/>
        </w:rPr>
        <w:t xml:space="preserve"> and changes in net unpaid losses.</w:t>
      </w:r>
    </w:p>
    <w:p w14:paraId="519205A1" w14:textId="77777777" w:rsidR="003F5550" w:rsidRPr="00F34B38" w:rsidRDefault="003F5550" w:rsidP="00F34B38">
      <w:pPr>
        <w:jc w:val="both"/>
        <w:rPr>
          <w:rFonts w:ascii="Arial" w:hAnsi="Arial" w:cs="Arial"/>
          <w:sz w:val="22"/>
          <w:szCs w:val="22"/>
        </w:rPr>
      </w:pPr>
    </w:p>
    <w:p w14:paraId="69EED178"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1 – Direct Losses Paid </w:t>
      </w:r>
      <w:r w:rsidRPr="008E2901">
        <w:rPr>
          <w:rFonts w:ascii="Arial" w:hAnsi="Arial" w:cs="Arial"/>
          <w:b/>
          <w:bCs/>
          <w:i/>
          <w:sz w:val="22"/>
          <w:szCs w:val="22"/>
        </w:rPr>
        <w:t>Less</w:t>
      </w:r>
      <w:r w:rsidRPr="00F34B38">
        <w:rPr>
          <w:rFonts w:ascii="Arial" w:hAnsi="Arial" w:cs="Arial"/>
          <w:b/>
          <w:bCs/>
          <w:sz w:val="22"/>
          <w:szCs w:val="22"/>
        </w:rPr>
        <w:t xml:space="preserve"> Salvage and Subrogation Received During the Year</w:t>
      </w:r>
      <w:r w:rsidR="00613811" w:rsidRPr="00F34B38">
        <w:rPr>
          <w:rFonts w:ascii="Arial" w:hAnsi="Arial" w:cs="Arial"/>
          <w:b/>
          <w:bCs/>
          <w:sz w:val="22"/>
          <w:szCs w:val="22"/>
        </w:rPr>
        <w:t xml:space="preserve"> – </w:t>
      </w:r>
      <w:r w:rsidRPr="00F34B38">
        <w:rPr>
          <w:rFonts w:ascii="Arial" w:hAnsi="Arial" w:cs="Arial"/>
          <w:sz w:val="22"/>
          <w:szCs w:val="22"/>
        </w:rPr>
        <w:t>Enter</w:t>
      </w:r>
      <w:r w:rsidR="003E6699">
        <w:rPr>
          <w:rFonts w:ascii="Arial" w:hAnsi="Arial" w:cs="Arial"/>
          <w:sz w:val="22"/>
          <w:szCs w:val="22"/>
        </w:rPr>
        <w:t xml:space="preserve"> the amount of</w:t>
      </w:r>
      <w:r w:rsidRPr="00F34B38">
        <w:rPr>
          <w:rFonts w:ascii="Arial" w:hAnsi="Arial" w:cs="Arial"/>
          <w:sz w:val="22"/>
          <w:szCs w:val="22"/>
        </w:rPr>
        <w:t xml:space="preserve"> losses paid, net of salvage and subrogation received, on direct business. </w:t>
      </w:r>
    </w:p>
    <w:p w14:paraId="09E6DC96" w14:textId="77777777" w:rsidR="003F5550" w:rsidRPr="00F34B38" w:rsidRDefault="003F5550" w:rsidP="00F34B38">
      <w:pPr>
        <w:jc w:val="both"/>
        <w:rPr>
          <w:rFonts w:ascii="Arial" w:hAnsi="Arial" w:cs="Arial"/>
          <w:sz w:val="22"/>
          <w:szCs w:val="22"/>
        </w:rPr>
      </w:pPr>
    </w:p>
    <w:p w14:paraId="78A920DC" w14:textId="77777777" w:rsidR="003F5550" w:rsidRPr="004B4540" w:rsidRDefault="003F5550" w:rsidP="00F34B38">
      <w:pPr>
        <w:pStyle w:val="Heading1"/>
        <w:jc w:val="both"/>
        <w:rPr>
          <w:rFonts w:ascii="Arial" w:hAnsi="Arial" w:cs="Arial"/>
          <w:b w:val="0"/>
          <w:bCs w:val="0"/>
          <w:sz w:val="22"/>
          <w:szCs w:val="22"/>
        </w:rPr>
      </w:pPr>
      <w:r w:rsidRPr="004B4540">
        <w:rPr>
          <w:rFonts w:ascii="Arial" w:hAnsi="Arial" w:cs="Arial"/>
          <w:sz w:val="22"/>
          <w:szCs w:val="22"/>
        </w:rPr>
        <w:t>Column 2 – Reinsurance Recovered on Paid Losses</w:t>
      </w:r>
      <w:r w:rsidR="00613811" w:rsidRPr="004B4540">
        <w:rPr>
          <w:rFonts w:ascii="Arial" w:hAnsi="Arial" w:cs="Arial"/>
          <w:b w:val="0"/>
          <w:bCs w:val="0"/>
          <w:sz w:val="22"/>
          <w:szCs w:val="22"/>
        </w:rPr>
        <w:t xml:space="preserve"> – </w:t>
      </w:r>
      <w:r w:rsidRPr="004B4540">
        <w:rPr>
          <w:rFonts w:ascii="Arial" w:hAnsi="Arial" w:cs="Arial"/>
          <w:b w:val="0"/>
          <w:bCs w:val="0"/>
          <w:sz w:val="22"/>
          <w:szCs w:val="22"/>
        </w:rPr>
        <w:t>Enter</w:t>
      </w:r>
      <w:r w:rsidR="003E6699" w:rsidRPr="004B4540">
        <w:rPr>
          <w:rFonts w:ascii="Arial" w:hAnsi="Arial" w:cs="Arial"/>
          <w:b w:val="0"/>
          <w:bCs w:val="0"/>
          <w:sz w:val="22"/>
          <w:szCs w:val="22"/>
        </w:rPr>
        <w:t xml:space="preserve"> the amount of recoveries from reinsurers that were received during the year.</w:t>
      </w:r>
      <w:r w:rsidR="00E140A9" w:rsidRPr="004B4540">
        <w:rPr>
          <w:rFonts w:ascii="Arial" w:hAnsi="Arial" w:cs="Arial"/>
          <w:b w:val="0"/>
          <w:bCs w:val="0"/>
          <w:sz w:val="22"/>
          <w:szCs w:val="22"/>
        </w:rPr>
        <w:t xml:space="preserve"> </w:t>
      </w:r>
    </w:p>
    <w:p w14:paraId="0B5E84DF" w14:textId="77777777" w:rsidR="003F5550" w:rsidRPr="004B4540" w:rsidRDefault="003F5550" w:rsidP="00F34B38">
      <w:pPr>
        <w:jc w:val="both"/>
        <w:rPr>
          <w:rFonts w:ascii="Arial" w:hAnsi="Arial" w:cs="Arial"/>
          <w:sz w:val="22"/>
          <w:szCs w:val="22"/>
        </w:rPr>
      </w:pPr>
    </w:p>
    <w:p w14:paraId="441C16AF" w14:textId="77777777" w:rsidR="003F5550" w:rsidRPr="004B4540" w:rsidRDefault="003F5550" w:rsidP="00F34B38">
      <w:pPr>
        <w:jc w:val="both"/>
        <w:rPr>
          <w:rFonts w:ascii="Arial" w:hAnsi="Arial" w:cs="Arial"/>
          <w:sz w:val="22"/>
          <w:szCs w:val="22"/>
        </w:rPr>
      </w:pPr>
      <w:r w:rsidRPr="004B4540">
        <w:rPr>
          <w:rFonts w:ascii="Arial" w:hAnsi="Arial" w:cs="Arial"/>
          <w:b/>
          <w:bCs/>
          <w:sz w:val="22"/>
          <w:szCs w:val="22"/>
        </w:rPr>
        <w:t>Column 3 – Reinsurance Recoverable on Paid Losses</w:t>
      </w:r>
      <w:r w:rsidR="00613811" w:rsidRPr="004B4540">
        <w:rPr>
          <w:rFonts w:ascii="Arial" w:hAnsi="Arial" w:cs="Arial"/>
          <w:b/>
          <w:bCs/>
          <w:sz w:val="22"/>
          <w:szCs w:val="22"/>
        </w:rPr>
        <w:t xml:space="preserve"> – </w:t>
      </w:r>
      <w:r w:rsidRPr="004B4540">
        <w:rPr>
          <w:rFonts w:ascii="Arial" w:hAnsi="Arial" w:cs="Arial"/>
          <w:sz w:val="22"/>
          <w:szCs w:val="22"/>
        </w:rPr>
        <w:t>Enter the amount of reinsurance recoverable from the reinsurer</w:t>
      </w:r>
      <w:r w:rsidR="005A1A48" w:rsidRPr="004B4540">
        <w:rPr>
          <w:rFonts w:ascii="Arial" w:hAnsi="Arial" w:cs="Arial"/>
          <w:sz w:val="22"/>
          <w:szCs w:val="22"/>
        </w:rPr>
        <w:t>(s)</w:t>
      </w:r>
      <w:r w:rsidRPr="004B4540">
        <w:rPr>
          <w:rFonts w:ascii="Arial" w:hAnsi="Arial" w:cs="Arial"/>
          <w:sz w:val="22"/>
          <w:szCs w:val="22"/>
        </w:rPr>
        <w:t xml:space="preserve"> on losses already paid by the </w:t>
      </w:r>
      <w:r w:rsidR="003E6699" w:rsidRPr="004B4540">
        <w:rPr>
          <w:rFonts w:ascii="Arial" w:hAnsi="Arial" w:cs="Arial"/>
          <w:sz w:val="22"/>
          <w:szCs w:val="22"/>
        </w:rPr>
        <w:t>insurer.</w:t>
      </w:r>
    </w:p>
    <w:p w14:paraId="049F0FD8" w14:textId="77777777" w:rsidR="005A1A48" w:rsidRPr="004B4540" w:rsidRDefault="005A1A48" w:rsidP="00F34B38">
      <w:pPr>
        <w:jc w:val="both"/>
        <w:rPr>
          <w:rFonts w:ascii="Arial" w:hAnsi="Arial" w:cs="Arial"/>
          <w:sz w:val="22"/>
          <w:szCs w:val="22"/>
        </w:rPr>
      </w:pPr>
    </w:p>
    <w:p w14:paraId="652F83E5" w14:textId="77777777" w:rsidR="005A1A48" w:rsidRPr="004B4540" w:rsidRDefault="005A1A48" w:rsidP="005A1A48">
      <w:pPr>
        <w:ind w:left="720"/>
        <w:jc w:val="both"/>
        <w:rPr>
          <w:rFonts w:ascii="Arial" w:hAnsi="Arial" w:cs="Arial"/>
          <w:i/>
          <w:sz w:val="22"/>
          <w:szCs w:val="22"/>
        </w:rPr>
      </w:pPr>
      <w:r w:rsidRPr="004B4540">
        <w:rPr>
          <w:rFonts w:ascii="Arial" w:hAnsi="Arial" w:cs="Arial"/>
          <w:i/>
          <w:sz w:val="22"/>
          <w:szCs w:val="22"/>
        </w:rPr>
        <w:t xml:space="preserve">Crosscheck: </w:t>
      </w:r>
      <w:r w:rsidR="008C12DB" w:rsidRPr="004B4540">
        <w:rPr>
          <w:rFonts w:ascii="Arial" w:hAnsi="Arial" w:cs="Arial"/>
          <w:i/>
          <w:sz w:val="22"/>
          <w:szCs w:val="22"/>
        </w:rPr>
        <w:t>the amount reported in t</w:t>
      </w:r>
      <w:r w:rsidR="006814D7" w:rsidRPr="004B4540">
        <w:rPr>
          <w:rFonts w:ascii="Arial" w:hAnsi="Arial" w:cs="Arial"/>
          <w:i/>
          <w:sz w:val="22"/>
          <w:szCs w:val="22"/>
        </w:rPr>
        <w:t>his column</w:t>
      </w:r>
      <w:r w:rsidR="008C12DB" w:rsidRPr="004B4540">
        <w:rPr>
          <w:rFonts w:ascii="Arial" w:hAnsi="Arial" w:cs="Arial"/>
          <w:i/>
          <w:sz w:val="22"/>
          <w:szCs w:val="22"/>
        </w:rPr>
        <w:t xml:space="preserve"> should </w:t>
      </w:r>
      <w:r w:rsidR="005403A1" w:rsidRPr="004B4540">
        <w:rPr>
          <w:rFonts w:ascii="Arial" w:hAnsi="Arial" w:cs="Arial"/>
          <w:i/>
          <w:sz w:val="22"/>
          <w:szCs w:val="22"/>
        </w:rPr>
        <w:t>agree with</w:t>
      </w:r>
      <w:r w:rsidR="008C12DB" w:rsidRPr="004B4540">
        <w:rPr>
          <w:rFonts w:ascii="Arial" w:hAnsi="Arial" w:cs="Arial"/>
          <w:i/>
          <w:sz w:val="22"/>
          <w:szCs w:val="22"/>
        </w:rPr>
        <w:t xml:space="preserve"> Assets (Page 2), </w:t>
      </w:r>
      <w:r w:rsidR="00866F72" w:rsidRPr="004B4540">
        <w:rPr>
          <w:rFonts w:ascii="Arial" w:hAnsi="Arial" w:cs="Arial"/>
          <w:i/>
          <w:sz w:val="22"/>
          <w:szCs w:val="22"/>
        </w:rPr>
        <w:t>Line 9</w:t>
      </w:r>
      <w:r w:rsidR="008C12DB" w:rsidRPr="004B4540">
        <w:rPr>
          <w:rFonts w:ascii="Arial" w:hAnsi="Arial" w:cs="Arial"/>
          <w:i/>
          <w:sz w:val="22"/>
          <w:szCs w:val="22"/>
        </w:rPr>
        <w:t>.</w:t>
      </w:r>
    </w:p>
    <w:p w14:paraId="6AE3CB65" w14:textId="77777777" w:rsidR="003F5550" w:rsidRPr="004B4540" w:rsidRDefault="003F5550" w:rsidP="00F34B38">
      <w:pPr>
        <w:jc w:val="both"/>
        <w:rPr>
          <w:rFonts w:ascii="Arial" w:hAnsi="Arial" w:cs="Arial"/>
          <w:sz w:val="22"/>
          <w:szCs w:val="22"/>
        </w:rPr>
      </w:pPr>
    </w:p>
    <w:p w14:paraId="3FFECE6A" w14:textId="77777777" w:rsidR="003F5550" w:rsidRPr="004B4540" w:rsidRDefault="003F5550" w:rsidP="00F34B38">
      <w:pPr>
        <w:jc w:val="both"/>
        <w:rPr>
          <w:rFonts w:ascii="Arial" w:hAnsi="Arial" w:cs="Arial"/>
          <w:sz w:val="22"/>
          <w:szCs w:val="22"/>
        </w:rPr>
      </w:pPr>
      <w:r w:rsidRPr="004B4540">
        <w:rPr>
          <w:rFonts w:ascii="Arial" w:hAnsi="Arial" w:cs="Arial"/>
          <w:b/>
          <w:bCs/>
          <w:sz w:val="22"/>
          <w:szCs w:val="22"/>
        </w:rPr>
        <w:t>Column 4 – Net Losses Paid</w:t>
      </w:r>
      <w:r w:rsidR="00613811" w:rsidRPr="004B4540">
        <w:rPr>
          <w:rFonts w:ascii="Arial" w:hAnsi="Arial" w:cs="Arial"/>
          <w:b/>
          <w:bCs/>
          <w:sz w:val="22"/>
          <w:szCs w:val="22"/>
        </w:rPr>
        <w:t xml:space="preserve"> – </w:t>
      </w:r>
      <w:r w:rsidR="008C12DB" w:rsidRPr="004B4540">
        <w:rPr>
          <w:rFonts w:ascii="Arial" w:hAnsi="Arial" w:cs="Arial"/>
          <w:sz w:val="22"/>
          <w:szCs w:val="22"/>
        </w:rPr>
        <w:t>Column 4 represents the insurer’s net paid losses and is t</w:t>
      </w:r>
      <w:r w:rsidRPr="004B4540">
        <w:rPr>
          <w:rFonts w:ascii="Arial" w:hAnsi="Arial" w:cs="Arial"/>
          <w:sz w:val="22"/>
          <w:szCs w:val="22"/>
        </w:rPr>
        <w:t>he total of Column 1</w:t>
      </w:r>
      <w:r w:rsidR="008C12DB" w:rsidRPr="004B4540">
        <w:rPr>
          <w:rFonts w:ascii="Arial" w:hAnsi="Arial" w:cs="Arial"/>
          <w:sz w:val="22"/>
          <w:szCs w:val="22"/>
        </w:rPr>
        <w:t>,</w:t>
      </w:r>
      <w:r w:rsidRPr="004B4540">
        <w:rPr>
          <w:rFonts w:ascii="Arial" w:hAnsi="Arial" w:cs="Arial"/>
          <w:sz w:val="22"/>
          <w:szCs w:val="22"/>
        </w:rPr>
        <w:t xml:space="preserve"> </w:t>
      </w:r>
      <w:r w:rsidR="00831C47" w:rsidRPr="004B4540">
        <w:rPr>
          <w:rFonts w:ascii="Arial" w:hAnsi="Arial" w:cs="Arial"/>
          <w:i/>
          <w:sz w:val="22"/>
          <w:szCs w:val="22"/>
        </w:rPr>
        <w:t>minus</w:t>
      </w:r>
      <w:r w:rsidRPr="004B4540">
        <w:rPr>
          <w:rFonts w:ascii="Arial" w:hAnsi="Arial" w:cs="Arial"/>
          <w:sz w:val="22"/>
          <w:szCs w:val="22"/>
        </w:rPr>
        <w:t xml:space="preserve"> Column 2</w:t>
      </w:r>
      <w:r w:rsidR="008C12DB" w:rsidRPr="004B4540">
        <w:rPr>
          <w:rFonts w:ascii="Arial" w:hAnsi="Arial" w:cs="Arial"/>
          <w:sz w:val="22"/>
          <w:szCs w:val="22"/>
        </w:rPr>
        <w:t>,</w:t>
      </w:r>
      <w:r w:rsidRPr="004B4540">
        <w:rPr>
          <w:rFonts w:ascii="Arial" w:hAnsi="Arial" w:cs="Arial"/>
          <w:sz w:val="22"/>
          <w:szCs w:val="22"/>
        </w:rPr>
        <w:t xml:space="preserve"> </w:t>
      </w:r>
      <w:r w:rsidR="00831C47" w:rsidRPr="004B4540">
        <w:rPr>
          <w:rFonts w:ascii="Arial" w:hAnsi="Arial" w:cs="Arial"/>
          <w:i/>
          <w:sz w:val="22"/>
          <w:szCs w:val="22"/>
        </w:rPr>
        <w:t>minus</w:t>
      </w:r>
      <w:r w:rsidRPr="004B4540">
        <w:rPr>
          <w:rFonts w:ascii="Arial" w:hAnsi="Arial" w:cs="Arial"/>
          <w:sz w:val="22"/>
          <w:szCs w:val="22"/>
        </w:rPr>
        <w:t xml:space="preserve"> Column 3.</w:t>
      </w:r>
    </w:p>
    <w:p w14:paraId="2D418190" w14:textId="77777777" w:rsidR="003F5550" w:rsidRPr="004B4540" w:rsidRDefault="003F5550" w:rsidP="00F34B38">
      <w:pPr>
        <w:jc w:val="both"/>
        <w:rPr>
          <w:rFonts w:ascii="Arial" w:hAnsi="Arial" w:cs="Arial"/>
          <w:sz w:val="22"/>
          <w:szCs w:val="22"/>
        </w:rPr>
      </w:pPr>
    </w:p>
    <w:p w14:paraId="45144EF9" w14:textId="77777777" w:rsidR="003F5550" w:rsidRPr="004B4540" w:rsidRDefault="003F5550" w:rsidP="00F34B38">
      <w:pPr>
        <w:jc w:val="both"/>
        <w:rPr>
          <w:rFonts w:ascii="Arial" w:hAnsi="Arial" w:cs="Arial"/>
          <w:sz w:val="22"/>
          <w:szCs w:val="22"/>
        </w:rPr>
      </w:pPr>
      <w:r w:rsidRPr="004B4540">
        <w:rPr>
          <w:rFonts w:ascii="Arial" w:hAnsi="Arial" w:cs="Arial"/>
          <w:b/>
          <w:bCs/>
          <w:sz w:val="22"/>
          <w:szCs w:val="22"/>
        </w:rPr>
        <w:t>Column 5 – Net Losses Unpaid, December 31, Current Year</w:t>
      </w:r>
      <w:r w:rsidR="00613811" w:rsidRPr="004B4540">
        <w:rPr>
          <w:rFonts w:ascii="Arial" w:hAnsi="Arial" w:cs="Arial"/>
          <w:b/>
          <w:bCs/>
          <w:sz w:val="22"/>
          <w:szCs w:val="22"/>
        </w:rPr>
        <w:t xml:space="preserve"> – </w:t>
      </w:r>
      <w:r w:rsidRPr="004B4540">
        <w:rPr>
          <w:rFonts w:ascii="Arial" w:hAnsi="Arial" w:cs="Arial"/>
          <w:sz w:val="22"/>
          <w:szCs w:val="22"/>
        </w:rPr>
        <w:t>Enter the</w:t>
      </w:r>
      <w:r w:rsidR="00CF2906" w:rsidRPr="004B4540">
        <w:rPr>
          <w:rFonts w:ascii="Arial" w:hAnsi="Arial" w:cs="Arial"/>
          <w:sz w:val="22"/>
          <w:szCs w:val="22"/>
        </w:rPr>
        <w:t xml:space="preserve"> estimated total</w:t>
      </w:r>
      <w:r w:rsidRPr="004B4540">
        <w:rPr>
          <w:rFonts w:ascii="Arial" w:hAnsi="Arial" w:cs="Arial"/>
          <w:sz w:val="22"/>
          <w:szCs w:val="22"/>
        </w:rPr>
        <w:t xml:space="preserve"> liability for unpaid losses (</w:t>
      </w:r>
      <w:r w:rsidR="00CF2906" w:rsidRPr="004B4540">
        <w:rPr>
          <w:rFonts w:ascii="Arial" w:hAnsi="Arial" w:cs="Arial"/>
          <w:sz w:val="22"/>
          <w:szCs w:val="22"/>
        </w:rPr>
        <w:t>both r</w:t>
      </w:r>
      <w:r w:rsidRPr="004B4540">
        <w:rPr>
          <w:rFonts w:ascii="Arial" w:hAnsi="Arial" w:cs="Arial"/>
          <w:sz w:val="22"/>
          <w:szCs w:val="22"/>
        </w:rPr>
        <w:t>eported</w:t>
      </w:r>
      <w:r w:rsidR="00CF2906" w:rsidRPr="004B4540">
        <w:rPr>
          <w:rFonts w:ascii="Arial" w:hAnsi="Arial" w:cs="Arial"/>
          <w:sz w:val="22"/>
          <w:szCs w:val="22"/>
        </w:rPr>
        <w:t xml:space="preserve"> claims</w:t>
      </w:r>
      <w:r w:rsidRPr="004B4540">
        <w:rPr>
          <w:rFonts w:ascii="Arial" w:hAnsi="Arial" w:cs="Arial"/>
          <w:sz w:val="22"/>
          <w:szCs w:val="22"/>
        </w:rPr>
        <w:t xml:space="preserve"> and</w:t>
      </w:r>
      <w:r w:rsidR="00CF2906" w:rsidRPr="004B4540">
        <w:rPr>
          <w:rFonts w:ascii="Arial" w:hAnsi="Arial" w:cs="Arial"/>
          <w:sz w:val="22"/>
          <w:szCs w:val="22"/>
        </w:rPr>
        <w:t xml:space="preserve"> incurred but not reported claims</w:t>
      </w:r>
      <w:r w:rsidRPr="004B4540">
        <w:rPr>
          <w:rFonts w:ascii="Arial" w:hAnsi="Arial" w:cs="Arial"/>
          <w:sz w:val="22"/>
          <w:szCs w:val="22"/>
        </w:rPr>
        <w:t xml:space="preserve">) for </w:t>
      </w:r>
      <w:r w:rsidR="00CF2906" w:rsidRPr="004B4540">
        <w:rPr>
          <w:rFonts w:ascii="Arial" w:hAnsi="Arial" w:cs="Arial"/>
          <w:sz w:val="22"/>
          <w:szCs w:val="22"/>
        </w:rPr>
        <w:t>all</w:t>
      </w:r>
      <w:r w:rsidRPr="004B4540">
        <w:rPr>
          <w:rFonts w:ascii="Arial" w:hAnsi="Arial" w:cs="Arial"/>
          <w:sz w:val="22"/>
          <w:szCs w:val="22"/>
        </w:rPr>
        <w:t xml:space="preserve"> coverage type</w:t>
      </w:r>
      <w:r w:rsidR="00CF2906" w:rsidRPr="004B4540">
        <w:rPr>
          <w:rFonts w:ascii="Arial" w:hAnsi="Arial" w:cs="Arial"/>
          <w:sz w:val="22"/>
          <w:szCs w:val="22"/>
        </w:rPr>
        <w:t>s</w:t>
      </w:r>
      <w:r w:rsidRPr="004B4540">
        <w:rPr>
          <w:rFonts w:ascii="Arial" w:hAnsi="Arial" w:cs="Arial"/>
          <w:sz w:val="22"/>
          <w:szCs w:val="22"/>
        </w:rPr>
        <w:t xml:space="preserve"> </w:t>
      </w:r>
      <w:r w:rsidR="00CF2906" w:rsidRPr="004B4540">
        <w:rPr>
          <w:rFonts w:ascii="Arial" w:hAnsi="Arial" w:cs="Arial"/>
          <w:sz w:val="22"/>
          <w:szCs w:val="22"/>
        </w:rPr>
        <w:t>as of</w:t>
      </w:r>
      <w:r w:rsidRPr="004B4540">
        <w:rPr>
          <w:rFonts w:ascii="Arial" w:hAnsi="Arial" w:cs="Arial"/>
          <w:sz w:val="22"/>
          <w:szCs w:val="22"/>
        </w:rPr>
        <w:t xml:space="preserve"> the end of the current year.</w:t>
      </w:r>
    </w:p>
    <w:p w14:paraId="3726823F" w14:textId="77777777" w:rsidR="003F5550" w:rsidRPr="004B4540" w:rsidRDefault="003F5550" w:rsidP="00F34B38">
      <w:pPr>
        <w:jc w:val="both"/>
        <w:rPr>
          <w:rFonts w:ascii="Arial" w:hAnsi="Arial" w:cs="Arial"/>
          <w:sz w:val="22"/>
          <w:szCs w:val="22"/>
        </w:rPr>
      </w:pPr>
    </w:p>
    <w:p w14:paraId="5B5F71EB" w14:textId="77777777" w:rsidR="003F5550" w:rsidRPr="004B4540" w:rsidRDefault="003F5550" w:rsidP="00F34B38">
      <w:pPr>
        <w:pStyle w:val="BodyTextIndent"/>
        <w:ind w:left="720"/>
        <w:jc w:val="both"/>
        <w:rPr>
          <w:rFonts w:ascii="Arial" w:hAnsi="Arial" w:cs="Arial"/>
          <w:b w:val="0"/>
          <w:bCs w:val="0"/>
          <w:i/>
          <w:iCs/>
          <w:sz w:val="22"/>
          <w:szCs w:val="22"/>
        </w:rPr>
      </w:pPr>
      <w:r w:rsidRPr="004B4540">
        <w:rPr>
          <w:rFonts w:ascii="Arial" w:hAnsi="Arial" w:cs="Arial"/>
          <w:b w:val="0"/>
          <w:bCs w:val="0"/>
          <w:i/>
          <w:iCs/>
          <w:sz w:val="22"/>
          <w:szCs w:val="22"/>
        </w:rPr>
        <w:t xml:space="preserve">Crosscheck: </w:t>
      </w:r>
      <w:r w:rsidR="00CF2906" w:rsidRPr="004B4540">
        <w:rPr>
          <w:rFonts w:ascii="Arial" w:hAnsi="Arial" w:cs="Arial"/>
          <w:b w:val="0"/>
          <w:bCs w:val="0"/>
          <w:i/>
          <w:iCs/>
          <w:sz w:val="22"/>
          <w:szCs w:val="22"/>
        </w:rPr>
        <w:t>t</w:t>
      </w:r>
      <w:r w:rsidRPr="004B4540">
        <w:rPr>
          <w:rFonts w:ascii="Arial" w:hAnsi="Arial" w:cs="Arial"/>
          <w:b w:val="0"/>
          <w:bCs w:val="0"/>
          <w:i/>
          <w:iCs/>
          <w:sz w:val="22"/>
          <w:szCs w:val="22"/>
        </w:rPr>
        <w:t>he amount reported</w:t>
      </w:r>
      <w:r w:rsidR="00CF2906" w:rsidRPr="004B4540">
        <w:rPr>
          <w:rFonts w:ascii="Arial" w:hAnsi="Arial" w:cs="Arial"/>
          <w:b w:val="0"/>
          <w:bCs w:val="0"/>
          <w:i/>
          <w:iCs/>
          <w:sz w:val="22"/>
          <w:szCs w:val="22"/>
        </w:rPr>
        <w:t xml:space="preserve"> in t</w:t>
      </w:r>
      <w:r w:rsidR="006814D7" w:rsidRPr="004B4540">
        <w:rPr>
          <w:rFonts w:ascii="Arial" w:hAnsi="Arial" w:cs="Arial"/>
          <w:b w:val="0"/>
          <w:bCs w:val="0"/>
          <w:i/>
          <w:iCs/>
          <w:sz w:val="22"/>
          <w:szCs w:val="22"/>
        </w:rPr>
        <w:t>his column</w:t>
      </w:r>
      <w:r w:rsidRPr="004B4540">
        <w:rPr>
          <w:rFonts w:ascii="Arial" w:hAnsi="Arial" w:cs="Arial"/>
          <w:b w:val="0"/>
          <w:bCs w:val="0"/>
          <w:i/>
          <w:iCs/>
          <w:sz w:val="22"/>
          <w:szCs w:val="22"/>
        </w:rPr>
        <w:t xml:space="preserve"> should </w:t>
      </w:r>
      <w:r w:rsidR="005403A1" w:rsidRPr="004B4540">
        <w:rPr>
          <w:rFonts w:ascii="Arial" w:hAnsi="Arial" w:cs="Arial"/>
          <w:b w:val="0"/>
          <w:bCs w:val="0"/>
          <w:i/>
          <w:iCs/>
          <w:sz w:val="22"/>
          <w:szCs w:val="22"/>
        </w:rPr>
        <w:t>agree with</w:t>
      </w:r>
      <w:r w:rsidRPr="004B4540">
        <w:rPr>
          <w:rFonts w:ascii="Arial" w:hAnsi="Arial" w:cs="Arial"/>
          <w:b w:val="0"/>
          <w:bCs w:val="0"/>
          <w:i/>
          <w:iCs/>
          <w:sz w:val="22"/>
          <w:szCs w:val="22"/>
        </w:rPr>
        <w:t xml:space="preserve"> Liabilities &amp; Policyholders Surplus (Page 3), </w:t>
      </w:r>
      <w:r w:rsidR="00866F72" w:rsidRPr="004B4540">
        <w:rPr>
          <w:rFonts w:ascii="Arial" w:hAnsi="Arial" w:cs="Arial"/>
          <w:b w:val="0"/>
          <w:bCs w:val="0"/>
          <w:i/>
          <w:iCs/>
          <w:sz w:val="22"/>
          <w:szCs w:val="22"/>
        </w:rPr>
        <w:t>Line 1</w:t>
      </w:r>
      <w:r w:rsidRPr="004B4540">
        <w:rPr>
          <w:rFonts w:ascii="Arial" w:hAnsi="Arial" w:cs="Arial"/>
          <w:b w:val="0"/>
          <w:bCs w:val="0"/>
          <w:i/>
          <w:iCs/>
          <w:sz w:val="22"/>
          <w:szCs w:val="22"/>
        </w:rPr>
        <w:t>.4, Column 1.</w:t>
      </w:r>
    </w:p>
    <w:p w14:paraId="77A225B3" w14:textId="77777777" w:rsidR="003F5550" w:rsidRPr="004B4540" w:rsidRDefault="003F5550" w:rsidP="00F34B38">
      <w:pPr>
        <w:ind w:left="720"/>
        <w:jc w:val="both"/>
        <w:rPr>
          <w:rFonts w:ascii="Arial" w:hAnsi="Arial" w:cs="Arial"/>
          <w:i/>
          <w:iCs/>
          <w:sz w:val="22"/>
          <w:szCs w:val="22"/>
        </w:rPr>
      </w:pPr>
    </w:p>
    <w:p w14:paraId="228D425C" w14:textId="77777777" w:rsidR="003F5550" w:rsidRPr="004B4540" w:rsidRDefault="003F5550" w:rsidP="00F34B38">
      <w:pPr>
        <w:jc w:val="both"/>
        <w:rPr>
          <w:rFonts w:ascii="Arial" w:hAnsi="Arial" w:cs="Arial"/>
          <w:sz w:val="22"/>
          <w:szCs w:val="22"/>
        </w:rPr>
      </w:pPr>
      <w:r w:rsidRPr="004B4540">
        <w:rPr>
          <w:rFonts w:ascii="Arial" w:hAnsi="Arial" w:cs="Arial"/>
          <w:b/>
          <w:bCs/>
          <w:sz w:val="22"/>
          <w:szCs w:val="22"/>
        </w:rPr>
        <w:t>Column 6 – Net Losses Unpaid, December 31, Prior Year</w:t>
      </w:r>
      <w:r w:rsidR="00613811" w:rsidRPr="004B4540">
        <w:rPr>
          <w:rFonts w:ascii="Arial" w:hAnsi="Arial" w:cs="Arial"/>
          <w:b/>
          <w:bCs/>
          <w:sz w:val="22"/>
          <w:szCs w:val="22"/>
        </w:rPr>
        <w:t xml:space="preserve"> – </w:t>
      </w:r>
      <w:r w:rsidRPr="004B4540">
        <w:rPr>
          <w:rFonts w:ascii="Arial" w:hAnsi="Arial" w:cs="Arial"/>
          <w:sz w:val="22"/>
          <w:szCs w:val="22"/>
        </w:rPr>
        <w:t>Enter the</w:t>
      </w:r>
      <w:r w:rsidR="00831C47" w:rsidRPr="004B4540">
        <w:rPr>
          <w:rFonts w:ascii="Arial" w:hAnsi="Arial" w:cs="Arial"/>
          <w:sz w:val="22"/>
          <w:szCs w:val="22"/>
        </w:rPr>
        <w:t xml:space="preserve"> estimated total</w:t>
      </w:r>
      <w:r w:rsidRPr="004B4540">
        <w:rPr>
          <w:rFonts w:ascii="Arial" w:hAnsi="Arial" w:cs="Arial"/>
          <w:sz w:val="22"/>
          <w:szCs w:val="22"/>
        </w:rPr>
        <w:t xml:space="preserve"> liability for unpaid losses (</w:t>
      </w:r>
      <w:r w:rsidR="00831C47" w:rsidRPr="004B4540">
        <w:rPr>
          <w:rFonts w:ascii="Arial" w:hAnsi="Arial" w:cs="Arial"/>
          <w:sz w:val="22"/>
          <w:szCs w:val="22"/>
        </w:rPr>
        <w:t>both r</w:t>
      </w:r>
      <w:r w:rsidRPr="004B4540">
        <w:rPr>
          <w:rFonts w:ascii="Arial" w:hAnsi="Arial" w:cs="Arial"/>
          <w:sz w:val="22"/>
          <w:szCs w:val="22"/>
        </w:rPr>
        <w:t>eported</w:t>
      </w:r>
      <w:r w:rsidR="00831C47" w:rsidRPr="004B4540">
        <w:rPr>
          <w:rFonts w:ascii="Arial" w:hAnsi="Arial" w:cs="Arial"/>
          <w:sz w:val="22"/>
          <w:szCs w:val="22"/>
        </w:rPr>
        <w:t xml:space="preserve"> claims</w:t>
      </w:r>
      <w:r w:rsidRPr="004B4540">
        <w:rPr>
          <w:rFonts w:ascii="Arial" w:hAnsi="Arial" w:cs="Arial"/>
          <w:sz w:val="22"/>
          <w:szCs w:val="22"/>
        </w:rPr>
        <w:t xml:space="preserve"> and </w:t>
      </w:r>
      <w:r w:rsidR="00831C47" w:rsidRPr="004B4540">
        <w:rPr>
          <w:rFonts w:ascii="Arial" w:hAnsi="Arial" w:cs="Arial"/>
          <w:sz w:val="22"/>
          <w:szCs w:val="22"/>
        </w:rPr>
        <w:t>incurred</w:t>
      </w:r>
      <w:r w:rsidR="00906677">
        <w:rPr>
          <w:rFonts w:ascii="Arial" w:hAnsi="Arial" w:cs="Arial"/>
          <w:sz w:val="22"/>
          <w:szCs w:val="22"/>
        </w:rPr>
        <w:t>,</w:t>
      </w:r>
      <w:r w:rsidR="00831C47" w:rsidRPr="004B4540">
        <w:rPr>
          <w:rFonts w:ascii="Arial" w:hAnsi="Arial" w:cs="Arial"/>
          <w:sz w:val="22"/>
          <w:szCs w:val="22"/>
        </w:rPr>
        <w:t xml:space="preserve"> but not reported claims</w:t>
      </w:r>
      <w:r w:rsidRPr="004B4540">
        <w:rPr>
          <w:rFonts w:ascii="Arial" w:hAnsi="Arial" w:cs="Arial"/>
          <w:sz w:val="22"/>
          <w:szCs w:val="22"/>
        </w:rPr>
        <w:t xml:space="preserve">) </w:t>
      </w:r>
      <w:r w:rsidR="00831C47" w:rsidRPr="004B4540">
        <w:rPr>
          <w:rFonts w:ascii="Arial" w:hAnsi="Arial" w:cs="Arial"/>
          <w:sz w:val="22"/>
          <w:szCs w:val="22"/>
        </w:rPr>
        <w:t>as of the end of</w:t>
      </w:r>
      <w:r w:rsidRPr="004B4540">
        <w:rPr>
          <w:rFonts w:ascii="Arial" w:hAnsi="Arial" w:cs="Arial"/>
          <w:sz w:val="22"/>
          <w:szCs w:val="22"/>
        </w:rPr>
        <w:t xml:space="preserve"> the prior year as reported on the prior year Annual Statement.</w:t>
      </w:r>
    </w:p>
    <w:p w14:paraId="2037807E" w14:textId="77777777" w:rsidR="003F5550" w:rsidRPr="004B4540" w:rsidRDefault="003F5550" w:rsidP="00F34B38">
      <w:pPr>
        <w:jc w:val="both"/>
        <w:rPr>
          <w:rFonts w:ascii="Arial" w:hAnsi="Arial" w:cs="Arial"/>
          <w:sz w:val="22"/>
          <w:szCs w:val="22"/>
        </w:rPr>
      </w:pPr>
    </w:p>
    <w:p w14:paraId="0C4916AD" w14:textId="77777777" w:rsidR="003F5550" w:rsidRPr="00F34B38" w:rsidRDefault="003F5550" w:rsidP="00F34B38">
      <w:pPr>
        <w:pStyle w:val="BodyTextIndent"/>
        <w:ind w:left="720"/>
        <w:jc w:val="both"/>
        <w:rPr>
          <w:rFonts w:ascii="Arial" w:hAnsi="Arial" w:cs="Arial"/>
          <w:b w:val="0"/>
          <w:bCs w:val="0"/>
          <w:i/>
          <w:iCs/>
          <w:sz w:val="22"/>
          <w:szCs w:val="22"/>
        </w:rPr>
      </w:pPr>
      <w:r w:rsidRPr="004B4540">
        <w:rPr>
          <w:rFonts w:ascii="Arial" w:hAnsi="Arial" w:cs="Arial"/>
          <w:b w:val="0"/>
          <w:bCs w:val="0"/>
          <w:i/>
          <w:iCs/>
          <w:sz w:val="22"/>
          <w:szCs w:val="22"/>
        </w:rPr>
        <w:t xml:space="preserve">Crosscheck: </w:t>
      </w:r>
      <w:r w:rsidR="00831C47" w:rsidRPr="004B4540">
        <w:rPr>
          <w:rFonts w:ascii="Arial" w:hAnsi="Arial" w:cs="Arial"/>
          <w:b w:val="0"/>
          <w:bCs w:val="0"/>
          <w:i/>
          <w:iCs/>
          <w:sz w:val="22"/>
          <w:szCs w:val="22"/>
        </w:rPr>
        <w:t>t</w:t>
      </w:r>
      <w:r w:rsidRPr="004B4540">
        <w:rPr>
          <w:rFonts w:ascii="Arial" w:hAnsi="Arial" w:cs="Arial"/>
          <w:b w:val="0"/>
          <w:bCs w:val="0"/>
          <w:i/>
          <w:iCs/>
          <w:sz w:val="22"/>
          <w:szCs w:val="22"/>
        </w:rPr>
        <w:t xml:space="preserve">he amount reported </w:t>
      </w:r>
      <w:r w:rsidR="00831C47" w:rsidRPr="004B4540">
        <w:rPr>
          <w:rFonts w:ascii="Arial" w:hAnsi="Arial" w:cs="Arial"/>
          <w:b w:val="0"/>
          <w:bCs w:val="0"/>
          <w:i/>
          <w:iCs/>
          <w:sz w:val="22"/>
          <w:szCs w:val="22"/>
        </w:rPr>
        <w:t>in t</w:t>
      </w:r>
      <w:r w:rsidR="006814D7" w:rsidRPr="004B4540">
        <w:rPr>
          <w:rFonts w:ascii="Arial" w:hAnsi="Arial" w:cs="Arial"/>
          <w:b w:val="0"/>
          <w:bCs w:val="0"/>
          <w:i/>
          <w:iCs/>
          <w:sz w:val="22"/>
          <w:szCs w:val="22"/>
        </w:rPr>
        <w:t>his column</w:t>
      </w:r>
      <w:r w:rsidRPr="004B4540">
        <w:rPr>
          <w:rFonts w:ascii="Arial" w:hAnsi="Arial" w:cs="Arial"/>
          <w:b w:val="0"/>
          <w:bCs w:val="0"/>
          <w:i/>
          <w:iCs/>
          <w:sz w:val="22"/>
          <w:szCs w:val="22"/>
        </w:rPr>
        <w:t xml:space="preserve"> should </w:t>
      </w:r>
      <w:r w:rsidR="005403A1" w:rsidRPr="004B4540">
        <w:rPr>
          <w:rFonts w:ascii="Arial" w:hAnsi="Arial" w:cs="Arial"/>
          <w:b w:val="0"/>
          <w:bCs w:val="0"/>
          <w:i/>
          <w:iCs/>
          <w:sz w:val="22"/>
          <w:szCs w:val="22"/>
        </w:rPr>
        <w:t>agree with</w:t>
      </w:r>
      <w:r w:rsidRPr="004B4540">
        <w:rPr>
          <w:rFonts w:ascii="Arial" w:hAnsi="Arial" w:cs="Arial"/>
          <w:b w:val="0"/>
          <w:bCs w:val="0"/>
          <w:i/>
          <w:iCs/>
          <w:sz w:val="22"/>
          <w:szCs w:val="22"/>
        </w:rPr>
        <w:t xml:space="preserve"> Liabilities &amp; Policyholders Surplus (Page 3), </w:t>
      </w:r>
      <w:r w:rsidR="00866F72" w:rsidRPr="004B4540">
        <w:rPr>
          <w:rFonts w:ascii="Arial" w:hAnsi="Arial" w:cs="Arial"/>
          <w:b w:val="0"/>
          <w:bCs w:val="0"/>
          <w:i/>
          <w:iCs/>
          <w:sz w:val="22"/>
          <w:szCs w:val="22"/>
        </w:rPr>
        <w:t>Line 1</w:t>
      </w:r>
      <w:r w:rsidRPr="004B4540">
        <w:rPr>
          <w:rFonts w:ascii="Arial" w:hAnsi="Arial" w:cs="Arial"/>
          <w:b w:val="0"/>
          <w:bCs w:val="0"/>
          <w:i/>
          <w:iCs/>
          <w:sz w:val="22"/>
          <w:szCs w:val="22"/>
        </w:rPr>
        <w:t>.4, Column 2.</w:t>
      </w:r>
    </w:p>
    <w:p w14:paraId="6AF7A776" w14:textId="77777777" w:rsidR="003F5550" w:rsidRPr="00F34B38" w:rsidRDefault="003F5550" w:rsidP="00F34B38">
      <w:pPr>
        <w:jc w:val="both"/>
        <w:rPr>
          <w:rFonts w:ascii="Arial" w:hAnsi="Arial" w:cs="Arial"/>
          <w:i/>
          <w:iCs/>
          <w:sz w:val="22"/>
          <w:szCs w:val="22"/>
        </w:rPr>
      </w:pPr>
      <w:r w:rsidRPr="00F34B38">
        <w:rPr>
          <w:rFonts w:ascii="Arial" w:hAnsi="Arial" w:cs="Arial"/>
          <w:sz w:val="22"/>
          <w:szCs w:val="22"/>
        </w:rPr>
        <w:tab/>
      </w:r>
    </w:p>
    <w:p w14:paraId="39E0580C"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7 – Losses Incurred During the Year</w:t>
      </w:r>
      <w:r w:rsidR="00613811" w:rsidRPr="00F34B38">
        <w:rPr>
          <w:rFonts w:ascii="Arial" w:hAnsi="Arial" w:cs="Arial"/>
          <w:b/>
          <w:bCs/>
          <w:sz w:val="22"/>
          <w:szCs w:val="22"/>
        </w:rPr>
        <w:t xml:space="preserve"> – </w:t>
      </w:r>
      <w:r w:rsidR="00831C47">
        <w:rPr>
          <w:rFonts w:ascii="Arial" w:hAnsi="Arial" w:cs="Arial"/>
          <w:sz w:val="22"/>
          <w:szCs w:val="22"/>
        </w:rPr>
        <w:t>Column 7 represents incurred losses for the year and is t</w:t>
      </w:r>
      <w:r w:rsidRPr="00F34B38">
        <w:rPr>
          <w:rFonts w:ascii="Arial" w:hAnsi="Arial" w:cs="Arial"/>
          <w:sz w:val="22"/>
          <w:szCs w:val="22"/>
        </w:rPr>
        <w:t>he total of Column 4</w:t>
      </w:r>
      <w:r w:rsidR="00831C47">
        <w:rPr>
          <w:rFonts w:ascii="Arial" w:hAnsi="Arial" w:cs="Arial"/>
          <w:sz w:val="22"/>
          <w:szCs w:val="22"/>
        </w:rPr>
        <w:t>,</w:t>
      </w:r>
      <w:r w:rsidRPr="00F34B38">
        <w:rPr>
          <w:rFonts w:ascii="Arial" w:hAnsi="Arial" w:cs="Arial"/>
          <w:sz w:val="22"/>
          <w:szCs w:val="22"/>
        </w:rPr>
        <w:t xml:space="preserve"> </w:t>
      </w:r>
      <w:r w:rsidRPr="008E2901">
        <w:rPr>
          <w:rFonts w:ascii="Arial" w:hAnsi="Arial" w:cs="Arial"/>
          <w:i/>
          <w:sz w:val="22"/>
          <w:szCs w:val="22"/>
        </w:rPr>
        <w:t>plus</w:t>
      </w:r>
      <w:r w:rsidRPr="00F34B38">
        <w:rPr>
          <w:rFonts w:ascii="Arial" w:hAnsi="Arial" w:cs="Arial"/>
          <w:sz w:val="22"/>
          <w:szCs w:val="22"/>
        </w:rPr>
        <w:t xml:space="preserve"> Column 5</w:t>
      </w:r>
      <w:r w:rsidR="00831C47">
        <w:rPr>
          <w:rFonts w:ascii="Arial" w:hAnsi="Arial" w:cs="Arial"/>
          <w:sz w:val="22"/>
          <w:szCs w:val="22"/>
        </w:rPr>
        <w:t>,</w:t>
      </w:r>
      <w:r w:rsidRPr="00F34B38">
        <w:rPr>
          <w:rFonts w:ascii="Arial" w:hAnsi="Arial" w:cs="Arial"/>
          <w:sz w:val="22"/>
          <w:szCs w:val="22"/>
        </w:rPr>
        <w:t xml:space="preserve"> </w:t>
      </w:r>
      <w:r w:rsidR="00831C47">
        <w:rPr>
          <w:rFonts w:ascii="Arial" w:hAnsi="Arial" w:cs="Arial"/>
          <w:i/>
          <w:sz w:val="22"/>
          <w:szCs w:val="22"/>
        </w:rPr>
        <w:t>minus</w:t>
      </w:r>
      <w:r w:rsidRPr="00F34B38">
        <w:rPr>
          <w:rFonts w:ascii="Arial" w:hAnsi="Arial" w:cs="Arial"/>
          <w:sz w:val="22"/>
          <w:szCs w:val="22"/>
        </w:rPr>
        <w:t xml:space="preserve"> Column 6.</w:t>
      </w:r>
    </w:p>
    <w:p w14:paraId="6E9E99B3" w14:textId="77777777" w:rsidR="00F90A32" w:rsidRPr="00F34B38" w:rsidRDefault="00F90A32" w:rsidP="00F34B38">
      <w:pPr>
        <w:jc w:val="both"/>
        <w:rPr>
          <w:rFonts w:ascii="Arial" w:hAnsi="Arial" w:cs="Arial"/>
          <w:sz w:val="22"/>
          <w:szCs w:val="22"/>
        </w:rPr>
      </w:pPr>
    </w:p>
    <w:p w14:paraId="557B63F5" w14:textId="77777777" w:rsidR="00F90A32" w:rsidRPr="00F34B38" w:rsidRDefault="00F90A32" w:rsidP="00F34B38">
      <w:pPr>
        <w:pStyle w:val="BodyTextIndent"/>
        <w:ind w:left="720"/>
        <w:jc w:val="both"/>
        <w:rPr>
          <w:rFonts w:ascii="Arial" w:hAnsi="Arial" w:cs="Arial"/>
          <w:b w:val="0"/>
          <w:bCs w:val="0"/>
          <w:i/>
          <w:iCs/>
          <w:sz w:val="22"/>
          <w:szCs w:val="22"/>
        </w:rPr>
      </w:pPr>
      <w:r w:rsidRPr="00F34B38">
        <w:rPr>
          <w:rFonts w:ascii="Arial" w:hAnsi="Arial" w:cs="Arial"/>
          <w:b w:val="0"/>
          <w:bCs w:val="0"/>
          <w:i/>
          <w:iCs/>
          <w:sz w:val="22"/>
          <w:szCs w:val="22"/>
        </w:rPr>
        <w:t xml:space="preserve">Crosscheck: </w:t>
      </w:r>
      <w:r w:rsidR="00831C47">
        <w:rPr>
          <w:rFonts w:ascii="Arial" w:hAnsi="Arial" w:cs="Arial"/>
          <w:b w:val="0"/>
          <w:bCs w:val="0"/>
          <w:i/>
          <w:iCs/>
          <w:sz w:val="22"/>
          <w:szCs w:val="22"/>
        </w:rPr>
        <w:t>t</w:t>
      </w:r>
      <w:r w:rsidRPr="00F34B38">
        <w:rPr>
          <w:rFonts w:ascii="Arial" w:hAnsi="Arial" w:cs="Arial"/>
          <w:b w:val="0"/>
          <w:bCs w:val="0"/>
          <w:i/>
          <w:iCs/>
          <w:sz w:val="22"/>
          <w:szCs w:val="22"/>
        </w:rPr>
        <w:t xml:space="preserve">he amount reported </w:t>
      </w:r>
      <w:r w:rsidR="00831C47">
        <w:rPr>
          <w:rFonts w:ascii="Arial" w:hAnsi="Arial" w:cs="Arial"/>
          <w:b w:val="0"/>
          <w:bCs w:val="0"/>
          <w:i/>
          <w:iCs/>
          <w:sz w:val="22"/>
          <w:szCs w:val="22"/>
        </w:rPr>
        <w:t>in t</w:t>
      </w:r>
      <w:r w:rsidR="006814D7">
        <w:rPr>
          <w:rFonts w:ascii="Arial" w:hAnsi="Arial" w:cs="Arial"/>
          <w:b w:val="0"/>
          <w:bCs w:val="0"/>
          <w:i/>
          <w:iCs/>
          <w:sz w:val="22"/>
          <w:szCs w:val="22"/>
        </w:rPr>
        <w:t>his column</w:t>
      </w:r>
      <w:r w:rsidRPr="00F34B38">
        <w:rPr>
          <w:rFonts w:ascii="Arial" w:hAnsi="Arial" w:cs="Arial"/>
          <w:b w:val="0"/>
          <w:bCs w:val="0"/>
          <w:i/>
          <w:iCs/>
          <w:sz w:val="22"/>
          <w:szCs w:val="22"/>
        </w:rPr>
        <w:t xml:space="preserv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Statement of Income (Page 4.1), </w:t>
      </w:r>
      <w:r w:rsidR="00866F72">
        <w:rPr>
          <w:rFonts w:ascii="Arial" w:hAnsi="Arial" w:cs="Arial"/>
          <w:b w:val="0"/>
          <w:bCs w:val="0"/>
          <w:i/>
          <w:iCs/>
          <w:sz w:val="22"/>
          <w:szCs w:val="22"/>
        </w:rPr>
        <w:t>Line 2</w:t>
      </w:r>
      <w:r w:rsidRPr="00F34B38">
        <w:rPr>
          <w:rFonts w:ascii="Arial" w:hAnsi="Arial" w:cs="Arial"/>
          <w:b w:val="0"/>
          <w:bCs w:val="0"/>
          <w:i/>
          <w:iCs/>
          <w:sz w:val="22"/>
          <w:szCs w:val="22"/>
        </w:rPr>
        <w:t>, Column 1.</w:t>
      </w:r>
    </w:p>
    <w:p w14:paraId="79B698A0" w14:textId="77777777" w:rsidR="003F5550" w:rsidRPr="00F34B38" w:rsidRDefault="003F5550" w:rsidP="00F34B38">
      <w:pPr>
        <w:jc w:val="both"/>
        <w:rPr>
          <w:rFonts w:ascii="Arial" w:hAnsi="Arial" w:cs="Arial"/>
          <w:sz w:val="22"/>
          <w:szCs w:val="22"/>
        </w:rPr>
      </w:pPr>
    </w:p>
    <w:p w14:paraId="6D0A1E2B" w14:textId="77777777" w:rsidR="003F5550" w:rsidRPr="00F34B38" w:rsidRDefault="008E2901" w:rsidP="00F34B38">
      <w:pPr>
        <w:jc w:val="both"/>
        <w:rPr>
          <w:rFonts w:ascii="Arial" w:hAnsi="Arial" w:cs="Arial"/>
          <w:sz w:val="22"/>
          <w:szCs w:val="22"/>
        </w:rPr>
      </w:pPr>
      <w:r>
        <w:rPr>
          <w:rFonts w:ascii="Arial" w:hAnsi="Arial" w:cs="Arial"/>
          <w:b/>
          <w:bCs/>
          <w:sz w:val="22"/>
          <w:szCs w:val="22"/>
        </w:rPr>
        <w:t>Column 8 – Number</w:t>
      </w:r>
      <w:r w:rsidR="003F5550" w:rsidRPr="00F34B38">
        <w:rPr>
          <w:rFonts w:ascii="Arial" w:hAnsi="Arial" w:cs="Arial"/>
          <w:b/>
          <w:bCs/>
          <w:sz w:val="22"/>
          <w:szCs w:val="22"/>
        </w:rPr>
        <w:t xml:space="preserve"> of Reported Claims</w:t>
      </w:r>
      <w:r w:rsidR="00613811" w:rsidRPr="00F34B38">
        <w:rPr>
          <w:rFonts w:ascii="Arial" w:hAnsi="Arial" w:cs="Arial"/>
          <w:b/>
          <w:bCs/>
          <w:sz w:val="22"/>
          <w:szCs w:val="22"/>
        </w:rPr>
        <w:t xml:space="preserve"> – </w:t>
      </w:r>
      <w:r w:rsidR="003F5550" w:rsidRPr="00F34B38">
        <w:rPr>
          <w:rFonts w:ascii="Arial" w:hAnsi="Arial" w:cs="Arial"/>
          <w:sz w:val="22"/>
          <w:szCs w:val="22"/>
        </w:rPr>
        <w:t>T</w:t>
      </w:r>
      <w:r w:rsidR="006814D7">
        <w:rPr>
          <w:rFonts w:ascii="Arial" w:hAnsi="Arial" w:cs="Arial"/>
          <w:sz w:val="22"/>
          <w:szCs w:val="22"/>
        </w:rPr>
        <w:t>his column</w:t>
      </w:r>
      <w:r w:rsidR="003F5550" w:rsidRPr="00F34B38">
        <w:rPr>
          <w:rFonts w:ascii="Arial" w:hAnsi="Arial" w:cs="Arial"/>
          <w:sz w:val="22"/>
          <w:szCs w:val="22"/>
        </w:rPr>
        <w:t xml:space="preserve"> should identify the total number of reported claims (</w:t>
      </w:r>
      <w:r w:rsidR="00831C47">
        <w:rPr>
          <w:rFonts w:ascii="Arial" w:hAnsi="Arial" w:cs="Arial"/>
          <w:sz w:val="22"/>
          <w:szCs w:val="22"/>
        </w:rPr>
        <w:t>c</w:t>
      </w:r>
      <w:r w:rsidR="003F5550" w:rsidRPr="00F34B38">
        <w:rPr>
          <w:rFonts w:ascii="Arial" w:hAnsi="Arial" w:cs="Arial"/>
          <w:sz w:val="22"/>
          <w:szCs w:val="22"/>
        </w:rPr>
        <w:t xml:space="preserve">losed, </w:t>
      </w:r>
      <w:r w:rsidR="00831C47">
        <w:rPr>
          <w:rFonts w:ascii="Arial" w:hAnsi="Arial" w:cs="Arial"/>
          <w:sz w:val="22"/>
          <w:szCs w:val="22"/>
        </w:rPr>
        <w:t>p</w:t>
      </w:r>
      <w:r w:rsidR="003F5550" w:rsidRPr="00F34B38">
        <w:rPr>
          <w:rFonts w:ascii="Arial" w:hAnsi="Arial" w:cs="Arial"/>
          <w:sz w:val="22"/>
          <w:szCs w:val="22"/>
        </w:rPr>
        <w:t>ending</w:t>
      </w:r>
      <w:r w:rsidR="00906677">
        <w:rPr>
          <w:rFonts w:ascii="Arial" w:hAnsi="Arial" w:cs="Arial"/>
          <w:sz w:val="22"/>
          <w:szCs w:val="22"/>
        </w:rPr>
        <w:t>,</w:t>
      </w:r>
      <w:r w:rsidR="003F5550" w:rsidRPr="00F34B38">
        <w:rPr>
          <w:rFonts w:ascii="Arial" w:hAnsi="Arial" w:cs="Arial"/>
          <w:sz w:val="22"/>
          <w:szCs w:val="22"/>
        </w:rPr>
        <w:t xml:space="preserve"> and </w:t>
      </w:r>
      <w:r w:rsidR="00831C47">
        <w:rPr>
          <w:rFonts w:ascii="Arial" w:hAnsi="Arial" w:cs="Arial"/>
          <w:sz w:val="22"/>
          <w:szCs w:val="22"/>
        </w:rPr>
        <w:t>o</w:t>
      </w:r>
      <w:r w:rsidR="003F5550" w:rsidRPr="00F34B38">
        <w:rPr>
          <w:rFonts w:ascii="Arial" w:hAnsi="Arial" w:cs="Arial"/>
          <w:sz w:val="22"/>
          <w:szCs w:val="22"/>
        </w:rPr>
        <w:t xml:space="preserve">pen) during the reporting period for </w:t>
      </w:r>
      <w:r w:rsidR="00831C47">
        <w:rPr>
          <w:rFonts w:ascii="Arial" w:hAnsi="Arial" w:cs="Arial"/>
          <w:sz w:val="22"/>
          <w:szCs w:val="22"/>
        </w:rPr>
        <w:t>all</w:t>
      </w:r>
      <w:r w:rsidR="003F5550" w:rsidRPr="00F34B38">
        <w:rPr>
          <w:rFonts w:ascii="Arial" w:hAnsi="Arial" w:cs="Arial"/>
          <w:sz w:val="22"/>
          <w:szCs w:val="22"/>
        </w:rPr>
        <w:t xml:space="preserve"> coverage type</w:t>
      </w:r>
      <w:r w:rsidR="00831C47">
        <w:rPr>
          <w:rFonts w:ascii="Arial" w:hAnsi="Arial" w:cs="Arial"/>
          <w:sz w:val="22"/>
          <w:szCs w:val="22"/>
        </w:rPr>
        <w:t>s</w:t>
      </w:r>
      <w:r w:rsidR="003F5550" w:rsidRPr="00F34B38">
        <w:rPr>
          <w:rFonts w:ascii="Arial" w:hAnsi="Arial" w:cs="Arial"/>
          <w:sz w:val="22"/>
          <w:szCs w:val="22"/>
        </w:rPr>
        <w:t>.</w:t>
      </w:r>
    </w:p>
    <w:p w14:paraId="38345520" w14:textId="77777777" w:rsidR="003F5550" w:rsidRPr="00F34B38" w:rsidRDefault="003F5550" w:rsidP="00C11EA0">
      <w:pPr>
        <w:jc w:val="center"/>
        <w:rPr>
          <w:rFonts w:ascii="Arial" w:hAnsi="Arial" w:cs="Arial"/>
          <w:b/>
          <w:bCs/>
          <w:sz w:val="22"/>
          <w:szCs w:val="22"/>
        </w:rPr>
      </w:pPr>
      <w:r w:rsidRPr="00F34B38">
        <w:rPr>
          <w:rFonts w:ascii="Arial" w:hAnsi="Arial" w:cs="Arial"/>
          <w:sz w:val="22"/>
          <w:szCs w:val="22"/>
        </w:rPr>
        <w:br w:type="page"/>
      </w:r>
      <w:r w:rsidRPr="00F34B38">
        <w:rPr>
          <w:rFonts w:ascii="Arial" w:hAnsi="Arial" w:cs="Arial"/>
          <w:b/>
          <w:bCs/>
          <w:sz w:val="22"/>
          <w:szCs w:val="22"/>
          <w:u w:val="single"/>
        </w:rPr>
        <w:lastRenderedPageBreak/>
        <w:t>General Interrogatories</w:t>
      </w:r>
    </w:p>
    <w:p w14:paraId="4AB2900E" w14:textId="77777777" w:rsidR="003F5550" w:rsidRPr="00F34B38" w:rsidRDefault="003F5550" w:rsidP="00F34B38">
      <w:pPr>
        <w:jc w:val="both"/>
        <w:rPr>
          <w:rFonts w:ascii="Arial" w:hAnsi="Arial" w:cs="Arial"/>
          <w:b/>
          <w:bCs/>
          <w:sz w:val="22"/>
          <w:szCs w:val="22"/>
        </w:rPr>
      </w:pPr>
    </w:p>
    <w:p w14:paraId="3F4D4459"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Many of the</w:t>
      </w:r>
      <w:r w:rsidR="008F63A7">
        <w:rPr>
          <w:rFonts w:ascii="Arial" w:hAnsi="Arial" w:cs="Arial"/>
          <w:sz w:val="22"/>
          <w:szCs w:val="22"/>
        </w:rPr>
        <w:t xml:space="preserve"> General Interrogatories</w:t>
      </w:r>
      <w:r w:rsidRPr="00F34B38">
        <w:rPr>
          <w:rFonts w:ascii="Arial" w:hAnsi="Arial" w:cs="Arial"/>
          <w:sz w:val="22"/>
          <w:szCs w:val="22"/>
        </w:rPr>
        <w:t xml:space="preserve"> are self-explanatory and are not discussed here.</w:t>
      </w:r>
      <w:r w:rsidR="00AE2453">
        <w:rPr>
          <w:rFonts w:ascii="Arial" w:hAnsi="Arial" w:cs="Arial"/>
          <w:sz w:val="22"/>
          <w:szCs w:val="22"/>
        </w:rPr>
        <w:t xml:space="preserve"> </w:t>
      </w:r>
      <w:r w:rsidRPr="00F34B38">
        <w:rPr>
          <w:rFonts w:ascii="Arial" w:hAnsi="Arial" w:cs="Arial"/>
          <w:sz w:val="22"/>
          <w:szCs w:val="22"/>
        </w:rPr>
        <w:t xml:space="preserve">Comments on specific </w:t>
      </w:r>
      <w:r w:rsidR="00FF0DD1">
        <w:rPr>
          <w:rFonts w:ascii="Arial" w:hAnsi="Arial" w:cs="Arial"/>
          <w:sz w:val="22"/>
          <w:szCs w:val="22"/>
        </w:rPr>
        <w:t>General Interrogatories</w:t>
      </w:r>
      <w:r w:rsidRPr="00F34B38">
        <w:rPr>
          <w:rFonts w:ascii="Arial" w:hAnsi="Arial" w:cs="Arial"/>
          <w:sz w:val="22"/>
          <w:szCs w:val="22"/>
        </w:rPr>
        <w:t xml:space="preserve"> requiring further commentary follow.</w:t>
      </w:r>
    </w:p>
    <w:p w14:paraId="1243ED51" w14:textId="77777777" w:rsidR="003F5550" w:rsidRPr="00F34B38" w:rsidRDefault="003F5550" w:rsidP="00F34B38">
      <w:pPr>
        <w:jc w:val="both"/>
        <w:rPr>
          <w:rFonts w:ascii="Arial" w:hAnsi="Arial" w:cs="Arial"/>
          <w:sz w:val="22"/>
          <w:szCs w:val="22"/>
        </w:rPr>
      </w:pPr>
    </w:p>
    <w:p w14:paraId="52F3EDE1" w14:textId="77777777" w:rsidR="003F5550" w:rsidRPr="00F34B38" w:rsidRDefault="00C11EA0" w:rsidP="00F34B38">
      <w:pPr>
        <w:pStyle w:val="Heading1"/>
        <w:jc w:val="both"/>
        <w:rPr>
          <w:rFonts w:ascii="Arial" w:hAnsi="Arial" w:cs="Arial"/>
          <w:b w:val="0"/>
          <w:bCs w:val="0"/>
          <w:sz w:val="22"/>
          <w:szCs w:val="22"/>
        </w:rPr>
      </w:pPr>
      <w:r>
        <w:rPr>
          <w:rFonts w:ascii="Arial" w:hAnsi="Arial" w:cs="Arial"/>
          <w:sz w:val="22"/>
          <w:szCs w:val="22"/>
        </w:rPr>
        <w:t xml:space="preserve">Interrogatory </w:t>
      </w:r>
      <w:r w:rsidR="00833F86">
        <w:rPr>
          <w:rFonts w:ascii="Arial" w:hAnsi="Arial" w:cs="Arial"/>
          <w:sz w:val="22"/>
          <w:szCs w:val="22"/>
        </w:rPr>
        <w:t>5</w:t>
      </w:r>
      <w:r>
        <w:rPr>
          <w:rFonts w:ascii="Arial" w:hAnsi="Arial" w:cs="Arial"/>
          <w:sz w:val="22"/>
          <w:szCs w:val="22"/>
        </w:rPr>
        <w:t xml:space="preserve"> – Insurance In-f</w:t>
      </w:r>
      <w:r w:rsidR="003F5550" w:rsidRPr="00F34B38">
        <w:rPr>
          <w:rFonts w:ascii="Arial" w:hAnsi="Arial" w:cs="Arial"/>
          <w:sz w:val="22"/>
          <w:szCs w:val="22"/>
        </w:rPr>
        <w:t>orce</w:t>
      </w:r>
      <w:r w:rsidR="00833F86">
        <w:rPr>
          <w:rFonts w:ascii="Arial" w:hAnsi="Arial" w:cs="Arial"/>
          <w:sz w:val="22"/>
          <w:szCs w:val="22"/>
        </w:rPr>
        <w:t xml:space="preserve"> and Policy Count</w:t>
      </w:r>
      <w:r w:rsidR="00613811" w:rsidRPr="00F34B38">
        <w:rPr>
          <w:rFonts w:ascii="Arial" w:hAnsi="Arial" w:cs="Arial"/>
          <w:b w:val="0"/>
          <w:bCs w:val="0"/>
          <w:sz w:val="22"/>
          <w:szCs w:val="22"/>
        </w:rPr>
        <w:t xml:space="preserve"> – </w:t>
      </w:r>
      <w:r w:rsidR="003F5550" w:rsidRPr="00F34B38">
        <w:rPr>
          <w:rFonts w:ascii="Arial" w:hAnsi="Arial" w:cs="Arial"/>
          <w:b w:val="0"/>
          <w:bCs w:val="0"/>
          <w:sz w:val="22"/>
          <w:szCs w:val="22"/>
        </w:rPr>
        <w:t xml:space="preserve">This </w:t>
      </w:r>
      <w:r w:rsidR="00856F16">
        <w:rPr>
          <w:rFonts w:ascii="Arial" w:hAnsi="Arial" w:cs="Arial"/>
          <w:b w:val="0"/>
          <w:bCs w:val="0"/>
          <w:sz w:val="22"/>
          <w:szCs w:val="22"/>
        </w:rPr>
        <w:t>interrogatory</w:t>
      </w:r>
      <w:r w:rsidR="003F5550" w:rsidRPr="00F34B38">
        <w:rPr>
          <w:rFonts w:ascii="Arial" w:hAnsi="Arial" w:cs="Arial"/>
          <w:b w:val="0"/>
          <w:bCs w:val="0"/>
          <w:sz w:val="22"/>
          <w:szCs w:val="22"/>
        </w:rPr>
        <w:t xml:space="preserve"> summarizes</w:t>
      </w:r>
      <w:r w:rsidR="00856F16">
        <w:rPr>
          <w:rFonts w:ascii="Arial" w:hAnsi="Arial" w:cs="Arial"/>
          <w:b w:val="0"/>
          <w:bCs w:val="0"/>
          <w:sz w:val="22"/>
          <w:szCs w:val="22"/>
        </w:rPr>
        <w:t xml:space="preserve"> the insurer’s</w:t>
      </w:r>
      <w:r w:rsidR="003F5550" w:rsidRPr="00F34B38">
        <w:rPr>
          <w:rFonts w:ascii="Arial" w:hAnsi="Arial" w:cs="Arial"/>
          <w:b w:val="0"/>
          <w:bCs w:val="0"/>
          <w:sz w:val="22"/>
          <w:szCs w:val="22"/>
        </w:rPr>
        <w:t xml:space="preserve"> insurance in</w:t>
      </w:r>
      <w:r w:rsidR="00856F16">
        <w:rPr>
          <w:rFonts w:ascii="Arial" w:hAnsi="Arial" w:cs="Arial"/>
          <w:b w:val="0"/>
          <w:bCs w:val="0"/>
          <w:sz w:val="22"/>
          <w:szCs w:val="22"/>
        </w:rPr>
        <w:t>-</w:t>
      </w:r>
      <w:r w:rsidR="003F5550" w:rsidRPr="00F34B38">
        <w:rPr>
          <w:rFonts w:ascii="Arial" w:hAnsi="Arial" w:cs="Arial"/>
          <w:b w:val="0"/>
          <w:bCs w:val="0"/>
          <w:sz w:val="22"/>
          <w:szCs w:val="22"/>
        </w:rPr>
        <w:t>force</w:t>
      </w:r>
      <w:r w:rsidR="00856F16">
        <w:rPr>
          <w:rFonts w:ascii="Arial" w:hAnsi="Arial" w:cs="Arial"/>
          <w:b w:val="0"/>
          <w:bCs w:val="0"/>
          <w:sz w:val="22"/>
          <w:szCs w:val="22"/>
        </w:rPr>
        <w:t xml:space="preserve"> (both</w:t>
      </w:r>
      <w:r w:rsidR="003F5550" w:rsidRPr="00F34B38">
        <w:rPr>
          <w:rFonts w:ascii="Arial" w:hAnsi="Arial" w:cs="Arial"/>
          <w:b w:val="0"/>
          <w:bCs w:val="0"/>
          <w:sz w:val="22"/>
          <w:szCs w:val="22"/>
        </w:rPr>
        <w:t xml:space="preserve"> before and after reinsurance</w:t>
      </w:r>
      <w:r w:rsidR="00856F16">
        <w:rPr>
          <w:rFonts w:ascii="Arial" w:hAnsi="Arial" w:cs="Arial"/>
          <w:b w:val="0"/>
          <w:bCs w:val="0"/>
          <w:sz w:val="22"/>
          <w:szCs w:val="22"/>
        </w:rPr>
        <w:t>)</w:t>
      </w:r>
      <w:r w:rsidR="003F5550" w:rsidRPr="00F34B38">
        <w:rPr>
          <w:rFonts w:ascii="Arial" w:hAnsi="Arial" w:cs="Arial"/>
          <w:b w:val="0"/>
          <w:bCs w:val="0"/>
          <w:sz w:val="22"/>
          <w:szCs w:val="22"/>
        </w:rPr>
        <w:t xml:space="preserve"> and the current year activity showing the </w:t>
      </w:r>
      <w:r w:rsidR="00856F16">
        <w:rPr>
          <w:rFonts w:ascii="Arial" w:hAnsi="Arial" w:cs="Arial"/>
          <w:b w:val="0"/>
          <w:bCs w:val="0"/>
          <w:sz w:val="22"/>
          <w:szCs w:val="22"/>
        </w:rPr>
        <w:t xml:space="preserve">in-force </w:t>
      </w:r>
      <w:r w:rsidR="003F5550" w:rsidRPr="00F34B38">
        <w:rPr>
          <w:rFonts w:ascii="Arial" w:hAnsi="Arial" w:cs="Arial"/>
          <w:b w:val="0"/>
          <w:bCs w:val="0"/>
          <w:sz w:val="22"/>
          <w:szCs w:val="22"/>
        </w:rPr>
        <w:t xml:space="preserve">amount of insurance </w:t>
      </w:r>
      <w:r w:rsidR="00AE2453">
        <w:rPr>
          <w:rFonts w:ascii="Arial" w:hAnsi="Arial" w:cs="Arial"/>
          <w:b w:val="0"/>
          <w:bCs w:val="0"/>
          <w:sz w:val="22"/>
          <w:szCs w:val="22"/>
        </w:rPr>
        <w:t>written and</w:t>
      </w:r>
      <w:r w:rsidR="003F5550" w:rsidRPr="00F34B38">
        <w:rPr>
          <w:rFonts w:ascii="Arial" w:hAnsi="Arial" w:cs="Arial"/>
          <w:b w:val="0"/>
          <w:bCs w:val="0"/>
          <w:sz w:val="22"/>
          <w:szCs w:val="22"/>
        </w:rPr>
        <w:t xml:space="preserve"> the</w:t>
      </w:r>
      <w:r w:rsidR="00856F16">
        <w:rPr>
          <w:rFonts w:ascii="Arial" w:hAnsi="Arial" w:cs="Arial"/>
          <w:b w:val="0"/>
          <w:bCs w:val="0"/>
          <w:sz w:val="22"/>
          <w:szCs w:val="22"/>
        </w:rPr>
        <w:t xml:space="preserve"> in-force amount of insurance</w:t>
      </w:r>
      <w:r w:rsidR="003F5550" w:rsidRPr="00F34B38">
        <w:rPr>
          <w:rFonts w:ascii="Arial" w:hAnsi="Arial" w:cs="Arial"/>
          <w:b w:val="0"/>
          <w:bCs w:val="0"/>
          <w:sz w:val="22"/>
          <w:szCs w:val="22"/>
        </w:rPr>
        <w:t xml:space="preserve"> expired </w:t>
      </w:r>
      <w:r w:rsidR="00856F16">
        <w:rPr>
          <w:rFonts w:ascii="Arial" w:hAnsi="Arial" w:cs="Arial"/>
          <w:b w:val="0"/>
          <w:bCs w:val="0"/>
          <w:sz w:val="22"/>
          <w:szCs w:val="22"/>
        </w:rPr>
        <w:t>or</w:t>
      </w:r>
      <w:r w:rsidR="003F5550" w:rsidRPr="00F34B38">
        <w:rPr>
          <w:rFonts w:ascii="Arial" w:hAnsi="Arial" w:cs="Arial"/>
          <w:b w:val="0"/>
          <w:bCs w:val="0"/>
          <w:sz w:val="22"/>
          <w:szCs w:val="22"/>
        </w:rPr>
        <w:t xml:space="preserve"> canceled during the year. </w:t>
      </w:r>
    </w:p>
    <w:p w14:paraId="72F9A614" w14:textId="77777777" w:rsidR="003F5550" w:rsidRPr="00F34B38" w:rsidRDefault="003F5550" w:rsidP="00F34B38">
      <w:pPr>
        <w:jc w:val="both"/>
        <w:rPr>
          <w:rFonts w:ascii="Arial" w:hAnsi="Arial" w:cs="Arial"/>
          <w:sz w:val="22"/>
          <w:szCs w:val="22"/>
        </w:rPr>
      </w:pPr>
    </w:p>
    <w:p w14:paraId="6E654932" w14:textId="77777777" w:rsidR="003F5550" w:rsidRPr="00F34B38" w:rsidRDefault="00C11EA0" w:rsidP="00856F16">
      <w:pPr>
        <w:ind w:left="720"/>
        <w:jc w:val="both"/>
        <w:rPr>
          <w:rFonts w:ascii="Arial" w:hAnsi="Arial" w:cs="Arial"/>
          <w:sz w:val="22"/>
          <w:szCs w:val="22"/>
        </w:rPr>
      </w:pPr>
      <w:r>
        <w:rPr>
          <w:rFonts w:ascii="Arial" w:hAnsi="Arial" w:cs="Arial"/>
          <w:b/>
          <w:bCs/>
          <w:sz w:val="22"/>
          <w:szCs w:val="22"/>
        </w:rPr>
        <w:t xml:space="preserve">Column 1 </w:t>
      </w:r>
      <w:r w:rsidR="006A6568">
        <w:rPr>
          <w:rFonts w:ascii="Arial" w:hAnsi="Arial" w:cs="Arial"/>
          <w:b/>
          <w:bCs/>
          <w:sz w:val="22"/>
          <w:szCs w:val="22"/>
        </w:rPr>
        <w:t>–</w:t>
      </w:r>
      <w:r>
        <w:rPr>
          <w:rFonts w:ascii="Arial" w:hAnsi="Arial" w:cs="Arial"/>
          <w:b/>
          <w:bCs/>
          <w:sz w:val="22"/>
          <w:szCs w:val="22"/>
        </w:rPr>
        <w:t xml:space="preserve"> Gross Amount In-</w:t>
      </w:r>
      <w:r w:rsidR="003F5550" w:rsidRPr="00F34B38">
        <w:rPr>
          <w:rFonts w:ascii="Arial" w:hAnsi="Arial" w:cs="Arial"/>
          <w:b/>
          <w:bCs/>
          <w:sz w:val="22"/>
          <w:szCs w:val="22"/>
        </w:rPr>
        <w:t xml:space="preserve">force, </w:t>
      </w:r>
      <w:r w:rsidR="002A3465" w:rsidRPr="00F34B38">
        <w:rPr>
          <w:rFonts w:ascii="Arial" w:hAnsi="Arial" w:cs="Arial"/>
          <w:b/>
          <w:bCs/>
          <w:sz w:val="22"/>
          <w:szCs w:val="22"/>
        </w:rPr>
        <w:t>December 31</w:t>
      </w:r>
      <w:r w:rsidR="003F5550" w:rsidRPr="00F34B38">
        <w:rPr>
          <w:rFonts w:ascii="Arial" w:hAnsi="Arial" w:cs="Arial"/>
          <w:b/>
          <w:bCs/>
          <w:sz w:val="22"/>
          <w:szCs w:val="22"/>
        </w:rPr>
        <w:t xml:space="preserve"> Prior Year</w:t>
      </w:r>
      <w:r w:rsidR="00613811" w:rsidRPr="00F34B38">
        <w:rPr>
          <w:rFonts w:ascii="Arial" w:hAnsi="Arial" w:cs="Arial"/>
          <w:b/>
          <w:bCs/>
          <w:sz w:val="22"/>
          <w:szCs w:val="22"/>
        </w:rPr>
        <w:t xml:space="preserve"> – </w:t>
      </w:r>
      <w:r w:rsidR="003F5550" w:rsidRPr="00F34B38">
        <w:rPr>
          <w:rFonts w:ascii="Arial" w:hAnsi="Arial" w:cs="Arial"/>
          <w:sz w:val="22"/>
          <w:szCs w:val="22"/>
        </w:rPr>
        <w:t xml:space="preserve">Report the gross amount in force </w:t>
      </w:r>
      <w:r w:rsidR="00372761">
        <w:rPr>
          <w:rFonts w:ascii="Arial" w:hAnsi="Arial" w:cs="Arial"/>
          <w:sz w:val="22"/>
          <w:szCs w:val="22"/>
        </w:rPr>
        <w:t>on</w:t>
      </w:r>
      <w:r w:rsidR="003F5550" w:rsidRPr="00F34B38">
        <w:rPr>
          <w:rFonts w:ascii="Arial" w:hAnsi="Arial" w:cs="Arial"/>
          <w:sz w:val="22"/>
          <w:szCs w:val="22"/>
        </w:rPr>
        <w:t xml:space="preserve"> December 31 of the prior year. The amount should </w:t>
      </w:r>
      <w:r w:rsidR="005403A1">
        <w:rPr>
          <w:rFonts w:ascii="Arial" w:hAnsi="Arial" w:cs="Arial"/>
          <w:sz w:val="22"/>
          <w:szCs w:val="22"/>
        </w:rPr>
        <w:t>agree with</w:t>
      </w:r>
      <w:r w:rsidR="003F5550" w:rsidRPr="00F34B38">
        <w:rPr>
          <w:rFonts w:ascii="Arial" w:hAnsi="Arial" w:cs="Arial"/>
          <w:sz w:val="22"/>
          <w:szCs w:val="22"/>
        </w:rPr>
        <w:t xml:space="preserve"> the gross amount in force reported on the prior year Annual Statement.</w:t>
      </w:r>
    </w:p>
    <w:p w14:paraId="3EB5EDCA" w14:textId="77777777" w:rsidR="003F5550" w:rsidRPr="00F34B38" w:rsidRDefault="003F5550" w:rsidP="00856F16">
      <w:pPr>
        <w:ind w:left="720"/>
        <w:jc w:val="both"/>
        <w:rPr>
          <w:rFonts w:ascii="Arial" w:hAnsi="Arial" w:cs="Arial"/>
          <w:sz w:val="22"/>
          <w:szCs w:val="22"/>
        </w:rPr>
      </w:pPr>
    </w:p>
    <w:p w14:paraId="64702424" w14:textId="77777777" w:rsidR="003F5550" w:rsidRPr="00F34B38" w:rsidRDefault="003F5550" w:rsidP="00856F16">
      <w:pPr>
        <w:pStyle w:val="BodyText"/>
        <w:ind w:left="720"/>
        <w:jc w:val="both"/>
        <w:rPr>
          <w:rFonts w:ascii="Arial" w:hAnsi="Arial" w:cs="Arial"/>
          <w:sz w:val="22"/>
          <w:szCs w:val="22"/>
        </w:rPr>
      </w:pPr>
      <w:r w:rsidRPr="00F34B38">
        <w:rPr>
          <w:rFonts w:ascii="Arial" w:hAnsi="Arial" w:cs="Arial"/>
          <w:b/>
          <w:bCs/>
          <w:sz w:val="22"/>
          <w:szCs w:val="22"/>
        </w:rPr>
        <w:t xml:space="preserve">Column 2 </w:t>
      </w:r>
      <w:r w:rsidR="006A6568">
        <w:rPr>
          <w:rFonts w:ascii="Arial" w:hAnsi="Arial" w:cs="Arial"/>
          <w:b/>
          <w:bCs/>
          <w:sz w:val="22"/>
          <w:szCs w:val="22"/>
        </w:rPr>
        <w:t>–</w:t>
      </w:r>
      <w:r w:rsidRPr="00F34B38">
        <w:rPr>
          <w:rFonts w:ascii="Arial" w:hAnsi="Arial" w:cs="Arial"/>
          <w:b/>
          <w:bCs/>
          <w:sz w:val="22"/>
          <w:szCs w:val="22"/>
        </w:rPr>
        <w:t xml:space="preserve"> Written or Renewed</w:t>
      </w:r>
      <w:r w:rsidR="00613811" w:rsidRPr="00F34B38">
        <w:rPr>
          <w:rFonts w:ascii="Arial" w:hAnsi="Arial" w:cs="Arial"/>
          <w:b/>
          <w:bCs/>
          <w:sz w:val="22"/>
          <w:szCs w:val="22"/>
        </w:rPr>
        <w:t xml:space="preserve"> – </w:t>
      </w:r>
      <w:r w:rsidRPr="00F34B38">
        <w:rPr>
          <w:rFonts w:ascii="Arial" w:hAnsi="Arial" w:cs="Arial"/>
          <w:sz w:val="22"/>
          <w:szCs w:val="22"/>
        </w:rPr>
        <w:t xml:space="preserve">This amount should include the </w:t>
      </w:r>
      <w:r w:rsidR="00A92BFD">
        <w:rPr>
          <w:rFonts w:ascii="Arial" w:hAnsi="Arial" w:cs="Arial"/>
          <w:sz w:val="22"/>
          <w:szCs w:val="22"/>
        </w:rPr>
        <w:t>in-force coverage amount</w:t>
      </w:r>
      <w:r w:rsidRPr="00F34B38">
        <w:rPr>
          <w:rFonts w:ascii="Arial" w:hAnsi="Arial" w:cs="Arial"/>
          <w:sz w:val="22"/>
          <w:szCs w:val="22"/>
        </w:rPr>
        <w:t xml:space="preserve"> for all new business written during the year and the</w:t>
      </w:r>
      <w:r w:rsidR="00A92BFD">
        <w:rPr>
          <w:rFonts w:ascii="Arial" w:hAnsi="Arial" w:cs="Arial"/>
          <w:sz w:val="22"/>
          <w:szCs w:val="22"/>
        </w:rPr>
        <w:t xml:space="preserve"> in-force coverage</w:t>
      </w:r>
      <w:r w:rsidRPr="00F34B38">
        <w:rPr>
          <w:rFonts w:ascii="Arial" w:hAnsi="Arial" w:cs="Arial"/>
          <w:sz w:val="22"/>
          <w:szCs w:val="22"/>
        </w:rPr>
        <w:t xml:space="preserve"> amount of </w:t>
      </w:r>
      <w:r w:rsidR="00A92BFD">
        <w:rPr>
          <w:rFonts w:ascii="Arial" w:hAnsi="Arial" w:cs="Arial"/>
          <w:sz w:val="22"/>
          <w:szCs w:val="22"/>
        </w:rPr>
        <w:t>policies</w:t>
      </w:r>
      <w:r w:rsidRPr="00F34B38">
        <w:rPr>
          <w:rFonts w:ascii="Arial" w:hAnsi="Arial" w:cs="Arial"/>
          <w:sz w:val="22"/>
          <w:szCs w:val="22"/>
        </w:rPr>
        <w:t xml:space="preserve"> renewed during the year.</w:t>
      </w:r>
    </w:p>
    <w:p w14:paraId="3D27570A" w14:textId="77777777" w:rsidR="003F5550" w:rsidRPr="00F34B38" w:rsidRDefault="003F5550" w:rsidP="00856F16">
      <w:pPr>
        <w:pStyle w:val="BodyText"/>
        <w:ind w:left="720"/>
        <w:jc w:val="both"/>
        <w:rPr>
          <w:rFonts w:ascii="Arial" w:hAnsi="Arial" w:cs="Arial"/>
          <w:sz w:val="22"/>
          <w:szCs w:val="22"/>
        </w:rPr>
      </w:pPr>
    </w:p>
    <w:p w14:paraId="2942EBEF" w14:textId="77777777" w:rsidR="003F5550" w:rsidRPr="00F34B38" w:rsidRDefault="003F5550" w:rsidP="00856F16">
      <w:pPr>
        <w:ind w:left="720"/>
        <w:jc w:val="both"/>
        <w:rPr>
          <w:rFonts w:ascii="Arial" w:hAnsi="Arial" w:cs="Arial"/>
          <w:sz w:val="22"/>
          <w:szCs w:val="22"/>
        </w:rPr>
      </w:pPr>
      <w:r w:rsidRPr="00F34B38">
        <w:rPr>
          <w:rFonts w:ascii="Arial" w:hAnsi="Arial" w:cs="Arial"/>
          <w:b/>
          <w:bCs/>
          <w:sz w:val="22"/>
          <w:szCs w:val="22"/>
        </w:rPr>
        <w:t xml:space="preserve">Column 3 </w:t>
      </w:r>
      <w:r w:rsidR="006A6568">
        <w:rPr>
          <w:rFonts w:ascii="Arial" w:hAnsi="Arial" w:cs="Arial"/>
          <w:b/>
          <w:bCs/>
          <w:sz w:val="22"/>
          <w:szCs w:val="22"/>
        </w:rPr>
        <w:t xml:space="preserve">– </w:t>
      </w:r>
      <w:r w:rsidRPr="00F34B38">
        <w:rPr>
          <w:rFonts w:ascii="Arial" w:hAnsi="Arial" w:cs="Arial"/>
          <w:b/>
          <w:bCs/>
          <w:sz w:val="22"/>
          <w:szCs w:val="22"/>
        </w:rPr>
        <w:t>Expirations or Cancellations</w:t>
      </w:r>
      <w:r w:rsidR="00613811" w:rsidRPr="00F34B38">
        <w:rPr>
          <w:rFonts w:ascii="Arial" w:hAnsi="Arial" w:cs="Arial"/>
          <w:b/>
          <w:bCs/>
          <w:sz w:val="22"/>
          <w:szCs w:val="22"/>
        </w:rPr>
        <w:t xml:space="preserve"> – </w:t>
      </w:r>
      <w:r w:rsidRPr="00F34B38">
        <w:rPr>
          <w:rFonts w:ascii="Arial" w:hAnsi="Arial" w:cs="Arial"/>
          <w:sz w:val="22"/>
          <w:szCs w:val="22"/>
        </w:rPr>
        <w:t>This amount should include the insurance coverage</w:t>
      </w:r>
      <w:r w:rsidR="00A92BFD">
        <w:rPr>
          <w:rFonts w:ascii="Arial" w:hAnsi="Arial" w:cs="Arial"/>
          <w:sz w:val="22"/>
          <w:szCs w:val="22"/>
        </w:rPr>
        <w:t xml:space="preserve"> amount</w:t>
      </w:r>
      <w:r w:rsidRPr="00F34B38">
        <w:rPr>
          <w:rFonts w:ascii="Arial" w:hAnsi="Arial" w:cs="Arial"/>
          <w:sz w:val="22"/>
          <w:szCs w:val="22"/>
        </w:rPr>
        <w:t xml:space="preserve"> for all</w:t>
      </w:r>
      <w:r w:rsidR="00A92BFD">
        <w:rPr>
          <w:rFonts w:ascii="Arial" w:hAnsi="Arial" w:cs="Arial"/>
          <w:sz w:val="22"/>
          <w:szCs w:val="22"/>
        </w:rPr>
        <w:t xml:space="preserve"> policy expirations and</w:t>
      </w:r>
      <w:r w:rsidRPr="00F34B38">
        <w:rPr>
          <w:rFonts w:ascii="Arial" w:hAnsi="Arial" w:cs="Arial"/>
          <w:sz w:val="22"/>
          <w:szCs w:val="22"/>
        </w:rPr>
        <w:t xml:space="preserve"> cancellations</w:t>
      </w:r>
      <w:r w:rsidR="000E55C4" w:rsidRPr="00F34B38">
        <w:rPr>
          <w:rFonts w:ascii="Arial" w:hAnsi="Arial" w:cs="Arial"/>
          <w:sz w:val="22"/>
          <w:szCs w:val="22"/>
        </w:rPr>
        <w:t xml:space="preserve"> </w:t>
      </w:r>
      <w:r w:rsidRPr="00F34B38">
        <w:rPr>
          <w:rFonts w:ascii="Arial" w:hAnsi="Arial" w:cs="Arial"/>
          <w:sz w:val="22"/>
          <w:szCs w:val="22"/>
        </w:rPr>
        <w:t>during the year.</w:t>
      </w:r>
    </w:p>
    <w:p w14:paraId="0761E660" w14:textId="77777777" w:rsidR="003F5550" w:rsidRPr="00F34B38" w:rsidRDefault="003F5550" w:rsidP="00856F16">
      <w:pPr>
        <w:ind w:left="720"/>
        <w:jc w:val="both"/>
        <w:rPr>
          <w:rFonts w:ascii="Arial" w:hAnsi="Arial" w:cs="Arial"/>
          <w:sz w:val="22"/>
          <w:szCs w:val="22"/>
        </w:rPr>
      </w:pPr>
    </w:p>
    <w:p w14:paraId="51CFAD57" w14:textId="77777777" w:rsidR="003F5550" w:rsidRPr="00F34B38" w:rsidRDefault="00C11EA0" w:rsidP="00856F16">
      <w:pPr>
        <w:ind w:left="720"/>
        <w:jc w:val="both"/>
        <w:rPr>
          <w:rFonts w:ascii="Arial" w:hAnsi="Arial" w:cs="Arial"/>
          <w:sz w:val="22"/>
          <w:szCs w:val="22"/>
        </w:rPr>
      </w:pPr>
      <w:r>
        <w:rPr>
          <w:rFonts w:ascii="Arial" w:hAnsi="Arial" w:cs="Arial"/>
          <w:b/>
          <w:bCs/>
          <w:sz w:val="22"/>
          <w:szCs w:val="22"/>
        </w:rPr>
        <w:t xml:space="preserve">Column 4 </w:t>
      </w:r>
      <w:r w:rsidR="006A6568">
        <w:rPr>
          <w:rFonts w:ascii="Arial" w:hAnsi="Arial" w:cs="Arial"/>
          <w:b/>
          <w:bCs/>
          <w:sz w:val="22"/>
          <w:szCs w:val="22"/>
        </w:rPr>
        <w:t>–</w:t>
      </w:r>
      <w:r>
        <w:rPr>
          <w:rFonts w:ascii="Arial" w:hAnsi="Arial" w:cs="Arial"/>
          <w:b/>
          <w:bCs/>
          <w:sz w:val="22"/>
          <w:szCs w:val="22"/>
        </w:rPr>
        <w:t xml:space="preserve"> Gross In-</w:t>
      </w:r>
      <w:r w:rsidR="003F5550" w:rsidRPr="00F34B38">
        <w:rPr>
          <w:rFonts w:ascii="Arial" w:hAnsi="Arial" w:cs="Arial"/>
          <w:b/>
          <w:bCs/>
          <w:sz w:val="22"/>
          <w:szCs w:val="22"/>
        </w:rPr>
        <w:t xml:space="preserve">force, </w:t>
      </w:r>
      <w:r w:rsidR="002A3465" w:rsidRPr="00F34B38">
        <w:rPr>
          <w:rFonts w:ascii="Arial" w:hAnsi="Arial" w:cs="Arial"/>
          <w:b/>
          <w:bCs/>
          <w:sz w:val="22"/>
          <w:szCs w:val="22"/>
        </w:rPr>
        <w:t>December 31</w:t>
      </w:r>
      <w:r w:rsidR="003F5550" w:rsidRPr="00F34B38">
        <w:rPr>
          <w:rFonts w:ascii="Arial" w:hAnsi="Arial" w:cs="Arial"/>
          <w:b/>
          <w:bCs/>
          <w:sz w:val="22"/>
          <w:szCs w:val="22"/>
        </w:rPr>
        <w:t xml:space="preserve"> Current Year</w:t>
      </w:r>
      <w:r w:rsidR="00613811" w:rsidRPr="00F34B38">
        <w:rPr>
          <w:rFonts w:ascii="Arial" w:hAnsi="Arial" w:cs="Arial"/>
          <w:b/>
          <w:bCs/>
          <w:sz w:val="22"/>
          <w:szCs w:val="22"/>
        </w:rPr>
        <w:t xml:space="preserve"> – </w:t>
      </w:r>
      <w:r w:rsidR="003F5550" w:rsidRPr="00F34B38">
        <w:rPr>
          <w:rFonts w:ascii="Arial" w:hAnsi="Arial" w:cs="Arial"/>
          <w:sz w:val="22"/>
          <w:szCs w:val="22"/>
        </w:rPr>
        <w:t xml:space="preserve">The </w:t>
      </w:r>
      <w:r w:rsidR="00A92BFD">
        <w:rPr>
          <w:rFonts w:ascii="Arial" w:hAnsi="Arial" w:cs="Arial"/>
          <w:sz w:val="22"/>
          <w:szCs w:val="22"/>
        </w:rPr>
        <w:t xml:space="preserve">amount </w:t>
      </w:r>
      <w:r w:rsidR="00A92BFD" w:rsidRPr="004B4540">
        <w:rPr>
          <w:rFonts w:ascii="Arial" w:hAnsi="Arial" w:cs="Arial"/>
          <w:sz w:val="22"/>
          <w:szCs w:val="22"/>
        </w:rPr>
        <w:t xml:space="preserve">in this </w:t>
      </w:r>
      <w:r w:rsidR="002945FB" w:rsidRPr="004B4540">
        <w:rPr>
          <w:rFonts w:ascii="Arial" w:hAnsi="Arial" w:cs="Arial"/>
          <w:sz w:val="22"/>
          <w:szCs w:val="22"/>
        </w:rPr>
        <w:t>c</w:t>
      </w:r>
      <w:r w:rsidR="00A92BFD" w:rsidRPr="004B4540">
        <w:rPr>
          <w:rFonts w:ascii="Arial" w:hAnsi="Arial" w:cs="Arial"/>
          <w:sz w:val="22"/>
          <w:szCs w:val="22"/>
        </w:rPr>
        <w:t>olumn</w:t>
      </w:r>
      <w:r w:rsidR="003F5550" w:rsidRPr="004B4540">
        <w:rPr>
          <w:rFonts w:ascii="Arial" w:hAnsi="Arial" w:cs="Arial"/>
          <w:sz w:val="22"/>
          <w:szCs w:val="22"/>
        </w:rPr>
        <w:t xml:space="preserve"> is</w:t>
      </w:r>
      <w:r w:rsidR="003F5550" w:rsidRPr="00F34B38">
        <w:rPr>
          <w:rFonts w:ascii="Arial" w:hAnsi="Arial" w:cs="Arial"/>
          <w:sz w:val="22"/>
          <w:szCs w:val="22"/>
        </w:rPr>
        <w:t xml:space="preserve"> the total of Column 1 </w:t>
      </w:r>
      <w:r w:rsidR="003F5550" w:rsidRPr="00C11EA0">
        <w:rPr>
          <w:rFonts w:ascii="Arial" w:hAnsi="Arial" w:cs="Arial"/>
          <w:i/>
          <w:sz w:val="22"/>
          <w:szCs w:val="22"/>
        </w:rPr>
        <w:t>plus</w:t>
      </w:r>
      <w:r w:rsidR="003F5550" w:rsidRPr="00F34B38">
        <w:rPr>
          <w:rFonts w:ascii="Arial" w:hAnsi="Arial" w:cs="Arial"/>
          <w:sz w:val="22"/>
          <w:szCs w:val="22"/>
        </w:rPr>
        <w:t xml:space="preserve"> Column 2 </w:t>
      </w:r>
      <w:r w:rsidR="003F5550" w:rsidRPr="00C11EA0">
        <w:rPr>
          <w:rFonts w:ascii="Arial" w:hAnsi="Arial" w:cs="Arial"/>
          <w:i/>
          <w:sz w:val="22"/>
          <w:szCs w:val="22"/>
        </w:rPr>
        <w:t>less</w:t>
      </w:r>
      <w:r w:rsidR="003F5550" w:rsidRPr="00F34B38">
        <w:rPr>
          <w:rFonts w:ascii="Arial" w:hAnsi="Arial" w:cs="Arial"/>
          <w:sz w:val="22"/>
          <w:szCs w:val="22"/>
        </w:rPr>
        <w:t xml:space="preserve"> Column 3. This amount represents insurance in</w:t>
      </w:r>
      <w:r w:rsidR="00A92BFD">
        <w:rPr>
          <w:rFonts w:ascii="Arial" w:hAnsi="Arial" w:cs="Arial"/>
          <w:sz w:val="22"/>
          <w:szCs w:val="22"/>
        </w:rPr>
        <w:t>-</w:t>
      </w:r>
      <w:r w:rsidR="003F5550" w:rsidRPr="00F34B38">
        <w:rPr>
          <w:rFonts w:ascii="Arial" w:hAnsi="Arial" w:cs="Arial"/>
          <w:sz w:val="22"/>
          <w:szCs w:val="22"/>
        </w:rPr>
        <w:t>force before reinsurance at the end of the reporting year.</w:t>
      </w:r>
      <w:r w:rsidR="00315D9B">
        <w:rPr>
          <w:rFonts w:ascii="Arial" w:hAnsi="Arial" w:cs="Arial"/>
          <w:sz w:val="22"/>
          <w:szCs w:val="22"/>
        </w:rPr>
        <w:t xml:space="preserve"> </w:t>
      </w:r>
    </w:p>
    <w:p w14:paraId="2739D2DA" w14:textId="77777777" w:rsidR="003F5550" w:rsidRPr="00F34B38" w:rsidRDefault="003F5550" w:rsidP="00856F16">
      <w:pPr>
        <w:ind w:left="720"/>
        <w:jc w:val="both"/>
        <w:rPr>
          <w:rFonts w:ascii="Arial" w:hAnsi="Arial" w:cs="Arial"/>
          <w:sz w:val="22"/>
          <w:szCs w:val="22"/>
        </w:rPr>
      </w:pPr>
    </w:p>
    <w:p w14:paraId="705AAC6A" w14:textId="77777777" w:rsidR="003F5550" w:rsidRPr="00F34B38" w:rsidRDefault="003F5550" w:rsidP="00856F16">
      <w:pPr>
        <w:ind w:left="720"/>
        <w:jc w:val="both"/>
        <w:rPr>
          <w:rFonts w:ascii="Arial" w:hAnsi="Arial" w:cs="Arial"/>
          <w:sz w:val="22"/>
          <w:szCs w:val="22"/>
        </w:rPr>
      </w:pPr>
      <w:r w:rsidRPr="00F34B38">
        <w:rPr>
          <w:rFonts w:ascii="Arial" w:hAnsi="Arial" w:cs="Arial"/>
          <w:b/>
          <w:bCs/>
          <w:sz w:val="22"/>
          <w:szCs w:val="22"/>
        </w:rPr>
        <w:t xml:space="preserve">Column 5 </w:t>
      </w:r>
      <w:r w:rsidR="006A6568">
        <w:rPr>
          <w:rFonts w:ascii="Arial" w:hAnsi="Arial" w:cs="Arial"/>
          <w:b/>
          <w:bCs/>
          <w:sz w:val="22"/>
          <w:szCs w:val="22"/>
        </w:rPr>
        <w:t>–</w:t>
      </w:r>
      <w:r w:rsidRPr="00F34B38">
        <w:rPr>
          <w:rFonts w:ascii="Arial" w:hAnsi="Arial" w:cs="Arial"/>
          <w:b/>
          <w:bCs/>
          <w:sz w:val="22"/>
          <w:szCs w:val="22"/>
        </w:rPr>
        <w:t xml:space="preserve"> Amount Reinsured</w:t>
      </w:r>
      <w:r w:rsidR="00613811" w:rsidRPr="00F34B38">
        <w:rPr>
          <w:rFonts w:ascii="Arial" w:hAnsi="Arial" w:cs="Arial"/>
          <w:b/>
          <w:bCs/>
          <w:sz w:val="22"/>
          <w:szCs w:val="22"/>
        </w:rPr>
        <w:t xml:space="preserve"> – </w:t>
      </w:r>
      <w:r w:rsidRPr="00F34B38">
        <w:rPr>
          <w:rFonts w:ascii="Arial" w:hAnsi="Arial" w:cs="Arial"/>
          <w:sz w:val="22"/>
          <w:szCs w:val="22"/>
        </w:rPr>
        <w:t xml:space="preserve">This amount should include the </w:t>
      </w:r>
      <w:r w:rsidR="00A92BFD">
        <w:rPr>
          <w:rFonts w:ascii="Arial" w:hAnsi="Arial" w:cs="Arial"/>
          <w:sz w:val="22"/>
          <w:szCs w:val="22"/>
        </w:rPr>
        <w:t>in-force coverage amount</w:t>
      </w:r>
      <w:r w:rsidRPr="00F34B38">
        <w:rPr>
          <w:rFonts w:ascii="Arial" w:hAnsi="Arial" w:cs="Arial"/>
          <w:sz w:val="22"/>
          <w:szCs w:val="22"/>
        </w:rPr>
        <w:t xml:space="preserve"> ceded to a reinsurer.</w:t>
      </w:r>
    </w:p>
    <w:p w14:paraId="619559B0" w14:textId="77777777" w:rsidR="003F5550" w:rsidRPr="00F34B38" w:rsidRDefault="003F5550" w:rsidP="00856F16">
      <w:pPr>
        <w:ind w:left="720"/>
        <w:jc w:val="both"/>
        <w:rPr>
          <w:rFonts w:ascii="Arial" w:hAnsi="Arial" w:cs="Arial"/>
          <w:sz w:val="22"/>
          <w:szCs w:val="22"/>
        </w:rPr>
      </w:pPr>
    </w:p>
    <w:p w14:paraId="399EA674" w14:textId="77777777" w:rsidR="003F5550" w:rsidRPr="00F34B38" w:rsidRDefault="00C11EA0" w:rsidP="00856F16">
      <w:pPr>
        <w:ind w:left="720"/>
        <w:jc w:val="both"/>
        <w:rPr>
          <w:rFonts w:ascii="Arial" w:hAnsi="Arial" w:cs="Arial"/>
          <w:sz w:val="22"/>
          <w:szCs w:val="22"/>
        </w:rPr>
      </w:pPr>
      <w:r>
        <w:rPr>
          <w:rFonts w:ascii="Arial" w:hAnsi="Arial" w:cs="Arial"/>
          <w:b/>
          <w:bCs/>
          <w:sz w:val="22"/>
          <w:szCs w:val="22"/>
        </w:rPr>
        <w:t xml:space="preserve">Column 6 </w:t>
      </w:r>
      <w:r w:rsidR="006A6568">
        <w:rPr>
          <w:rFonts w:ascii="Arial" w:hAnsi="Arial" w:cs="Arial"/>
          <w:b/>
          <w:bCs/>
          <w:sz w:val="22"/>
          <w:szCs w:val="22"/>
        </w:rPr>
        <w:t>–</w:t>
      </w:r>
      <w:r>
        <w:rPr>
          <w:rFonts w:ascii="Arial" w:hAnsi="Arial" w:cs="Arial"/>
          <w:b/>
          <w:bCs/>
          <w:sz w:val="22"/>
          <w:szCs w:val="22"/>
        </w:rPr>
        <w:t xml:space="preserve"> Net In-</w:t>
      </w:r>
      <w:r w:rsidR="003F5550" w:rsidRPr="00F34B38">
        <w:rPr>
          <w:rFonts w:ascii="Arial" w:hAnsi="Arial" w:cs="Arial"/>
          <w:b/>
          <w:bCs/>
          <w:sz w:val="22"/>
          <w:szCs w:val="22"/>
        </w:rPr>
        <w:t xml:space="preserve">force, </w:t>
      </w:r>
      <w:r w:rsidR="002A3465" w:rsidRPr="00F34B38">
        <w:rPr>
          <w:rFonts w:ascii="Arial" w:hAnsi="Arial" w:cs="Arial"/>
          <w:b/>
          <w:bCs/>
          <w:sz w:val="22"/>
          <w:szCs w:val="22"/>
        </w:rPr>
        <w:t>December 31</w:t>
      </w:r>
      <w:r w:rsidR="003F5550" w:rsidRPr="00F34B38">
        <w:rPr>
          <w:rFonts w:ascii="Arial" w:hAnsi="Arial" w:cs="Arial"/>
          <w:b/>
          <w:bCs/>
          <w:sz w:val="22"/>
          <w:szCs w:val="22"/>
        </w:rPr>
        <w:t xml:space="preserve"> Current Year</w:t>
      </w:r>
      <w:r w:rsidR="00613811" w:rsidRPr="00F34B38">
        <w:rPr>
          <w:rFonts w:ascii="Arial" w:hAnsi="Arial" w:cs="Arial"/>
          <w:b/>
          <w:bCs/>
          <w:sz w:val="22"/>
          <w:szCs w:val="22"/>
        </w:rPr>
        <w:t xml:space="preserve"> – </w:t>
      </w:r>
      <w:r w:rsidR="003F5550" w:rsidRPr="00F34B38">
        <w:rPr>
          <w:rFonts w:ascii="Arial" w:hAnsi="Arial" w:cs="Arial"/>
          <w:sz w:val="22"/>
          <w:szCs w:val="22"/>
        </w:rPr>
        <w:t xml:space="preserve">The balance </w:t>
      </w:r>
      <w:r w:rsidR="00A92BFD">
        <w:rPr>
          <w:rFonts w:ascii="Arial" w:hAnsi="Arial" w:cs="Arial"/>
          <w:sz w:val="22"/>
          <w:szCs w:val="22"/>
        </w:rPr>
        <w:t>in t</w:t>
      </w:r>
      <w:r w:rsidR="006814D7">
        <w:rPr>
          <w:rFonts w:ascii="Arial" w:hAnsi="Arial" w:cs="Arial"/>
          <w:sz w:val="22"/>
          <w:szCs w:val="22"/>
        </w:rPr>
        <w:t>his column</w:t>
      </w:r>
      <w:r w:rsidR="003F5550" w:rsidRPr="00F34B38">
        <w:rPr>
          <w:rFonts w:ascii="Arial" w:hAnsi="Arial" w:cs="Arial"/>
          <w:sz w:val="22"/>
          <w:szCs w:val="22"/>
        </w:rPr>
        <w:t xml:space="preserve"> is the total of Column 4 </w:t>
      </w:r>
      <w:r w:rsidR="003F5550" w:rsidRPr="00C11EA0">
        <w:rPr>
          <w:rFonts w:ascii="Arial" w:hAnsi="Arial" w:cs="Arial"/>
          <w:i/>
          <w:sz w:val="22"/>
          <w:szCs w:val="22"/>
        </w:rPr>
        <w:t>less</w:t>
      </w:r>
      <w:r w:rsidR="003F5550" w:rsidRPr="00F34B38">
        <w:rPr>
          <w:rFonts w:ascii="Arial" w:hAnsi="Arial" w:cs="Arial"/>
          <w:sz w:val="22"/>
          <w:szCs w:val="22"/>
        </w:rPr>
        <w:t xml:space="preserve"> Column 5. This amount represents</w:t>
      </w:r>
      <w:r w:rsidR="00A92BFD">
        <w:rPr>
          <w:rFonts w:ascii="Arial" w:hAnsi="Arial" w:cs="Arial"/>
          <w:sz w:val="22"/>
          <w:szCs w:val="22"/>
        </w:rPr>
        <w:t xml:space="preserve"> the</w:t>
      </w:r>
      <w:r w:rsidR="003F5550" w:rsidRPr="00F34B38">
        <w:rPr>
          <w:rFonts w:ascii="Arial" w:hAnsi="Arial" w:cs="Arial"/>
          <w:sz w:val="22"/>
          <w:szCs w:val="22"/>
        </w:rPr>
        <w:t xml:space="preserve"> insurance in-force after reinsurance at the end of the reporting year.</w:t>
      </w:r>
      <w:r w:rsidR="00163EF6" w:rsidRPr="00F34B38">
        <w:rPr>
          <w:rFonts w:ascii="Arial" w:hAnsi="Arial" w:cs="Arial"/>
          <w:sz w:val="22"/>
          <w:szCs w:val="22"/>
        </w:rPr>
        <w:t xml:space="preserve"> This Net In</w:t>
      </w:r>
      <w:r w:rsidR="00A92BFD">
        <w:rPr>
          <w:rFonts w:ascii="Arial" w:hAnsi="Arial" w:cs="Arial"/>
          <w:sz w:val="22"/>
          <w:szCs w:val="22"/>
        </w:rPr>
        <w:t>-</w:t>
      </w:r>
      <w:r w:rsidR="00163EF6" w:rsidRPr="00F34B38">
        <w:rPr>
          <w:rFonts w:ascii="Arial" w:hAnsi="Arial" w:cs="Arial"/>
          <w:sz w:val="22"/>
          <w:szCs w:val="22"/>
        </w:rPr>
        <w:t xml:space="preserve">Force amount is used to calculate the amount </w:t>
      </w:r>
      <w:r w:rsidR="007A3F69">
        <w:rPr>
          <w:rFonts w:ascii="Arial" w:hAnsi="Arial" w:cs="Arial"/>
          <w:sz w:val="22"/>
          <w:szCs w:val="22"/>
        </w:rPr>
        <w:t>of</w:t>
      </w:r>
      <w:r w:rsidR="00163EF6" w:rsidRPr="00F34B38">
        <w:rPr>
          <w:rFonts w:ascii="Arial" w:hAnsi="Arial" w:cs="Arial"/>
          <w:sz w:val="22"/>
          <w:szCs w:val="22"/>
        </w:rPr>
        <w:t xml:space="preserve"> aggregate excess of loss</w:t>
      </w:r>
      <w:r w:rsidR="007A3F69">
        <w:rPr>
          <w:rFonts w:ascii="Arial" w:hAnsi="Arial" w:cs="Arial"/>
          <w:sz w:val="22"/>
          <w:szCs w:val="22"/>
        </w:rPr>
        <w:t xml:space="preserve"> reinsurance coverage required</w:t>
      </w:r>
      <w:r w:rsidR="00163EF6" w:rsidRPr="00F34B38">
        <w:rPr>
          <w:rFonts w:ascii="Arial" w:hAnsi="Arial" w:cs="Arial"/>
          <w:sz w:val="22"/>
          <w:szCs w:val="22"/>
        </w:rPr>
        <w:t>, pursuant to Tenn</w:t>
      </w:r>
      <w:r w:rsidR="007A3F69">
        <w:rPr>
          <w:rFonts w:ascii="Arial" w:hAnsi="Arial" w:cs="Arial"/>
          <w:sz w:val="22"/>
          <w:szCs w:val="22"/>
        </w:rPr>
        <w:t>. Code Ann. § 56-22-110.</w:t>
      </w:r>
    </w:p>
    <w:p w14:paraId="1664911A" w14:textId="77777777" w:rsidR="003F5550" w:rsidRPr="00F34B38" w:rsidRDefault="003F5550" w:rsidP="00856F16">
      <w:pPr>
        <w:ind w:left="720"/>
        <w:jc w:val="both"/>
        <w:rPr>
          <w:rFonts w:ascii="Arial" w:hAnsi="Arial" w:cs="Arial"/>
          <w:sz w:val="22"/>
          <w:szCs w:val="22"/>
        </w:rPr>
      </w:pPr>
    </w:p>
    <w:p w14:paraId="2B1F4792" w14:textId="77777777" w:rsidR="003F5550" w:rsidRPr="00F34B38" w:rsidRDefault="003F5550" w:rsidP="00856F16">
      <w:pPr>
        <w:ind w:left="720"/>
        <w:jc w:val="both"/>
        <w:rPr>
          <w:rFonts w:ascii="Arial" w:hAnsi="Arial" w:cs="Arial"/>
          <w:sz w:val="22"/>
          <w:szCs w:val="22"/>
        </w:rPr>
      </w:pPr>
      <w:r w:rsidRPr="00F34B38">
        <w:rPr>
          <w:rFonts w:ascii="Arial" w:hAnsi="Arial" w:cs="Arial"/>
          <w:b/>
          <w:bCs/>
          <w:sz w:val="22"/>
          <w:szCs w:val="22"/>
        </w:rPr>
        <w:t>Column 7 – Policy Count</w:t>
      </w:r>
      <w:r w:rsidR="00613811" w:rsidRPr="00F34B38">
        <w:rPr>
          <w:rFonts w:ascii="Arial" w:hAnsi="Arial" w:cs="Arial"/>
          <w:b/>
          <w:bCs/>
          <w:sz w:val="22"/>
          <w:szCs w:val="22"/>
        </w:rPr>
        <w:t xml:space="preserve"> – </w:t>
      </w:r>
      <w:r w:rsidRPr="00F34B38">
        <w:rPr>
          <w:rFonts w:ascii="Arial" w:hAnsi="Arial" w:cs="Arial"/>
          <w:sz w:val="22"/>
          <w:szCs w:val="22"/>
        </w:rPr>
        <w:t xml:space="preserve">Report </w:t>
      </w:r>
      <w:r w:rsidR="003B04A6">
        <w:rPr>
          <w:rFonts w:ascii="Arial" w:hAnsi="Arial" w:cs="Arial"/>
          <w:sz w:val="22"/>
          <w:szCs w:val="22"/>
        </w:rPr>
        <w:t>in t</w:t>
      </w:r>
      <w:r w:rsidR="006814D7">
        <w:rPr>
          <w:rFonts w:ascii="Arial" w:hAnsi="Arial" w:cs="Arial"/>
          <w:sz w:val="22"/>
          <w:szCs w:val="22"/>
        </w:rPr>
        <w:t>his column</w:t>
      </w:r>
      <w:r w:rsidR="003B04A6">
        <w:rPr>
          <w:rFonts w:ascii="Arial" w:hAnsi="Arial" w:cs="Arial"/>
          <w:sz w:val="22"/>
          <w:szCs w:val="22"/>
        </w:rPr>
        <w:t xml:space="preserve"> the number of the insurer’s in-force policies at the end of the year.</w:t>
      </w:r>
    </w:p>
    <w:p w14:paraId="6A097D8F" w14:textId="77777777" w:rsidR="003F5550" w:rsidRPr="00F34B38" w:rsidRDefault="003F5550" w:rsidP="00856F16">
      <w:pPr>
        <w:ind w:left="720"/>
        <w:jc w:val="both"/>
        <w:rPr>
          <w:rFonts w:ascii="Arial" w:hAnsi="Arial" w:cs="Arial"/>
          <w:sz w:val="22"/>
          <w:szCs w:val="22"/>
        </w:rPr>
      </w:pPr>
    </w:p>
    <w:p w14:paraId="0922C8C5" w14:textId="77777777" w:rsidR="003F5550" w:rsidRPr="00F34B38" w:rsidRDefault="003F5550" w:rsidP="00856F16">
      <w:pPr>
        <w:ind w:left="720"/>
        <w:jc w:val="both"/>
        <w:rPr>
          <w:rFonts w:ascii="Arial" w:hAnsi="Arial" w:cs="Arial"/>
          <w:sz w:val="22"/>
          <w:szCs w:val="22"/>
        </w:rPr>
      </w:pPr>
      <w:r w:rsidRPr="00F34B38">
        <w:rPr>
          <w:rFonts w:ascii="Arial" w:hAnsi="Arial" w:cs="Arial"/>
          <w:b/>
          <w:bCs/>
          <w:sz w:val="22"/>
          <w:szCs w:val="22"/>
        </w:rPr>
        <w:t xml:space="preserve">Column 8 </w:t>
      </w:r>
      <w:r w:rsidR="00315D9B">
        <w:rPr>
          <w:rFonts w:ascii="Arial" w:hAnsi="Arial" w:cs="Arial"/>
          <w:b/>
          <w:bCs/>
          <w:sz w:val="22"/>
          <w:szCs w:val="22"/>
        </w:rPr>
        <w:t>–</w:t>
      </w:r>
      <w:r w:rsidRPr="00F34B38">
        <w:rPr>
          <w:rFonts w:ascii="Arial" w:hAnsi="Arial" w:cs="Arial"/>
          <w:b/>
          <w:bCs/>
          <w:sz w:val="22"/>
          <w:szCs w:val="22"/>
        </w:rPr>
        <w:t xml:space="preserve"> Having not more than 1 year to run</w:t>
      </w:r>
      <w:r w:rsidR="00613811" w:rsidRPr="00F34B38">
        <w:rPr>
          <w:rFonts w:ascii="Arial" w:hAnsi="Arial" w:cs="Arial"/>
          <w:b/>
          <w:bCs/>
          <w:sz w:val="22"/>
          <w:szCs w:val="22"/>
        </w:rPr>
        <w:t xml:space="preserve"> – </w:t>
      </w:r>
      <w:r w:rsidR="00C11EA0" w:rsidRPr="004B4540">
        <w:rPr>
          <w:rFonts w:ascii="Arial" w:hAnsi="Arial" w:cs="Arial"/>
          <w:sz w:val="22"/>
          <w:szCs w:val="22"/>
        </w:rPr>
        <w:t>Report</w:t>
      </w:r>
      <w:r w:rsidR="003B04A6" w:rsidRPr="004B4540">
        <w:rPr>
          <w:rFonts w:ascii="Arial" w:hAnsi="Arial" w:cs="Arial"/>
          <w:sz w:val="22"/>
          <w:szCs w:val="22"/>
        </w:rPr>
        <w:t xml:space="preserve"> in this </w:t>
      </w:r>
      <w:r w:rsidR="002945FB" w:rsidRPr="004B4540">
        <w:rPr>
          <w:rFonts w:ascii="Arial" w:hAnsi="Arial" w:cs="Arial"/>
          <w:sz w:val="22"/>
          <w:szCs w:val="22"/>
        </w:rPr>
        <w:t>c</w:t>
      </w:r>
      <w:r w:rsidR="003B04A6" w:rsidRPr="004B4540">
        <w:rPr>
          <w:rFonts w:ascii="Arial" w:hAnsi="Arial" w:cs="Arial"/>
          <w:sz w:val="22"/>
          <w:szCs w:val="22"/>
        </w:rPr>
        <w:t>olumn the</w:t>
      </w:r>
      <w:r w:rsidR="003B04A6">
        <w:rPr>
          <w:rFonts w:ascii="Arial" w:hAnsi="Arial" w:cs="Arial"/>
          <w:sz w:val="22"/>
          <w:szCs w:val="22"/>
        </w:rPr>
        <w:t xml:space="preserve"> number of in-force policies at the end of the year that have terms of 12 months or less.</w:t>
      </w:r>
    </w:p>
    <w:p w14:paraId="167CDDAC" w14:textId="77777777" w:rsidR="003F5550" w:rsidRPr="00F34B38" w:rsidRDefault="003F5550" w:rsidP="00856F16">
      <w:pPr>
        <w:ind w:left="720"/>
        <w:jc w:val="both"/>
        <w:rPr>
          <w:rFonts w:ascii="Arial" w:hAnsi="Arial" w:cs="Arial"/>
          <w:sz w:val="22"/>
          <w:szCs w:val="22"/>
        </w:rPr>
      </w:pPr>
    </w:p>
    <w:p w14:paraId="4F50DA7D" w14:textId="77777777" w:rsidR="003F5550" w:rsidRPr="00F34B38" w:rsidRDefault="003F5550" w:rsidP="00856F16">
      <w:pPr>
        <w:ind w:left="720"/>
        <w:jc w:val="both"/>
        <w:rPr>
          <w:rFonts w:ascii="Arial" w:hAnsi="Arial" w:cs="Arial"/>
          <w:sz w:val="22"/>
          <w:szCs w:val="22"/>
        </w:rPr>
      </w:pPr>
      <w:r w:rsidRPr="00F34B38">
        <w:rPr>
          <w:rFonts w:ascii="Arial" w:hAnsi="Arial" w:cs="Arial"/>
          <w:b/>
          <w:bCs/>
          <w:sz w:val="22"/>
          <w:szCs w:val="22"/>
        </w:rPr>
        <w:t xml:space="preserve">Column 9 </w:t>
      </w:r>
      <w:r w:rsidR="006A6568">
        <w:rPr>
          <w:rFonts w:ascii="Arial" w:hAnsi="Arial" w:cs="Arial"/>
          <w:b/>
          <w:bCs/>
          <w:sz w:val="22"/>
          <w:szCs w:val="22"/>
        </w:rPr>
        <w:t>–</w:t>
      </w:r>
      <w:r w:rsidRPr="00F34B38">
        <w:rPr>
          <w:rFonts w:ascii="Arial" w:hAnsi="Arial" w:cs="Arial"/>
          <w:b/>
          <w:bCs/>
          <w:sz w:val="22"/>
          <w:szCs w:val="22"/>
        </w:rPr>
        <w:t xml:space="preserve"> Having more than 1 year to run and not more than 3 years to run</w:t>
      </w:r>
      <w:r w:rsidR="00613811" w:rsidRPr="00F34B38">
        <w:rPr>
          <w:rFonts w:ascii="Arial" w:hAnsi="Arial" w:cs="Arial"/>
          <w:b/>
          <w:bCs/>
          <w:sz w:val="22"/>
          <w:szCs w:val="22"/>
        </w:rPr>
        <w:t xml:space="preserve"> – </w:t>
      </w:r>
      <w:r w:rsidR="00C11EA0">
        <w:rPr>
          <w:rFonts w:ascii="Arial" w:hAnsi="Arial" w:cs="Arial"/>
          <w:sz w:val="22"/>
          <w:szCs w:val="22"/>
        </w:rPr>
        <w:t xml:space="preserve">Report </w:t>
      </w:r>
      <w:r w:rsidR="003B04A6">
        <w:rPr>
          <w:rFonts w:ascii="Arial" w:hAnsi="Arial" w:cs="Arial"/>
          <w:sz w:val="22"/>
          <w:szCs w:val="22"/>
        </w:rPr>
        <w:t>in t</w:t>
      </w:r>
      <w:r w:rsidR="006814D7">
        <w:rPr>
          <w:rFonts w:ascii="Arial" w:hAnsi="Arial" w:cs="Arial"/>
          <w:sz w:val="22"/>
          <w:szCs w:val="22"/>
        </w:rPr>
        <w:t>his column</w:t>
      </w:r>
      <w:r w:rsidR="003B04A6">
        <w:rPr>
          <w:rFonts w:ascii="Arial" w:hAnsi="Arial" w:cs="Arial"/>
          <w:sz w:val="22"/>
          <w:szCs w:val="22"/>
        </w:rPr>
        <w:t xml:space="preserve"> the number of in-force policies that have terms of </w:t>
      </w:r>
      <w:r w:rsidRPr="00F34B38">
        <w:rPr>
          <w:rFonts w:ascii="Arial" w:hAnsi="Arial" w:cs="Arial"/>
          <w:sz w:val="22"/>
          <w:szCs w:val="22"/>
        </w:rPr>
        <w:t>greater than 12 months but less than 36 months.</w:t>
      </w:r>
    </w:p>
    <w:p w14:paraId="6BDAC06E" w14:textId="77777777" w:rsidR="00D65F1E" w:rsidRPr="00F34B38" w:rsidRDefault="00D65F1E" w:rsidP="00856F16">
      <w:pPr>
        <w:ind w:left="720"/>
        <w:jc w:val="both"/>
        <w:rPr>
          <w:rFonts w:ascii="Arial" w:hAnsi="Arial" w:cs="Arial"/>
          <w:b/>
          <w:bCs/>
          <w:sz w:val="22"/>
          <w:szCs w:val="22"/>
        </w:rPr>
      </w:pPr>
    </w:p>
    <w:p w14:paraId="42151FB1" w14:textId="77777777" w:rsidR="003F5550" w:rsidRPr="00F34B38" w:rsidRDefault="003F5550" w:rsidP="00856F16">
      <w:pPr>
        <w:ind w:left="720"/>
        <w:jc w:val="both"/>
        <w:rPr>
          <w:rFonts w:ascii="Arial" w:hAnsi="Arial" w:cs="Arial"/>
          <w:sz w:val="22"/>
          <w:szCs w:val="22"/>
        </w:rPr>
      </w:pPr>
      <w:r w:rsidRPr="00F34B38">
        <w:rPr>
          <w:rFonts w:ascii="Arial" w:hAnsi="Arial" w:cs="Arial"/>
          <w:b/>
          <w:bCs/>
          <w:sz w:val="22"/>
          <w:szCs w:val="22"/>
        </w:rPr>
        <w:t>Column 10 - Having more than 3 years to run</w:t>
      </w:r>
      <w:r w:rsidR="00613811" w:rsidRPr="00F34B38">
        <w:rPr>
          <w:rFonts w:ascii="Arial" w:hAnsi="Arial" w:cs="Arial"/>
          <w:b/>
          <w:bCs/>
          <w:sz w:val="22"/>
          <w:szCs w:val="22"/>
        </w:rPr>
        <w:t xml:space="preserve"> – </w:t>
      </w:r>
      <w:r w:rsidR="00C11EA0">
        <w:rPr>
          <w:rFonts w:ascii="Arial" w:hAnsi="Arial" w:cs="Arial"/>
          <w:sz w:val="22"/>
          <w:szCs w:val="22"/>
        </w:rPr>
        <w:t>Report</w:t>
      </w:r>
      <w:r w:rsidR="003B04A6">
        <w:rPr>
          <w:rFonts w:ascii="Arial" w:hAnsi="Arial" w:cs="Arial"/>
          <w:sz w:val="22"/>
          <w:szCs w:val="22"/>
        </w:rPr>
        <w:t xml:space="preserve"> in t</w:t>
      </w:r>
      <w:r w:rsidR="006814D7">
        <w:rPr>
          <w:rFonts w:ascii="Arial" w:hAnsi="Arial" w:cs="Arial"/>
          <w:sz w:val="22"/>
          <w:szCs w:val="22"/>
        </w:rPr>
        <w:t>his column</w:t>
      </w:r>
      <w:r w:rsidR="003B04A6">
        <w:rPr>
          <w:rFonts w:ascii="Arial" w:hAnsi="Arial" w:cs="Arial"/>
          <w:sz w:val="22"/>
          <w:szCs w:val="22"/>
        </w:rPr>
        <w:t xml:space="preserve"> the number of in-force policies that have terms of greater than 36 months.</w:t>
      </w:r>
    </w:p>
    <w:p w14:paraId="3F6D9A26" w14:textId="77777777" w:rsidR="003F5550" w:rsidRPr="00F34B38" w:rsidRDefault="003F5550" w:rsidP="00F34B38">
      <w:pPr>
        <w:jc w:val="both"/>
        <w:rPr>
          <w:rFonts w:ascii="Arial" w:hAnsi="Arial" w:cs="Arial"/>
          <w:sz w:val="22"/>
          <w:szCs w:val="22"/>
        </w:rPr>
      </w:pPr>
    </w:p>
    <w:p w14:paraId="6ABF7D44" w14:textId="77777777" w:rsidR="00C448D5" w:rsidRDefault="003F5550" w:rsidP="00C260CE">
      <w:pPr>
        <w:pStyle w:val="BodyTextIndent"/>
        <w:jc w:val="center"/>
        <w:rPr>
          <w:rFonts w:ascii="Arial" w:hAnsi="Arial" w:cs="Arial"/>
          <w:b w:val="0"/>
          <w:bCs w:val="0"/>
          <w:i/>
          <w:iCs/>
          <w:sz w:val="22"/>
          <w:szCs w:val="22"/>
        </w:rPr>
      </w:pPr>
      <w:r w:rsidRPr="00F34B38">
        <w:rPr>
          <w:rFonts w:ascii="Arial" w:hAnsi="Arial" w:cs="Arial"/>
          <w:b w:val="0"/>
          <w:bCs w:val="0"/>
          <w:i/>
          <w:iCs/>
          <w:sz w:val="22"/>
          <w:szCs w:val="22"/>
        </w:rPr>
        <w:t xml:space="preserve">Crosscheck:  the sum of </w:t>
      </w:r>
      <w:r w:rsidR="004E0591">
        <w:rPr>
          <w:rFonts w:ascii="Arial" w:hAnsi="Arial" w:cs="Arial"/>
          <w:b w:val="0"/>
          <w:bCs w:val="0"/>
          <w:i/>
          <w:iCs/>
          <w:sz w:val="22"/>
          <w:szCs w:val="22"/>
        </w:rPr>
        <w:t>Columns</w:t>
      </w:r>
      <w:r w:rsidRPr="00F34B38">
        <w:rPr>
          <w:rFonts w:ascii="Arial" w:hAnsi="Arial" w:cs="Arial"/>
          <w:b w:val="0"/>
          <w:bCs w:val="0"/>
          <w:i/>
          <w:iCs/>
          <w:sz w:val="22"/>
          <w:szCs w:val="22"/>
        </w:rPr>
        <w:t xml:space="preserve"> 8 + 9 + 10 should equal Column </w:t>
      </w:r>
      <w:r w:rsidR="004E0591">
        <w:rPr>
          <w:rFonts w:ascii="Arial" w:hAnsi="Arial" w:cs="Arial"/>
          <w:b w:val="0"/>
          <w:bCs w:val="0"/>
          <w:i/>
          <w:iCs/>
          <w:sz w:val="22"/>
          <w:szCs w:val="22"/>
        </w:rPr>
        <w:t>7</w:t>
      </w:r>
      <w:r w:rsidR="00C11EA0">
        <w:rPr>
          <w:rFonts w:ascii="Arial" w:hAnsi="Arial" w:cs="Arial"/>
          <w:b w:val="0"/>
          <w:bCs w:val="0"/>
          <w:i/>
          <w:iCs/>
          <w:sz w:val="22"/>
          <w:szCs w:val="22"/>
        </w:rPr>
        <w:t>.</w:t>
      </w:r>
    </w:p>
    <w:p w14:paraId="4F359542" w14:textId="77777777" w:rsidR="00C448D5" w:rsidRDefault="00C448D5" w:rsidP="00C260CE">
      <w:pPr>
        <w:pStyle w:val="BodyTextIndent"/>
        <w:jc w:val="center"/>
        <w:rPr>
          <w:rFonts w:ascii="Arial" w:hAnsi="Arial" w:cs="Arial"/>
          <w:b w:val="0"/>
          <w:bCs w:val="0"/>
          <w:i/>
          <w:iCs/>
          <w:sz w:val="22"/>
          <w:szCs w:val="22"/>
        </w:rPr>
      </w:pPr>
    </w:p>
    <w:p w14:paraId="55ABF2F8" w14:textId="77777777" w:rsidR="00833F86" w:rsidRPr="002E379A" w:rsidRDefault="00833F86" w:rsidP="00C448D5">
      <w:pPr>
        <w:pStyle w:val="Heading1"/>
        <w:jc w:val="both"/>
        <w:rPr>
          <w:rFonts w:ascii="Arial" w:hAnsi="Arial" w:cs="Arial"/>
          <w:b w:val="0"/>
          <w:sz w:val="22"/>
          <w:szCs w:val="22"/>
        </w:rPr>
      </w:pPr>
      <w:r>
        <w:rPr>
          <w:rFonts w:ascii="Arial" w:hAnsi="Arial" w:cs="Arial"/>
          <w:sz w:val="22"/>
          <w:szCs w:val="22"/>
        </w:rPr>
        <w:t xml:space="preserve">Interrogatory 6 – </w:t>
      </w:r>
      <w:r>
        <w:rPr>
          <w:rFonts w:ascii="Arial" w:hAnsi="Arial" w:cs="Arial"/>
          <w:b w:val="0"/>
          <w:sz w:val="22"/>
          <w:szCs w:val="22"/>
        </w:rPr>
        <w:t>Report the number of the insurer’s policyholders as of the end of the current year.</w:t>
      </w:r>
      <w:r w:rsidR="00B965B8">
        <w:rPr>
          <w:rFonts w:ascii="Arial" w:hAnsi="Arial" w:cs="Arial"/>
          <w:b w:val="0"/>
          <w:sz w:val="22"/>
          <w:szCs w:val="22"/>
        </w:rPr>
        <w:t xml:space="preserve"> The number of policyholders may be different from the number of policies reported in Column 7 of </w:t>
      </w:r>
      <w:r w:rsidR="00B965B8">
        <w:rPr>
          <w:rFonts w:ascii="Arial" w:hAnsi="Arial" w:cs="Arial"/>
          <w:b w:val="0"/>
          <w:sz w:val="22"/>
          <w:szCs w:val="22"/>
        </w:rPr>
        <w:lastRenderedPageBreak/>
        <w:t>Interrogatory 5. One policyholder may have multiple policies (e.g., one policy for the house and another policy for the barn).</w:t>
      </w:r>
    </w:p>
    <w:p w14:paraId="409506CF" w14:textId="77777777" w:rsidR="00833F86" w:rsidRDefault="00833F86" w:rsidP="00C448D5">
      <w:pPr>
        <w:pStyle w:val="Heading1"/>
        <w:jc w:val="both"/>
        <w:rPr>
          <w:rFonts w:ascii="Arial" w:hAnsi="Arial" w:cs="Arial"/>
          <w:sz w:val="22"/>
          <w:szCs w:val="22"/>
        </w:rPr>
      </w:pPr>
    </w:p>
    <w:p w14:paraId="30331090" w14:textId="77777777" w:rsidR="00C448D5" w:rsidRPr="00F34B38" w:rsidRDefault="00C448D5" w:rsidP="00C448D5">
      <w:pPr>
        <w:pStyle w:val="Heading1"/>
        <w:jc w:val="both"/>
        <w:rPr>
          <w:rFonts w:ascii="Arial" w:hAnsi="Arial" w:cs="Arial"/>
          <w:b w:val="0"/>
          <w:bCs w:val="0"/>
          <w:sz w:val="22"/>
          <w:szCs w:val="22"/>
        </w:rPr>
      </w:pPr>
      <w:r>
        <w:rPr>
          <w:rFonts w:ascii="Arial" w:hAnsi="Arial" w:cs="Arial"/>
          <w:sz w:val="22"/>
          <w:szCs w:val="22"/>
        </w:rPr>
        <w:t xml:space="preserve">Interrogatory </w:t>
      </w:r>
      <w:r w:rsidR="00B965B8">
        <w:rPr>
          <w:rFonts w:ascii="Arial" w:hAnsi="Arial" w:cs="Arial"/>
          <w:sz w:val="22"/>
          <w:szCs w:val="22"/>
        </w:rPr>
        <w:t>9</w:t>
      </w:r>
      <w:r>
        <w:rPr>
          <w:rFonts w:ascii="Arial" w:hAnsi="Arial" w:cs="Arial"/>
          <w:sz w:val="22"/>
          <w:szCs w:val="22"/>
        </w:rPr>
        <w:t xml:space="preserve"> – </w:t>
      </w:r>
      <w:r w:rsidRPr="00C448D5">
        <w:rPr>
          <w:rFonts w:ascii="Arial" w:hAnsi="Arial" w:cs="Arial"/>
          <w:sz w:val="22"/>
          <w:szCs w:val="22"/>
        </w:rPr>
        <w:t>Largest gross aggregate amount insured in any one risk withou</w:t>
      </w:r>
      <w:r>
        <w:rPr>
          <w:rFonts w:ascii="Arial" w:hAnsi="Arial" w:cs="Arial"/>
          <w:sz w:val="22"/>
          <w:szCs w:val="22"/>
        </w:rPr>
        <w:t>t any deduction for reinsurance</w:t>
      </w:r>
      <w:r w:rsidR="00613811" w:rsidRPr="00F34B38">
        <w:rPr>
          <w:rFonts w:ascii="Arial" w:hAnsi="Arial" w:cs="Arial"/>
          <w:b w:val="0"/>
          <w:bCs w:val="0"/>
          <w:sz w:val="22"/>
          <w:szCs w:val="22"/>
        </w:rPr>
        <w:t xml:space="preserve"> – </w:t>
      </w:r>
      <w:r w:rsidR="004E0591">
        <w:rPr>
          <w:rFonts w:ascii="Arial" w:hAnsi="Arial" w:cs="Arial"/>
          <w:b w:val="0"/>
          <w:bCs w:val="0"/>
          <w:sz w:val="22"/>
          <w:szCs w:val="22"/>
        </w:rPr>
        <w:t>Report</w:t>
      </w:r>
      <w:r>
        <w:rPr>
          <w:rFonts w:ascii="Arial" w:hAnsi="Arial" w:cs="Arial"/>
          <w:b w:val="0"/>
          <w:bCs w:val="0"/>
          <w:sz w:val="22"/>
          <w:szCs w:val="22"/>
        </w:rPr>
        <w:t xml:space="preserve"> the</w:t>
      </w:r>
      <w:r w:rsidR="004E0591">
        <w:rPr>
          <w:rFonts w:ascii="Arial" w:hAnsi="Arial" w:cs="Arial"/>
          <w:b w:val="0"/>
          <w:bCs w:val="0"/>
          <w:sz w:val="22"/>
          <w:szCs w:val="22"/>
        </w:rPr>
        <w:t xml:space="preserve"> largest in-force coverage</w:t>
      </w:r>
      <w:r>
        <w:rPr>
          <w:rFonts w:ascii="Arial" w:hAnsi="Arial" w:cs="Arial"/>
          <w:b w:val="0"/>
          <w:bCs w:val="0"/>
          <w:sz w:val="22"/>
          <w:szCs w:val="22"/>
        </w:rPr>
        <w:t xml:space="preserve"> amount of a single insurance </w:t>
      </w:r>
      <w:r w:rsidR="00305573">
        <w:rPr>
          <w:rFonts w:ascii="Arial" w:hAnsi="Arial" w:cs="Arial"/>
          <w:b w:val="0"/>
          <w:bCs w:val="0"/>
          <w:sz w:val="22"/>
          <w:szCs w:val="22"/>
        </w:rPr>
        <w:t>risk</w:t>
      </w:r>
      <w:r>
        <w:rPr>
          <w:rFonts w:ascii="Arial" w:hAnsi="Arial" w:cs="Arial"/>
          <w:b w:val="0"/>
          <w:bCs w:val="0"/>
          <w:sz w:val="22"/>
          <w:szCs w:val="22"/>
        </w:rPr>
        <w:t xml:space="preserve"> in the current year</w:t>
      </w:r>
      <w:r w:rsidR="004E0591">
        <w:rPr>
          <w:rFonts w:ascii="Arial" w:hAnsi="Arial" w:cs="Arial"/>
          <w:b w:val="0"/>
          <w:bCs w:val="0"/>
          <w:sz w:val="22"/>
          <w:szCs w:val="22"/>
        </w:rPr>
        <w:t xml:space="preserve"> (before consideration of any reinsurance coverage)</w:t>
      </w:r>
      <w:r>
        <w:rPr>
          <w:rFonts w:ascii="Arial" w:hAnsi="Arial" w:cs="Arial"/>
          <w:b w:val="0"/>
          <w:bCs w:val="0"/>
          <w:sz w:val="22"/>
          <w:szCs w:val="22"/>
        </w:rPr>
        <w:t>.</w:t>
      </w:r>
      <w:r w:rsidRPr="00F34B38">
        <w:rPr>
          <w:rFonts w:ascii="Arial" w:hAnsi="Arial" w:cs="Arial"/>
          <w:b w:val="0"/>
          <w:bCs w:val="0"/>
          <w:sz w:val="22"/>
          <w:szCs w:val="22"/>
        </w:rPr>
        <w:t xml:space="preserve"> </w:t>
      </w:r>
    </w:p>
    <w:p w14:paraId="320F243A" w14:textId="77777777" w:rsidR="00C448D5" w:rsidRDefault="00C448D5" w:rsidP="00C448D5">
      <w:pPr>
        <w:pStyle w:val="BodyTextIndent"/>
        <w:rPr>
          <w:rFonts w:ascii="Arial" w:hAnsi="Arial" w:cs="Arial"/>
          <w:i/>
          <w:iCs/>
          <w:sz w:val="22"/>
          <w:szCs w:val="22"/>
        </w:rPr>
      </w:pPr>
    </w:p>
    <w:p w14:paraId="09ED9C97" w14:textId="77777777" w:rsidR="00C448D5" w:rsidRPr="00F34B38" w:rsidRDefault="00C448D5" w:rsidP="00C448D5">
      <w:pPr>
        <w:pStyle w:val="Heading1"/>
        <w:jc w:val="both"/>
        <w:rPr>
          <w:rFonts w:ascii="Arial" w:hAnsi="Arial" w:cs="Arial"/>
          <w:b w:val="0"/>
          <w:bCs w:val="0"/>
          <w:sz w:val="22"/>
          <w:szCs w:val="22"/>
        </w:rPr>
      </w:pPr>
      <w:r>
        <w:rPr>
          <w:rFonts w:ascii="Arial" w:hAnsi="Arial" w:cs="Arial"/>
          <w:sz w:val="22"/>
          <w:szCs w:val="22"/>
        </w:rPr>
        <w:t>Interrogatory 1</w:t>
      </w:r>
      <w:r w:rsidR="00B965B8">
        <w:rPr>
          <w:rFonts w:ascii="Arial" w:hAnsi="Arial" w:cs="Arial"/>
          <w:sz w:val="22"/>
          <w:szCs w:val="22"/>
        </w:rPr>
        <w:t>0</w:t>
      </w:r>
      <w:r>
        <w:rPr>
          <w:rFonts w:ascii="Arial" w:hAnsi="Arial" w:cs="Arial"/>
          <w:sz w:val="22"/>
          <w:szCs w:val="22"/>
        </w:rPr>
        <w:t xml:space="preserve">(a) – </w:t>
      </w:r>
      <w:r w:rsidRPr="00C448D5">
        <w:rPr>
          <w:rFonts w:ascii="Arial" w:hAnsi="Arial" w:cs="Arial"/>
          <w:sz w:val="22"/>
          <w:szCs w:val="22"/>
        </w:rPr>
        <w:t>Largest retained am</w:t>
      </w:r>
      <w:r>
        <w:rPr>
          <w:rFonts w:ascii="Arial" w:hAnsi="Arial" w:cs="Arial"/>
          <w:sz w:val="22"/>
          <w:szCs w:val="22"/>
        </w:rPr>
        <w:t>ount of risk on any single risk</w:t>
      </w:r>
      <w:r w:rsidR="00613811" w:rsidRPr="00F34B38">
        <w:rPr>
          <w:rFonts w:ascii="Arial" w:hAnsi="Arial" w:cs="Arial"/>
          <w:b w:val="0"/>
          <w:bCs w:val="0"/>
          <w:sz w:val="22"/>
          <w:szCs w:val="22"/>
        </w:rPr>
        <w:t xml:space="preserve"> – </w:t>
      </w:r>
      <w:r w:rsidR="004E0591">
        <w:rPr>
          <w:rFonts w:ascii="Arial" w:hAnsi="Arial" w:cs="Arial"/>
          <w:b w:val="0"/>
          <w:sz w:val="22"/>
          <w:szCs w:val="22"/>
        </w:rPr>
        <w:t>Report</w:t>
      </w:r>
      <w:r>
        <w:rPr>
          <w:rFonts w:ascii="Arial" w:hAnsi="Arial" w:cs="Arial"/>
          <w:b w:val="0"/>
          <w:sz w:val="22"/>
          <w:szCs w:val="22"/>
        </w:rPr>
        <w:t xml:space="preserve"> the</w:t>
      </w:r>
      <w:r w:rsidR="004E0591">
        <w:rPr>
          <w:rFonts w:ascii="Arial" w:hAnsi="Arial" w:cs="Arial"/>
          <w:b w:val="0"/>
          <w:sz w:val="22"/>
          <w:szCs w:val="22"/>
        </w:rPr>
        <w:t xml:space="preserve"> largest in-force coverage</w:t>
      </w:r>
      <w:r>
        <w:rPr>
          <w:rFonts w:ascii="Arial" w:hAnsi="Arial" w:cs="Arial"/>
          <w:b w:val="0"/>
          <w:sz w:val="22"/>
          <w:szCs w:val="22"/>
        </w:rPr>
        <w:t xml:space="preserve"> amount of a single </w:t>
      </w:r>
      <w:r w:rsidR="004E0591">
        <w:rPr>
          <w:rFonts w:ascii="Arial" w:hAnsi="Arial" w:cs="Arial"/>
          <w:b w:val="0"/>
          <w:sz w:val="22"/>
          <w:szCs w:val="22"/>
        </w:rPr>
        <w:t>insurance policy in the current year (after consideration of any reinsurance coverage).</w:t>
      </w:r>
      <w:r>
        <w:rPr>
          <w:rFonts w:ascii="Arial" w:hAnsi="Arial" w:cs="Arial"/>
          <w:b w:val="0"/>
          <w:sz w:val="22"/>
          <w:szCs w:val="22"/>
        </w:rPr>
        <w:t xml:space="preserve"> For example, a</w:t>
      </w:r>
      <w:r w:rsidR="004E0591">
        <w:rPr>
          <w:rFonts w:ascii="Arial" w:hAnsi="Arial" w:cs="Arial"/>
          <w:b w:val="0"/>
          <w:sz w:val="22"/>
          <w:szCs w:val="22"/>
        </w:rPr>
        <w:t>n insurer</w:t>
      </w:r>
      <w:r>
        <w:rPr>
          <w:rFonts w:ascii="Arial" w:hAnsi="Arial" w:cs="Arial"/>
          <w:b w:val="0"/>
          <w:sz w:val="22"/>
          <w:szCs w:val="22"/>
        </w:rPr>
        <w:t xml:space="preserve"> ha</w:t>
      </w:r>
      <w:r w:rsidR="004E0591">
        <w:rPr>
          <w:rFonts w:ascii="Arial" w:hAnsi="Arial" w:cs="Arial"/>
          <w:b w:val="0"/>
          <w:sz w:val="22"/>
          <w:szCs w:val="22"/>
        </w:rPr>
        <w:t>s</w:t>
      </w:r>
      <w:r>
        <w:rPr>
          <w:rFonts w:ascii="Arial" w:hAnsi="Arial" w:cs="Arial"/>
          <w:b w:val="0"/>
          <w:sz w:val="22"/>
          <w:szCs w:val="22"/>
        </w:rPr>
        <w:t xml:space="preserve"> a reinsurance contract </w:t>
      </w:r>
      <w:r w:rsidR="00305573">
        <w:rPr>
          <w:rFonts w:ascii="Arial" w:hAnsi="Arial" w:cs="Arial"/>
          <w:b w:val="0"/>
          <w:sz w:val="22"/>
          <w:szCs w:val="22"/>
        </w:rPr>
        <w:t>that</w:t>
      </w:r>
      <w:r>
        <w:rPr>
          <w:rFonts w:ascii="Arial" w:hAnsi="Arial" w:cs="Arial"/>
          <w:b w:val="0"/>
          <w:sz w:val="22"/>
          <w:szCs w:val="22"/>
        </w:rPr>
        <w:t xml:space="preserve"> </w:t>
      </w:r>
      <w:r w:rsidR="00FC7D8A">
        <w:rPr>
          <w:rFonts w:ascii="Arial" w:hAnsi="Arial" w:cs="Arial"/>
          <w:b w:val="0"/>
          <w:sz w:val="22"/>
          <w:szCs w:val="22"/>
        </w:rPr>
        <w:t>allow</w:t>
      </w:r>
      <w:r w:rsidR="004E0591">
        <w:rPr>
          <w:rFonts w:ascii="Arial" w:hAnsi="Arial" w:cs="Arial"/>
          <w:b w:val="0"/>
          <w:sz w:val="22"/>
          <w:szCs w:val="22"/>
        </w:rPr>
        <w:t>s</w:t>
      </w:r>
      <w:r w:rsidR="00FC7D8A">
        <w:rPr>
          <w:rFonts w:ascii="Arial" w:hAnsi="Arial" w:cs="Arial"/>
          <w:b w:val="0"/>
          <w:sz w:val="22"/>
          <w:szCs w:val="22"/>
        </w:rPr>
        <w:t xml:space="preserve"> the </w:t>
      </w:r>
      <w:r w:rsidR="004E0591">
        <w:rPr>
          <w:rFonts w:ascii="Arial" w:hAnsi="Arial" w:cs="Arial"/>
          <w:b w:val="0"/>
          <w:sz w:val="22"/>
          <w:szCs w:val="22"/>
        </w:rPr>
        <w:t>insurer</w:t>
      </w:r>
      <w:r w:rsidR="00FC7D8A">
        <w:rPr>
          <w:rFonts w:ascii="Arial" w:hAnsi="Arial" w:cs="Arial"/>
          <w:b w:val="0"/>
          <w:sz w:val="22"/>
          <w:szCs w:val="22"/>
        </w:rPr>
        <w:t xml:space="preserve"> to cede to its reinsurer</w:t>
      </w:r>
      <w:r w:rsidR="004E0591">
        <w:rPr>
          <w:rFonts w:ascii="Arial" w:hAnsi="Arial" w:cs="Arial"/>
          <w:b w:val="0"/>
          <w:sz w:val="22"/>
          <w:szCs w:val="22"/>
        </w:rPr>
        <w:t xml:space="preserve"> all</w:t>
      </w:r>
      <w:r w:rsidR="00FC7D8A">
        <w:rPr>
          <w:rFonts w:ascii="Arial" w:hAnsi="Arial" w:cs="Arial"/>
          <w:b w:val="0"/>
          <w:sz w:val="22"/>
          <w:szCs w:val="22"/>
        </w:rPr>
        <w:t xml:space="preserve"> risk</w:t>
      </w:r>
      <w:r w:rsidR="004E0591">
        <w:rPr>
          <w:rFonts w:ascii="Arial" w:hAnsi="Arial" w:cs="Arial"/>
          <w:b w:val="0"/>
          <w:sz w:val="22"/>
          <w:szCs w:val="22"/>
        </w:rPr>
        <w:t>s</w:t>
      </w:r>
      <w:r w:rsidR="00FC7D8A">
        <w:rPr>
          <w:rFonts w:ascii="Arial" w:hAnsi="Arial" w:cs="Arial"/>
          <w:b w:val="0"/>
          <w:sz w:val="22"/>
          <w:szCs w:val="22"/>
        </w:rPr>
        <w:t xml:space="preserve"> over $40,000 (in other words, the </w:t>
      </w:r>
      <w:r w:rsidR="004E0591">
        <w:rPr>
          <w:rFonts w:ascii="Arial" w:hAnsi="Arial" w:cs="Arial"/>
          <w:b w:val="0"/>
          <w:sz w:val="22"/>
          <w:szCs w:val="22"/>
        </w:rPr>
        <w:t>insurer</w:t>
      </w:r>
      <w:r w:rsidR="00FC7D8A">
        <w:rPr>
          <w:rFonts w:ascii="Arial" w:hAnsi="Arial" w:cs="Arial"/>
          <w:b w:val="0"/>
          <w:sz w:val="22"/>
          <w:szCs w:val="22"/>
        </w:rPr>
        <w:t>’s net retention was $40,000).</w:t>
      </w:r>
      <w:r w:rsidR="00305573">
        <w:rPr>
          <w:rFonts w:ascii="Arial" w:hAnsi="Arial" w:cs="Arial"/>
          <w:b w:val="0"/>
          <w:sz w:val="22"/>
          <w:szCs w:val="22"/>
        </w:rPr>
        <w:t xml:space="preserve"> If the insurer’s largest policy has a coverage amount of $60,000,</w:t>
      </w:r>
      <w:r w:rsidR="00FC7D8A">
        <w:rPr>
          <w:rFonts w:ascii="Arial" w:hAnsi="Arial" w:cs="Arial"/>
          <w:b w:val="0"/>
          <w:sz w:val="22"/>
          <w:szCs w:val="22"/>
        </w:rPr>
        <w:t xml:space="preserve"> the largest retained amount of risk on any single risk would be $40,000. This is because the </w:t>
      </w:r>
      <w:r w:rsidR="00305573">
        <w:rPr>
          <w:rFonts w:ascii="Arial" w:hAnsi="Arial" w:cs="Arial"/>
          <w:b w:val="0"/>
          <w:sz w:val="22"/>
          <w:szCs w:val="22"/>
        </w:rPr>
        <w:t>insurer’s</w:t>
      </w:r>
      <w:r w:rsidR="00FC7D8A">
        <w:rPr>
          <w:rFonts w:ascii="Arial" w:hAnsi="Arial" w:cs="Arial"/>
          <w:b w:val="0"/>
          <w:sz w:val="22"/>
          <w:szCs w:val="22"/>
        </w:rPr>
        <w:t xml:space="preserve"> retained $40,000 </w:t>
      </w:r>
      <w:r w:rsidR="00305573">
        <w:rPr>
          <w:rFonts w:ascii="Arial" w:hAnsi="Arial" w:cs="Arial"/>
          <w:b w:val="0"/>
          <w:sz w:val="22"/>
          <w:szCs w:val="22"/>
        </w:rPr>
        <w:t xml:space="preserve">on the risk </w:t>
      </w:r>
      <w:r w:rsidR="00FC7D8A">
        <w:rPr>
          <w:rFonts w:ascii="Arial" w:hAnsi="Arial" w:cs="Arial"/>
          <w:b w:val="0"/>
          <w:sz w:val="22"/>
          <w:szCs w:val="22"/>
        </w:rPr>
        <w:t>and ceded $20,000 to its reinsurer per the reinsurance contract.</w:t>
      </w:r>
    </w:p>
    <w:p w14:paraId="7B9D0652" w14:textId="77777777" w:rsidR="00FC7D8A" w:rsidRDefault="00FC7D8A" w:rsidP="00C448D5">
      <w:pPr>
        <w:pStyle w:val="BodyTextIndent"/>
        <w:rPr>
          <w:rFonts w:ascii="Arial" w:hAnsi="Arial" w:cs="Arial"/>
          <w:i/>
          <w:iCs/>
          <w:sz w:val="22"/>
          <w:szCs w:val="22"/>
        </w:rPr>
      </w:pPr>
    </w:p>
    <w:p w14:paraId="52088434" w14:textId="77777777" w:rsidR="006E4ABD" w:rsidRDefault="00FC7D8A" w:rsidP="002E379A">
      <w:pPr>
        <w:pStyle w:val="BodyTextIndent"/>
        <w:jc w:val="both"/>
        <w:rPr>
          <w:rFonts w:ascii="Arial" w:hAnsi="Arial" w:cs="Arial"/>
          <w:b w:val="0"/>
          <w:sz w:val="22"/>
          <w:szCs w:val="22"/>
        </w:rPr>
      </w:pPr>
      <w:r>
        <w:rPr>
          <w:rFonts w:ascii="Arial" w:hAnsi="Arial" w:cs="Arial"/>
          <w:sz w:val="22"/>
          <w:szCs w:val="22"/>
        </w:rPr>
        <w:t>Interrogatory 1</w:t>
      </w:r>
      <w:r w:rsidR="00B965B8">
        <w:rPr>
          <w:rFonts w:ascii="Arial" w:hAnsi="Arial" w:cs="Arial"/>
          <w:sz w:val="22"/>
          <w:szCs w:val="22"/>
        </w:rPr>
        <w:t>1</w:t>
      </w:r>
      <w:r>
        <w:rPr>
          <w:rFonts w:ascii="Arial" w:hAnsi="Arial" w:cs="Arial"/>
          <w:sz w:val="22"/>
          <w:szCs w:val="22"/>
        </w:rPr>
        <w:t xml:space="preserve"> – </w:t>
      </w:r>
      <w:r w:rsidRPr="00FC7D8A">
        <w:rPr>
          <w:rFonts w:ascii="Arial" w:hAnsi="Arial" w:cs="Arial"/>
          <w:sz w:val="22"/>
          <w:szCs w:val="22"/>
        </w:rPr>
        <w:t xml:space="preserve">What is the amount of </w:t>
      </w:r>
      <w:r w:rsidR="00305573">
        <w:rPr>
          <w:rFonts w:ascii="Arial" w:hAnsi="Arial" w:cs="Arial"/>
          <w:sz w:val="22"/>
          <w:szCs w:val="22"/>
        </w:rPr>
        <w:t>the</w:t>
      </w:r>
      <w:r w:rsidRPr="00FC7D8A">
        <w:rPr>
          <w:rFonts w:ascii="Arial" w:hAnsi="Arial" w:cs="Arial"/>
          <w:sz w:val="22"/>
          <w:szCs w:val="22"/>
        </w:rPr>
        <w:t xml:space="preserve"> aggregate excess of loss</w:t>
      </w:r>
      <w:r w:rsidR="00305573">
        <w:rPr>
          <w:rFonts w:ascii="Arial" w:hAnsi="Arial" w:cs="Arial"/>
          <w:sz w:val="22"/>
          <w:szCs w:val="22"/>
        </w:rPr>
        <w:t xml:space="preserve"> coverage per the</w:t>
      </w:r>
      <w:r w:rsidRPr="00FC7D8A">
        <w:rPr>
          <w:rFonts w:ascii="Arial" w:hAnsi="Arial" w:cs="Arial"/>
          <w:sz w:val="22"/>
          <w:szCs w:val="22"/>
        </w:rPr>
        <w:t xml:space="preserve"> reinsurance policy?</w:t>
      </w:r>
      <w:r w:rsidR="00613811" w:rsidRPr="00F34B38">
        <w:rPr>
          <w:rFonts w:ascii="Arial" w:hAnsi="Arial" w:cs="Arial"/>
          <w:b w:val="0"/>
          <w:bCs w:val="0"/>
          <w:sz w:val="22"/>
          <w:szCs w:val="22"/>
        </w:rPr>
        <w:t xml:space="preserve"> – </w:t>
      </w:r>
      <w:r>
        <w:rPr>
          <w:rFonts w:ascii="Arial" w:hAnsi="Arial" w:cs="Arial"/>
          <w:b w:val="0"/>
          <w:sz w:val="22"/>
          <w:szCs w:val="22"/>
        </w:rPr>
        <w:t xml:space="preserve">This is the amount of </w:t>
      </w:r>
      <w:r w:rsidR="00305573">
        <w:rPr>
          <w:rFonts w:ascii="Arial" w:hAnsi="Arial" w:cs="Arial"/>
          <w:b w:val="0"/>
          <w:sz w:val="22"/>
          <w:szCs w:val="22"/>
        </w:rPr>
        <w:t>the total</w:t>
      </w:r>
      <w:r>
        <w:rPr>
          <w:rFonts w:ascii="Arial" w:hAnsi="Arial" w:cs="Arial"/>
          <w:b w:val="0"/>
          <w:sz w:val="22"/>
          <w:szCs w:val="22"/>
        </w:rPr>
        <w:t xml:space="preserve"> aggregate excess of loss coverage</w:t>
      </w:r>
      <w:r w:rsidR="00305573">
        <w:rPr>
          <w:rFonts w:ascii="Arial" w:hAnsi="Arial" w:cs="Arial"/>
          <w:b w:val="0"/>
          <w:sz w:val="22"/>
          <w:szCs w:val="22"/>
        </w:rPr>
        <w:t xml:space="preserve"> amount</w:t>
      </w:r>
      <w:r>
        <w:rPr>
          <w:rFonts w:ascii="Arial" w:hAnsi="Arial" w:cs="Arial"/>
          <w:b w:val="0"/>
          <w:sz w:val="22"/>
          <w:szCs w:val="22"/>
        </w:rPr>
        <w:t xml:space="preserve"> per the</w:t>
      </w:r>
      <w:r w:rsidR="00305573">
        <w:rPr>
          <w:rFonts w:ascii="Arial" w:hAnsi="Arial" w:cs="Arial"/>
          <w:b w:val="0"/>
          <w:sz w:val="22"/>
          <w:szCs w:val="22"/>
        </w:rPr>
        <w:t xml:space="preserve"> insurer’s aggregate excess of loss reinsurance agreement</w:t>
      </w:r>
      <w:r>
        <w:rPr>
          <w:rFonts w:ascii="Arial" w:hAnsi="Arial" w:cs="Arial"/>
          <w:b w:val="0"/>
          <w:sz w:val="22"/>
          <w:szCs w:val="22"/>
        </w:rPr>
        <w:t>.</w:t>
      </w:r>
      <w:r w:rsidR="006E4ABD">
        <w:rPr>
          <w:rFonts w:ascii="Arial" w:hAnsi="Arial" w:cs="Arial"/>
          <w:b w:val="0"/>
          <w:sz w:val="22"/>
          <w:szCs w:val="22"/>
        </w:rPr>
        <w:t xml:space="preserve"> </w:t>
      </w:r>
      <w:r w:rsidR="006E4ABD" w:rsidRPr="006E4ABD">
        <w:rPr>
          <w:rFonts w:ascii="Arial" w:hAnsi="Arial" w:cs="Arial"/>
          <w:b w:val="0"/>
          <w:sz w:val="22"/>
          <w:szCs w:val="22"/>
        </w:rPr>
        <w:t xml:space="preserve">The answer should be the </w:t>
      </w:r>
      <w:r w:rsidR="00305573">
        <w:rPr>
          <w:rFonts w:ascii="Arial" w:hAnsi="Arial" w:cs="Arial"/>
          <w:b w:val="0"/>
          <w:sz w:val="22"/>
          <w:szCs w:val="22"/>
        </w:rPr>
        <w:t xml:space="preserve">total </w:t>
      </w:r>
      <w:r w:rsidR="006E4ABD" w:rsidRPr="006E4ABD">
        <w:rPr>
          <w:rFonts w:ascii="Arial" w:hAnsi="Arial" w:cs="Arial"/>
          <w:b w:val="0"/>
          <w:sz w:val="22"/>
          <w:szCs w:val="22"/>
        </w:rPr>
        <w:t xml:space="preserve">amount of aggregate excess of loss coverage </w:t>
      </w:r>
      <w:r w:rsidR="00305573">
        <w:rPr>
          <w:rFonts w:ascii="Arial" w:hAnsi="Arial" w:cs="Arial"/>
          <w:b w:val="0"/>
          <w:sz w:val="22"/>
          <w:szCs w:val="22"/>
        </w:rPr>
        <w:t>for</w:t>
      </w:r>
      <w:r w:rsidR="006E4ABD" w:rsidRPr="006E4ABD">
        <w:rPr>
          <w:rFonts w:ascii="Arial" w:hAnsi="Arial" w:cs="Arial"/>
          <w:b w:val="0"/>
          <w:sz w:val="22"/>
          <w:szCs w:val="22"/>
        </w:rPr>
        <w:t xml:space="preserve"> </w:t>
      </w:r>
      <w:r w:rsidR="00FB5C72" w:rsidRPr="006E4ABD">
        <w:rPr>
          <w:rFonts w:ascii="Arial" w:hAnsi="Arial" w:cs="Arial"/>
          <w:b w:val="0"/>
          <w:sz w:val="22"/>
          <w:szCs w:val="22"/>
        </w:rPr>
        <w:t>all</w:t>
      </w:r>
      <w:r w:rsidR="00305573">
        <w:rPr>
          <w:rFonts w:ascii="Arial" w:hAnsi="Arial" w:cs="Arial"/>
          <w:b w:val="0"/>
          <w:sz w:val="22"/>
          <w:szCs w:val="22"/>
        </w:rPr>
        <w:t xml:space="preserve"> the insurer’s excess</w:t>
      </w:r>
      <w:r w:rsidR="006E4ABD" w:rsidRPr="006E4ABD">
        <w:rPr>
          <w:rFonts w:ascii="Arial" w:hAnsi="Arial" w:cs="Arial"/>
          <w:b w:val="0"/>
          <w:sz w:val="22"/>
          <w:szCs w:val="22"/>
        </w:rPr>
        <w:t xml:space="preserve"> layers</w:t>
      </w:r>
      <w:r w:rsidR="00305573">
        <w:rPr>
          <w:rFonts w:ascii="Arial" w:hAnsi="Arial" w:cs="Arial"/>
          <w:b w:val="0"/>
          <w:sz w:val="22"/>
          <w:szCs w:val="22"/>
        </w:rPr>
        <w:t>.</w:t>
      </w:r>
      <w:r w:rsidR="006E4ABD" w:rsidRPr="006E4ABD">
        <w:rPr>
          <w:rFonts w:ascii="Arial" w:hAnsi="Arial" w:cs="Arial"/>
          <w:b w:val="0"/>
          <w:sz w:val="22"/>
          <w:szCs w:val="22"/>
        </w:rPr>
        <w:t xml:space="preserve"> For example, if the </w:t>
      </w:r>
      <w:r w:rsidR="00305573">
        <w:rPr>
          <w:rFonts w:ascii="Arial" w:hAnsi="Arial" w:cs="Arial"/>
          <w:b w:val="0"/>
          <w:sz w:val="22"/>
          <w:szCs w:val="22"/>
        </w:rPr>
        <w:t>insurer’s</w:t>
      </w:r>
      <w:r w:rsidR="00726AC0">
        <w:rPr>
          <w:rFonts w:ascii="Arial" w:hAnsi="Arial" w:cs="Arial"/>
          <w:b w:val="0"/>
          <w:sz w:val="22"/>
          <w:szCs w:val="22"/>
        </w:rPr>
        <w:t xml:space="preserve"> first layer of</w:t>
      </w:r>
      <w:r w:rsidR="006E4ABD" w:rsidRPr="006E4ABD">
        <w:rPr>
          <w:rFonts w:ascii="Arial" w:hAnsi="Arial" w:cs="Arial"/>
          <w:b w:val="0"/>
          <w:sz w:val="22"/>
          <w:szCs w:val="22"/>
        </w:rPr>
        <w:t xml:space="preserve"> aggregate excess of loss reinsurance covers losses </w:t>
      </w:r>
      <w:r w:rsidR="00726AC0">
        <w:rPr>
          <w:rFonts w:ascii="Arial" w:hAnsi="Arial" w:cs="Arial"/>
          <w:b w:val="0"/>
          <w:sz w:val="22"/>
          <w:szCs w:val="22"/>
        </w:rPr>
        <w:t>up to $100,000, excess of a</w:t>
      </w:r>
      <w:r w:rsidR="006E4ABD" w:rsidRPr="006E4ABD">
        <w:rPr>
          <w:rFonts w:ascii="Arial" w:hAnsi="Arial" w:cs="Arial"/>
          <w:b w:val="0"/>
          <w:sz w:val="22"/>
          <w:szCs w:val="22"/>
        </w:rPr>
        <w:t xml:space="preserve"> $25,000 retention </w:t>
      </w:r>
      <w:r w:rsidR="00726AC0">
        <w:rPr>
          <w:rFonts w:ascii="Arial" w:hAnsi="Arial" w:cs="Arial"/>
          <w:b w:val="0"/>
          <w:sz w:val="22"/>
          <w:szCs w:val="22"/>
        </w:rPr>
        <w:t>a</w:t>
      </w:r>
      <w:r w:rsidR="006E4ABD" w:rsidRPr="006E4ABD">
        <w:rPr>
          <w:rFonts w:ascii="Arial" w:hAnsi="Arial" w:cs="Arial"/>
          <w:b w:val="0"/>
          <w:sz w:val="22"/>
          <w:szCs w:val="22"/>
        </w:rPr>
        <w:t>nd the</w:t>
      </w:r>
      <w:r w:rsidR="00726AC0">
        <w:rPr>
          <w:rFonts w:ascii="Arial" w:hAnsi="Arial" w:cs="Arial"/>
          <w:b w:val="0"/>
          <w:sz w:val="22"/>
          <w:szCs w:val="22"/>
        </w:rPr>
        <w:t xml:space="preserve"> insurer’s</w:t>
      </w:r>
      <w:r w:rsidR="006E4ABD" w:rsidRPr="006E4ABD">
        <w:rPr>
          <w:rFonts w:ascii="Arial" w:hAnsi="Arial" w:cs="Arial"/>
          <w:b w:val="0"/>
          <w:sz w:val="22"/>
          <w:szCs w:val="22"/>
        </w:rPr>
        <w:t xml:space="preserve"> second layer of aggregate excess of loss reinsurance covers losses</w:t>
      </w:r>
      <w:r w:rsidR="00726AC0">
        <w:rPr>
          <w:rFonts w:ascii="Arial" w:hAnsi="Arial" w:cs="Arial"/>
          <w:b w:val="0"/>
          <w:sz w:val="22"/>
          <w:szCs w:val="22"/>
        </w:rPr>
        <w:t xml:space="preserve"> up to $150,000, excess of a $100,000 retention</w:t>
      </w:r>
      <w:r w:rsidR="006E4ABD" w:rsidRPr="006E4ABD">
        <w:rPr>
          <w:rFonts w:ascii="Arial" w:hAnsi="Arial" w:cs="Arial"/>
          <w:b w:val="0"/>
          <w:sz w:val="22"/>
          <w:szCs w:val="22"/>
        </w:rPr>
        <w:t xml:space="preserve"> in excess of $100,000</w:t>
      </w:r>
      <w:r w:rsidR="00726AC0">
        <w:rPr>
          <w:rFonts w:ascii="Arial" w:hAnsi="Arial" w:cs="Arial"/>
          <w:b w:val="0"/>
          <w:sz w:val="22"/>
          <w:szCs w:val="22"/>
        </w:rPr>
        <w:t>, t</w:t>
      </w:r>
      <w:r w:rsidR="006E4ABD" w:rsidRPr="006E4ABD">
        <w:rPr>
          <w:rFonts w:ascii="Arial" w:hAnsi="Arial" w:cs="Arial"/>
          <w:b w:val="0"/>
          <w:sz w:val="22"/>
          <w:szCs w:val="22"/>
        </w:rPr>
        <w:t>he</w:t>
      </w:r>
      <w:r w:rsidR="00726AC0">
        <w:rPr>
          <w:rFonts w:ascii="Arial" w:hAnsi="Arial" w:cs="Arial"/>
          <w:b w:val="0"/>
          <w:sz w:val="22"/>
          <w:szCs w:val="22"/>
        </w:rPr>
        <w:t xml:space="preserve"> insurer</w:t>
      </w:r>
      <w:r w:rsidR="006E4ABD" w:rsidRPr="006E4ABD">
        <w:rPr>
          <w:rFonts w:ascii="Arial" w:hAnsi="Arial" w:cs="Arial"/>
          <w:b w:val="0"/>
          <w:sz w:val="22"/>
          <w:szCs w:val="22"/>
        </w:rPr>
        <w:t xml:space="preserve"> should </w:t>
      </w:r>
      <w:r w:rsidR="00726AC0">
        <w:rPr>
          <w:rFonts w:ascii="Arial" w:hAnsi="Arial" w:cs="Arial"/>
          <w:b w:val="0"/>
          <w:sz w:val="22"/>
          <w:szCs w:val="22"/>
        </w:rPr>
        <w:t>report an aggregate excess of loss coverage of</w:t>
      </w:r>
      <w:r w:rsidR="006E4ABD" w:rsidRPr="006E4ABD">
        <w:rPr>
          <w:rFonts w:ascii="Arial" w:hAnsi="Arial" w:cs="Arial"/>
          <w:b w:val="0"/>
          <w:sz w:val="22"/>
          <w:szCs w:val="22"/>
        </w:rPr>
        <w:t xml:space="preserve"> $</w:t>
      </w:r>
      <w:r w:rsidR="00726AC0">
        <w:rPr>
          <w:rFonts w:ascii="Arial" w:hAnsi="Arial" w:cs="Arial"/>
          <w:b w:val="0"/>
          <w:sz w:val="22"/>
          <w:szCs w:val="22"/>
        </w:rPr>
        <w:t>1</w:t>
      </w:r>
      <w:r w:rsidR="006E4ABD" w:rsidRPr="006E4ABD">
        <w:rPr>
          <w:rFonts w:ascii="Arial" w:hAnsi="Arial" w:cs="Arial"/>
          <w:b w:val="0"/>
          <w:sz w:val="22"/>
          <w:szCs w:val="22"/>
        </w:rPr>
        <w:t>25,000 (sum of $75,000</w:t>
      </w:r>
      <w:r w:rsidR="00726AC0">
        <w:rPr>
          <w:rFonts w:ascii="Arial" w:hAnsi="Arial" w:cs="Arial"/>
          <w:b w:val="0"/>
          <w:sz w:val="22"/>
          <w:szCs w:val="22"/>
        </w:rPr>
        <w:t xml:space="preserve"> from the first layer</w:t>
      </w:r>
      <w:r w:rsidR="006E4ABD" w:rsidRPr="006E4ABD">
        <w:rPr>
          <w:rFonts w:ascii="Arial" w:hAnsi="Arial" w:cs="Arial"/>
          <w:b w:val="0"/>
          <w:sz w:val="22"/>
          <w:szCs w:val="22"/>
        </w:rPr>
        <w:t xml:space="preserve"> and $50,000</w:t>
      </w:r>
      <w:r w:rsidR="00726AC0">
        <w:rPr>
          <w:rFonts w:ascii="Arial" w:hAnsi="Arial" w:cs="Arial"/>
          <w:b w:val="0"/>
          <w:sz w:val="22"/>
          <w:szCs w:val="22"/>
        </w:rPr>
        <w:t xml:space="preserve"> from the second layer).</w:t>
      </w:r>
    </w:p>
    <w:p w14:paraId="2BC4A804" w14:textId="77777777" w:rsidR="006E4ABD" w:rsidRDefault="006E4ABD" w:rsidP="002E379A">
      <w:pPr>
        <w:pStyle w:val="BodyTextIndent"/>
        <w:jc w:val="both"/>
        <w:rPr>
          <w:rFonts w:ascii="Arial" w:hAnsi="Arial" w:cs="Arial"/>
          <w:b w:val="0"/>
          <w:sz w:val="22"/>
          <w:szCs w:val="22"/>
        </w:rPr>
      </w:pPr>
    </w:p>
    <w:p w14:paraId="326E7539" w14:textId="77777777" w:rsidR="006E4ABD" w:rsidRPr="006E4ABD" w:rsidRDefault="009859BD" w:rsidP="002E379A">
      <w:pPr>
        <w:pStyle w:val="BodyTextIndent"/>
        <w:jc w:val="both"/>
        <w:rPr>
          <w:rFonts w:ascii="Arial" w:hAnsi="Arial" w:cs="Arial"/>
          <w:b w:val="0"/>
          <w:sz w:val="22"/>
          <w:szCs w:val="22"/>
        </w:rPr>
      </w:pPr>
      <w:r>
        <w:rPr>
          <w:rFonts w:ascii="Arial" w:hAnsi="Arial" w:cs="Arial"/>
          <w:b w:val="0"/>
          <w:sz w:val="22"/>
          <w:szCs w:val="22"/>
        </w:rPr>
        <w:t xml:space="preserve">Generally </w:t>
      </w:r>
      <w:r w:rsidR="006E4ABD">
        <w:rPr>
          <w:rFonts w:ascii="Arial" w:hAnsi="Arial" w:cs="Arial"/>
          <w:b w:val="0"/>
          <w:sz w:val="22"/>
          <w:szCs w:val="22"/>
        </w:rPr>
        <w:t>th</w:t>
      </w:r>
      <w:r w:rsidR="00726AC0">
        <w:rPr>
          <w:rFonts w:ascii="Arial" w:hAnsi="Arial" w:cs="Arial"/>
          <w:b w:val="0"/>
          <w:sz w:val="22"/>
          <w:szCs w:val="22"/>
        </w:rPr>
        <w:t>is</w:t>
      </w:r>
      <w:r w:rsidR="006E4ABD">
        <w:rPr>
          <w:rFonts w:ascii="Arial" w:hAnsi="Arial" w:cs="Arial"/>
          <w:b w:val="0"/>
          <w:sz w:val="22"/>
          <w:szCs w:val="22"/>
        </w:rPr>
        <w:t xml:space="preserve"> information may be found in the “</w:t>
      </w:r>
      <w:r w:rsidR="006E4ABD" w:rsidRPr="009859BD">
        <w:rPr>
          <w:rFonts w:ascii="Arial" w:hAnsi="Arial" w:cs="Arial"/>
          <w:i/>
          <w:sz w:val="22"/>
          <w:szCs w:val="22"/>
        </w:rPr>
        <w:t>Coverage and Limits</w:t>
      </w:r>
      <w:r w:rsidR="006E4ABD">
        <w:rPr>
          <w:rFonts w:ascii="Arial" w:hAnsi="Arial" w:cs="Arial"/>
          <w:b w:val="0"/>
          <w:sz w:val="22"/>
          <w:szCs w:val="22"/>
        </w:rPr>
        <w:t>” section of the reinsurance contract under the</w:t>
      </w:r>
      <w:r w:rsidR="00726AC0">
        <w:rPr>
          <w:rFonts w:ascii="Arial" w:hAnsi="Arial" w:cs="Arial"/>
          <w:b w:val="0"/>
          <w:sz w:val="22"/>
          <w:szCs w:val="22"/>
        </w:rPr>
        <w:t xml:space="preserve"> discussion of</w:t>
      </w:r>
      <w:r w:rsidR="006E4ABD">
        <w:rPr>
          <w:rFonts w:ascii="Arial" w:hAnsi="Arial" w:cs="Arial"/>
          <w:b w:val="0"/>
          <w:sz w:val="22"/>
          <w:szCs w:val="22"/>
        </w:rPr>
        <w:t xml:space="preserve"> “</w:t>
      </w:r>
      <w:r w:rsidR="006E4ABD" w:rsidRPr="009859BD">
        <w:rPr>
          <w:rFonts w:ascii="Arial" w:hAnsi="Arial" w:cs="Arial"/>
          <w:i/>
          <w:sz w:val="22"/>
          <w:szCs w:val="22"/>
        </w:rPr>
        <w:t>Aggregate Excess of Loss</w:t>
      </w:r>
      <w:r w:rsidR="006E4ABD">
        <w:rPr>
          <w:rFonts w:ascii="Arial" w:hAnsi="Arial" w:cs="Arial"/>
          <w:b w:val="0"/>
          <w:sz w:val="22"/>
          <w:szCs w:val="22"/>
        </w:rPr>
        <w:t>”</w:t>
      </w:r>
      <w:r w:rsidR="00726AC0">
        <w:rPr>
          <w:rFonts w:ascii="Arial" w:hAnsi="Arial" w:cs="Arial"/>
          <w:b w:val="0"/>
          <w:sz w:val="22"/>
          <w:szCs w:val="22"/>
        </w:rPr>
        <w:t>,</w:t>
      </w:r>
      <w:r w:rsidR="006E4ABD">
        <w:rPr>
          <w:rFonts w:ascii="Arial" w:hAnsi="Arial" w:cs="Arial"/>
          <w:b w:val="0"/>
          <w:sz w:val="22"/>
          <w:szCs w:val="22"/>
        </w:rPr>
        <w:t xml:space="preserve"> which usually contains </w:t>
      </w:r>
      <w:r w:rsidR="00726AC0">
        <w:rPr>
          <w:rFonts w:ascii="Arial" w:hAnsi="Arial" w:cs="Arial"/>
          <w:b w:val="0"/>
          <w:sz w:val="22"/>
          <w:szCs w:val="22"/>
        </w:rPr>
        <w:t>a</w:t>
      </w:r>
      <w:r w:rsidR="006E4ABD">
        <w:rPr>
          <w:rFonts w:ascii="Arial" w:hAnsi="Arial" w:cs="Arial"/>
          <w:b w:val="0"/>
          <w:sz w:val="22"/>
          <w:szCs w:val="22"/>
        </w:rPr>
        <w:t xml:space="preserve"> phrase such as, “</w:t>
      </w:r>
      <w:r w:rsidR="006E4ABD" w:rsidRPr="009859BD">
        <w:rPr>
          <w:rFonts w:ascii="Arial" w:hAnsi="Arial" w:cs="Arial"/>
          <w:b w:val="0"/>
          <w:i/>
          <w:sz w:val="22"/>
          <w:szCs w:val="22"/>
        </w:rPr>
        <w:t xml:space="preserve">…the Reinsurers’ liability shall not exceed 100% of the lesser of </w:t>
      </w:r>
      <w:r w:rsidRPr="009859BD">
        <w:rPr>
          <w:rFonts w:ascii="Arial" w:hAnsi="Arial" w:cs="Arial"/>
          <w:b w:val="0"/>
          <w:i/>
          <w:sz w:val="22"/>
          <w:szCs w:val="22"/>
        </w:rPr>
        <w:t>XX</w:t>
      </w:r>
      <w:r w:rsidR="006E4ABD" w:rsidRPr="009859BD">
        <w:rPr>
          <w:rFonts w:ascii="Arial" w:hAnsi="Arial" w:cs="Arial"/>
          <w:b w:val="0"/>
          <w:i/>
          <w:sz w:val="22"/>
          <w:szCs w:val="22"/>
        </w:rPr>
        <w:t xml:space="preserve">% of the Company’s gross assessment and/or premium income or </w:t>
      </w:r>
      <w:r w:rsidR="00726AC0">
        <w:rPr>
          <w:rFonts w:ascii="Arial" w:hAnsi="Arial" w:cs="Arial"/>
          <w:b w:val="0"/>
          <w:i/>
          <w:sz w:val="22"/>
          <w:szCs w:val="22"/>
        </w:rPr>
        <w:t>$</w:t>
      </w:r>
      <w:r w:rsidRPr="009859BD">
        <w:rPr>
          <w:rFonts w:ascii="Arial" w:hAnsi="Arial" w:cs="Arial"/>
          <w:b w:val="0"/>
          <w:i/>
          <w:sz w:val="22"/>
          <w:szCs w:val="22"/>
        </w:rPr>
        <w:t>YY,YYY</w:t>
      </w:r>
      <w:r>
        <w:rPr>
          <w:rFonts w:ascii="Arial" w:hAnsi="Arial" w:cs="Arial"/>
          <w:b w:val="0"/>
          <w:i/>
          <w:sz w:val="22"/>
          <w:szCs w:val="22"/>
        </w:rPr>
        <w:t>…”</w:t>
      </w:r>
      <w:r w:rsidR="00726AC0">
        <w:rPr>
          <w:rFonts w:ascii="Arial" w:hAnsi="Arial" w:cs="Arial"/>
          <w:b w:val="0"/>
          <w:i/>
          <w:sz w:val="22"/>
          <w:szCs w:val="22"/>
        </w:rPr>
        <w:t>.</w:t>
      </w:r>
      <w:r>
        <w:rPr>
          <w:rFonts w:ascii="Arial" w:hAnsi="Arial" w:cs="Arial"/>
          <w:b w:val="0"/>
          <w:i/>
          <w:sz w:val="22"/>
          <w:szCs w:val="22"/>
        </w:rPr>
        <w:t xml:space="preserve">  </w:t>
      </w:r>
      <w:r>
        <w:rPr>
          <w:rFonts w:ascii="Arial" w:hAnsi="Arial" w:cs="Arial"/>
          <w:b w:val="0"/>
          <w:sz w:val="22"/>
          <w:szCs w:val="22"/>
        </w:rPr>
        <w:t>Since the reinsurer</w:t>
      </w:r>
      <w:r w:rsidR="00FB5C72">
        <w:rPr>
          <w:rFonts w:ascii="Arial" w:hAnsi="Arial" w:cs="Arial"/>
          <w:b w:val="0"/>
          <w:sz w:val="22"/>
          <w:szCs w:val="22"/>
        </w:rPr>
        <w:t>’</w:t>
      </w:r>
      <w:r>
        <w:rPr>
          <w:rFonts w:ascii="Arial" w:hAnsi="Arial" w:cs="Arial"/>
          <w:b w:val="0"/>
          <w:sz w:val="22"/>
          <w:szCs w:val="22"/>
        </w:rPr>
        <w:t>s liability</w:t>
      </w:r>
      <w:r w:rsidR="00FB5C72">
        <w:rPr>
          <w:rFonts w:ascii="Arial" w:hAnsi="Arial" w:cs="Arial"/>
          <w:b w:val="0"/>
          <w:sz w:val="22"/>
          <w:szCs w:val="22"/>
        </w:rPr>
        <w:t xml:space="preserve"> </w:t>
      </w:r>
      <w:r>
        <w:rPr>
          <w:rFonts w:ascii="Arial" w:hAnsi="Arial" w:cs="Arial"/>
          <w:b w:val="0"/>
          <w:sz w:val="22"/>
          <w:szCs w:val="22"/>
        </w:rPr>
        <w:t>is</w:t>
      </w:r>
      <w:r w:rsidR="00726AC0">
        <w:rPr>
          <w:rFonts w:ascii="Arial" w:hAnsi="Arial" w:cs="Arial"/>
          <w:b w:val="0"/>
          <w:sz w:val="22"/>
          <w:szCs w:val="22"/>
        </w:rPr>
        <w:t xml:space="preserve"> calculated as</w:t>
      </w:r>
      <w:r>
        <w:rPr>
          <w:rFonts w:ascii="Arial" w:hAnsi="Arial" w:cs="Arial"/>
          <w:b w:val="0"/>
          <w:sz w:val="22"/>
          <w:szCs w:val="22"/>
        </w:rPr>
        <w:t xml:space="preserve"> the lesser </w:t>
      </w:r>
      <w:r w:rsidR="00726AC0">
        <w:rPr>
          <w:rFonts w:ascii="Arial" w:hAnsi="Arial" w:cs="Arial"/>
          <w:b w:val="0"/>
          <w:sz w:val="22"/>
          <w:szCs w:val="22"/>
        </w:rPr>
        <w:t>of</w:t>
      </w:r>
      <w:r>
        <w:rPr>
          <w:rFonts w:ascii="Arial" w:hAnsi="Arial" w:cs="Arial"/>
          <w:b w:val="0"/>
          <w:sz w:val="22"/>
          <w:szCs w:val="22"/>
        </w:rPr>
        <w:t xml:space="preserve"> the two amounts, a comparison of the two amount</w:t>
      </w:r>
      <w:r w:rsidR="00726AC0">
        <w:rPr>
          <w:rFonts w:ascii="Arial" w:hAnsi="Arial" w:cs="Arial"/>
          <w:b w:val="0"/>
          <w:sz w:val="22"/>
          <w:szCs w:val="22"/>
        </w:rPr>
        <w:t>s</w:t>
      </w:r>
      <w:r>
        <w:rPr>
          <w:rFonts w:ascii="Arial" w:hAnsi="Arial" w:cs="Arial"/>
          <w:b w:val="0"/>
          <w:sz w:val="22"/>
          <w:szCs w:val="22"/>
        </w:rPr>
        <w:t xml:space="preserve"> must be performed and </w:t>
      </w:r>
      <w:r w:rsidR="00726AC0">
        <w:rPr>
          <w:rFonts w:ascii="Arial" w:hAnsi="Arial" w:cs="Arial"/>
          <w:b w:val="0"/>
          <w:sz w:val="22"/>
          <w:szCs w:val="22"/>
        </w:rPr>
        <w:t>the</w:t>
      </w:r>
      <w:r>
        <w:rPr>
          <w:rFonts w:ascii="Arial" w:hAnsi="Arial" w:cs="Arial"/>
          <w:b w:val="0"/>
          <w:sz w:val="22"/>
          <w:szCs w:val="22"/>
        </w:rPr>
        <w:t xml:space="preserve"> lesser amount must be chosen as the aggregate excess of loss reinsurance amount of that layer. Please note</w:t>
      </w:r>
      <w:r w:rsidR="00E57CDF">
        <w:rPr>
          <w:rFonts w:ascii="Arial" w:hAnsi="Arial" w:cs="Arial"/>
          <w:b w:val="0"/>
          <w:sz w:val="22"/>
          <w:szCs w:val="22"/>
        </w:rPr>
        <w:t xml:space="preserve"> </w:t>
      </w:r>
      <w:r>
        <w:rPr>
          <w:rFonts w:ascii="Arial" w:hAnsi="Arial" w:cs="Arial"/>
          <w:b w:val="0"/>
          <w:sz w:val="22"/>
          <w:szCs w:val="22"/>
        </w:rPr>
        <w:t xml:space="preserve">that </w:t>
      </w:r>
      <w:r w:rsidR="00E57CDF">
        <w:rPr>
          <w:rFonts w:ascii="Arial" w:hAnsi="Arial" w:cs="Arial"/>
          <w:b w:val="0"/>
          <w:sz w:val="22"/>
          <w:szCs w:val="22"/>
        </w:rPr>
        <w:t xml:space="preserve">there </w:t>
      </w:r>
      <w:r>
        <w:rPr>
          <w:rFonts w:ascii="Arial" w:hAnsi="Arial" w:cs="Arial"/>
          <w:b w:val="0"/>
          <w:sz w:val="22"/>
          <w:szCs w:val="22"/>
        </w:rPr>
        <w:t xml:space="preserve">might be </w:t>
      </w:r>
      <w:r w:rsidR="00E57CDF">
        <w:rPr>
          <w:rFonts w:ascii="Arial" w:hAnsi="Arial" w:cs="Arial"/>
          <w:b w:val="0"/>
          <w:sz w:val="22"/>
          <w:szCs w:val="22"/>
        </w:rPr>
        <w:t xml:space="preserve">some difference in the calculation for each </w:t>
      </w:r>
      <w:r w:rsidR="00726AC0">
        <w:rPr>
          <w:rFonts w:ascii="Arial" w:hAnsi="Arial" w:cs="Arial"/>
          <w:b w:val="0"/>
          <w:sz w:val="22"/>
          <w:szCs w:val="22"/>
        </w:rPr>
        <w:t>insurer</w:t>
      </w:r>
      <w:r>
        <w:rPr>
          <w:rFonts w:ascii="Arial" w:hAnsi="Arial" w:cs="Arial"/>
          <w:b w:val="0"/>
          <w:sz w:val="22"/>
          <w:szCs w:val="22"/>
        </w:rPr>
        <w:t xml:space="preserve"> </w:t>
      </w:r>
      <w:r w:rsidR="00E57CDF">
        <w:rPr>
          <w:rFonts w:ascii="Arial" w:hAnsi="Arial" w:cs="Arial"/>
          <w:b w:val="0"/>
          <w:sz w:val="22"/>
          <w:szCs w:val="22"/>
        </w:rPr>
        <w:t xml:space="preserve">depending on </w:t>
      </w:r>
      <w:r>
        <w:rPr>
          <w:rFonts w:ascii="Arial" w:hAnsi="Arial" w:cs="Arial"/>
          <w:b w:val="0"/>
          <w:sz w:val="22"/>
          <w:szCs w:val="22"/>
        </w:rPr>
        <w:t xml:space="preserve">the </w:t>
      </w:r>
      <w:r w:rsidR="00726AC0">
        <w:rPr>
          <w:rFonts w:ascii="Arial" w:hAnsi="Arial" w:cs="Arial"/>
          <w:b w:val="0"/>
          <w:sz w:val="22"/>
          <w:szCs w:val="22"/>
        </w:rPr>
        <w:t>contract terms.</w:t>
      </w:r>
    </w:p>
    <w:p w14:paraId="5293E864" w14:textId="77777777" w:rsidR="00AB036F" w:rsidRPr="008C4654" w:rsidRDefault="00AB036F" w:rsidP="002E379A">
      <w:pPr>
        <w:pStyle w:val="BodyTextIndent"/>
        <w:jc w:val="both"/>
        <w:rPr>
          <w:rFonts w:ascii="Arial" w:hAnsi="Arial" w:cs="Arial"/>
          <w:b w:val="0"/>
          <w:bCs w:val="0"/>
          <w:i/>
          <w:iCs/>
          <w:sz w:val="22"/>
          <w:szCs w:val="22"/>
          <w:u w:val="single"/>
        </w:rPr>
      </w:pPr>
      <w:r>
        <w:rPr>
          <w:rFonts w:ascii="Arial" w:hAnsi="Arial" w:cs="Arial"/>
          <w:i/>
          <w:iCs/>
          <w:sz w:val="22"/>
          <w:szCs w:val="22"/>
        </w:rPr>
        <w:br w:type="page"/>
      </w:r>
      <w:r w:rsidRPr="008C4654">
        <w:rPr>
          <w:rFonts w:ascii="Arial" w:hAnsi="Arial" w:cs="Arial"/>
          <w:i/>
          <w:iCs/>
          <w:sz w:val="22"/>
          <w:szCs w:val="22"/>
          <w:u w:val="single"/>
        </w:rPr>
        <w:lastRenderedPageBreak/>
        <w:t>Schedule T – Exhibit of Premiums Written</w:t>
      </w:r>
    </w:p>
    <w:p w14:paraId="0F47389F" w14:textId="77777777" w:rsidR="00AB036F" w:rsidRPr="008C4654" w:rsidRDefault="00AB036F" w:rsidP="00AB036F">
      <w:pPr>
        <w:jc w:val="both"/>
        <w:rPr>
          <w:rFonts w:ascii="Arial" w:hAnsi="Arial" w:cs="Arial"/>
          <w:sz w:val="22"/>
          <w:szCs w:val="22"/>
          <w:u w:val="single"/>
        </w:rPr>
      </w:pPr>
    </w:p>
    <w:p w14:paraId="3A53DBA4" w14:textId="77777777" w:rsidR="00AB036F" w:rsidRPr="008C4654" w:rsidRDefault="00AB036F" w:rsidP="00AB036F">
      <w:pPr>
        <w:pStyle w:val="BodyTextIndent"/>
        <w:rPr>
          <w:rFonts w:ascii="Arial" w:hAnsi="Arial" w:cs="Arial"/>
          <w:b w:val="0"/>
          <w:bCs w:val="0"/>
          <w:sz w:val="22"/>
          <w:szCs w:val="22"/>
        </w:rPr>
      </w:pPr>
    </w:p>
    <w:p w14:paraId="3E1DFF0A" w14:textId="77777777" w:rsidR="00AB036F" w:rsidRPr="008C4654" w:rsidRDefault="00AB036F" w:rsidP="00AB036F">
      <w:pPr>
        <w:jc w:val="both"/>
        <w:rPr>
          <w:rFonts w:ascii="Arial" w:hAnsi="Arial" w:cs="Arial"/>
          <w:i/>
          <w:iCs/>
          <w:sz w:val="22"/>
          <w:szCs w:val="22"/>
        </w:rPr>
      </w:pPr>
      <w:r w:rsidRPr="008C4654">
        <w:rPr>
          <w:rFonts w:ascii="Arial" w:hAnsi="Arial" w:cs="Arial"/>
          <w:b/>
          <w:bCs/>
          <w:sz w:val="22"/>
          <w:szCs w:val="22"/>
        </w:rPr>
        <w:t xml:space="preserve">Column 1 – Active Status </w:t>
      </w:r>
      <w:r w:rsidRPr="009A6CF0">
        <w:rPr>
          <w:rFonts w:ascii="Arial" w:hAnsi="Arial" w:cs="Arial"/>
          <w:b/>
          <w:bCs/>
          <w:sz w:val="22"/>
          <w:szCs w:val="22"/>
        </w:rPr>
        <w:t>–</w:t>
      </w:r>
      <w:r w:rsidRPr="008C4654">
        <w:rPr>
          <w:rFonts w:ascii="Arial" w:hAnsi="Arial" w:cs="Arial"/>
          <w:bCs/>
          <w:sz w:val="22"/>
          <w:szCs w:val="22"/>
        </w:rPr>
        <w:t xml:space="preserve"> </w:t>
      </w:r>
      <w:r w:rsidRPr="008C4654">
        <w:rPr>
          <w:rFonts w:ascii="Arial" w:hAnsi="Arial" w:cs="Arial"/>
          <w:sz w:val="22"/>
          <w:szCs w:val="22"/>
        </w:rPr>
        <w:t xml:space="preserve">Report “L” for each county </w:t>
      </w:r>
      <w:r w:rsidR="009A6CF0">
        <w:rPr>
          <w:rFonts w:ascii="Arial" w:hAnsi="Arial" w:cs="Arial"/>
          <w:sz w:val="22"/>
          <w:szCs w:val="22"/>
        </w:rPr>
        <w:t>in which</w:t>
      </w:r>
      <w:r w:rsidRPr="008C4654">
        <w:rPr>
          <w:rFonts w:ascii="Arial" w:hAnsi="Arial" w:cs="Arial"/>
          <w:sz w:val="22"/>
          <w:szCs w:val="22"/>
        </w:rPr>
        <w:t xml:space="preserve"> the </w:t>
      </w:r>
      <w:r w:rsidR="009A6CF0">
        <w:rPr>
          <w:rFonts w:ascii="Arial" w:hAnsi="Arial" w:cs="Arial"/>
          <w:sz w:val="22"/>
          <w:szCs w:val="22"/>
        </w:rPr>
        <w:t>insurer</w:t>
      </w:r>
      <w:r w:rsidRPr="008C4654">
        <w:rPr>
          <w:rFonts w:ascii="Arial" w:hAnsi="Arial" w:cs="Arial"/>
          <w:sz w:val="22"/>
          <w:szCs w:val="22"/>
        </w:rPr>
        <w:t xml:space="preserve"> is authorized to write insurance business </w:t>
      </w:r>
      <w:r w:rsidR="002B755A">
        <w:rPr>
          <w:rFonts w:ascii="Arial" w:hAnsi="Arial" w:cs="Arial"/>
          <w:sz w:val="22"/>
          <w:szCs w:val="22"/>
        </w:rPr>
        <w:t>(whether or not the insurer actually wrote any business in the county).</w:t>
      </w:r>
      <w:r w:rsidRPr="008C4654">
        <w:rPr>
          <w:rFonts w:ascii="Arial" w:hAnsi="Arial" w:cs="Arial"/>
          <w:sz w:val="22"/>
          <w:szCs w:val="22"/>
        </w:rPr>
        <w:t xml:space="preserve"> </w:t>
      </w:r>
      <w:r w:rsidR="009A6CF0">
        <w:rPr>
          <w:rFonts w:ascii="Arial" w:hAnsi="Arial" w:cs="Arial"/>
          <w:sz w:val="22"/>
          <w:szCs w:val="22"/>
        </w:rPr>
        <w:t>R</w:t>
      </w:r>
      <w:r w:rsidRPr="008C4654">
        <w:rPr>
          <w:rFonts w:ascii="Arial" w:hAnsi="Arial" w:cs="Arial"/>
          <w:sz w:val="22"/>
          <w:szCs w:val="22"/>
        </w:rPr>
        <w:t>eport “N”</w:t>
      </w:r>
      <w:r w:rsidR="009A6CF0">
        <w:rPr>
          <w:rFonts w:ascii="Arial" w:hAnsi="Arial" w:cs="Arial"/>
          <w:sz w:val="22"/>
          <w:szCs w:val="22"/>
        </w:rPr>
        <w:t xml:space="preserve"> for all other counties</w:t>
      </w:r>
      <w:r w:rsidRPr="008C4654">
        <w:rPr>
          <w:rFonts w:ascii="Arial" w:hAnsi="Arial" w:cs="Arial"/>
          <w:sz w:val="22"/>
          <w:szCs w:val="22"/>
        </w:rPr>
        <w:t>.</w:t>
      </w:r>
    </w:p>
    <w:p w14:paraId="1FCE0205" w14:textId="77777777" w:rsidR="00AB036F" w:rsidRPr="008C4654" w:rsidRDefault="00AB036F" w:rsidP="00AB036F">
      <w:pPr>
        <w:jc w:val="both"/>
        <w:rPr>
          <w:rFonts w:ascii="Arial" w:hAnsi="Arial" w:cs="Arial"/>
          <w:sz w:val="22"/>
          <w:szCs w:val="22"/>
        </w:rPr>
      </w:pPr>
      <w:r w:rsidRPr="008C4654">
        <w:rPr>
          <w:rFonts w:ascii="Arial" w:hAnsi="Arial" w:cs="Arial"/>
          <w:i/>
          <w:iCs/>
          <w:sz w:val="22"/>
          <w:szCs w:val="22"/>
        </w:rPr>
        <w:tab/>
        <w:t xml:space="preserve">            </w:t>
      </w:r>
    </w:p>
    <w:p w14:paraId="3D30360F" w14:textId="77777777" w:rsidR="00AB036F" w:rsidRPr="009A6CF0" w:rsidRDefault="00AB036F" w:rsidP="00AB036F">
      <w:pPr>
        <w:jc w:val="both"/>
        <w:rPr>
          <w:rFonts w:ascii="Arial" w:hAnsi="Arial" w:cs="Arial"/>
          <w:sz w:val="22"/>
          <w:szCs w:val="22"/>
        </w:rPr>
      </w:pPr>
      <w:bookmarkStart w:id="0" w:name="OLE_LINK1"/>
      <w:bookmarkStart w:id="1" w:name="OLE_LINK2"/>
      <w:r w:rsidRPr="008C4654">
        <w:rPr>
          <w:rFonts w:ascii="Arial" w:hAnsi="Arial" w:cs="Arial"/>
          <w:b/>
          <w:bCs/>
          <w:sz w:val="22"/>
          <w:szCs w:val="22"/>
        </w:rPr>
        <w:t>Column 2 – Direct Premiums Written</w:t>
      </w:r>
      <w:r w:rsidR="009A6CF0">
        <w:rPr>
          <w:rFonts w:ascii="Arial" w:hAnsi="Arial" w:cs="Arial"/>
          <w:b/>
          <w:bCs/>
          <w:sz w:val="22"/>
          <w:szCs w:val="22"/>
        </w:rPr>
        <w:t xml:space="preserve"> – </w:t>
      </w:r>
      <w:r w:rsidR="009A6CF0">
        <w:rPr>
          <w:rFonts w:ascii="Arial" w:hAnsi="Arial" w:cs="Arial"/>
          <w:bCs/>
          <w:sz w:val="22"/>
          <w:szCs w:val="22"/>
        </w:rPr>
        <w:t xml:space="preserve">List the amount of premiums written in each of the counties where the insurer did business during the year. </w:t>
      </w:r>
    </w:p>
    <w:p w14:paraId="7D96B8C9" w14:textId="77777777" w:rsidR="00AB036F" w:rsidRPr="008C4654" w:rsidRDefault="00AB036F" w:rsidP="00AB036F">
      <w:pPr>
        <w:jc w:val="both"/>
        <w:rPr>
          <w:rFonts w:ascii="Arial" w:hAnsi="Arial" w:cs="Arial"/>
          <w:sz w:val="22"/>
          <w:szCs w:val="22"/>
        </w:rPr>
      </w:pPr>
    </w:p>
    <w:p w14:paraId="1A3BE0F9" w14:textId="77777777" w:rsidR="00AB036F" w:rsidRPr="00F34B38" w:rsidRDefault="00AB036F" w:rsidP="002B755A">
      <w:pPr>
        <w:ind w:left="720"/>
        <w:jc w:val="both"/>
        <w:rPr>
          <w:rFonts w:ascii="Arial" w:hAnsi="Arial" w:cs="Arial"/>
          <w:i/>
          <w:iCs/>
          <w:sz w:val="22"/>
          <w:szCs w:val="22"/>
        </w:rPr>
      </w:pPr>
      <w:r w:rsidRPr="008C4654">
        <w:rPr>
          <w:rFonts w:ascii="Arial" w:hAnsi="Arial" w:cs="Arial"/>
          <w:i/>
          <w:iCs/>
          <w:sz w:val="22"/>
          <w:szCs w:val="22"/>
        </w:rPr>
        <w:t xml:space="preserve">Crosscheck: </w:t>
      </w:r>
      <w:r w:rsidR="009A6CF0">
        <w:rPr>
          <w:rFonts w:ascii="Arial" w:hAnsi="Arial" w:cs="Arial"/>
          <w:i/>
          <w:iCs/>
          <w:sz w:val="22"/>
          <w:szCs w:val="22"/>
        </w:rPr>
        <w:t xml:space="preserve">the amount reported on </w:t>
      </w:r>
      <w:r w:rsidR="00866F72">
        <w:rPr>
          <w:rFonts w:ascii="Arial" w:hAnsi="Arial" w:cs="Arial"/>
          <w:i/>
          <w:iCs/>
          <w:sz w:val="22"/>
          <w:szCs w:val="22"/>
        </w:rPr>
        <w:t>Line 9</w:t>
      </w:r>
      <w:r w:rsidR="009A6CF0">
        <w:rPr>
          <w:rFonts w:ascii="Arial" w:hAnsi="Arial" w:cs="Arial"/>
          <w:i/>
          <w:iCs/>
          <w:sz w:val="22"/>
          <w:szCs w:val="22"/>
        </w:rPr>
        <w:t xml:space="preserve">6, Column 2 should </w:t>
      </w:r>
      <w:r w:rsidR="005403A1">
        <w:rPr>
          <w:rFonts w:ascii="Arial" w:hAnsi="Arial" w:cs="Arial"/>
          <w:i/>
          <w:iCs/>
          <w:sz w:val="22"/>
          <w:szCs w:val="22"/>
        </w:rPr>
        <w:t>agree with</w:t>
      </w:r>
      <w:r w:rsidR="009A6CF0">
        <w:rPr>
          <w:rFonts w:ascii="Arial" w:hAnsi="Arial" w:cs="Arial"/>
          <w:i/>
          <w:iCs/>
          <w:sz w:val="22"/>
          <w:szCs w:val="22"/>
        </w:rPr>
        <w:t xml:space="preserve"> </w:t>
      </w:r>
      <w:r w:rsidRPr="008C4654">
        <w:rPr>
          <w:rFonts w:ascii="Arial" w:hAnsi="Arial" w:cs="Arial"/>
          <w:i/>
          <w:iCs/>
          <w:sz w:val="22"/>
          <w:szCs w:val="22"/>
        </w:rPr>
        <w:t xml:space="preserve">Underwriting &amp; Investment Exhibit – Part 2A </w:t>
      </w:r>
      <w:r w:rsidR="002B755A">
        <w:rPr>
          <w:rFonts w:ascii="Arial" w:hAnsi="Arial" w:cs="Arial"/>
          <w:i/>
          <w:iCs/>
          <w:sz w:val="22"/>
          <w:szCs w:val="22"/>
        </w:rPr>
        <w:t>(</w:t>
      </w:r>
      <w:r w:rsidR="00AB5FD1" w:rsidRPr="008C4654">
        <w:rPr>
          <w:rFonts w:ascii="Arial" w:hAnsi="Arial" w:cs="Arial"/>
          <w:i/>
          <w:iCs/>
          <w:sz w:val="22"/>
          <w:szCs w:val="22"/>
        </w:rPr>
        <w:t>Page 6</w:t>
      </w:r>
      <w:r w:rsidR="002B755A">
        <w:rPr>
          <w:rFonts w:ascii="Arial" w:hAnsi="Arial" w:cs="Arial"/>
          <w:i/>
          <w:iCs/>
          <w:sz w:val="22"/>
          <w:szCs w:val="22"/>
        </w:rPr>
        <w:t>)</w:t>
      </w:r>
      <w:r w:rsidR="00AB5FD1" w:rsidRPr="008C4654">
        <w:rPr>
          <w:rFonts w:ascii="Arial" w:hAnsi="Arial" w:cs="Arial"/>
          <w:i/>
          <w:iCs/>
          <w:sz w:val="22"/>
          <w:szCs w:val="22"/>
        </w:rPr>
        <w:t xml:space="preserve">, </w:t>
      </w:r>
      <w:r w:rsidRPr="008C4654">
        <w:rPr>
          <w:rFonts w:ascii="Arial" w:hAnsi="Arial" w:cs="Arial"/>
          <w:i/>
          <w:iCs/>
          <w:sz w:val="22"/>
          <w:szCs w:val="22"/>
        </w:rPr>
        <w:t>Column 1</w:t>
      </w:r>
      <w:r w:rsidR="00213984">
        <w:rPr>
          <w:rFonts w:ascii="Arial" w:hAnsi="Arial" w:cs="Arial"/>
          <w:i/>
          <w:iCs/>
          <w:sz w:val="22"/>
          <w:szCs w:val="22"/>
        </w:rPr>
        <w:t>.</w:t>
      </w:r>
    </w:p>
    <w:bookmarkEnd w:id="0"/>
    <w:bookmarkEnd w:id="1"/>
    <w:p w14:paraId="06325DF1" w14:textId="77777777" w:rsidR="003F5550" w:rsidRPr="00CF2CBF" w:rsidRDefault="003F5550" w:rsidP="00213C74">
      <w:pPr>
        <w:jc w:val="center"/>
        <w:rPr>
          <w:rFonts w:ascii="Arial" w:hAnsi="Arial" w:cs="Arial"/>
          <w:b/>
          <w:bCs/>
          <w:i/>
          <w:iCs/>
          <w:sz w:val="22"/>
          <w:szCs w:val="22"/>
          <w:u w:val="single"/>
        </w:rPr>
      </w:pPr>
      <w:r w:rsidRPr="00AB036F">
        <w:rPr>
          <w:rFonts w:ascii="Arial" w:hAnsi="Arial" w:cs="Arial"/>
          <w:b/>
          <w:bCs/>
          <w:sz w:val="22"/>
          <w:szCs w:val="22"/>
        </w:rPr>
        <w:br w:type="page"/>
      </w:r>
      <w:r w:rsidRPr="00CF2CBF">
        <w:rPr>
          <w:rFonts w:ascii="Arial" w:hAnsi="Arial" w:cs="Arial"/>
          <w:b/>
          <w:bCs/>
          <w:i/>
          <w:iCs/>
          <w:sz w:val="22"/>
          <w:szCs w:val="22"/>
          <w:u w:val="single"/>
        </w:rPr>
        <w:lastRenderedPageBreak/>
        <w:t>Five-Year Historical Data</w:t>
      </w:r>
    </w:p>
    <w:p w14:paraId="554AA3D7" w14:textId="77777777" w:rsidR="003F5550" w:rsidRPr="00F34B38" w:rsidRDefault="003F5550" w:rsidP="00F34B38">
      <w:pPr>
        <w:jc w:val="both"/>
        <w:rPr>
          <w:rFonts w:ascii="Arial" w:hAnsi="Arial" w:cs="Arial"/>
          <w:sz w:val="22"/>
          <w:szCs w:val="22"/>
          <w:u w:val="single"/>
        </w:rPr>
      </w:pPr>
    </w:p>
    <w:p w14:paraId="2B7C5F46"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 xml:space="preserve">This exhibit summarizes key financial information from the </w:t>
      </w:r>
      <w:r w:rsidR="009A6CF0">
        <w:rPr>
          <w:rFonts w:ascii="Arial" w:hAnsi="Arial" w:cs="Arial"/>
          <w:sz w:val="22"/>
          <w:szCs w:val="22"/>
        </w:rPr>
        <w:t>insurer’s</w:t>
      </w:r>
      <w:r w:rsidRPr="00F34B38">
        <w:rPr>
          <w:rFonts w:ascii="Arial" w:hAnsi="Arial" w:cs="Arial"/>
          <w:sz w:val="22"/>
          <w:szCs w:val="22"/>
        </w:rPr>
        <w:t xml:space="preserve"> Annual Statement over a five-year period. The information needed to complete this page comes from the current and prior year Annual Statement</w:t>
      </w:r>
      <w:r w:rsidR="009A6CF0">
        <w:rPr>
          <w:rFonts w:ascii="Arial" w:hAnsi="Arial" w:cs="Arial"/>
          <w:sz w:val="22"/>
          <w:szCs w:val="22"/>
        </w:rPr>
        <w:t>s</w:t>
      </w:r>
      <w:r w:rsidRPr="00F34B38">
        <w:rPr>
          <w:rFonts w:ascii="Arial" w:hAnsi="Arial" w:cs="Arial"/>
          <w:sz w:val="22"/>
          <w:szCs w:val="22"/>
        </w:rPr>
        <w:t xml:space="preserve">. Consequently, </w:t>
      </w:r>
      <w:r w:rsidR="009A6CF0">
        <w:rPr>
          <w:rFonts w:ascii="Arial" w:hAnsi="Arial" w:cs="Arial"/>
          <w:sz w:val="22"/>
          <w:szCs w:val="22"/>
        </w:rPr>
        <w:t>C</w:t>
      </w:r>
      <w:r w:rsidRPr="00F34B38">
        <w:rPr>
          <w:rFonts w:ascii="Arial" w:hAnsi="Arial" w:cs="Arial"/>
          <w:sz w:val="22"/>
          <w:szCs w:val="22"/>
        </w:rPr>
        <w:t>olumn 1 should be prepared after the rest of the</w:t>
      </w:r>
      <w:r w:rsidR="009A6CF0">
        <w:rPr>
          <w:rFonts w:ascii="Arial" w:hAnsi="Arial" w:cs="Arial"/>
          <w:sz w:val="22"/>
          <w:szCs w:val="22"/>
        </w:rPr>
        <w:t xml:space="preserve"> current year Annual</w:t>
      </w:r>
      <w:r w:rsidRPr="00F34B38">
        <w:rPr>
          <w:rFonts w:ascii="Arial" w:hAnsi="Arial" w:cs="Arial"/>
          <w:sz w:val="22"/>
          <w:szCs w:val="22"/>
        </w:rPr>
        <w:t xml:space="preserve"> Statement is completed. The remaining columns can be brought forward from the prior year Annual Statement.  </w:t>
      </w:r>
    </w:p>
    <w:p w14:paraId="5D5FD70C" w14:textId="77777777" w:rsidR="003F5550" w:rsidRPr="00F34B38" w:rsidRDefault="003F5550" w:rsidP="00F34B38">
      <w:pPr>
        <w:jc w:val="both"/>
        <w:rPr>
          <w:rFonts w:ascii="Arial" w:hAnsi="Arial" w:cs="Arial"/>
          <w:sz w:val="22"/>
          <w:szCs w:val="22"/>
        </w:rPr>
      </w:pPr>
    </w:p>
    <w:p w14:paraId="40C9C04D" w14:textId="77777777" w:rsidR="00465BC0" w:rsidRDefault="00465BC0" w:rsidP="00465BC0">
      <w:pPr>
        <w:pStyle w:val="BodyText"/>
        <w:jc w:val="both"/>
        <w:rPr>
          <w:rFonts w:ascii="Arial" w:hAnsi="Arial" w:cs="Arial"/>
          <w:sz w:val="22"/>
          <w:szCs w:val="22"/>
        </w:rPr>
      </w:pPr>
    </w:p>
    <w:p w14:paraId="16E314C1" w14:textId="77777777" w:rsidR="003F5550" w:rsidRPr="00465BC0" w:rsidRDefault="003F5550" w:rsidP="00465BC0">
      <w:pPr>
        <w:jc w:val="center"/>
        <w:rPr>
          <w:rFonts w:ascii="Arial" w:hAnsi="Arial" w:cs="Arial"/>
          <w:b/>
          <w:bCs/>
          <w:i/>
          <w:iCs/>
          <w:sz w:val="22"/>
          <w:szCs w:val="22"/>
          <w:u w:val="single"/>
        </w:rPr>
      </w:pPr>
      <w:r w:rsidRPr="00F34B38">
        <w:br w:type="page"/>
      </w:r>
      <w:r w:rsidRPr="00465BC0">
        <w:rPr>
          <w:rFonts w:ascii="Arial" w:hAnsi="Arial" w:cs="Arial"/>
          <w:b/>
          <w:bCs/>
          <w:i/>
          <w:iCs/>
          <w:sz w:val="22"/>
          <w:szCs w:val="22"/>
          <w:u w:val="single"/>
        </w:rPr>
        <w:lastRenderedPageBreak/>
        <w:t>Schedule A – Part 1, Real Estate Owned</w:t>
      </w:r>
    </w:p>
    <w:p w14:paraId="209FEE3B" w14:textId="77777777" w:rsidR="003F5550" w:rsidRPr="00F34B38" w:rsidRDefault="003F5550" w:rsidP="00F34B38">
      <w:pPr>
        <w:jc w:val="both"/>
        <w:rPr>
          <w:rFonts w:ascii="Arial" w:hAnsi="Arial" w:cs="Arial"/>
          <w:b/>
          <w:bCs/>
          <w:sz w:val="22"/>
          <w:szCs w:val="22"/>
        </w:rPr>
      </w:pPr>
    </w:p>
    <w:p w14:paraId="3283172A" w14:textId="77777777" w:rsidR="003F5550" w:rsidRPr="00F34B38" w:rsidRDefault="001B2369" w:rsidP="00F34B38">
      <w:pPr>
        <w:pStyle w:val="BodyText"/>
        <w:jc w:val="both"/>
        <w:rPr>
          <w:rFonts w:ascii="Arial" w:hAnsi="Arial" w:cs="Arial"/>
          <w:sz w:val="22"/>
          <w:szCs w:val="22"/>
        </w:rPr>
      </w:pPr>
      <w:r>
        <w:rPr>
          <w:rFonts w:ascii="Arial" w:hAnsi="Arial" w:cs="Arial"/>
          <w:sz w:val="22"/>
          <w:szCs w:val="22"/>
        </w:rPr>
        <w:t>Schedule A – Part 1</w:t>
      </w:r>
      <w:r w:rsidR="003F5550" w:rsidRPr="00F34B38">
        <w:rPr>
          <w:rFonts w:ascii="Arial" w:hAnsi="Arial" w:cs="Arial"/>
          <w:sz w:val="22"/>
          <w:szCs w:val="22"/>
        </w:rPr>
        <w:t xml:space="preserve"> provides an inventory of all real estate owned as of December 31 of the current year. The information included in Schedule A – Part 1 provides supporting detail for the admitted value of real estate reported in the statutory balance sheet (Assets, Page 2) and the real estate income reported in the investment income exhibit (Underwriting &amp; Investment Exhibit–Part 1A, Page 5.1). The schedule also distinguishes between </w:t>
      </w:r>
      <w:r>
        <w:rPr>
          <w:rFonts w:ascii="Arial" w:hAnsi="Arial" w:cs="Arial"/>
          <w:sz w:val="22"/>
          <w:szCs w:val="22"/>
        </w:rPr>
        <w:t>P</w:t>
      </w:r>
      <w:r w:rsidR="003F5550" w:rsidRPr="00F34B38">
        <w:rPr>
          <w:rFonts w:ascii="Arial" w:hAnsi="Arial" w:cs="Arial"/>
          <w:sz w:val="22"/>
          <w:szCs w:val="22"/>
        </w:rPr>
        <w:t>ropert</w:t>
      </w:r>
      <w:r>
        <w:rPr>
          <w:rFonts w:ascii="Arial" w:hAnsi="Arial" w:cs="Arial"/>
          <w:sz w:val="22"/>
          <w:szCs w:val="22"/>
        </w:rPr>
        <w:t>y</w:t>
      </w:r>
      <w:r w:rsidR="003F5550" w:rsidRPr="00F34B38">
        <w:rPr>
          <w:rFonts w:ascii="Arial" w:hAnsi="Arial" w:cs="Arial"/>
          <w:sz w:val="22"/>
          <w:szCs w:val="22"/>
        </w:rPr>
        <w:t xml:space="preserve"> </w:t>
      </w:r>
      <w:r>
        <w:rPr>
          <w:rFonts w:ascii="Arial" w:hAnsi="Arial" w:cs="Arial"/>
          <w:sz w:val="22"/>
          <w:szCs w:val="22"/>
        </w:rPr>
        <w:t>O</w:t>
      </w:r>
      <w:r w:rsidR="003F5550" w:rsidRPr="00F34B38">
        <w:rPr>
          <w:rFonts w:ascii="Arial" w:hAnsi="Arial" w:cs="Arial"/>
          <w:sz w:val="22"/>
          <w:szCs w:val="22"/>
        </w:rPr>
        <w:t xml:space="preserve">ccupied by the </w:t>
      </w:r>
      <w:r>
        <w:rPr>
          <w:rFonts w:ascii="Arial" w:hAnsi="Arial" w:cs="Arial"/>
          <w:sz w:val="22"/>
          <w:szCs w:val="22"/>
        </w:rPr>
        <w:t>C</w:t>
      </w:r>
      <w:r w:rsidR="003F5550" w:rsidRPr="00F34B38">
        <w:rPr>
          <w:rFonts w:ascii="Arial" w:hAnsi="Arial" w:cs="Arial"/>
          <w:sz w:val="22"/>
          <w:szCs w:val="22"/>
        </w:rPr>
        <w:t xml:space="preserve">ompany and </w:t>
      </w:r>
      <w:r>
        <w:rPr>
          <w:rFonts w:ascii="Arial" w:hAnsi="Arial" w:cs="Arial"/>
          <w:sz w:val="22"/>
          <w:szCs w:val="22"/>
        </w:rPr>
        <w:t xml:space="preserve">Investment Real Estate (i.e., </w:t>
      </w:r>
      <w:r w:rsidR="003F5550" w:rsidRPr="00F34B38">
        <w:rPr>
          <w:rFonts w:ascii="Arial" w:hAnsi="Arial" w:cs="Arial"/>
          <w:sz w:val="22"/>
          <w:szCs w:val="22"/>
        </w:rPr>
        <w:t>properties held for the production of income</w:t>
      </w:r>
      <w:r>
        <w:rPr>
          <w:rFonts w:ascii="Arial" w:hAnsi="Arial" w:cs="Arial"/>
          <w:sz w:val="22"/>
          <w:szCs w:val="22"/>
        </w:rPr>
        <w:t>)</w:t>
      </w:r>
      <w:r w:rsidR="003F5550" w:rsidRPr="00F34B38">
        <w:rPr>
          <w:rFonts w:ascii="Arial" w:hAnsi="Arial" w:cs="Arial"/>
          <w:sz w:val="22"/>
          <w:szCs w:val="22"/>
        </w:rPr>
        <w:t xml:space="preserve">. In order to qualify as </w:t>
      </w:r>
      <w:r>
        <w:rPr>
          <w:rFonts w:ascii="Arial" w:hAnsi="Arial" w:cs="Arial"/>
          <w:sz w:val="22"/>
          <w:szCs w:val="22"/>
        </w:rPr>
        <w:t>P</w:t>
      </w:r>
      <w:r w:rsidR="003F5550" w:rsidRPr="00F34B38">
        <w:rPr>
          <w:rFonts w:ascii="Arial" w:hAnsi="Arial" w:cs="Arial"/>
          <w:sz w:val="22"/>
          <w:szCs w:val="22"/>
        </w:rPr>
        <w:t xml:space="preserve">roperty </w:t>
      </w:r>
      <w:r>
        <w:rPr>
          <w:rFonts w:ascii="Arial" w:hAnsi="Arial" w:cs="Arial"/>
          <w:sz w:val="22"/>
          <w:szCs w:val="22"/>
        </w:rPr>
        <w:t>O</w:t>
      </w:r>
      <w:r w:rsidR="003F5550" w:rsidRPr="00F34B38">
        <w:rPr>
          <w:rFonts w:ascii="Arial" w:hAnsi="Arial" w:cs="Arial"/>
          <w:sz w:val="22"/>
          <w:szCs w:val="22"/>
        </w:rPr>
        <w:t xml:space="preserve">ccupied by the </w:t>
      </w:r>
      <w:r>
        <w:rPr>
          <w:rFonts w:ascii="Arial" w:hAnsi="Arial" w:cs="Arial"/>
          <w:sz w:val="22"/>
          <w:szCs w:val="22"/>
        </w:rPr>
        <w:t>C</w:t>
      </w:r>
      <w:r w:rsidR="003F5550" w:rsidRPr="00F34B38">
        <w:rPr>
          <w:rFonts w:ascii="Arial" w:hAnsi="Arial" w:cs="Arial"/>
          <w:sz w:val="22"/>
          <w:szCs w:val="22"/>
        </w:rPr>
        <w:t>ompany, the real estate must be owned by</w:t>
      </w:r>
      <w:r w:rsidR="00C260CE">
        <w:rPr>
          <w:rFonts w:ascii="Arial" w:hAnsi="Arial" w:cs="Arial"/>
          <w:sz w:val="22"/>
          <w:szCs w:val="22"/>
        </w:rPr>
        <w:t>,</w:t>
      </w:r>
      <w:r w:rsidR="003F5550" w:rsidRPr="00F34B38">
        <w:rPr>
          <w:rFonts w:ascii="Arial" w:hAnsi="Arial" w:cs="Arial"/>
          <w:sz w:val="22"/>
          <w:szCs w:val="22"/>
        </w:rPr>
        <w:t xml:space="preserve"> and more than 50% occupied by</w:t>
      </w:r>
      <w:r w:rsidR="00C260CE">
        <w:rPr>
          <w:rFonts w:ascii="Arial" w:hAnsi="Arial" w:cs="Arial"/>
          <w:sz w:val="22"/>
          <w:szCs w:val="22"/>
        </w:rPr>
        <w:t>,</w:t>
      </w:r>
      <w:r w:rsidR="003F5550" w:rsidRPr="00F34B38">
        <w:rPr>
          <w:rFonts w:ascii="Arial" w:hAnsi="Arial" w:cs="Arial"/>
          <w:sz w:val="22"/>
          <w:szCs w:val="22"/>
        </w:rPr>
        <w:t xml:space="preserve"> the </w:t>
      </w:r>
      <w:r>
        <w:rPr>
          <w:rFonts w:ascii="Arial" w:hAnsi="Arial" w:cs="Arial"/>
          <w:sz w:val="22"/>
          <w:szCs w:val="22"/>
        </w:rPr>
        <w:t>insurer</w:t>
      </w:r>
      <w:r w:rsidR="003F5550" w:rsidRPr="00F34B38">
        <w:rPr>
          <w:rFonts w:ascii="Arial" w:hAnsi="Arial" w:cs="Arial"/>
          <w:sz w:val="22"/>
          <w:szCs w:val="22"/>
        </w:rPr>
        <w:t xml:space="preserve"> and its affiliates. The 50% rule is based on square footage including common areas. If </w:t>
      </w:r>
      <w:r w:rsidR="00180B91" w:rsidRPr="00F34B38">
        <w:rPr>
          <w:rFonts w:ascii="Arial" w:hAnsi="Arial" w:cs="Arial"/>
          <w:sz w:val="22"/>
          <w:szCs w:val="22"/>
        </w:rPr>
        <w:t>this criterion</w:t>
      </w:r>
      <w:r w:rsidR="003F5550" w:rsidRPr="00F34B38">
        <w:rPr>
          <w:rFonts w:ascii="Arial" w:hAnsi="Arial" w:cs="Arial"/>
          <w:sz w:val="22"/>
          <w:szCs w:val="22"/>
        </w:rPr>
        <w:t xml:space="preserve"> is not met, the property must be reported as Investment Real Estate.</w:t>
      </w:r>
    </w:p>
    <w:p w14:paraId="6A1C75E8" w14:textId="77777777" w:rsidR="003F5550" w:rsidRPr="00F34B38" w:rsidRDefault="003F5550" w:rsidP="00F34B38">
      <w:pPr>
        <w:pStyle w:val="BodyText"/>
        <w:jc w:val="both"/>
        <w:rPr>
          <w:rFonts w:ascii="Arial" w:hAnsi="Arial" w:cs="Arial"/>
          <w:sz w:val="22"/>
          <w:szCs w:val="22"/>
        </w:rPr>
      </w:pPr>
    </w:p>
    <w:p w14:paraId="60E42257"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1 – Description of Property – </w:t>
      </w:r>
      <w:r w:rsidRPr="00F34B38">
        <w:rPr>
          <w:rFonts w:ascii="Arial" w:hAnsi="Arial" w:cs="Arial"/>
          <w:sz w:val="22"/>
          <w:szCs w:val="22"/>
        </w:rPr>
        <w:t>Include a general description of the property in t</w:t>
      </w:r>
      <w:r w:rsidR="006814D7">
        <w:rPr>
          <w:rFonts w:ascii="Arial" w:hAnsi="Arial" w:cs="Arial"/>
          <w:sz w:val="22"/>
          <w:szCs w:val="22"/>
        </w:rPr>
        <w:t>his column</w:t>
      </w:r>
      <w:r w:rsidRPr="00F34B38">
        <w:rPr>
          <w:rFonts w:ascii="Arial" w:hAnsi="Arial" w:cs="Arial"/>
          <w:sz w:val="22"/>
          <w:szCs w:val="22"/>
        </w:rPr>
        <w:t xml:space="preserve">. The functional use of the property (office, warehouse, shopping center, land, etc.) should also be included in the description.  </w:t>
      </w:r>
    </w:p>
    <w:p w14:paraId="2B065460" w14:textId="77777777" w:rsidR="003F5550" w:rsidRPr="00F34B38" w:rsidRDefault="003F5550" w:rsidP="00F34B38">
      <w:pPr>
        <w:pStyle w:val="BodyText"/>
        <w:jc w:val="both"/>
        <w:rPr>
          <w:rFonts w:ascii="Arial" w:hAnsi="Arial" w:cs="Arial"/>
          <w:sz w:val="22"/>
          <w:szCs w:val="22"/>
        </w:rPr>
      </w:pPr>
    </w:p>
    <w:p w14:paraId="2CDFA884"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2 &amp; 3 – Location – City and State – </w:t>
      </w:r>
      <w:r w:rsidRPr="00F34B38">
        <w:rPr>
          <w:rFonts w:ascii="Arial" w:hAnsi="Arial" w:cs="Arial"/>
          <w:sz w:val="22"/>
          <w:szCs w:val="22"/>
        </w:rPr>
        <w:t xml:space="preserve">If the property is located within the United States, list the city and state. If the city is unknown, report the county in Column 2.     </w:t>
      </w:r>
    </w:p>
    <w:p w14:paraId="1B5087ED" w14:textId="77777777" w:rsidR="003F5550" w:rsidRPr="00F34B38" w:rsidRDefault="003F5550" w:rsidP="00F34B38">
      <w:pPr>
        <w:jc w:val="both"/>
        <w:rPr>
          <w:rFonts w:ascii="Arial" w:hAnsi="Arial" w:cs="Arial"/>
          <w:b/>
          <w:bCs/>
          <w:sz w:val="22"/>
          <w:szCs w:val="22"/>
        </w:rPr>
      </w:pPr>
    </w:p>
    <w:p w14:paraId="7B7B5CDF" w14:textId="77777777" w:rsidR="003F5550" w:rsidRPr="00F34B38" w:rsidRDefault="003F5550" w:rsidP="00F34B38">
      <w:pPr>
        <w:pStyle w:val="Heading1"/>
        <w:jc w:val="both"/>
        <w:rPr>
          <w:rFonts w:ascii="Arial" w:hAnsi="Arial" w:cs="Arial"/>
          <w:b w:val="0"/>
          <w:bCs w:val="0"/>
          <w:sz w:val="22"/>
          <w:szCs w:val="22"/>
        </w:rPr>
      </w:pPr>
      <w:r w:rsidRPr="00F34B38">
        <w:rPr>
          <w:rFonts w:ascii="Arial" w:hAnsi="Arial" w:cs="Arial"/>
          <w:sz w:val="22"/>
          <w:szCs w:val="22"/>
        </w:rPr>
        <w:t xml:space="preserve">Column 4 – Year Acquired – </w:t>
      </w:r>
      <w:r w:rsidRPr="00F34B38">
        <w:rPr>
          <w:rFonts w:ascii="Arial" w:hAnsi="Arial" w:cs="Arial"/>
          <w:b w:val="0"/>
          <w:bCs w:val="0"/>
          <w:sz w:val="22"/>
          <w:szCs w:val="22"/>
        </w:rPr>
        <w:t>Include the original acquisition date for each property listed.</w:t>
      </w:r>
    </w:p>
    <w:p w14:paraId="46A6C5AE" w14:textId="77777777" w:rsidR="003F5550" w:rsidRPr="00F34B38" w:rsidRDefault="003F5550" w:rsidP="00F34B38">
      <w:pPr>
        <w:jc w:val="both"/>
        <w:rPr>
          <w:rFonts w:ascii="Arial" w:hAnsi="Arial" w:cs="Arial"/>
          <w:sz w:val="22"/>
          <w:szCs w:val="22"/>
        </w:rPr>
      </w:pPr>
    </w:p>
    <w:p w14:paraId="06FA88FE"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5 – Year of Last Appraisal –</w:t>
      </w:r>
      <w:r w:rsidRPr="00F34B38">
        <w:rPr>
          <w:rFonts w:ascii="Arial" w:hAnsi="Arial" w:cs="Arial"/>
          <w:sz w:val="22"/>
          <w:szCs w:val="22"/>
        </w:rPr>
        <w:t xml:space="preserve"> Include the date of the most recent appraisal on which the market value reported in Column 9 is based.</w:t>
      </w:r>
    </w:p>
    <w:p w14:paraId="54663783" w14:textId="77777777" w:rsidR="003F5550" w:rsidRPr="00F34B38" w:rsidRDefault="003F5550" w:rsidP="00F34B38">
      <w:pPr>
        <w:jc w:val="both"/>
        <w:rPr>
          <w:rFonts w:ascii="Arial" w:hAnsi="Arial" w:cs="Arial"/>
          <w:sz w:val="22"/>
          <w:szCs w:val="22"/>
        </w:rPr>
      </w:pPr>
    </w:p>
    <w:p w14:paraId="706C821D"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6 – Actual Cost – </w:t>
      </w:r>
      <w:r w:rsidRPr="00F34B38">
        <w:rPr>
          <w:rFonts w:ascii="Arial" w:hAnsi="Arial" w:cs="Arial"/>
          <w:sz w:val="22"/>
          <w:szCs w:val="22"/>
        </w:rPr>
        <w:t>Include the original cost of acquiring title plus the cost of any capitalized improvements since the date of acquisition (including current year expenditures)</w:t>
      </w:r>
      <w:r w:rsidR="001B2369">
        <w:rPr>
          <w:rFonts w:ascii="Arial" w:hAnsi="Arial" w:cs="Arial"/>
          <w:sz w:val="22"/>
          <w:szCs w:val="22"/>
        </w:rPr>
        <w:t>.</w:t>
      </w:r>
      <w:r w:rsidRPr="00F34B38">
        <w:rPr>
          <w:rFonts w:ascii="Arial" w:hAnsi="Arial" w:cs="Arial"/>
          <w:sz w:val="22"/>
          <w:szCs w:val="22"/>
        </w:rPr>
        <w:t xml:space="preserve"> If the property w</w:t>
      </w:r>
      <w:r w:rsidR="00C260CE">
        <w:rPr>
          <w:rFonts w:ascii="Arial" w:hAnsi="Arial" w:cs="Arial"/>
          <w:sz w:val="22"/>
          <w:szCs w:val="22"/>
        </w:rPr>
        <w:t>as acquired through foreclosure</w:t>
      </w:r>
      <w:r w:rsidR="001B2369">
        <w:rPr>
          <w:rFonts w:ascii="Arial" w:hAnsi="Arial" w:cs="Arial"/>
          <w:sz w:val="22"/>
          <w:szCs w:val="22"/>
        </w:rPr>
        <w:t>,</w:t>
      </w:r>
      <w:r w:rsidRPr="00F34B38">
        <w:rPr>
          <w:rFonts w:ascii="Arial" w:hAnsi="Arial" w:cs="Arial"/>
          <w:sz w:val="22"/>
          <w:szCs w:val="22"/>
        </w:rPr>
        <w:t xml:space="preserve"> include amounts transferred from the mortgage loan </w:t>
      </w:r>
      <w:r w:rsidRPr="00C260CE">
        <w:rPr>
          <w:rFonts w:ascii="Arial" w:hAnsi="Arial" w:cs="Arial"/>
          <w:i/>
          <w:sz w:val="22"/>
          <w:szCs w:val="22"/>
        </w:rPr>
        <w:t>plus</w:t>
      </w:r>
      <w:r w:rsidRPr="00F34B38">
        <w:rPr>
          <w:rFonts w:ascii="Arial" w:hAnsi="Arial" w:cs="Arial"/>
          <w:sz w:val="22"/>
          <w:szCs w:val="22"/>
        </w:rPr>
        <w:t xml:space="preserve"> amounts expended for taxes,</w:t>
      </w:r>
      <w:r w:rsidR="00C260CE">
        <w:rPr>
          <w:rFonts w:ascii="Arial" w:hAnsi="Arial" w:cs="Arial"/>
          <w:sz w:val="22"/>
          <w:szCs w:val="22"/>
        </w:rPr>
        <w:t xml:space="preserve"> </w:t>
      </w:r>
      <w:r w:rsidRPr="00F34B38">
        <w:rPr>
          <w:rFonts w:ascii="Arial" w:hAnsi="Arial" w:cs="Arial"/>
          <w:sz w:val="22"/>
          <w:szCs w:val="22"/>
        </w:rPr>
        <w:t>insurance, and any other amount</w:t>
      </w:r>
      <w:r w:rsidR="001B2369">
        <w:rPr>
          <w:rFonts w:ascii="Arial" w:hAnsi="Arial" w:cs="Arial"/>
          <w:sz w:val="22"/>
          <w:szCs w:val="22"/>
        </w:rPr>
        <w:t>s</w:t>
      </w:r>
      <w:r w:rsidRPr="00F34B38">
        <w:rPr>
          <w:rFonts w:ascii="Arial" w:hAnsi="Arial" w:cs="Arial"/>
          <w:sz w:val="22"/>
          <w:szCs w:val="22"/>
        </w:rPr>
        <w:t xml:space="preserve"> paid to put the property in good repair to obtain clear title.  </w:t>
      </w:r>
    </w:p>
    <w:p w14:paraId="0DC89776" w14:textId="77777777" w:rsidR="003F5550" w:rsidRPr="00F34B38" w:rsidRDefault="003F5550" w:rsidP="00F34B38">
      <w:pPr>
        <w:jc w:val="both"/>
        <w:rPr>
          <w:rFonts w:ascii="Arial" w:hAnsi="Arial" w:cs="Arial"/>
          <w:sz w:val="22"/>
          <w:szCs w:val="22"/>
        </w:rPr>
      </w:pPr>
    </w:p>
    <w:p w14:paraId="63674655"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7 – Amount of Encumbrances – </w:t>
      </w:r>
      <w:r w:rsidRPr="00F34B38">
        <w:rPr>
          <w:rFonts w:ascii="Arial" w:hAnsi="Arial" w:cs="Arial"/>
          <w:sz w:val="22"/>
          <w:szCs w:val="22"/>
        </w:rPr>
        <w:t>Enter the amount of</w:t>
      </w:r>
      <w:r w:rsidR="001B2369">
        <w:rPr>
          <w:rFonts w:ascii="Arial" w:hAnsi="Arial" w:cs="Arial"/>
          <w:sz w:val="22"/>
          <w:szCs w:val="22"/>
        </w:rPr>
        <w:t xml:space="preserve"> any</w:t>
      </w:r>
      <w:r w:rsidRPr="00F34B38">
        <w:rPr>
          <w:rFonts w:ascii="Arial" w:hAnsi="Arial" w:cs="Arial"/>
          <w:sz w:val="22"/>
          <w:szCs w:val="22"/>
        </w:rPr>
        <w:t xml:space="preserve"> outstanding debt (excluding accrued interest expense payable) at December 31 of the current year that is </w:t>
      </w:r>
      <w:r w:rsidR="005A6BCF">
        <w:rPr>
          <w:rFonts w:ascii="Arial" w:hAnsi="Arial" w:cs="Arial"/>
          <w:sz w:val="22"/>
          <w:szCs w:val="22"/>
        </w:rPr>
        <w:t>applicable to each</w:t>
      </w:r>
      <w:r w:rsidRPr="00F34B38">
        <w:rPr>
          <w:rFonts w:ascii="Arial" w:hAnsi="Arial" w:cs="Arial"/>
          <w:sz w:val="22"/>
          <w:szCs w:val="22"/>
        </w:rPr>
        <w:t xml:space="preserve"> parcel of real estate.</w:t>
      </w:r>
    </w:p>
    <w:p w14:paraId="0C021B20" w14:textId="77777777" w:rsidR="003F5550" w:rsidRPr="00F34B38" w:rsidRDefault="003F5550" w:rsidP="00F34B38">
      <w:pPr>
        <w:jc w:val="both"/>
        <w:rPr>
          <w:rFonts w:ascii="Arial" w:hAnsi="Arial" w:cs="Arial"/>
          <w:sz w:val="22"/>
          <w:szCs w:val="22"/>
        </w:rPr>
      </w:pPr>
    </w:p>
    <w:p w14:paraId="47D751D9"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8 – Book Value Less Encumbrances –</w:t>
      </w:r>
      <w:r w:rsidRPr="00F34B38">
        <w:rPr>
          <w:rFonts w:ascii="Arial" w:hAnsi="Arial" w:cs="Arial"/>
          <w:sz w:val="22"/>
          <w:szCs w:val="22"/>
        </w:rPr>
        <w:t xml:space="preserve"> Th</w:t>
      </w:r>
      <w:r w:rsidR="005A6BCF">
        <w:rPr>
          <w:rFonts w:ascii="Arial" w:hAnsi="Arial" w:cs="Arial"/>
          <w:sz w:val="22"/>
          <w:szCs w:val="22"/>
        </w:rPr>
        <w:t>e book value</w:t>
      </w:r>
      <w:r w:rsidRPr="00F34B38">
        <w:rPr>
          <w:rFonts w:ascii="Arial" w:hAnsi="Arial" w:cs="Arial"/>
          <w:sz w:val="22"/>
          <w:szCs w:val="22"/>
        </w:rPr>
        <w:t xml:space="preserve"> represents the admitted value for each property. Book value is the actual cost of the property </w:t>
      </w:r>
      <w:r w:rsidRPr="00C260CE">
        <w:rPr>
          <w:rFonts w:ascii="Arial" w:hAnsi="Arial" w:cs="Arial"/>
          <w:i/>
          <w:sz w:val="22"/>
          <w:szCs w:val="22"/>
        </w:rPr>
        <w:t>plus</w:t>
      </w:r>
      <w:r w:rsidRPr="00F34B38">
        <w:rPr>
          <w:rFonts w:ascii="Arial" w:hAnsi="Arial" w:cs="Arial"/>
          <w:sz w:val="22"/>
          <w:szCs w:val="22"/>
        </w:rPr>
        <w:t xml:space="preserve"> capitalized improvements </w:t>
      </w:r>
      <w:r w:rsidRPr="00C260CE">
        <w:rPr>
          <w:rFonts w:ascii="Arial" w:hAnsi="Arial" w:cs="Arial"/>
          <w:i/>
          <w:sz w:val="22"/>
          <w:szCs w:val="22"/>
        </w:rPr>
        <w:t>less</w:t>
      </w:r>
      <w:r w:rsidRPr="00F34B38">
        <w:rPr>
          <w:rFonts w:ascii="Arial" w:hAnsi="Arial" w:cs="Arial"/>
          <w:sz w:val="22"/>
          <w:szCs w:val="22"/>
        </w:rPr>
        <w:t xml:space="preserve"> depreciation, </w:t>
      </w:r>
      <w:r w:rsidRPr="00C260CE">
        <w:rPr>
          <w:rFonts w:ascii="Arial" w:hAnsi="Arial" w:cs="Arial"/>
          <w:i/>
          <w:sz w:val="22"/>
          <w:szCs w:val="22"/>
        </w:rPr>
        <w:t>less</w:t>
      </w:r>
      <w:r w:rsidRPr="00F34B38">
        <w:rPr>
          <w:rFonts w:ascii="Arial" w:hAnsi="Arial" w:cs="Arial"/>
          <w:sz w:val="22"/>
          <w:szCs w:val="22"/>
        </w:rPr>
        <w:t xml:space="preserve"> encumbrances.    </w:t>
      </w:r>
    </w:p>
    <w:p w14:paraId="2A6BC6A7" w14:textId="77777777" w:rsidR="003F5550" w:rsidRPr="00F34B38" w:rsidRDefault="003F5550" w:rsidP="00F34B38">
      <w:pPr>
        <w:jc w:val="both"/>
        <w:rPr>
          <w:rFonts w:ascii="Arial" w:hAnsi="Arial" w:cs="Arial"/>
          <w:sz w:val="22"/>
          <w:szCs w:val="22"/>
        </w:rPr>
      </w:pPr>
    </w:p>
    <w:p w14:paraId="03B0BFD3" w14:textId="77777777" w:rsidR="003F5550" w:rsidRPr="00F34B38" w:rsidRDefault="00C260CE" w:rsidP="00F34B38">
      <w:pPr>
        <w:ind w:left="720"/>
        <w:jc w:val="both"/>
        <w:rPr>
          <w:rFonts w:ascii="Arial" w:hAnsi="Arial" w:cs="Arial"/>
          <w:i/>
          <w:iCs/>
          <w:sz w:val="22"/>
          <w:szCs w:val="22"/>
        </w:rPr>
      </w:pPr>
      <w:r>
        <w:rPr>
          <w:rFonts w:ascii="Arial" w:hAnsi="Arial" w:cs="Arial"/>
          <w:i/>
          <w:iCs/>
          <w:sz w:val="22"/>
          <w:szCs w:val="22"/>
        </w:rPr>
        <w:t xml:space="preserve">Crosscheck: </w:t>
      </w:r>
      <w:r w:rsidR="005148D6">
        <w:rPr>
          <w:rFonts w:ascii="Arial" w:hAnsi="Arial" w:cs="Arial"/>
          <w:i/>
          <w:iCs/>
          <w:sz w:val="22"/>
          <w:szCs w:val="22"/>
        </w:rPr>
        <w:t>t</w:t>
      </w:r>
      <w:r w:rsidR="003F5550" w:rsidRPr="00F34B38">
        <w:rPr>
          <w:rFonts w:ascii="Arial" w:hAnsi="Arial" w:cs="Arial"/>
          <w:i/>
          <w:iCs/>
          <w:sz w:val="22"/>
          <w:szCs w:val="22"/>
        </w:rPr>
        <w:t>he amount reported in t</w:t>
      </w:r>
      <w:r w:rsidR="006814D7">
        <w:rPr>
          <w:rFonts w:ascii="Arial" w:hAnsi="Arial" w:cs="Arial"/>
          <w:i/>
          <w:iCs/>
          <w:sz w:val="22"/>
          <w:szCs w:val="22"/>
        </w:rPr>
        <w:t>his column</w:t>
      </w:r>
      <w:r w:rsidR="003F5550" w:rsidRPr="00F34B38">
        <w:rPr>
          <w:rFonts w:ascii="Arial" w:hAnsi="Arial" w:cs="Arial"/>
          <w:i/>
          <w:iCs/>
          <w:sz w:val="22"/>
          <w:szCs w:val="22"/>
        </w:rPr>
        <w:t xml:space="preserve"> for </w:t>
      </w:r>
      <w:r w:rsidR="00866F72">
        <w:rPr>
          <w:rFonts w:ascii="Arial" w:hAnsi="Arial" w:cs="Arial"/>
          <w:i/>
          <w:iCs/>
          <w:sz w:val="22"/>
          <w:szCs w:val="22"/>
        </w:rPr>
        <w:t>Line 0</w:t>
      </w:r>
      <w:r w:rsidR="003F5550" w:rsidRPr="00F34B38">
        <w:rPr>
          <w:rFonts w:ascii="Arial" w:hAnsi="Arial" w:cs="Arial"/>
          <w:i/>
          <w:iCs/>
          <w:sz w:val="22"/>
          <w:szCs w:val="22"/>
        </w:rPr>
        <w:t xml:space="preserve">199 should </w:t>
      </w:r>
      <w:r w:rsidR="005403A1">
        <w:rPr>
          <w:rFonts w:ascii="Arial" w:hAnsi="Arial" w:cs="Arial"/>
          <w:i/>
          <w:iCs/>
          <w:sz w:val="22"/>
          <w:szCs w:val="22"/>
        </w:rPr>
        <w:t>agree with</w:t>
      </w:r>
      <w:r w:rsidR="003F5550" w:rsidRPr="00F34B38">
        <w:rPr>
          <w:rFonts w:ascii="Arial" w:hAnsi="Arial" w:cs="Arial"/>
          <w:i/>
          <w:iCs/>
          <w:sz w:val="22"/>
          <w:szCs w:val="22"/>
        </w:rPr>
        <w:t xml:space="preserve"> Assets (Page 2), </w:t>
      </w:r>
      <w:r w:rsidR="00866F72">
        <w:rPr>
          <w:rFonts w:ascii="Arial" w:hAnsi="Arial" w:cs="Arial"/>
          <w:i/>
          <w:iCs/>
          <w:sz w:val="22"/>
          <w:szCs w:val="22"/>
        </w:rPr>
        <w:t>Line 4</w:t>
      </w:r>
      <w:r w:rsidR="003F5550" w:rsidRPr="00F34B38">
        <w:rPr>
          <w:rFonts w:ascii="Arial" w:hAnsi="Arial" w:cs="Arial"/>
          <w:i/>
          <w:iCs/>
          <w:sz w:val="22"/>
          <w:szCs w:val="22"/>
        </w:rPr>
        <w:t>.1 and the amount reported in t</w:t>
      </w:r>
      <w:r w:rsidR="006814D7">
        <w:rPr>
          <w:rFonts w:ascii="Arial" w:hAnsi="Arial" w:cs="Arial"/>
          <w:i/>
          <w:iCs/>
          <w:sz w:val="22"/>
          <w:szCs w:val="22"/>
        </w:rPr>
        <w:t>his column</w:t>
      </w:r>
      <w:r w:rsidR="003F5550" w:rsidRPr="00F34B38">
        <w:rPr>
          <w:rFonts w:ascii="Arial" w:hAnsi="Arial" w:cs="Arial"/>
          <w:i/>
          <w:iCs/>
          <w:sz w:val="22"/>
          <w:szCs w:val="22"/>
        </w:rPr>
        <w:t xml:space="preserve"> for </w:t>
      </w:r>
      <w:r w:rsidR="00866F72">
        <w:rPr>
          <w:rFonts w:ascii="Arial" w:hAnsi="Arial" w:cs="Arial"/>
          <w:i/>
          <w:iCs/>
          <w:sz w:val="22"/>
          <w:szCs w:val="22"/>
        </w:rPr>
        <w:t>Line 0</w:t>
      </w:r>
      <w:r w:rsidR="003F5550" w:rsidRPr="00F34B38">
        <w:rPr>
          <w:rFonts w:ascii="Arial" w:hAnsi="Arial" w:cs="Arial"/>
          <w:i/>
          <w:iCs/>
          <w:sz w:val="22"/>
          <w:szCs w:val="22"/>
        </w:rPr>
        <w:t xml:space="preserve">299 should </w:t>
      </w:r>
      <w:r w:rsidR="005403A1">
        <w:rPr>
          <w:rFonts w:ascii="Arial" w:hAnsi="Arial" w:cs="Arial"/>
          <w:i/>
          <w:iCs/>
          <w:sz w:val="22"/>
          <w:szCs w:val="22"/>
        </w:rPr>
        <w:t>agree with</w:t>
      </w:r>
      <w:r w:rsidR="003F5550" w:rsidRPr="00F34B38">
        <w:rPr>
          <w:rFonts w:ascii="Arial" w:hAnsi="Arial" w:cs="Arial"/>
          <w:i/>
          <w:iCs/>
          <w:sz w:val="22"/>
          <w:szCs w:val="22"/>
        </w:rPr>
        <w:t xml:space="preserve"> Assets (Page 2), </w:t>
      </w:r>
      <w:r w:rsidR="00866F72">
        <w:rPr>
          <w:rFonts w:ascii="Arial" w:hAnsi="Arial" w:cs="Arial"/>
          <w:i/>
          <w:iCs/>
          <w:sz w:val="22"/>
          <w:szCs w:val="22"/>
        </w:rPr>
        <w:t>Line 4</w:t>
      </w:r>
      <w:r>
        <w:rPr>
          <w:rFonts w:ascii="Arial" w:hAnsi="Arial" w:cs="Arial"/>
          <w:i/>
          <w:iCs/>
          <w:sz w:val="22"/>
          <w:szCs w:val="22"/>
        </w:rPr>
        <w:t>.2.</w:t>
      </w:r>
    </w:p>
    <w:p w14:paraId="2EBBBC3F" w14:textId="77777777" w:rsidR="003F5550" w:rsidRPr="00F34B38" w:rsidRDefault="003F5550" w:rsidP="00F34B38">
      <w:pPr>
        <w:jc w:val="both"/>
        <w:rPr>
          <w:rFonts w:ascii="Arial" w:hAnsi="Arial" w:cs="Arial"/>
          <w:i/>
          <w:iCs/>
          <w:sz w:val="22"/>
          <w:szCs w:val="22"/>
        </w:rPr>
      </w:pPr>
    </w:p>
    <w:p w14:paraId="7331985F" w14:textId="77777777" w:rsidR="003F5550" w:rsidRPr="00F34B38" w:rsidRDefault="003F5550" w:rsidP="00F34B38">
      <w:pPr>
        <w:pStyle w:val="Heading3"/>
        <w:jc w:val="both"/>
        <w:rPr>
          <w:rFonts w:ascii="Arial" w:hAnsi="Arial" w:cs="Arial"/>
          <w:b/>
          <w:bCs/>
          <w:sz w:val="22"/>
          <w:szCs w:val="22"/>
          <w:u w:val="none"/>
        </w:rPr>
      </w:pPr>
      <w:r w:rsidRPr="00F34B38">
        <w:rPr>
          <w:rFonts w:ascii="Arial" w:hAnsi="Arial" w:cs="Arial"/>
          <w:b/>
          <w:bCs/>
          <w:sz w:val="22"/>
          <w:szCs w:val="22"/>
          <w:u w:val="none"/>
        </w:rPr>
        <w:t>Column 9 – Market Value Less Encumbrances –</w:t>
      </w:r>
      <w:r w:rsidRPr="00F34B38">
        <w:rPr>
          <w:rFonts w:ascii="Arial" w:hAnsi="Arial" w:cs="Arial"/>
          <w:sz w:val="22"/>
          <w:szCs w:val="22"/>
          <w:u w:val="none"/>
        </w:rPr>
        <w:t xml:space="preserve"> Report the market value of the property, </w:t>
      </w:r>
      <w:r w:rsidRPr="00C260CE">
        <w:rPr>
          <w:rFonts w:ascii="Arial" w:hAnsi="Arial" w:cs="Arial"/>
          <w:i/>
          <w:sz w:val="22"/>
          <w:szCs w:val="22"/>
          <w:u w:val="none"/>
        </w:rPr>
        <w:t>less</w:t>
      </w:r>
      <w:r w:rsidRPr="00F34B38">
        <w:rPr>
          <w:rFonts w:ascii="Arial" w:hAnsi="Arial" w:cs="Arial"/>
          <w:sz w:val="22"/>
          <w:szCs w:val="22"/>
          <w:u w:val="none"/>
        </w:rPr>
        <w:t xml:space="preserve"> encumbrances (reported in Column 7). </w:t>
      </w:r>
    </w:p>
    <w:p w14:paraId="50AF6C65" w14:textId="77777777" w:rsidR="003F5550" w:rsidRPr="00F34B38" w:rsidRDefault="003F5550" w:rsidP="00F34B38">
      <w:pPr>
        <w:jc w:val="both"/>
        <w:rPr>
          <w:rFonts w:ascii="Arial" w:hAnsi="Arial" w:cs="Arial"/>
          <w:sz w:val="22"/>
          <w:szCs w:val="22"/>
        </w:rPr>
      </w:pPr>
    </w:p>
    <w:p w14:paraId="74DE5081"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10 – Increase or (Decrease) by Adjustment in Book Value –</w:t>
      </w:r>
      <w:r w:rsidRPr="00F34B38">
        <w:rPr>
          <w:rFonts w:ascii="Arial" w:hAnsi="Arial" w:cs="Arial"/>
          <w:sz w:val="22"/>
          <w:szCs w:val="22"/>
        </w:rPr>
        <w:t xml:space="preserve"> Include other non-cash adjustments in book value, including depreciation expense. Also include impairments and</w:t>
      </w:r>
      <w:r w:rsidR="005A6BCF">
        <w:rPr>
          <w:rFonts w:ascii="Arial" w:hAnsi="Arial" w:cs="Arial"/>
          <w:sz w:val="22"/>
          <w:szCs w:val="22"/>
        </w:rPr>
        <w:t xml:space="preserve"> any</w:t>
      </w:r>
      <w:r w:rsidRPr="00F34B38">
        <w:rPr>
          <w:rFonts w:ascii="Arial" w:hAnsi="Arial" w:cs="Arial"/>
          <w:sz w:val="22"/>
          <w:szCs w:val="22"/>
        </w:rPr>
        <w:t xml:space="preserve"> other expenses capitalized.  </w:t>
      </w:r>
    </w:p>
    <w:p w14:paraId="0FC361B2" w14:textId="77777777" w:rsidR="003F5550" w:rsidRPr="00F34B38" w:rsidRDefault="003F5550" w:rsidP="00F34B38">
      <w:pPr>
        <w:pStyle w:val="BodyText"/>
        <w:jc w:val="both"/>
        <w:rPr>
          <w:rFonts w:ascii="Arial" w:hAnsi="Arial" w:cs="Arial"/>
          <w:sz w:val="22"/>
          <w:szCs w:val="22"/>
        </w:rPr>
      </w:pPr>
    </w:p>
    <w:p w14:paraId="5587B4D1"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11 – Amounts Received During Year –</w:t>
      </w:r>
      <w:r w:rsidRPr="00F34B38">
        <w:rPr>
          <w:rFonts w:ascii="Arial" w:hAnsi="Arial" w:cs="Arial"/>
          <w:sz w:val="22"/>
          <w:szCs w:val="22"/>
        </w:rPr>
        <w:t xml:space="preserve"> Include</w:t>
      </w:r>
      <w:r w:rsidR="005A6BCF">
        <w:rPr>
          <w:rFonts w:ascii="Arial" w:hAnsi="Arial" w:cs="Arial"/>
          <w:sz w:val="22"/>
          <w:szCs w:val="22"/>
        </w:rPr>
        <w:t xml:space="preserve"> any</w:t>
      </w:r>
      <w:r w:rsidRPr="00F34B38">
        <w:rPr>
          <w:rFonts w:ascii="Arial" w:hAnsi="Arial" w:cs="Arial"/>
          <w:sz w:val="22"/>
          <w:szCs w:val="22"/>
        </w:rPr>
        <w:t xml:space="preserve"> amounts received during the year that would reduce the book value of the property</w:t>
      </w:r>
      <w:r w:rsidR="005A6BCF">
        <w:rPr>
          <w:rFonts w:ascii="Arial" w:hAnsi="Arial" w:cs="Arial"/>
          <w:sz w:val="22"/>
          <w:szCs w:val="22"/>
        </w:rPr>
        <w:t>.</w:t>
      </w:r>
      <w:r w:rsidRPr="00F34B38">
        <w:rPr>
          <w:rFonts w:ascii="Arial" w:hAnsi="Arial" w:cs="Arial"/>
          <w:sz w:val="22"/>
          <w:szCs w:val="22"/>
        </w:rPr>
        <w:t xml:space="preserve"> Examples would include any amounts received during the year from the sale of rights and privileges relating to the property, amounts from real estate sales where </w:t>
      </w:r>
      <w:r w:rsidRPr="00F34B38">
        <w:rPr>
          <w:rFonts w:ascii="Arial" w:hAnsi="Arial" w:cs="Arial"/>
          <w:sz w:val="22"/>
          <w:szCs w:val="22"/>
        </w:rPr>
        <w:lastRenderedPageBreak/>
        <w:t>title has not transferred (except those received in the year of disposal)</w:t>
      </w:r>
      <w:r w:rsidR="00B57D64">
        <w:rPr>
          <w:rFonts w:ascii="Arial" w:hAnsi="Arial" w:cs="Arial"/>
          <w:sz w:val="22"/>
          <w:szCs w:val="22"/>
        </w:rPr>
        <w:t>,</w:t>
      </w:r>
      <w:r w:rsidRPr="00F34B38">
        <w:rPr>
          <w:rFonts w:ascii="Arial" w:hAnsi="Arial" w:cs="Arial"/>
          <w:sz w:val="22"/>
          <w:szCs w:val="22"/>
        </w:rPr>
        <w:t xml:space="preserve"> and other cash receipts that reduce the book value. </w:t>
      </w:r>
      <w:r w:rsidR="005A6BCF">
        <w:rPr>
          <w:rFonts w:ascii="Arial" w:hAnsi="Arial" w:cs="Arial"/>
          <w:sz w:val="22"/>
          <w:szCs w:val="22"/>
        </w:rPr>
        <w:t xml:space="preserve">(Most </w:t>
      </w:r>
      <w:r w:rsidR="006A6568">
        <w:rPr>
          <w:rFonts w:ascii="Arial" w:hAnsi="Arial" w:cs="Arial"/>
          <w:sz w:val="22"/>
          <w:szCs w:val="22"/>
        </w:rPr>
        <w:t>C</w:t>
      </w:r>
      <w:r w:rsidR="005A6BCF">
        <w:rPr>
          <w:rFonts w:ascii="Arial" w:hAnsi="Arial" w:cs="Arial"/>
          <w:sz w:val="22"/>
          <w:szCs w:val="22"/>
        </w:rPr>
        <w:t xml:space="preserve">ounty </w:t>
      </w:r>
      <w:r w:rsidR="006A6568">
        <w:rPr>
          <w:rFonts w:ascii="Arial" w:hAnsi="Arial" w:cs="Arial"/>
          <w:sz w:val="22"/>
          <w:szCs w:val="22"/>
        </w:rPr>
        <w:t>M</w:t>
      </w:r>
      <w:r w:rsidR="005A6BCF">
        <w:rPr>
          <w:rFonts w:ascii="Arial" w:hAnsi="Arial" w:cs="Arial"/>
          <w:sz w:val="22"/>
          <w:szCs w:val="22"/>
        </w:rPr>
        <w:t xml:space="preserve">utual </w:t>
      </w:r>
      <w:r w:rsidR="006A6568">
        <w:rPr>
          <w:rFonts w:ascii="Arial" w:hAnsi="Arial" w:cs="Arial"/>
          <w:sz w:val="22"/>
          <w:szCs w:val="22"/>
        </w:rPr>
        <w:t>i</w:t>
      </w:r>
      <w:r w:rsidR="005A6BCF">
        <w:rPr>
          <w:rFonts w:ascii="Arial" w:hAnsi="Arial" w:cs="Arial"/>
          <w:sz w:val="22"/>
          <w:szCs w:val="22"/>
        </w:rPr>
        <w:t>nsurers</w:t>
      </w:r>
      <w:r w:rsidR="00B57D64">
        <w:rPr>
          <w:rFonts w:ascii="Arial" w:hAnsi="Arial" w:cs="Arial"/>
          <w:sz w:val="22"/>
          <w:szCs w:val="22"/>
        </w:rPr>
        <w:t xml:space="preserve"> </w:t>
      </w:r>
      <w:r w:rsidR="005A6BCF">
        <w:rPr>
          <w:rFonts w:ascii="Arial" w:hAnsi="Arial" w:cs="Arial"/>
          <w:sz w:val="22"/>
          <w:szCs w:val="22"/>
        </w:rPr>
        <w:t xml:space="preserve">will not have any amounts reported in this </w:t>
      </w:r>
      <w:r w:rsidR="002945FB">
        <w:rPr>
          <w:rFonts w:ascii="Arial" w:hAnsi="Arial" w:cs="Arial"/>
          <w:sz w:val="22"/>
          <w:szCs w:val="22"/>
        </w:rPr>
        <w:t>c</w:t>
      </w:r>
      <w:r w:rsidR="005A6BCF">
        <w:rPr>
          <w:rFonts w:ascii="Arial" w:hAnsi="Arial" w:cs="Arial"/>
          <w:sz w:val="22"/>
          <w:szCs w:val="22"/>
        </w:rPr>
        <w:t>olumn.)</w:t>
      </w:r>
      <w:r w:rsidRPr="00F34B38">
        <w:rPr>
          <w:rFonts w:ascii="Arial" w:hAnsi="Arial" w:cs="Arial"/>
          <w:sz w:val="22"/>
          <w:szCs w:val="22"/>
        </w:rPr>
        <w:t xml:space="preserve"> </w:t>
      </w:r>
    </w:p>
    <w:p w14:paraId="523096E2" w14:textId="77777777" w:rsidR="003F5550" w:rsidRPr="00F34B38" w:rsidRDefault="003F5550" w:rsidP="00F34B38">
      <w:pPr>
        <w:jc w:val="both"/>
        <w:rPr>
          <w:rFonts w:ascii="Arial" w:hAnsi="Arial" w:cs="Arial"/>
          <w:sz w:val="22"/>
          <w:szCs w:val="22"/>
        </w:rPr>
      </w:pPr>
    </w:p>
    <w:p w14:paraId="2D193797"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12 – Expended for Additions, Permanent Improvements</w:t>
      </w:r>
      <w:r w:rsidR="005A6BCF">
        <w:rPr>
          <w:rFonts w:ascii="Arial" w:hAnsi="Arial" w:cs="Arial"/>
          <w:b/>
          <w:bCs/>
          <w:sz w:val="22"/>
          <w:szCs w:val="22"/>
        </w:rPr>
        <w:t>,</w:t>
      </w:r>
      <w:r w:rsidRPr="00F34B38">
        <w:rPr>
          <w:rFonts w:ascii="Arial" w:hAnsi="Arial" w:cs="Arial"/>
          <w:b/>
          <w:bCs/>
          <w:sz w:val="22"/>
          <w:szCs w:val="22"/>
        </w:rPr>
        <w:t xml:space="preserve"> and Changes in Encumbrances During Year –</w:t>
      </w:r>
      <w:r w:rsidRPr="00F34B38">
        <w:rPr>
          <w:rFonts w:ascii="Arial" w:hAnsi="Arial" w:cs="Arial"/>
          <w:sz w:val="22"/>
          <w:szCs w:val="22"/>
        </w:rPr>
        <w:t xml:space="preserve"> Include only those amounts expended for capital improvements during the current year. Also include any increase or reduction in encumbrances</w:t>
      </w:r>
      <w:r w:rsidR="005A6BCF">
        <w:rPr>
          <w:rFonts w:ascii="Arial" w:hAnsi="Arial" w:cs="Arial"/>
          <w:sz w:val="22"/>
          <w:szCs w:val="22"/>
        </w:rPr>
        <w:t xml:space="preserve"> during the year</w:t>
      </w:r>
      <w:r w:rsidRPr="00F34B38">
        <w:rPr>
          <w:rFonts w:ascii="Arial" w:hAnsi="Arial" w:cs="Arial"/>
          <w:sz w:val="22"/>
          <w:szCs w:val="22"/>
        </w:rPr>
        <w:t>.</w:t>
      </w:r>
    </w:p>
    <w:p w14:paraId="3B766D61" w14:textId="77777777" w:rsidR="003F5550" w:rsidRPr="00F34B38" w:rsidRDefault="003F5550" w:rsidP="00F34B38">
      <w:pPr>
        <w:jc w:val="both"/>
        <w:rPr>
          <w:rFonts w:ascii="Arial" w:hAnsi="Arial" w:cs="Arial"/>
          <w:sz w:val="22"/>
          <w:szCs w:val="22"/>
        </w:rPr>
      </w:pPr>
    </w:p>
    <w:p w14:paraId="494EEDB1"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13 – Gross Income Earned Less Interest Incurred on Encumbrances –</w:t>
      </w:r>
      <w:r w:rsidRPr="00F34B38">
        <w:rPr>
          <w:rFonts w:ascii="Arial" w:hAnsi="Arial" w:cs="Arial"/>
          <w:sz w:val="22"/>
          <w:szCs w:val="22"/>
        </w:rPr>
        <w:t xml:space="preserve"> Include gross income earned during the year on property held at year</w:t>
      </w:r>
      <w:r w:rsidR="00B57D64">
        <w:rPr>
          <w:rFonts w:ascii="Arial" w:hAnsi="Arial" w:cs="Arial"/>
          <w:sz w:val="22"/>
          <w:szCs w:val="22"/>
        </w:rPr>
        <w:t xml:space="preserve"> </w:t>
      </w:r>
      <w:r w:rsidRPr="00F34B38">
        <w:rPr>
          <w:rFonts w:ascii="Arial" w:hAnsi="Arial" w:cs="Arial"/>
          <w:sz w:val="22"/>
          <w:szCs w:val="22"/>
        </w:rPr>
        <w:t>end</w:t>
      </w:r>
      <w:r w:rsidR="00A85DC0">
        <w:rPr>
          <w:rFonts w:ascii="Arial" w:hAnsi="Arial" w:cs="Arial"/>
          <w:sz w:val="22"/>
          <w:szCs w:val="22"/>
        </w:rPr>
        <w:t>,</w:t>
      </w:r>
      <w:r w:rsidRPr="00F34B38">
        <w:rPr>
          <w:rFonts w:ascii="Arial" w:hAnsi="Arial" w:cs="Arial"/>
          <w:sz w:val="22"/>
          <w:szCs w:val="22"/>
        </w:rPr>
        <w:t xml:space="preserve"> including rental income</w:t>
      </w:r>
      <w:r w:rsidR="005A6BCF">
        <w:rPr>
          <w:rFonts w:ascii="Arial" w:hAnsi="Arial" w:cs="Arial"/>
          <w:sz w:val="22"/>
          <w:szCs w:val="22"/>
        </w:rPr>
        <w:t xml:space="preserve"> earned</w:t>
      </w:r>
      <w:r w:rsidRPr="00F34B38">
        <w:rPr>
          <w:rFonts w:ascii="Arial" w:hAnsi="Arial" w:cs="Arial"/>
          <w:sz w:val="22"/>
          <w:szCs w:val="22"/>
        </w:rPr>
        <w:t xml:space="preserve"> on</w:t>
      </w:r>
      <w:r w:rsidR="005A6BCF">
        <w:rPr>
          <w:rFonts w:ascii="Arial" w:hAnsi="Arial" w:cs="Arial"/>
          <w:sz w:val="22"/>
          <w:szCs w:val="22"/>
        </w:rPr>
        <w:t xml:space="preserve"> Property Occupied by the Company </w:t>
      </w:r>
      <w:r w:rsidR="00A85DC0">
        <w:rPr>
          <w:rFonts w:ascii="Arial" w:hAnsi="Arial" w:cs="Arial"/>
          <w:sz w:val="22"/>
          <w:szCs w:val="22"/>
        </w:rPr>
        <w:t>and</w:t>
      </w:r>
      <w:r w:rsidR="005A6BCF">
        <w:rPr>
          <w:rFonts w:ascii="Arial" w:hAnsi="Arial" w:cs="Arial"/>
          <w:sz w:val="22"/>
          <w:szCs w:val="22"/>
        </w:rPr>
        <w:t xml:space="preserve"> on Investment Real Estate.</w:t>
      </w:r>
      <w:r w:rsidRPr="00F34B38">
        <w:rPr>
          <w:rFonts w:ascii="Arial" w:hAnsi="Arial" w:cs="Arial"/>
          <w:sz w:val="22"/>
          <w:szCs w:val="22"/>
        </w:rPr>
        <w:t xml:space="preserve"> </w:t>
      </w:r>
      <w:r w:rsidR="005A6BCF">
        <w:rPr>
          <w:rFonts w:ascii="Arial" w:hAnsi="Arial" w:cs="Arial"/>
          <w:sz w:val="22"/>
          <w:szCs w:val="22"/>
        </w:rPr>
        <w:t>Insurers</w:t>
      </w:r>
      <w:r w:rsidRPr="00F34B38">
        <w:rPr>
          <w:rFonts w:ascii="Arial" w:hAnsi="Arial" w:cs="Arial"/>
          <w:sz w:val="22"/>
          <w:szCs w:val="22"/>
        </w:rPr>
        <w:t xml:space="preserve"> are required to charge themselves an imputed rent for the estimated fair rental value of space owned and occupied by the </w:t>
      </w:r>
      <w:r w:rsidR="005A6BCF">
        <w:rPr>
          <w:rFonts w:ascii="Arial" w:hAnsi="Arial" w:cs="Arial"/>
          <w:sz w:val="22"/>
          <w:szCs w:val="22"/>
        </w:rPr>
        <w:t>insurer</w:t>
      </w:r>
      <w:r w:rsidRPr="00F34B38">
        <w:rPr>
          <w:rFonts w:ascii="Arial" w:hAnsi="Arial" w:cs="Arial"/>
          <w:sz w:val="22"/>
          <w:szCs w:val="22"/>
        </w:rPr>
        <w:t xml:space="preserve"> </w:t>
      </w:r>
      <w:r w:rsidR="005A6BCF">
        <w:rPr>
          <w:rFonts w:ascii="Arial" w:hAnsi="Arial" w:cs="Arial"/>
          <w:sz w:val="22"/>
          <w:szCs w:val="22"/>
        </w:rPr>
        <w:t>(</w:t>
      </w:r>
      <w:r w:rsidRPr="00F34B38">
        <w:rPr>
          <w:rFonts w:ascii="Arial" w:hAnsi="Arial" w:cs="Arial"/>
          <w:sz w:val="22"/>
          <w:szCs w:val="22"/>
        </w:rPr>
        <w:t>known as home office occupancy charge</w:t>
      </w:r>
      <w:r w:rsidR="005A6BCF">
        <w:rPr>
          <w:rFonts w:ascii="Arial" w:hAnsi="Arial" w:cs="Arial"/>
          <w:sz w:val="22"/>
          <w:szCs w:val="22"/>
        </w:rPr>
        <w:t>)</w:t>
      </w:r>
      <w:r w:rsidRPr="00F34B38">
        <w:rPr>
          <w:rFonts w:ascii="Arial" w:hAnsi="Arial" w:cs="Arial"/>
          <w:sz w:val="22"/>
          <w:szCs w:val="22"/>
        </w:rPr>
        <w:t xml:space="preserve">. The gross income earned should be included on the Underwriting &amp; Investment Exhibit-Part 1A, Page 5.1. The income will be offset with an equal imputed rent expense amount included on the Statement of Income, Page 4.1, </w:t>
      </w:r>
      <w:r w:rsidR="00866F72">
        <w:rPr>
          <w:rFonts w:ascii="Arial" w:hAnsi="Arial" w:cs="Arial"/>
          <w:sz w:val="22"/>
          <w:szCs w:val="22"/>
        </w:rPr>
        <w:t>Line 4</w:t>
      </w:r>
      <w:r w:rsidRPr="00F34B38">
        <w:rPr>
          <w:rFonts w:ascii="Arial" w:hAnsi="Arial" w:cs="Arial"/>
          <w:sz w:val="22"/>
          <w:szCs w:val="22"/>
        </w:rPr>
        <w:t>.11.</w:t>
      </w:r>
    </w:p>
    <w:p w14:paraId="740175C4" w14:textId="77777777" w:rsidR="003F5550" w:rsidRPr="00F34B38" w:rsidRDefault="003F5550" w:rsidP="00F34B38">
      <w:pPr>
        <w:jc w:val="both"/>
        <w:rPr>
          <w:rFonts w:ascii="Arial" w:hAnsi="Arial" w:cs="Arial"/>
          <w:i/>
          <w:iCs/>
          <w:sz w:val="22"/>
          <w:szCs w:val="22"/>
        </w:rPr>
      </w:pPr>
      <w:r w:rsidRPr="00F34B38">
        <w:rPr>
          <w:rFonts w:ascii="Arial" w:hAnsi="Arial" w:cs="Arial"/>
          <w:sz w:val="22"/>
          <w:szCs w:val="22"/>
        </w:rPr>
        <w:tab/>
      </w:r>
    </w:p>
    <w:p w14:paraId="770FD191"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14 – Taxes, Repairs and Expenses Incurred –</w:t>
      </w:r>
      <w:r w:rsidRPr="00F34B38">
        <w:rPr>
          <w:rFonts w:ascii="Arial" w:hAnsi="Arial" w:cs="Arial"/>
          <w:sz w:val="22"/>
          <w:szCs w:val="22"/>
        </w:rPr>
        <w:t xml:space="preserve"> Include amounts paid or accrued for real estate taxes, repairs, maintenance, insurance</w:t>
      </w:r>
      <w:r w:rsidR="005A6BCF">
        <w:rPr>
          <w:rFonts w:ascii="Arial" w:hAnsi="Arial" w:cs="Arial"/>
          <w:sz w:val="22"/>
          <w:szCs w:val="22"/>
        </w:rPr>
        <w:t>,</w:t>
      </w:r>
      <w:r w:rsidRPr="00F34B38">
        <w:rPr>
          <w:rFonts w:ascii="Arial" w:hAnsi="Arial" w:cs="Arial"/>
          <w:sz w:val="22"/>
          <w:szCs w:val="22"/>
        </w:rPr>
        <w:t xml:space="preserve"> and other related expenses. T</w:t>
      </w:r>
      <w:r w:rsidR="006814D7">
        <w:rPr>
          <w:rFonts w:ascii="Arial" w:hAnsi="Arial" w:cs="Arial"/>
          <w:sz w:val="22"/>
          <w:szCs w:val="22"/>
        </w:rPr>
        <w:t>his column</w:t>
      </w:r>
      <w:r w:rsidRPr="00F34B38">
        <w:rPr>
          <w:rFonts w:ascii="Arial" w:hAnsi="Arial" w:cs="Arial"/>
          <w:sz w:val="22"/>
          <w:szCs w:val="22"/>
        </w:rPr>
        <w:t xml:space="preserve"> should not include depreciation expense</w:t>
      </w:r>
      <w:r w:rsidR="005A6BCF">
        <w:rPr>
          <w:rFonts w:ascii="Arial" w:hAnsi="Arial" w:cs="Arial"/>
          <w:sz w:val="22"/>
          <w:szCs w:val="22"/>
        </w:rPr>
        <w:t xml:space="preserve"> (which is included in Column 10)</w:t>
      </w:r>
      <w:r w:rsidRPr="00F34B38">
        <w:rPr>
          <w:rFonts w:ascii="Arial" w:hAnsi="Arial" w:cs="Arial"/>
          <w:sz w:val="22"/>
          <w:szCs w:val="22"/>
        </w:rPr>
        <w:t xml:space="preserve"> or interest expense incurred on encumbrances</w:t>
      </w:r>
      <w:r w:rsidR="005A6BCF">
        <w:rPr>
          <w:rFonts w:ascii="Arial" w:hAnsi="Arial" w:cs="Arial"/>
          <w:sz w:val="22"/>
          <w:szCs w:val="22"/>
        </w:rPr>
        <w:t xml:space="preserve"> (which is included in Column </w:t>
      </w:r>
      <w:r w:rsidR="00AB372D">
        <w:rPr>
          <w:rFonts w:ascii="Arial" w:hAnsi="Arial" w:cs="Arial"/>
          <w:sz w:val="22"/>
          <w:szCs w:val="22"/>
        </w:rPr>
        <w:t>13)</w:t>
      </w:r>
      <w:r w:rsidRPr="00F34B38">
        <w:rPr>
          <w:rFonts w:ascii="Arial" w:hAnsi="Arial" w:cs="Arial"/>
          <w:sz w:val="22"/>
          <w:szCs w:val="22"/>
        </w:rPr>
        <w:t>.</w:t>
      </w:r>
    </w:p>
    <w:p w14:paraId="34E7A123"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 </w:t>
      </w:r>
    </w:p>
    <w:p w14:paraId="351D8020" w14:textId="77777777" w:rsidR="003F5550" w:rsidRPr="00F34B38" w:rsidRDefault="003F5550" w:rsidP="00081AE6">
      <w:pPr>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Schedule A – Part 2, Real Estate Acquired During Year</w:t>
      </w:r>
    </w:p>
    <w:p w14:paraId="47C91F3F" w14:textId="77777777" w:rsidR="003F5550" w:rsidRPr="00F34B38" w:rsidRDefault="003F5550" w:rsidP="00F34B38">
      <w:pPr>
        <w:jc w:val="both"/>
        <w:rPr>
          <w:rFonts w:ascii="Arial" w:hAnsi="Arial" w:cs="Arial"/>
          <w:sz w:val="22"/>
          <w:szCs w:val="22"/>
        </w:rPr>
      </w:pPr>
    </w:p>
    <w:p w14:paraId="09C082A4" w14:textId="77777777" w:rsidR="003F5550" w:rsidRPr="00F34B38" w:rsidRDefault="0051576C" w:rsidP="00F34B38">
      <w:pPr>
        <w:pStyle w:val="BodyText"/>
        <w:jc w:val="both"/>
        <w:rPr>
          <w:rFonts w:ascii="Arial" w:hAnsi="Arial" w:cs="Arial"/>
          <w:sz w:val="22"/>
          <w:szCs w:val="22"/>
        </w:rPr>
      </w:pPr>
      <w:r>
        <w:rPr>
          <w:rFonts w:ascii="Arial" w:hAnsi="Arial" w:cs="Arial"/>
          <w:sz w:val="22"/>
          <w:szCs w:val="22"/>
        </w:rPr>
        <w:t>Schedule A – Part 2</w:t>
      </w:r>
      <w:r w:rsidR="003F5550" w:rsidRPr="00F34B38">
        <w:rPr>
          <w:rFonts w:ascii="Arial" w:hAnsi="Arial" w:cs="Arial"/>
          <w:sz w:val="22"/>
          <w:szCs w:val="22"/>
        </w:rPr>
        <w:t xml:space="preserve"> reports all real estate acquired during the year. In addition, it reports any current year capital improvements or encumbrance activity relating to properties acquired during the year. Any property appearing on Schedule A – Part 1 for the first time should also be reported here. Any real estate bought and sold during the current year should be reported on Schedule A – Part 2 and Schedule A – Part 3.  </w:t>
      </w:r>
    </w:p>
    <w:p w14:paraId="39607D62" w14:textId="77777777" w:rsidR="003F5550" w:rsidRPr="00F34B38" w:rsidRDefault="003F5550" w:rsidP="00F34B38">
      <w:pPr>
        <w:jc w:val="both"/>
        <w:rPr>
          <w:rFonts w:ascii="Arial" w:hAnsi="Arial" w:cs="Arial"/>
          <w:sz w:val="22"/>
          <w:szCs w:val="22"/>
        </w:rPr>
      </w:pPr>
    </w:p>
    <w:p w14:paraId="45B6EE18"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1 – Description of Property – </w:t>
      </w:r>
      <w:r w:rsidRPr="00F34B38">
        <w:rPr>
          <w:rFonts w:ascii="Arial" w:hAnsi="Arial" w:cs="Arial"/>
          <w:sz w:val="22"/>
          <w:szCs w:val="22"/>
        </w:rPr>
        <w:t>Include a general description of the property in t</w:t>
      </w:r>
      <w:r w:rsidR="006814D7">
        <w:rPr>
          <w:rFonts w:ascii="Arial" w:hAnsi="Arial" w:cs="Arial"/>
          <w:sz w:val="22"/>
          <w:szCs w:val="22"/>
        </w:rPr>
        <w:t>his column</w:t>
      </w:r>
      <w:r w:rsidRPr="00F34B38">
        <w:rPr>
          <w:rFonts w:ascii="Arial" w:hAnsi="Arial" w:cs="Arial"/>
          <w:sz w:val="22"/>
          <w:szCs w:val="22"/>
        </w:rPr>
        <w:t xml:space="preserve">. The functional use of the property (office, warehouse, shopping center, land, etc.) should also be included in the description.  </w:t>
      </w:r>
    </w:p>
    <w:p w14:paraId="15D8F23A" w14:textId="77777777" w:rsidR="003F5550" w:rsidRPr="00F34B38" w:rsidRDefault="003F5550" w:rsidP="00F34B38">
      <w:pPr>
        <w:pStyle w:val="BodyText"/>
        <w:jc w:val="both"/>
        <w:rPr>
          <w:rFonts w:ascii="Arial" w:hAnsi="Arial" w:cs="Arial"/>
          <w:sz w:val="22"/>
          <w:szCs w:val="22"/>
        </w:rPr>
      </w:pPr>
    </w:p>
    <w:p w14:paraId="3ED156F0"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2 &amp; 3 – Location – City and State – </w:t>
      </w:r>
      <w:r w:rsidRPr="00F34B38">
        <w:rPr>
          <w:rFonts w:ascii="Arial" w:hAnsi="Arial" w:cs="Arial"/>
          <w:sz w:val="22"/>
          <w:szCs w:val="22"/>
        </w:rPr>
        <w:t xml:space="preserve">If the property is located within the United States, list the city and state. If the city is unknown, report the county in Column 2.      </w:t>
      </w:r>
    </w:p>
    <w:p w14:paraId="0001140D" w14:textId="77777777" w:rsidR="003F5550" w:rsidRPr="00F34B38" w:rsidRDefault="003F5550" w:rsidP="00F34B38">
      <w:pPr>
        <w:jc w:val="both"/>
        <w:rPr>
          <w:rFonts w:ascii="Arial" w:hAnsi="Arial" w:cs="Arial"/>
          <w:b/>
          <w:bCs/>
          <w:sz w:val="22"/>
          <w:szCs w:val="22"/>
        </w:rPr>
      </w:pPr>
    </w:p>
    <w:p w14:paraId="446AE88D" w14:textId="77777777" w:rsidR="003F5550" w:rsidRPr="00F34B38" w:rsidRDefault="003F5550" w:rsidP="00F34B38">
      <w:pPr>
        <w:pStyle w:val="Heading1"/>
        <w:jc w:val="both"/>
        <w:rPr>
          <w:rFonts w:ascii="Arial" w:hAnsi="Arial" w:cs="Arial"/>
          <w:b w:val="0"/>
          <w:bCs w:val="0"/>
          <w:sz w:val="22"/>
          <w:szCs w:val="22"/>
        </w:rPr>
      </w:pPr>
      <w:r w:rsidRPr="00F34B38">
        <w:rPr>
          <w:rFonts w:ascii="Arial" w:hAnsi="Arial" w:cs="Arial"/>
          <w:sz w:val="22"/>
          <w:szCs w:val="22"/>
        </w:rPr>
        <w:t xml:space="preserve">Column 4 – Date Acquired – </w:t>
      </w:r>
      <w:r w:rsidRPr="00F34B38">
        <w:rPr>
          <w:rFonts w:ascii="Arial" w:hAnsi="Arial" w:cs="Arial"/>
          <w:b w:val="0"/>
          <w:bCs w:val="0"/>
          <w:sz w:val="22"/>
          <w:szCs w:val="22"/>
        </w:rPr>
        <w:t>Include the acquisition date for each property listed.</w:t>
      </w:r>
    </w:p>
    <w:p w14:paraId="54683B0B" w14:textId="77777777" w:rsidR="003F5550" w:rsidRPr="00F34B38" w:rsidRDefault="003F5550" w:rsidP="00F34B38">
      <w:pPr>
        <w:jc w:val="both"/>
        <w:rPr>
          <w:rFonts w:ascii="Arial" w:hAnsi="Arial" w:cs="Arial"/>
          <w:b/>
          <w:bCs/>
          <w:sz w:val="22"/>
          <w:szCs w:val="22"/>
        </w:rPr>
      </w:pPr>
    </w:p>
    <w:p w14:paraId="3DAE0A2F"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5 – Name of Vendor –</w:t>
      </w:r>
      <w:r w:rsidRPr="00F34B38">
        <w:rPr>
          <w:rFonts w:ascii="Arial" w:hAnsi="Arial" w:cs="Arial"/>
          <w:sz w:val="22"/>
          <w:szCs w:val="22"/>
        </w:rPr>
        <w:t xml:space="preserve"> Indicate the name of the entity from which the property was acquired. For internal transfers, state “Internal Transfer” instead of the entity’s name. An example of an internal transfer would be moving a mortgage loan investment to real estate.</w:t>
      </w:r>
    </w:p>
    <w:p w14:paraId="58C98A35" w14:textId="77777777" w:rsidR="003F5550" w:rsidRPr="00F34B38" w:rsidRDefault="003F5550" w:rsidP="00F34B38">
      <w:pPr>
        <w:jc w:val="both"/>
        <w:rPr>
          <w:rFonts w:ascii="Arial" w:hAnsi="Arial" w:cs="Arial"/>
          <w:b/>
          <w:bCs/>
          <w:sz w:val="22"/>
          <w:szCs w:val="22"/>
        </w:rPr>
      </w:pPr>
    </w:p>
    <w:p w14:paraId="46C80AFD"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6 – Actual Cost - </w:t>
      </w:r>
      <w:r w:rsidRPr="00F34B38">
        <w:rPr>
          <w:rFonts w:ascii="Arial" w:hAnsi="Arial" w:cs="Arial"/>
          <w:sz w:val="22"/>
          <w:szCs w:val="22"/>
        </w:rPr>
        <w:t xml:space="preserve">Include the original cost of acquiring title </w:t>
      </w:r>
      <w:r w:rsidRPr="00081AE6">
        <w:rPr>
          <w:rFonts w:ascii="Arial" w:hAnsi="Arial" w:cs="Arial"/>
          <w:i/>
          <w:sz w:val="22"/>
          <w:szCs w:val="22"/>
        </w:rPr>
        <w:t>plus</w:t>
      </w:r>
      <w:r w:rsidRPr="00F34B38">
        <w:rPr>
          <w:rFonts w:ascii="Arial" w:hAnsi="Arial" w:cs="Arial"/>
          <w:sz w:val="22"/>
          <w:szCs w:val="22"/>
        </w:rPr>
        <w:t xml:space="preserve"> the cost of any capitalized improvements since the date of acquisition (including current year expenditures)</w:t>
      </w:r>
      <w:r w:rsidR="0051576C">
        <w:rPr>
          <w:rFonts w:ascii="Arial" w:hAnsi="Arial" w:cs="Arial"/>
          <w:sz w:val="22"/>
          <w:szCs w:val="22"/>
        </w:rPr>
        <w:t>.</w:t>
      </w:r>
      <w:r w:rsidRPr="00F34B38">
        <w:rPr>
          <w:rFonts w:ascii="Arial" w:hAnsi="Arial" w:cs="Arial"/>
          <w:sz w:val="22"/>
          <w:szCs w:val="22"/>
        </w:rPr>
        <w:t xml:space="preserve"> If the property was acquired through foreclosure, include amounts transferred from the mortgage loan </w:t>
      </w:r>
      <w:r w:rsidRPr="00081AE6">
        <w:rPr>
          <w:rFonts w:ascii="Arial" w:hAnsi="Arial" w:cs="Arial"/>
          <w:i/>
          <w:sz w:val="22"/>
          <w:szCs w:val="22"/>
        </w:rPr>
        <w:t>plus</w:t>
      </w:r>
      <w:r w:rsidRPr="00F34B38">
        <w:rPr>
          <w:rFonts w:ascii="Arial" w:hAnsi="Arial" w:cs="Arial"/>
          <w:sz w:val="22"/>
          <w:szCs w:val="22"/>
        </w:rPr>
        <w:t xml:space="preserve"> amounts expended for taxes,</w:t>
      </w:r>
      <w:r w:rsidR="00081AE6">
        <w:rPr>
          <w:rFonts w:ascii="Arial" w:hAnsi="Arial" w:cs="Arial"/>
          <w:sz w:val="22"/>
          <w:szCs w:val="22"/>
        </w:rPr>
        <w:t xml:space="preserve"> </w:t>
      </w:r>
      <w:r w:rsidRPr="00F34B38">
        <w:rPr>
          <w:rFonts w:ascii="Arial" w:hAnsi="Arial" w:cs="Arial"/>
          <w:sz w:val="22"/>
          <w:szCs w:val="22"/>
        </w:rPr>
        <w:t>insurance, and any other amount</w:t>
      </w:r>
      <w:r w:rsidR="0051576C">
        <w:rPr>
          <w:rFonts w:ascii="Arial" w:hAnsi="Arial" w:cs="Arial"/>
          <w:sz w:val="22"/>
          <w:szCs w:val="22"/>
        </w:rPr>
        <w:t>s</w:t>
      </w:r>
      <w:r w:rsidRPr="00F34B38">
        <w:rPr>
          <w:rFonts w:ascii="Arial" w:hAnsi="Arial" w:cs="Arial"/>
          <w:sz w:val="22"/>
          <w:szCs w:val="22"/>
        </w:rPr>
        <w:t xml:space="preserve"> paid to put the property in good repair </w:t>
      </w:r>
      <w:r w:rsidR="0051576C">
        <w:rPr>
          <w:rFonts w:ascii="Arial" w:hAnsi="Arial" w:cs="Arial"/>
          <w:sz w:val="22"/>
          <w:szCs w:val="22"/>
        </w:rPr>
        <w:t xml:space="preserve">or </w:t>
      </w:r>
      <w:r w:rsidRPr="00F34B38">
        <w:rPr>
          <w:rFonts w:ascii="Arial" w:hAnsi="Arial" w:cs="Arial"/>
          <w:sz w:val="22"/>
          <w:szCs w:val="22"/>
        </w:rPr>
        <w:t xml:space="preserve">to obtain clear title.  </w:t>
      </w:r>
    </w:p>
    <w:p w14:paraId="035A6FCB" w14:textId="77777777" w:rsidR="003F5550" w:rsidRPr="00F34B38" w:rsidRDefault="003F5550" w:rsidP="00F34B38">
      <w:pPr>
        <w:jc w:val="both"/>
        <w:rPr>
          <w:rFonts w:ascii="Arial" w:hAnsi="Arial" w:cs="Arial"/>
          <w:sz w:val="22"/>
          <w:szCs w:val="22"/>
        </w:rPr>
      </w:pPr>
    </w:p>
    <w:p w14:paraId="3F7F7718"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7 – Amount of Encumbrances -</w:t>
      </w:r>
      <w:r w:rsidRPr="00F34B38">
        <w:rPr>
          <w:rFonts w:ascii="Arial" w:hAnsi="Arial" w:cs="Arial"/>
          <w:sz w:val="22"/>
          <w:szCs w:val="22"/>
        </w:rPr>
        <w:t xml:space="preserve"> Enter the amount of </w:t>
      </w:r>
      <w:r w:rsidR="006F4698">
        <w:rPr>
          <w:rFonts w:ascii="Arial" w:hAnsi="Arial" w:cs="Arial"/>
          <w:sz w:val="22"/>
          <w:szCs w:val="22"/>
        </w:rPr>
        <w:t xml:space="preserve">any </w:t>
      </w:r>
      <w:r w:rsidRPr="00F34B38">
        <w:rPr>
          <w:rFonts w:ascii="Arial" w:hAnsi="Arial" w:cs="Arial"/>
          <w:sz w:val="22"/>
          <w:szCs w:val="22"/>
        </w:rPr>
        <w:t xml:space="preserve">outstanding debt (excluding accrued interest expense payable) at December 31 of the current year that is </w:t>
      </w:r>
      <w:r w:rsidR="006F4698">
        <w:rPr>
          <w:rFonts w:ascii="Arial" w:hAnsi="Arial" w:cs="Arial"/>
          <w:sz w:val="22"/>
          <w:szCs w:val="22"/>
        </w:rPr>
        <w:t>applicable to each</w:t>
      </w:r>
      <w:r w:rsidRPr="00F34B38">
        <w:rPr>
          <w:rFonts w:ascii="Arial" w:hAnsi="Arial" w:cs="Arial"/>
          <w:sz w:val="22"/>
          <w:szCs w:val="22"/>
        </w:rPr>
        <w:t xml:space="preserve"> parcel of real estate. If an encumbrance was reduced during the year, the amount of the reduction would be reported in Column 9.</w:t>
      </w:r>
    </w:p>
    <w:p w14:paraId="18089DFA" w14:textId="77777777" w:rsidR="003F5550" w:rsidRPr="00F34B38" w:rsidRDefault="003F5550" w:rsidP="00F34B38">
      <w:pPr>
        <w:jc w:val="both"/>
        <w:rPr>
          <w:rFonts w:ascii="Arial" w:hAnsi="Arial" w:cs="Arial"/>
          <w:sz w:val="22"/>
          <w:szCs w:val="22"/>
        </w:rPr>
      </w:pPr>
    </w:p>
    <w:p w14:paraId="1DA13386"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8 – Book Value Less Encumbrances </w:t>
      </w:r>
      <w:r w:rsidR="006F4698">
        <w:rPr>
          <w:rFonts w:ascii="Arial" w:hAnsi="Arial" w:cs="Arial"/>
          <w:b/>
          <w:bCs/>
          <w:sz w:val="22"/>
          <w:szCs w:val="22"/>
        </w:rPr>
        <w:t>–</w:t>
      </w:r>
      <w:r w:rsidRPr="00F34B38">
        <w:rPr>
          <w:rFonts w:ascii="Arial" w:hAnsi="Arial" w:cs="Arial"/>
          <w:sz w:val="22"/>
          <w:szCs w:val="22"/>
        </w:rPr>
        <w:t xml:space="preserve"> Th</w:t>
      </w:r>
      <w:r w:rsidR="006F4698">
        <w:rPr>
          <w:rFonts w:ascii="Arial" w:hAnsi="Arial" w:cs="Arial"/>
          <w:sz w:val="22"/>
          <w:szCs w:val="22"/>
        </w:rPr>
        <w:t>e book value</w:t>
      </w:r>
      <w:r w:rsidRPr="00F34B38">
        <w:rPr>
          <w:rFonts w:ascii="Arial" w:hAnsi="Arial" w:cs="Arial"/>
          <w:sz w:val="22"/>
          <w:szCs w:val="22"/>
        </w:rPr>
        <w:t xml:space="preserve"> represents the admitted value for each property. Book value is the actual cost of the property </w:t>
      </w:r>
      <w:r w:rsidRPr="00081AE6">
        <w:rPr>
          <w:rFonts w:ascii="Arial" w:hAnsi="Arial" w:cs="Arial"/>
          <w:i/>
          <w:sz w:val="22"/>
          <w:szCs w:val="22"/>
        </w:rPr>
        <w:t>plus</w:t>
      </w:r>
      <w:r w:rsidRPr="00F34B38">
        <w:rPr>
          <w:rFonts w:ascii="Arial" w:hAnsi="Arial" w:cs="Arial"/>
          <w:sz w:val="22"/>
          <w:szCs w:val="22"/>
        </w:rPr>
        <w:t xml:space="preserve"> capitalized improvements, </w:t>
      </w:r>
      <w:r w:rsidRPr="00081AE6">
        <w:rPr>
          <w:rFonts w:ascii="Arial" w:hAnsi="Arial" w:cs="Arial"/>
          <w:i/>
          <w:sz w:val="22"/>
          <w:szCs w:val="22"/>
        </w:rPr>
        <w:t>less</w:t>
      </w:r>
      <w:r w:rsidRPr="00F34B38">
        <w:rPr>
          <w:rFonts w:ascii="Arial" w:hAnsi="Arial" w:cs="Arial"/>
          <w:sz w:val="22"/>
          <w:szCs w:val="22"/>
        </w:rPr>
        <w:t xml:space="preserve"> depreciation, </w:t>
      </w:r>
      <w:r w:rsidRPr="00081AE6">
        <w:rPr>
          <w:rFonts w:ascii="Arial" w:hAnsi="Arial" w:cs="Arial"/>
          <w:i/>
          <w:sz w:val="22"/>
          <w:szCs w:val="22"/>
        </w:rPr>
        <w:t>less</w:t>
      </w:r>
      <w:r w:rsidRPr="00F34B38">
        <w:rPr>
          <w:rFonts w:ascii="Arial" w:hAnsi="Arial" w:cs="Arial"/>
          <w:sz w:val="22"/>
          <w:szCs w:val="22"/>
        </w:rPr>
        <w:t xml:space="preserve"> encumbrances.</w:t>
      </w:r>
    </w:p>
    <w:p w14:paraId="4C425BE5" w14:textId="77777777" w:rsidR="003F5550" w:rsidRPr="00F34B38" w:rsidRDefault="003F5550" w:rsidP="00F34B38">
      <w:pPr>
        <w:pStyle w:val="Heading3"/>
        <w:jc w:val="both"/>
        <w:rPr>
          <w:rFonts w:ascii="Arial" w:hAnsi="Arial" w:cs="Arial"/>
          <w:sz w:val="22"/>
          <w:szCs w:val="22"/>
        </w:rPr>
      </w:pPr>
    </w:p>
    <w:p w14:paraId="28CC2D38"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9 – Expended for Additions, Permanent Improvements</w:t>
      </w:r>
      <w:r w:rsidR="006F4698">
        <w:rPr>
          <w:rFonts w:ascii="Arial" w:hAnsi="Arial" w:cs="Arial"/>
          <w:b/>
          <w:bCs/>
          <w:sz w:val="22"/>
          <w:szCs w:val="22"/>
        </w:rPr>
        <w:t>,</w:t>
      </w:r>
      <w:r w:rsidRPr="00F34B38">
        <w:rPr>
          <w:rFonts w:ascii="Arial" w:hAnsi="Arial" w:cs="Arial"/>
          <w:b/>
          <w:bCs/>
          <w:sz w:val="22"/>
          <w:szCs w:val="22"/>
        </w:rPr>
        <w:t xml:space="preserve"> and Changes in Encumbrances During Year –</w:t>
      </w:r>
      <w:r w:rsidRPr="00F34B38">
        <w:rPr>
          <w:rFonts w:ascii="Arial" w:hAnsi="Arial" w:cs="Arial"/>
          <w:sz w:val="22"/>
          <w:szCs w:val="22"/>
        </w:rPr>
        <w:t xml:space="preserve"> Include only those amounts expended for capital improvements during the current year</w:t>
      </w:r>
      <w:r w:rsidR="006F4698">
        <w:rPr>
          <w:rFonts w:ascii="Arial" w:hAnsi="Arial" w:cs="Arial"/>
          <w:sz w:val="22"/>
          <w:szCs w:val="22"/>
        </w:rPr>
        <w:t>.</w:t>
      </w:r>
      <w:r w:rsidRPr="00F34B38">
        <w:rPr>
          <w:rFonts w:ascii="Arial" w:hAnsi="Arial" w:cs="Arial"/>
          <w:sz w:val="22"/>
          <w:szCs w:val="22"/>
        </w:rPr>
        <w:t xml:space="preserve"> Also include any increase or reduction in encumbrances.</w:t>
      </w:r>
    </w:p>
    <w:p w14:paraId="3BEF8CB2" w14:textId="77777777" w:rsidR="003F5550" w:rsidRPr="00F34B38" w:rsidRDefault="003F5550" w:rsidP="00F34B38">
      <w:pPr>
        <w:jc w:val="both"/>
        <w:rPr>
          <w:rFonts w:ascii="Arial" w:hAnsi="Arial" w:cs="Arial"/>
          <w:sz w:val="22"/>
          <w:szCs w:val="22"/>
        </w:rPr>
      </w:pPr>
    </w:p>
    <w:p w14:paraId="6FF549D9" w14:textId="77777777" w:rsidR="003F5550" w:rsidRPr="00F34B38" w:rsidRDefault="003F5550" w:rsidP="00F34B38">
      <w:pPr>
        <w:jc w:val="both"/>
        <w:rPr>
          <w:rFonts w:ascii="Arial" w:hAnsi="Arial" w:cs="Arial"/>
          <w:sz w:val="22"/>
          <w:szCs w:val="22"/>
        </w:rPr>
      </w:pPr>
      <w:r w:rsidRPr="00F34B38">
        <w:rPr>
          <w:rFonts w:ascii="Arial" w:hAnsi="Arial" w:cs="Arial"/>
          <w:b/>
          <w:bCs/>
          <w:i/>
          <w:iCs/>
          <w:sz w:val="22"/>
          <w:szCs w:val="22"/>
        </w:rPr>
        <w:t xml:space="preserve">NOTE:  </w:t>
      </w:r>
      <w:r w:rsidRPr="00F34B38">
        <w:rPr>
          <w:rFonts w:ascii="Arial" w:hAnsi="Arial" w:cs="Arial"/>
          <w:sz w:val="22"/>
          <w:szCs w:val="22"/>
        </w:rPr>
        <w:t xml:space="preserve">All items on this schedule should tie back to Schedule A – Part 1 for each related column.  If the property was acquired and sold during the year, then the items on this schedule should tie back to Schedule A – Part 3. </w:t>
      </w:r>
    </w:p>
    <w:p w14:paraId="301F0B16" w14:textId="77777777" w:rsidR="003F5550" w:rsidRPr="00F34B38" w:rsidRDefault="003F5550" w:rsidP="00081AE6">
      <w:pPr>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Schedule A – Part 3, Real Estate Sold During Year</w:t>
      </w:r>
    </w:p>
    <w:p w14:paraId="31F90B35" w14:textId="77777777" w:rsidR="003F5550" w:rsidRPr="00F34B38" w:rsidRDefault="003F5550" w:rsidP="00F34B38">
      <w:pPr>
        <w:jc w:val="both"/>
        <w:rPr>
          <w:rFonts w:ascii="Arial" w:hAnsi="Arial" w:cs="Arial"/>
          <w:sz w:val="22"/>
          <w:szCs w:val="22"/>
        </w:rPr>
      </w:pPr>
    </w:p>
    <w:p w14:paraId="3A2FBD48" w14:textId="77777777" w:rsidR="003F5550" w:rsidRPr="00F34B38" w:rsidRDefault="006F4698" w:rsidP="00F34B38">
      <w:pPr>
        <w:pStyle w:val="BodyText"/>
        <w:jc w:val="both"/>
        <w:rPr>
          <w:rFonts w:ascii="Arial" w:hAnsi="Arial" w:cs="Arial"/>
          <w:sz w:val="22"/>
          <w:szCs w:val="22"/>
        </w:rPr>
      </w:pPr>
      <w:r>
        <w:rPr>
          <w:rFonts w:ascii="Arial" w:hAnsi="Arial" w:cs="Arial"/>
          <w:sz w:val="22"/>
          <w:szCs w:val="22"/>
        </w:rPr>
        <w:t>Schedule A – Part 3</w:t>
      </w:r>
      <w:r w:rsidR="003F5550" w:rsidRPr="00F34B38">
        <w:rPr>
          <w:rFonts w:ascii="Arial" w:hAnsi="Arial" w:cs="Arial"/>
          <w:sz w:val="22"/>
          <w:szCs w:val="22"/>
        </w:rPr>
        <w:t xml:space="preserve"> reports all real estate sold during the year. In addition, it reports the gain or loss on each transaction. Any real estate</w:t>
      </w:r>
      <w:r>
        <w:rPr>
          <w:rFonts w:ascii="Arial" w:hAnsi="Arial" w:cs="Arial"/>
          <w:sz w:val="22"/>
          <w:szCs w:val="22"/>
        </w:rPr>
        <w:t xml:space="preserve"> both</w:t>
      </w:r>
      <w:r w:rsidR="003F5550" w:rsidRPr="00F34B38">
        <w:rPr>
          <w:rFonts w:ascii="Arial" w:hAnsi="Arial" w:cs="Arial"/>
          <w:sz w:val="22"/>
          <w:szCs w:val="22"/>
        </w:rPr>
        <w:t xml:space="preserve"> bought </w:t>
      </w:r>
      <w:r>
        <w:rPr>
          <w:rFonts w:ascii="Arial" w:hAnsi="Arial" w:cs="Arial"/>
          <w:sz w:val="22"/>
          <w:szCs w:val="22"/>
        </w:rPr>
        <w:t>and</w:t>
      </w:r>
      <w:r w:rsidR="00C260B3" w:rsidRPr="00F34B38">
        <w:rPr>
          <w:rFonts w:ascii="Arial" w:hAnsi="Arial" w:cs="Arial"/>
          <w:sz w:val="22"/>
          <w:szCs w:val="22"/>
        </w:rPr>
        <w:t xml:space="preserve"> </w:t>
      </w:r>
      <w:r w:rsidR="003F5550" w:rsidRPr="00F34B38">
        <w:rPr>
          <w:rFonts w:ascii="Arial" w:hAnsi="Arial" w:cs="Arial"/>
          <w:sz w:val="22"/>
          <w:szCs w:val="22"/>
        </w:rPr>
        <w:t xml:space="preserve">sold during the current year should be reported on Schedule A – Part 2 </w:t>
      </w:r>
      <w:r>
        <w:rPr>
          <w:rFonts w:ascii="Arial" w:hAnsi="Arial" w:cs="Arial"/>
          <w:sz w:val="22"/>
          <w:szCs w:val="22"/>
        </w:rPr>
        <w:t>and</w:t>
      </w:r>
      <w:r w:rsidR="003F5550" w:rsidRPr="00F34B38">
        <w:rPr>
          <w:rFonts w:ascii="Arial" w:hAnsi="Arial" w:cs="Arial"/>
          <w:sz w:val="22"/>
          <w:szCs w:val="22"/>
        </w:rPr>
        <w:t xml:space="preserve"> Schedule A – Part 3.  </w:t>
      </w:r>
    </w:p>
    <w:p w14:paraId="547D4281" w14:textId="77777777" w:rsidR="003F5550" w:rsidRPr="00F34B38" w:rsidRDefault="003F5550" w:rsidP="00F34B38">
      <w:pPr>
        <w:jc w:val="both"/>
        <w:rPr>
          <w:rFonts w:ascii="Arial" w:hAnsi="Arial" w:cs="Arial"/>
          <w:sz w:val="22"/>
          <w:szCs w:val="22"/>
        </w:rPr>
      </w:pPr>
    </w:p>
    <w:p w14:paraId="646D366A"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1 – Description of Property – </w:t>
      </w:r>
      <w:r w:rsidRPr="00F34B38">
        <w:rPr>
          <w:rFonts w:ascii="Arial" w:hAnsi="Arial" w:cs="Arial"/>
          <w:sz w:val="22"/>
          <w:szCs w:val="22"/>
        </w:rPr>
        <w:t>Include a general description of the property in t</w:t>
      </w:r>
      <w:r w:rsidR="006814D7">
        <w:rPr>
          <w:rFonts w:ascii="Arial" w:hAnsi="Arial" w:cs="Arial"/>
          <w:sz w:val="22"/>
          <w:szCs w:val="22"/>
        </w:rPr>
        <w:t>his column</w:t>
      </w:r>
      <w:r w:rsidRPr="00F34B38">
        <w:rPr>
          <w:rFonts w:ascii="Arial" w:hAnsi="Arial" w:cs="Arial"/>
          <w:sz w:val="22"/>
          <w:szCs w:val="22"/>
        </w:rPr>
        <w:t xml:space="preserve">.  The functional use of the property (office, warehouse, shopping center, land, etc.) should also be included in the description.  </w:t>
      </w:r>
    </w:p>
    <w:p w14:paraId="4CCD5B65" w14:textId="77777777" w:rsidR="003F5550" w:rsidRPr="00F34B38" w:rsidRDefault="003F5550" w:rsidP="00F34B38">
      <w:pPr>
        <w:pStyle w:val="BodyText"/>
        <w:jc w:val="both"/>
        <w:rPr>
          <w:rFonts w:ascii="Arial" w:hAnsi="Arial" w:cs="Arial"/>
          <w:sz w:val="22"/>
          <w:szCs w:val="22"/>
        </w:rPr>
      </w:pPr>
    </w:p>
    <w:p w14:paraId="7D381831"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2 &amp; 3 – Location – City and State – </w:t>
      </w:r>
      <w:r w:rsidRPr="00F34B38">
        <w:rPr>
          <w:rFonts w:ascii="Arial" w:hAnsi="Arial" w:cs="Arial"/>
          <w:sz w:val="22"/>
          <w:szCs w:val="22"/>
        </w:rPr>
        <w:t xml:space="preserve">If the property is located within the United States, list the city and state. If the city is unknown, report the county in Column 2.      </w:t>
      </w:r>
    </w:p>
    <w:p w14:paraId="6C04FC38" w14:textId="77777777" w:rsidR="003F5550" w:rsidRPr="00F34B38" w:rsidRDefault="003F5550" w:rsidP="00F34B38">
      <w:pPr>
        <w:jc w:val="both"/>
        <w:rPr>
          <w:rFonts w:ascii="Arial" w:hAnsi="Arial" w:cs="Arial"/>
          <w:b/>
          <w:bCs/>
          <w:sz w:val="22"/>
          <w:szCs w:val="22"/>
        </w:rPr>
      </w:pPr>
    </w:p>
    <w:p w14:paraId="164CEA41" w14:textId="77777777" w:rsidR="003F5550" w:rsidRPr="00F34B38" w:rsidRDefault="003F5550" w:rsidP="00F34B38">
      <w:pPr>
        <w:pStyle w:val="Heading1"/>
        <w:jc w:val="both"/>
        <w:rPr>
          <w:rFonts w:ascii="Arial" w:hAnsi="Arial" w:cs="Arial"/>
          <w:b w:val="0"/>
          <w:bCs w:val="0"/>
          <w:sz w:val="22"/>
          <w:szCs w:val="22"/>
        </w:rPr>
      </w:pPr>
      <w:r w:rsidRPr="00F34B38">
        <w:rPr>
          <w:rFonts w:ascii="Arial" w:hAnsi="Arial" w:cs="Arial"/>
          <w:sz w:val="22"/>
          <w:szCs w:val="22"/>
        </w:rPr>
        <w:t xml:space="preserve">Column 4 – Disposal Date – </w:t>
      </w:r>
      <w:r w:rsidRPr="00F34B38">
        <w:rPr>
          <w:rFonts w:ascii="Arial" w:hAnsi="Arial" w:cs="Arial"/>
          <w:b w:val="0"/>
          <w:bCs w:val="0"/>
          <w:sz w:val="22"/>
          <w:szCs w:val="22"/>
        </w:rPr>
        <w:t xml:space="preserve">Include the date the real estate was </w:t>
      </w:r>
      <w:r w:rsidR="006F4698">
        <w:rPr>
          <w:rFonts w:ascii="Arial" w:hAnsi="Arial" w:cs="Arial"/>
          <w:b w:val="0"/>
          <w:bCs w:val="0"/>
          <w:sz w:val="22"/>
          <w:szCs w:val="22"/>
        </w:rPr>
        <w:t>sold or disposed of</w:t>
      </w:r>
      <w:r w:rsidRPr="00F34B38">
        <w:rPr>
          <w:rFonts w:ascii="Arial" w:hAnsi="Arial" w:cs="Arial"/>
          <w:b w:val="0"/>
          <w:bCs w:val="0"/>
          <w:sz w:val="22"/>
          <w:szCs w:val="22"/>
        </w:rPr>
        <w:t xml:space="preserve"> for each property listed.  </w:t>
      </w:r>
    </w:p>
    <w:p w14:paraId="1FC38779" w14:textId="77777777" w:rsidR="003F5550" w:rsidRPr="00F34B38" w:rsidRDefault="003F5550" w:rsidP="00F34B38">
      <w:pPr>
        <w:jc w:val="both"/>
        <w:rPr>
          <w:rFonts w:ascii="Arial" w:hAnsi="Arial" w:cs="Arial"/>
          <w:b/>
          <w:bCs/>
          <w:sz w:val="22"/>
          <w:szCs w:val="22"/>
        </w:rPr>
      </w:pPr>
    </w:p>
    <w:p w14:paraId="2B30E7DA"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5 – Name of Purchaser –</w:t>
      </w:r>
      <w:r w:rsidRPr="00F34B38">
        <w:rPr>
          <w:rFonts w:ascii="Arial" w:hAnsi="Arial" w:cs="Arial"/>
          <w:sz w:val="22"/>
          <w:szCs w:val="22"/>
        </w:rPr>
        <w:t xml:space="preserve"> Indicate the name of the </w:t>
      </w:r>
      <w:r w:rsidR="005917A6" w:rsidRPr="00F34B38">
        <w:rPr>
          <w:rFonts w:ascii="Arial" w:hAnsi="Arial" w:cs="Arial"/>
          <w:sz w:val="22"/>
          <w:szCs w:val="22"/>
        </w:rPr>
        <w:t>person (individual or entity)</w:t>
      </w:r>
      <w:r w:rsidRPr="00F34B38">
        <w:rPr>
          <w:rFonts w:ascii="Arial" w:hAnsi="Arial" w:cs="Arial"/>
          <w:sz w:val="22"/>
          <w:szCs w:val="22"/>
        </w:rPr>
        <w:t xml:space="preserve"> to which the property was sold. For internal transfers, state “Internal Transfer” </w:t>
      </w:r>
      <w:r w:rsidR="005917A6" w:rsidRPr="00F34B38">
        <w:rPr>
          <w:rFonts w:ascii="Arial" w:hAnsi="Arial" w:cs="Arial"/>
          <w:sz w:val="22"/>
          <w:szCs w:val="22"/>
        </w:rPr>
        <w:t>in t</w:t>
      </w:r>
      <w:r w:rsidR="006814D7">
        <w:rPr>
          <w:rFonts w:ascii="Arial" w:hAnsi="Arial" w:cs="Arial"/>
          <w:sz w:val="22"/>
          <w:szCs w:val="22"/>
        </w:rPr>
        <w:t>his column</w:t>
      </w:r>
      <w:r w:rsidR="005917A6" w:rsidRPr="00F34B38">
        <w:rPr>
          <w:rFonts w:ascii="Arial" w:hAnsi="Arial" w:cs="Arial"/>
          <w:sz w:val="22"/>
          <w:szCs w:val="22"/>
        </w:rPr>
        <w:t>.</w:t>
      </w:r>
    </w:p>
    <w:p w14:paraId="0E3B6732" w14:textId="77777777" w:rsidR="003F5550" w:rsidRPr="00F34B38" w:rsidRDefault="003F5550" w:rsidP="00F34B38">
      <w:pPr>
        <w:jc w:val="both"/>
        <w:rPr>
          <w:rFonts w:ascii="Arial" w:hAnsi="Arial" w:cs="Arial"/>
          <w:b/>
          <w:bCs/>
          <w:sz w:val="22"/>
          <w:szCs w:val="22"/>
        </w:rPr>
      </w:pPr>
    </w:p>
    <w:p w14:paraId="17F2AA34"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6 – Actual Cost</w:t>
      </w:r>
      <w:r w:rsidR="00613811" w:rsidRPr="00F34B38">
        <w:rPr>
          <w:rFonts w:ascii="Arial" w:hAnsi="Arial" w:cs="Arial"/>
          <w:b/>
          <w:bCs/>
          <w:sz w:val="22"/>
          <w:szCs w:val="22"/>
        </w:rPr>
        <w:t xml:space="preserve"> – </w:t>
      </w:r>
      <w:r w:rsidRPr="00F34B38">
        <w:rPr>
          <w:rFonts w:ascii="Arial" w:hAnsi="Arial" w:cs="Arial"/>
          <w:sz w:val="22"/>
          <w:szCs w:val="22"/>
        </w:rPr>
        <w:t>Include the original cost of acquiring title plus the cost of any capitalized improvements since the date of acquisition (including current year expenditures)</w:t>
      </w:r>
      <w:r w:rsidR="00FF3249">
        <w:rPr>
          <w:rFonts w:ascii="Arial" w:hAnsi="Arial" w:cs="Arial"/>
          <w:sz w:val="22"/>
          <w:szCs w:val="22"/>
        </w:rPr>
        <w:t>.</w:t>
      </w:r>
      <w:r w:rsidRPr="00F34B38">
        <w:rPr>
          <w:rFonts w:ascii="Arial" w:hAnsi="Arial" w:cs="Arial"/>
          <w:sz w:val="22"/>
          <w:szCs w:val="22"/>
        </w:rPr>
        <w:t xml:space="preserve"> If the property was acquired through foreclosure, include amounts transferred from the mortgage loan plus amounts expended for taxes,</w:t>
      </w:r>
      <w:r w:rsidR="005B7CA8">
        <w:rPr>
          <w:rFonts w:ascii="Arial" w:hAnsi="Arial" w:cs="Arial"/>
          <w:sz w:val="22"/>
          <w:szCs w:val="22"/>
        </w:rPr>
        <w:t xml:space="preserve"> </w:t>
      </w:r>
      <w:r w:rsidRPr="00F34B38">
        <w:rPr>
          <w:rFonts w:ascii="Arial" w:hAnsi="Arial" w:cs="Arial"/>
          <w:sz w:val="22"/>
          <w:szCs w:val="22"/>
        </w:rPr>
        <w:t>insurance, and any other amount</w:t>
      </w:r>
      <w:r w:rsidR="006F4698">
        <w:rPr>
          <w:rFonts w:ascii="Arial" w:hAnsi="Arial" w:cs="Arial"/>
          <w:sz w:val="22"/>
          <w:szCs w:val="22"/>
        </w:rPr>
        <w:t>s</w:t>
      </w:r>
      <w:r w:rsidRPr="00F34B38">
        <w:rPr>
          <w:rFonts w:ascii="Arial" w:hAnsi="Arial" w:cs="Arial"/>
          <w:sz w:val="22"/>
          <w:szCs w:val="22"/>
        </w:rPr>
        <w:t xml:space="preserve"> paid to put the property in good repair</w:t>
      </w:r>
      <w:r w:rsidR="006F4698">
        <w:rPr>
          <w:rFonts w:ascii="Arial" w:hAnsi="Arial" w:cs="Arial"/>
          <w:sz w:val="22"/>
          <w:szCs w:val="22"/>
        </w:rPr>
        <w:t xml:space="preserve"> or</w:t>
      </w:r>
      <w:r w:rsidRPr="00F34B38">
        <w:rPr>
          <w:rFonts w:ascii="Arial" w:hAnsi="Arial" w:cs="Arial"/>
          <w:sz w:val="22"/>
          <w:szCs w:val="22"/>
        </w:rPr>
        <w:t xml:space="preserve"> to obtain clear title.</w:t>
      </w:r>
    </w:p>
    <w:p w14:paraId="537859D7" w14:textId="77777777" w:rsidR="003F5550" w:rsidRPr="00F34B38" w:rsidRDefault="003F5550" w:rsidP="00F34B38">
      <w:pPr>
        <w:jc w:val="both"/>
        <w:rPr>
          <w:rFonts w:ascii="Arial" w:hAnsi="Arial" w:cs="Arial"/>
          <w:b/>
          <w:bCs/>
          <w:sz w:val="22"/>
          <w:szCs w:val="22"/>
        </w:rPr>
      </w:pPr>
    </w:p>
    <w:p w14:paraId="4B1B7BD9"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7 – Increase or (Decrease) by Adjustment in Book Value -</w:t>
      </w:r>
      <w:r w:rsidRPr="00F34B38">
        <w:rPr>
          <w:rFonts w:ascii="Arial" w:hAnsi="Arial" w:cs="Arial"/>
          <w:sz w:val="22"/>
          <w:szCs w:val="22"/>
        </w:rPr>
        <w:t xml:space="preserve"> Include other non-cash adjustments in book value, including depreciation expense.</w:t>
      </w:r>
      <w:r w:rsidR="005148D6">
        <w:rPr>
          <w:rFonts w:ascii="Arial" w:hAnsi="Arial" w:cs="Arial"/>
          <w:sz w:val="22"/>
          <w:szCs w:val="22"/>
        </w:rPr>
        <w:t xml:space="preserve"> Also</w:t>
      </w:r>
      <w:r w:rsidRPr="00F34B38">
        <w:rPr>
          <w:rFonts w:ascii="Arial" w:hAnsi="Arial" w:cs="Arial"/>
          <w:sz w:val="22"/>
          <w:szCs w:val="22"/>
        </w:rPr>
        <w:t xml:space="preserve"> include impairments and </w:t>
      </w:r>
      <w:r w:rsidR="005148D6">
        <w:rPr>
          <w:rFonts w:ascii="Arial" w:hAnsi="Arial" w:cs="Arial"/>
          <w:sz w:val="22"/>
          <w:szCs w:val="22"/>
        </w:rPr>
        <w:t xml:space="preserve">any </w:t>
      </w:r>
      <w:r w:rsidRPr="00F34B38">
        <w:rPr>
          <w:rFonts w:ascii="Arial" w:hAnsi="Arial" w:cs="Arial"/>
          <w:sz w:val="22"/>
          <w:szCs w:val="22"/>
        </w:rPr>
        <w:t xml:space="preserve">other expenses capitalized.  </w:t>
      </w:r>
    </w:p>
    <w:p w14:paraId="786B1F80" w14:textId="77777777" w:rsidR="003F5550" w:rsidRPr="00F34B38" w:rsidRDefault="003F5550" w:rsidP="00F34B38">
      <w:pPr>
        <w:pStyle w:val="BodyText"/>
        <w:jc w:val="both"/>
        <w:rPr>
          <w:rFonts w:ascii="Arial" w:hAnsi="Arial" w:cs="Arial"/>
          <w:sz w:val="22"/>
          <w:szCs w:val="22"/>
        </w:rPr>
      </w:pPr>
    </w:p>
    <w:p w14:paraId="40A47260"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8 – Expended for Additions, Permanent Improvements and Changes in Encumbrances During Year –</w:t>
      </w:r>
      <w:r w:rsidRPr="00F34B38">
        <w:rPr>
          <w:rFonts w:ascii="Arial" w:hAnsi="Arial" w:cs="Arial"/>
          <w:sz w:val="22"/>
          <w:szCs w:val="22"/>
        </w:rPr>
        <w:t xml:space="preserve"> Include only those amounts expended for capital improvements during the current year (after acquiring title). Also include any increase or reduction in encumbrances.</w:t>
      </w:r>
    </w:p>
    <w:p w14:paraId="7FC4B6E5" w14:textId="77777777" w:rsidR="003F5550" w:rsidRPr="00F34B38" w:rsidRDefault="003F5550" w:rsidP="00F34B38">
      <w:pPr>
        <w:pStyle w:val="BodyText"/>
        <w:jc w:val="both"/>
        <w:rPr>
          <w:rFonts w:ascii="Arial" w:hAnsi="Arial" w:cs="Arial"/>
          <w:sz w:val="22"/>
          <w:szCs w:val="22"/>
        </w:rPr>
      </w:pPr>
    </w:p>
    <w:p w14:paraId="38A97038"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9 – Book Value Less Encumbrances</w:t>
      </w:r>
      <w:r w:rsidR="00613811" w:rsidRPr="00F34B38">
        <w:rPr>
          <w:rFonts w:ascii="Arial" w:hAnsi="Arial" w:cs="Arial"/>
          <w:b/>
          <w:bCs/>
          <w:sz w:val="22"/>
          <w:szCs w:val="22"/>
        </w:rPr>
        <w:t xml:space="preserve"> – </w:t>
      </w:r>
      <w:r w:rsidR="005148D6">
        <w:rPr>
          <w:rFonts w:ascii="Arial" w:hAnsi="Arial" w:cs="Arial"/>
          <w:sz w:val="22"/>
          <w:szCs w:val="22"/>
        </w:rPr>
        <w:t>Th</w:t>
      </w:r>
      <w:r w:rsidR="006F4698">
        <w:rPr>
          <w:rFonts w:ascii="Arial" w:hAnsi="Arial" w:cs="Arial"/>
          <w:sz w:val="22"/>
          <w:szCs w:val="22"/>
        </w:rPr>
        <w:t>e book value</w:t>
      </w:r>
      <w:r w:rsidRPr="00F34B38">
        <w:rPr>
          <w:rFonts w:ascii="Arial" w:hAnsi="Arial" w:cs="Arial"/>
          <w:sz w:val="22"/>
          <w:szCs w:val="22"/>
        </w:rPr>
        <w:t xml:space="preserve"> represents the admitted value for each property. Book value is the actual cost of the property </w:t>
      </w:r>
      <w:r w:rsidRPr="005B7CA8">
        <w:rPr>
          <w:rFonts w:ascii="Arial" w:hAnsi="Arial" w:cs="Arial"/>
          <w:i/>
          <w:sz w:val="22"/>
          <w:szCs w:val="22"/>
        </w:rPr>
        <w:t>plus</w:t>
      </w:r>
      <w:r w:rsidRPr="00F34B38">
        <w:rPr>
          <w:rFonts w:ascii="Arial" w:hAnsi="Arial" w:cs="Arial"/>
          <w:sz w:val="22"/>
          <w:szCs w:val="22"/>
        </w:rPr>
        <w:t xml:space="preserve"> capitalized improvements, </w:t>
      </w:r>
      <w:r w:rsidRPr="005B7CA8">
        <w:rPr>
          <w:rFonts w:ascii="Arial" w:hAnsi="Arial" w:cs="Arial"/>
          <w:i/>
          <w:sz w:val="22"/>
          <w:szCs w:val="22"/>
        </w:rPr>
        <w:t>less</w:t>
      </w:r>
      <w:r w:rsidRPr="00F34B38">
        <w:rPr>
          <w:rFonts w:ascii="Arial" w:hAnsi="Arial" w:cs="Arial"/>
          <w:sz w:val="22"/>
          <w:szCs w:val="22"/>
        </w:rPr>
        <w:t xml:space="preserve"> depreciation, </w:t>
      </w:r>
      <w:r w:rsidRPr="005B7CA8">
        <w:rPr>
          <w:rFonts w:ascii="Arial" w:hAnsi="Arial" w:cs="Arial"/>
          <w:i/>
          <w:sz w:val="22"/>
          <w:szCs w:val="22"/>
        </w:rPr>
        <w:t>less</w:t>
      </w:r>
      <w:r w:rsidRPr="00F34B38">
        <w:rPr>
          <w:rFonts w:ascii="Arial" w:hAnsi="Arial" w:cs="Arial"/>
          <w:sz w:val="22"/>
          <w:szCs w:val="22"/>
        </w:rPr>
        <w:t xml:space="preserve"> encumbrances</w:t>
      </w:r>
      <w:r w:rsidR="00F023C1" w:rsidRPr="00F34B38">
        <w:rPr>
          <w:rFonts w:ascii="Arial" w:hAnsi="Arial" w:cs="Arial"/>
          <w:sz w:val="22"/>
          <w:szCs w:val="22"/>
        </w:rPr>
        <w:t xml:space="preserve"> (Columns 6 + 7 + 8).</w:t>
      </w:r>
    </w:p>
    <w:p w14:paraId="5742E617" w14:textId="77777777" w:rsidR="003F5550" w:rsidRPr="00F34B38" w:rsidRDefault="003F5550" w:rsidP="00F34B38">
      <w:pPr>
        <w:jc w:val="both"/>
        <w:rPr>
          <w:rFonts w:ascii="Arial" w:hAnsi="Arial" w:cs="Arial"/>
          <w:sz w:val="22"/>
          <w:szCs w:val="22"/>
        </w:rPr>
      </w:pPr>
    </w:p>
    <w:p w14:paraId="3C81E0B7"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10 – Amounts Received –</w:t>
      </w:r>
      <w:r w:rsidRPr="00F34B38">
        <w:rPr>
          <w:rFonts w:ascii="Arial" w:hAnsi="Arial" w:cs="Arial"/>
          <w:sz w:val="22"/>
          <w:szCs w:val="22"/>
        </w:rPr>
        <w:t xml:space="preserve"> Include the sale proceeds from the </w:t>
      </w:r>
      <w:r w:rsidR="005148D6">
        <w:rPr>
          <w:rFonts w:ascii="Arial" w:hAnsi="Arial" w:cs="Arial"/>
          <w:sz w:val="22"/>
          <w:szCs w:val="22"/>
        </w:rPr>
        <w:t>sale or disposal,</w:t>
      </w:r>
      <w:r w:rsidRPr="00F34B38">
        <w:rPr>
          <w:rFonts w:ascii="Arial" w:hAnsi="Arial" w:cs="Arial"/>
          <w:sz w:val="22"/>
          <w:szCs w:val="22"/>
        </w:rPr>
        <w:t xml:space="preserve"> </w:t>
      </w:r>
      <w:r w:rsidRPr="005B7CA8">
        <w:rPr>
          <w:rFonts w:ascii="Arial" w:hAnsi="Arial" w:cs="Arial"/>
          <w:i/>
          <w:sz w:val="22"/>
          <w:szCs w:val="22"/>
        </w:rPr>
        <w:t>less</w:t>
      </w:r>
      <w:r w:rsidRPr="00F34B38">
        <w:rPr>
          <w:rFonts w:ascii="Arial" w:hAnsi="Arial" w:cs="Arial"/>
          <w:sz w:val="22"/>
          <w:szCs w:val="22"/>
        </w:rPr>
        <w:t xml:space="preserve"> any proceeds used to retire related encumbrances.</w:t>
      </w:r>
    </w:p>
    <w:p w14:paraId="5D969695" w14:textId="77777777" w:rsidR="003F5550" w:rsidRPr="00F34B38" w:rsidRDefault="003F5550" w:rsidP="00F34B38">
      <w:pPr>
        <w:pStyle w:val="BodyText"/>
        <w:jc w:val="both"/>
        <w:rPr>
          <w:rFonts w:ascii="Arial" w:hAnsi="Arial" w:cs="Arial"/>
          <w:sz w:val="22"/>
          <w:szCs w:val="22"/>
        </w:rPr>
      </w:pPr>
    </w:p>
    <w:p w14:paraId="751BC49E"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11 – Realized Profit or (Loss) on Sale – </w:t>
      </w:r>
      <w:r w:rsidRPr="00F34B38">
        <w:rPr>
          <w:rFonts w:ascii="Arial" w:hAnsi="Arial" w:cs="Arial"/>
          <w:sz w:val="22"/>
          <w:szCs w:val="22"/>
        </w:rPr>
        <w:t xml:space="preserve">Enter the excess (deficiency) of the sales proceeds from Column 10 over the book value </w:t>
      </w:r>
      <w:r w:rsidRPr="005B7CA8">
        <w:rPr>
          <w:rFonts w:ascii="Arial" w:hAnsi="Arial" w:cs="Arial"/>
          <w:i/>
          <w:sz w:val="22"/>
          <w:szCs w:val="22"/>
        </w:rPr>
        <w:t>less</w:t>
      </w:r>
      <w:r w:rsidRPr="00F34B38">
        <w:rPr>
          <w:rFonts w:ascii="Arial" w:hAnsi="Arial" w:cs="Arial"/>
          <w:sz w:val="22"/>
          <w:szCs w:val="22"/>
        </w:rPr>
        <w:t xml:space="preserve"> encumbrances from Column 9.</w:t>
      </w:r>
    </w:p>
    <w:p w14:paraId="4552D038" w14:textId="77777777" w:rsidR="003F5550" w:rsidRPr="00F34B38" w:rsidRDefault="003F5550" w:rsidP="00F34B38">
      <w:pPr>
        <w:pStyle w:val="BodyText"/>
        <w:jc w:val="both"/>
        <w:rPr>
          <w:rFonts w:ascii="Arial" w:hAnsi="Arial" w:cs="Arial"/>
          <w:sz w:val="22"/>
          <w:szCs w:val="22"/>
        </w:rPr>
      </w:pPr>
    </w:p>
    <w:p w14:paraId="150AC0B3" w14:textId="77777777" w:rsidR="003F5550" w:rsidRPr="00F34B38" w:rsidRDefault="003F5550" w:rsidP="00F34B38">
      <w:pPr>
        <w:pStyle w:val="BodyText"/>
        <w:ind w:left="720"/>
        <w:jc w:val="both"/>
        <w:rPr>
          <w:rFonts w:ascii="Arial" w:hAnsi="Arial" w:cs="Arial"/>
          <w:i/>
          <w:iCs/>
          <w:sz w:val="22"/>
          <w:szCs w:val="22"/>
        </w:rPr>
      </w:pPr>
      <w:r w:rsidRPr="00F34B38">
        <w:rPr>
          <w:rFonts w:ascii="Arial" w:hAnsi="Arial" w:cs="Arial"/>
          <w:i/>
          <w:iCs/>
          <w:sz w:val="22"/>
          <w:szCs w:val="22"/>
        </w:rPr>
        <w:t>Cros</w:t>
      </w:r>
      <w:r w:rsidR="005B7CA8">
        <w:rPr>
          <w:rFonts w:ascii="Arial" w:hAnsi="Arial" w:cs="Arial"/>
          <w:i/>
          <w:iCs/>
          <w:sz w:val="22"/>
          <w:szCs w:val="22"/>
        </w:rPr>
        <w:t xml:space="preserve">scheck: </w:t>
      </w:r>
      <w:r w:rsidR="005148D6">
        <w:rPr>
          <w:rFonts w:ascii="Arial" w:hAnsi="Arial" w:cs="Arial"/>
          <w:i/>
          <w:iCs/>
          <w:sz w:val="22"/>
          <w:szCs w:val="22"/>
        </w:rPr>
        <w:t>t</w:t>
      </w:r>
      <w:r w:rsidRPr="00F34B38">
        <w:rPr>
          <w:rFonts w:ascii="Arial" w:hAnsi="Arial" w:cs="Arial"/>
          <w:i/>
          <w:iCs/>
          <w:sz w:val="22"/>
          <w:szCs w:val="22"/>
        </w:rPr>
        <w:t xml:space="preserve">he total amount reported on </w:t>
      </w:r>
      <w:r w:rsidR="00866F72">
        <w:rPr>
          <w:rFonts w:ascii="Arial" w:hAnsi="Arial" w:cs="Arial"/>
          <w:i/>
          <w:iCs/>
          <w:sz w:val="22"/>
          <w:szCs w:val="22"/>
        </w:rPr>
        <w:t>Line 0</w:t>
      </w:r>
      <w:r w:rsidRPr="00F34B38">
        <w:rPr>
          <w:rFonts w:ascii="Arial" w:hAnsi="Arial" w:cs="Arial"/>
          <w:i/>
          <w:iCs/>
          <w:sz w:val="22"/>
          <w:szCs w:val="22"/>
        </w:rPr>
        <w:t>199 for t</w:t>
      </w:r>
      <w:r w:rsidR="006814D7">
        <w:rPr>
          <w:rFonts w:ascii="Arial" w:hAnsi="Arial" w:cs="Arial"/>
          <w:i/>
          <w:iCs/>
          <w:sz w:val="22"/>
          <w:szCs w:val="22"/>
        </w:rPr>
        <w:t>his column</w:t>
      </w:r>
      <w:r w:rsidRPr="00F34B38">
        <w:rPr>
          <w:rFonts w:ascii="Arial" w:hAnsi="Arial" w:cs="Arial"/>
          <w:i/>
          <w:iCs/>
          <w:sz w:val="22"/>
          <w:szCs w:val="22"/>
        </w:rPr>
        <w:t xml:space="preserve"> should </w:t>
      </w:r>
      <w:r w:rsidR="00CF2429" w:rsidRPr="00F34B38">
        <w:rPr>
          <w:rFonts w:ascii="Arial" w:hAnsi="Arial" w:cs="Arial"/>
          <w:i/>
          <w:iCs/>
          <w:sz w:val="22"/>
          <w:szCs w:val="22"/>
        </w:rPr>
        <w:t xml:space="preserve">equal the </w:t>
      </w:r>
      <w:r w:rsidRPr="00F34B38">
        <w:rPr>
          <w:rFonts w:ascii="Arial" w:hAnsi="Arial" w:cs="Arial"/>
          <w:i/>
          <w:iCs/>
          <w:sz w:val="22"/>
          <w:szCs w:val="22"/>
        </w:rPr>
        <w:t xml:space="preserve">Underwriting and Investment Exhibit-Part 1B (Page 5.1), </w:t>
      </w:r>
      <w:r w:rsidR="00866F72">
        <w:rPr>
          <w:rFonts w:ascii="Arial" w:hAnsi="Arial" w:cs="Arial"/>
          <w:i/>
          <w:iCs/>
          <w:sz w:val="22"/>
          <w:szCs w:val="22"/>
        </w:rPr>
        <w:t>Line 5</w:t>
      </w:r>
      <w:r w:rsidRPr="00F34B38">
        <w:rPr>
          <w:rFonts w:ascii="Arial" w:hAnsi="Arial" w:cs="Arial"/>
          <w:i/>
          <w:iCs/>
          <w:sz w:val="22"/>
          <w:szCs w:val="22"/>
        </w:rPr>
        <w:t>, Column 1.</w:t>
      </w:r>
    </w:p>
    <w:p w14:paraId="588F4A06" w14:textId="77777777" w:rsidR="003F5550" w:rsidRPr="00F34B38" w:rsidRDefault="003F5550" w:rsidP="00F34B38">
      <w:pPr>
        <w:pStyle w:val="BodyText"/>
        <w:jc w:val="both"/>
        <w:rPr>
          <w:rFonts w:ascii="Arial" w:hAnsi="Arial" w:cs="Arial"/>
          <w:sz w:val="22"/>
          <w:szCs w:val="22"/>
        </w:rPr>
      </w:pPr>
    </w:p>
    <w:p w14:paraId="0C17AE76"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12 – Gross Income Earned Less Interest Incurred on Encumbrances –</w:t>
      </w:r>
      <w:r w:rsidRPr="00F34B38">
        <w:rPr>
          <w:rFonts w:ascii="Arial" w:hAnsi="Arial" w:cs="Arial"/>
          <w:sz w:val="22"/>
          <w:szCs w:val="22"/>
        </w:rPr>
        <w:t xml:space="preserve"> Report the gross rental income earned on the property during the year. Home office occupancy charges on property disposed during the year </w:t>
      </w:r>
      <w:r w:rsidR="00FF3249">
        <w:rPr>
          <w:rFonts w:ascii="Arial" w:hAnsi="Arial" w:cs="Arial"/>
          <w:sz w:val="22"/>
          <w:szCs w:val="22"/>
        </w:rPr>
        <w:t>should</w:t>
      </w:r>
      <w:r w:rsidR="00FF3249" w:rsidRPr="00F34B38">
        <w:rPr>
          <w:rFonts w:ascii="Arial" w:hAnsi="Arial" w:cs="Arial"/>
          <w:sz w:val="22"/>
          <w:szCs w:val="22"/>
        </w:rPr>
        <w:t xml:space="preserve"> </w:t>
      </w:r>
      <w:r w:rsidRPr="00F34B38">
        <w:rPr>
          <w:rFonts w:ascii="Arial" w:hAnsi="Arial" w:cs="Arial"/>
          <w:sz w:val="22"/>
          <w:szCs w:val="22"/>
        </w:rPr>
        <w:t xml:space="preserve">also be included.  </w:t>
      </w:r>
    </w:p>
    <w:p w14:paraId="038C9606" w14:textId="77777777" w:rsidR="003F5550" w:rsidRPr="00F34B38" w:rsidRDefault="003F5550" w:rsidP="00F34B38">
      <w:pPr>
        <w:pStyle w:val="BodyText"/>
        <w:jc w:val="both"/>
        <w:rPr>
          <w:rFonts w:ascii="Arial" w:hAnsi="Arial" w:cs="Arial"/>
          <w:b/>
          <w:bCs/>
          <w:sz w:val="22"/>
          <w:szCs w:val="22"/>
        </w:rPr>
      </w:pPr>
    </w:p>
    <w:p w14:paraId="43641DA6"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13 – Taxes, Repairs and Expenses Incurred –</w:t>
      </w:r>
      <w:r w:rsidRPr="00F34B38">
        <w:rPr>
          <w:rFonts w:ascii="Arial" w:hAnsi="Arial" w:cs="Arial"/>
          <w:sz w:val="22"/>
          <w:szCs w:val="22"/>
        </w:rPr>
        <w:t xml:space="preserve"> Include amounts </w:t>
      </w:r>
      <w:r w:rsidR="008D12A1" w:rsidRPr="00F34B38">
        <w:rPr>
          <w:rFonts w:ascii="Arial" w:hAnsi="Arial" w:cs="Arial"/>
          <w:sz w:val="22"/>
          <w:szCs w:val="22"/>
        </w:rPr>
        <w:t xml:space="preserve">expensed and/or </w:t>
      </w:r>
      <w:r w:rsidRPr="00F34B38">
        <w:rPr>
          <w:rFonts w:ascii="Arial" w:hAnsi="Arial" w:cs="Arial"/>
          <w:sz w:val="22"/>
          <w:szCs w:val="22"/>
        </w:rPr>
        <w:t>accrued for real estate taxes, repairs, maintenance, insurance</w:t>
      </w:r>
      <w:r w:rsidR="00FF3249">
        <w:rPr>
          <w:rFonts w:ascii="Arial" w:hAnsi="Arial" w:cs="Arial"/>
          <w:sz w:val="22"/>
          <w:szCs w:val="22"/>
        </w:rPr>
        <w:t>,</w:t>
      </w:r>
      <w:r w:rsidRPr="00F34B38">
        <w:rPr>
          <w:rFonts w:ascii="Arial" w:hAnsi="Arial" w:cs="Arial"/>
          <w:sz w:val="22"/>
          <w:szCs w:val="22"/>
        </w:rPr>
        <w:t xml:space="preserve"> and other related expenses</w:t>
      </w:r>
      <w:r w:rsidR="005148D6">
        <w:rPr>
          <w:rFonts w:ascii="Arial" w:hAnsi="Arial" w:cs="Arial"/>
          <w:sz w:val="22"/>
          <w:szCs w:val="22"/>
        </w:rPr>
        <w:t xml:space="preserve"> in the current year</w:t>
      </w:r>
      <w:r w:rsidRPr="00F34B38">
        <w:rPr>
          <w:rFonts w:ascii="Arial" w:hAnsi="Arial" w:cs="Arial"/>
          <w:sz w:val="22"/>
          <w:szCs w:val="22"/>
        </w:rPr>
        <w:t xml:space="preserve">. </w:t>
      </w:r>
      <w:r w:rsidRPr="00F34B38">
        <w:rPr>
          <w:rFonts w:ascii="Arial" w:hAnsi="Arial" w:cs="Arial"/>
          <w:sz w:val="22"/>
          <w:szCs w:val="22"/>
        </w:rPr>
        <w:lastRenderedPageBreak/>
        <w:t>T</w:t>
      </w:r>
      <w:r w:rsidR="006814D7">
        <w:rPr>
          <w:rFonts w:ascii="Arial" w:hAnsi="Arial" w:cs="Arial"/>
          <w:sz w:val="22"/>
          <w:szCs w:val="22"/>
        </w:rPr>
        <w:t>his column</w:t>
      </w:r>
      <w:r w:rsidRPr="00F34B38">
        <w:rPr>
          <w:rFonts w:ascii="Arial" w:hAnsi="Arial" w:cs="Arial"/>
          <w:sz w:val="22"/>
          <w:szCs w:val="22"/>
        </w:rPr>
        <w:t xml:space="preserve"> should </w:t>
      </w:r>
      <w:r w:rsidRPr="00F34B38">
        <w:rPr>
          <w:rFonts w:ascii="Arial" w:hAnsi="Arial" w:cs="Arial"/>
          <w:i/>
          <w:sz w:val="22"/>
          <w:szCs w:val="22"/>
        </w:rPr>
        <w:t>not</w:t>
      </w:r>
      <w:r w:rsidRPr="00F34B38">
        <w:rPr>
          <w:rFonts w:ascii="Arial" w:hAnsi="Arial" w:cs="Arial"/>
          <w:sz w:val="22"/>
          <w:szCs w:val="22"/>
        </w:rPr>
        <w:t xml:space="preserve"> include depreciation expense</w:t>
      </w:r>
      <w:r w:rsidR="005148D6">
        <w:rPr>
          <w:rFonts w:ascii="Arial" w:hAnsi="Arial" w:cs="Arial"/>
          <w:sz w:val="22"/>
          <w:szCs w:val="22"/>
        </w:rPr>
        <w:t xml:space="preserve"> (which is included in Column 7)</w:t>
      </w:r>
      <w:r w:rsidRPr="00F34B38">
        <w:rPr>
          <w:rFonts w:ascii="Arial" w:hAnsi="Arial" w:cs="Arial"/>
          <w:sz w:val="22"/>
          <w:szCs w:val="22"/>
        </w:rPr>
        <w:t xml:space="preserve"> or interest expense incurred on encumbrances</w:t>
      </w:r>
      <w:r w:rsidR="005148D6">
        <w:rPr>
          <w:rFonts w:ascii="Arial" w:hAnsi="Arial" w:cs="Arial"/>
          <w:sz w:val="22"/>
          <w:szCs w:val="22"/>
        </w:rPr>
        <w:t xml:space="preserve"> (which is included in Column </w:t>
      </w:r>
      <w:r w:rsidR="00C6268E">
        <w:rPr>
          <w:rFonts w:ascii="Arial" w:hAnsi="Arial" w:cs="Arial"/>
          <w:sz w:val="22"/>
          <w:szCs w:val="22"/>
        </w:rPr>
        <w:t>12)</w:t>
      </w:r>
      <w:r w:rsidRPr="00F34B38">
        <w:rPr>
          <w:rFonts w:ascii="Arial" w:hAnsi="Arial" w:cs="Arial"/>
          <w:sz w:val="22"/>
          <w:szCs w:val="22"/>
        </w:rPr>
        <w:t>.</w:t>
      </w:r>
    </w:p>
    <w:p w14:paraId="72D24F5B"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 </w:t>
      </w:r>
    </w:p>
    <w:p w14:paraId="093B3F09" w14:textId="77777777" w:rsidR="003F5550" w:rsidRPr="00F34B38" w:rsidRDefault="003F5550" w:rsidP="005B7CA8">
      <w:pPr>
        <w:pStyle w:val="Heading9"/>
        <w:rPr>
          <w:rFonts w:ascii="Arial" w:hAnsi="Arial" w:cs="Arial"/>
          <w:sz w:val="22"/>
          <w:szCs w:val="22"/>
        </w:rPr>
      </w:pPr>
      <w:r w:rsidRPr="00F34B38">
        <w:rPr>
          <w:rFonts w:ascii="Arial" w:hAnsi="Arial" w:cs="Arial"/>
          <w:sz w:val="22"/>
          <w:szCs w:val="22"/>
        </w:rPr>
        <w:t>Schedule A-Verification Between Years</w:t>
      </w:r>
    </w:p>
    <w:p w14:paraId="40EE022E" w14:textId="77777777" w:rsidR="003F5550" w:rsidRPr="00F34B38" w:rsidRDefault="003F5550" w:rsidP="00F34B38">
      <w:pPr>
        <w:pStyle w:val="BodyText"/>
        <w:jc w:val="both"/>
        <w:rPr>
          <w:rFonts w:ascii="Arial" w:hAnsi="Arial" w:cs="Arial"/>
          <w:sz w:val="22"/>
          <w:szCs w:val="22"/>
        </w:rPr>
      </w:pPr>
    </w:p>
    <w:p w14:paraId="05D66440"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This schedule reconciles the current year-end book value to the year-end book value of the prior year. The reconciliation brings forward totals from Schedule A – Part</w:t>
      </w:r>
      <w:r w:rsidR="00D031D2" w:rsidRPr="00F34B38">
        <w:rPr>
          <w:rFonts w:ascii="Arial" w:hAnsi="Arial" w:cs="Arial"/>
          <w:sz w:val="22"/>
          <w:szCs w:val="22"/>
        </w:rPr>
        <w:t>s</w:t>
      </w:r>
      <w:r w:rsidRPr="00F34B38">
        <w:rPr>
          <w:rFonts w:ascii="Arial" w:hAnsi="Arial" w:cs="Arial"/>
          <w:sz w:val="22"/>
          <w:szCs w:val="22"/>
        </w:rPr>
        <w:t xml:space="preserve"> 1, 2</w:t>
      </w:r>
      <w:r w:rsidR="00FF3249">
        <w:rPr>
          <w:rFonts w:ascii="Arial" w:hAnsi="Arial" w:cs="Arial"/>
          <w:sz w:val="22"/>
          <w:szCs w:val="22"/>
        </w:rPr>
        <w:t>,</w:t>
      </w:r>
      <w:r w:rsidRPr="00F34B38">
        <w:rPr>
          <w:rFonts w:ascii="Arial" w:hAnsi="Arial" w:cs="Arial"/>
          <w:sz w:val="22"/>
          <w:szCs w:val="22"/>
        </w:rPr>
        <w:t xml:space="preserve"> and 3 and assures that all current year activity affecting book value is accounted for in the </w:t>
      </w:r>
      <w:r w:rsidR="00C6268E">
        <w:rPr>
          <w:rFonts w:ascii="Arial" w:hAnsi="Arial" w:cs="Arial"/>
          <w:sz w:val="22"/>
          <w:szCs w:val="22"/>
        </w:rPr>
        <w:t>A</w:t>
      </w:r>
      <w:r w:rsidRPr="00F34B38">
        <w:rPr>
          <w:rFonts w:ascii="Arial" w:hAnsi="Arial" w:cs="Arial"/>
          <w:sz w:val="22"/>
          <w:szCs w:val="22"/>
        </w:rPr>
        <w:t xml:space="preserve">nnual </w:t>
      </w:r>
      <w:r w:rsidR="00C6268E">
        <w:rPr>
          <w:rFonts w:ascii="Arial" w:hAnsi="Arial" w:cs="Arial"/>
          <w:sz w:val="22"/>
          <w:szCs w:val="22"/>
        </w:rPr>
        <w:t>S</w:t>
      </w:r>
      <w:r w:rsidRPr="00F34B38">
        <w:rPr>
          <w:rFonts w:ascii="Arial" w:hAnsi="Arial" w:cs="Arial"/>
          <w:sz w:val="22"/>
          <w:szCs w:val="22"/>
        </w:rPr>
        <w:t xml:space="preserve">tatement.  </w:t>
      </w:r>
    </w:p>
    <w:p w14:paraId="0CD08DF2" w14:textId="77777777" w:rsidR="003F5550" w:rsidRPr="00F34B38" w:rsidRDefault="003F5550" w:rsidP="00F34B38">
      <w:pPr>
        <w:pStyle w:val="BodyText"/>
        <w:jc w:val="both"/>
        <w:rPr>
          <w:rFonts w:ascii="Arial" w:hAnsi="Arial" w:cs="Arial"/>
          <w:b/>
          <w:bCs/>
          <w:sz w:val="22"/>
          <w:szCs w:val="22"/>
        </w:rPr>
      </w:pPr>
    </w:p>
    <w:p w14:paraId="37E23436"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 – Book Value, December 31, Prior Year –</w:t>
      </w:r>
      <w:r w:rsidR="003F5550" w:rsidRPr="00F34B38">
        <w:rPr>
          <w:rFonts w:ascii="Arial" w:hAnsi="Arial" w:cs="Arial"/>
          <w:sz w:val="22"/>
          <w:szCs w:val="22"/>
        </w:rPr>
        <w:t xml:space="preserve"> The amount from Page 2, Line</w:t>
      </w:r>
      <w:r w:rsidR="00C6268E">
        <w:rPr>
          <w:rFonts w:ascii="Arial" w:hAnsi="Arial" w:cs="Arial"/>
          <w:sz w:val="22"/>
          <w:szCs w:val="22"/>
        </w:rPr>
        <w:t>s</w:t>
      </w:r>
      <w:r w:rsidR="003F5550" w:rsidRPr="00F34B38">
        <w:rPr>
          <w:rFonts w:ascii="Arial" w:hAnsi="Arial" w:cs="Arial"/>
          <w:sz w:val="22"/>
          <w:szCs w:val="22"/>
        </w:rPr>
        <w:t xml:space="preserve"> 4.1 </w:t>
      </w:r>
      <w:r w:rsidR="00C6268E">
        <w:rPr>
          <w:rFonts w:ascii="Arial" w:hAnsi="Arial" w:cs="Arial"/>
          <w:sz w:val="22"/>
          <w:szCs w:val="22"/>
        </w:rPr>
        <w:t>plus</w:t>
      </w:r>
      <w:r w:rsidR="003F5550" w:rsidRPr="00F34B38">
        <w:rPr>
          <w:rFonts w:ascii="Arial" w:hAnsi="Arial" w:cs="Arial"/>
          <w:sz w:val="22"/>
          <w:szCs w:val="22"/>
        </w:rPr>
        <w:t xml:space="preserve"> 4.2, Column 2, should be </w:t>
      </w:r>
      <w:r w:rsidR="00C6268E">
        <w:rPr>
          <w:rFonts w:ascii="Arial" w:hAnsi="Arial" w:cs="Arial"/>
          <w:sz w:val="22"/>
          <w:szCs w:val="22"/>
        </w:rPr>
        <w:t>reported on</w:t>
      </w:r>
      <w:r w:rsidR="003F5550" w:rsidRPr="00F34B38">
        <w:rPr>
          <w:rFonts w:ascii="Arial" w:hAnsi="Arial" w:cs="Arial"/>
          <w:sz w:val="22"/>
          <w:szCs w:val="22"/>
        </w:rPr>
        <w:t xml:space="preserve"> this line.</w:t>
      </w:r>
    </w:p>
    <w:p w14:paraId="7BF9D767" w14:textId="77777777" w:rsidR="003F5550" w:rsidRPr="00F34B38" w:rsidRDefault="003F5550" w:rsidP="00F34B38">
      <w:pPr>
        <w:pStyle w:val="BodyText"/>
        <w:jc w:val="both"/>
        <w:rPr>
          <w:rFonts w:ascii="Arial" w:hAnsi="Arial" w:cs="Arial"/>
          <w:b/>
          <w:bCs/>
          <w:sz w:val="22"/>
          <w:szCs w:val="22"/>
        </w:rPr>
      </w:pPr>
    </w:p>
    <w:p w14:paraId="3AC977D0" w14:textId="77777777" w:rsidR="003F5550" w:rsidRPr="00C6268E" w:rsidRDefault="00866F72" w:rsidP="002E379A">
      <w:pPr>
        <w:pStyle w:val="BodyText"/>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 – Increase (Decrease) by Adjustment –</w:t>
      </w:r>
      <w:r w:rsidR="003F5550" w:rsidRPr="00F34B38">
        <w:rPr>
          <w:rFonts w:ascii="Arial" w:hAnsi="Arial" w:cs="Arial"/>
          <w:sz w:val="22"/>
          <w:szCs w:val="22"/>
        </w:rPr>
        <w:t xml:space="preserve"> </w:t>
      </w:r>
      <w:r w:rsidR="00C6268E">
        <w:rPr>
          <w:rFonts w:ascii="Arial" w:hAnsi="Arial" w:cs="Arial"/>
          <w:sz w:val="22"/>
          <w:szCs w:val="22"/>
        </w:rPr>
        <w:t>The amount reported on this line should be the total of the amount</w:t>
      </w:r>
      <w:r w:rsidR="00C6268E" w:rsidRPr="00C6268E">
        <w:rPr>
          <w:rFonts w:ascii="Arial" w:hAnsi="Arial" w:cs="Arial"/>
          <w:sz w:val="22"/>
          <w:szCs w:val="22"/>
        </w:rPr>
        <w:t xml:space="preserve"> </w:t>
      </w:r>
      <w:r w:rsidR="00C6268E" w:rsidRPr="00F34B38">
        <w:rPr>
          <w:rFonts w:ascii="Arial" w:hAnsi="Arial" w:cs="Arial"/>
          <w:sz w:val="22"/>
          <w:szCs w:val="22"/>
        </w:rPr>
        <w:t xml:space="preserve">from Schedule A – Part 1, Column 10, </w:t>
      </w:r>
      <w:r>
        <w:rPr>
          <w:rFonts w:ascii="Arial" w:hAnsi="Arial" w:cs="Arial"/>
          <w:sz w:val="22"/>
          <w:szCs w:val="22"/>
        </w:rPr>
        <w:t>Line 9</w:t>
      </w:r>
      <w:r w:rsidR="00C6268E" w:rsidRPr="00F34B38">
        <w:rPr>
          <w:rFonts w:ascii="Arial" w:hAnsi="Arial" w:cs="Arial"/>
          <w:sz w:val="22"/>
          <w:szCs w:val="22"/>
        </w:rPr>
        <w:t>999</w:t>
      </w:r>
      <w:r w:rsidR="009F6218">
        <w:rPr>
          <w:rFonts w:ascii="Arial" w:hAnsi="Arial" w:cs="Arial"/>
          <w:sz w:val="22"/>
          <w:szCs w:val="22"/>
        </w:rPr>
        <w:t>,</w:t>
      </w:r>
      <w:r w:rsidR="00C6268E">
        <w:rPr>
          <w:rFonts w:ascii="Arial" w:hAnsi="Arial" w:cs="Arial"/>
          <w:sz w:val="22"/>
          <w:szCs w:val="22"/>
        </w:rPr>
        <w:t xml:space="preserve"> plus the amount from</w:t>
      </w:r>
      <w:r w:rsidR="00C6268E" w:rsidRPr="00C6268E">
        <w:rPr>
          <w:rFonts w:ascii="Arial" w:hAnsi="Arial" w:cs="Arial"/>
          <w:sz w:val="22"/>
          <w:szCs w:val="22"/>
        </w:rPr>
        <w:t xml:space="preserve"> </w:t>
      </w:r>
      <w:r w:rsidR="00C6268E" w:rsidRPr="00F34B38">
        <w:rPr>
          <w:rFonts w:ascii="Arial" w:hAnsi="Arial" w:cs="Arial"/>
          <w:sz w:val="22"/>
          <w:szCs w:val="22"/>
        </w:rPr>
        <w:t xml:space="preserve">Schedule A – Part 3, Column 7, </w:t>
      </w:r>
      <w:r>
        <w:rPr>
          <w:rFonts w:ascii="Arial" w:hAnsi="Arial" w:cs="Arial"/>
          <w:sz w:val="22"/>
          <w:szCs w:val="22"/>
        </w:rPr>
        <w:t>Line 0</w:t>
      </w:r>
      <w:r w:rsidR="00C6268E" w:rsidRPr="00F34B38">
        <w:rPr>
          <w:rFonts w:ascii="Arial" w:hAnsi="Arial" w:cs="Arial"/>
          <w:sz w:val="22"/>
          <w:szCs w:val="22"/>
        </w:rPr>
        <w:t>199</w:t>
      </w:r>
      <w:r w:rsidR="00C6268E">
        <w:rPr>
          <w:rFonts w:ascii="Arial" w:hAnsi="Arial" w:cs="Arial"/>
          <w:sz w:val="22"/>
          <w:szCs w:val="22"/>
        </w:rPr>
        <w:t>.</w:t>
      </w:r>
    </w:p>
    <w:p w14:paraId="5E0647E5" w14:textId="77777777" w:rsidR="003F5550" w:rsidRPr="00F34B38" w:rsidRDefault="003F5550" w:rsidP="00F34B38">
      <w:pPr>
        <w:pStyle w:val="BodyText"/>
        <w:jc w:val="both"/>
        <w:rPr>
          <w:rFonts w:ascii="Arial" w:hAnsi="Arial" w:cs="Arial"/>
          <w:sz w:val="22"/>
          <w:szCs w:val="22"/>
        </w:rPr>
      </w:pPr>
    </w:p>
    <w:p w14:paraId="3200F429"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3</w:t>
      </w:r>
      <w:r w:rsidR="003F5550" w:rsidRPr="00F34B38">
        <w:rPr>
          <w:rFonts w:ascii="Arial" w:hAnsi="Arial" w:cs="Arial"/>
          <w:b/>
          <w:bCs/>
          <w:sz w:val="22"/>
          <w:szCs w:val="22"/>
        </w:rPr>
        <w:t xml:space="preserve"> – Cost of Acquired (Net of Encumbrances, Additions, and Permanent Improvements) –</w:t>
      </w:r>
      <w:r w:rsidR="003F5550" w:rsidRPr="00F34B38">
        <w:rPr>
          <w:rFonts w:ascii="Arial" w:hAnsi="Arial" w:cs="Arial"/>
          <w:sz w:val="22"/>
          <w:szCs w:val="22"/>
        </w:rPr>
        <w:t xml:space="preserve"> Report the original cost of acquisitions less the original balance of any encumbrances related to the current year acquisitions. The amount on this line should equal:</w:t>
      </w:r>
    </w:p>
    <w:p w14:paraId="69A385CF" w14:textId="77777777" w:rsidR="003F5550" w:rsidRPr="00F34B38" w:rsidRDefault="003F5550" w:rsidP="00F34B38">
      <w:pPr>
        <w:pStyle w:val="BodyText"/>
        <w:ind w:left="720" w:firstLine="720"/>
        <w:jc w:val="both"/>
        <w:rPr>
          <w:rFonts w:ascii="Arial" w:hAnsi="Arial" w:cs="Arial"/>
          <w:sz w:val="22"/>
          <w:szCs w:val="22"/>
        </w:rPr>
      </w:pPr>
      <w:r w:rsidRPr="00F34B38">
        <w:rPr>
          <w:rFonts w:ascii="Arial" w:hAnsi="Arial" w:cs="Arial"/>
          <w:sz w:val="22"/>
          <w:szCs w:val="22"/>
        </w:rPr>
        <w:t xml:space="preserve">Schedule A – Part 2, </w:t>
      </w:r>
      <w:r w:rsidR="00866F72">
        <w:rPr>
          <w:rFonts w:ascii="Arial" w:hAnsi="Arial" w:cs="Arial"/>
          <w:sz w:val="22"/>
          <w:szCs w:val="22"/>
        </w:rPr>
        <w:t>Line 0</w:t>
      </w:r>
      <w:r w:rsidRPr="00F34B38">
        <w:rPr>
          <w:rFonts w:ascii="Arial" w:hAnsi="Arial" w:cs="Arial"/>
          <w:sz w:val="22"/>
          <w:szCs w:val="22"/>
        </w:rPr>
        <w:t xml:space="preserve">199, Column </w:t>
      </w:r>
      <w:r w:rsidR="00C6268E">
        <w:rPr>
          <w:rFonts w:ascii="Arial" w:hAnsi="Arial" w:cs="Arial"/>
          <w:sz w:val="22"/>
          <w:szCs w:val="22"/>
        </w:rPr>
        <w:t>6</w:t>
      </w:r>
      <w:r w:rsidRPr="00F34B38">
        <w:rPr>
          <w:rFonts w:ascii="Arial" w:hAnsi="Arial" w:cs="Arial"/>
          <w:sz w:val="22"/>
          <w:szCs w:val="22"/>
        </w:rPr>
        <w:t xml:space="preserve">,  </w:t>
      </w:r>
    </w:p>
    <w:p w14:paraId="415149E4" w14:textId="77777777" w:rsidR="003F5550" w:rsidRPr="00F34B38" w:rsidRDefault="005B7CA8" w:rsidP="00F34B38">
      <w:pPr>
        <w:pStyle w:val="BodyText"/>
        <w:ind w:firstLine="720"/>
        <w:jc w:val="both"/>
        <w:rPr>
          <w:rFonts w:ascii="Arial" w:hAnsi="Arial" w:cs="Arial"/>
          <w:sz w:val="22"/>
          <w:szCs w:val="22"/>
        </w:rPr>
      </w:pPr>
      <w:r>
        <w:rPr>
          <w:rFonts w:ascii="Arial" w:hAnsi="Arial" w:cs="Arial"/>
          <w:sz w:val="22"/>
          <w:szCs w:val="22"/>
        </w:rPr>
        <w:t>L</w:t>
      </w:r>
      <w:r w:rsidR="003F5550" w:rsidRPr="00F34B38">
        <w:rPr>
          <w:rFonts w:ascii="Arial" w:hAnsi="Arial" w:cs="Arial"/>
          <w:sz w:val="22"/>
          <w:szCs w:val="22"/>
        </w:rPr>
        <w:t>ess:</w:t>
      </w:r>
      <w:r w:rsidR="003F5550" w:rsidRPr="00F34B38">
        <w:rPr>
          <w:rFonts w:ascii="Arial" w:hAnsi="Arial" w:cs="Arial"/>
          <w:sz w:val="22"/>
          <w:szCs w:val="22"/>
        </w:rPr>
        <w:tab/>
        <w:t xml:space="preserve">Schedule A – Part 2, </w:t>
      </w:r>
      <w:r w:rsidR="00866F72">
        <w:rPr>
          <w:rFonts w:ascii="Arial" w:hAnsi="Arial" w:cs="Arial"/>
          <w:sz w:val="22"/>
          <w:szCs w:val="22"/>
        </w:rPr>
        <w:t>Line 0</w:t>
      </w:r>
      <w:r w:rsidR="003F5550" w:rsidRPr="00F34B38">
        <w:rPr>
          <w:rFonts w:ascii="Arial" w:hAnsi="Arial" w:cs="Arial"/>
          <w:sz w:val="22"/>
          <w:szCs w:val="22"/>
        </w:rPr>
        <w:t>199, Column 7</w:t>
      </w:r>
      <w:r w:rsidR="00C6268E">
        <w:rPr>
          <w:rFonts w:ascii="Arial" w:hAnsi="Arial" w:cs="Arial"/>
          <w:sz w:val="22"/>
          <w:szCs w:val="22"/>
        </w:rPr>
        <w:t>,</w:t>
      </w:r>
      <w:r w:rsidR="003F5550" w:rsidRPr="00F34B38">
        <w:rPr>
          <w:rFonts w:ascii="Arial" w:hAnsi="Arial" w:cs="Arial"/>
          <w:sz w:val="22"/>
          <w:szCs w:val="22"/>
        </w:rPr>
        <w:t xml:space="preserve"> </w:t>
      </w:r>
    </w:p>
    <w:p w14:paraId="668C74AF" w14:textId="77777777" w:rsidR="003F5550" w:rsidRPr="00F34B38" w:rsidRDefault="005B7CA8" w:rsidP="00F34B38">
      <w:pPr>
        <w:pStyle w:val="BodyText"/>
        <w:ind w:firstLine="720"/>
        <w:jc w:val="both"/>
        <w:rPr>
          <w:rFonts w:ascii="Arial" w:hAnsi="Arial" w:cs="Arial"/>
          <w:sz w:val="22"/>
          <w:szCs w:val="22"/>
        </w:rPr>
      </w:pPr>
      <w:r>
        <w:rPr>
          <w:rFonts w:ascii="Arial" w:hAnsi="Arial" w:cs="Arial"/>
          <w:sz w:val="22"/>
          <w:szCs w:val="22"/>
        </w:rPr>
        <w:t>L</w:t>
      </w:r>
      <w:r w:rsidR="003F5550" w:rsidRPr="00F34B38">
        <w:rPr>
          <w:rFonts w:ascii="Arial" w:hAnsi="Arial" w:cs="Arial"/>
          <w:sz w:val="22"/>
          <w:szCs w:val="22"/>
        </w:rPr>
        <w:t>ess:</w:t>
      </w:r>
      <w:r w:rsidR="003F5550" w:rsidRPr="00F34B38">
        <w:rPr>
          <w:rFonts w:ascii="Arial" w:hAnsi="Arial" w:cs="Arial"/>
          <w:sz w:val="22"/>
          <w:szCs w:val="22"/>
        </w:rPr>
        <w:tab/>
        <w:t xml:space="preserve">Schedule A – Part 2, </w:t>
      </w:r>
      <w:r w:rsidR="00866F72">
        <w:rPr>
          <w:rFonts w:ascii="Arial" w:hAnsi="Arial" w:cs="Arial"/>
          <w:sz w:val="22"/>
          <w:szCs w:val="22"/>
        </w:rPr>
        <w:t>Line 0</w:t>
      </w:r>
      <w:r w:rsidR="003F5550" w:rsidRPr="00F34B38">
        <w:rPr>
          <w:rFonts w:ascii="Arial" w:hAnsi="Arial" w:cs="Arial"/>
          <w:sz w:val="22"/>
          <w:szCs w:val="22"/>
        </w:rPr>
        <w:t>199, Column 9</w:t>
      </w:r>
      <w:r w:rsidR="00C6268E">
        <w:rPr>
          <w:rFonts w:ascii="Arial" w:hAnsi="Arial" w:cs="Arial"/>
          <w:sz w:val="22"/>
          <w:szCs w:val="22"/>
        </w:rPr>
        <w:t>.</w:t>
      </w:r>
      <w:r w:rsidR="003F5550" w:rsidRPr="00F34B38">
        <w:rPr>
          <w:rFonts w:ascii="Arial" w:hAnsi="Arial" w:cs="Arial"/>
          <w:sz w:val="22"/>
          <w:szCs w:val="22"/>
        </w:rPr>
        <w:t xml:space="preserve"> </w:t>
      </w:r>
    </w:p>
    <w:p w14:paraId="35655B01" w14:textId="77777777" w:rsidR="003F5550" w:rsidRPr="00F34B38" w:rsidRDefault="003F5550" w:rsidP="00F34B38">
      <w:pPr>
        <w:pStyle w:val="BodyText"/>
        <w:jc w:val="both"/>
        <w:rPr>
          <w:rFonts w:ascii="Arial" w:hAnsi="Arial" w:cs="Arial"/>
          <w:b/>
          <w:bCs/>
          <w:sz w:val="22"/>
          <w:szCs w:val="22"/>
        </w:rPr>
      </w:pPr>
    </w:p>
    <w:p w14:paraId="0C6111C1" w14:textId="77777777" w:rsidR="003F5550" w:rsidRPr="00C6268E" w:rsidRDefault="00866F72" w:rsidP="002E379A">
      <w:pPr>
        <w:pStyle w:val="BodyText"/>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 – Cost of Additions and Permanent Improvements –</w:t>
      </w:r>
      <w:r w:rsidR="003F5550" w:rsidRPr="00F34B38">
        <w:rPr>
          <w:rFonts w:ascii="Arial" w:hAnsi="Arial" w:cs="Arial"/>
          <w:sz w:val="22"/>
          <w:szCs w:val="22"/>
        </w:rPr>
        <w:t xml:space="preserve"> </w:t>
      </w:r>
      <w:r w:rsidR="00C6268E">
        <w:rPr>
          <w:rFonts w:ascii="Arial" w:hAnsi="Arial" w:cs="Arial"/>
          <w:sz w:val="22"/>
          <w:szCs w:val="22"/>
        </w:rPr>
        <w:t>The amount reported on this line should be the amount from</w:t>
      </w:r>
      <w:r w:rsidR="00C6268E" w:rsidRPr="00C6268E">
        <w:rPr>
          <w:rFonts w:ascii="Arial" w:hAnsi="Arial" w:cs="Arial"/>
          <w:sz w:val="22"/>
          <w:szCs w:val="22"/>
        </w:rPr>
        <w:t xml:space="preserve"> </w:t>
      </w:r>
      <w:r w:rsidR="00C6268E" w:rsidRPr="00F34B38">
        <w:rPr>
          <w:rFonts w:ascii="Arial" w:hAnsi="Arial" w:cs="Arial"/>
          <w:sz w:val="22"/>
          <w:szCs w:val="22"/>
        </w:rPr>
        <w:t xml:space="preserve">Schedule A – Part 1, Column 12, </w:t>
      </w:r>
      <w:r>
        <w:rPr>
          <w:rFonts w:ascii="Arial" w:hAnsi="Arial" w:cs="Arial"/>
          <w:sz w:val="22"/>
          <w:szCs w:val="22"/>
        </w:rPr>
        <w:t>Line 9</w:t>
      </w:r>
      <w:r w:rsidR="00C6268E" w:rsidRPr="00F34B38">
        <w:rPr>
          <w:rFonts w:ascii="Arial" w:hAnsi="Arial" w:cs="Arial"/>
          <w:sz w:val="22"/>
          <w:szCs w:val="22"/>
        </w:rPr>
        <w:t>999</w:t>
      </w:r>
      <w:r w:rsidR="009F6218">
        <w:rPr>
          <w:rFonts w:ascii="Arial" w:hAnsi="Arial" w:cs="Arial"/>
          <w:sz w:val="22"/>
          <w:szCs w:val="22"/>
        </w:rPr>
        <w:t>,</w:t>
      </w:r>
      <w:r w:rsidR="00C6268E">
        <w:rPr>
          <w:rFonts w:ascii="Arial" w:hAnsi="Arial" w:cs="Arial"/>
          <w:sz w:val="22"/>
          <w:szCs w:val="22"/>
        </w:rPr>
        <w:t xml:space="preserve"> plus the amount from</w:t>
      </w:r>
      <w:r w:rsidR="00C6268E" w:rsidRPr="00C6268E">
        <w:rPr>
          <w:rFonts w:ascii="Arial" w:hAnsi="Arial" w:cs="Arial"/>
          <w:sz w:val="22"/>
          <w:szCs w:val="22"/>
        </w:rPr>
        <w:t xml:space="preserve"> </w:t>
      </w:r>
      <w:r w:rsidR="00C6268E" w:rsidRPr="00F34B38">
        <w:rPr>
          <w:rFonts w:ascii="Arial" w:hAnsi="Arial" w:cs="Arial"/>
          <w:sz w:val="22"/>
          <w:szCs w:val="22"/>
        </w:rPr>
        <w:t xml:space="preserve">Schedule A – Part 3, Column 8, </w:t>
      </w:r>
      <w:r>
        <w:rPr>
          <w:rFonts w:ascii="Arial" w:hAnsi="Arial" w:cs="Arial"/>
          <w:sz w:val="22"/>
          <w:szCs w:val="22"/>
        </w:rPr>
        <w:t>Line 0</w:t>
      </w:r>
      <w:r w:rsidR="00C6268E" w:rsidRPr="00F34B38">
        <w:rPr>
          <w:rFonts w:ascii="Arial" w:hAnsi="Arial" w:cs="Arial"/>
          <w:sz w:val="22"/>
          <w:szCs w:val="22"/>
        </w:rPr>
        <w:t>199</w:t>
      </w:r>
      <w:r w:rsidR="00C6268E">
        <w:rPr>
          <w:rFonts w:ascii="Arial" w:hAnsi="Arial" w:cs="Arial"/>
          <w:sz w:val="22"/>
          <w:szCs w:val="22"/>
        </w:rPr>
        <w:t>.</w:t>
      </w:r>
    </w:p>
    <w:p w14:paraId="02F2CB2B" w14:textId="77777777" w:rsidR="003F5550" w:rsidRPr="00F34B38" w:rsidRDefault="003F5550" w:rsidP="00F34B38">
      <w:pPr>
        <w:pStyle w:val="BodyText"/>
        <w:jc w:val="both"/>
        <w:rPr>
          <w:rFonts w:ascii="Arial" w:hAnsi="Arial" w:cs="Arial"/>
          <w:sz w:val="22"/>
          <w:szCs w:val="22"/>
        </w:rPr>
      </w:pPr>
    </w:p>
    <w:p w14:paraId="3768F0FC"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5</w:t>
      </w:r>
      <w:r w:rsidR="003F5550" w:rsidRPr="00F34B38">
        <w:rPr>
          <w:rFonts w:ascii="Arial" w:hAnsi="Arial" w:cs="Arial"/>
          <w:b/>
          <w:bCs/>
          <w:sz w:val="22"/>
          <w:szCs w:val="22"/>
        </w:rPr>
        <w:t xml:space="preserve"> – Total Profit (Loss) on Sales –</w:t>
      </w:r>
      <w:r w:rsidR="003F5550" w:rsidRPr="00F34B38">
        <w:rPr>
          <w:rFonts w:ascii="Arial" w:hAnsi="Arial" w:cs="Arial"/>
          <w:sz w:val="22"/>
          <w:szCs w:val="22"/>
        </w:rPr>
        <w:t xml:space="preserve"> The amount from Schedule A – Part 3, Column 11, </w:t>
      </w:r>
      <w:r>
        <w:rPr>
          <w:rFonts w:ascii="Arial" w:hAnsi="Arial" w:cs="Arial"/>
          <w:sz w:val="22"/>
          <w:szCs w:val="22"/>
        </w:rPr>
        <w:t>Line 0</w:t>
      </w:r>
      <w:r w:rsidR="003F5550" w:rsidRPr="00F34B38">
        <w:rPr>
          <w:rFonts w:ascii="Arial" w:hAnsi="Arial" w:cs="Arial"/>
          <w:sz w:val="22"/>
          <w:szCs w:val="22"/>
        </w:rPr>
        <w:t xml:space="preserve">199 should be </w:t>
      </w:r>
      <w:r w:rsidR="00C6268E">
        <w:rPr>
          <w:rFonts w:ascii="Arial" w:hAnsi="Arial" w:cs="Arial"/>
          <w:sz w:val="22"/>
          <w:szCs w:val="22"/>
        </w:rPr>
        <w:t>reported on</w:t>
      </w:r>
      <w:r w:rsidR="003F5550" w:rsidRPr="00F34B38">
        <w:rPr>
          <w:rFonts w:ascii="Arial" w:hAnsi="Arial" w:cs="Arial"/>
          <w:sz w:val="22"/>
          <w:szCs w:val="22"/>
        </w:rPr>
        <w:t xml:space="preserve"> this line. This should also </w:t>
      </w:r>
      <w:r w:rsidR="005403A1">
        <w:rPr>
          <w:rFonts w:ascii="Arial" w:hAnsi="Arial" w:cs="Arial"/>
          <w:sz w:val="22"/>
          <w:szCs w:val="22"/>
        </w:rPr>
        <w:t>agree with</w:t>
      </w:r>
      <w:r w:rsidR="003F5550" w:rsidRPr="00F34B38">
        <w:rPr>
          <w:rFonts w:ascii="Arial" w:hAnsi="Arial" w:cs="Arial"/>
          <w:sz w:val="22"/>
          <w:szCs w:val="22"/>
        </w:rPr>
        <w:t xml:space="preserve"> Page 5.1, Part 1B, Column 1, </w:t>
      </w:r>
      <w:r>
        <w:rPr>
          <w:rFonts w:ascii="Arial" w:hAnsi="Arial" w:cs="Arial"/>
          <w:sz w:val="22"/>
          <w:szCs w:val="22"/>
        </w:rPr>
        <w:t>Line 5</w:t>
      </w:r>
      <w:r w:rsidR="003F5550" w:rsidRPr="00F34B38">
        <w:rPr>
          <w:rFonts w:ascii="Arial" w:hAnsi="Arial" w:cs="Arial"/>
          <w:sz w:val="22"/>
          <w:szCs w:val="22"/>
        </w:rPr>
        <w:t>.</w:t>
      </w:r>
    </w:p>
    <w:p w14:paraId="4FF1CE83" w14:textId="77777777" w:rsidR="003F5550" w:rsidRPr="00F34B38" w:rsidRDefault="003F5550" w:rsidP="00F34B38">
      <w:pPr>
        <w:pStyle w:val="BodyText"/>
        <w:jc w:val="both"/>
        <w:rPr>
          <w:rFonts w:ascii="Arial" w:hAnsi="Arial" w:cs="Arial"/>
          <w:sz w:val="22"/>
          <w:szCs w:val="22"/>
        </w:rPr>
      </w:pPr>
    </w:p>
    <w:p w14:paraId="0A8C55B4"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6</w:t>
      </w:r>
      <w:r w:rsidR="003F5550" w:rsidRPr="00F34B38">
        <w:rPr>
          <w:rFonts w:ascii="Arial" w:hAnsi="Arial" w:cs="Arial"/>
          <w:b/>
          <w:bCs/>
          <w:sz w:val="22"/>
          <w:szCs w:val="22"/>
        </w:rPr>
        <w:t xml:space="preserve"> – Amounts Received on Sales –</w:t>
      </w:r>
      <w:r w:rsidR="003F5550" w:rsidRPr="00F34B38">
        <w:rPr>
          <w:rFonts w:ascii="Arial" w:hAnsi="Arial" w:cs="Arial"/>
          <w:sz w:val="22"/>
          <w:szCs w:val="22"/>
        </w:rPr>
        <w:t xml:space="preserve"> The amount from Schedule A – Part 3, Column 10, </w:t>
      </w:r>
      <w:r>
        <w:rPr>
          <w:rFonts w:ascii="Arial" w:hAnsi="Arial" w:cs="Arial"/>
          <w:sz w:val="22"/>
          <w:szCs w:val="22"/>
        </w:rPr>
        <w:t>Line 0</w:t>
      </w:r>
      <w:r w:rsidR="003F5550" w:rsidRPr="00F34B38">
        <w:rPr>
          <w:rFonts w:ascii="Arial" w:hAnsi="Arial" w:cs="Arial"/>
          <w:sz w:val="22"/>
          <w:szCs w:val="22"/>
        </w:rPr>
        <w:t xml:space="preserve">199 should be </w:t>
      </w:r>
      <w:r w:rsidR="00C6268E">
        <w:rPr>
          <w:rFonts w:ascii="Arial" w:hAnsi="Arial" w:cs="Arial"/>
          <w:sz w:val="22"/>
          <w:szCs w:val="22"/>
        </w:rPr>
        <w:t>reported on</w:t>
      </w:r>
      <w:r w:rsidR="003F5550" w:rsidRPr="00F34B38">
        <w:rPr>
          <w:rFonts w:ascii="Arial" w:hAnsi="Arial" w:cs="Arial"/>
          <w:sz w:val="22"/>
          <w:szCs w:val="22"/>
        </w:rPr>
        <w:t xml:space="preserve"> this line.</w:t>
      </w:r>
    </w:p>
    <w:p w14:paraId="44C09343" w14:textId="77777777" w:rsidR="003F5550" w:rsidRPr="00F34B38" w:rsidRDefault="003F5550" w:rsidP="00F34B38">
      <w:pPr>
        <w:pStyle w:val="BodyText"/>
        <w:jc w:val="both"/>
        <w:rPr>
          <w:rFonts w:ascii="Arial" w:hAnsi="Arial" w:cs="Arial"/>
          <w:sz w:val="22"/>
          <w:szCs w:val="22"/>
        </w:rPr>
      </w:pPr>
    </w:p>
    <w:p w14:paraId="2ADE4603"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7</w:t>
      </w:r>
      <w:r w:rsidR="003F5550" w:rsidRPr="00F34B38">
        <w:rPr>
          <w:rFonts w:ascii="Arial" w:hAnsi="Arial" w:cs="Arial"/>
          <w:b/>
          <w:bCs/>
          <w:sz w:val="22"/>
          <w:szCs w:val="22"/>
        </w:rPr>
        <w:t xml:space="preserve"> – Book Value, December 31, Current Year </w:t>
      </w:r>
      <w:r w:rsidR="00AE2453" w:rsidRPr="00F34B38">
        <w:rPr>
          <w:rFonts w:ascii="Arial" w:hAnsi="Arial" w:cs="Arial"/>
          <w:b/>
          <w:bCs/>
          <w:sz w:val="22"/>
          <w:szCs w:val="22"/>
        </w:rPr>
        <w:t>–</w:t>
      </w:r>
      <w:r w:rsidR="00AE2453" w:rsidRPr="00F34B38">
        <w:rPr>
          <w:rFonts w:ascii="Arial" w:hAnsi="Arial" w:cs="Arial"/>
          <w:sz w:val="22"/>
          <w:szCs w:val="22"/>
        </w:rPr>
        <w:t xml:space="preserve"> </w:t>
      </w:r>
      <w:r w:rsidR="00AE2453">
        <w:rPr>
          <w:rFonts w:ascii="Arial" w:hAnsi="Arial" w:cs="Arial"/>
          <w:sz w:val="22"/>
          <w:szCs w:val="22"/>
        </w:rPr>
        <w:t>The</w:t>
      </w:r>
      <w:r w:rsidR="00A365EC">
        <w:rPr>
          <w:rFonts w:ascii="Arial" w:hAnsi="Arial" w:cs="Arial"/>
          <w:sz w:val="22"/>
          <w:szCs w:val="22"/>
        </w:rPr>
        <w:t xml:space="preserve"> amount reported on this line should be the total of </w:t>
      </w:r>
      <w:r>
        <w:rPr>
          <w:rFonts w:ascii="Arial" w:hAnsi="Arial" w:cs="Arial"/>
          <w:sz w:val="22"/>
          <w:szCs w:val="22"/>
        </w:rPr>
        <w:t>Line 1</w:t>
      </w:r>
      <w:r w:rsidR="003F5550" w:rsidRPr="00F34B38">
        <w:rPr>
          <w:rFonts w:ascii="Arial" w:hAnsi="Arial" w:cs="Arial"/>
          <w:sz w:val="22"/>
          <w:szCs w:val="22"/>
        </w:rPr>
        <w:t xml:space="preserve">, </w:t>
      </w:r>
      <w:r w:rsidR="00C6268E">
        <w:rPr>
          <w:rFonts w:ascii="Arial" w:hAnsi="Arial" w:cs="Arial"/>
          <w:i/>
          <w:sz w:val="22"/>
          <w:szCs w:val="22"/>
        </w:rPr>
        <w:t>p</w:t>
      </w:r>
      <w:r w:rsidR="003F5550" w:rsidRPr="005B7CA8">
        <w:rPr>
          <w:rFonts w:ascii="Arial" w:hAnsi="Arial" w:cs="Arial"/>
          <w:i/>
          <w:sz w:val="22"/>
          <w:szCs w:val="22"/>
        </w:rPr>
        <w:t>lus/</w:t>
      </w:r>
      <w:r w:rsidR="00C6268E">
        <w:rPr>
          <w:rFonts w:ascii="Arial" w:hAnsi="Arial" w:cs="Arial"/>
          <w:i/>
          <w:sz w:val="22"/>
          <w:szCs w:val="22"/>
        </w:rPr>
        <w:t>m</w:t>
      </w:r>
      <w:r w:rsidR="003F5550" w:rsidRPr="005B7CA8">
        <w:rPr>
          <w:rFonts w:ascii="Arial" w:hAnsi="Arial" w:cs="Arial"/>
          <w:i/>
          <w:sz w:val="22"/>
          <w:szCs w:val="22"/>
        </w:rPr>
        <w:t>inus</w:t>
      </w:r>
      <w:r w:rsidR="003F5550" w:rsidRPr="00F34B38">
        <w:rPr>
          <w:rFonts w:ascii="Arial" w:hAnsi="Arial" w:cs="Arial"/>
          <w:sz w:val="22"/>
          <w:szCs w:val="22"/>
        </w:rPr>
        <w:t xml:space="preserve"> </w:t>
      </w:r>
      <w:r>
        <w:rPr>
          <w:rFonts w:ascii="Arial" w:hAnsi="Arial" w:cs="Arial"/>
          <w:sz w:val="22"/>
          <w:szCs w:val="22"/>
        </w:rPr>
        <w:t>Line 2</w:t>
      </w:r>
      <w:r w:rsidR="003F5550" w:rsidRPr="00F34B38">
        <w:rPr>
          <w:rFonts w:ascii="Arial" w:hAnsi="Arial" w:cs="Arial"/>
          <w:sz w:val="22"/>
          <w:szCs w:val="22"/>
        </w:rPr>
        <w:t xml:space="preserve">, </w:t>
      </w:r>
      <w:r w:rsidR="00C6268E">
        <w:rPr>
          <w:rFonts w:ascii="Arial" w:hAnsi="Arial" w:cs="Arial"/>
          <w:i/>
          <w:sz w:val="22"/>
          <w:szCs w:val="22"/>
        </w:rPr>
        <w:t>p</w:t>
      </w:r>
      <w:r w:rsidR="003F5550" w:rsidRPr="005B7CA8">
        <w:rPr>
          <w:rFonts w:ascii="Arial" w:hAnsi="Arial" w:cs="Arial"/>
          <w:i/>
          <w:sz w:val="22"/>
          <w:szCs w:val="22"/>
        </w:rPr>
        <w:t>lus</w:t>
      </w:r>
      <w:r w:rsidR="003F5550" w:rsidRPr="00F34B38">
        <w:rPr>
          <w:rFonts w:ascii="Arial" w:hAnsi="Arial" w:cs="Arial"/>
          <w:sz w:val="22"/>
          <w:szCs w:val="22"/>
        </w:rPr>
        <w:t xml:space="preserve"> </w:t>
      </w:r>
      <w:r>
        <w:rPr>
          <w:rFonts w:ascii="Arial" w:hAnsi="Arial" w:cs="Arial"/>
          <w:sz w:val="22"/>
          <w:szCs w:val="22"/>
        </w:rPr>
        <w:t>Line 3</w:t>
      </w:r>
      <w:r w:rsidR="003F5550" w:rsidRPr="00F34B38">
        <w:rPr>
          <w:rFonts w:ascii="Arial" w:hAnsi="Arial" w:cs="Arial"/>
          <w:sz w:val="22"/>
          <w:szCs w:val="22"/>
        </w:rPr>
        <w:t xml:space="preserve">, </w:t>
      </w:r>
      <w:r w:rsidR="00C6268E">
        <w:rPr>
          <w:rFonts w:ascii="Arial" w:hAnsi="Arial" w:cs="Arial"/>
          <w:i/>
          <w:sz w:val="22"/>
          <w:szCs w:val="22"/>
        </w:rPr>
        <w:t>p</w:t>
      </w:r>
      <w:r w:rsidR="003F5550" w:rsidRPr="005B7CA8">
        <w:rPr>
          <w:rFonts w:ascii="Arial" w:hAnsi="Arial" w:cs="Arial"/>
          <w:i/>
          <w:sz w:val="22"/>
          <w:szCs w:val="22"/>
        </w:rPr>
        <w:t>lus</w:t>
      </w:r>
      <w:r w:rsidR="003F5550" w:rsidRPr="00F34B38">
        <w:rPr>
          <w:rFonts w:ascii="Arial" w:hAnsi="Arial" w:cs="Arial"/>
          <w:sz w:val="22"/>
          <w:szCs w:val="22"/>
        </w:rPr>
        <w:t xml:space="preserve"> </w:t>
      </w:r>
      <w:r>
        <w:rPr>
          <w:rFonts w:ascii="Arial" w:hAnsi="Arial" w:cs="Arial"/>
          <w:sz w:val="22"/>
          <w:szCs w:val="22"/>
        </w:rPr>
        <w:t>Line 4</w:t>
      </w:r>
      <w:r w:rsidR="003F5550" w:rsidRPr="00F34B38">
        <w:rPr>
          <w:rFonts w:ascii="Arial" w:hAnsi="Arial" w:cs="Arial"/>
          <w:sz w:val="22"/>
          <w:szCs w:val="22"/>
        </w:rPr>
        <w:t xml:space="preserve">, </w:t>
      </w:r>
      <w:r w:rsidR="00A365EC">
        <w:rPr>
          <w:rFonts w:ascii="Arial" w:hAnsi="Arial" w:cs="Arial"/>
          <w:i/>
          <w:sz w:val="22"/>
          <w:szCs w:val="22"/>
        </w:rPr>
        <w:t>p</w:t>
      </w:r>
      <w:r w:rsidR="003F5550" w:rsidRPr="005B7CA8">
        <w:rPr>
          <w:rFonts w:ascii="Arial" w:hAnsi="Arial" w:cs="Arial"/>
          <w:i/>
          <w:sz w:val="22"/>
          <w:szCs w:val="22"/>
        </w:rPr>
        <w:t>lus</w:t>
      </w:r>
      <w:r w:rsidR="003F5550" w:rsidRPr="00F34B38">
        <w:rPr>
          <w:rFonts w:ascii="Arial" w:hAnsi="Arial" w:cs="Arial"/>
          <w:sz w:val="22"/>
          <w:szCs w:val="22"/>
        </w:rPr>
        <w:t xml:space="preserve"> </w:t>
      </w:r>
      <w:r>
        <w:rPr>
          <w:rFonts w:ascii="Arial" w:hAnsi="Arial" w:cs="Arial"/>
          <w:sz w:val="22"/>
          <w:szCs w:val="22"/>
        </w:rPr>
        <w:t>Line 5</w:t>
      </w:r>
      <w:r w:rsidR="003F5550" w:rsidRPr="00F34B38">
        <w:rPr>
          <w:rFonts w:ascii="Arial" w:hAnsi="Arial" w:cs="Arial"/>
          <w:sz w:val="22"/>
          <w:szCs w:val="22"/>
        </w:rPr>
        <w:t xml:space="preserve">, </w:t>
      </w:r>
      <w:r w:rsidR="00A365EC">
        <w:rPr>
          <w:rFonts w:ascii="Arial" w:hAnsi="Arial" w:cs="Arial"/>
          <w:i/>
          <w:sz w:val="22"/>
          <w:szCs w:val="22"/>
        </w:rPr>
        <w:t>minus</w:t>
      </w:r>
      <w:r w:rsidR="003F5550" w:rsidRPr="00F34B38">
        <w:rPr>
          <w:rFonts w:ascii="Arial" w:hAnsi="Arial" w:cs="Arial"/>
          <w:sz w:val="22"/>
          <w:szCs w:val="22"/>
        </w:rPr>
        <w:t xml:space="preserve"> </w:t>
      </w:r>
      <w:r>
        <w:rPr>
          <w:rFonts w:ascii="Arial" w:hAnsi="Arial" w:cs="Arial"/>
          <w:sz w:val="22"/>
          <w:szCs w:val="22"/>
        </w:rPr>
        <w:t>Line 6</w:t>
      </w:r>
      <w:r w:rsidR="003F5550" w:rsidRPr="00F34B38">
        <w:rPr>
          <w:rFonts w:ascii="Arial" w:hAnsi="Arial" w:cs="Arial"/>
          <w:sz w:val="22"/>
          <w:szCs w:val="22"/>
        </w:rPr>
        <w:t xml:space="preserve">. This amount should </w:t>
      </w:r>
      <w:r w:rsidR="005403A1">
        <w:rPr>
          <w:rFonts w:ascii="Arial" w:hAnsi="Arial" w:cs="Arial"/>
          <w:sz w:val="22"/>
          <w:szCs w:val="22"/>
        </w:rPr>
        <w:t>agree with</w:t>
      </w:r>
      <w:r w:rsidR="003F5550" w:rsidRPr="00F34B38">
        <w:rPr>
          <w:rFonts w:ascii="Arial" w:hAnsi="Arial" w:cs="Arial"/>
          <w:sz w:val="22"/>
          <w:szCs w:val="22"/>
        </w:rPr>
        <w:t xml:space="preserve"> Schedule A – Part 1, Column 8, </w:t>
      </w:r>
      <w:r>
        <w:rPr>
          <w:rFonts w:ascii="Arial" w:hAnsi="Arial" w:cs="Arial"/>
          <w:sz w:val="22"/>
          <w:szCs w:val="22"/>
        </w:rPr>
        <w:t>Line 9</w:t>
      </w:r>
      <w:r w:rsidR="003F5550" w:rsidRPr="00F34B38">
        <w:rPr>
          <w:rFonts w:ascii="Arial" w:hAnsi="Arial" w:cs="Arial"/>
          <w:sz w:val="22"/>
          <w:szCs w:val="22"/>
        </w:rPr>
        <w:t>999</w:t>
      </w:r>
      <w:r w:rsidR="009F6218">
        <w:rPr>
          <w:rFonts w:ascii="Arial" w:hAnsi="Arial" w:cs="Arial"/>
          <w:sz w:val="22"/>
          <w:szCs w:val="22"/>
        </w:rPr>
        <w:t>,</w:t>
      </w:r>
      <w:r w:rsidR="003F5550" w:rsidRPr="00F34B38">
        <w:rPr>
          <w:rFonts w:ascii="Arial" w:hAnsi="Arial" w:cs="Arial"/>
          <w:sz w:val="22"/>
          <w:szCs w:val="22"/>
        </w:rPr>
        <w:t xml:space="preserve"> and Assets – Page 2, </w:t>
      </w:r>
      <w:r>
        <w:rPr>
          <w:rFonts w:ascii="Arial" w:hAnsi="Arial" w:cs="Arial"/>
          <w:sz w:val="22"/>
          <w:szCs w:val="22"/>
        </w:rPr>
        <w:t>Line 4</w:t>
      </w:r>
      <w:r w:rsidR="003F5550" w:rsidRPr="00F34B38">
        <w:rPr>
          <w:rFonts w:ascii="Arial" w:hAnsi="Arial" w:cs="Arial"/>
          <w:sz w:val="22"/>
          <w:szCs w:val="22"/>
        </w:rPr>
        <w:t xml:space="preserve">.1 and 4.2.  </w:t>
      </w:r>
    </w:p>
    <w:p w14:paraId="2C309E4F" w14:textId="77777777" w:rsidR="003F5550" w:rsidRPr="00F34B38" w:rsidRDefault="003F5550" w:rsidP="005B7CA8">
      <w:pPr>
        <w:pStyle w:val="Heading2"/>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Schedule B – Part 1, Mortgage Loans Owned</w:t>
      </w:r>
    </w:p>
    <w:p w14:paraId="6035FF89" w14:textId="77777777" w:rsidR="003F5550" w:rsidRPr="00F34B38" w:rsidRDefault="003F5550" w:rsidP="00F34B38">
      <w:pPr>
        <w:jc w:val="both"/>
        <w:rPr>
          <w:rFonts w:ascii="Arial" w:hAnsi="Arial" w:cs="Arial"/>
          <w:sz w:val="22"/>
          <w:szCs w:val="22"/>
        </w:rPr>
      </w:pPr>
    </w:p>
    <w:p w14:paraId="12990583" w14:textId="77777777" w:rsidR="003F5550" w:rsidRPr="00F34B38" w:rsidRDefault="00B965B8" w:rsidP="00F34B38">
      <w:pPr>
        <w:pStyle w:val="BodyText"/>
        <w:jc w:val="both"/>
        <w:rPr>
          <w:rFonts w:ascii="Arial" w:hAnsi="Arial" w:cs="Arial"/>
          <w:sz w:val="22"/>
          <w:szCs w:val="22"/>
        </w:rPr>
      </w:pPr>
      <w:r>
        <w:rPr>
          <w:rFonts w:ascii="Arial" w:hAnsi="Arial" w:cs="Arial"/>
          <w:sz w:val="22"/>
          <w:szCs w:val="22"/>
        </w:rPr>
        <w:t>Schedule B – Part 1 provides</w:t>
      </w:r>
      <w:r w:rsidR="003F5550" w:rsidRPr="00F34B38">
        <w:rPr>
          <w:rFonts w:ascii="Arial" w:hAnsi="Arial" w:cs="Arial"/>
          <w:sz w:val="22"/>
          <w:szCs w:val="22"/>
        </w:rPr>
        <w:t xml:space="preserve"> an inventory of all mortgage loans owned as of December 31 of the current year. Mortgage loans are loans made by or purchased by the </w:t>
      </w:r>
      <w:r w:rsidR="009B7D75">
        <w:rPr>
          <w:rFonts w:ascii="Arial" w:hAnsi="Arial" w:cs="Arial"/>
          <w:sz w:val="22"/>
          <w:szCs w:val="22"/>
        </w:rPr>
        <w:t>insurer</w:t>
      </w:r>
      <w:r w:rsidR="003F5550" w:rsidRPr="00F34B38">
        <w:rPr>
          <w:rFonts w:ascii="Arial" w:hAnsi="Arial" w:cs="Arial"/>
          <w:sz w:val="22"/>
          <w:szCs w:val="22"/>
        </w:rPr>
        <w:t xml:space="preserve"> which are secured by liens on real estate. Schedule B – Part 1 contains both long-term and short-term mortgage loans.</w:t>
      </w:r>
    </w:p>
    <w:p w14:paraId="137524CB" w14:textId="77777777" w:rsidR="003F5550" w:rsidRPr="00F34B38" w:rsidRDefault="003F5550" w:rsidP="00F34B38">
      <w:pPr>
        <w:pStyle w:val="BodyText"/>
        <w:jc w:val="both"/>
        <w:rPr>
          <w:rFonts w:ascii="Arial" w:hAnsi="Arial" w:cs="Arial"/>
          <w:sz w:val="22"/>
          <w:szCs w:val="22"/>
        </w:rPr>
      </w:pPr>
    </w:p>
    <w:p w14:paraId="10114E0D"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 – Loan Number –</w:t>
      </w:r>
      <w:r w:rsidRPr="00F34B38">
        <w:rPr>
          <w:rFonts w:ascii="Arial" w:hAnsi="Arial" w:cs="Arial"/>
          <w:sz w:val="22"/>
          <w:szCs w:val="22"/>
        </w:rPr>
        <w:t xml:space="preserve"> Indicate the mortgage</w:t>
      </w:r>
      <w:r w:rsidR="0049670D">
        <w:rPr>
          <w:rFonts w:ascii="Arial" w:hAnsi="Arial" w:cs="Arial"/>
          <w:sz w:val="22"/>
          <w:szCs w:val="22"/>
        </w:rPr>
        <w:t xml:space="preserve"> loan</w:t>
      </w:r>
      <w:r w:rsidRPr="00F34B38">
        <w:rPr>
          <w:rFonts w:ascii="Arial" w:hAnsi="Arial" w:cs="Arial"/>
          <w:sz w:val="22"/>
          <w:szCs w:val="22"/>
        </w:rPr>
        <w:t xml:space="preserve"> number assigned by the </w:t>
      </w:r>
      <w:r w:rsidR="0049670D">
        <w:rPr>
          <w:rFonts w:ascii="Arial" w:hAnsi="Arial" w:cs="Arial"/>
          <w:sz w:val="22"/>
          <w:szCs w:val="22"/>
        </w:rPr>
        <w:t>insurer</w:t>
      </w:r>
      <w:r w:rsidRPr="00F34B38">
        <w:rPr>
          <w:rFonts w:ascii="Arial" w:hAnsi="Arial" w:cs="Arial"/>
          <w:sz w:val="22"/>
          <w:szCs w:val="22"/>
        </w:rPr>
        <w:t xml:space="preserve"> for control purposes.  </w:t>
      </w:r>
    </w:p>
    <w:p w14:paraId="02EBF516" w14:textId="77777777" w:rsidR="003F5550" w:rsidRPr="00F34B38" w:rsidRDefault="003F5550" w:rsidP="00F34B38">
      <w:pPr>
        <w:pStyle w:val="BodyText"/>
        <w:jc w:val="both"/>
        <w:rPr>
          <w:rFonts w:ascii="Arial" w:hAnsi="Arial" w:cs="Arial"/>
          <w:sz w:val="22"/>
          <w:szCs w:val="22"/>
        </w:rPr>
      </w:pPr>
    </w:p>
    <w:p w14:paraId="3125EE7D"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2 &amp; 3 – Location – City and State – </w:t>
      </w:r>
      <w:r w:rsidRPr="00F34B38">
        <w:rPr>
          <w:rFonts w:ascii="Arial" w:hAnsi="Arial" w:cs="Arial"/>
          <w:sz w:val="22"/>
          <w:szCs w:val="22"/>
        </w:rPr>
        <w:t xml:space="preserve">If the property is located within the United States, list the city and state where the mortgage is recorded. If the city is unknown, report the county in Column 2.      </w:t>
      </w:r>
    </w:p>
    <w:p w14:paraId="173AEC4F" w14:textId="77777777" w:rsidR="003F5550" w:rsidRPr="00F34B38" w:rsidRDefault="003F5550" w:rsidP="00F34B38">
      <w:pPr>
        <w:pStyle w:val="BodyText"/>
        <w:jc w:val="both"/>
        <w:rPr>
          <w:rFonts w:ascii="Arial" w:hAnsi="Arial" w:cs="Arial"/>
          <w:sz w:val="22"/>
          <w:szCs w:val="22"/>
        </w:rPr>
      </w:pPr>
    </w:p>
    <w:p w14:paraId="4A885456"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4 – Loan Type –</w:t>
      </w:r>
      <w:r w:rsidRPr="00F34B38">
        <w:rPr>
          <w:rFonts w:ascii="Arial" w:hAnsi="Arial" w:cs="Arial"/>
          <w:sz w:val="22"/>
          <w:szCs w:val="22"/>
        </w:rPr>
        <w:t xml:space="preserve"> T</w:t>
      </w:r>
      <w:r w:rsidR="006814D7">
        <w:rPr>
          <w:rFonts w:ascii="Arial" w:hAnsi="Arial" w:cs="Arial"/>
          <w:sz w:val="22"/>
          <w:szCs w:val="22"/>
        </w:rPr>
        <w:t>his column</w:t>
      </w:r>
      <w:r w:rsidRPr="00F34B38">
        <w:rPr>
          <w:rFonts w:ascii="Arial" w:hAnsi="Arial" w:cs="Arial"/>
          <w:sz w:val="22"/>
          <w:szCs w:val="22"/>
        </w:rPr>
        <w:t xml:space="preserve"> is used to highlight mortgage loans granted to related parties. If the mortgage loan was made to an officer or director of the insurer, enter “E</w:t>
      </w:r>
      <w:r w:rsidR="001C180C" w:rsidRPr="00F34B38">
        <w:rPr>
          <w:rFonts w:ascii="Arial" w:hAnsi="Arial" w:cs="Arial"/>
          <w:sz w:val="22"/>
          <w:szCs w:val="22"/>
        </w:rPr>
        <w:t>.”</w:t>
      </w:r>
      <w:r w:rsidRPr="00F34B38">
        <w:rPr>
          <w:rFonts w:ascii="Arial" w:hAnsi="Arial" w:cs="Arial"/>
          <w:sz w:val="22"/>
          <w:szCs w:val="22"/>
        </w:rPr>
        <w:t xml:space="preserve"> </w:t>
      </w:r>
      <w:r w:rsidR="0049670D">
        <w:rPr>
          <w:rFonts w:ascii="Arial" w:hAnsi="Arial" w:cs="Arial"/>
          <w:sz w:val="22"/>
          <w:szCs w:val="22"/>
        </w:rPr>
        <w:t>Otherwise</w:t>
      </w:r>
      <w:r w:rsidRPr="00F34B38">
        <w:rPr>
          <w:rFonts w:ascii="Arial" w:hAnsi="Arial" w:cs="Arial"/>
          <w:sz w:val="22"/>
          <w:szCs w:val="22"/>
        </w:rPr>
        <w:t>, leave the column blank.</w:t>
      </w:r>
    </w:p>
    <w:p w14:paraId="6B184593" w14:textId="77777777" w:rsidR="003F5550" w:rsidRPr="00F34B38" w:rsidRDefault="003F5550" w:rsidP="00F34B38">
      <w:pPr>
        <w:pStyle w:val="BodyText"/>
        <w:jc w:val="both"/>
        <w:rPr>
          <w:rFonts w:ascii="Arial" w:hAnsi="Arial" w:cs="Arial"/>
          <w:b/>
          <w:bCs/>
          <w:sz w:val="22"/>
          <w:szCs w:val="22"/>
        </w:rPr>
      </w:pPr>
    </w:p>
    <w:p w14:paraId="1D320C8B"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5 – </w:t>
      </w:r>
      <w:r w:rsidR="00112C2F" w:rsidRPr="00F34B38">
        <w:rPr>
          <w:rFonts w:ascii="Arial" w:hAnsi="Arial" w:cs="Arial"/>
          <w:b/>
          <w:bCs/>
          <w:sz w:val="22"/>
          <w:szCs w:val="22"/>
        </w:rPr>
        <w:t>Date</w:t>
      </w:r>
      <w:r w:rsidRPr="00F34B38">
        <w:rPr>
          <w:rFonts w:ascii="Arial" w:hAnsi="Arial" w:cs="Arial"/>
          <w:b/>
          <w:bCs/>
          <w:sz w:val="22"/>
          <w:szCs w:val="22"/>
        </w:rPr>
        <w:t xml:space="preserve"> Acquired –</w:t>
      </w:r>
      <w:r w:rsidRPr="00F34B38">
        <w:rPr>
          <w:rFonts w:ascii="Arial" w:hAnsi="Arial" w:cs="Arial"/>
          <w:sz w:val="22"/>
          <w:szCs w:val="22"/>
        </w:rPr>
        <w:t xml:space="preserve"> Enter the date</w:t>
      </w:r>
      <w:r w:rsidR="00112C2F" w:rsidRPr="00F34B38">
        <w:rPr>
          <w:rFonts w:ascii="Arial" w:hAnsi="Arial" w:cs="Arial"/>
          <w:sz w:val="22"/>
          <w:szCs w:val="22"/>
        </w:rPr>
        <w:t xml:space="preserve"> </w:t>
      </w:r>
      <w:r w:rsidRPr="00F34B38">
        <w:rPr>
          <w:rFonts w:ascii="Arial" w:hAnsi="Arial" w:cs="Arial"/>
          <w:sz w:val="22"/>
          <w:szCs w:val="22"/>
        </w:rPr>
        <w:t>the mortgage loan was acquired (</w:t>
      </w:r>
      <w:r w:rsidR="0049670D">
        <w:rPr>
          <w:rFonts w:ascii="Arial" w:hAnsi="Arial" w:cs="Arial"/>
          <w:sz w:val="22"/>
          <w:szCs w:val="22"/>
        </w:rPr>
        <w:t xml:space="preserve">either </w:t>
      </w:r>
      <w:r w:rsidRPr="00F34B38">
        <w:rPr>
          <w:rFonts w:ascii="Arial" w:hAnsi="Arial" w:cs="Arial"/>
          <w:sz w:val="22"/>
          <w:szCs w:val="22"/>
        </w:rPr>
        <w:t>issued or purchased).</w:t>
      </w:r>
    </w:p>
    <w:p w14:paraId="2417F8F4" w14:textId="77777777" w:rsidR="003F5550" w:rsidRPr="00F34B38" w:rsidRDefault="003F5550" w:rsidP="00F34B38">
      <w:pPr>
        <w:pStyle w:val="BodyText"/>
        <w:jc w:val="both"/>
        <w:rPr>
          <w:rFonts w:ascii="Arial" w:hAnsi="Arial" w:cs="Arial"/>
          <w:sz w:val="22"/>
          <w:szCs w:val="22"/>
        </w:rPr>
      </w:pPr>
    </w:p>
    <w:p w14:paraId="46B674EB"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6 – Rate of Interest –</w:t>
      </w:r>
      <w:r w:rsidRPr="00F34B38">
        <w:rPr>
          <w:rFonts w:ascii="Arial" w:hAnsi="Arial" w:cs="Arial"/>
          <w:sz w:val="22"/>
          <w:szCs w:val="22"/>
        </w:rPr>
        <w:t xml:space="preserve"> Report the effective annual interest rate earned on the mortgage loan.</w:t>
      </w:r>
    </w:p>
    <w:p w14:paraId="60B031C3" w14:textId="77777777" w:rsidR="003F5550" w:rsidRPr="00F34B38" w:rsidRDefault="003F5550" w:rsidP="00F34B38">
      <w:pPr>
        <w:pStyle w:val="BodyText"/>
        <w:jc w:val="both"/>
        <w:rPr>
          <w:rFonts w:ascii="Arial" w:hAnsi="Arial" w:cs="Arial"/>
          <w:sz w:val="22"/>
          <w:szCs w:val="22"/>
        </w:rPr>
      </w:pPr>
    </w:p>
    <w:p w14:paraId="6271F03C"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7 – Book Value –</w:t>
      </w:r>
      <w:r w:rsidRPr="00F34B38">
        <w:rPr>
          <w:rFonts w:ascii="Arial" w:hAnsi="Arial" w:cs="Arial"/>
          <w:sz w:val="22"/>
          <w:szCs w:val="22"/>
        </w:rPr>
        <w:t xml:space="preserve"> Report the ending book value for each mortgage loan. The book value will equal the unpaid balance of the loan. Note that t</w:t>
      </w:r>
      <w:r w:rsidR="006814D7">
        <w:rPr>
          <w:rFonts w:ascii="Arial" w:hAnsi="Arial" w:cs="Arial"/>
          <w:sz w:val="22"/>
          <w:szCs w:val="22"/>
        </w:rPr>
        <w:t>his column</w:t>
      </w:r>
      <w:r w:rsidRPr="00F34B38">
        <w:rPr>
          <w:rFonts w:ascii="Arial" w:hAnsi="Arial" w:cs="Arial"/>
          <w:sz w:val="22"/>
          <w:szCs w:val="22"/>
        </w:rPr>
        <w:t xml:space="preserve"> may not equal the statement value. The statement value may be lower than the book value because the market value of the collateral is less than the unpaid balance of the loan. </w:t>
      </w:r>
      <w:r w:rsidR="00DB389A">
        <w:rPr>
          <w:rFonts w:ascii="Arial" w:hAnsi="Arial" w:cs="Arial"/>
          <w:sz w:val="22"/>
          <w:szCs w:val="22"/>
        </w:rPr>
        <w:t>Also,</w:t>
      </w:r>
      <w:r w:rsidR="00112C2F" w:rsidRPr="00F34B38">
        <w:rPr>
          <w:rFonts w:ascii="Arial" w:hAnsi="Arial" w:cs="Arial"/>
          <w:sz w:val="22"/>
          <w:szCs w:val="22"/>
        </w:rPr>
        <w:t xml:space="preserve"> </w:t>
      </w:r>
      <w:r w:rsidRPr="00F34B38">
        <w:rPr>
          <w:rFonts w:ascii="Arial" w:hAnsi="Arial" w:cs="Arial"/>
          <w:sz w:val="22"/>
          <w:szCs w:val="22"/>
        </w:rPr>
        <w:t>mortgage loans with other than first liens</w:t>
      </w:r>
      <w:r w:rsidR="00DB389A">
        <w:rPr>
          <w:rFonts w:ascii="Arial" w:hAnsi="Arial" w:cs="Arial"/>
          <w:sz w:val="22"/>
          <w:szCs w:val="22"/>
        </w:rPr>
        <w:t xml:space="preserve"> are included in the total computation of book value but are non-admitted (not included in the total computation of statement value</w:t>
      </w:r>
      <w:r w:rsidR="00FF3249">
        <w:rPr>
          <w:rFonts w:ascii="Arial" w:hAnsi="Arial" w:cs="Arial"/>
          <w:sz w:val="22"/>
          <w:szCs w:val="22"/>
        </w:rPr>
        <w:t>)</w:t>
      </w:r>
      <w:r w:rsidR="00DB389A">
        <w:rPr>
          <w:rFonts w:ascii="Arial" w:hAnsi="Arial" w:cs="Arial"/>
          <w:sz w:val="22"/>
          <w:szCs w:val="22"/>
        </w:rPr>
        <w:t>.</w:t>
      </w:r>
    </w:p>
    <w:p w14:paraId="481A2B4D" w14:textId="77777777" w:rsidR="003F5550" w:rsidRPr="00F34B38" w:rsidRDefault="003F5550" w:rsidP="00F34B38">
      <w:pPr>
        <w:jc w:val="both"/>
        <w:rPr>
          <w:rFonts w:ascii="Arial" w:hAnsi="Arial" w:cs="Arial"/>
          <w:sz w:val="22"/>
          <w:szCs w:val="22"/>
        </w:rPr>
      </w:pPr>
    </w:p>
    <w:p w14:paraId="2EFC0C54" w14:textId="77777777" w:rsidR="003F5550" w:rsidRPr="00F34B38" w:rsidRDefault="005B7CA8" w:rsidP="00F34B38">
      <w:pPr>
        <w:ind w:left="720"/>
        <w:jc w:val="both"/>
        <w:rPr>
          <w:rFonts w:ascii="Arial" w:hAnsi="Arial" w:cs="Arial"/>
          <w:i/>
          <w:iCs/>
          <w:sz w:val="22"/>
          <w:szCs w:val="22"/>
        </w:rPr>
      </w:pPr>
      <w:r>
        <w:rPr>
          <w:rFonts w:ascii="Arial" w:hAnsi="Arial" w:cs="Arial"/>
          <w:i/>
          <w:iCs/>
          <w:sz w:val="22"/>
          <w:szCs w:val="22"/>
        </w:rPr>
        <w:t xml:space="preserve">Crosscheck: </w:t>
      </w:r>
      <w:r w:rsidR="0049670D">
        <w:rPr>
          <w:rFonts w:ascii="Arial" w:hAnsi="Arial" w:cs="Arial"/>
          <w:i/>
          <w:iCs/>
          <w:sz w:val="22"/>
          <w:szCs w:val="22"/>
        </w:rPr>
        <w:t>t</w:t>
      </w:r>
      <w:r w:rsidR="003F5550" w:rsidRPr="00F34B38">
        <w:rPr>
          <w:rFonts w:ascii="Arial" w:hAnsi="Arial" w:cs="Arial"/>
          <w:i/>
          <w:iCs/>
          <w:sz w:val="22"/>
          <w:szCs w:val="22"/>
        </w:rPr>
        <w:t>he amount reported</w:t>
      </w:r>
      <w:r w:rsidR="00DB389A">
        <w:rPr>
          <w:rFonts w:ascii="Arial" w:hAnsi="Arial" w:cs="Arial"/>
          <w:i/>
          <w:iCs/>
          <w:sz w:val="22"/>
          <w:szCs w:val="22"/>
        </w:rPr>
        <w:t xml:space="preserve"> in t</w:t>
      </w:r>
      <w:r w:rsidR="006814D7">
        <w:rPr>
          <w:rFonts w:ascii="Arial" w:hAnsi="Arial" w:cs="Arial"/>
          <w:i/>
          <w:iCs/>
          <w:sz w:val="22"/>
          <w:szCs w:val="22"/>
        </w:rPr>
        <w:t>his column</w:t>
      </w:r>
      <w:r w:rsidR="003F5550" w:rsidRPr="00F34B38">
        <w:rPr>
          <w:rFonts w:ascii="Arial" w:hAnsi="Arial" w:cs="Arial"/>
          <w:i/>
          <w:iCs/>
          <w:sz w:val="22"/>
          <w:szCs w:val="22"/>
        </w:rPr>
        <w:t xml:space="preserve"> on </w:t>
      </w:r>
      <w:r w:rsidR="00866F72">
        <w:rPr>
          <w:rFonts w:ascii="Arial" w:hAnsi="Arial" w:cs="Arial"/>
          <w:i/>
          <w:iCs/>
          <w:sz w:val="22"/>
          <w:szCs w:val="22"/>
        </w:rPr>
        <w:t>Line 9</w:t>
      </w:r>
      <w:r w:rsidR="003F5550" w:rsidRPr="00F34B38">
        <w:rPr>
          <w:rFonts w:ascii="Arial" w:hAnsi="Arial" w:cs="Arial"/>
          <w:i/>
          <w:iCs/>
          <w:sz w:val="22"/>
          <w:szCs w:val="22"/>
        </w:rPr>
        <w:t xml:space="preserve">999 should </w:t>
      </w:r>
      <w:r w:rsidR="005403A1">
        <w:rPr>
          <w:rFonts w:ascii="Arial" w:hAnsi="Arial" w:cs="Arial"/>
          <w:i/>
          <w:iCs/>
          <w:sz w:val="22"/>
          <w:szCs w:val="22"/>
        </w:rPr>
        <w:t>agree with</w:t>
      </w:r>
      <w:r w:rsidR="003F5550" w:rsidRPr="00F34B38">
        <w:rPr>
          <w:rFonts w:ascii="Arial" w:hAnsi="Arial" w:cs="Arial"/>
          <w:i/>
          <w:iCs/>
          <w:sz w:val="22"/>
          <w:szCs w:val="22"/>
        </w:rPr>
        <w:t xml:space="preserve"> Assets (Page 2), Line</w:t>
      </w:r>
      <w:r w:rsidR="0049670D">
        <w:rPr>
          <w:rFonts w:ascii="Arial" w:hAnsi="Arial" w:cs="Arial"/>
          <w:i/>
          <w:iCs/>
          <w:sz w:val="22"/>
          <w:szCs w:val="22"/>
        </w:rPr>
        <w:t>s</w:t>
      </w:r>
      <w:r w:rsidR="003F5550" w:rsidRPr="00F34B38">
        <w:rPr>
          <w:rFonts w:ascii="Arial" w:hAnsi="Arial" w:cs="Arial"/>
          <w:i/>
          <w:iCs/>
          <w:sz w:val="22"/>
          <w:szCs w:val="22"/>
        </w:rPr>
        <w:t xml:space="preserve"> 3.1 plus 3.2.</w:t>
      </w:r>
    </w:p>
    <w:p w14:paraId="1671C6D0" w14:textId="77777777" w:rsidR="003F5550" w:rsidRPr="00F34B38" w:rsidRDefault="003F5550" w:rsidP="00F34B38">
      <w:pPr>
        <w:jc w:val="both"/>
        <w:rPr>
          <w:rFonts w:ascii="Arial" w:hAnsi="Arial" w:cs="Arial"/>
          <w:sz w:val="22"/>
          <w:szCs w:val="22"/>
        </w:rPr>
      </w:pPr>
    </w:p>
    <w:p w14:paraId="25E4DA4D"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8 – Increase or (Decrease) by Adjustment in Book Value –</w:t>
      </w:r>
      <w:r w:rsidRPr="00F34B38">
        <w:rPr>
          <w:rFonts w:ascii="Arial" w:hAnsi="Arial" w:cs="Arial"/>
          <w:sz w:val="22"/>
          <w:szCs w:val="22"/>
        </w:rPr>
        <w:t xml:space="preserve"> T</w:t>
      </w:r>
      <w:r w:rsidR="006814D7">
        <w:rPr>
          <w:rFonts w:ascii="Arial" w:hAnsi="Arial" w:cs="Arial"/>
          <w:sz w:val="22"/>
          <w:szCs w:val="22"/>
        </w:rPr>
        <w:t>his column</w:t>
      </w:r>
      <w:r w:rsidRPr="00F34B38">
        <w:rPr>
          <w:rFonts w:ascii="Arial" w:hAnsi="Arial" w:cs="Arial"/>
          <w:sz w:val="22"/>
          <w:szCs w:val="22"/>
        </w:rPr>
        <w:t xml:space="preserve"> may contain several types of adjustments. Examples include any write-ups or capitalized items to the book value, any impaired mortgage loan amount written down during the year, current year amortization of premium or accrual of discount, amortization of fee income</w:t>
      </w:r>
      <w:r w:rsidR="00FF3249">
        <w:rPr>
          <w:rFonts w:ascii="Arial" w:hAnsi="Arial" w:cs="Arial"/>
          <w:sz w:val="22"/>
          <w:szCs w:val="22"/>
        </w:rPr>
        <w:t>,</w:t>
      </w:r>
      <w:r w:rsidRPr="00F34B38">
        <w:rPr>
          <w:rFonts w:ascii="Arial" w:hAnsi="Arial" w:cs="Arial"/>
          <w:sz w:val="22"/>
          <w:szCs w:val="22"/>
        </w:rPr>
        <w:t xml:space="preserve"> and any other increase or decrease affecting book value.</w:t>
      </w:r>
      <w:r w:rsidR="0049670D">
        <w:rPr>
          <w:rFonts w:ascii="Arial" w:hAnsi="Arial" w:cs="Arial"/>
          <w:sz w:val="22"/>
          <w:szCs w:val="22"/>
        </w:rPr>
        <w:t xml:space="preserve"> (Most </w:t>
      </w:r>
      <w:r w:rsidR="006A6568">
        <w:rPr>
          <w:rFonts w:ascii="Arial" w:hAnsi="Arial" w:cs="Arial"/>
          <w:sz w:val="22"/>
          <w:szCs w:val="22"/>
        </w:rPr>
        <w:t>C</w:t>
      </w:r>
      <w:r w:rsidR="0049670D">
        <w:rPr>
          <w:rFonts w:ascii="Arial" w:hAnsi="Arial" w:cs="Arial"/>
          <w:sz w:val="22"/>
          <w:szCs w:val="22"/>
        </w:rPr>
        <w:t xml:space="preserve">ounty </w:t>
      </w:r>
      <w:r w:rsidR="006A6568">
        <w:rPr>
          <w:rFonts w:ascii="Arial" w:hAnsi="Arial" w:cs="Arial"/>
          <w:sz w:val="22"/>
          <w:szCs w:val="22"/>
        </w:rPr>
        <w:t>M</w:t>
      </w:r>
      <w:r w:rsidR="0049670D">
        <w:rPr>
          <w:rFonts w:ascii="Arial" w:hAnsi="Arial" w:cs="Arial"/>
          <w:sz w:val="22"/>
          <w:szCs w:val="22"/>
        </w:rPr>
        <w:t>utual insurers</w:t>
      </w:r>
      <w:r w:rsidR="00FF3249">
        <w:rPr>
          <w:rFonts w:ascii="Arial" w:hAnsi="Arial" w:cs="Arial"/>
          <w:sz w:val="22"/>
          <w:szCs w:val="22"/>
        </w:rPr>
        <w:t xml:space="preserve"> </w:t>
      </w:r>
      <w:r w:rsidR="0049670D">
        <w:rPr>
          <w:rFonts w:ascii="Arial" w:hAnsi="Arial" w:cs="Arial"/>
          <w:sz w:val="22"/>
          <w:szCs w:val="22"/>
        </w:rPr>
        <w:t>will not have any amounts reported in t</w:t>
      </w:r>
      <w:r w:rsidR="006814D7">
        <w:rPr>
          <w:rFonts w:ascii="Arial" w:hAnsi="Arial" w:cs="Arial"/>
          <w:sz w:val="22"/>
          <w:szCs w:val="22"/>
        </w:rPr>
        <w:t>his column</w:t>
      </w:r>
      <w:r w:rsidR="0049670D">
        <w:rPr>
          <w:rFonts w:ascii="Arial" w:hAnsi="Arial" w:cs="Arial"/>
          <w:sz w:val="22"/>
          <w:szCs w:val="22"/>
        </w:rPr>
        <w:t>.)</w:t>
      </w:r>
    </w:p>
    <w:p w14:paraId="5797936A" w14:textId="77777777" w:rsidR="003F5550" w:rsidRPr="00F34B38" w:rsidRDefault="003F5550" w:rsidP="00F34B38">
      <w:pPr>
        <w:jc w:val="both"/>
        <w:rPr>
          <w:rFonts w:ascii="Arial" w:hAnsi="Arial" w:cs="Arial"/>
          <w:b/>
          <w:bCs/>
          <w:sz w:val="22"/>
          <w:szCs w:val="22"/>
        </w:rPr>
      </w:pPr>
    </w:p>
    <w:p w14:paraId="6CFF225F"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9 – Value of Land and Buildings –</w:t>
      </w:r>
      <w:r w:rsidRPr="00F34B38">
        <w:rPr>
          <w:rFonts w:ascii="Arial" w:hAnsi="Arial" w:cs="Arial"/>
          <w:sz w:val="22"/>
          <w:szCs w:val="22"/>
        </w:rPr>
        <w:t xml:space="preserve"> Include the most recent appraised value of the property (land and buildings) pledged as collateral in the mortgage loan agreement.</w:t>
      </w:r>
    </w:p>
    <w:p w14:paraId="12D680B0" w14:textId="77777777" w:rsidR="003F5550" w:rsidRPr="00F34B38" w:rsidRDefault="003F5550" w:rsidP="00F34B38">
      <w:pPr>
        <w:jc w:val="both"/>
        <w:rPr>
          <w:rFonts w:ascii="Arial" w:hAnsi="Arial" w:cs="Arial"/>
          <w:sz w:val="22"/>
          <w:szCs w:val="22"/>
        </w:rPr>
      </w:pPr>
    </w:p>
    <w:p w14:paraId="4A13A240"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10 – Year of Last Appraisal or Valuation – </w:t>
      </w:r>
      <w:r w:rsidRPr="00F34B38">
        <w:rPr>
          <w:rFonts w:ascii="Arial" w:hAnsi="Arial" w:cs="Arial"/>
          <w:sz w:val="22"/>
          <w:szCs w:val="22"/>
        </w:rPr>
        <w:t>Indicate the date of the most recent appraisal of the property.</w:t>
      </w:r>
    </w:p>
    <w:p w14:paraId="6E444192" w14:textId="77777777" w:rsidR="003F5550" w:rsidRPr="00F34B38" w:rsidRDefault="003F5550" w:rsidP="00F34B38">
      <w:pPr>
        <w:jc w:val="both"/>
        <w:rPr>
          <w:rFonts w:ascii="Arial" w:hAnsi="Arial" w:cs="Arial"/>
          <w:b/>
          <w:bCs/>
          <w:sz w:val="22"/>
          <w:szCs w:val="22"/>
        </w:rPr>
      </w:pPr>
    </w:p>
    <w:p w14:paraId="4B947374"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11 – Statement Value</w:t>
      </w:r>
      <w:r w:rsidR="00613811" w:rsidRPr="00F34B38">
        <w:rPr>
          <w:rFonts w:ascii="Arial" w:hAnsi="Arial" w:cs="Arial"/>
          <w:b/>
          <w:bCs/>
          <w:sz w:val="22"/>
          <w:szCs w:val="22"/>
        </w:rPr>
        <w:t xml:space="preserve"> – </w:t>
      </w:r>
      <w:r w:rsidRPr="00F34B38">
        <w:rPr>
          <w:rFonts w:ascii="Arial" w:hAnsi="Arial" w:cs="Arial"/>
          <w:sz w:val="22"/>
          <w:szCs w:val="22"/>
        </w:rPr>
        <w:t xml:space="preserve">This represents the admitted value for each loan. The admitted value of each loan is normally the unpaid balance of the loan (book value) reported in </w:t>
      </w:r>
      <w:r w:rsidR="002945FB">
        <w:rPr>
          <w:rFonts w:ascii="Arial" w:hAnsi="Arial" w:cs="Arial"/>
          <w:sz w:val="22"/>
          <w:szCs w:val="22"/>
        </w:rPr>
        <w:t>C</w:t>
      </w:r>
      <w:r w:rsidRPr="00F34B38">
        <w:rPr>
          <w:rFonts w:ascii="Arial" w:hAnsi="Arial" w:cs="Arial"/>
          <w:sz w:val="22"/>
          <w:szCs w:val="22"/>
        </w:rPr>
        <w:t>olumn 7.</w:t>
      </w:r>
      <w:r w:rsidR="00DB389A">
        <w:rPr>
          <w:rFonts w:ascii="Arial" w:hAnsi="Arial" w:cs="Arial"/>
          <w:sz w:val="22"/>
          <w:szCs w:val="22"/>
        </w:rPr>
        <w:t xml:space="preserve"> </w:t>
      </w:r>
      <w:r w:rsidRPr="00F34B38">
        <w:rPr>
          <w:rFonts w:ascii="Arial" w:hAnsi="Arial" w:cs="Arial"/>
          <w:sz w:val="22"/>
          <w:szCs w:val="22"/>
        </w:rPr>
        <w:t>However, if the loan is in default</w:t>
      </w:r>
      <w:r w:rsidRPr="004B4540">
        <w:rPr>
          <w:rFonts w:ascii="Arial" w:hAnsi="Arial" w:cs="Arial"/>
          <w:sz w:val="22"/>
          <w:szCs w:val="22"/>
        </w:rPr>
        <w:t xml:space="preserve">, the statement value will equal the lesser of the fair value of the collateral (reported in Column 9) or unpaid balance of the loan adjusted for unamortized amounts (book value). For mortgage loans other than first liens, the </w:t>
      </w:r>
      <w:r w:rsidR="00705CD3" w:rsidRPr="004B4540">
        <w:rPr>
          <w:rFonts w:ascii="Arial" w:hAnsi="Arial" w:cs="Arial"/>
          <w:sz w:val="22"/>
          <w:szCs w:val="22"/>
        </w:rPr>
        <w:t>s</w:t>
      </w:r>
      <w:r w:rsidRPr="004B4540">
        <w:rPr>
          <w:rFonts w:ascii="Arial" w:hAnsi="Arial" w:cs="Arial"/>
          <w:sz w:val="22"/>
          <w:szCs w:val="22"/>
        </w:rPr>
        <w:t xml:space="preserve">tatement </w:t>
      </w:r>
      <w:r w:rsidR="00705CD3" w:rsidRPr="004B4540">
        <w:rPr>
          <w:rFonts w:ascii="Arial" w:hAnsi="Arial" w:cs="Arial"/>
          <w:sz w:val="22"/>
          <w:szCs w:val="22"/>
        </w:rPr>
        <w:t>v</w:t>
      </w:r>
      <w:r w:rsidRPr="004B4540">
        <w:rPr>
          <w:rFonts w:ascii="Arial" w:hAnsi="Arial" w:cs="Arial"/>
          <w:sz w:val="22"/>
          <w:szCs w:val="22"/>
        </w:rPr>
        <w:t>alue</w:t>
      </w:r>
      <w:r w:rsidR="00FF3249">
        <w:rPr>
          <w:rFonts w:ascii="Arial" w:hAnsi="Arial" w:cs="Arial"/>
          <w:sz w:val="22"/>
          <w:szCs w:val="22"/>
        </w:rPr>
        <w:t xml:space="preserve"> </w:t>
      </w:r>
      <w:r w:rsidRPr="00F34B38">
        <w:rPr>
          <w:rFonts w:ascii="Arial" w:hAnsi="Arial" w:cs="Arial"/>
          <w:sz w:val="22"/>
          <w:szCs w:val="22"/>
        </w:rPr>
        <w:t>should be zero since they are non-admitted assets.</w:t>
      </w:r>
    </w:p>
    <w:p w14:paraId="191DF4E5" w14:textId="77777777" w:rsidR="003F5550" w:rsidRPr="00F34B38" w:rsidRDefault="003F5550" w:rsidP="00F34B38">
      <w:pPr>
        <w:jc w:val="both"/>
        <w:rPr>
          <w:rFonts w:ascii="Arial" w:hAnsi="Arial" w:cs="Arial"/>
          <w:sz w:val="22"/>
          <w:szCs w:val="22"/>
        </w:rPr>
      </w:pPr>
    </w:p>
    <w:p w14:paraId="2D48C12C" w14:textId="77777777" w:rsidR="00FD440E" w:rsidRPr="00F34B38" w:rsidRDefault="005B7CA8" w:rsidP="002E379A">
      <w:pPr>
        <w:ind w:left="720"/>
        <w:jc w:val="both"/>
      </w:pPr>
      <w:r>
        <w:rPr>
          <w:rFonts w:ascii="Arial" w:hAnsi="Arial" w:cs="Arial"/>
          <w:i/>
          <w:iCs/>
          <w:sz w:val="22"/>
          <w:szCs w:val="22"/>
        </w:rPr>
        <w:t xml:space="preserve">Crosscheck: </w:t>
      </w:r>
      <w:r w:rsidR="00DB389A">
        <w:rPr>
          <w:rFonts w:ascii="Arial" w:hAnsi="Arial" w:cs="Arial"/>
          <w:i/>
          <w:iCs/>
          <w:sz w:val="22"/>
          <w:szCs w:val="22"/>
        </w:rPr>
        <w:t>t</w:t>
      </w:r>
      <w:r w:rsidR="003F5550" w:rsidRPr="00F34B38">
        <w:rPr>
          <w:rFonts w:ascii="Arial" w:hAnsi="Arial" w:cs="Arial"/>
          <w:i/>
          <w:iCs/>
          <w:sz w:val="22"/>
          <w:szCs w:val="22"/>
        </w:rPr>
        <w:t>he amount reported in t</w:t>
      </w:r>
      <w:r w:rsidR="006814D7">
        <w:rPr>
          <w:rFonts w:ascii="Arial" w:hAnsi="Arial" w:cs="Arial"/>
          <w:i/>
          <w:iCs/>
          <w:sz w:val="22"/>
          <w:szCs w:val="22"/>
        </w:rPr>
        <w:t>his column</w:t>
      </w:r>
      <w:r w:rsidR="003F5550" w:rsidRPr="00F34B38">
        <w:rPr>
          <w:rFonts w:ascii="Arial" w:hAnsi="Arial" w:cs="Arial"/>
          <w:i/>
          <w:iCs/>
          <w:sz w:val="22"/>
          <w:szCs w:val="22"/>
        </w:rPr>
        <w:t xml:space="preserve"> </w:t>
      </w:r>
      <w:r w:rsidR="00DB389A">
        <w:rPr>
          <w:rFonts w:ascii="Arial" w:hAnsi="Arial" w:cs="Arial"/>
          <w:i/>
          <w:iCs/>
          <w:sz w:val="22"/>
          <w:szCs w:val="22"/>
        </w:rPr>
        <w:t>on</w:t>
      </w:r>
      <w:r w:rsidR="003F5550" w:rsidRPr="00F34B38">
        <w:rPr>
          <w:rFonts w:ascii="Arial" w:hAnsi="Arial" w:cs="Arial"/>
          <w:i/>
          <w:iCs/>
          <w:sz w:val="22"/>
          <w:szCs w:val="22"/>
        </w:rPr>
        <w:t xml:space="preserve"> </w:t>
      </w:r>
      <w:r w:rsidR="00866F72">
        <w:rPr>
          <w:rFonts w:ascii="Arial" w:hAnsi="Arial" w:cs="Arial"/>
          <w:i/>
          <w:iCs/>
          <w:sz w:val="22"/>
          <w:szCs w:val="22"/>
        </w:rPr>
        <w:t>Line 9</w:t>
      </w:r>
      <w:r w:rsidR="003F5550" w:rsidRPr="00F34B38">
        <w:rPr>
          <w:rFonts w:ascii="Arial" w:hAnsi="Arial" w:cs="Arial"/>
          <w:i/>
          <w:iCs/>
          <w:sz w:val="22"/>
          <w:szCs w:val="22"/>
        </w:rPr>
        <w:t xml:space="preserve">999 should </w:t>
      </w:r>
      <w:r w:rsidR="00B76ED7" w:rsidRPr="00F34B38">
        <w:rPr>
          <w:rFonts w:ascii="Arial" w:hAnsi="Arial" w:cs="Arial"/>
          <w:i/>
          <w:iCs/>
          <w:sz w:val="22"/>
          <w:szCs w:val="22"/>
        </w:rPr>
        <w:t>equal</w:t>
      </w:r>
      <w:r w:rsidR="003F5550" w:rsidRPr="00F34B38">
        <w:rPr>
          <w:rFonts w:ascii="Arial" w:hAnsi="Arial" w:cs="Arial"/>
          <w:i/>
          <w:iCs/>
          <w:sz w:val="22"/>
          <w:szCs w:val="22"/>
        </w:rPr>
        <w:t xml:space="preserve"> Assets – Page 2 – </w:t>
      </w:r>
      <w:r w:rsidR="00866F72">
        <w:rPr>
          <w:rFonts w:ascii="Arial" w:hAnsi="Arial" w:cs="Arial"/>
          <w:i/>
          <w:iCs/>
          <w:sz w:val="22"/>
          <w:szCs w:val="22"/>
        </w:rPr>
        <w:t>Line 3</w:t>
      </w:r>
      <w:r w:rsidR="003F5550" w:rsidRPr="00F34B38">
        <w:rPr>
          <w:rFonts w:ascii="Arial" w:hAnsi="Arial" w:cs="Arial"/>
          <w:i/>
          <w:iCs/>
          <w:sz w:val="22"/>
          <w:szCs w:val="22"/>
        </w:rPr>
        <w:t xml:space="preserve">.1 plus </w:t>
      </w:r>
      <w:r w:rsidR="00866F72">
        <w:rPr>
          <w:rFonts w:ascii="Arial" w:hAnsi="Arial" w:cs="Arial"/>
          <w:i/>
          <w:iCs/>
          <w:sz w:val="22"/>
          <w:szCs w:val="22"/>
        </w:rPr>
        <w:t>Line 3</w:t>
      </w:r>
      <w:r w:rsidR="003F5550" w:rsidRPr="00F34B38">
        <w:rPr>
          <w:rFonts w:ascii="Arial" w:hAnsi="Arial" w:cs="Arial"/>
          <w:i/>
          <w:iCs/>
          <w:sz w:val="22"/>
          <w:szCs w:val="22"/>
        </w:rPr>
        <w:t xml:space="preserve">.2 </w:t>
      </w:r>
      <w:r w:rsidR="00DB389A">
        <w:rPr>
          <w:rFonts w:ascii="Arial" w:hAnsi="Arial" w:cs="Arial"/>
          <w:i/>
          <w:iCs/>
          <w:sz w:val="22"/>
          <w:szCs w:val="22"/>
        </w:rPr>
        <w:t>minus</w:t>
      </w:r>
      <w:r w:rsidR="003F5550" w:rsidRPr="00F34B38">
        <w:rPr>
          <w:rFonts w:ascii="Arial" w:hAnsi="Arial" w:cs="Arial"/>
          <w:i/>
          <w:iCs/>
          <w:sz w:val="22"/>
          <w:szCs w:val="22"/>
        </w:rPr>
        <w:t xml:space="preserve"> </w:t>
      </w:r>
      <w:r w:rsidR="00866F72">
        <w:rPr>
          <w:rFonts w:ascii="Arial" w:hAnsi="Arial" w:cs="Arial"/>
          <w:i/>
          <w:iCs/>
          <w:sz w:val="22"/>
          <w:szCs w:val="22"/>
        </w:rPr>
        <w:t>Line 2</w:t>
      </w:r>
      <w:r w:rsidR="003F5550" w:rsidRPr="00F34B38">
        <w:rPr>
          <w:rFonts w:ascii="Arial" w:hAnsi="Arial" w:cs="Arial"/>
          <w:i/>
          <w:iCs/>
          <w:sz w:val="22"/>
          <w:szCs w:val="22"/>
        </w:rPr>
        <w:t xml:space="preserve">6 </w:t>
      </w:r>
      <w:r w:rsidR="00DB389A">
        <w:rPr>
          <w:rFonts w:ascii="Arial" w:hAnsi="Arial" w:cs="Arial"/>
          <w:i/>
          <w:iCs/>
          <w:sz w:val="22"/>
          <w:szCs w:val="22"/>
        </w:rPr>
        <w:t>minus</w:t>
      </w:r>
      <w:r w:rsidR="003F5550" w:rsidRPr="00F34B38">
        <w:rPr>
          <w:rFonts w:ascii="Arial" w:hAnsi="Arial" w:cs="Arial"/>
          <w:i/>
          <w:iCs/>
          <w:sz w:val="22"/>
          <w:szCs w:val="22"/>
        </w:rPr>
        <w:t xml:space="preserve"> </w:t>
      </w:r>
      <w:r w:rsidR="00866F72">
        <w:rPr>
          <w:rFonts w:ascii="Arial" w:hAnsi="Arial" w:cs="Arial"/>
          <w:i/>
          <w:iCs/>
          <w:sz w:val="22"/>
          <w:szCs w:val="22"/>
        </w:rPr>
        <w:t>Line 2</w:t>
      </w:r>
      <w:r w:rsidR="003F5550" w:rsidRPr="00F34B38">
        <w:rPr>
          <w:rFonts w:ascii="Arial" w:hAnsi="Arial" w:cs="Arial"/>
          <w:i/>
          <w:iCs/>
          <w:sz w:val="22"/>
          <w:szCs w:val="22"/>
        </w:rPr>
        <w:t>7.</w:t>
      </w:r>
    </w:p>
    <w:p w14:paraId="5B276F81" w14:textId="77777777" w:rsidR="00FD440E" w:rsidRPr="00F34B38" w:rsidRDefault="00FD440E" w:rsidP="00F34B38">
      <w:pPr>
        <w:pStyle w:val="BodyText"/>
        <w:jc w:val="both"/>
        <w:rPr>
          <w:rFonts w:ascii="Arial" w:hAnsi="Arial" w:cs="Arial"/>
          <w:b/>
          <w:bCs/>
          <w:sz w:val="22"/>
          <w:szCs w:val="22"/>
          <w:u w:val="single"/>
        </w:rPr>
      </w:pPr>
    </w:p>
    <w:p w14:paraId="12ED7C63" w14:textId="77777777" w:rsidR="003F5550" w:rsidRPr="00F34B38" w:rsidRDefault="003F5550" w:rsidP="00F34B38">
      <w:pPr>
        <w:pStyle w:val="BodyText"/>
        <w:jc w:val="both"/>
        <w:rPr>
          <w:rFonts w:ascii="Arial" w:hAnsi="Arial" w:cs="Arial"/>
          <w:sz w:val="22"/>
          <w:szCs w:val="22"/>
        </w:rPr>
      </w:pPr>
    </w:p>
    <w:p w14:paraId="3BC9913F" w14:textId="77777777" w:rsidR="003F5550" w:rsidRPr="00F34B38" w:rsidRDefault="003F5550" w:rsidP="005B7CA8">
      <w:pPr>
        <w:pStyle w:val="Heading2"/>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Schedule B – Part 2, Mortgage Loans Sold, Transferred</w:t>
      </w:r>
      <w:r w:rsidR="00564A20">
        <w:rPr>
          <w:rFonts w:ascii="Arial" w:hAnsi="Arial" w:cs="Arial"/>
          <w:b/>
          <w:bCs/>
          <w:sz w:val="22"/>
          <w:szCs w:val="22"/>
          <w:u w:val="single"/>
        </w:rPr>
        <w:t>,</w:t>
      </w:r>
      <w:r w:rsidRPr="00F34B38">
        <w:rPr>
          <w:rFonts w:ascii="Arial" w:hAnsi="Arial" w:cs="Arial"/>
          <w:b/>
          <w:bCs/>
          <w:sz w:val="22"/>
          <w:szCs w:val="22"/>
          <w:u w:val="single"/>
        </w:rPr>
        <w:t xml:space="preserve"> or Paid </w:t>
      </w:r>
      <w:r w:rsidR="00FF3249">
        <w:rPr>
          <w:rFonts w:ascii="Arial" w:hAnsi="Arial" w:cs="Arial"/>
          <w:b/>
          <w:bCs/>
          <w:sz w:val="22"/>
          <w:szCs w:val="22"/>
          <w:u w:val="single"/>
        </w:rPr>
        <w:t>i</w:t>
      </w:r>
      <w:r w:rsidRPr="00F34B38">
        <w:rPr>
          <w:rFonts w:ascii="Arial" w:hAnsi="Arial" w:cs="Arial"/>
          <w:b/>
          <w:bCs/>
          <w:sz w:val="22"/>
          <w:szCs w:val="22"/>
          <w:u w:val="single"/>
        </w:rPr>
        <w:t>n Full During Year</w:t>
      </w:r>
    </w:p>
    <w:p w14:paraId="3ED5E8F7" w14:textId="77777777" w:rsidR="003F5550" w:rsidRPr="00F34B38" w:rsidRDefault="003F5550" w:rsidP="00F34B38">
      <w:pPr>
        <w:jc w:val="both"/>
        <w:rPr>
          <w:rFonts w:ascii="Arial" w:hAnsi="Arial" w:cs="Arial"/>
          <w:sz w:val="22"/>
          <w:szCs w:val="22"/>
        </w:rPr>
      </w:pPr>
    </w:p>
    <w:p w14:paraId="2F5725B8" w14:textId="77777777" w:rsidR="003F5550" w:rsidRPr="00F34B38" w:rsidRDefault="00564A20" w:rsidP="00F34B38">
      <w:pPr>
        <w:pStyle w:val="BodyText"/>
        <w:jc w:val="both"/>
        <w:rPr>
          <w:rFonts w:ascii="Arial" w:hAnsi="Arial" w:cs="Arial"/>
          <w:sz w:val="22"/>
          <w:szCs w:val="22"/>
        </w:rPr>
      </w:pPr>
      <w:r>
        <w:rPr>
          <w:rFonts w:ascii="Arial" w:hAnsi="Arial" w:cs="Arial"/>
          <w:sz w:val="22"/>
          <w:szCs w:val="22"/>
        </w:rPr>
        <w:t>Schedule B – Part 2</w:t>
      </w:r>
      <w:r w:rsidR="003F5550" w:rsidRPr="00F34B38">
        <w:rPr>
          <w:rFonts w:ascii="Arial" w:hAnsi="Arial" w:cs="Arial"/>
          <w:sz w:val="22"/>
          <w:szCs w:val="22"/>
        </w:rPr>
        <w:t xml:space="preserve"> reports all mortgage loans sold, transferred</w:t>
      </w:r>
      <w:r>
        <w:rPr>
          <w:rFonts w:ascii="Arial" w:hAnsi="Arial" w:cs="Arial"/>
          <w:sz w:val="22"/>
          <w:szCs w:val="22"/>
        </w:rPr>
        <w:t>,</w:t>
      </w:r>
      <w:r w:rsidR="003F5550" w:rsidRPr="00F34B38">
        <w:rPr>
          <w:rFonts w:ascii="Arial" w:hAnsi="Arial" w:cs="Arial"/>
          <w:sz w:val="22"/>
          <w:szCs w:val="22"/>
        </w:rPr>
        <w:t xml:space="preserve"> or paid in full during the year. </w:t>
      </w:r>
    </w:p>
    <w:p w14:paraId="3D4EE374" w14:textId="77777777" w:rsidR="003F5550" w:rsidRPr="00F34B38" w:rsidRDefault="003F5550" w:rsidP="00F34B38">
      <w:pPr>
        <w:pStyle w:val="BodyText"/>
        <w:jc w:val="both"/>
        <w:rPr>
          <w:rFonts w:ascii="Arial" w:hAnsi="Arial" w:cs="Arial"/>
          <w:sz w:val="22"/>
          <w:szCs w:val="22"/>
        </w:rPr>
      </w:pPr>
    </w:p>
    <w:p w14:paraId="1678AA4A"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 – Loan Number –</w:t>
      </w:r>
      <w:r w:rsidRPr="00F34B38">
        <w:rPr>
          <w:rFonts w:ascii="Arial" w:hAnsi="Arial" w:cs="Arial"/>
          <w:sz w:val="22"/>
          <w:szCs w:val="22"/>
        </w:rPr>
        <w:t xml:space="preserve"> Indicate the mortgage </w:t>
      </w:r>
      <w:r w:rsidR="009B7D75">
        <w:rPr>
          <w:rFonts w:ascii="Arial" w:hAnsi="Arial" w:cs="Arial"/>
          <w:sz w:val="22"/>
          <w:szCs w:val="22"/>
        </w:rPr>
        <w:t xml:space="preserve">loan </w:t>
      </w:r>
      <w:r w:rsidRPr="00F34B38">
        <w:rPr>
          <w:rFonts w:ascii="Arial" w:hAnsi="Arial" w:cs="Arial"/>
          <w:sz w:val="22"/>
          <w:szCs w:val="22"/>
        </w:rPr>
        <w:t xml:space="preserve">number assigned by the </w:t>
      </w:r>
      <w:r w:rsidR="009B7D75">
        <w:rPr>
          <w:rFonts w:ascii="Arial" w:hAnsi="Arial" w:cs="Arial"/>
          <w:sz w:val="22"/>
          <w:szCs w:val="22"/>
        </w:rPr>
        <w:t>insurer</w:t>
      </w:r>
      <w:r w:rsidRPr="00F34B38">
        <w:rPr>
          <w:rFonts w:ascii="Arial" w:hAnsi="Arial" w:cs="Arial"/>
          <w:sz w:val="22"/>
          <w:szCs w:val="22"/>
        </w:rPr>
        <w:t xml:space="preserve"> for control purposes.  </w:t>
      </w:r>
    </w:p>
    <w:p w14:paraId="2E29A7DC" w14:textId="77777777" w:rsidR="003F5550" w:rsidRPr="00F34B38" w:rsidRDefault="003F5550" w:rsidP="00F34B38">
      <w:pPr>
        <w:pStyle w:val="BodyText"/>
        <w:jc w:val="both"/>
        <w:rPr>
          <w:rFonts w:ascii="Arial" w:hAnsi="Arial" w:cs="Arial"/>
          <w:sz w:val="22"/>
          <w:szCs w:val="22"/>
        </w:rPr>
      </w:pPr>
    </w:p>
    <w:p w14:paraId="0F1967A2"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 xml:space="preserve">Column 2 &amp; 3 – Location – City and State – </w:t>
      </w:r>
      <w:r w:rsidRPr="00F34B38">
        <w:rPr>
          <w:rFonts w:ascii="Arial" w:hAnsi="Arial" w:cs="Arial"/>
          <w:sz w:val="22"/>
          <w:szCs w:val="22"/>
        </w:rPr>
        <w:t xml:space="preserve">If the property is located within the United States, list the city and state where the mortgage is recorded.  If the city is unknown, report the county in Column 2.     </w:t>
      </w:r>
    </w:p>
    <w:p w14:paraId="5CA97AFB" w14:textId="77777777" w:rsidR="003F5550" w:rsidRPr="00F34B38" w:rsidRDefault="003F5550" w:rsidP="00F34B38">
      <w:pPr>
        <w:pStyle w:val="BodyText"/>
        <w:jc w:val="both"/>
        <w:rPr>
          <w:rFonts w:ascii="Arial" w:hAnsi="Arial" w:cs="Arial"/>
          <w:sz w:val="22"/>
          <w:szCs w:val="22"/>
        </w:rPr>
      </w:pPr>
    </w:p>
    <w:p w14:paraId="6CDFD3CF"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4 – Loan Type –</w:t>
      </w:r>
      <w:r w:rsidRPr="00F34B38">
        <w:rPr>
          <w:rFonts w:ascii="Arial" w:hAnsi="Arial" w:cs="Arial"/>
          <w:sz w:val="22"/>
          <w:szCs w:val="22"/>
        </w:rPr>
        <w:t xml:space="preserve"> T</w:t>
      </w:r>
      <w:r w:rsidR="006814D7">
        <w:rPr>
          <w:rFonts w:ascii="Arial" w:hAnsi="Arial" w:cs="Arial"/>
          <w:sz w:val="22"/>
          <w:szCs w:val="22"/>
        </w:rPr>
        <w:t>his column</w:t>
      </w:r>
      <w:r w:rsidRPr="00F34B38">
        <w:rPr>
          <w:rFonts w:ascii="Arial" w:hAnsi="Arial" w:cs="Arial"/>
          <w:sz w:val="22"/>
          <w:szCs w:val="22"/>
        </w:rPr>
        <w:t xml:space="preserve"> is used to highlight mortgage loans granted to related parties.  If the mortgage loan was made to an officer or director of the insurer, enter “E</w:t>
      </w:r>
      <w:r w:rsidR="001C180C" w:rsidRPr="00F34B38">
        <w:rPr>
          <w:rFonts w:ascii="Arial" w:hAnsi="Arial" w:cs="Arial"/>
          <w:sz w:val="22"/>
          <w:szCs w:val="22"/>
        </w:rPr>
        <w:t>.”</w:t>
      </w:r>
      <w:r w:rsidRPr="00F34B38">
        <w:rPr>
          <w:rFonts w:ascii="Arial" w:hAnsi="Arial" w:cs="Arial"/>
          <w:sz w:val="22"/>
          <w:szCs w:val="22"/>
        </w:rPr>
        <w:t xml:space="preserve"> </w:t>
      </w:r>
      <w:r w:rsidR="009B7D75">
        <w:rPr>
          <w:rFonts w:ascii="Arial" w:hAnsi="Arial" w:cs="Arial"/>
          <w:sz w:val="22"/>
          <w:szCs w:val="22"/>
        </w:rPr>
        <w:t>Otherwise,</w:t>
      </w:r>
      <w:r w:rsidRPr="00F34B38">
        <w:rPr>
          <w:rFonts w:ascii="Arial" w:hAnsi="Arial" w:cs="Arial"/>
          <w:sz w:val="22"/>
          <w:szCs w:val="22"/>
        </w:rPr>
        <w:t xml:space="preserve"> leave the column blank.</w:t>
      </w:r>
    </w:p>
    <w:p w14:paraId="61CDAA3A" w14:textId="77777777" w:rsidR="003F5550" w:rsidRPr="00F34B38" w:rsidRDefault="003F5550" w:rsidP="00F34B38">
      <w:pPr>
        <w:pStyle w:val="BodyText"/>
        <w:jc w:val="both"/>
        <w:rPr>
          <w:rFonts w:ascii="Arial" w:hAnsi="Arial" w:cs="Arial"/>
          <w:b/>
          <w:bCs/>
          <w:sz w:val="22"/>
          <w:szCs w:val="22"/>
        </w:rPr>
      </w:pPr>
    </w:p>
    <w:p w14:paraId="2A0860FE"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5 – Year Acquired –</w:t>
      </w:r>
      <w:r w:rsidRPr="00F34B38">
        <w:rPr>
          <w:rFonts w:ascii="Arial" w:hAnsi="Arial" w:cs="Arial"/>
          <w:sz w:val="22"/>
          <w:szCs w:val="22"/>
        </w:rPr>
        <w:t xml:space="preserve"> Enter the date the mortgage loan </w:t>
      </w:r>
      <w:r w:rsidR="009B7D75">
        <w:rPr>
          <w:rFonts w:ascii="Arial" w:hAnsi="Arial" w:cs="Arial"/>
          <w:sz w:val="22"/>
          <w:szCs w:val="22"/>
        </w:rPr>
        <w:t xml:space="preserve">was originally acquired </w:t>
      </w:r>
      <w:r w:rsidRPr="00F34B38">
        <w:rPr>
          <w:rFonts w:ascii="Arial" w:hAnsi="Arial" w:cs="Arial"/>
          <w:sz w:val="22"/>
          <w:szCs w:val="22"/>
        </w:rPr>
        <w:t>(</w:t>
      </w:r>
      <w:r w:rsidR="009B7D75">
        <w:rPr>
          <w:rFonts w:ascii="Arial" w:hAnsi="Arial" w:cs="Arial"/>
          <w:sz w:val="22"/>
          <w:szCs w:val="22"/>
        </w:rPr>
        <w:t xml:space="preserve">either </w:t>
      </w:r>
      <w:r w:rsidRPr="00F34B38">
        <w:rPr>
          <w:rFonts w:ascii="Arial" w:hAnsi="Arial" w:cs="Arial"/>
          <w:sz w:val="22"/>
          <w:szCs w:val="22"/>
        </w:rPr>
        <w:t>issued or purchased).</w:t>
      </w:r>
    </w:p>
    <w:p w14:paraId="1E7DB5A9" w14:textId="77777777" w:rsidR="003F5550" w:rsidRPr="00F34B38" w:rsidRDefault="003F5550" w:rsidP="00F34B38">
      <w:pPr>
        <w:pStyle w:val="BodyText"/>
        <w:jc w:val="both"/>
        <w:rPr>
          <w:rFonts w:ascii="Arial" w:hAnsi="Arial" w:cs="Arial"/>
          <w:sz w:val="22"/>
          <w:szCs w:val="22"/>
        </w:rPr>
      </w:pPr>
    </w:p>
    <w:p w14:paraId="57AECF83"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6 – Book Value Previous Year –</w:t>
      </w:r>
      <w:r w:rsidRPr="00F34B38">
        <w:rPr>
          <w:rFonts w:ascii="Arial" w:hAnsi="Arial" w:cs="Arial"/>
          <w:sz w:val="22"/>
          <w:szCs w:val="22"/>
        </w:rPr>
        <w:t xml:space="preserve"> Report the book value of the mortgage loan as of the end of the prior year. This amount should </w:t>
      </w:r>
      <w:r w:rsidR="000C4E2A" w:rsidRPr="00F34B38">
        <w:rPr>
          <w:rFonts w:ascii="Arial" w:hAnsi="Arial" w:cs="Arial"/>
          <w:sz w:val="22"/>
          <w:szCs w:val="22"/>
        </w:rPr>
        <w:t>equal</w:t>
      </w:r>
      <w:r w:rsidRPr="00F34B38">
        <w:rPr>
          <w:rFonts w:ascii="Arial" w:hAnsi="Arial" w:cs="Arial"/>
          <w:sz w:val="22"/>
          <w:szCs w:val="22"/>
        </w:rPr>
        <w:t xml:space="preserve"> Schedule B – Part 1, Column 7 of the prior year Annual Statement.</w:t>
      </w:r>
    </w:p>
    <w:p w14:paraId="685BBA7D" w14:textId="77777777" w:rsidR="003F5550" w:rsidRPr="00F34B38" w:rsidRDefault="003F5550" w:rsidP="00F34B38">
      <w:pPr>
        <w:pStyle w:val="BodyText"/>
        <w:jc w:val="both"/>
        <w:rPr>
          <w:rFonts w:ascii="Arial" w:hAnsi="Arial" w:cs="Arial"/>
          <w:b/>
          <w:bCs/>
          <w:sz w:val="22"/>
          <w:szCs w:val="22"/>
        </w:rPr>
      </w:pPr>
    </w:p>
    <w:p w14:paraId="220E4ED0"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7 – Increase or (Decrease) by Adjustment in Book Value</w:t>
      </w:r>
      <w:r w:rsidR="00A75394" w:rsidRPr="00F34B38">
        <w:rPr>
          <w:rFonts w:ascii="Arial" w:hAnsi="Arial" w:cs="Arial"/>
          <w:b/>
          <w:bCs/>
          <w:sz w:val="22"/>
          <w:szCs w:val="22"/>
        </w:rPr>
        <w:t xml:space="preserve"> –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may contain several types of adjustments. Examples include any write-ups or capitalized items to the book value, any impaired mortgage loan amount written down during the year, current year amortization of premium or accrual of discount, amortization of fee income</w:t>
      </w:r>
      <w:r w:rsidR="00FF3249">
        <w:rPr>
          <w:rFonts w:ascii="Arial" w:hAnsi="Arial" w:cs="Arial"/>
          <w:sz w:val="22"/>
          <w:szCs w:val="22"/>
        </w:rPr>
        <w:t>,</w:t>
      </w:r>
      <w:r w:rsidRPr="00F34B38">
        <w:rPr>
          <w:rFonts w:ascii="Arial" w:hAnsi="Arial" w:cs="Arial"/>
          <w:sz w:val="22"/>
          <w:szCs w:val="22"/>
        </w:rPr>
        <w:t xml:space="preserve"> and any other increase or decrease affecting book value.</w:t>
      </w:r>
      <w:r w:rsidR="009B7D75">
        <w:rPr>
          <w:rFonts w:ascii="Arial" w:hAnsi="Arial" w:cs="Arial"/>
          <w:sz w:val="22"/>
          <w:szCs w:val="22"/>
        </w:rPr>
        <w:t xml:space="preserve"> (</w:t>
      </w:r>
      <w:r w:rsidR="009B7D75" w:rsidRPr="004B4540">
        <w:rPr>
          <w:rFonts w:ascii="Arial" w:hAnsi="Arial" w:cs="Arial"/>
          <w:sz w:val="22"/>
          <w:szCs w:val="22"/>
        </w:rPr>
        <w:t xml:space="preserve">Most </w:t>
      </w:r>
      <w:r w:rsidR="006A6568" w:rsidRPr="004B4540">
        <w:rPr>
          <w:rFonts w:ascii="Arial" w:hAnsi="Arial" w:cs="Arial"/>
          <w:sz w:val="22"/>
          <w:szCs w:val="22"/>
        </w:rPr>
        <w:t>C</w:t>
      </w:r>
      <w:r w:rsidR="009B7D75" w:rsidRPr="004B4540">
        <w:rPr>
          <w:rFonts w:ascii="Arial" w:hAnsi="Arial" w:cs="Arial"/>
          <w:sz w:val="22"/>
          <w:szCs w:val="22"/>
        </w:rPr>
        <w:t xml:space="preserve">ounty </w:t>
      </w:r>
      <w:r w:rsidR="006A6568" w:rsidRPr="004B4540">
        <w:rPr>
          <w:rFonts w:ascii="Arial" w:hAnsi="Arial" w:cs="Arial"/>
          <w:sz w:val="22"/>
          <w:szCs w:val="22"/>
        </w:rPr>
        <w:t>M</w:t>
      </w:r>
      <w:r w:rsidR="009B7D75" w:rsidRPr="004B4540">
        <w:rPr>
          <w:rFonts w:ascii="Arial" w:hAnsi="Arial" w:cs="Arial"/>
          <w:sz w:val="22"/>
          <w:szCs w:val="22"/>
        </w:rPr>
        <w:t>utual insurers will</w:t>
      </w:r>
      <w:r w:rsidR="009B7D75">
        <w:rPr>
          <w:rFonts w:ascii="Arial" w:hAnsi="Arial" w:cs="Arial"/>
          <w:sz w:val="22"/>
          <w:szCs w:val="22"/>
        </w:rPr>
        <w:t xml:space="preserve"> not have any amounts reported in t</w:t>
      </w:r>
      <w:r w:rsidR="006814D7">
        <w:rPr>
          <w:rFonts w:ascii="Arial" w:hAnsi="Arial" w:cs="Arial"/>
          <w:sz w:val="22"/>
          <w:szCs w:val="22"/>
        </w:rPr>
        <w:t>his column</w:t>
      </w:r>
      <w:r w:rsidR="009B7D75">
        <w:rPr>
          <w:rFonts w:ascii="Arial" w:hAnsi="Arial" w:cs="Arial"/>
          <w:sz w:val="22"/>
          <w:szCs w:val="22"/>
        </w:rPr>
        <w:t>.)</w:t>
      </w:r>
    </w:p>
    <w:p w14:paraId="19F24FA4" w14:textId="77777777" w:rsidR="003F5550" w:rsidRPr="00F34B38" w:rsidRDefault="003F5550" w:rsidP="00F34B38">
      <w:pPr>
        <w:pStyle w:val="BodyText"/>
        <w:jc w:val="both"/>
        <w:rPr>
          <w:rFonts w:ascii="Arial" w:hAnsi="Arial" w:cs="Arial"/>
          <w:sz w:val="22"/>
          <w:szCs w:val="22"/>
        </w:rPr>
      </w:pPr>
    </w:p>
    <w:p w14:paraId="7FE60464"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8 – Book Value at Disposition –</w:t>
      </w:r>
      <w:r w:rsidRPr="00F34B38">
        <w:rPr>
          <w:rFonts w:ascii="Arial" w:hAnsi="Arial" w:cs="Arial"/>
          <w:sz w:val="22"/>
          <w:szCs w:val="22"/>
        </w:rPr>
        <w:t xml:space="preserve"> Report the book value of the mortgage loan as of the date of sale or transfer.</w:t>
      </w:r>
    </w:p>
    <w:p w14:paraId="36436AE9" w14:textId="77777777" w:rsidR="003F5550" w:rsidRPr="00F34B38" w:rsidRDefault="003F5550" w:rsidP="00F34B38">
      <w:pPr>
        <w:pStyle w:val="BodyText"/>
        <w:jc w:val="both"/>
        <w:rPr>
          <w:rFonts w:ascii="Arial" w:hAnsi="Arial" w:cs="Arial"/>
          <w:sz w:val="22"/>
          <w:szCs w:val="22"/>
        </w:rPr>
      </w:pPr>
    </w:p>
    <w:p w14:paraId="53694CC7"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9 – Consideration Received –</w:t>
      </w:r>
      <w:r w:rsidRPr="00F34B38">
        <w:rPr>
          <w:rFonts w:ascii="Arial" w:hAnsi="Arial" w:cs="Arial"/>
          <w:sz w:val="22"/>
          <w:szCs w:val="22"/>
        </w:rPr>
        <w:t xml:space="preserve"> Report the total amount received during the year from the sale of a mortgage.</w:t>
      </w:r>
    </w:p>
    <w:p w14:paraId="09B349DC" w14:textId="77777777" w:rsidR="003F5550" w:rsidRPr="00F34B38" w:rsidRDefault="003F5550" w:rsidP="00F34B38">
      <w:pPr>
        <w:pStyle w:val="BodyText"/>
        <w:jc w:val="both"/>
        <w:rPr>
          <w:rFonts w:ascii="Arial" w:hAnsi="Arial" w:cs="Arial"/>
          <w:sz w:val="22"/>
          <w:szCs w:val="22"/>
        </w:rPr>
      </w:pPr>
    </w:p>
    <w:p w14:paraId="3E252F0D"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10 – Profit or (Loss) on Sale –</w:t>
      </w:r>
      <w:r w:rsidRPr="00F34B38">
        <w:rPr>
          <w:rFonts w:ascii="Arial" w:hAnsi="Arial" w:cs="Arial"/>
          <w:sz w:val="22"/>
          <w:szCs w:val="22"/>
        </w:rPr>
        <w:t xml:space="preserve"> Report any market gain or loss realized from the sale, transfer</w:t>
      </w:r>
      <w:r w:rsidR="009B7D75">
        <w:rPr>
          <w:rFonts w:ascii="Arial" w:hAnsi="Arial" w:cs="Arial"/>
          <w:sz w:val="22"/>
          <w:szCs w:val="22"/>
        </w:rPr>
        <w:t>,</w:t>
      </w:r>
      <w:r w:rsidRPr="00F34B38">
        <w:rPr>
          <w:rFonts w:ascii="Arial" w:hAnsi="Arial" w:cs="Arial"/>
          <w:sz w:val="22"/>
          <w:szCs w:val="22"/>
        </w:rPr>
        <w:t xml:space="preserve"> or maturity of the mortgage.</w:t>
      </w:r>
    </w:p>
    <w:p w14:paraId="338ACD0E" w14:textId="77777777" w:rsidR="003F5550" w:rsidRPr="00F34B38" w:rsidRDefault="003F5550" w:rsidP="00F34B38">
      <w:pPr>
        <w:pStyle w:val="BodyText"/>
        <w:jc w:val="both"/>
        <w:rPr>
          <w:rFonts w:ascii="Arial" w:hAnsi="Arial" w:cs="Arial"/>
          <w:sz w:val="22"/>
          <w:szCs w:val="22"/>
        </w:rPr>
      </w:pPr>
    </w:p>
    <w:p w14:paraId="6EE968ED" w14:textId="77777777" w:rsidR="003F5550" w:rsidRPr="00F34B38" w:rsidRDefault="003F5550" w:rsidP="00F34B38">
      <w:pPr>
        <w:pStyle w:val="BodyText"/>
        <w:ind w:left="720"/>
        <w:jc w:val="both"/>
        <w:rPr>
          <w:rFonts w:ascii="Arial" w:hAnsi="Arial" w:cs="Arial"/>
          <w:i/>
          <w:iCs/>
          <w:sz w:val="22"/>
          <w:szCs w:val="22"/>
        </w:rPr>
      </w:pPr>
      <w:r w:rsidRPr="00F34B38">
        <w:rPr>
          <w:rFonts w:ascii="Arial" w:hAnsi="Arial" w:cs="Arial"/>
          <w:i/>
          <w:iCs/>
          <w:sz w:val="22"/>
          <w:szCs w:val="22"/>
        </w:rPr>
        <w:t xml:space="preserve">Crosscheck: </w:t>
      </w:r>
      <w:r w:rsidR="009B7D75">
        <w:rPr>
          <w:rFonts w:ascii="Arial" w:hAnsi="Arial" w:cs="Arial"/>
          <w:i/>
          <w:iCs/>
          <w:sz w:val="22"/>
          <w:szCs w:val="22"/>
        </w:rPr>
        <w:t>t</w:t>
      </w:r>
      <w:r w:rsidRPr="00F34B38">
        <w:rPr>
          <w:rFonts w:ascii="Arial" w:hAnsi="Arial" w:cs="Arial"/>
          <w:i/>
          <w:iCs/>
          <w:sz w:val="22"/>
          <w:szCs w:val="22"/>
        </w:rPr>
        <w:t xml:space="preserve">he total amount reported on </w:t>
      </w:r>
      <w:r w:rsidR="00866F72">
        <w:rPr>
          <w:rFonts w:ascii="Arial" w:hAnsi="Arial" w:cs="Arial"/>
          <w:i/>
          <w:iCs/>
          <w:sz w:val="22"/>
          <w:szCs w:val="22"/>
        </w:rPr>
        <w:t>Line 9</w:t>
      </w:r>
      <w:r w:rsidRPr="00F34B38">
        <w:rPr>
          <w:rFonts w:ascii="Arial" w:hAnsi="Arial" w:cs="Arial"/>
          <w:i/>
          <w:iCs/>
          <w:sz w:val="22"/>
          <w:szCs w:val="22"/>
        </w:rPr>
        <w:t>999 for t</w:t>
      </w:r>
      <w:r w:rsidR="006814D7">
        <w:rPr>
          <w:rFonts w:ascii="Arial" w:hAnsi="Arial" w:cs="Arial"/>
          <w:i/>
          <w:iCs/>
          <w:sz w:val="22"/>
          <w:szCs w:val="22"/>
        </w:rPr>
        <w:t>his column</w:t>
      </w:r>
      <w:r w:rsidRPr="00F34B38">
        <w:rPr>
          <w:rFonts w:ascii="Arial" w:hAnsi="Arial" w:cs="Arial"/>
          <w:i/>
          <w:iCs/>
          <w:sz w:val="22"/>
          <w:szCs w:val="22"/>
        </w:rPr>
        <w:t xml:space="preserve"> should </w:t>
      </w:r>
      <w:r w:rsidR="00AE51A7" w:rsidRPr="00F34B38">
        <w:rPr>
          <w:rFonts w:ascii="Arial" w:hAnsi="Arial" w:cs="Arial"/>
          <w:i/>
          <w:iCs/>
          <w:sz w:val="22"/>
          <w:szCs w:val="22"/>
        </w:rPr>
        <w:t xml:space="preserve">equal </w:t>
      </w:r>
      <w:r w:rsidR="00AE2453" w:rsidRPr="00F34B38">
        <w:rPr>
          <w:rFonts w:ascii="Arial" w:hAnsi="Arial" w:cs="Arial"/>
          <w:i/>
          <w:iCs/>
          <w:sz w:val="22"/>
          <w:szCs w:val="22"/>
        </w:rPr>
        <w:t>the Underwriting</w:t>
      </w:r>
      <w:r w:rsidRPr="00F34B38">
        <w:rPr>
          <w:rFonts w:ascii="Arial" w:hAnsi="Arial" w:cs="Arial"/>
          <w:i/>
          <w:iCs/>
          <w:sz w:val="22"/>
          <w:szCs w:val="22"/>
        </w:rPr>
        <w:t xml:space="preserve"> and Investment Exhibit-Part 1B (Page 5.1), </w:t>
      </w:r>
      <w:r w:rsidR="00866F72">
        <w:rPr>
          <w:rFonts w:ascii="Arial" w:hAnsi="Arial" w:cs="Arial"/>
          <w:i/>
          <w:iCs/>
          <w:sz w:val="22"/>
          <w:szCs w:val="22"/>
        </w:rPr>
        <w:t>Line 4</w:t>
      </w:r>
      <w:r w:rsidRPr="00F34B38">
        <w:rPr>
          <w:rFonts w:ascii="Arial" w:hAnsi="Arial" w:cs="Arial"/>
          <w:i/>
          <w:iCs/>
          <w:sz w:val="22"/>
          <w:szCs w:val="22"/>
        </w:rPr>
        <w:t>, Column 1.</w:t>
      </w:r>
    </w:p>
    <w:p w14:paraId="0B6B39F2" w14:textId="77777777" w:rsidR="003F5550" w:rsidRPr="00F34B38" w:rsidRDefault="003F5550" w:rsidP="00F34B38">
      <w:pPr>
        <w:pStyle w:val="BodyText"/>
        <w:jc w:val="both"/>
        <w:rPr>
          <w:rFonts w:ascii="Arial" w:hAnsi="Arial" w:cs="Arial"/>
          <w:i/>
          <w:iCs/>
          <w:sz w:val="22"/>
          <w:szCs w:val="22"/>
        </w:rPr>
      </w:pPr>
    </w:p>
    <w:p w14:paraId="2B9AB77B" w14:textId="77777777" w:rsidR="003F5550" w:rsidRPr="00F34B38" w:rsidRDefault="003F5550" w:rsidP="00F34B38">
      <w:pPr>
        <w:pStyle w:val="BodyText"/>
        <w:jc w:val="both"/>
        <w:rPr>
          <w:rFonts w:ascii="Arial" w:hAnsi="Arial" w:cs="Arial"/>
          <w:i/>
          <w:iCs/>
          <w:sz w:val="22"/>
          <w:szCs w:val="22"/>
        </w:rPr>
      </w:pPr>
    </w:p>
    <w:p w14:paraId="697DB6DC" w14:textId="77777777" w:rsidR="003F5550" w:rsidRPr="00F34B38" w:rsidRDefault="003F5550" w:rsidP="005B7CA8">
      <w:pPr>
        <w:pStyle w:val="Heading2"/>
        <w:jc w:val="center"/>
        <w:rPr>
          <w:rFonts w:ascii="Arial" w:hAnsi="Arial" w:cs="Arial"/>
          <w:b/>
          <w:bCs/>
          <w:sz w:val="22"/>
          <w:szCs w:val="22"/>
          <w:u w:val="single"/>
        </w:rPr>
      </w:pPr>
      <w:r w:rsidRPr="00F34B38">
        <w:rPr>
          <w:rFonts w:ascii="Arial" w:hAnsi="Arial" w:cs="Arial"/>
          <w:sz w:val="22"/>
          <w:szCs w:val="22"/>
        </w:rPr>
        <w:br w:type="page"/>
      </w:r>
      <w:r w:rsidRPr="00F34B38">
        <w:rPr>
          <w:rFonts w:ascii="Arial" w:hAnsi="Arial" w:cs="Arial"/>
          <w:b/>
          <w:bCs/>
          <w:sz w:val="22"/>
          <w:szCs w:val="22"/>
          <w:u w:val="single"/>
        </w:rPr>
        <w:lastRenderedPageBreak/>
        <w:t>Schedule B – Verification Between Years</w:t>
      </w:r>
    </w:p>
    <w:p w14:paraId="16DCF336" w14:textId="77777777" w:rsidR="003F5550" w:rsidRPr="00F34B38" w:rsidRDefault="003F5550" w:rsidP="00F34B38">
      <w:pPr>
        <w:jc w:val="both"/>
        <w:rPr>
          <w:rFonts w:ascii="Arial" w:hAnsi="Arial" w:cs="Arial"/>
          <w:sz w:val="22"/>
          <w:szCs w:val="22"/>
        </w:rPr>
      </w:pPr>
    </w:p>
    <w:p w14:paraId="356B1790" w14:textId="77777777" w:rsidR="003F5550" w:rsidRPr="00F34B38" w:rsidRDefault="003F5550" w:rsidP="00F34B38">
      <w:pPr>
        <w:pStyle w:val="BodyText"/>
        <w:jc w:val="both"/>
        <w:rPr>
          <w:rFonts w:ascii="Arial" w:hAnsi="Arial" w:cs="Arial"/>
          <w:sz w:val="22"/>
          <w:szCs w:val="22"/>
        </w:rPr>
      </w:pPr>
      <w:r w:rsidRPr="00F34B38">
        <w:rPr>
          <w:rFonts w:ascii="Arial" w:hAnsi="Arial" w:cs="Arial"/>
          <w:sz w:val="22"/>
          <w:szCs w:val="22"/>
        </w:rPr>
        <w:t>This schedule reconciles the current year-end book value to the year-end book value of the prior year. The reconciliation brings forward totals from Schedule B – Part</w:t>
      </w:r>
      <w:r w:rsidR="009B7D75">
        <w:rPr>
          <w:rFonts w:ascii="Arial" w:hAnsi="Arial" w:cs="Arial"/>
          <w:sz w:val="22"/>
          <w:szCs w:val="22"/>
        </w:rPr>
        <w:t>s</w:t>
      </w:r>
      <w:r w:rsidRPr="00F34B38">
        <w:rPr>
          <w:rFonts w:ascii="Arial" w:hAnsi="Arial" w:cs="Arial"/>
          <w:sz w:val="22"/>
          <w:szCs w:val="22"/>
        </w:rPr>
        <w:t xml:space="preserve"> 1 and 2 and </w:t>
      </w:r>
      <w:r w:rsidR="00FF3249">
        <w:rPr>
          <w:rFonts w:ascii="Arial" w:hAnsi="Arial" w:cs="Arial"/>
          <w:sz w:val="22"/>
          <w:szCs w:val="22"/>
        </w:rPr>
        <w:t>ensures</w:t>
      </w:r>
      <w:r w:rsidR="00FF3249" w:rsidRPr="00F34B38">
        <w:rPr>
          <w:rFonts w:ascii="Arial" w:hAnsi="Arial" w:cs="Arial"/>
          <w:sz w:val="22"/>
          <w:szCs w:val="22"/>
        </w:rPr>
        <w:t xml:space="preserve"> </w:t>
      </w:r>
      <w:r w:rsidRPr="00F34B38">
        <w:rPr>
          <w:rFonts w:ascii="Arial" w:hAnsi="Arial" w:cs="Arial"/>
          <w:sz w:val="22"/>
          <w:szCs w:val="22"/>
        </w:rPr>
        <w:t xml:space="preserve">that all current year activity affecting book value is accounted for in the Annual Statement. However, Schedule B does not have a schedule of acquisitions. Therefore, the acquisitions lines of the Verification Between Years cannot be obtained from any other part of the Annual Statement.    </w:t>
      </w:r>
    </w:p>
    <w:p w14:paraId="6873CAF3" w14:textId="77777777" w:rsidR="003F5550" w:rsidRPr="00F34B38" w:rsidRDefault="003F5550" w:rsidP="00F34B38">
      <w:pPr>
        <w:pStyle w:val="BodyText"/>
        <w:jc w:val="both"/>
        <w:rPr>
          <w:rFonts w:ascii="Arial" w:hAnsi="Arial" w:cs="Arial"/>
          <w:b/>
          <w:bCs/>
          <w:sz w:val="22"/>
          <w:szCs w:val="22"/>
        </w:rPr>
      </w:pPr>
    </w:p>
    <w:p w14:paraId="3D3DABBD"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1</w:t>
      </w:r>
      <w:r w:rsidR="003F5550" w:rsidRPr="00F34B38">
        <w:rPr>
          <w:rFonts w:ascii="Arial" w:hAnsi="Arial" w:cs="Arial"/>
          <w:b/>
          <w:bCs/>
          <w:sz w:val="22"/>
          <w:szCs w:val="22"/>
        </w:rPr>
        <w:t xml:space="preserve"> – Book Value, December 31, Prior Year –</w:t>
      </w:r>
      <w:r w:rsidR="003F5550" w:rsidRPr="00F34B38">
        <w:rPr>
          <w:rFonts w:ascii="Arial" w:hAnsi="Arial" w:cs="Arial"/>
          <w:sz w:val="22"/>
          <w:szCs w:val="22"/>
        </w:rPr>
        <w:t xml:space="preserve"> The amount from Assets, Page 2, </w:t>
      </w:r>
      <w:r>
        <w:rPr>
          <w:rFonts w:ascii="Arial" w:hAnsi="Arial" w:cs="Arial"/>
          <w:sz w:val="22"/>
          <w:szCs w:val="22"/>
        </w:rPr>
        <w:t>Line 3</w:t>
      </w:r>
      <w:r w:rsidR="003F5550" w:rsidRPr="00F34B38">
        <w:rPr>
          <w:rFonts w:ascii="Arial" w:hAnsi="Arial" w:cs="Arial"/>
          <w:sz w:val="22"/>
          <w:szCs w:val="22"/>
        </w:rPr>
        <w:t xml:space="preserve">.1 and 3.2, Column 2, should be </w:t>
      </w:r>
      <w:r w:rsidR="00642787">
        <w:rPr>
          <w:rFonts w:ascii="Arial" w:hAnsi="Arial" w:cs="Arial"/>
          <w:sz w:val="22"/>
          <w:szCs w:val="22"/>
        </w:rPr>
        <w:t>reported on</w:t>
      </w:r>
      <w:r w:rsidR="003F5550" w:rsidRPr="00F34B38">
        <w:rPr>
          <w:rFonts w:ascii="Arial" w:hAnsi="Arial" w:cs="Arial"/>
          <w:sz w:val="22"/>
          <w:szCs w:val="22"/>
        </w:rPr>
        <w:t xml:space="preserve"> this line.</w:t>
      </w:r>
    </w:p>
    <w:p w14:paraId="01F234E0" w14:textId="77777777" w:rsidR="003F5550" w:rsidRPr="00F34B38" w:rsidRDefault="003F5550" w:rsidP="00F34B38">
      <w:pPr>
        <w:pStyle w:val="BodyText"/>
        <w:jc w:val="both"/>
        <w:rPr>
          <w:rFonts w:ascii="Arial" w:hAnsi="Arial" w:cs="Arial"/>
          <w:b/>
          <w:bCs/>
          <w:sz w:val="22"/>
          <w:szCs w:val="22"/>
        </w:rPr>
      </w:pPr>
    </w:p>
    <w:p w14:paraId="43E3263A"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 – Amount Loaned During Year – </w:t>
      </w:r>
    </w:p>
    <w:p w14:paraId="7C3E6964" w14:textId="77777777" w:rsidR="003F5550" w:rsidRPr="00F34B38" w:rsidRDefault="003F5550" w:rsidP="00F34B38">
      <w:pPr>
        <w:pStyle w:val="BodyText"/>
        <w:numPr>
          <w:ilvl w:val="0"/>
          <w:numId w:val="5"/>
        </w:numPr>
        <w:jc w:val="both"/>
        <w:rPr>
          <w:rFonts w:ascii="Arial" w:hAnsi="Arial" w:cs="Arial"/>
          <w:sz w:val="22"/>
          <w:szCs w:val="22"/>
        </w:rPr>
      </w:pPr>
      <w:r w:rsidRPr="00F34B38">
        <w:rPr>
          <w:rFonts w:ascii="Arial" w:hAnsi="Arial" w:cs="Arial"/>
          <w:sz w:val="22"/>
          <w:szCs w:val="22"/>
        </w:rPr>
        <w:t>Actual cost at time of acquisition – The actual amount originally loaned should be reported here</w:t>
      </w:r>
      <w:r w:rsidR="00642787">
        <w:rPr>
          <w:rFonts w:ascii="Arial" w:hAnsi="Arial" w:cs="Arial"/>
          <w:sz w:val="22"/>
          <w:szCs w:val="22"/>
        </w:rPr>
        <w:t>,</w:t>
      </w:r>
      <w:r w:rsidRPr="00F34B38">
        <w:rPr>
          <w:rFonts w:ascii="Arial" w:hAnsi="Arial" w:cs="Arial"/>
          <w:sz w:val="22"/>
          <w:szCs w:val="22"/>
        </w:rPr>
        <w:t xml:space="preserve"> including capitalized costs incurred acquiring the asset.</w:t>
      </w:r>
    </w:p>
    <w:p w14:paraId="015E2EDF" w14:textId="77777777" w:rsidR="003F5550" w:rsidRPr="00F34B38" w:rsidRDefault="003F5550" w:rsidP="00F34B38">
      <w:pPr>
        <w:pStyle w:val="BodyText"/>
        <w:numPr>
          <w:ilvl w:val="0"/>
          <w:numId w:val="5"/>
        </w:numPr>
        <w:jc w:val="both"/>
        <w:rPr>
          <w:rFonts w:ascii="Arial" w:hAnsi="Arial" w:cs="Arial"/>
          <w:sz w:val="22"/>
          <w:szCs w:val="22"/>
        </w:rPr>
      </w:pPr>
      <w:r w:rsidRPr="00F34B38">
        <w:rPr>
          <w:rFonts w:ascii="Arial" w:hAnsi="Arial" w:cs="Arial"/>
          <w:sz w:val="22"/>
          <w:szCs w:val="22"/>
        </w:rPr>
        <w:t xml:space="preserve">Additional investment made after acquisition – Any increases to mortgage loans </w:t>
      </w:r>
      <w:r w:rsidR="00F45AE8" w:rsidRPr="00F34B38">
        <w:rPr>
          <w:rFonts w:ascii="Arial" w:hAnsi="Arial" w:cs="Arial"/>
          <w:sz w:val="22"/>
          <w:szCs w:val="22"/>
        </w:rPr>
        <w:t>after</w:t>
      </w:r>
      <w:r w:rsidRPr="00F34B38">
        <w:rPr>
          <w:rFonts w:ascii="Arial" w:hAnsi="Arial" w:cs="Arial"/>
          <w:sz w:val="22"/>
          <w:szCs w:val="22"/>
        </w:rPr>
        <w:t xml:space="preserve"> the time the mortgage loan was originally acquired (</w:t>
      </w:r>
      <w:r w:rsidR="00642787">
        <w:rPr>
          <w:rFonts w:ascii="Arial" w:hAnsi="Arial" w:cs="Arial"/>
          <w:sz w:val="22"/>
          <w:szCs w:val="22"/>
        </w:rPr>
        <w:t>e.g., a</w:t>
      </w:r>
      <w:r w:rsidRPr="00F34B38">
        <w:rPr>
          <w:rFonts w:ascii="Arial" w:hAnsi="Arial" w:cs="Arial"/>
          <w:sz w:val="22"/>
          <w:szCs w:val="22"/>
        </w:rPr>
        <w:t xml:space="preserve">dditional lendings) </w:t>
      </w:r>
      <w:r w:rsidR="00DF4222">
        <w:rPr>
          <w:rFonts w:ascii="Arial" w:hAnsi="Arial" w:cs="Arial"/>
          <w:sz w:val="22"/>
          <w:szCs w:val="22"/>
        </w:rPr>
        <w:t xml:space="preserve">should </w:t>
      </w:r>
      <w:r w:rsidR="00DF4222" w:rsidRPr="00F34B38">
        <w:rPr>
          <w:rFonts w:ascii="Arial" w:hAnsi="Arial" w:cs="Arial"/>
          <w:sz w:val="22"/>
          <w:szCs w:val="22"/>
        </w:rPr>
        <w:t>be</w:t>
      </w:r>
      <w:r w:rsidRPr="00F34B38">
        <w:rPr>
          <w:rFonts w:ascii="Arial" w:hAnsi="Arial" w:cs="Arial"/>
          <w:sz w:val="22"/>
          <w:szCs w:val="22"/>
        </w:rPr>
        <w:t xml:space="preserve"> reported on this line.</w:t>
      </w:r>
    </w:p>
    <w:p w14:paraId="1538D923" w14:textId="77777777" w:rsidR="003F5550" w:rsidRPr="00F34B38" w:rsidRDefault="003F5550" w:rsidP="00F34B38">
      <w:pPr>
        <w:pStyle w:val="BodyText"/>
        <w:jc w:val="both"/>
        <w:rPr>
          <w:rFonts w:ascii="Arial" w:hAnsi="Arial" w:cs="Arial"/>
          <w:sz w:val="22"/>
          <w:szCs w:val="22"/>
        </w:rPr>
      </w:pPr>
    </w:p>
    <w:p w14:paraId="40EEC911"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3</w:t>
      </w:r>
      <w:r w:rsidR="003F5550" w:rsidRPr="00F34B38">
        <w:rPr>
          <w:rFonts w:ascii="Arial" w:hAnsi="Arial" w:cs="Arial"/>
          <w:b/>
          <w:bCs/>
          <w:sz w:val="22"/>
          <w:szCs w:val="22"/>
        </w:rPr>
        <w:t xml:space="preserve"> – Accrual of Discount and Mortgage Interest Points and Commitment Fees – </w:t>
      </w:r>
      <w:r w:rsidR="003F5550" w:rsidRPr="00F34B38">
        <w:rPr>
          <w:rFonts w:ascii="Arial" w:hAnsi="Arial" w:cs="Arial"/>
          <w:sz w:val="22"/>
          <w:szCs w:val="22"/>
        </w:rPr>
        <w:t>The total discount accretion recognized on mortgage loans during the year should be reported here. In addition, loan fee amortization required to be amortized over the life of the loan should also be reported here.</w:t>
      </w:r>
      <w:r w:rsidR="00642787">
        <w:rPr>
          <w:rFonts w:ascii="Arial" w:hAnsi="Arial" w:cs="Arial"/>
          <w:sz w:val="22"/>
          <w:szCs w:val="22"/>
        </w:rPr>
        <w:t xml:space="preserve"> </w:t>
      </w:r>
      <w:r w:rsidR="00F45AE8">
        <w:rPr>
          <w:rFonts w:ascii="Arial" w:hAnsi="Arial" w:cs="Arial"/>
          <w:sz w:val="22"/>
          <w:szCs w:val="22"/>
        </w:rPr>
        <w:t>(</w:t>
      </w:r>
      <w:r w:rsidR="00642787">
        <w:rPr>
          <w:rFonts w:ascii="Arial" w:hAnsi="Arial" w:cs="Arial"/>
          <w:sz w:val="22"/>
          <w:szCs w:val="22"/>
        </w:rPr>
        <w:t xml:space="preserve">Most </w:t>
      </w:r>
      <w:r w:rsidR="006A6568">
        <w:rPr>
          <w:rFonts w:ascii="Arial" w:hAnsi="Arial" w:cs="Arial"/>
          <w:sz w:val="22"/>
          <w:szCs w:val="22"/>
        </w:rPr>
        <w:t>C</w:t>
      </w:r>
      <w:r w:rsidR="00642787">
        <w:rPr>
          <w:rFonts w:ascii="Arial" w:hAnsi="Arial" w:cs="Arial"/>
          <w:sz w:val="22"/>
          <w:szCs w:val="22"/>
        </w:rPr>
        <w:t xml:space="preserve">ounty </w:t>
      </w:r>
      <w:r w:rsidR="006A6568">
        <w:rPr>
          <w:rFonts w:ascii="Arial" w:hAnsi="Arial" w:cs="Arial"/>
          <w:sz w:val="22"/>
          <w:szCs w:val="22"/>
        </w:rPr>
        <w:t>M</w:t>
      </w:r>
      <w:r w:rsidR="00642787">
        <w:rPr>
          <w:rFonts w:ascii="Arial" w:hAnsi="Arial" w:cs="Arial"/>
          <w:sz w:val="22"/>
          <w:szCs w:val="22"/>
        </w:rPr>
        <w:t xml:space="preserve">utual insurers will not have any amounts reported on this </w:t>
      </w:r>
      <w:r w:rsidR="008062F4">
        <w:rPr>
          <w:rFonts w:ascii="Arial" w:hAnsi="Arial" w:cs="Arial"/>
          <w:sz w:val="22"/>
          <w:szCs w:val="22"/>
        </w:rPr>
        <w:t>l</w:t>
      </w:r>
      <w:r w:rsidR="00642787">
        <w:rPr>
          <w:rFonts w:ascii="Arial" w:hAnsi="Arial" w:cs="Arial"/>
          <w:sz w:val="22"/>
          <w:szCs w:val="22"/>
        </w:rPr>
        <w:t>ine.)</w:t>
      </w:r>
    </w:p>
    <w:p w14:paraId="23A45CBE" w14:textId="77777777" w:rsidR="003F5550" w:rsidRPr="00F34B38" w:rsidRDefault="003F5550" w:rsidP="00F34B38">
      <w:pPr>
        <w:pStyle w:val="BodyText"/>
        <w:jc w:val="both"/>
        <w:rPr>
          <w:rFonts w:ascii="Arial" w:hAnsi="Arial" w:cs="Arial"/>
          <w:sz w:val="22"/>
          <w:szCs w:val="22"/>
        </w:rPr>
      </w:pPr>
    </w:p>
    <w:p w14:paraId="7386B2CC"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4</w:t>
      </w:r>
      <w:r w:rsidR="003F5550" w:rsidRPr="00F34B38">
        <w:rPr>
          <w:rFonts w:ascii="Arial" w:hAnsi="Arial" w:cs="Arial"/>
          <w:b/>
          <w:bCs/>
          <w:sz w:val="22"/>
          <w:szCs w:val="22"/>
        </w:rPr>
        <w:t xml:space="preserve"> – Increase (Decrease) by Adjustment –</w:t>
      </w:r>
      <w:r w:rsidR="003F5550" w:rsidRPr="00F34B38">
        <w:rPr>
          <w:rFonts w:ascii="Arial" w:hAnsi="Arial" w:cs="Arial"/>
          <w:sz w:val="22"/>
          <w:szCs w:val="22"/>
        </w:rPr>
        <w:t xml:space="preserve"> The amount from Schedule B – Part 1, Column 8, </w:t>
      </w:r>
      <w:r>
        <w:rPr>
          <w:rFonts w:ascii="Arial" w:hAnsi="Arial" w:cs="Arial"/>
          <w:sz w:val="22"/>
          <w:szCs w:val="22"/>
        </w:rPr>
        <w:t>Line 9</w:t>
      </w:r>
      <w:r w:rsidR="003F5550" w:rsidRPr="00F34B38">
        <w:rPr>
          <w:rFonts w:ascii="Arial" w:hAnsi="Arial" w:cs="Arial"/>
          <w:sz w:val="22"/>
          <w:szCs w:val="22"/>
        </w:rPr>
        <w:t xml:space="preserve">999 </w:t>
      </w:r>
      <w:r w:rsidR="00F45AE8">
        <w:rPr>
          <w:rFonts w:ascii="Arial" w:hAnsi="Arial" w:cs="Arial"/>
          <w:sz w:val="22"/>
          <w:szCs w:val="22"/>
        </w:rPr>
        <w:t>p</w:t>
      </w:r>
      <w:r w:rsidR="003F5550" w:rsidRPr="00F34B38">
        <w:rPr>
          <w:rFonts w:ascii="Arial" w:hAnsi="Arial" w:cs="Arial"/>
          <w:sz w:val="22"/>
          <w:szCs w:val="22"/>
        </w:rPr>
        <w:t xml:space="preserve">lus Schedule B – Part 2, Column 7, </w:t>
      </w:r>
      <w:r>
        <w:rPr>
          <w:rFonts w:ascii="Arial" w:hAnsi="Arial" w:cs="Arial"/>
          <w:sz w:val="22"/>
          <w:szCs w:val="22"/>
        </w:rPr>
        <w:t>Line 9</w:t>
      </w:r>
      <w:r w:rsidR="003F5550" w:rsidRPr="00F34B38">
        <w:rPr>
          <w:rFonts w:ascii="Arial" w:hAnsi="Arial" w:cs="Arial"/>
          <w:sz w:val="22"/>
          <w:szCs w:val="22"/>
        </w:rPr>
        <w:t>999 should be reported here.</w:t>
      </w:r>
    </w:p>
    <w:p w14:paraId="11862AC8" w14:textId="77777777" w:rsidR="003F5550" w:rsidRPr="00F34B38" w:rsidRDefault="003F5550" w:rsidP="00F34B38">
      <w:pPr>
        <w:pStyle w:val="BodyText"/>
        <w:jc w:val="both"/>
        <w:rPr>
          <w:rFonts w:ascii="Arial" w:hAnsi="Arial" w:cs="Arial"/>
          <w:sz w:val="22"/>
          <w:szCs w:val="22"/>
        </w:rPr>
      </w:pPr>
    </w:p>
    <w:p w14:paraId="6323F912"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5</w:t>
      </w:r>
      <w:r w:rsidR="003F5550" w:rsidRPr="00F34B38">
        <w:rPr>
          <w:rFonts w:ascii="Arial" w:hAnsi="Arial" w:cs="Arial"/>
          <w:b/>
          <w:bCs/>
          <w:sz w:val="22"/>
          <w:szCs w:val="22"/>
        </w:rPr>
        <w:t xml:space="preserve"> – Total Profit (Loss) on Sales –</w:t>
      </w:r>
      <w:r w:rsidR="003F5550" w:rsidRPr="00F34B38">
        <w:rPr>
          <w:rFonts w:ascii="Arial" w:hAnsi="Arial" w:cs="Arial"/>
          <w:sz w:val="22"/>
          <w:szCs w:val="22"/>
        </w:rPr>
        <w:t xml:space="preserve"> The amount from Schedule B – Part 2, Column 10, </w:t>
      </w:r>
      <w:r>
        <w:rPr>
          <w:rFonts w:ascii="Arial" w:hAnsi="Arial" w:cs="Arial"/>
          <w:sz w:val="22"/>
          <w:szCs w:val="22"/>
        </w:rPr>
        <w:t>Line 9</w:t>
      </w:r>
      <w:r w:rsidR="003F5550" w:rsidRPr="00F34B38">
        <w:rPr>
          <w:rFonts w:ascii="Arial" w:hAnsi="Arial" w:cs="Arial"/>
          <w:sz w:val="22"/>
          <w:szCs w:val="22"/>
        </w:rPr>
        <w:t xml:space="preserve">999 should be </w:t>
      </w:r>
      <w:r w:rsidR="00642787">
        <w:rPr>
          <w:rFonts w:ascii="Arial" w:hAnsi="Arial" w:cs="Arial"/>
          <w:sz w:val="22"/>
          <w:szCs w:val="22"/>
        </w:rPr>
        <w:t>reported on</w:t>
      </w:r>
      <w:r w:rsidR="003F5550" w:rsidRPr="00F34B38">
        <w:rPr>
          <w:rFonts w:ascii="Arial" w:hAnsi="Arial" w:cs="Arial"/>
          <w:sz w:val="22"/>
          <w:szCs w:val="22"/>
        </w:rPr>
        <w:t xml:space="preserve"> this line. This</w:t>
      </w:r>
      <w:r w:rsidR="00642787">
        <w:rPr>
          <w:rFonts w:ascii="Arial" w:hAnsi="Arial" w:cs="Arial"/>
          <w:sz w:val="22"/>
          <w:szCs w:val="22"/>
        </w:rPr>
        <w:t xml:space="preserve"> amount</w:t>
      </w:r>
      <w:r w:rsidR="003F5550" w:rsidRPr="00F34B38">
        <w:rPr>
          <w:rFonts w:ascii="Arial" w:hAnsi="Arial" w:cs="Arial"/>
          <w:sz w:val="22"/>
          <w:szCs w:val="22"/>
        </w:rPr>
        <w:t xml:space="preserve"> should also tie to Underwriting and Investment Exhibit-Part 1B, Page 5.1, </w:t>
      </w:r>
      <w:r>
        <w:rPr>
          <w:rFonts w:ascii="Arial" w:hAnsi="Arial" w:cs="Arial"/>
          <w:sz w:val="22"/>
          <w:szCs w:val="22"/>
        </w:rPr>
        <w:t>Line 4</w:t>
      </w:r>
      <w:r w:rsidR="003F5550" w:rsidRPr="00F34B38">
        <w:rPr>
          <w:rFonts w:ascii="Arial" w:hAnsi="Arial" w:cs="Arial"/>
          <w:sz w:val="22"/>
          <w:szCs w:val="22"/>
        </w:rPr>
        <w:t>, Column 1.</w:t>
      </w:r>
    </w:p>
    <w:p w14:paraId="76170D24" w14:textId="77777777" w:rsidR="003F5550" w:rsidRPr="00F34B38" w:rsidRDefault="003F5550" w:rsidP="00F34B38">
      <w:pPr>
        <w:pStyle w:val="BodyText"/>
        <w:jc w:val="both"/>
        <w:rPr>
          <w:rFonts w:ascii="Arial" w:hAnsi="Arial" w:cs="Arial"/>
          <w:sz w:val="22"/>
          <w:szCs w:val="22"/>
        </w:rPr>
      </w:pPr>
    </w:p>
    <w:p w14:paraId="6D60039B"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6</w:t>
      </w:r>
      <w:r w:rsidR="003F5550" w:rsidRPr="00F34B38">
        <w:rPr>
          <w:rFonts w:ascii="Arial" w:hAnsi="Arial" w:cs="Arial"/>
          <w:b/>
          <w:bCs/>
          <w:sz w:val="22"/>
          <w:szCs w:val="22"/>
        </w:rPr>
        <w:t xml:space="preserve"> – Amounts Paid on Account or in Full During the Period – </w:t>
      </w:r>
      <w:r w:rsidR="003F5550" w:rsidRPr="00F34B38">
        <w:rPr>
          <w:rFonts w:ascii="Arial" w:hAnsi="Arial" w:cs="Arial"/>
          <w:sz w:val="22"/>
          <w:szCs w:val="22"/>
        </w:rPr>
        <w:t xml:space="preserve">Report the consideration received on mortgage loans repaid during the year. This would include principal reductions, loans paid in full, and consideration received on loans sold during the year.  </w:t>
      </w:r>
    </w:p>
    <w:p w14:paraId="17772FF2" w14:textId="77777777" w:rsidR="003F5550" w:rsidRPr="00F34B38" w:rsidRDefault="003F5550" w:rsidP="00F34B38">
      <w:pPr>
        <w:pStyle w:val="BodyText"/>
        <w:jc w:val="both"/>
        <w:rPr>
          <w:rFonts w:ascii="Arial" w:hAnsi="Arial" w:cs="Arial"/>
          <w:sz w:val="22"/>
          <w:szCs w:val="22"/>
        </w:rPr>
      </w:pPr>
    </w:p>
    <w:p w14:paraId="52771A46" w14:textId="77777777" w:rsidR="003F5550" w:rsidRPr="00F34B38" w:rsidRDefault="00866F72" w:rsidP="00F34B38">
      <w:pPr>
        <w:pStyle w:val="BodyText"/>
        <w:jc w:val="both"/>
        <w:rPr>
          <w:rFonts w:ascii="Arial" w:hAnsi="Arial" w:cs="Arial"/>
          <w:sz w:val="22"/>
          <w:szCs w:val="22"/>
        </w:rPr>
      </w:pPr>
      <w:r>
        <w:rPr>
          <w:rFonts w:ascii="Arial" w:hAnsi="Arial" w:cs="Arial"/>
          <w:b/>
          <w:bCs/>
          <w:sz w:val="22"/>
          <w:szCs w:val="22"/>
        </w:rPr>
        <w:t>Line 7</w:t>
      </w:r>
      <w:r w:rsidR="003F5550" w:rsidRPr="00F34B38">
        <w:rPr>
          <w:rFonts w:ascii="Arial" w:hAnsi="Arial" w:cs="Arial"/>
          <w:b/>
          <w:bCs/>
          <w:sz w:val="22"/>
          <w:szCs w:val="22"/>
        </w:rPr>
        <w:t xml:space="preserve"> – Amortization of Premium –</w:t>
      </w:r>
      <w:r w:rsidR="003F5550" w:rsidRPr="00F34B38">
        <w:rPr>
          <w:rFonts w:ascii="Arial" w:hAnsi="Arial" w:cs="Arial"/>
          <w:sz w:val="22"/>
          <w:szCs w:val="22"/>
        </w:rPr>
        <w:t xml:space="preserve"> The total amortization of premium recognized on mortgage loans during the year should be re</w:t>
      </w:r>
      <w:r w:rsidR="00642787">
        <w:rPr>
          <w:rFonts w:ascii="Arial" w:hAnsi="Arial" w:cs="Arial"/>
          <w:sz w:val="22"/>
          <w:szCs w:val="22"/>
        </w:rPr>
        <w:t>ported</w:t>
      </w:r>
      <w:r w:rsidR="003F5550" w:rsidRPr="00F34B38">
        <w:rPr>
          <w:rFonts w:ascii="Arial" w:hAnsi="Arial" w:cs="Arial"/>
          <w:sz w:val="22"/>
          <w:szCs w:val="22"/>
        </w:rPr>
        <w:t xml:space="preserve"> here.  </w:t>
      </w:r>
    </w:p>
    <w:p w14:paraId="3E37D495" w14:textId="77777777" w:rsidR="003F5550" w:rsidRPr="00F34B38" w:rsidRDefault="003F5550" w:rsidP="00F34B38">
      <w:pPr>
        <w:pStyle w:val="BodyText"/>
        <w:jc w:val="both"/>
        <w:rPr>
          <w:rFonts w:ascii="Arial" w:hAnsi="Arial" w:cs="Arial"/>
          <w:sz w:val="22"/>
          <w:szCs w:val="22"/>
        </w:rPr>
      </w:pPr>
    </w:p>
    <w:p w14:paraId="7EE33A35" w14:textId="77777777" w:rsidR="003F5550" w:rsidRPr="00F34B38" w:rsidRDefault="00866F72" w:rsidP="00F34B38">
      <w:pPr>
        <w:jc w:val="both"/>
        <w:rPr>
          <w:rFonts w:ascii="Arial" w:hAnsi="Arial" w:cs="Arial"/>
          <w:sz w:val="22"/>
          <w:szCs w:val="22"/>
        </w:rPr>
      </w:pPr>
      <w:r>
        <w:rPr>
          <w:rFonts w:ascii="Arial" w:hAnsi="Arial" w:cs="Arial"/>
          <w:b/>
          <w:bCs/>
          <w:sz w:val="22"/>
          <w:szCs w:val="22"/>
        </w:rPr>
        <w:t>Line 8</w:t>
      </w:r>
      <w:r w:rsidR="003F5550" w:rsidRPr="00F34B38">
        <w:rPr>
          <w:rFonts w:ascii="Arial" w:hAnsi="Arial" w:cs="Arial"/>
          <w:b/>
          <w:bCs/>
          <w:sz w:val="22"/>
          <w:szCs w:val="22"/>
        </w:rPr>
        <w:t xml:space="preserve"> – Book Value, December 31, Current Year –</w:t>
      </w:r>
      <w:r w:rsidR="003F5550" w:rsidRPr="00F34B38">
        <w:rPr>
          <w:rFonts w:ascii="Arial" w:hAnsi="Arial" w:cs="Arial"/>
          <w:sz w:val="22"/>
          <w:szCs w:val="22"/>
        </w:rPr>
        <w:t xml:space="preserve"> </w:t>
      </w:r>
      <w:r>
        <w:rPr>
          <w:rFonts w:ascii="Arial" w:hAnsi="Arial" w:cs="Arial"/>
          <w:sz w:val="22"/>
          <w:szCs w:val="22"/>
        </w:rPr>
        <w:t>Line 1</w:t>
      </w:r>
      <w:r w:rsidR="003F5550" w:rsidRPr="00F34B38">
        <w:rPr>
          <w:rFonts w:ascii="Arial" w:hAnsi="Arial" w:cs="Arial"/>
          <w:sz w:val="22"/>
          <w:szCs w:val="22"/>
        </w:rPr>
        <w:t xml:space="preserve">, </w:t>
      </w:r>
      <w:r w:rsidR="00705CD3">
        <w:rPr>
          <w:rFonts w:ascii="Arial" w:hAnsi="Arial" w:cs="Arial"/>
          <w:sz w:val="22"/>
          <w:szCs w:val="22"/>
        </w:rPr>
        <w:t>p</w:t>
      </w:r>
      <w:r w:rsidR="003F5550" w:rsidRPr="00F34B38">
        <w:rPr>
          <w:rFonts w:ascii="Arial" w:hAnsi="Arial" w:cs="Arial"/>
          <w:sz w:val="22"/>
          <w:szCs w:val="22"/>
        </w:rPr>
        <w:t xml:space="preserve">lus </w:t>
      </w:r>
      <w:r>
        <w:rPr>
          <w:rFonts w:ascii="Arial" w:hAnsi="Arial" w:cs="Arial"/>
          <w:sz w:val="22"/>
          <w:szCs w:val="22"/>
        </w:rPr>
        <w:t>Line 2</w:t>
      </w:r>
      <w:r w:rsidR="003F5550" w:rsidRPr="00F34B38">
        <w:rPr>
          <w:rFonts w:ascii="Arial" w:hAnsi="Arial" w:cs="Arial"/>
          <w:sz w:val="22"/>
          <w:szCs w:val="22"/>
        </w:rPr>
        <w:t xml:space="preserve">, </w:t>
      </w:r>
      <w:r w:rsidR="00705CD3">
        <w:rPr>
          <w:rFonts w:ascii="Arial" w:hAnsi="Arial" w:cs="Arial"/>
          <w:sz w:val="22"/>
          <w:szCs w:val="22"/>
        </w:rPr>
        <w:t>p</w:t>
      </w:r>
      <w:r w:rsidR="003F5550" w:rsidRPr="00F34B38">
        <w:rPr>
          <w:rFonts w:ascii="Arial" w:hAnsi="Arial" w:cs="Arial"/>
          <w:sz w:val="22"/>
          <w:szCs w:val="22"/>
        </w:rPr>
        <w:t xml:space="preserve">lus </w:t>
      </w:r>
      <w:r>
        <w:rPr>
          <w:rFonts w:ascii="Arial" w:hAnsi="Arial" w:cs="Arial"/>
          <w:sz w:val="22"/>
          <w:szCs w:val="22"/>
        </w:rPr>
        <w:t>Line 3</w:t>
      </w:r>
      <w:r w:rsidR="003F5550" w:rsidRPr="00F34B38">
        <w:rPr>
          <w:rFonts w:ascii="Arial" w:hAnsi="Arial" w:cs="Arial"/>
          <w:sz w:val="22"/>
          <w:szCs w:val="22"/>
        </w:rPr>
        <w:t xml:space="preserve">, </w:t>
      </w:r>
      <w:r w:rsidR="00705CD3">
        <w:rPr>
          <w:rFonts w:ascii="Arial" w:hAnsi="Arial" w:cs="Arial"/>
          <w:sz w:val="22"/>
          <w:szCs w:val="22"/>
        </w:rPr>
        <w:t>p</w:t>
      </w:r>
      <w:r w:rsidR="003F5550" w:rsidRPr="00F34B38">
        <w:rPr>
          <w:rFonts w:ascii="Arial" w:hAnsi="Arial" w:cs="Arial"/>
          <w:sz w:val="22"/>
          <w:szCs w:val="22"/>
        </w:rPr>
        <w:t>lus/</w:t>
      </w:r>
      <w:r w:rsidR="00705CD3">
        <w:rPr>
          <w:rFonts w:ascii="Arial" w:hAnsi="Arial" w:cs="Arial"/>
          <w:sz w:val="22"/>
          <w:szCs w:val="22"/>
        </w:rPr>
        <w:t>m</w:t>
      </w:r>
      <w:r w:rsidR="003F5550" w:rsidRPr="00F34B38">
        <w:rPr>
          <w:rFonts w:ascii="Arial" w:hAnsi="Arial" w:cs="Arial"/>
          <w:sz w:val="22"/>
          <w:szCs w:val="22"/>
        </w:rPr>
        <w:t xml:space="preserve">inus </w:t>
      </w:r>
      <w:r>
        <w:rPr>
          <w:rFonts w:ascii="Arial" w:hAnsi="Arial" w:cs="Arial"/>
          <w:sz w:val="22"/>
          <w:szCs w:val="22"/>
        </w:rPr>
        <w:t>Line 4</w:t>
      </w:r>
      <w:r w:rsidR="003F5550" w:rsidRPr="00F34B38">
        <w:rPr>
          <w:rFonts w:ascii="Arial" w:hAnsi="Arial" w:cs="Arial"/>
          <w:sz w:val="22"/>
          <w:szCs w:val="22"/>
        </w:rPr>
        <w:t xml:space="preserve">, </w:t>
      </w:r>
      <w:r w:rsidR="00705CD3">
        <w:rPr>
          <w:rFonts w:ascii="Arial" w:hAnsi="Arial" w:cs="Arial"/>
          <w:sz w:val="22"/>
          <w:szCs w:val="22"/>
        </w:rPr>
        <w:t>p</w:t>
      </w:r>
      <w:r w:rsidR="003F5550" w:rsidRPr="00F34B38">
        <w:rPr>
          <w:rFonts w:ascii="Arial" w:hAnsi="Arial" w:cs="Arial"/>
          <w:sz w:val="22"/>
          <w:szCs w:val="22"/>
        </w:rPr>
        <w:t>lus/</w:t>
      </w:r>
      <w:r w:rsidR="00705CD3">
        <w:rPr>
          <w:rFonts w:ascii="Arial" w:hAnsi="Arial" w:cs="Arial"/>
          <w:sz w:val="22"/>
          <w:szCs w:val="22"/>
        </w:rPr>
        <w:t>m</w:t>
      </w:r>
      <w:r w:rsidR="003F5550" w:rsidRPr="00F34B38">
        <w:rPr>
          <w:rFonts w:ascii="Arial" w:hAnsi="Arial" w:cs="Arial"/>
          <w:sz w:val="22"/>
          <w:szCs w:val="22"/>
        </w:rPr>
        <w:t xml:space="preserve">inus </w:t>
      </w:r>
      <w:r>
        <w:rPr>
          <w:rFonts w:ascii="Arial" w:hAnsi="Arial" w:cs="Arial"/>
          <w:sz w:val="22"/>
          <w:szCs w:val="22"/>
        </w:rPr>
        <w:t>Line 5</w:t>
      </w:r>
      <w:r w:rsidR="003F5550" w:rsidRPr="00F34B38">
        <w:rPr>
          <w:rFonts w:ascii="Arial" w:hAnsi="Arial" w:cs="Arial"/>
          <w:sz w:val="22"/>
          <w:szCs w:val="22"/>
        </w:rPr>
        <w:t xml:space="preserve">, </w:t>
      </w:r>
      <w:r w:rsidR="00705CD3">
        <w:rPr>
          <w:rFonts w:ascii="Arial" w:hAnsi="Arial" w:cs="Arial"/>
          <w:sz w:val="22"/>
          <w:szCs w:val="22"/>
        </w:rPr>
        <w:t>m</w:t>
      </w:r>
      <w:r w:rsidR="003F5550" w:rsidRPr="00F34B38">
        <w:rPr>
          <w:rFonts w:ascii="Arial" w:hAnsi="Arial" w:cs="Arial"/>
          <w:sz w:val="22"/>
          <w:szCs w:val="22"/>
        </w:rPr>
        <w:t xml:space="preserve">inus </w:t>
      </w:r>
      <w:r>
        <w:rPr>
          <w:rFonts w:ascii="Arial" w:hAnsi="Arial" w:cs="Arial"/>
          <w:sz w:val="22"/>
          <w:szCs w:val="22"/>
        </w:rPr>
        <w:t>Line 6</w:t>
      </w:r>
      <w:r w:rsidR="003F5550" w:rsidRPr="00F34B38">
        <w:rPr>
          <w:rFonts w:ascii="Arial" w:hAnsi="Arial" w:cs="Arial"/>
          <w:sz w:val="22"/>
          <w:szCs w:val="22"/>
        </w:rPr>
        <w:t xml:space="preserve">, </w:t>
      </w:r>
      <w:r w:rsidR="00705CD3">
        <w:rPr>
          <w:rFonts w:ascii="Arial" w:hAnsi="Arial" w:cs="Arial"/>
          <w:sz w:val="22"/>
          <w:szCs w:val="22"/>
        </w:rPr>
        <w:t>m</w:t>
      </w:r>
      <w:r w:rsidR="003F5550" w:rsidRPr="00F34B38">
        <w:rPr>
          <w:rFonts w:ascii="Arial" w:hAnsi="Arial" w:cs="Arial"/>
          <w:sz w:val="22"/>
          <w:szCs w:val="22"/>
        </w:rPr>
        <w:t xml:space="preserve">inus </w:t>
      </w:r>
      <w:r>
        <w:rPr>
          <w:rFonts w:ascii="Arial" w:hAnsi="Arial" w:cs="Arial"/>
          <w:sz w:val="22"/>
          <w:szCs w:val="22"/>
        </w:rPr>
        <w:t>Line 7</w:t>
      </w:r>
      <w:r w:rsidR="003F5550" w:rsidRPr="00F34B38">
        <w:rPr>
          <w:rFonts w:ascii="Arial" w:hAnsi="Arial" w:cs="Arial"/>
          <w:sz w:val="22"/>
          <w:szCs w:val="22"/>
        </w:rPr>
        <w:t xml:space="preserve">. This amount should tie to Schedule B – Part 1, Column 7, </w:t>
      </w:r>
      <w:r>
        <w:rPr>
          <w:rFonts w:ascii="Arial" w:hAnsi="Arial" w:cs="Arial"/>
          <w:sz w:val="22"/>
          <w:szCs w:val="22"/>
        </w:rPr>
        <w:t>Line 9</w:t>
      </w:r>
      <w:r w:rsidR="003F5550" w:rsidRPr="00F34B38">
        <w:rPr>
          <w:rFonts w:ascii="Arial" w:hAnsi="Arial" w:cs="Arial"/>
          <w:sz w:val="22"/>
          <w:szCs w:val="22"/>
        </w:rPr>
        <w:t>999</w:t>
      </w:r>
      <w:r w:rsidR="009F6218">
        <w:rPr>
          <w:rFonts w:ascii="Arial" w:hAnsi="Arial" w:cs="Arial"/>
          <w:sz w:val="22"/>
          <w:szCs w:val="22"/>
        </w:rPr>
        <w:t>,</w:t>
      </w:r>
      <w:r w:rsidR="003F5550" w:rsidRPr="00F34B38">
        <w:rPr>
          <w:rFonts w:ascii="Arial" w:hAnsi="Arial" w:cs="Arial"/>
          <w:sz w:val="22"/>
          <w:szCs w:val="22"/>
        </w:rPr>
        <w:t xml:space="preserve"> and Assets – Page 2, </w:t>
      </w:r>
      <w:r>
        <w:rPr>
          <w:rFonts w:ascii="Arial" w:hAnsi="Arial" w:cs="Arial"/>
          <w:sz w:val="22"/>
          <w:szCs w:val="22"/>
        </w:rPr>
        <w:t>Line 3</w:t>
      </w:r>
      <w:r w:rsidR="003F5550" w:rsidRPr="00F34B38">
        <w:rPr>
          <w:rFonts w:ascii="Arial" w:hAnsi="Arial" w:cs="Arial"/>
          <w:sz w:val="22"/>
          <w:szCs w:val="22"/>
        </w:rPr>
        <w:t xml:space="preserve">.1 and 3.2. </w:t>
      </w:r>
    </w:p>
    <w:p w14:paraId="6E3CFA8A" w14:textId="77777777" w:rsidR="003F5550" w:rsidRPr="00F34B38" w:rsidRDefault="003F5550" w:rsidP="00F34B38">
      <w:pPr>
        <w:jc w:val="both"/>
        <w:rPr>
          <w:rFonts w:ascii="Arial" w:hAnsi="Arial" w:cs="Arial"/>
          <w:sz w:val="22"/>
          <w:szCs w:val="22"/>
        </w:rPr>
      </w:pPr>
    </w:p>
    <w:p w14:paraId="34646091" w14:textId="77777777" w:rsidR="003F5550" w:rsidRPr="00F34B38" w:rsidRDefault="003F5550" w:rsidP="00F44000">
      <w:pPr>
        <w:pStyle w:val="Title"/>
        <w:rPr>
          <w:rFonts w:ascii="Arial" w:hAnsi="Arial" w:cs="Arial"/>
          <w:sz w:val="22"/>
          <w:szCs w:val="22"/>
        </w:rPr>
      </w:pPr>
      <w:r w:rsidRPr="00F34B38">
        <w:rPr>
          <w:rFonts w:ascii="Arial" w:hAnsi="Arial" w:cs="Arial"/>
          <w:sz w:val="22"/>
          <w:szCs w:val="22"/>
        </w:rPr>
        <w:br w:type="page"/>
      </w:r>
      <w:r w:rsidRPr="00F34B38">
        <w:rPr>
          <w:rFonts w:ascii="Arial" w:hAnsi="Arial" w:cs="Arial"/>
          <w:sz w:val="22"/>
          <w:szCs w:val="22"/>
        </w:rPr>
        <w:lastRenderedPageBreak/>
        <w:t>Schedule D – Part 1, Bonds</w:t>
      </w:r>
      <w:r w:rsidR="00642787">
        <w:rPr>
          <w:rFonts w:ascii="Arial" w:hAnsi="Arial" w:cs="Arial"/>
          <w:sz w:val="22"/>
          <w:szCs w:val="22"/>
        </w:rPr>
        <w:t xml:space="preserve"> and Long-Term CDs</w:t>
      </w:r>
      <w:r w:rsidRPr="00F34B38">
        <w:rPr>
          <w:rFonts w:ascii="Arial" w:hAnsi="Arial" w:cs="Arial"/>
          <w:sz w:val="22"/>
          <w:szCs w:val="22"/>
        </w:rPr>
        <w:t xml:space="preserve"> Owned</w:t>
      </w:r>
    </w:p>
    <w:p w14:paraId="09D96BD4" w14:textId="77777777" w:rsidR="003F5550" w:rsidRPr="00F34B38" w:rsidRDefault="003F5550" w:rsidP="00F34B38">
      <w:pPr>
        <w:jc w:val="both"/>
        <w:rPr>
          <w:rFonts w:ascii="Arial" w:hAnsi="Arial" w:cs="Arial"/>
          <w:sz w:val="22"/>
          <w:szCs w:val="22"/>
        </w:rPr>
      </w:pPr>
    </w:p>
    <w:p w14:paraId="750A4CA0" w14:textId="77777777" w:rsidR="00A53A28" w:rsidRPr="00F34B38" w:rsidRDefault="00A53A28" w:rsidP="00F34B38">
      <w:pPr>
        <w:pStyle w:val="BodyText"/>
        <w:jc w:val="both"/>
        <w:rPr>
          <w:rFonts w:ascii="Arial" w:hAnsi="Arial" w:cs="Arial"/>
          <w:sz w:val="22"/>
          <w:szCs w:val="22"/>
        </w:rPr>
      </w:pPr>
      <w:r w:rsidRPr="00F34B38">
        <w:rPr>
          <w:rFonts w:ascii="Arial" w:hAnsi="Arial" w:cs="Arial"/>
          <w:sz w:val="22"/>
          <w:szCs w:val="22"/>
        </w:rPr>
        <w:t xml:space="preserve">Schedule D </w:t>
      </w:r>
      <w:r w:rsidRPr="00F34B38">
        <w:rPr>
          <w:rFonts w:ascii="Arial" w:hAnsi="Arial" w:cs="Arial"/>
          <w:sz w:val="22"/>
          <w:szCs w:val="22"/>
        </w:rPr>
        <w:noBreakHyphen/>
        <w:t xml:space="preserve"> Part 1 is an inventory of all bonds</w:t>
      </w:r>
      <w:r w:rsidR="00642787">
        <w:rPr>
          <w:rFonts w:ascii="Arial" w:hAnsi="Arial" w:cs="Arial"/>
          <w:sz w:val="22"/>
          <w:szCs w:val="22"/>
        </w:rPr>
        <w:t xml:space="preserve"> and long-term CDs</w:t>
      </w:r>
      <w:r w:rsidR="005E125C">
        <w:rPr>
          <w:rFonts w:ascii="Arial" w:hAnsi="Arial" w:cs="Arial"/>
          <w:sz w:val="22"/>
          <w:szCs w:val="22"/>
        </w:rPr>
        <w:t xml:space="preserve"> (having a maturity date</w:t>
      </w:r>
      <w:r w:rsidR="00980725">
        <w:rPr>
          <w:rFonts w:ascii="Arial" w:hAnsi="Arial" w:cs="Arial"/>
          <w:sz w:val="22"/>
          <w:szCs w:val="22"/>
        </w:rPr>
        <w:t xml:space="preserve"> when originally acquired</w:t>
      </w:r>
      <w:r w:rsidR="005E125C">
        <w:rPr>
          <w:rFonts w:ascii="Arial" w:hAnsi="Arial" w:cs="Arial"/>
          <w:sz w:val="22"/>
          <w:szCs w:val="22"/>
        </w:rPr>
        <w:t xml:space="preserve"> in excess of one year from the Annual Statement date)</w:t>
      </w:r>
      <w:r w:rsidRPr="00F34B38">
        <w:rPr>
          <w:rFonts w:ascii="Arial" w:hAnsi="Arial" w:cs="Arial"/>
          <w:sz w:val="22"/>
          <w:szCs w:val="22"/>
        </w:rPr>
        <w:t xml:space="preserve"> owned as of </w:t>
      </w:r>
      <w:r w:rsidR="00642787">
        <w:rPr>
          <w:rFonts w:ascii="Arial" w:hAnsi="Arial" w:cs="Arial"/>
          <w:sz w:val="22"/>
          <w:szCs w:val="22"/>
        </w:rPr>
        <w:t>December 31 of the current year</w:t>
      </w:r>
      <w:r w:rsidRPr="00F34B38">
        <w:rPr>
          <w:rFonts w:ascii="Arial" w:hAnsi="Arial" w:cs="Arial"/>
          <w:sz w:val="22"/>
          <w:szCs w:val="22"/>
        </w:rPr>
        <w:t>. It contains various descriptive information for each bond</w:t>
      </w:r>
      <w:r w:rsidR="00642787">
        <w:rPr>
          <w:rFonts w:ascii="Arial" w:hAnsi="Arial" w:cs="Arial"/>
          <w:sz w:val="22"/>
          <w:szCs w:val="22"/>
        </w:rPr>
        <w:t xml:space="preserve"> and long-term CD,</w:t>
      </w:r>
      <w:r w:rsidRPr="00F34B38">
        <w:rPr>
          <w:rFonts w:ascii="Arial" w:hAnsi="Arial" w:cs="Arial"/>
          <w:sz w:val="22"/>
          <w:szCs w:val="22"/>
        </w:rPr>
        <w:t xml:space="preserve"> including interest rate, interest due date, maturity date, and acquisition date. </w:t>
      </w:r>
      <w:r w:rsidR="005E125C">
        <w:rPr>
          <w:rFonts w:ascii="Arial" w:hAnsi="Arial" w:cs="Arial"/>
          <w:sz w:val="22"/>
          <w:szCs w:val="22"/>
        </w:rPr>
        <w:t>In addition, the</w:t>
      </w:r>
      <w:r w:rsidR="00642787">
        <w:rPr>
          <w:rFonts w:ascii="Arial" w:hAnsi="Arial" w:cs="Arial"/>
          <w:sz w:val="22"/>
          <w:szCs w:val="22"/>
        </w:rPr>
        <w:t xml:space="preserve"> sched</w:t>
      </w:r>
      <w:r w:rsidR="005E125C">
        <w:rPr>
          <w:rFonts w:ascii="Arial" w:hAnsi="Arial" w:cs="Arial"/>
          <w:sz w:val="22"/>
          <w:szCs w:val="22"/>
        </w:rPr>
        <w:t>ule</w:t>
      </w:r>
      <w:r w:rsidRPr="00F34B38">
        <w:rPr>
          <w:rFonts w:ascii="Arial" w:hAnsi="Arial" w:cs="Arial"/>
          <w:sz w:val="22"/>
          <w:szCs w:val="22"/>
        </w:rPr>
        <w:t xml:space="preserve"> includes valuation information such as par value, market value, actual cost</w:t>
      </w:r>
      <w:r w:rsidR="00515DD9">
        <w:rPr>
          <w:rFonts w:ascii="Arial" w:hAnsi="Arial" w:cs="Arial"/>
          <w:sz w:val="22"/>
          <w:szCs w:val="22"/>
        </w:rPr>
        <w:t>,</w:t>
      </w:r>
      <w:r w:rsidRPr="00F34B38">
        <w:rPr>
          <w:rFonts w:ascii="Arial" w:hAnsi="Arial" w:cs="Arial"/>
          <w:sz w:val="22"/>
          <w:szCs w:val="22"/>
        </w:rPr>
        <w:t xml:space="preserve"> and book value. </w:t>
      </w:r>
      <w:r w:rsidR="00642787">
        <w:rPr>
          <w:rFonts w:ascii="Arial" w:hAnsi="Arial" w:cs="Arial"/>
          <w:sz w:val="22"/>
          <w:szCs w:val="22"/>
        </w:rPr>
        <w:t>The schedule also includes i</w:t>
      </w:r>
      <w:r w:rsidRPr="00F34B38">
        <w:rPr>
          <w:rFonts w:ascii="Arial" w:hAnsi="Arial" w:cs="Arial"/>
          <w:sz w:val="22"/>
          <w:szCs w:val="22"/>
        </w:rPr>
        <w:t>ncome information</w:t>
      </w:r>
      <w:r w:rsidR="005E125C">
        <w:rPr>
          <w:rFonts w:ascii="Arial" w:hAnsi="Arial" w:cs="Arial"/>
          <w:sz w:val="22"/>
          <w:szCs w:val="22"/>
        </w:rPr>
        <w:t>, such as</w:t>
      </w:r>
      <w:r w:rsidRPr="00F34B38">
        <w:rPr>
          <w:rFonts w:ascii="Arial" w:hAnsi="Arial" w:cs="Arial"/>
          <w:sz w:val="22"/>
          <w:szCs w:val="22"/>
        </w:rPr>
        <w:t xml:space="preserve"> interest income collected, interest income accrued, and income adjustments from accrual of discount and amortization of premium.</w:t>
      </w:r>
      <w:r w:rsidR="005E125C">
        <w:rPr>
          <w:rFonts w:ascii="Arial" w:hAnsi="Arial" w:cs="Arial"/>
          <w:sz w:val="22"/>
          <w:szCs w:val="22"/>
        </w:rPr>
        <w:t xml:space="preserve"> </w:t>
      </w:r>
      <w:r w:rsidRPr="00F34B38">
        <w:rPr>
          <w:rFonts w:ascii="Arial" w:hAnsi="Arial" w:cs="Arial"/>
          <w:sz w:val="22"/>
          <w:szCs w:val="22"/>
        </w:rPr>
        <w:t>Together, this information provides detailed support for the value of bonds and accrued interest income reported in the statutory balance sheet (</w:t>
      </w:r>
      <w:r w:rsidR="00515DD9">
        <w:rPr>
          <w:rFonts w:ascii="Arial" w:hAnsi="Arial" w:cs="Arial"/>
          <w:sz w:val="22"/>
          <w:szCs w:val="22"/>
        </w:rPr>
        <w:t>Page 2</w:t>
      </w:r>
      <w:r w:rsidRPr="00F34B38">
        <w:rPr>
          <w:rFonts w:ascii="Arial" w:hAnsi="Arial" w:cs="Arial"/>
          <w:sz w:val="22"/>
          <w:szCs w:val="22"/>
        </w:rPr>
        <w:t xml:space="preserve">) and the bond income collected and accrued reported in the </w:t>
      </w:r>
      <w:r w:rsidR="005E125C">
        <w:rPr>
          <w:rFonts w:ascii="Arial" w:hAnsi="Arial" w:cs="Arial"/>
          <w:sz w:val="22"/>
          <w:szCs w:val="22"/>
        </w:rPr>
        <w:t>U</w:t>
      </w:r>
      <w:r w:rsidRPr="00F34B38">
        <w:rPr>
          <w:rFonts w:ascii="Arial" w:hAnsi="Arial" w:cs="Arial"/>
          <w:sz w:val="22"/>
          <w:szCs w:val="22"/>
        </w:rPr>
        <w:t xml:space="preserve">nderwriting and </w:t>
      </w:r>
      <w:r w:rsidR="005E125C">
        <w:rPr>
          <w:rFonts w:ascii="Arial" w:hAnsi="Arial" w:cs="Arial"/>
          <w:sz w:val="22"/>
          <w:szCs w:val="22"/>
        </w:rPr>
        <w:t>I</w:t>
      </w:r>
      <w:r w:rsidRPr="00F34B38">
        <w:rPr>
          <w:rFonts w:ascii="Arial" w:hAnsi="Arial" w:cs="Arial"/>
          <w:sz w:val="22"/>
          <w:szCs w:val="22"/>
        </w:rPr>
        <w:t xml:space="preserve">nvestment </w:t>
      </w:r>
      <w:r w:rsidR="005E125C">
        <w:rPr>
          <w:rFonts w:ascii="Arial" w:hAnsi="Arial" w:cs="Arial"/>
          <w:sz w:val="22"/>
          <w:szCs w:val="22"/>
        </w:rPr>
        <w:t>E</w:t>
      </w:r>
      <w:r w:rsidRPr="00F34B38">
        <w:rPr>
          <w:rFonts w:ascii="Arial" w:hAnsi="Arial" w:cs="Arial"/>
          <w:sz w:val="22"/>
          <w:szCs w:val="22"/>
        </w:rPr>
        <w:t xml:space="preserve">xhibit – Part 1A, Interest, Dividends and Real Estate Income. Mutual Funds that must invest 100% of </w:t>
      </w:r>
      <w:r w:rsidR="005E125C">
        <w:rPr>
          <w:rFonts w:ascii="Arial" w:hAnsi="Arial" w:cs="Arial"/>
          <w:sz w:val="22"/>
          <w:szCs w:val="22"/>
        </w:rPr>
        <w:t>their</w:t>
      </w:r>
      <w:r w:rsidRPr="00F34B38">
        <w:rPr>
          <w:rFonts w:ascii="Arial" w:hAnsi="Arial" w:cs="Arial"/>
          <w:sz w:val="22"/>
          <w:szCs w:val="22"/>
        </w:rPr>
        <w:t xml:space="preserve"> total assets in U.S. Government Bonds that are issued or guaranteed as to payment of principal and interest by </w:t>
      </w:r>
      <w:r w:rsidRPr="004B4540">
        <w:rPr>
          <w:rFonts w:ascii="Arial" w:hAnsi="Arial" w:cs="Arial"/>
          <w:sz w:val="22"/>
          <w:szCs w:val="22"/>
        </w:rPr>
        <w:t>agencies and instrumentalities of the U.S. government, including single or multi-class mortgage-backed/asset</w:t>
      </w:r>
      <w:r w:rsidR="00BC4265" w:rsidRPr="004B4540">
        <w:rPr>
          <w:rFonts w:ascii="Arial" w:hAnsi="Arial" w:cs="Arial"/>
          <w:sz w:val="22"/>
          <w:szCs w:val="22"/>
        </w:rPr>
        <w:t>-</w:t>
      </w:r>
      <w:r w:rsidRPr="004B4540">
        <w:rPr>
          <w:rFonts w:ascii="Arial" w:hAnsi="Arial" w:cs="Arial"/>
          <w:sz w:val="22"/>
          <w:szCs w:val="22"/>
        </w:rPr>
        <w:t>backed securities,</w:t>
      </w:r>
      <w:r w:rsidRPr="00F34B38">
        <w:rPr>
          <w:rFonts w:ascii="Arial" w:hAnsi="Arial" w:cs="Arial"/>
          <w:sz w:val="22"/>
          <w:szCs w:val="22"/>
        </w:rPr>
        <w:t xml:space="preserve"> and collateralized repurchase agreements comprised of those obligations at all times (i.e. U.S. Treasuries, Federal National Mortgage Association (FNMA), Federal Home Loan Mortgage Corporation (FHLMC), Federal Home Loan Banks (FHL), Government National Mortgage Association (GNMA), etc</w:t>
      </w:r>
      <w:r w:rsidR="005E125C">
        <w:rPr>
          <w:rFonts w:ascii="Arial" w:hAnsi="Arial" w:cs="Arial"/>
          <w:sz w:val="22"/>
          <w:szCs w:val="22"/>
        </w:rPr>
        <w:t>.</w:t>
      </w:r>
      <w:r w:rsidRPr="00F34B38">
        <w:rPr>
          <w:rFonts w:ascii="Arial" w:hAnsi="Arial" w:cs="Arial"/>
          <w:sz w:val="22"/>
          <w:szCs w:val="22"/>
        </w:rPr>
        <w:t>) should</w:t>
      </w:r>
      <w:r w:rsidR="005E125C">
        <w:rPr>
          <w:rFonts w:ascii="Arial" w:hAnsi="Arial" w:cs="Arial"/>
          <w:sz w:val="22"/>
          <w:szCs w:val="22"/>
        </w:rPr>
        <w:t xml:space="preserve"> also</w:t>
      </w:r>
      <w:r w:rsidRPr="00F34B38">
        <w:rPr>
          <w:rFonts w:ascii="Arial" w:hAnsi="Arial" w:cs="Arial"/>
          <w:sz w:val="22"/>
          <w:szCs w:val="22"/>
        </w:rPr>
        <w:t xml:space="preserve"> be reported as bonds.</w:t>
      </w:r>
    </w:p>
    <w:p w14:paraId="272A8133" w14:textId="77777777" w:rsidR="003F5550" w:rsidRPr="00F34B38" w:rsidRDefault="003F5550" w:rsidP="00F34B38">
      <w:pPr>
        <w:jc w:val="both"/>
        <w:rPr>
          <w:rFonts w:ascii="Arial" w:hAnsi="Arial" w:cs="Arial"/>
          <w:sz w:val="22"/>
          <w:szCs w:val="22"/>
        </w:rPr>
      </w:pPr>
    </w:p>
    <w:p w14:paraId="24AB4ABC" w14:textId="77777777" w:rsidR="0054356B"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 – CUSIP Identification</w:t>
      </w:r>
      <w:r w:rsidR="00A75394" w:rsidRPr="00F34B38">
        <w:rPr>
          <w:rFonts w:ascii="Arial" w:hAnsi="Arial" w:cs="Arial"/>
          <w:b/>
          <w:bCs/>
          <w:sz w:val="22"/>
          <w:szCs w:val="22"/>
        </w:rPr>
        <w:t xml:space="preserve"> – </w:t>
      </w:r>
      <w:r w:rsidRPr="00F34B38">
        <w:rPr>
          <w:rFonts w:ascii="Arial" w:hAnsi="Arial" w:cs="Arial"/>
          <w:sz w:val="22"/>
          <w:szCs w:val="22"/>
        </w:rPr>
        <w:t xml:space="preserve">CUSIP numbers for all publicly purchased issued securities </w:t>
      </w:r>
      <w:r w:rsidR="003C0193" w:rsidRPr="00F34B38">
        <w:rPr>
          <w:rFonts w:ascii="Arial" w:hAnsi="Arial" w:cs="Arial"/>
          <w:sz w:val="22"/>
          <w:szCs w:val="22"/>
        </w:rPr>
        <w:t xml:space="preserve">are </w:t>
      </w:r>
      <w:r w:rsidRPr="00F34B38">
        <w:rPr>
          <w:rFonts w:ascii="Arial" w:hAnsi="Arial" w:cs="Arial"/>
          <w:sz w:val="22"/>
          <w:szCs w:val="22"/>
        </w:rPr>
        <w:t xml:space="preserve">available from the brokers’ confirmation or the certificate. The CUSIP number should be comprised of nine </w:t>
      </w:r>
      <w:r w:rsidR="002B0D52" w:rsidRPr="00F34B38">
        <w:rPr>
          <w:rFonts w:ascii="Arial" w:hAnsi="Arial" w:cs="Arial"/>
          <w:sz w:val="22"/>
          <w:szCs w:val="22"/>
        </w:rPr>
        <w:t xml:space="preserve">characters. </w:t>
      </w:r>
      <w:r w:rsidR="0054356B" w:rsidRPr="00F34B38">
        <w:rPr>
          <w:rFonts w:ascii="Arial" w:hAnsi="Arial" w:cs="Arial"/>
          <w:sz w:val="22"/>
          <w:szCs w:val="22"/>
        </w:rPr>
        <w:t>CDs will not have a CUSIP number.</w:t>
      </w:r>
    </w:p>
    <w:p w14:paraId="5A5ED388" w14:textId="77777777" w:rsidR="003F5550" w:rsidRPr="00F34B38" w:rsidRDefault="003F5550" w:rsidP="00F34B38">
      <w:pPr>
        <w:pStyle w:val="1indent"/>
        <w:ind w:left="0"/>
        <w:rPr>
          <w:rFonts w:ascii="Arial" w:hAnsi="Arial" w:cs="Arial"/>
          <w:sz w:val="22"/>
          <w:szCs w:val="22"/>
        </w:rPr>
      </w:pPr>
    </w:p>
    <w:p w14:paraId="02E5DBF5" w14:textId="77777777" w:rsidR="00EC2162" w:rsidRPr="00F34B38" w:rsidRDefault="00EC2162" w:rsidP="00F34B38">
      <w:pPr>
        <w:pStyle w:val="1indent"/>
        <w:ind w:left="0"/>
        <w:rPr>
          <w:rFonts w:ascii="Arial" w:hAnsi="Arial" w:cs="Arial"/>
          <w:sz w:val="22"/>
          <w:szCs w:val="22"/>
        </w:rPr>
      </w:pPr>
      <w:r w:rsidRPr="00F34B38">
        <w:rPr>
          <w:rFonts w:ascii="Arial" w:hAnsi="Arial" w:cs="Arial"/>
          <w:b/>
          <w:bCs/>
          <w:sz w:val="22"/>
          <w:szCs w:val="22"/>
        </w:rPr>
        <w:t>Column 2 – Description</w:t>
      </w:r>
      <w:r w:rsidR="00A75394" w:rsidRPr="00F34B38">
        <w:rPr>
          <w:rFonts w:ascii="Arial" w:hAnsi="Arial" w:cs="Arial"/>
          <w:b/>
          <w:bCs/>
          <w:sz w:val="22"/>
          <w:szCs w:val="22"/>
        </w:rPr>
        <w:t xml:space="preserve"> – </w:t>
      </w:r>
      <w:r w:rsidRPr="00F34B38">
        <w:rPr>
          <w:rFonts w:ascii="Arial" w:hAnsi="Arial" w:cs="Arial"/>
          <w:sz w:val="22"/>
          <w:szCs w:val="22"/>
        </w:rPr>
        <w:t xml:space="preserve">Give a complete and accurate description of all bonds owned as listed on </w:t>
      </w:r>
      <w:r w:rsidR="00AE2453" w:rsidRPr="00F34B38">
        <w:rPr>
          <w:rFonts w:ascii="Arial" w:hAnsi="Arial" w:cs="Arial"/>
          <w:sz w:val="22"/>
          <w:szCs w:val="22"/>
        </w:rPr>
        <w:t>broker’s</w:t>
      </w:r>
      <w:r w:rsidRPr="00F34B38">
        <w:rPr>
          <w:rFonts w:ascii="Arial" w:hAnsi="Arial" w:cs="Arial"/>
          <w:sz w:val="22"/>
          <w:szCs w:val="22"/>
        </w:rPr>
        <w:t xml:space="preserve"> confirmation or the certificate. If bonds are “serial” issues, </w:t>
      </w:r>
      <w:r w:rsidR="00114C19">
        <w:rPr>
          <w:rFonts w:ascii="Arial" w:hAnsi="Arial" w:cs="Arial"/>
          <w:sz w:val="22"/>
          <w:szCs w:val="22"/>
        </w:rPr>
        <w:t>indicate the</w:t>
      </w:r>
      <w:r w:rsidRPr="00F34B38">
        <w:rPr>
          <w:rFonts w:ascii="Arial" w:hAnsi="Arial" w:cs="Arial"/>
          <w:sz w:val="22"/>
          <w:szCs w:val="22"/>
        </w:rPr>
        <w:t xml:space="preserve"> amount maturing each year. Give a brief description of CDs</w:t>
      </w:r>
      <w:r w:rsidR="00F45AE8">
        <w:rPr>
          <w:rFonts w:ascii="Arial" w:hAnsi="Arial" w:cs="Arial"/>
          <w:sz w:val="22"/>
          <w:szCs w:val="22"/>
        </w:rPr>
        <w:t>,</w:t>
      </w:r>
      <w:r w:rsidRPr="00F34B38">
        <w:rPr>
          <w:rFonts w:ascii="Arial" w:hAnsi="Arial" w:cs="Arial"/>
          <w:sz w:val="22"/>
          <w:szCs w:val="22"/>
        </w:rPr>
        <w:t xml:space="preserve"> as well.</w:t>
      </w:r>
    </w:p>
    <w:p w14:paraId="4733E76C" w14:textId="77777777" w:rsidR="003F5550" w:rsidRPr="00F34B38" w:rsidRDefault="003F5550" w:rsidP="00F34B38">
      <w:pPr>
        <w:pStyle w:val="1indent"/>
        <w:ind w:left="0"/>
        <w:rPr>
          <w:rFonts w:ascii="Arial" w:hAnsi="Arial" w:cs="Arial"/>
          <w:sz w:val="22"/>
          <w:szCs w:val="22"/>
        </w:rPr>
      </w:pPr>
    </w:p>
    <w:p w14:paraId="2D41F487"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3a – Rate of Interest</w:t>
      </w:r>
      <w:r w:rsidR="00A75394" w:rsidRPr="00F34B38">
        <w:rPr>
          <w:rFonts w:ascii="Arial" w:hAnsi="Arial" w:cs="Arial"/>
          <w:b/>
          <w:bCs/>
          <w:sz w:val="22"/>
          <w:szCs w:val="22"/>
        </w:rPr>
        <w:t xml:space="preserve"> – </w:t>
      </w:r>
      <w:r w:rsidRPr="00F34B38">
        <w:rPr>
          <w:rFonts w:ascii="Arial" w:hAnsi="Arial" w:cs="Arial"/>
          <w:sz w:val="22"/>
          <w:szCs w:val="22"/>
        </w:rPr>
        <w:t>Report the stated or coupon rate of interest for each bond</w:t>
      </w:r>
      <w:r w:rsidR="00EC2162" w:rsidRPr="00F34B38">
        <w:rPr>
          <w:rFonts w:ascii="Arial" w:hAnsi="Arial" w:cs="Arial"/>
          <w:sz w:val="22"/>
          <w:szCs w:val="22"/>
        </w:rPr>
        <w:t xml:space="preserve"> and CD</w:t>
      </w:r>
      <w:r w:rsidRPr="00F34B38">
        <w:rPr>
          <w:rFonts w:ascii="Arial" w:hAnsi="Arial" w:cs="Arial"/>
          <w:sz w:val="22"/>
          <w:szCs w:val="22"/>
        </w:rPr>
        <w:t>.</w:t>
      </w:r>
    </w:p>
    <w:p w14:paraId="564EA4CD" w14:textId="77777777" w:rsidR="003F5550" w:rsidRPr="00F34B38" w:rsidRDefault="003F5550" w:rsidP="00F34B38">
      <w:pPr>
        <w:pStyle w:val="1indent"/>
        <w:ind w:left="0"/>
        <w:rPr>
          <w:rFonts w:ascii="Arial" w:hAnsi="Arial" w:cs="Arial"/>
          <w:sz w:val="22"/>
          <w:szCs w:val="22"/>
        </w:rPr>
      </w:pPr>
      <w:r w:rsidRPr="00F34B38">
        <w:rPr>
          <w:rFonts w:ascii="Arial" w:hAnsi="Arial" w:cs="Arial"/>
          <w:sz w:val="22"/>
          <w:szCs w:val="22"/>
        </w:rPr>
        <w:t xml:space="preserve"> </w:t>
      </w:r>
    </w:p>
    <w:p w14:paraId="22152A6F"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3b – How Paid</w:t>
      </w:r>
      <w:r w:rsidR="00A75394" w:rsidRPr="00F34B38">
        <w:rPr>
          <w:rFonts w:ascii="Arial" w:hAnsi="Arial" w:cs="Arial"/>
          <w:b/>
          <w:bCs/>
          <w:sz w:val="22"/>
          <w:szCs w:val="22"/>
        </w:rPr>
        <w:t xml:space="preserve"> – </w:t>
      </w:r>
      <w:r w:rsidRPr="00F34B38">
        <w:rPr>
          <w:rFonts w:ascii="Arial" w:hAnsi="Arial" w:cs="Arial"/>
          <w:sz w:val="22"/>
          <w:szCs w:val="22"/>
        </w:rPr>
        <w:t>Insert initial letters of months in which interest is payable</w:t>
      </w:r>
      <w:r w:rsidR="00114C19">
        <w:rPr>
          <w:rFonts w:ascii="Arial" w:hAnsi="Arial" w:cs="Arial"/>
          <w:sz w:val="22"/>
          <w:szCs w:val="22"/>
        </w:rPr>
        <w:t xml:space="preserve"> (e.g.</w:t>
      </w:r>
      <w:r w:rsidRPr="00F34B38">
        <w:rPr>
          <w:rFonts w:ascii="Arial" w:hAnsi="Arial" w:cs="Arial"/>
          <w:sz w:val="22"/>
          <w:szCs w:val="22"/>
        </w:rPr>
        <w:t>, if interest is paid in February and August then “FA” should be shown</w:t>
      </w:r>
      <w:r w:rsidR="00114C19">
        <w:rPr>
          <w:rFonts w:ascii="Arial" w:hAnsi="Arial" w:cs="Arial"/>
          <w:sz w:val="22"/>
          <w:szCs w:val="22"/>
        </w:rPr>
        <w:t>)</w:t>
      </w:r>
      <w:r w:rsidRPr="00F34B38">
        <w:rPr>
          <w:rFonts w:ascii="Arial" w:hAnsi="Arial" w:cs="Arial"/>
          <w:sz w:val="22"/>
          <w:szCs w:val="22"/>
        </w:rPr>
        <w:t>. If the interest is paid quarterly (for example, January, April, July and October), then “JAJO” shown be shown. If interest is paid monthly</w:t>
      </w:r>
      <w:r w:rsidR="00F45AE8">
        <w:rPr>
          <w:rFonts w:ascii="Arial" w:hAnsi="Arial" w:cs="Arial"/>
          <w:sz w:val="22"/>
          <w:szCs w:val="22"/>
        </w:rPr>
        <w:t>,</w:t>
      </w:r>
      <w:r w:rsidRPr="00F34B38">
        <w:rPr>
          <w:rFonts w:ascii="Arial" w:hAnsi="Arial" w:cs="Arial"/>
          <w:sz w:val="22"/>
          <w:szCs w:val="22"/>
        </w:rPr>
        <w:t xml:space="preserve"> then use “MTLY</w:t>
      </w:r>
      <w:r w:rsidR="001C180C" w:rsidRPr="00F34B38">
        <w:rPr>
          <w:rFonts w:ascii="Arial" w:hAnsi="Arial" w:cs="Arial"/>
          <w:sz w:val="22"/>
          <w:szCs w:val="22"/>
        </w:rPr>
        <w:t>.”</w:t>
      </w:r>
      <w:r w:rsidRPr="00F34B38">
        <w:rPr>
          <w:rFonts w:ascii="Arial" w:hAnsi="Arial" w:cs="Arial"/>
          <w:sz w:val="22"/>
          <w:szCs w:val="22"/>
        </w:rPr>
        <w:t xml:space="preserve"> </w:t>
      </w:r>
    </w:p>
    <w:p w14:paraId="2109B5A0" w14:textId="77777777" w:rsidR="003F5550" w:rsidRPr="00F34B38" w:rsidRDefault="003F5550" w:rsidP="00F34B38">
      <w:pPr>
        <w:jc w:val="both"/>
        <w:rPr>
          <w:rFonts w:ascii="Arial" w:hAnsi="Arial" w:cs="Arial"/>
          <w:sz w:val="22"/>
          <w:szCs w:val="22"/>
        </w:rPr>
      </w:pPr>
    </w:p>
    <w:p w14:paraId="0C8971AD"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4 – Year Acquired</w:t>
      </w:r>
      <w:r w:rsidR="00A75394" w:rsidRPr="00F34B38">
        <w:rPr>
          <w:rFonts w:ascii="Arial" w:hAnsi="Arial" w:cs="Arial"/>
          <w:b/>
          <w:bCs/>
          <w:sz w:val="22"/>
          <w:szCs w:val="22"/>
        </w:rPr>
        <w:t xml:space="preserve"> – </w:t>
      </w:r>
      <w:r w:rsidRPr="00F34B38">
        <w:rPr>
          <w:rFonts w:ascii="Arial" w:hAnsi="Arial" w:cs="Arial"/>
          <w:sz w:val="22"/>
          <w:szCs w:val="22"/>
        </w:rPr>
        <w:t xml:space="preserve">Indicate the year in which each bond was acquired. This </w:t>
      </w:r>
      <w:r w:rsidR="00F45AE8">
        <w:rPr>
          <w:rFonts w:ascii="Arial" w:hAnsi="Arial" w:cs="Arial"/>
          <w:sz w:val="22"/>
          <w:szCs w:val="22"/>
        </w:rPr>
        <w:t>should</w:t>
      </w:r>
      <w:r w:rsidR="00F45AE8" w:rsidRPr="00F34B38">
        <w:rPr>
          <w:rFonts w:ascii="Arial" w:hAnsi="Arial" w:cs="Arial"/>
          <w:sz w:val="22"/>
          <w:szCs w:val="22"/>
        </w:rPr>
        <w:t xml:space="preserve"> </w:t>
      </w:r>
      <w:r w:rsidRPr="00F34B38">
        <w:rPr>
          <w:rFonts w:ascii="Arial" w:hAnsi="Arial" w:cs="Arial"/>
          <w:sz w:val="22"/>
          <w:szCs w:val="22"/>
        </w:rPr>
        <w:t>correspond to the year that the bond appeared in Schedule D – Part 3 which discloses bond and stock acquisitions.</w:t>
      </w:r>
    </w:p>
    <w:p w14:paraId="0FDAB651" w14:textId="77777777" w:rsidR="003F5550" w:rsidRPr="00F34B38" w:rsidRDefault="003F5550" w:rsidP="00F34B38">
      <w:pPr>
        <w:jc w:val="both"/>
        <w:rPr>
          <w:rFonts w:ascii="Arial" w:hAnsi="Arial" w:cs="Arial"/>
          <w:sz w:val="22"/>
          <w:szCs w:val="22"/>
        </w:rPr>
      </w:pPr>
    </w:p>
    <w:p w14:paraId="54910B4E"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5 – Maturity Date</w:t>
      </w:r>
      <w:r w:rsidR="00A75394" w:rsidRPr="00F34B38">
        <w:rPr>
          <w:rFonts w:ascii="Arial" w:hAnsi="Arial" w:cs="Arial"/>
          <w:b/>
          <w:bCs/>
          <w:sz w:val="22"/>
          <w:szCs w:val="22"/>
        </w:rPr>
        <w:t xml:space="preserve"> – </w:t>
      </w:r>
      <w:r w:rsidRPr="00F34B38">
        <w:rPr>
          <w:rFonts w:ascii="Arial" w:hAnsi="Arial" w:cs="Arial"/>
          <w:sz w:val="22"/>
          <w:szCs w:val="22"/>
        </w:rPr>
        <w:t xml:space="preserve">Show the maturity date of each bond. </w:t>
      </w:r>
      <w:r w:rsidR="003C0193" w:rsidRPr="00F34B38">
        <w:rPr>
          <w:rFonts w:ascii="Arial" w:hAnsi="Arial" w:cs="Arial"/>
          <w:sz w:val="22"/>
          <w:szCs w:val="22"/>
        </w:rPr>
        <w:t>The maturity date</w:t>
      </w:r>
      <w:r w:rsidRPr="00F34B38">
        <w:rPr>
          <w:rFonts w:ascii="Arial" w:hAnsi="Arial" w:cs="Arial"/>
          <w:sz w:val="22"/>
          <w:szCs w:val="22"/>
        </w:rPr>
        <w:t xml:space="preserve"> reflects the year and month in which the bond is scheduled to be paid in full.</w:t>
      </w:r>
    </w:p>
    <w:p w14:paraId="5B6B8CEC" w14:textId="77777777" w:rsidR="003F5550" w:rsidRPr="00F34B38" w:rsidRDefault="003F5550" w:rsidP="00F34B38">
      <w:pPr>
        <w:pStyle w:val="1indent"/>
        <w:ind w:left="0"/>
        <w:rPr>
          <w:rFonts w:ascii="Arial" w:hAnsi="Arial" w:cs="Arial"/>
          <w:sz w:val="22"/>
          <w:szCs w:val="22"/>
        </w:rPr>
      </w:pPr>
    </w:p>
    <w:p w14:paraId="480A0E8E" w14:textId="77777777" w:rsidR="003C0193" w:rsidRPr="00F34B38" w:rsidRDefault="003C0193" w:rsidP="00F34B38">
      <w:pPr>
        <w:pStyle w:val="1indent"/>
        <w:ind w:left="0"/>
        <w:rPr>
          <w:rFonts w:ascii="Arial" w:hAnsi="Arial" w:cs="Arial"/>
          <w:sz w:val="22"/>
          <w:szCs w:val="22"/>
        </w:rPr>
      </w:pPr>
      <w:r w:rsidRPr="00F34B38">
        <w:rPr>
          <w:rFonts w:ascii="Arial" w:hAnsi="Arial" w:cs="Arial"/>
          <w:b/>
          <w:bCs/>
          <w:sz w:val="22"/>
          <w:szCs w:val="22"/>
        </w:rPr>
        <w:t>Column 6 – Book Value</w:t>
      </w:r>
      <w:r w:rsidR="00A75394" w:rsidRPr="00F34B38">
        <w:rPr>
          <w:rFonts w:ascii="Arial" w:hAnsi="Arial" w:cs="Arial"/>
          <w:b/>
          <w:bCs/>
          <w:sz w:val="22"/>
          <w:szCs w:val="22"/>
        </w:rPr>
        <w:t xml:space="preserve"> – </w:t>
      </w:r>
      <w:r w:rsidR="00114C19">
        <w:rPr>
          <w:rFonts w:ascii="Arial" w:hAnsi="Arial" w:cs="Arial"/>
          <w:sz w:val="22"/>
          <w:szCs w:val="22"/>
        </w:rPr>
        <w:t>Book</w:t>
      </w:r>
      <w:r w:rsidRPr="00F34B38">
        <w:rPr>
          <w:rFonts w:ascii="Arial" w:hAnsi="Arial" w:cs="Arial"/>
          <w:sz w:val="22"/>
          <w:szCs w:val="22"/>
        </w:rPr>
        <w:t xml:space="preserve"> value represents the bond value as recorded on the</w:t>
      </w:r>
      <w:r w:rsidR="00114C19">
        <w:rPr>
          <w:rFonts w:ascii="Arial" w:hAnsi="Arial" w:cs="Arial"/>
          <w:sz w:val="22"/>
          <w:szCs w:val="22"/>
        </w:rPr>
        <w:t xml:space="preserve"> insurer’s</w:t>
      </w:r>
      <w:r w:rsidRPr="00F34B38">
        <w:rPr>
          <w:rFonts w:ascii="Arial" w:hAnsi="Arial" w:cs="Arial"/>
          <w:sz w:val="22"/>
          <w:szCs w:val="22"/>
        </w:rPr>
        <w:t xml:space="preserve"> general ledger. Generally, book value is equal to actual cost adjusted for accumulated amortization of premium or accrual of discount from the purchase date through year</w:t>
      </w:r>
      <w:r w:rsidR="00F45AE8">
        <w:rPr>
          <w:rFonts w:ascii="Arial" w:hAnsi="Arial" w:cs="Arial"/>
          <w:sz w:val="22"/>
          <w:szCs w:val="22"/>
        </w:rPr>
        <w:t xml:space="preserve"> </w:t>
      </w:r>
      <w:r w:rsidRPr="00F34B38">
        <w:rPr>
          <w:rFonts w:ascii="Arial" w:hAnsi="Arial" w:cs="Arial"/>
          <w:sz w:val="22"/>
          <w:szCs w:val="22"/>
        </w:rPr>
        <w:t>end. Differences may result from a write-down of the investment due to impairment.</w:t>
      </w:r>
    </w:p>
    <w:p w14:paraId="44DD28BD" w14:textId="77777777" w:rsidR="003F5550" w:rsidRPr="00F34B38" w:rsidRDefault="003F5550" w:rsidP="00F34B38">
      <w:pPr>
        <w:pStyle w:val="1indent"/>
        <w:ind w:left="0"/>
        <w:rPr>
          <w:rFonts w:ascii="Arial" w:hAnsi="Arial" w:cs="Arial"/>
          <w:sz w:val="22"/>
          <w:szCs w:val="22"/>
        </w:rPr>
      </w:pPr>
      <w:r w:rsidRPr="00F34B38">
        <w:rPr>
          <w:rFonts w:ascii="Arial" w:hAnsi="Arial" w:cs="Arial"/>
          <w:sz w:val="22"/>
          <w:szCs w:val="22"/>
        </w:rPr>
        <w:t xml:space="preserve"> </w:t>
      </w:r>
    </w:p>
    <w:p w14:paraId="7370BB9D" w14:textId="77777777" w:rsidR="00160B2B" w:rsidRPr="00F34B38" w:rsidRDefault="00160B2B"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114C19">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999 for t</w:t>
      </w:r>
      <w:r w:rsidR="006814D7">
        <w:rPr>
          <w:rFonts w:ascii="Arial" w:hAnsi="Arial" w:cs="Arial"/>
          <w:i/>
          <w:iCs/>
          <w:sz w:val="22"/>
          <w:szCs w:val="22"/>
        </w:rPr>
        <w:t>his column</w:t>
      </w:r>
      <w:r w:rsidRPr="00F34B38">
        <w:rPr>
          <w:rFonts w:ascii="Arial" w:hAnsi="Arial" w:cs="Arial"/>
          <w:i/>
          <w:iCs/>
          <w:sz w:val="22"/>
          <w:szCs w:val="22"/>
        </w:rPr>
        <w:t xml:space="preserve">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w:t>
      </w:r>
      <w:r w:rsidR="00AA72FE" w:rsidRPr="00F34B38">
        <w:rPr>
          <w:rFonts w:ascii="Arial" w:hAnsi="Arial" w:cs="Arial"/>
          <w:i/>
          <w:iCs/>
          <w:sz w:val="22"/>
          <w:szCs w:val="22"/>
        </w:rPr>
        <w:t xml:space="preserve"> 1B (Page 5.1), </w:t>
      </w:r>
      <w:r w:rsidR="00866F72">
        <w:rPr>
          <w:rFonts w:ascii="Arial" w:hAnsi="Arial" w:cs="Arial"/>
          <w:i/>
          <w:iCs/>
          <w:sz w:val="22"/>
          <w:szCs w:val="22"/>
        </w:rPr>
        <w:t>Line 1</w:t>
      </w:r>
      <w:r w:rsidR="00AA72FE" w:rsidRPr="00F34B38">
        <w:rPr>
          <w:rFonts w:ascii="Arial" w:hAnsi="Arial" w:cs="Arial"/>
          <w:i/>
          <w:iCs/>
          <w:sz w:val="22"/>
          <w:szCs w:val="22"/>
        </w:rPr>
        <w:t>, Column 3</w:t>
      </w:r>
      <w:r w:rsidRPr="00F34B38">
        <w:rPr>
          <w:rFonts w:ascii="Arial" w:hAnsi="Arial" w:cs="Arial"/>
          <w:i/>
          <w:iCs/>
          <w:sz w:val="22"/>
          <w:szCs w:val="22"/>
        </w:rPr>
        <w:t>.</w:t>
      </w:r>
    </w:p>
    <w:p w14:paraId="46DA77E3" w14:textId="77777777" w:rsidR="00160B2B" w:rsidRPr="00F34B38" w:rsidRDefault="00160B2B" w:rsidP="00F34B38">
      <w:pPr>
        <w:pStyle w:val="1indent"/>
        <w:ind w:left="0"/>
        <w:rPr>
          <w:rFonts w:ascii="Arial" w:hAnsi="Arial" w:cs="Arial"/>
          <w:sz w:val="22"/>
          <w:szCs w:val="22"/>
        </w:rPr>
      </w:pPr>
    </w:p>
    <w:p w14:paraId="46361110"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7 – Par Value</w:t>
      </w:r>
      <w:r w:rsidR="00A75394" w:rsidRPr="00F34B38">
        <w:rPr>
          <w:rFonts w:ascii="Arial" w:hAnsi="Arial" w:cs="Arial"/>
          <w:b/>
          <w:bCs/>
          <w:sz w:val="22"/>
          <w:szCs w:val="22"/>
        </w:rPr>
        <w:t xml:space="preserve"> – </w:t>
      </w:r>
      <w:r w:rsidRPr="00F34B38">
        <w:rPr>
          <w:rFonts w:ascii="Arial" w:hAnsi="Arial" w:cs="Arial"/>
          <w:sz w:val="22"/>
          <w:szCs w:val="22"/>
        </w:rPr>
        <w:t>Enter the principal balance of the bond to be received at maturity. For mortgage-</w:t>
      </w:r>
      <w:r w:rsidRPr="004B4540">
        <w:rPr>
          <w:rFonts w:ascii="Arial" w:hAnsi="Arial" w:cs="Arial"/>
          <w:sz w:val="22"/>
          <w:szCs w:val="22"/>
        </w:rPr>
        <w:t>backed or asset-backed securities, enter the</w:t>
      </w:r>
      <w:r w:rsidRPr="00F34B38">
        <w:rPr>
          <w:rFonts w:ascii="Arial" w:hAnsi="Arial" w:cs="Arial"/>
          <w:sz w:val="22"/>
          <w:szCs w:val="22"/>
        </w:rPr>
        <w:t xml:space="preserve"> remaining principal of the underlying loans to which the investor has claim. Reductions in principal are reflected in Schedule D</w:t>
      </w:r>
      <w:r w:rsidR="00F45AE8">
        <w:rPr>
          <w:rFonts w:ascii="Arial" w:hAnsi="Arial" w:cs="Arial"/>
          <w:sz w:val="22"/>
          <w:szCs w:val="22"/>
        </w:rPr>
        <w:t xml:space="preserve"> </w:t>
      </w:r>
      <w:r w:rsidRPr="00F34B38">
        <w:rPr>
          <w:rFonts w:ascii="Arial" w:hAnsi="Arial" w:cs="Arial"/>
          <w:sz w:val="22"/>
          <w:szCs w:val="22"/>
        </w:rPr>
        <w:t>-</w:t>
      </w:r>
      <w:r w:rsidR="00F45AE8">
        <w:rPr>
          <w:rFonts w:ascii="Arial" w:hAnsi="Arial" w:cs="Arial"/>
          <w:sz w:val="22"/>
          <w:szCs w:val="22"/>
        </w:rPr>
        <w:t xml:space="preserve"> </w:t>
      </w:r>
      <w:r w:rsidRPr="00F34B38">
        <w:rPr>
          <w:rFonts w:ascii="Arial" w:hAnsi="Arial" w:cs="Arial"/>
          <w:sz w:val="22"/>
          <w:szCs w:val="22"/>
        </w:rPr>
        <w:t xml:space="preserve">Part 4. </w:t>
      </w:r>
    </w:p>
    <w:p w14:paraId="2339653C" w14:textId="77777777" w:rsidR="003F5550" w:rsidRPr="00F34B38" w:rsidRDefault="003F5550" w:rsidP="00F34B38">
      <w:pPr>
        <w:pStyle w:val="1indent"/>
        <w:ind w:left="0"/>
        <w:rPr>
          <w:rFonts w:ascii="Arial" w:hAnsi="Arial" w:cs="Arial"/>
          <w:sz w:val="22"/>
          <w:szCs w:val="22"/>
        </w:rPr>
      </w:pPr>
    </w:p>
    <w:p w14:paraId="6BED8124"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lastRenderedPageBreak/>
        <w:t>Column 8 – Rate Used to Obtain Market Value</w:t>
      </w:r>
      <w:r w:rsidR="00A75394" w:rsidRPr="00F34B38">
        <w:rPr>
          <w:rFonts w:ascii="Arial" w:hAnsi="Arial" w:cs="Arial"/>
          <w:b/>
          <w:bCs/>
          <w:sz w:val="22"/>
          <w:szCs w:val="22"/>
        </w:rPr>
        <w:t xml:space="preserve"> –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represents the market value per $100 of par value. This rate times the par value (</w:t>
      </w:r>
      <w:r w:rsidR="002945FB">
        <w:rPr>
          <w:rFonts w:ascii="Arial" w:hAnsi="Arial" w:cs="Arial"/>
          <w:sz w:val="22"/>
          <w:szCs w:val="22"/>
        </w:rPr>
        <w:t>C</w:t>
      </w:r>
      <w:r w:rsidRPr="00F34B38">
        <w:rPr>
          <w:rFonts w:ascii="Arial" w:hAnsi="Arial" w:cs="Arial"/>
          <w:sz w:val="22"/>
          <w:szCs w:val="22"/>
        </w:rPr>
        <w:t>olumn 7) will provide the market value (</w:t>
      </w:r>
      <w:r w:rsidR="002945FB">
        <w:rPr>
          <w:rFonts w:ascii="Arial" w:hAnsi="Arial" w:cs="Arial"/>
          <w:sz w:val="22"/>
          <w:szCs w:val="22"/>
        </w:rPr>
        <w:t>C</w:t>
      </w:r>
      <w:r w:rsidRPr="00F34B38">
        <w:rPr>
          <w:rFonts w:ascii="Arial" w:hAnsi="Arial" w:cs="Arial"/>
          <w:sz w:val="22"/>
          <w:szCs w:val="22"/>
        </w:rPr>
        <w:t>olumn 9). A rate should be obtained from a registered U.S. exchange</w:t>
      </w:r>
      <w:r w:rsidR="00F45AE8">
        <w:rPr>
          <w:rFonts w:ascii="Arial" w:hAnsi="Arial" w:cs="Arial"/>
          <w:sz w:val="22"/>
          <w:szCs w:val="22"/>
        </w:rPr>
        <w:t>.</w:t>
      </w:r>
      <w:r w:rsidRPr="00F34B38">
        <w:rPr>
          <w:rFonts w:ascii="Arial" w:hAnsi="Arial" w:cs="Arial"/>
          <w:sz w:val="22"/>
          <w:szCs w:val="22"/>
        </w:rPr>
        <w:t xml:space="preserve"> (</w:t>
      </w:r>
      <w:r w:rsidR="00F45AE8">
        <w:rPr>
          <w:rFonts w:ascii="Arial" w:hAnsi="Arial" w:cs="Arial"/>
          <w:sz w:val="22"/>
          <w:szCs w:val="22"/>
        </w:rPr>
        <w:t>Y</w:t>
      </w:r>
      <w:r w:rsidRPr="00F34B38">
        <w:rPr>
          <w:rFonts w:ascii="Arial" w:hAnsi="Arial" w:cs="Arial"/>
          <w:sz w:val="22"/>
          <w:szCs w:val="22"/>
        </w:rPr>
        <w:t xml:space="preserve">our broker </w:t>
      </w:r>
      <w:r w:rsidR="006F2CDC" w:rsidRPr="00F34B38">
        <w:rPr>
          <w:rFonts w:ascii="Arial" w:hAnsi="Arial" w:cs="Arial"/>
          <w:sz w:val="22"/>
          <w:szCs w:val="22"/>
        </w:rPr>
        <w:t>should</w:t>
      </w:r>
      <w:r w:rsidRPr="00F34B38">
        <w:rPr>
          <w:rFonts w:ascii="Arial" w:hAnsi="Arial" w:cs="Arial"/>
          <w:sz w:val="22"/>
          <w:szCs w:val="22"/>
        </w:rPr>
        <w:t xml:space="preserve"> be able to provide this information</w:t>
      </w:r>
      <w:r w:rsidR="00F45AE8">
        <w:rPr>
          <w:rFonts w:ascii="Arial" w:hAnsi="Arial" w:cs="Arial"/>
          <w:sz w:val="22"/>
          <w:szCs w:val="22"/>
        </w:rPr>
        <w:t>.)</w:t>
      </w:r>
    </w:p>
    <w:p w14:paraId="118033D3" w14:textId="77777777" w:rsidR="003F5550" w:rsidRPr="00F34B38" w:rsidRDefault="003F5550" w:rsidP="00F34B38">
      <w:pPr>
        <w:pStyle w:val="1indent"/>
        <w:ind w:left="0"/>
        <w:rPr>
          <w:rFonts w:ascii="Arial" w:hAnsi="Arial" w:cs="Arial"/>
          <w:sz w:val="22"/>
          <w:szCs w:val="22"/>
        </w:rPr>
      </w:pPr>
    </w:p>
    <w:p w14:paraId="7E50CEEF" w14:textId="77777777" w:rsidR="0065131A" w:rsidRPr="00F34B38" w:rsidRDefault="0065131A" w:rsidP="00F34B38">
      <w:pPr>
        <w:pStyle w:val="1indent"/>
        <w:ind w:left="0"/>
        <w:rPr>
          <w:rFonts w:ascii="Arial" w:hAnsi="Arial" w:cs="Arial"/>
          <w:sz w:val="22"/>
          <w:szCs w:val="22"/>
        </w:rPr>
      </w:pPr>
      <w:r w:rsidRPr="00F34B38">
        <w:rPr>
          <w:rFonts w:ascii="Arial" w:hAnsi="Arial" w:cs="Arial"/>
          <w:b/>
          <w:bCs/>
          <w:sz w:val="22"/>
          <w:szCs w:val="22"/>
        </w:rPr>
        <w:t>Column 9 – Market Value</w:t>
      </w:r>
      <w:r w:rsidR="00A75394" w:rsidRPr="00F34B38">
        <w:rPr>
          <w:rFonts w:ascii="Arial" w:hAnsi="Arial" w:cs="Arial"/>
          <w:b/>
          <w:bCs/>
          <w:sz w:val="22"/>
          <w:szCs w:val="22"/>
        </w:rPr>
        <w:t xml:space="preserve"> – </w:t>
      </w:r>
      <w:r w:rsidRPr="00F34B38">
        <w:rPr>
          <w:rFonts w:ascii="Arial" w:hAnsi="Arial" w:cs="Arial"/>
          <w:sz w:val="22"/>
          <w:szCs w:val="22"/>
        </w:rPr>
        <w:t>Par Value (</w:t>
      </w:r>
      <w:r w:rsidR="002945FB">
        <w:rPr>
          <w:rFonts w:ascii="Arial" w:hAnsi="Arial" w:cs="Arial"/>
          <w:sz w:val="22"/>
          <w:szCs w:val="22"/>
        </w:rPr>
        <w:t>C</w:t>
      </w:r>
      <w:r w:rsidRPr="00F34B38">
        <w:rPr>
          <w:rFonts w:ascii="Arial" w:hAnsi="Arial" w:cs="Arial"/>
          <w:sz w:val="22"/>
          <w:szCs w:val="22"/>
        </w:rPr>
        <w:t>olumn 7) times Rate Used to Obtain Market Value (</w:t>
      </w:r>
      <w:r w:rsidR="002945FB">
        <w:rPr>
          <w:rFonts w:ascii="Arial" w:hAnsi="Arial" w:cs="Arial"/>
          <w:sz w:val="22"/>
          <w:szCs w:val="22"/>
        </w:rPr>
        <w:t>C</w:t>
      </w:r>
      <w:r w:rsidRPr="00F34B38">
        <w:rPr>
          <w:rFonts w:ascii="Arial" w:hAnsi="Arial" w:cs="Arial"/>
          <w:sz w:val="22"/>
          <w:szCs w:val="22"/>
        </w:rPr>
        <w:t xml:space="preserve">olumn 8). County Mutual insurers must admit NAIC class 1 and 2 bonds at amortized cost; NAIC class 3 and lower bonds must be admitted as the lower of amortized cost or market value.  </w:t>
      </w:r>
    </w:p>
    <w:p w14:paraId="7D1FAA3F" w14:textId="77777777" w:rsidR="0065131A" w:rsidRPr="00F34B38" w:rsidRDefault="0065131A" w:rsidP="00F34B38">
      <w:pPr>
        <w:pStyle w:val="1indent"/>
        <w:ind w:left="0"/>
        <w:rPr>
          <w:rFonts w:ascii="Arial" w:hAnsi="Arial" w:cs="Arial"/>
          <w:sz w:val="22"/>
          <w:szCs w:val="22"/>
        </w:rPr>
      </w:pPr>
    </w:p>
    <w:p w14:paraId="42D323CE" w14:textId="77777777" w:rsidR="0098559B" w:rsidRPr="00F34B38" w:rsidRDefault="0098559B"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114C19">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 xml:space="preserve">999 for this </w:t>
      </w:r>
      <w:r w:rsidR="002945FB">
        <w:rPr>
          <w:rFonts w:ascii="Arial" w:hAnsi="Arial" w:cs="Arial"/>
          <w:i/>
          <w:iCs/>
          <w:sz w:val="22"/>
          <w:szCs w:val="22"/>
        </w:rPr>
        <w:t>c</w:t>
      </w:r>
      <w:r w:rsidRPr="00F34B38">
        <w:rPr>
          <w:rFonts w:ascii="Arial" w:hAnsi="Arial" w:cs="Arial"/>
          <w:i/>
          <w:iCs/>
          <w:sz w:val="22"/>
          <w:szCs w:val="22"/>
        </w:rPr>
        <w:t xml:space="preserve">olumn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1B (Page 5.1), </w:t>
      </w:r>
      <w:r w:rsidR="00866F72">
        <w:rPr>
          <w:rFonts w:ascii="Arial" w:hAnsi="Arial" w:cs="Arial"/>
          <w:i/>
          <w:iCs/>
          <w:sz w:val="22"/>
          <w:szCs w:val="22"/>
        </w:rPr>
        <w:t>Line 1</w:t>
      </w:r>
      <w:r w:rsidRPr="00F34B38">
        <w:rPr>
          <w:rFonts w:ascii="Arial" w:hAnsi="Arial" w:cs="Arial"/>
          <w:i/>
          <w:iCs/>
          <w:sz w:val="22"/>
          <w:szCs w:val="22"/>
        </w:rPr>
        <w:t>, Column 4.</w:t>
      </w:r>
    </w:p>
    <w:p w14:paraId="3911657C" w14:textId="77777777" w:rsidR="0098559B" w:rsidRPr="00F34B38" w:rsidRDefault="0098559B" w:rsidP="00F34B38">
      <w:pPr>
        <w:pStyle w:val="1indent"/>
        <w:ind w:left="0"/>
        <w:rPr>
          <w:rFonts w:ascii="Arial" w:hAnsi="Arial" w:cs="Arial"/>
          <w:sz w:val="22"/>
          <w:szCs w:val="22"/>
        </w:rPr>
      </w:pPr>
    </w:p>
    <w:p w14:paraId="6B6F231B" w14:textId="77777777" w:rsidR="0065131A" w:rsidRPr="00F34B38" w:rsidRDefault="0065131A" w:rsidP="00F34B38">
      <w:pPr>
        <w:pStyle w:val="1indent"/>
        <w:ind w:left="0"/>
        <w:rPr>
          <w:rFonts w:ascii="Arial" w:hAnsi="Arial" w:cs="Arial"/>
          <w:sz w:val="22"/>
          <w:szCs w:val="22"/>
        </w:rPr>
      </w:pPr>
      <w:r w:rsidRPr="00F34B38">
        <w:rPr>
          <w:rFonts w:ascii="Arial" w:hAnsi="Arial" w:cs="Arial"/>
          <w:b/>
          <w:bCs/>
          <w:sz w:val="22"/>
          <w:szCs w:val="22"/>
        </w:rPr>
        <w:t>Column 10 – Actual Cost</w:t>
      </w:r>
      <w:r w:rsidR="00A75394" w:rsidRPr="00F34B38">
        <w:rPr>
          <w:rFonts w:ascii="Arial" w:hAnsi="Arial" w:cs="Arial"/>
          <w:b/>
          <w:bCs/>
          <w:sz w:val="22"/>
          <w:szCs w:val="22"/>
        </w:rPr>
        <w:t xml:space="preserve"> – </w:t>
      </w:r>
      <w:r w:rsidRPr="00F34B38">
        <w:rPr>
          <w:rFonts w:ascii="Arial" w:hAnsi="Arial" w:cs="Arial"/>
          <w:sz w:val="22"/>
          <w:szCs w:val="22"/>
        </w:rPr>
        <w:t>Enter the original cost of acquiring the bonds. The cost should include brokerage commissions and other fees incurred in the acquisition and should exclude amounts paid for interest accrued on the bonds through the dates of purchase. For mortgage</w:t>
      </w:r>
      <w:r w:rsidR="000B6108">
        <w:rPr>
          <w:rFonts w:ascii="Arial" w:hAnsi="Arial" w:cs="Arial"/>
          <w:sz w:val="22"/>
          <w:szCs w:val="22"/>
        </w:rPr>
        <w:t>-</w:t>
      </w:r>
      <w:r w:rsidRPr="00F34B38">
        <w:rPr>
          <w:rFonts w:ascii="Arial" w:hAnsi="Arial" w:cs="Arial"/>
          <w:sz w:val="22"/>
          <w:szCs w:val="22"/>
        </w:rPr>
        <w:t>backed/asset</w:t>
      </w:r>
      <w:r w:rsidR="000B6108">
        <w:rPr>
          <w:rFonts w:ascii="Arial" w:hAnsi="Arial" w:cs="Arial"/>
          <w:sz w:val="22"/>
          <w:szCs w:val="22"/>
        </w:rPr>
        <w:t>-</w:t>
      </w:r>
      <w:r w:rsidRPr="00F34B38">
        <w:rPr>
          <w:rFonts w:ascii="Arial" w:hAnsi="Arial" w:cs="Arial"/>
          <w:sz w:val="22"/>
          <w:szCs w:val="22"/>
        </w:rPr>
        <w:t>backed securities, the cost should be reduced as principal payments are received with the activity reflected in Schedule D</w:t>
      </w:r>
      <w:r w:rsidR="00F45AE8">
        <w:rPr>
          <w:rFonts w:ascii="Arial" w:hAnsi="Arial" w:cs="Arial"/>
          <w:sz w:val="22"/>
          <w:szCs w:val="22"/>
        </w:rPr>
        <w:t xml:space="preserve"> </w:t>
      </w:r>
      <w:r w:rsidRPr="00F34B38">
        <w:rPr>
          <w:rFonts w:ascii="Arial" w:hAnsi="Arial" w:cs="Arial"/>
          <w:sz w:val="22"/>
          <w:szCs w:val="22"/>
        </w:rPr>
        <w:t>-</w:t>
      </w:r>
      <w:r w:rsidR="00F45AE8">
        <w:rPr>
          <w:rFonts w:ascii="Arial" w:hAnsi="Arial" w:cs="Arial"/>
          <w:sz w:val="22"/>
          <w:szCs w:val="22"/>
        </w:rPr>
        <w:t xml:space="preserve"> </w:t>
      </w:r>
      <w:r w:rsidRPr="00F34B38">
        <w:rPr>
          <w:rFonts w:ascii="Arial" w:hAnsi="Arial" w:cs="Arial"/>
          <w:sz w:val="22"/>
          <w:szCs w:val="22"/>
        </w:rPr>
        <w:t>Part 4.</w:t>
      </w:r>
    </w:p>
    <w:p w14:paraId="21A2B394" w14:textId="77777777" w:rsidR="003F5550" w:rsidRPr="00F34B38" w:rsidRDefault="003F5550" w:rsidP="00F34B38">
      <w:pPr>
        <w:pStyle w:val="1indent"/>
        <w:ind w:left="0"/>
        <w:rPr>
          <w:rFonts w:ascii="Arial" w:hAnsi="Arial" w:cs="Arial"/>
          <w:sz w:val="22"/>
          <w:szCs w:val="22"/>
        </w:rPr>
      </w:pPr>
    </w:p>
    <w:p w14:paraId="79CFF679"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 xml:space="preserve">Column 11.1 – Interest: Amount Due and Accrued </w:t>
      </w:r>
      <w:r w:rsidR="000E1356" w:rsidRPr="00F34B38">
        <w:rPr>
          <w:rFonts w:ascii="Arial" w:hAnsi="Arial" w:cs="Arial"/>
          <w:b/>
          <w:bCs/>
          <w:sz w:val="22"/>
          <w:szCs w:val="22"/>
        </w:rPr>
        <w:t>December 31</w:t>
      </w:r>
      <w:r w:rsidRPr="00F34B38">
        <w:rPr>
          <w:rFonts w:ascii="Arial" w:hAnsi="Arial" w:cs="Arial"/>
          <w:b/>
          <w:bCs/>
          <w:sz w:val="22"/>
          <w:szCs w:val="22"/>
        </w:rPr>
        <w:t xml:space="preserve"> of Current Year on Bonds not in Default</w:t>
      </w:r>
      <w:r w:rsidR="00A75394" w:rsidRPr="00F34B38">
        <w:rPr>
          <w:rFonts w:ascii="Arial" w:hAnsi="Arial" w:cs="Arial"/>
          <w:b/>
          <w:bCs/>
          <w:sz w:val="22"/>
          <w:szCs w:val="22"/>
        </w:rPr>
        <w:t xml:space="preserve"> –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shows interest income earned but not received as of </w:t>
      </w:r>
      <w:r w:rsidR="00F45AE8" w:rsidRPr="00F34B38">
        <w:rPr>
          <w:rFonts w:ascii="Arial" w:hAnsi="Arial" w:cs="Arial"/>
          <w:sz w:val="22"/>
          <w:szCs w:val="22"/>
        </w:rPr>
        <w:t>year</w:t>
      </w:r>
      <w:r w:rsidR="00F45AE8">
        <w:rPr>
          <w:rFonts w:ascii="Arial" w:hAnsi="Arial" w:cs="Arial"/>
          <w:sz w:val="22"/>
          <w:szCs w:val="22"/>
        </w:rPr>
        <w:t>e</w:t>
      </w:r>
      <w:r w:rsidR="00F45AE8" w:rsidRPr="00F34B38">
        <w:rPr>
          <w:rFonts w:ascii="Arial" w:hAnsi="Arial" w:cs="Arial"/>
          <w:sz w:val="22"/>
          <w:szCs w:val="22"/>
        </w:rPr>
        <w:t>nd</w:t>
      </w:r>
      <w:r w:rsidRPr="00F34B38">
        <w:rPr>
          <w:rFonts w:ascii="Arial" w:hAnsi="Arial" w:cs="Arial"/>
          <w:sz w:val="22"/>
          <w:szCs w:val="22"/>
        </w:rPr>
        <w:t xml:space="preserve"> for bonds that are not in default. </w:t>
      </w:r>
      <w:r w:rsidR="00114C19">
        <w:rPr>
          <w:rFonts w:ascii="Arial" w:hAnsi="Arial" w:cs="Arial"/>
          <w:sz w:val="22"/>
          <w:szCs w:val="22"/>
        </w:rPr>
        <w:t>(</w:t>
      </w:r>
      <w:r w:rsidRPr="00F34B38">
        <w:rPr>
          <w:rFonts w:ascii="Arial" w:hAnsi="Arial" w:cs="Arial"/>
          <w:sz w:val="22"/>
          <w:szCs w:val="22"/>
        </w:rPr>
        <w:t>Accrued interest on bonds in default should be reported in Column 13.</w:t>
      </w:r>
      <w:r w:rsidR="00114C19">
        <w:rPr>
          <w:rFonts w:ascii="Arial" w:hAnsi="Arial" w:cs="Arial"/>
          <w:sz w:val="22"/>
          <w:szCs w:val="22"/>
        </w:rPr>
        <w:t>)</w:t>
      </w:r>
      <w:r w:rsidR="00FC5CD1">
        <w:rPr>
          <w:rFonts w:ascii="Arial" w:hAnsi="Arial" w:cs="Arial"/>
          <w:sz w:val="22"/>
          <w:szCs w:val="22"/>
        </w:rPr>
        <w:t xml:space="preserve"> </w:t>
      </w:r>
    </w:p>
    <w:p w14:paraId="3A2F8BA0" w14:textId="77777777" w:rsidR="003F5550" w:rsidRPr="00F34B38" w:rsidRDefault="003F5550" w:rsidP="00F34B38">
      <w:pPr>
        <w:pStyle w:val="1indent"/>
        <w:ind w:left="0"/>
        <w:rPr>
          <w:rFonts w:ascii="Arial" w:hAnsi="Arial" w:cs="Arial"/>
          <w:b/>
          <w:bCs/>
          <w:sz w:val="22"/>
          <w:szCs w:val="22"/>
        </w:rPr>
      </w:pPr>
    </w:p>
    <w:p w14:paraId="4D0C42C7" w14:textId="77777777" w:rsidR="003F5550" w:rsidRPr="00F34B38" w:rsidRDefault="003F5550"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114C19">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 xml:space="preserve">999 for this </w:t>
      </w:r>
      <w:r w:rsidR="002945FB">
        <w:rPr>
          <w:rFonts w:ascii="Arial" w:hAnsi="Arial" w:cs="Arial"/>
          <w:i/>
          <w:iCs/>
          <w:sz w:val="22"/>
          <w:szCs w:val="22"/>
        </w:rPr>
        <w:t>c</w:t>
      </w:r>
      <w:r w:rsidRPr="00F34B38">
        <w:rPr>
          <w:rFonts w:ascii="Arial" w:hAnsi="Arial" w:cs="Arial"/>
          <w:i/>
          <w:iCs/>
          <w:sz w:val="22"/>
          <w:szCs w:val="22"/>
        </w:rPr>
        <w:t xml:space="preserve">olumn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1A (Page 5.1), </w:t>
      </w:r>
      <w:r w:rsidR="00866F72">
        <w:rPr>
          <w:rFonts w:ascii="Arial" w:hAnsi="Arial" w:cs="Arial"/>
          <w:i/>
          <w:iCs/>
          <w:sz w:val="22"/>
          <w:szCs w:val="22"/>
        </w:rPr>
        <w:t>Line 1</w:t>
      </w:r>
      <w:r w:rsidRPr="00F34B38">
        <w:rPr>
          <w:rFonts w:ascii="Arial" w:hAnsi="Arial" w:cs="Arial"/>
          <w:i/>
          <w:iCs/>
          <w:sz w:val="22"/>
          <w:szCs w:val="22"/>
        </w:rPr>
        <w:t>, Column 4</w:t>
      </w:r>
      <w:r w:rsidR="00114C19">
        <w:rPr>
          <w:rFonts w:ascii="Arial" w:hAnsi="Arial" w:cs="Arial"/>
          <w:i/>
          <w:iCs/>
          <w:sz w:val="22"/>
          <w:szCs w:val="22"/>
        </w:rPr>
        <w:t>.</w:t>
      </w:r>
    </w:p>
    <w:p w14:paraId="6A6ABB56" w14:textId="77777777" w:rsidR="003F5550" w:rsidRPr="00F34B38" w:rsidRDefault="003F5550" w:rsidP="00F34B38">
      <w:pPr>
        <w:pStyle w:val="1indent"/>
        <w:ind w:left="540"/>
        <w:rPr>
          <w:rFonts w:ascii="Arial" w:hAnsi="Arial" w:cs="Arial"/>
          <w:b/>
          <w:bCs/>
          <w:sz w:val="22"/>
          <w:szCs w:val="22"/>
        </w:rPr>
      </w:pPr>
    </w:p>
    <w:p w14:paraId="1BA1B36D" w14:textId="77777777" w:rsidR="00D10CAB" w:rsidRPr="00F34B38" w:rsidRDefault="00D10CAB" w:rsidP="00F34B38">
      <w:pPr>
        <w:pStyle w:val="1indent"/>
        <w:ind w:left="0"/>
        <w:rPr>
          <w:rFonts w:ascii="Arial" w:hAnsi="Arial" w:cs="Arial"/>
          <w:sz w:val="22"/>
          <w:szCs w:val="22"/>
        </w:rPr>
      </w:pPr>
      <w:r w:rsidRPr="00F34B38">
        <w:rPr>
          <w:rFonts w:ascii="Arial" w:hAnsi="Arial" w:cs="Arial"/>
          <w:b/>
          <w:bCs/>
          <w:sz w:val="22"/>
          <w:szCs w:val="22"/>
        </w:rPr>
        <w:t>Column 11.2 – Interest: Gross Amount Received During Year</w:t>
      </w:r>
      <w:r w:rsidR="00A75394" w:rsidRPr="00F34B38">
        <w:rPr>
          <w:rFonts w:ascii="Arial" w:hAnsi="Arial" w:cs="Arial"/>
          <w:b/>
          <w:bCs/>
          <w:sz w:val="22"/>
          <w:szCs w:val="22"/>
        </w:rPr>
        <w:t xml:space="preserve"> – </w:t>
      </w:r>
      <w:r w:rsidRPr="00F34B38">
        <w:rPr>
          <w:rFonts w:ascii="Arial" w:hAnsi="Arial" w:cs="Arial"/>
          <w:sz w:val="22"/>
          <w:szCs w:val="22"/>
        </w:rPr>
        <w:t xml:space="preserve">Enter the total amount of interest income received on each bond during the current Annual Statement period, including cash or interest reinvested. </w:t>
      </w:r>
      <w:r w:rsidR="00114C19">
        <w:rPr>
          <w:rFonts w:ascii="Arial" w:hAnsi="Arial" w:cs="Arial"/>
          <w:sz w:val="22"/>
          <w:szCs w:val="22"/>
        </w:rPr>
        <w:t>(</w:t>
      </w:r>
      <w:r w:rsidRPr="00F34B38">
        <w:rPr>
          <w:rFonts w:ascii="Arial" w:hAnsi="Arial" w:cs="Arial"/>
          <w:sz w:val="22"/>
          <w:szCs w:val="22"/>
        </w:rPr>
        <w:t xml:space="preserve">Exclude those amounts appearing in </w:t>
      </w:r>
      <w:r w:rsidR="00114C19">
        <w:rPr>
          <w:rFonts w:ascii="Arial" w:hAnsi="Arial" w:cs="Arial"/>
          <w:sz w:val="22"/>
          <w:szCs w:val="22"/>
        </w:rPr>
        <w:t>C</w:t>
      </w:r>
      <w:r w:rsidRPr="00F34B38">
        <w:rPr>
          <w:rFonts w:ascii="Arial" w:hAnsi="Arial" w:cs="Arial"/>
          <w:sz w:val="22"/>
          <w:szCs w:val="22"/>
        </w:rPr>
        <w:t>olumn 13 for interest due and accrued on bonds in default as to principal and interest.</w:t>
      </w:r>
      <w:r w:rsidR="00114C19">
        <w:rPr>
          <w:rFonts w:ascii="Arial" w:hAnsi="Arial" w:cs="Arial"/>
          <w:sz w:val="22"/>
          <w:szCs w:val="22"/>
        </w:rPr>
        <w:t>)</w:t>
      </w:r>
    </w:p>
    <w:p w14:paraId="256D26A1" w14:textId="77777777" w:rsidR="003F5550" w:rsidRPr="00F34B38" w:rsidRDefault="003F5550" w:rsidP="00F34B38">
      <w:pPr>
        <w:pStyle w:val="1indent"/>
        <w:ind w:left="0"/>
        <w:rPr>
          <w:rFonts w:ascii="Arial" w:hAnsi="Arial" w:cs="Arial"/>
          <w:sz w:val="22"/>
          <w:szCs w:val="22"/>
        </w:rPr>
      </w:pPr>
    </w:p>
    <w:p w14:paraId="676FB3A5"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12 – Increase or (Decrease) by Adjustment in Book Value During Year</w:t>
      </w:r>
      <w:r w:rsidRPr="006623A9">
        <w:rPr>
          <w:rFonts w:ascii="Arial" w:hAnsi="Arial" w:cs="Arial"/>
          <w:b/>
          <w:sz w:val="22"/>
          <w:szCs w:val="22"/>
        </w:rPr>
        <w:t xml:space="preserve"> –</w:t>
      </w:r>
      <w:r w:rsidRPr="00F34B38">
        <w:rPr>
          <w:rFonts w:ascii="Arial" w:hAnsi="Arial" w:cs="Arial"/>
          <w:sz w:val="22"/>
          <w:szCs w:val="22"/>
        </w:rPr>
        <w:t xml:space="preserve"> T</w:t>
      </w:r>
      <w:r w:rsidR="00515DD9">
        <w:rPr>
          <w:rFonts w:ascii="Arial" w:hAnsi="Arial" w:cs="Arial"/>
          <w:sz w:val="22"/>
          <w:szCs w:val="22"/>
        </w:rPr>
        <w:t>he amount reported in t</w:t>
      </w:r>
      <w:r w:rsidRPr="00F34B38">
        <w:rPr>
          <w:rFonts w:ascii="Arial" w:hAnsi="Arial" w:cs="Arial"/>
          <w:sz w:val="22"/>
          <w:szCs w:val="22"/>
        </w:rPr>
        <w:t xml:space="preserve">his </w:t>
      </w:r>
      <w:r w:rsidR="002945FB">
        <w:rPr>
          <w:rFonts w:ascii="Arial" w:hAnsi="Arial" w:cs="Arial"/>
          <w:sz w:val="22"/>
          <w:szCs w:val="22"/>
        </w:rPr>
        <w:t>c</w:t>
      </w:r>
      <w:r w:rsidRPr="00F34B38">
        <w:rPr>
          <w:rFonts w:ascii="Arial" w:hAnsi="Arial" w:cs="Arial"/>
          <w:sz w:val="22"/>
          <w:szCs w:val="22"/>
        </w:rPr>
        <w:t>olumn reflects the increase (accrual of discount) or decrease (amortization of premium) in the value of the bond during the year. The column also shows write-downs in book value for impairment due to the bond being in default.</w:t>
      </w:r>
    </w:p>
    <w:p w14:paraId="434BB3E2" w14:textId="77777777" w:rsidR="000B7310" w:rsidRPr="00F34B38" w:rsidRDefault="003F5550" w:rsidP="00F34B38">
      <w:pPr>
        <w:pStyle w:val="1indent"/>
        <w:ind w:left="0"/>
        <w:rPr>
          <w:rFonts w:ascii="Arial" w:hAnsi="Arial" w:cs="Arial"/>
          <w:sz w:val="22"/>
          <w:szCs w:val="22"/>
        </w:rPr>
      </w:pPr>
      <w:r w:rsidRPr="00F34B38">
        <w:rPr>
          <w:rFonts w:ascii="Arial" w:hAnsi="Arial" w:cs="Arial"/>
          <w:sz w:val="22"/>
          <w:szCs w:val="22"/>
        </w:rPr>
        <w:t xml:space="preserve"> </w:t>
      </w:r>
    </w:p>
    <w:p w14:paraId="4A40B101" w14:textId="77777777" w:rsidR="000B7310" w:rsidRPr="00F34B38" w:rsidRDefault="000B7310" w:rsidP="00F34B38">
      <w:pPr>
        <w:pStyle w:val="1indent"/>
        <w:ind w:left="0"/>
        <w:rPr>
          <w:rFonts w:ascii="Arial" w:hAnsi="Arial" w:cs="Arial"/>
          <w:sz w:val="22"/>
          <w:szCs w:val="22"/>
        </w:rPr>
      </w:pPr>
      <w:r w:rsidRPr="00F34B38">
        <w:rPr>
          <w:rFonts w:ascii="Arial" w:hAnsi="Arial" w:cs="Arial"/>
          <w:b/>
          <w:bCs/>
          <w:sz w:val="22"/>
          <w:szCs w:val="22"/>
        </w:rPr>
        <w:t xml:space="preserve">Column 13 – Amount of Interest Due and Accrued December 31 Current Year on Bonds in Default as to Principal and </w:t>
      </w:r>
      <w:r w:rsidR="00FC5CD1">
        <w:rPr>
          <w:rFonts w:ascii="Arial" w:hAnsi="Arial" w:cs="Arial"/>
          <w:b/>
          <w:bCs/>
          <w:sz w:val="22"/>
          <w:szCs w:val="22"/>
        </w:rPr>
        <w:t>I</w:t>
      </w:r>
      <w:r w:rsidRPr="00F34B38">
        <w:rPr>
          <w:rFonts w:ascii="Arial" w:hAnsi="Arial" w:cs="Arial"/>
          <w:b/>
          <w:bCs/>
          <w:sz w:val="22"/>
          <w:szCs w:val="22"/>
        </w:rPr>
        <w:t>nterest</w:t>
      </w:r>
      <w:r w:rsidRPr="006623A9">
        <w:rPr>
          <w:rFonts w:ascii="Arial" w:hAnsi="Arial" w:cs="Arial"/>
          <w:b/>
          <w:sz w:val="22"/>
          <w:szCs w:val="22"/>
        </w:rPr>
        <w:t xml:space="preserve"> –</w:t>
      </w:r>
      <w:r w:rsidRPr="00F34B38">
        <w:rPr>
          <w:rFonts w:ascii="Arial" w:hAnsi="Arial" w:cs="Arial"/>
          <w:sz w:val="22"/>
          <w:szCs w:val="22"/>
        </w:rPr>
        <w:t xml:space="preserve"> T</w:t>
      </w:r>
      <w:r w:rsidR="00515DD9">
        <w:rPr>
          <w:rFonts w:ascii="Arial" w:hAnsi="Arial" w:cs="Arial"/>
          <w:sz w:val="22"/>
          <w:szCs w:val="22"/>
        </w:rPr>
        <w:t>he amount reported in t</w:t>
      </w:r>
      <w:r w:rsidRPr="00F34B38">
        <w:rPr>
          <w:rFonts w:ascii="Arial" w:hAnsi="Arial" w:cs="Arial"/>
          <w:sz w:val="22"/>
          <w:szCs w:val="22"/>
        </w:rPr>
        <w:t xml:space="preserve">his </w:t>
      </w:r>
      <w:r w:rsidR="002945FB">
        <w:rPr>
          <w:rFonts w:ascii="Arial" w:hAnsi="Arial" w:cs="Arial"/>
          <w:sz w:val="22"/>
          <w:szCs w:val="22"/>
        </w:rPr>
        <w:t>c</w:t>
      </w:r>
      <w:r w:rsidRPr="00F34B38">
        <w:rPr>
          <w:rFonts w:ascii="Arial" w:hAnsi="Arial" w:cs="Arial"/>
          <w:sz w:val="22"/>
          <w:szCs w:val="22"/>
        </w:rPr>
        <w:t xml:space="preserve">olumn should reflect accrued interest on bonds in default. The total non-admitted interest accrual is not carried forward to any exhibit since the bonds are in default.  </w:t>
      </w:r>
    </w:p>
    <w:p w14:paraId="2ED34D47" w14:textId="77777777" w:rsidR="003F5550" w:rsidRPr="00F34B38" w:rsidRDefault="003F5550" w:rsidP="00F34B38">
      <w:pPr>
        <w:pStyle w:val="1indent"/>
        <w:ind w:left="0"/>
        <w:rPr>
          <w:rFonts w:ascii="Arial" w:hAnsi="Arial" w:cs="Arial"/>
          <w:sz w:val="22"/>
          <w:szCs w:val="22"/>
        </w:rPr>
      </w:pPr>
    </w:p>
    <w:p w14:paraId="7B48756E" w14:textId="77777777" w:rsidR="000B1E00" w:rsidRPr="00F34B38" w:rsidRDefault="000B1E00" w:rsidP="00F34B38">
      <w:pPr>
        <w:pStyle w:val="1indent"/>
        <w:ind w:left="0"/>
        <w:rPr>
          <w:rFonts w:ascii="Arial" w:hAnsi="Arial" w:cs="Arial"/>
          <w:sz w:val="22"/>
          <w:szCs w:val="22"/>
        </w:rPr>
      </w:pPr>
      <w:r w:rsidRPr="00F34B38">
        <w:rPr>
          <w:rFonts w:ascii="Arial" w:hAnsi="Arial" w:cs="Arial"/>
          <w:b/>
          <w:bCs/>
          <w:sz w:val="22"/>
          <w:szCs w:val="22"/>
        </w:rPr>
        <w:t>Column 14 – Statement Value December 31 of Current Year</w:t>
      </w:r>
      <w:r w:rsidRPr="006623A9">
        <w:rPr>
          <w:rFonts w:ascii="Arial" w:hAnsi="Arial" w:cs="Arial"/>
          <w:b/>
          <w:sz w:val="22"/>
          <w:szCs w:val="22"/>
        </w:rPr>
        <w:t xml:space="preserve"> –</w:t>
      </w:r>
      <w:r w:rsidRPr="00F34B38">
        <w:rPr>
          <w:rFonts w:ascii="Arial" w:hAnsi="Arial" w:cs="Arial"/>
          <w:sz w:val="22"/>
          <w:szCs w:val="22"/>
        </w:rPr>
        <w:t xml:space="preserve"> T</w:t>
      </w:r>
      <w:r w:rsidR="00515DD9">
        <w:rPr>
          <w:rFonts w:ascii="Arial" w:hAnsi="Arial" w:cs="Arial"/>
          <w:sz w:val="22"/>
          <w:szCs w:val="22"/>
        </w:rPr>
        <w:t>he amount reported in t</w:t>
      </w:r>
      <w:r w:rsidRPr="00F34B38">
        <w:rPr>
          <w:rFonts w:ascii="Arial" w:hAnsi="Arial" w:cs="Arial"/>
          <w:sz w:val="22"/>
          <w:szCs w:val="22"/>
        </w:rPr>
        <w:t xml:space="preserve">his </w:t>
      </w:r>
      <w:r w:rsidR="002945FB">
        <w:rPr>
          <w:rFonts w:ascii="Arial" w:hAnsi="Arial" w:cs="Arial"/>
          <w:sz w:val="22"/>
          <w:szCs w:val="22"/>
        </w:rPr>
        <w:t>c</w:t>
      </w:r>
      <w:r w:rsidRPr="00F34B38">
        <w:rPr>
          <w:rFonts w:ascii="Arial" w:hAnsi="Arial" w:cs="Arial"/>
          <w:sz w:val="22"/>
          <w:szCs w:val="22"/>
        </w:rPr>
        <w:t xml:space="preserve">olumn represents the admitted value of </w:t>
      </w:r>
      <w:r w:rsidR="00515DD9">
        <w:rPr>
          <w:rFonts w:ascii="Arial" w:hAnsi="Arial" w:cs="Arial"/>
          <w:sz w:val="22"/>
          <w:szCs w:val="22"/>
        </w:rPr>
        <w:t>the</w:t>
      </w:r>
      <w:r w:rsidRPr="00F34B38">
        <w:rPr>
          <w:rFonts w:ascii="Arial" w:hAnsi="Arial" w:cs="Arial"/>
          <w:sz w:val="22"/>
          <w:szCs w:val="22"/>
        </w:rPr>
        <w:t xml:space="preserve"> bonds. NAIC Class 1 and 2 bonds are admitted on the Annual Statement at amortized cost; NAIC Class 3 and below are admitted on the Annual Statement at the lower of amortized cost or current market value. Any non-admitted investments are reported on </w:t>
      </w:r>
      <w:r w:rsidR="00866F72">
        <w:rPr>
          <w:rFonts w:ascii="Arial" w:hAnsi="Arial" w:cs="Arial"/>
          <w:sz w:val="22"/>
          <w:szCs w:val="22"/>
        </w:rPr>
        <w:t>Line 2</w:t>
      </w:r>
      <w:r w:rsidRPr="00F34B38">
        <w:rPr>
          <w:rFonts w:ascii="Arial" w:hAnsi="Arial" w:cs="Arial"/>
          <w:sz w:val="22"/>
          <w:szCs w:val="22"/>
        </w:rPr>
        <w:t>8 of the Assets Page (Page 2).</w:t>
      </w:r>
      <w:r w:rsidRPr="00F34B38" w:rsidDel="00573BB9">
        <w:rPr>
          <w:rFonts w:ascii="Arial" w:hAnsi="Arial" w:cs="Arial"/>
          <w:sz w:val="22"/>
          <w:szCs w:val="22"/>
        </w:rPr>
        <w:t xml:space="preserve"> </w:t>
      </w:r>
    </w:p>
    <w:p w14:paraId="25CDF898" w14:textId="77777777" w:rsidR="003F5550" w:rsidRPr="00F34B38" w:rsidRDefault="003F5550" w:rsidP="00F34B38">
      <w:pPr>
        <w:jc w:val="both"/>
        <w:rPr>
          <w:rFonts w:ascii="Arial" w:hAnsi="Arial" w:cs="Arial"/>
          <w:sz w:val="22"/>
          <w:szCs w:val="22"/>
        </w:rPr>
      </w:pPr>
    </w:p>
    <w:p w14:paraId="69C6ADF7" w14:textId="77777777" w:rsidR="003F5550" w:rsidRPr="00F34B38" w:rsidRDefault="003F5550" w:rsidP="00F44000">
      <w:pPr>
        <w:pStyle w:val="Title"/>
        <w:rPr>
          <w:rFonts w:ascii="Arial" w:hAnsi="Arial" w:cs="Arial"/>
          <w:sz w:val="22"/>
          <w:szCs w:val="22"/>
        </w:rPr>
      </w:pPr>
      <w:r w:rsidRPr="00F34B38">
        <w:rPr>
          <w:rFonts w:ascii="Arial" w:hAnsi="Arial" w:cs="Arial"/>
          <w:b w:val="0"/>
          <w:bCs w:val="0"/>
          <w:sz w:val="22"/>
          <w:szCs w:val="22"/>
        </w:rPr>
        <w:br w:type="page"/>
      </w:r>
      <w:r w:rsidRPr="00F34B38">
        <w:rPr>
          <w:rFonts w:ascii="Arial" w:hAnsi="Arial" w:cs="Arial"/>
          <w:sz w:val="22"/>
          <w:szCs w:val="22"/>
        </w:rPr>
        <w:lastRenderedPageBreak/>
        <w:t>Schedule D – Part 2 – Section 1, Preferred Stocks Owned</w:t>
      </w:r>
    </w:p>
    <w:p w14:paraId="060CD944" w14:textId="77777777" w:rsidR="003F5550" w:rsidRPr="00F34B38" w:rsidRDefault="003F5550" w:rsidP="00F34B38">
      <w:pPr>
        <w:jc w:val="both"/>
        <w:rPr>
          <w:rFonts w:ascii="Arial" w:hAnsi="Arial" w:cs="Arial"/>
          <w:sz w:val="22"/>
          <w:szCs w:val="22"/>
        </w:rPr>
      </w:pPr>
    </w:p>
    <w:p w14:paraId="35F7B4D5"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Schedule D </w:t>
      </w:r>
      <w:r w:rsidRPr="00F34B38">
        <w:rPr>
          <w:rFonts w:ascii="Arial" w:hAnsi="Arial" w:cs="Arial"/>
          <w:sz w:val="22"/>
          <w:szCs w:val="22"/>
        </w:rPr>
        <w:noBreakHyphen/>
        <w:t xml:space="preserve"> Part 2 – Section 1 is an inventory of all preferred stocks owned as of </w:t>
      </w:r>
      <w:r w:rsidR="00AE2453">
        <w:rPr>
          <w:rFonts w:ascii="Arial" w:hAnsi="Arial" w:cs="Arial"/>
          <w:sz w:val="22"/>
          <w:szCs w:val="22"/>
        </w:rPr>
        <w:t>Decem</w:t>
      </w:r>
      <w:r w:rsidR="00515DD9">
        <w:rPr>
          <w:rFonts w:ascii="Arial" w:hAnsi="Arial" w:cs="Arial"/>
          <w:sz w:val="22"/>
          <w:szCs w:val="22"/>
        </w:rPr>
        <w:t>ber 31 of the current year</w:t>
      </w:r>
      <w:r w:rsidRPr="00F34B38">
        <w:rPr>
          <w:rFonts w:ascii="Arial" w:hAnsi="Arial" w:cs="Arial"/>
          <w:sz w:val="22"/>
          <w:szCs w:val="22"/>
        </w:rPr>
        <w:t>. It contains various descriptive information for each</w:t>
      </w:r>
      <w:r w:rsidR="00515DD9">
        <w:rPr>
          <w:rFonts w:ascii="Arial" w:hAnsi="Arial" w:cs="Arial"/>
          <w:sz w:val="22"/>
          <w:szCs w:val="22"/>
        </w:rPr>
        <w:t xml:space="preserve"> preferred</w:t>
      </w:r>
      <w:r w:rsidRPr="00F34B38">
        <w:rPr>
          <w:rFonts w:ascii="Arial" w:hAnsi="Arial" w:cs="Arial"/>
          <w:sz w:val="22"/>
          <w:szCs w:val="22"/>
        </w:rPr>
        <w:t xml:space="preserve"> stock including number of shares, par value, book value, rate per share, statement value</w:t>
      </w:r>
      <w:r w:rsidR="00515DD9">
        <w:rPr>
          <w:rFonts w:ascii="Arial" w:hAnsi="Arial" w:cs="Arial"/>
          <w:sz w:val="22"/>
          <w:szCs w:val="22"/>
        </w:rPr>
        <w:t>,</w:t>
      </w:r>
      <w:r w:rsidRPr="00F34B38">
        <w:rPr>
          <w:rFonts w:ascii="Arial" w:hAnsi="Arial" w:cs="Arial"/>
          <w:sz w:val="22"/>
          <w:szCs w:val="22"/>
        </w:rPr>
        <w:t xml:space="preserve"> and cost. </w:t>
      </w:r>
      <w:r w:rsidR="00515DD9">
        <w:rPr>
          <w:rFonts w:ascii="Arial" w:hAnsi="Arial" w:cs="Arial"/>
          <w:sz w:val="22"/>
          <w:szCs w:val="22"/>
        </w:rPr>
        <w:t>The schedule</w:t>
      </w:r>
      <w:r w:rsidRPr="00F34B38">
        <w:rPr>
          <w:rFonts w:ascii="Arial" w:hAnsi="Arial" w:cs="Arial"/>
          <w:sz w:val="22"/>
          <w:szCs w:val="22"/>
        </w:rPr>
        <w:t xml:space="preserve"> also includes income information</w:t>
      </w:r>
      <w:r w:rsidR="00515DD9">
        <w:rPr>
          <w:rFonts w:ascii="Arial" w:hAnsi="Arial" w:cs="Arial"/>
          <w:sz w:val="22"/>
          <w:szCs w:val="22"/>
        </w:rPr>
        <w:t>,</w:t>
      </w:r>
      <w:r w:rsidRPr="00F34B38">
        <w:rPr>
          <w:rFonts w:ascii="Arial" w:hAnsi="Arial" w:cs="Arial"/>
          <w:sz w:val="22"/>
          <w:szCs w:val="22"/>
        </w:rPr>
        <w:t xml:space="preserve"> such as dividends </w:t>
      </w:r>
      <w:r w:rsidR="00DF4222" w:rsidRPr="00F34B38">
        <w:rPr>
          <w:rFonts w:ascii="Arial" w:hAnsi="Arial" w:cs="Arial"/>
          <w:sz w:val="22"/>
          <w:szCs w:val="22"/>
        </w:rPr>
        <w:t>accrued,</w:t>
      </w:r>
      <w:r w:rsidRPr="00F34B38">
        <w:rPr>
          <w:rFonts w:ascii="Arial" w:hAnsi="Arial" w:cs="Arial"/>
          <w:sz w:val="22"/>
          <w:szCs w:val="22"/>
        </w:rPr>
        <w:t xml:space="preserve"> and dividends received. Together, this information provides detailed support for the admitted value of preferred stocks and dividends accrued reported in the balance sheet (Page</w:t>
      </w:r>
      <w:r w:rsidR="00515DD9">
        <w:rPr>
          <w:rFonts w:ascii="Arial" w:hAnsi="Arial" w:cs="Arial"/>
          <w:sz w:val="22"/>
          <w:szCs w:val="22"/>
        </w:rPr>
        <w:t xml:space="preserve"> 2</w:t>
      </w:r>
      <w:r w:rsidRPr="00F34B38">
        <w:rPr>
          <w:rFonts w:ascii="Arial" w:hAnsi="Arial" w:cs="Arial"/>
          <w:sz w:val="22"/>
          <w:szCs w:val="22"/>
        </w:rPr>
        <w:t>) and the stock income collected and accrued reported in the investment income exhibit (Underwriting and Investment Exhibit-Part 1A, Page 5.1).</w:t>
      </w:r>
    </w:p>
    <w:p w14:paraId="7AE132E1" w14:textId="77777777" w:rsidR="00E446D4" w:rsidRPr="00F34B38" w:rsidRDefault="00E446D4" w:rsidP="00F34B38">
      <w:pPr>
        <w:jc w:val="both"/>
        <w:rPr>
          <w:rFonts w:ascii="Arial" w:hAnsi="Arial" w:cs="Arial"/>
          <w:sz w:val="22"/>
          <w:szCs w:val="22"/>
        </w:rPr>
      </w:pPr>
    </w:p>
    <w:p w14:paraId="2C69EA56" w14:textId="77777777" w:rsidR="00E446D4" w:rsidRPr="00F34B38" w:rsidRDefault="00E446D4" w:rsidP="00F34B38">
      <w:pPr>
        <w:jc w:val="both"/>
        <w:rPr>
          <w:rFonts w:ascii="Arial" w:hAnsi="Arial" w:cs="Arial"/>
          <w:sz w:val="22"/>
          <w:szCs w:val="22"/>
        </w:rPr>
      </w:pPr>
      <w:r w:rsidRPr="00F34B38">
        <w:rPr>
          <w:rFonts w:ascii="Arial" w:hAnsi="Arial" w:cs="Arial"/>
          <w:sz w:val="22"/>
          <w:szCs w:val="22"/>
        </w:rPr>
        <w:t>Preferred stocks will be admitted on the Annual Statement depending on the alphanumeric NAIC designation. If</w:t>
      </w:r>
      <w:r w:rsidR="00515DD9">
        <w:rPr>
          <w:rFonts w:ascii="Arial" w:hAnsi="Arial" w:cs="Arial"/>
          <w:sz w:val="22"/>
          <w:szCs w:val="22"/>
        </w:rPr>
        <w:t xml:space="preserve"> a</w:t>
      </w:r>
      <w:r w:rsidRPr="00F34B38">
        <w:rPr>
          <w:rFonts w:ascii="Arial" w:hAnsi="Arial" w:cs="Arial"/>
          <w:sz w:val="22"/>
          <w:szCs w:val="22"/>
        </w:rPr>
        <w:t xml:space="preserve"> preferred stock</w:t>
      </w:r>
      <w:r w:rsidR="00515DD9">
        <w:rPr>
          <w:rFonts w:ascii="Arial" w:hAnsi="Arial" w:cs="Arial"/>
          <w:sz w:val="22"/>
          <w:szCs w:val="22"/>
        </w:rPr>
        <w:t xml:space="preserve"> is</w:t>
      </w:r>
      <w:r w:rsidRPr="00F34B38">
        <w:rPr>
          <w:rFonts w:ascii="Arial" w:hAnsi="Arial" w:cs="Arial"/>
          <w:sz w:val="22"/>
          <w:szCs w:val="22"/>
        </w:rPr>
        <w:t xml:space="preserve"> “redeemable” and ha</w:t>
      </w:r>
      <w:r w:rsidR="00515DD9">
        <w:rPr>
          <w:rFonts w:ascii="Arial" w:hAnsi="Arial" w:cs="Arial"/>
          <w:sz w:val="22"/>
          <w:szCs w:val="22"/>
        </w:rPr>
        <w:t>s</w:t>
      </w:r>
      <w:r w:rsidRPr="00F34B38">
        <w:rPr>
          <w:rFonts w:ascii="Arial" w:hAnsi="Arial" w:cs="Arial"/>
          <w:sz w:val="22"/>
          <w:szCs w:val="22"/>
        </w:rPr>
        <w:t xml:space="preserve"> the designation 1 or 2, it should be admitted at “book value”. If </w:t>
      </w:r>
      <w:r w:rsidR="00515DD9">
        <w:rPr>
          <w:rFonts w:ascii="Arial" w:hAnsi="Arial" w:cs="Arial"/>
          <w:sz w:val="22"/>
          <w:szCs w:val="22"/>
        </w:rPr>
        <w:t>it is</w:t>
      </w:r>
      <w:r w:rsidRPr="00F34B38">
        <w:rPr>
          <w:rFonts w:ascii="Arial" w:hAnsi="Arial" w:cs="Arial"/>
          <w:sz w:val="22"/>
          <w:szCs w:val="22"/>
        </w:rPr>
        <w:t xml:space="preserve"> not redeemable and has the designation 1 or 2, it should be admitted at “market value”. If the designation is 3 or lower, it should be admitted at</w:t>
      </w:r>
      <w:r w:rsidR="00515DD9">
        <w:rPr>
          <w:rFonts w:ascii="Arial" w:hAnsi="Arial" w:cs="Arial"/>
          <w:sz w:val="22"/>
          <w:szCs w:val="22"/>
        </w:rPr>
        <w:t xml:space="preserve"> the</w:t>
      </w:r>
      <w:r w:rsidRPr="00F34B38">
        <w:rPr>
          <w:rFonts w:ascii="Arial" w:hAnsi="Arial" w:cs="Arial"/>
          <w:sz w:val="22"/>
          <w:szCs w:val="22"/>
        </w:rPr>
        <w:t xml:space="preserve"> “lower of book or fair value”.</w:t>
      </w:r>
    </w:p>
    <w:p w14:paraId="764F9DCF" w14:textId="77777777" w:rsidR="003F5550" w:rsidRPr="00F34B38" w:rsidRDefault="003F5550" w:rsidP="00F34B38">
      <w:pPr>
        <w:jc w:val="both"/>
        <w:rPr>
          <w:rFonts w:ascii="Arial" w:hAnsi="Arial" w:cs="Arial"/>
          <w:sz w:val="22"/>
          <w:szCs w:val="22"/>
        </w:rPr>
      </w:pPr>
    </w:p>
    <w:p w14:paraId="676613B8"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 – CUSIP Identification</w:t>
      </w:r>
      <w:r w:rsidR="00A75394" w:rsidRPr="00F34B38">
        <w:rPr>
          <w:rFonts w:ascii="Arial" w:hAnsi="Arial" w:cs="Arial"/>
          <w:b/>
          <w:bCs/>
          <w:sz w:val="22"/>
          <w:szCs w:val="22"/>
        </w:rPr>
        <w:t xml:space="preserve"> – </w:t>
      </w:r>
      <w:r w:rsidRPr="00F34B38">
        <w:rPr>
          <w:rFonts w:ascii="Arial" w:hAnsi="Arial" w:cs="Arial"/>
          <w:sz w:val="22"/>
          <w:szCs w:val="22"/>
        </w:rPr>
        <w:t xml:space="preserve">CUSIP numbers for all publicly purchased issued securities </w:t>
      </w:r>
      <w:r w:rsidR="00515DD9">
        <w:rPr>
          <w:rFonts w:ascii="Arial" w:hAnsi="Arial" w:cs="Arial"/>
          <w:sz w:val="22"/>
          <w:szCs w:val="22"/>
        </w:rPr>
        <w:t>are</w:t>
      </w:r>
      <w:r w:rsidRPr="00F34B38">
        <w:rPr>
          <w:rFonts w:ascii="Arial" w:hAnsi="Arial" w:cs="Arial"/>
          <w:sz w:val="22"/>
          <w:szCs w:val="22"/>
        </w:rPr>
        <w:t xml:space="preserve"> available from the broker’</w:t>
      </w:r>
      <w:r w:rsidR="00705CD3">
        <w:rPr>
          <w:rFonts w:ascii="Arial" w:hAnsi="Arial" w:cs="Arial"/>
          <w:sz w:val="22"/>
          <w:szCs w:val="22"/>
        </w:rPr>
        <w:t>s</w:t>
      </w:r>
      <w:r w:rsidRPr="00F34B38">
        <w:rPr>
          <w:rFonts w:ascii="Arial" w:hAnsi="Arial" w:cs="Arial"/>
          <w:sz w:val="22"/>
          <w:szCs w:val="22"/>
        </w:rPr>
        <w:t xml:space="preserve"> confirmation or the stock certificate. </w:t>
      </w:r>
    </w:p>
    <w:p w14:paraId="520F6E0F" w14:textId="77777777" w:rsidR="003F5550" w:rsidRPr="00F34B38" w:rsidRDefault="003F5550" w:rsidP="00F34B38">
      <w:pPr>
        <w:pStyle w:val="1indent"/>
        <w:ind w:left="0"/>
        <w:rPr>
          <w:rFonts w:ascii="Arial" w:hAnsi="Arial" w:cs="Arial"/>
          <w:sz w:val="22"/>
          <w:szCs w:val="22"/>
        </w:rPr>
      </w:pPr>
    </w:p>
    <w:p w14:paraId="34FE04B9"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2 – Description</w:t>
      </w:r>
      <w:r w:rsidR="00A75394" w:rsidRPr="00F34B38">
        <w:rPr>
          <w:rFonts w:ascii="Arial" w:hAnsi="Arial" w:cs="Arial"/>
          <w:b/>
          <w:bCs/>
          <w:sz w:val="22"/>
          <w:szCs w:val="22"/>
        </w:rPr>
        <w:t xml:space="preserve"> – </w:t>
      </w:r>
      <w:r w:rsidRPr="00F34B38">
        <w:rPr>
          <w:rFonts w:ascii="Arial" w:hAnsi="Arial" w:cs="Arial"/>
          <w:sz w:val="22"/>
          <w:szCs w:val="22"/>
        </w:rPr>
        <w:t>Give a complete and accurate description of all stocks owned as listed on brokers</w:t>
      </w:r>
      <w:r w:rsidR="00BD4E95" w:rsidRPr="00F34B38">
        <w:rPr>
          <w:rFonts w:ascii="Arial" w:hAnsi="Arial" w:cs="Arial"/>
          <w:sz w:val="22"/>
          <w:szCs w:val="22"/>
        </w:rPr>
        <w:t>’</w:t>
      </w:r>
      <w:r w:rsidRPr="00F34B38">
        <w:rPr>
          <w:rFonts w:ascii="Arial" w:hAnsi="Arial" w:cs="Arial"/>
          <w:sz w:val="22"/>
          <w:szCs w:val="22"/>
        </w:rPr>
        <w:t xml:space="preserve"> confirmation or the certificate. </w:t>
      </w:r>
    </w:p>
    <w:p w14:paraId="10080DCB" w14:textId="77777777" w:rsidR="003F5550" w:rsidRPr="00F34B38" w:rsidRDefault="003F5550" w:rsidP="00F34B38">
      <w:pPr>
        <w:pStyle w:val="1indent"/>
        <w:ind w:left="0"/>
        <w:rPr>
          <w:rFonts w:ascii="Arial" w:hAnsi="Arial" w:cs="Arial"/>
          <w:sz w:val="22"/>
          <w:szCs w:val="22"/>
        </w:rPr>
      </w:pPr>
    </w:p>
    <w:p w14:paraId="2005DD65"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3 – Number of Shares</w:t>
      </w:r>
      <w:r w:rsidR="00A75394" w:rsidRPr="00F34B38">
        <w:rPr>
          <w:rFonts w:ascii="Arial" w:hAnsi="Arial" w:cs="Arial"/>
          <w:b/>
          <w:bCs/>
          <w:sz w:val="22"/>
          <w:szCs w:val="22"/>
        </w:rPr>
        <w:t xml:space="preserve"> – </w:t>
      </w:r>
      <w:r w:rsidRPr="00F34B38">
        <w:rPr>
          <w:rFonts w:ascii="Arial" w:hAnsi="Arial" w:cs="Arial"/>
          <w:sz w:val="22"/>
          <w:szCs w:val="22"/>
        </w:rPr>
        <w:t xml:space="preserve">Record the number of shares of stock owned as of the current </w:t>
      </w:r>
      <w:r w:rsidR="00163E19">
        <w:rPr>
          <w:rFonts w:ascii="Arial" w:hAnsi="Arial" w:cs="Arial"/>
          <w:sz w:val="22"/>
          <w:szCs w:val="22"/>
        </w:rPr>
        <w:t>year’s end</w:t>
      </w:r>
      <w:r w:rsidRPr="00F34B38">
        <w:rPr>
          <w:rFonts w:ascii="Arial" w:hAnsi="Arial" w:cs="Arial"/>
          <w:sz w:val="22"/>
          <w:szCs w:val="22"/>
        </w:rPr>
        <w:t>. The number of shares should be adjusted for activity occurring during the year including non</w:t>
      </w:r>
      <w:r w:rsidRPr="00F34B38">
        <w:rPr>
          <w:rFonts w:ascii="Arial" w:hAnsi="Arial" w:cs="Arial"/>
          <w:sz w:val="22"/>
          <w:szCs w:val="22"/>
        </w:rPr>
        <w:noBreakHyphen/>
        <w:t xml:space="preserve">cash transactions such as stock splits and stock dividends (stock splits and stock dividends should be reflected in Schedule D – Part 3). </w:t>
      </w:r>
    </w:p>
    <w:p w14:paraId="1C0B2B75" w14:textId="77777777" w:rsidR="003F5550" w:rsidRPr="00F34B38" w:rsidRDefault="003F5550" w:rsidP="00F34B38">
      <w:pPr>
        <w:pStyle w:val="1indent"/>
        <w:ind w:left="0"/>
        <w:rPr>
          <w:rFonts w:ascii="Arial" w:hAnsi="Arial" w:cs="Arial"/>
          <w:sz w:val="22"/>
          <w:szCs w:val="22"/>
        </w:rPr>
      </w:pPr>
    </w:p>
    <w:p w14:paraId="738EF115"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4 – Par Value per Share</w:t>
      </w:r>
      <w:r w:rsidR="00A75394" w:rsidRPr="00F34B38">
        <w:rPr>
          <w:rFonts w:ascii="Arial" w:hAnsi="Arial" w:cs="Arial"/>
          <w:b/>
          <w:bCs/>
          <w:sz w:val="22"/>
          <w:szCs w:val="22"/>
        </w:rPr>
        <w:t xml:space="preserve"> – </w:t>
      </w:r>
      <w:r w:rsidRPr="00F34B38">
        <w:rPr>
          <w:rFonts w:ascii="Arial" w:hAnsi="Arial" w:cs="Arial"/>
          <w:sz w:val="22"/>
          <w:szCs w:val="22"/>
        </w:rPr>
        <w:t>State the par value per share. Report zero if the stock does not have a par value.</w:t>
      </w:r>
    </w:p>
    <w:p w14:paraId="4DC39AB4" w14:textId="77777777" w:rsidR="003F5550" w:rsidRPr="00F34B38" w:rsidRDefault="003F5550" w:rsidP="00F34B38">
      <w:pPr>
        <w:pStyle w:val="1indent"/>
        <w:ind w:left="0"/>
        <w:rPr>
          <w:rFonts w:ascii="Arial" w:hAnsi="Arial" w:cs="Arial"/>
          <w:sz w:val="22"/>
          <w:szCs w:val="22"/>
        </w:rPr>
      </w:pPr>
    </w:p>
    <w:p w14:paraId="6412D0C4" w14:textId="77777777" w:rsidR="00461742" w:rsidRPr="00F34B38" w:rsidRDefault="007A605F" w:rsidP="00F34B38">
      <w:pPr>
        <w:pStyle w:val="1indent"/>
        <w:ind w:left="0"/>
        <w:rPr>
          <w:rFonts w:ascii="Arial" w:hAnsi="Arial" w:cs="Arial"/>
          <w:sz w:val="22"/>
          <w:szCs w:val="22"/>
        </w:rPr>
      </w:pPr>
      <w:r w:rsidRPr="00F34B38">
        <w:rPr>
          <w:rFonts w:ascii="Arial" w:hAnsi="Arial" w:cs="Arial"/>
          <w:b/>
          <w:bCs/>
          <w:sz w:val="22"/>
          <w:szCs w:val="22"/>
        </w:rPr>
        <w:t>Column 5 – Book Value</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w:t>
      </w:r>
      <w:r w:rsidR="00515DD9">
        <w:rPr>
          <w:rFonts w:ascii="Arial" w:hAnsi="Arial" w:cs="Arial"/>
          <w:sz w:val="22"/>
          <w:szCs w:val="22"/>
        </w:rPr>
        <w:t>Book</w:t>
      </w:r>
      <w:r w:rsidR="00461742" w:rsidRPr="00F34B38">
        <w:rPr>
          <w:rFonts w:ascii="Arial" w:hAnsi="Arial" w:cs="Arial"/>
          <w:sz w:val="22"/>
          <w:szCs w:val="22"/>
        </w:rPr>
        <w:t xml:space="preserve"> value represents the bond value as recorded on the </w:t>
      </w:r>
      <w:r w:rsidR="00515DD9">
        <w:rPr>
          <w:rFonts w:ascii="Arial" w:hAnsi="Arial" w:cs="Arial"/>
          <w:sz w:val="22"/>
          <w:szCs w:val="22"/>
        </w:rPr>
        <w:t>insurer’s</w:t>
      </w:r>
      <w:r w:rsidR="00461742" w:rsidRPr="00F34B38">
        <w:rPr>
          <w:rFonts w:ascii="Arial" w:hAnsi="Arial" w:cs="Arial"/>
          <w:sz w:val="22"/>
          <w:szCs w:val="22"/>
        </w:rPr>
        <w:t xml:space="preserve"> general ledger.</w:t>
      </w:r>
    </w:p>
    <w:p w14:paraId="40DFE631" w14:textId="77777777" w:rsidR="007A605F" w:rsidRPr="00F34B38" w:rsidRDefault="007A605F" w:rsidP="00F34B38">
      <w:pPr>
        <w:jc w:val="both"/>
        <w:rPr>
          <w:rFonts w:ascii="Arial" w:hAnsi="Arial" w:cs="Arial"/>
          <w:sz w:val="22"/>
          <w:szCs w:val="22"/>
        </w:rPr>
      </w:pPr>
    </w:p>
    <w:p w14:paraId="688EAA5C" w14:textId="77777777" w:rsidR="00AA72FE" w:rsidRPr="00F34B38" w:rsidRDefault="00AA72FE"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515DD9">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999 for t</w:t>
      </w:r>
      <w:r w:rsidR="006814D7">
        <w:rPr>
          <w:rFonts w:ascii="Arial" w:hAnsi="Arial" w:cs="Arial"/>
          <w:i/>
          <w:iCs/>
          <w:sz w:val="22"/>
          <w:szCs w:val="22"/>
        </w:rPr>
        <w:t>his column</w:t>
      </w:r>
      <w:r w:rsidRPr="00F34B38">
        <w:rPr>
          <w:rFonts w:ascii="Arial" w:hAnsi="Arial" w:cs="Arial"/>
          <w:i/>
          <w:iCs/>
          <w:sz w:val="22"/>
          <w:szCs w:val="22"/>
        </w:rPr>
        <w:t xml:space="preserve">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1B (Page 5.1), </w:t>
      </w:r>
      <w:r w:rsidR="00866F72">
        <w:rPr>
          <w:rFonts w:ascii="Arial" w:hAnsi="Arial" w:cs="Arial"/>
          <w:i/>
          <w:iCs/>
          <w:sz w:val="22"/>
          <w:szCs w:val="22"/>
        </w:rPr>
        <w:t>Line 2</w:t>
      </w:r>
      <w:r w:rsidRPr="00F34B38">
        <w:rPr>
          <w:rFonts w:ascii="Arial" w:hAnsi="Arial" w:cs="Arial"/>
          <w:i/>
          <w:iCs/>
          <w:sz w:val="22"/>
          <w:szCs w:val="22"/>
        </w:rPr>
        <w:t>, Column 3.</w:t>
      </w:r>
    </w:p>
    <w:p w14:paraId="442A6CFB" w14:textId="77777777" w:rsidR="00AA72FE" w:rsidRPr="00F34B38" w:rsidRDefault="00AA72FE" w:rsidP="00F34B38">
      <w:pPr>
        <w:jc w:val="both"/>
        <w:rPr>
          <w:rFonts w:ascii="Arial" w:hAnsi="Arial" w:cs="Arial"/>
          <w:sz w:val="22"/>
          <w:szCs w:val="22"/>
        </w:rPr>
      </w:pPr>
    </w:p>
    <w:p w14:paraId="2AA39FB1" w14:textId="77777777" w:rsidR="0026753D" w:rsidRPr="00F34B38" w:rsidRDefault="0026753D" w:rsidP="00F34B38">
      <w:pPr>
        <w:pStyle w:val="1indent"/>
        <w:ind w:left="0"/>
        <w:rPr>
          <w:rFonts w:ascii="Arial" w:hAnsi="Arial" w:cs="Arial"/>
          <w:sz w:val="22"/>
          <w:szCs w:val="22"/>
        </w:rPr>
      </w:pPr>
      <w:r w:rsidRPr="00F34B38">
        <w:rPr>
          <w:rFonts w:ascii="Arial" w:hAnsi="Arial" w:cs="Arial"/>
          <w:b/>
          <w:bCs/>
          <w:sz w:val="22"/>
          <w:szCs w:val="22"/>
        </w:rPr>
        <w:t>Column 6 – Rate per Share</w:t>
      </w:r>
      <w:r w:rsidRPr="006623A9">
        <w:rPr>
          <w:rFonts w:ascii="Arial" w:hAnsi="Arial" w:cs="Arial"/>
          <w:b/>
          <w:sz w:val="22"/>
          <w:szCs w:val="22"/>
        </w:rPr>
        <w:t xml:space="preserve"> –</w:t>
      </w:r>
      <w:r w:rsidRPr="00F34B38">
        <w:rPr>
          <w:rFonts w:ascii="Arial" w:hAnsi="Arial" w:cs="Arial"/>
          <w:sz w:val="22"/>
          <w:szCs w:val="22"/>
        </w:rPr>
        <w:t xml:space="preserve"> The amount</w:t>
      </w:r>
      <w:r w:rsidR="00F4297C">
        <w:rPr>
          <w:rFonts w:ascii="Arial" w:hAnsi="Arial" w:cs="Arial"/>
          <w:sz w:val="22"/>
          <w:szCs w:val="22"/>
        </w:rPr>
        <w:t xml:space="preserve"> reported</w:t>
      </w:r>
      <w:r w:rsidRPr="00F34B38">
        <w:rPr>
          <w:rFonts w:ascii="Arial" w:hAnsi="Arial" w:cs="Arial"/>
          <w:sz w:val="22"/>
          <w:szCs w:val="22"/>
        </w:rPr>
        <w:t xml:space="preserve"> in t</w:t>
      </w:r>
      <w:r w:rsidR="006814D7">
        <w:rPr>
          <w:rFonts w:ascii="Arial" w:hAnsi="Arial" w:cs="Arial"/>
          <w:sz w:val="22"/>
          <w:szCs w:val="22"/>
        </w:rPr>
        <w:t>his column</w:t>
      </w:r>
      <w:r w:rsidRPr="00F34B38">
        <w:rPr>
          <w:rFonts w:ascii="Arial" w:hAnsi="Arial" w:cs="Arial"/>
          <w:sz w:val="22"/>
          <w:szCs w:val="22"/>
        </w:rPr>
        <w:t xml:space="preserve"> represents the amount per share used in determining the </w:t>
      </w:r>
      <w:r w:rsidRPr="00F34B38">
        <w:rPr>
          <w:rFonts w:ascii="Arial" w:hAnsi="Arial" w:cs="Arial"/>
          <w:i/>
          <w:iCs/>
          <w:sz w:val="22"/>
          <w:szCs w:val="22"/>
        </w:rPr>
        <w:t>statement value</w:t>
      </w:r>
      <w:r w:rsidRPr="00F34B38">
        <w:rPr>
          <w:rFonts w:ascii="Arial" w:hAnsi="Arial" w:cs="Arial"/>
          <w:sz w:val="22"/>
          <w:szCs w:val="22"/>
        </w:rPr>
        <w:t xml:space="preserve"> and is multiplied </w:t>
      </w:r>
      <w:r w:rsidR="00FC5CD1">
        <w:rPr>
          <w:rFonts w:ascii="Arial" w:hAnsi="Arial" w:cs="Arial"/>
          <w:sz w:val="22"/>
          <w:szCs w:val="22"/>
        </w:rPr>
        <w:t>by</w:t>
      </w:r>
      <w:r w:rsidR="00FC5CD1" w:rsidRPr="00F34B38">
        <w:rPr>
          <w:rFonts w:ascii="Arial" w:hAnsi="Arial" w:cs="Arial"/>
          <w:sz w:val="22"/>
          <w:szCs w:val="22"/>
        </w:rPr>
        <w:t xml:space="preserve"> </w:t>
      </w:r>
      <w:r w:rsidRPr="00F34B38">
        <w:rPr>
          <w:rFonts w:ascii="Arial" w:hAnsi="Arial" w:cs="Arial"/>
          <w:sz w:val="22"/>
          <w:szCs w:val="22"/>
        </w:rPr>
        <w:t xml:space="preserve">the number of shares reflected in </w:t>
      </w:r>
      <w:r w:rsidR="00F4297C">
        <w:rPr>
          <w:rFonts w:ascii="Arial" w:hAnsi="Arial" w:cs="Arial"/>
          <w:sz w:val="22"/>
          <w:szCs w:val="22"/>
        </w:rPr>
        <w:t>C</w:t>
      </w:r>
      <w:r w:rsidRPr="00F34B38">
        <w:rPr>
          <w:rFonts w:ascii="Arial" w:hAnsi="Arial" w:cs="Arial"/>
          <w:sz w:val="22"/>
          <w:szCs w:val="22"/>
        </w:rPr>
        <w:t xml:space="preserve">olumn 3 to obtain the statement value in </w:t>
      </w:r>
      <w:r w:rsidR="00F4297C">
        <w:rPr>
          <w:rFonts w:ascii="Arial" w:hAnsi="Arial" w:cs="Arial"/>
          <w:sz w:val="22"/>
          <w:szCs w:val="22"/>
        </w:rPr>
        <w:t>C</w:t>
      </w:r>
      <w:r w:rsidRPr="00F34B38">
        <w:rPr>
          <w:rFonts w:ascii="Arial" w:hAnsi="Arial" w:cs="Arial"/>
          <w:sz w:val="22"/>
          <w:szCs w:val="22"/>
        </w:rPr>
        <w:t>olumn 7.</w:t>
      </w:r>
    </w:p>
    <w:p w14:paraId="62322037" w14:textId="77777777" w:rsidR="0026753D" w:rsidRPr="00F34B38" w:rsidRDefault="0026753D" w:rsidP="00F34B38">
      <w:pPr>
        <w:pStyle w:val="1indent"/>
        <w:ind w:left="0"/>
        <w:rPr>
          <w:rFonts w:ascii="Arial" w:hAnsi="Arial" w:cs="Arial"/>
          <w:sz w:val="22"/>
          <w:szCs w:val="22"/>
        </w:rPr>
      </w:pPr>
      <w:r w:rsidRPr="00F34B38">
        <w:rPr>
          <w:rFonts w:ascii="Arial" w:hAnsi="Arial" w:cs="Arial"/>
          <w:sz w:val="22"/>
          <w:szCs w:val="22"/>
        </w:rPr>
        <w:t xml:space="preserve"> </w:t>
      </w:r>
    </w:p>
    <w:p w14:paraId="380AD2CB" w14:textId="77777777" w:rsidR="0026753D" w:rsidRPr="00F34B38" w:rsidRDefault="0026753D" w:rsidP="00F34B38">
      <w:pPr>
        <w:pStyle w:val="1indent"/>
        <w:ind w:left="0"/>
        <w:rPr>
          <w:rFonts w:ascii="Arial" w:hAnsi="Arial" w:cs="Arial"/>
          <w:sz w:val="22"/>
          <w:szCs w:val="22"/>
        </w:rPr>
      </w:pPr>
      <w:r w:rsidRPr="00F34B38">
        <w:rPr>
          <w:rFonts w:ascii="Arial" w:hAnsi="Arial" w:cs="Arial"/>
          <w:b/>
          <w:bCs/>
          <w:sz w:val="22"/>
          <w:szCs w:val="22"/>
        </w:rPr>
        <w:t>Column 7 – Statement Value</w:t>
      </w:r>
      <w:r w:rsidRPr="006623A9">
        <w:rPr>
          <w:rFonts w:ascii="Arial" w:hAnsi="Arial" w:cs="Arial"/>
          <w:b/>
          <w:sz w:val="22"/>
          <w:szCs w:val="22"/>
        </w:rPr>
        <w:t xml:space="preserve"> –</w:t>
      </w:r>
      <w:r w:rsidRPr="00F34B38">
        <w:rPr>
          <w:rFonts w:ascii="Arial" w:hAnsi="Arial" w:cs="Arial"/>
          <w:sz w:val="22"/>
          <w:szCs w:val="22"/>
        </w:rPr>
        <w:t xml:space="preserve"> T</w:t>
      </w:r>
      <w:r w:rsidR="00F4297C">
        <w:rPr>
          <w:rFonts w:ascii="Arial" w:hAnsi="Arial" w:cs="Arial"/>
          <w:sz w:val="22"/>
          <w:szCs w:val="22"/>
        </w:rPr>
        <w:t>he amount reported in t</w:t>
      </w:r>
      <w:r w:rsidRPr="00F34B38">
        <w:rPr>
          <w:rFonts w:ascii="Arial" w:hAnsi="Arial" w:cs="Arial"/>
          <w:sz w:val="22"/>
          <w:szCs w:val="22"/>
        </w:rPr>
        <w:t xml:space="preserve">his </w:t>
      </w:r>
      <w:r w:rsidR="002945FB">
        <w:rPr>
          <w:rFonts w:ascii="Arial" w:hAnsi="Arial" w:cs="Arial"/>
          <w:sz w:val="22"/>
          <w:szCs w:val="22"/>
        </w:rPr>
        <w:t>c</w:t>
      </w:r>
      <w:r w:rsidRPr="00F34B38">
        <w:rPr>
          <w:rFonts w:ascii="Arial" w:hAnsi="Arial" w:cs="Arial"/>
          <w:sz w:val="22"/>
          <w:szCs w:val="22"/>
        </w:rPr>
        <w:t xml:space="preserve">olumn represents the admitted value of each preferred stock. Preferred stock is admitted on the Annual Statement at its market value </w:t>
      </w:r>
      <w:r w:rsidR="00843910" w:rsidRPr="00F34B38">
        <w:rPr>
          <w:rFonts w:ascii="Arial" w:hAnsi="Arial" w:cs="Arial"/>
          <w:sz w:val="22"/>
          <w:szCs w:val="22"/>
        </w:rPr>
        <w:t xml:space="preserve">or book value depending on its NAIC designation </w:t>
      </w:r>
      <w:r w:rsidRPr="00F34B38">
        <w:rPr>
          <w:rFonts w:ascii="Arial" w:hAnsi="Arial" w:cs="Arial"/>
          <w:sz w:val="22"/>
          <w:szCs w:val="22"/>
        </w:rPr>
        <w:t xml:space="preserve">reduced for amounts that are non-admitted due to investment limitations. Non-admitted amounts are reported on </w:t>
      </w:r>
      <w:r w:rsidR="00866F72">
        <w:rPr>
          <w:rFonts w:ascii="Arial" w:hAnsi="Arial" w:cs="Arial"/>
          <w:sz w:val="22"/>
          <w:szCs w:val="22"/>
        </w:rPr>
        <w:t>Line 2</w:t>
      </w:r>
      <w:r w:rsidR="00843910" w:rsidRPr="00F34B38">
        <w:rPr>
          <w:rFonts w:ascii="Arial" w:hAnsi="Arial" w:cs="Arial"/>
          <w:sz w:val="22"/>
          <w:szCs w:val="22"/>
        </w:rPr>
        <w:t>8 of the Assets Page (Page 2).</w:t>
      </w:r>
    </w:p>
    <w:p w14:paraId="12459668" w14:textId="77777777" w:rsidR="0026753D" w:rsidRPr="00F34B38" w:rsidRDefault="0026753D" w:rsidP="00F34B38">
      <w:pPr>
        <w:jc w:val="both"/>
        <w:rPr>
          <w:rFonts w:ascii="Arial" w:hAnsi="Arial" w:cs="Arial"/>
          <w:sz w:val="22"/>
          <w:szCs w:val="22"/>
        </w:rPr>
      </w:pPr>
    </w:p>
    <w:p w14:paraId="12A7D366" w14:textId="77777777" w:rsidR="0026753D" w:rsidRPr="00F34B38" w:rsidRDefault="007A605F" w:rsidP="00F34B38">
      <w:pPr>
        <w:pStyle w:val="1indent"/>
        <w:ind w:left="0"/>
        <w:rPr>
          <w:rFonts w:ascii="Arial" w:hAnsi="Arial" w:cs="Arial"/>
          <w:sz w:val="22"/>
          <w:szCs w:val="22"/>
        </w:rPr>
      </w:pPr>
      <w:r w:rsidRPr="00F34B38">
        <w:rPr>
          <w:rFonts w:ascii="Arial" w:hAnsi="Arial" w:cs="Arial"/>
          <w:b/>
          <w:bCs/>
          <w:sz w:val="22"/>
          <w:szCs w:val="22"/>
        </w:rPr>
        <w:t xml:space="preserve">Column </w:t>
      </w:r>
      <w:r w:rsidR="00843910" w:rsidRPr="00F34B38">
        <w:rPr>
          <w:rFonts w:ascii="Arial" w:hAnsi="Arial" w:cs="Arial"/>
          <w:b/>
          <w:bCs/>
          <w:sz w:val="22"/>
          <w:szCs w:val="22"/>
        </w:rPr>
        <w:t>8</w:t>
      </w:r>
      <w:r w:rsidRPr="00F34B38">
        <w:rPr>
          <w:rFonts w:ascii="Arial" w:hAnsi="Arial" w:cs="Arial"/>
          <w:b/>
          <w:bCs/>
          <w:sz w:val="22"/>
          <w:szCs w:val="22"/>
        </w:rPr>
        <w:t xml:space="preserve"> – Rate Used to Obtain Market Value</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T</w:t>
      </w:r>
      <w:r w:rsidR="006814D7">
        <w:rPr>
          <w:rFonts w:ascii="Arial" w:hAnsi="Arial" w:cs="Arial"/>
          <w:sz w:val="22"/>
          <w:szCs w:val="22"/>
        </w:rPr>
        <w:t>his column</w:t>
      </w:r>
      <w:r w:rsidRPr="00F34B38">
        <w:rPr>
          <w:rFonts w:ascii="Arial" w:hAnsi="Arial" w:cs="Arial"/>
          <w:sz w:val="22"/>
          <w:szCs w:val="22"/>
        </w:rPr>
        <w:t xml:space="preserve"> represents the market price as of December 31 of one share of stock. This rate times the number of shares (</w:t>
      </w:r>
      <w:r w:rsidR="00F4297C">
        <w:rPr>
          <w:rFonts w:ascii="Arial" w:hAnsi="Arial" w:cs="Arial"/>
          <w:sz w:val="22"/>
          <w:szCs w:val="22"/>
        </w:rPr>
        <w:t>C</w:t>
      </w:r>
      <w:r w:rsidRPr="00F34B38">
        <w:rPr>
          <w:rFonts w:ascii="Arial" w:hAnsi="Arial" w:cs="Arial"/>
          <w:sz w:val="22"/>
          <w:szCs w:val="22"/>
        </w:rPr>
        <w:t>olumn 3) will provide the market value (</w:t>
      </w:r>
      <w:r w:rsidR="00F4297C">
        <w:rPr>
          <w:rFonts w:ascii="Arial" w:hAnsi="Arial" w:cs="Arial"/>
          <w:sz w:val="22"/>
          <w:szCs w:val="22"/>
        </w:rPr>
        <w:t>C</w:t>
      </w:r>
      <w:r w:rsidRPr="00F34B38">
        <w:rPr>
          <w:rFonts w:ascii="Arial" w:hAnsi="Arial" w:cs="Arial"/>
          <w:sz w:val="22"/>
          <w:szCs w:val="22"/>
        </w:rPr>
        <w:t xml:space="preserve">olumn </w:t>
      </w:r>
      <w:r w:rsidR="00F4297C">
        <w:rPr>
          <w:rFonts w:ascii="Arial" w:hAnsi="Arial" w:cs="Arial"/>
          <w:sz w:val="22"/>
          <w:szCs w:val="22"/>
        </w:rPr>
        <w:t>9</w:t>
      </w:r>
      <w:r w:rsidRPr="00F34B38">
        <w:rPr>
          <w:rFonts w:ascii="Arial" w:hAnsi="Arial" w:cs="Arial"/>
          <w:sz w:val="22"/>
          <w:szCs w:val="22"/>
        </w:rPr>
        <w:t>). A rate should be obtained from a registered U. S. exchange</w:t>
      </w:r>
      <w:r w:rsidR="00F4297C">
        <w:rPr>
          <w:rFonts w:ascii="Arial" w:hAnsi="Arial" w:cs="Arial"/>
          <w:sz w:val="22"/>
          <w:szCs w:val="22"/>
        </w:rPr>
        <w:t>.</w:t>
      </w:r>
      <w:r w:rsidRPr="00F34B38">
        <w:rPr>
          <w:rFonts w:ascii="Arial" w:hAnsi="Arial" w:cs="Arial"/>
          <w:sz w:val="22"/>
          <w:szCs w:val="22"/>
        </w:rPr>
        <w:t xml:space="preserve"> (</w:t>
      </w:r>
      <w:r w:rsidR="00F4297C">
        <w:rPr>
          <w:rFonts w:ascii="Arial" w:hAnsi="Arial" w:cs="Arial"/>
          <w:sz w:val="22"/>
          <w:szCs w:val="22"/>
        </w:rPr>
        <w:t>Y</w:t>
      </w:r>
      <w:r w:rsidRPr="00F34B38">
        <w:rPr>
          <w:rFonts w:ascii="Arial" w:hAnsi="Arial" w:cs="Arial"/>
          <w:sz w:val="22"/>
          <w:szCs w:val="22"/>
        </w:rPr>
        <w:t>our broker should be able to provide this information</w:t>
      </w:r>
      <w:r w:rsidR="00F4297C">
        <w:rPr>
          <w:rFonts w:ascii="Arial" w:hAnsi="Arial" w:cs="Arial"/>
          <w:sz w:val="22"/>
          <w:szCs w:val="22"/>
        </w:rPr>
        <w:t>.</w:t>
      </w:r>
      <w:r w:rsidRPr="00F34B38">
        <w:rPr>
          <w:rFonts w:ascii="Arial" w:hAnsi="Arial" w:cs="Arial"/>
          <w:sz w:val="22"/>
          <w:szCs w:val="22"/>
        </w:rPr>
        <w:t>)</w:t>
      </w:r>
    </w:p>
    <w:p w14:paraId="4B65ABB2" w14:textId="77777777" w:rsidR="0026753D" w:rsidRPr="00F34B38" w:rsidRDefault="0026753D" w:rsidP="00F34B38">
      <w:pPr>
        <w:pStyle w:val="1indent"/>
        <w:ind w:left="0"/>
        <w:rPr>
          <w:rFonts w:ascii="Arial" w:hAnsi="Arial" w:cs="Arial"/>
          <w:sz w:val="22"/>
          <w:szCs w:val="22"/>
        </w:rPr>
      </w:pPr>
    </w:p>
    <w:p w14:paraId="1678BBFC" w14:textId="77777777" w:rsidR="007A605F" w:rsidRPr="00F34B38" w:rsidRDefault="007A605F" w:rsidP="00F34B38">
      <w:pPr>
        <w:pStyle w:val="1indent"/>
        <w:ind w:left="0"/>
        <w:rPr>
          <w:rFonts w:ascii="Arial" w:hAnsi="Arial" w:cs="Arial"/>
          <w:sz w:val="22"/>
          <w:szCs w:val="22"/>
        </w:rPr>
      </w:pPr>
      <w:r w:rsidRPr="00F34B38">
        <w:rPr>
          <w:rFonts w:ascii="Arial" w:hAnsi="Arial" w:cs="Arial"/>
          <w:b/>
          <w:bCs/>
          <w:sz w:val="22"/>
          <w:szCs w:val="22"/>
        </w:rPr>
        <w:t xml:space="preserve">Column </w:t>
      </w:r>
      <w:r w:rsidR="00843910" w:rsidRPr="00F34B38">
        <w:rPr>
          <w:rFonts w:ascii="Arial" w:hAnsi="Arial" w:cs="Arial"/>
          <w:b/>
          <w:bCs/>
          <w:sz w:val="22"/>
          <w:szCs w:val="22"/>
        </w:rPr>
        <w:t>9</w:t>
      </w:r>
      <w:r w:rsidRPr="00F34B38">
        <w:rPr>
          <w:rFonts w:ascii="Arial" w:hAnsi="Arial" w:cs="Arial"/>
          <w:b/>
          <w:bCs/>
          <w:sz w:val="22"/>
          <w:szCs w:val="22"/>
        </w:rPr>
        <w:t xml:space="preserve"> – Market Value</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Number of shares (Column 3) times Rate Used to Obtain Market Value (</w:t>
      </w:r>
      <w:r w:rsidR="002945FB">
        <w:rPr>
          <w:rFonts w:ascii="Arial" w:hAnsi="Arial" w:cs="Arial"/>
          <w:sz w:val="22"/>
          <w:szCs w:val="22"/>
        </w:rPr>
        <w:t>C</w:t>
      </w:r>
      <w:r w:rsidRPr="00F34B38">
        <w:rPr>
          <w:rFonts w:ascii="Arial" w:hAnsi="Arial" w:cs="Arial"/>
          <w:sz w:val="22"/>
          <w:szCs w:val="22"/>
        </w:rPr>
        <w:t xml:space="preserve">olumn </w:t>
      </w:r>
      <w:r w:rsidR="00461742" w:rsidRPr="00F34B38">
        <w:rPr>
          <w:rFonts w:ascii="Arial" w:hAnsi="Arial" w:cs="Arial"/>
          <w:sz w:val="22"/>
          <w:szCs w:val="22"/>
        </w:rPr>
        <w:t>8</w:t>
      </w:r>
      <w:r w:rsidRPr="00F34B38">
        <w:rPr>
          <w:rFonts w:ascii="Arial" w:hAnsi="Arial" w:cs="Arial"/>
          <w:sz w:val="22"/>
          <w:szCs w:val="22"/>
        </w:rPr>
        <w:t xml:space="preserve">).  </w:t>
      </w:r>
    </w:p>
    <w:p w14:paraId="30D070BD" w14:textId="77777777" w:rsidR="007A605F" w:rsidRPr="00F34B38" w:rsidRDefault="007A605F" w:rsidP="00F34B38">
      <w:pPr>
        <w:pStyle w:val="1indent"/>
        <w:ind w:left="0"/>
        <w:rPr>
          <w:rFonts w:ascii="Arial" w:hAnsi="Arial" w:cs="Arial"/>
          <w:sz w:val="22"/>
          <w:szCs w:val="22"/>
        </w:rPr>
      </w:pPr>
    </w:p>
    <w:p w14:paraId="4781D35C" w14:textId="77777777" w:rsidR="0098559B" w:rsidRPr="00F34B38" w:rsidRDefault="0098559B" w:rsidP="00F34B38">
      <w:pPr>
        <w:pStyle w:val="1indent"/>
        <w:ind w:left="540"/>
        <w:rPr>
          <w:rFonts w:ascii="Arial" w:hAnsi="Arial" w:cs="Arial"/>
          <w:i/>
          <w:iCs/>
          <w:sz w:val="22"/>
          <w:szCs w:val="22"/>
        </w:rPr>
      </w:pPr>
      <w:r w:rsidRPr="00F34B38">
        <w:rPr>
          <w:rFonts w:ascii="Arial" w:hAnsi="Arial" w:cs="Arial"/>
          <w:i/>
          <w:iCs/>
          <w:sz w:val="22"/>
          <w:szCs w:val="22"/>
        </w:rPr>
        <w:lastRenderedPageBreak/>
        <w:t xml:space="preserve">Crosscheck: </w:t>
      </w:r>
      <w:r w:rsidR="00F4297C">
        <w:rPr>
          <w:rFonts w:ascii="Arial" w:hAnsi="Arial" w:cs="Arial"/>
          <w:i/>
          <w:iCs/>
          <w:sz w:val="22"/>
          <w:szCs w:val="22"/>
        </w:rPr>
        <w:t xml:space="preserve">the amount </w:t>
      </w:r>
      <w:r w:rsidR="00AE2453">
        <w:rPr>
          <w:rFonts w:ascii="Arial" w:hAnsi="Arial" w:cs="Arial"/>
          <w:i/>
          <w:iCs/>
          <w:sz w:val="22"/>
          <w:szCs w:val="22"/>
        </w:rPr>
        <w:t>reported</w:t>
      </w:r>
      <w:r w:rsidR="00F4297C">
        <w:rPr>
          <w:rFonts w:ascii="Arial" w:hAnsi="Arial" w:cs="Arial"/>
          <w:i/>
          <w:iCs/>
          <w:sz w:val="22"/>
          <w:szCs w:val="22"/>
        </w:rPr>
        <w:t xml:space="preserve"> on </w:t>
      </w:r>
      <w:r w:rsidR="00866F72">
        <w:rPr>
          <w:rFonts w:ascii="Arial" w:hAnsi="Arial" w:cs="Arial"/>
          <w:i/>
          <w:iCs/>
          <w:sz w:val="22"/>
          <w:szCs w:val="22"/>
        </w:rPr>
        <w:t>Line 9</w:t>
      </w:r>
      <w:r w:rsidRPr="00F34B38">
        <w:rPr>
          <w:rFonts w:ascii="Arial" w:hAnsi="Arial" w:cs="Arial"/>
          <w:i/>
          <w:iCs/>
          <w:sz w:val="22"/>
          <w:szCs w:val="22"/>
        </w:rPr>
        <w:t>999 for t</w:t>
      </w:r>
      <w:r w:rsidR="006814D7">
        <w:rPr>
          <w:rFonts w:ascii="Arial" w:hAnsi="Arial" w:cs="Arial"/>
          <w:i/>
          <w:iCs/>
          <w:sz w:val="22"/>
          <w:szCs w:val="22"/>
        </w:rPr>
        <w:t>his column</w:t>
      </w:r>
      <w:r w:rsidRPr="00F34B38">
        <w:rPr>
          <w:rFonts w:ascii="Arial" w:hAnsi="Arial" w:cs="Arial"/>
          <w:i/>
          <w:iCs/>
          <w:sz w:val="22"/>
          <w:szCs w:val="22"/>
        </w:rPr>
        <w:t xml:space="preserve">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1B (Page 5.1), </w:t>
      </w:r>
      <w:r w:rsidR="00866F72">
        <w:rPr>
          <w:rFonts w:ascii="Arial" w:hAnsi="Arial" w:cs="Arial"/>
          <w:i/>
          <w:iCs/>
          <w:sz w:val="22"/>
          <w:szCs w:val="22"/>
        </w:rPr>
        <w:t>Line 2</w:t>
      </w:r>
      <w:r w:rsidRPr="00F34B38">
        <w:rPr>
          <w:rFonts w:ascii="Arial" w:hAnsi="Arial" w:cs="Arial"/>
          <w:i/>
          <w:iCs/>
          <w:sz w:val="22"/>
          <w:szCs w:val="22"/>
        </w:rPr>
        <w:t>, Column 4.</w:t>
      </w:r>
    </w:p>
    <w:p w14:paraId="5A963BF3" w14:textId="77777777" w:rsidR="0098559B" w:rsidRPr="00F34B38" w:rsidRDefault="0098559B" w:rsidP="00F34B38">
      <w:pPr>
        <w:pStyle w:val="1indent"/>
        <w:ind w:left="0"/>
        <w:rPr>
          <w:rFonts w:ascii="Arial" w:hAnsi="Arial" w:cs="Arial"/>
          <w:sz w:val="22"/>
          <w:szCs w:val="22"/>
        </w:rPr>
      </w:pPr>
    </w:p>
    <w:p w14:paraId="5086B6B6" w14:textId="77777777" w:rsidR="007A605F" w:rsidRPr="00F34B38" w:rsidRDefault="007A605F" w:rsidP="00F34B38">
      <w:pPr>
        <w:pStyle w:val="1indent"/>
        <w:ind w:left="0"/>
        <w:rPr>
          <w:rFonts w:ascii="Arial" w:hAnsi="Arial" w:cs="Arial"/>
          <w:sz w:val="22"/>
          <w:szCs w:val="22"/>
        </w:rPr>
      </w:pPr>
      <w:r w:rsidRPr="00F34B38">
        <w:rPr>
          <w:rFonts w:ascii="Arial" w:hAnsi="Arial" w:cs="Arial"/>
          <w:b/>
          <w:bCs/>
          <w:sz w:val="22"/>
          <w:szCs w:val="22"/>
        </w:rPr>
        <w:t xml:space="preserve">Column </w:t>
      </w:r>
      <w:r w:rsidR="00843910" w:rsidRPr="00F34B38">
        <w:rPr>
          <w:rFonts w:ascii="Arial" w:hAnsi="Arial" w:cs="Arial"/>
          <w:b/>
          <w:bCs/>
          <w:sz w:val="22"/>
          <w:szCs w:val="22"/>
        </w:rPr>
        <w:t xml:space="preserve">10 </w:t>
      </w:r>
      <w:r w:rsidRPr="00F34B38">
        <w:rPr>
          <w:rFonts w:ascii="Arial" w:hAnsi="Arial" w:cs="Arial"/>
          <w:b/>
          <w:bCs/>
          <w:sz w:val="22"/>
          <w:szCs w:val="22"/>
        </w:rPr>
        <w:t>– Actual Cost</w:t>
      </w:r>
      <w:r w:rsidR="00A75394" w:rsidRPr="00F34B38">
        <w:rPr>
          <w:rFonts w:ascii="Arial" w:hAnsi="Arial" w:cs="Arial"/>
          <w:b/>
          <w:bCs/>
          <w:sz w:val="22"/>
          <w:szCs w:val="22"/>
        </w:rPr>
        <w:t xml:space="preserve"> – </w:t>
      </w:r>
      <w:r w:rsidRPr="00F34B38">
        <w:rPr>
          <w:rFonts w:ascii="Arial" w:hAnsi="Arial" w:cs="Arial"/>
          <w:sz w:val="22"/>
          <w:szCs w:val="22"/>
        </w:rPr>
        <w:t xml:space="preserve">Enter the original cost of acquiring the stocks. The cost should include brokerage commissions and other fees incurred or related to the acquisition and should exclude amounts paid for dividends declared but unpaid on the preferred stocks through the date of purchase. Any dividends received which are declared by the issuer as a return of capital should be used to reduce the original cost. Return of capital should be reflected in Schedule D </w:t>
      </w:r>
      <w:r w:rsidRPr="00F34B38">
        <w:rPr>
          <w:rFonts w:ascii="Arial" w:hAnsi="Arial" w:cs="Arial"/>
          <w:sz w:val="22"/>
          <w:szCs w:val="22"/>
        </w:rPr>
        <w:noBreakHyphen/>
        <w:t xml:space="preserve"> Part 4. Stock dividends or stock splits reduce the cost per share on a pro rata</w:t>
      </w:r>
      <w:r w:rsidR="00FC5CD1">
        <w:rPr>
          <w:rFonts w:ascii="Arial" w:hAnsi="Arial" w:cs="Arial"/>
          <w:sz w:val="22"/>
          <w:szCs w:val="22"/>
        </w:rPr>
        <w:t xml:space="preserve"> </w:t>
      </w:r>
      <w:r w:rsidRPr="00F34B38">
        <w:rPr>
          <w:rFonts w:ascii="Arial" w:hAnsi="Arial" w:cs="Arial"/>
          <w:sz w:val="22"/>
          <w:szCs w:val="22"/>
        </w:rPr>
        <w:t>basis but do not affect the total cost of the shares held. The actual cost recorded in t</w:t>
      </w:r>
      <w:r w:rsidR="006814D7">
        <w:rPr>
          <w:rFonts w:ascii="Arial" w:hAnsi="Arial" w:cs="Arial"/>
          <w:sz w:val="22"/>
          <w:szCs w:val="22"/>
        </w:rPr>
        <w:t>his column</w:t>
      </w:r>
      <w:r w:rsidRPr="00F34B38">
        <w:rPr>
          <w:rFonts w:ascii="Arial" w:hAnsi="Arial" w:cs="Arial"/>
          <w:sz w:val="22"/>
          <w:szCs w:val="22"/>
        </w:rPr>
        <w:t xml:space="preserve"> shall always be adjusted for other than temporary impairments.</w:t>
      </w:r>
    </w:p>
    <w:p w14:paraId="5B1C515C" w14:textId="77777777" w:rsidR="003909F4" w:rsidRPr="00F34B38" w:rsidRDefault="003909F4" w:rsidP="00F34B38">
      <w:pPr>
        <w:pStyle w:val="1indent"/>
        <w:ind w:left="0"/>
        <w:rPr>
          <w:rFonts w:ascii="Arial" w:hAnsi="Arial" w:cs="Arial"/>
          <w:b/>
          <w:bCs/>
          <w:sz w:val="22"/>
          <w:szCs w:val="22"/>
        </w:rPr>
      </w:pPr>
    </w:p>
    <w:p w14:paraId="686A302E" w14:textId="77777777" w:rsidR="003909F4" w:rsidRPr="00F34B38" w:rsidRDefault="003909F4" w:rsidP="00F34B38">
      <w:pPr>
        <w:tabs>
          <w:tab w:val="left" w:pos="0"/>
          <w:tab w:val="right" w:pos="9418"/>
        </w:tabs>
        <w:jc w:val="both"/>
        <w:rPr>
          <w:rFonts w:ascii="Arial" w:hAnsi="Arial" w:cs="Arial"/>
          <w:sz w:val="22"/>
          <w:szCs w:val="22"/>
        </w:rPr>
      </w:pPr>
      <w:r w:rsidRPr="00F34B38">
        <w:rPr>
          <w:rFonts w:ascii="Arial" w:hAnsi="Arial" w:cs="Arial"/>
          <w:b/>
          <w:bCs/>
          <w:sz w:val="22"/>
          <w:szCs w:val="22"/>
        </w:rPr>
        <w:t xml:space="preserve">Column </w:t>
      </w:r>
      <w:r w:rsidR="00843910" w:rsidRPr="00F34B38">
        <w:rPr>
          <w:rFonts w:ascii="Arial" w:hAnsi="Arial" w:cs="Arial"/>
          <w:b/>
          <w:bCs/>
          <w:sz w:val="22"/>
          <w:szCs w:val="22"/>
        </w:rPr>
        <w:t>11</w:t>
      </w:r>
      <w:r w:rsidRPr="00F34B38">
        <w:rPr>
          <w:rFonts w:ascii="Arial" w:hAnsi="Arial" w:cs="Arial"/>
          <w:b/>
          <w:bCs/>
          <w:sz w:val="22"/>
          <w:szCs w:val="22"/>
        </w:rPr>
        <w:t>.1 – Dividends: Declared but unpaid</w:t>
      </w:r>
      <w:r w:rsidRPr="006623A9">
        <w:rPr>
          <w:rFonts w:ascii="Arial" w:hAnsi="Arial" w:cs="Arial"/>
          <w:b/>
          <w:sz w:val="22"/>
          <w:szCs w:val="22"/>
        </w:rPr>
        <w:t xml:space="preserve"> –</w:t>
      </w:r>
      <w:r w:rsidRPr="00F34B38">
        <w:rPr>
          <w:rFonts w:ascii="Arial" w:hAnsi="Arial" w:cs="Arial"/>
          <w:sz w:val="22"/>
          <w:szCs w:val="22"/>
        </w:rPr>
        <w:t xml:space="preserve"> Include all dividends</w:t>
      </w:r>
      <w:r w:rsidR="00F4297C">
        <w:rPr>
          <w:rFonts w:ascii="Arial" w:hAnsi="Arial" w:cs="Arial"/>
          <w:sz w:val="22"/>
          <w:szCs w:val="22"/>
        </w:rPr>
        <w:t xml:space="preserve"> that have been</w:t>
      </w:r>
      <w:r w:rsidRPr="00F34B38">
        <w:rPr>
          <w:rFonts w:ascii="Arial" w:hAnsi="Arial" w:cs="Arial"/>
          <w:sz w:val="22"/>
          <w:szCs w:val="22"/>
        </w:rPr>
        <w:t xml:space="preserve"> declared by the issuer before year</w:t>
      </w:r>
      <w:r w:rsidR="00FC5CD1">
        <w:rPr>
          <w:rFonts w:ascii="Arial" w:hAnsi="Arial" w:cs="Arial"/>
          <w:sz w:val="22"/>
          <w:szCs w:val="22"/>
        </w:rPr>
        <w:t xml:space="preserve"> </w:t>
      </w:r>
      <w:r w:rsidRPr="00F34B38">
        <w:rPr>
          <w:rFonts w:ascii="Arial" w:hAnsi="Arial" w:cs="Arial"/>
          <w:sz w:val="22"/>
          <w:szCs w:val="22"/>
        </w:rPr>
        <w:t xml:space="preserve">end but not received as of yearend. </w:t>
      </w:r>
    </w:p>
    <w:p w14:paraId="4CC734EB" w14:textId="77777777" w:rsidR="003909F4" w:rsidRPr="00F34B38" w:rsidRDefault="003909F4" w:rsidP="00F34B38">
      <w:pPr>
        <w:pStyle w:val="1indent"/>
        <w:ind w:left="0"/>
        <w:rPr>
          <w:rFonts w:ascii="Arial" w:hAnsi="Arial" w:cs="Arial"/>
          <w:b/>
          <w:bCs/>
          <w:sz w:val="22"/>
          <w:szCs w:val="22"/>
        </w:rPr>
      </w:pPr>
    </w:p>
    <w:p w14:paraId="1145FDE8" w14:textId="77777777" w:rsidR="003909F4" w:rsidRPr="00F34B38" w:rsidRDefault="003909F4"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F4297C">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 xml:space="preserve">999 for this </w:t>
      </w:r>
      <w:r w:rsidR="002945FB">
        <w:rPr>
          <w:rFonts w:ascii="Arial" w:hAnsi="Arial" w:cs="Arial"/>
          <w:i/>
          <w:iCs/>
          <w:sz w:val="22"/>
          <w:szCs w:val="22"/>
        </w:rPr>
        <w:t>c</w:t>
      </w:r>
      <w:r w:rsidRPr="00F34B38">
        <w:rPr>
          <w:rFonts w:ascii="Arial" w:hAnsi="Arial" w:cs="Arial"/>
          <w:i/>
          <w:iCs/>
          <w:sz w:val="22"/>
          <w:szCs w:val="22"/>
        </w:rPr>
        <w:t xml:space="preserve">olumn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1A (Page 5.1), </w:t>
      </w:r>
      <w:r w:rsidR="00866F72">
        <w:rPr>
          <w:rFonts w:ascii="Arial" w:hAnsi="Arial" w:cs="Arial"/>
          <w:i/>
          <w:iCs/>
          <w:sz w:val="22"/>
          <w:szCs w:val="22"/>
        </w:rPr>
        <w:t>Line 2</w:t>
      </w:r>
      <w:r w:rsidRPr="00F34B38">
        <w:rPr>
          <w:rFonts w:ascii="Arial" w:hAnsi="Arial" w:cs="Arial"/>
          <w:i/>
          <w:iCs/>
          <w:sz w:val="22"/>
          <w:szCs w:val="22"/>
        </w:rPr>
        <w:t>, Column 4</w:t>
      </w:r>
      <w:r w:rsidR="00213984">
        <w:rPr>
          <w:rFonts w:ascii="Arial" w:hAnsi="Arial" w:cs="Arial"/>
          <w:i/>
          <w:iCs/>
          <w:sz w:val="22"/>
          <w:szCs w:val="22"/>
        </w:rPr>
        <w:t>.</w:t>
      </w:r>
    </w:p>
    <w:p w14:paraId="452A5B4A" w14:textId="77777777" w:rsidR="003909F4" w:rsidRPr="00F34B38" w:rsidRDefault="003909F4" w:rsidP="00F34B38">
      <w:pPr>
        <w:pStyle w:val="1indent"/>
        <w:ind w:left="540"/>
        <w:rPr>
          <w:rFonts w:ascii="Arial" w:hAnsi="Arial" w:cs="Arial"/>
          <w:b/>
          <w:bCs/>
          <w:sz w:val="22"/>
          <w:szCs w:val="22"/>
        </w:rPr>
      </w:pPr>
    </w:p>
    <w:p w14:paraId="04FCED98" w14:textId="77777777" w:rsidR="003909F4" w:rsidRPr="00F34B38" w:rsidRDefault="003909F4" w:rsidP="00F34B38">
      <w:pPr>
        <w:pStyle w:val="1indent"/>
        <w:ind w:left="0"/>
        <w:rPr>
          <w:rFonts w:ascii="Arial" w:hAnsi="Arial" w:cs="Arial"/>
          <w:sz w:val="22"/>
          <w:szCs w:val="22"/>
        </w:rPr>
      </w:pPr>
      <w:r w:rsidRPr="00F34B38">
        <w:rPr>
          <w:rFonts w:ascii="Arial" w:hAnsi="Arial" w:cs="Arial"/>
          <w:b/>
          <w:bCs/>
          <w:sz w:val="22"/>
          <w:szCs w:val="22"/>
        </w:rPr>
        <w:t xml:space="preserve">Column </w:t>
      </w:r>
      <w:r w:rsidR="00843910" w:rsidRPr="00F34B38">
        <w:rPr>
          <w:rFonts w:ascii="Arial" w:hAnsi="Arial" w:cs="Arial"/>
          <w:b/>
          <w:bCs/>
          <w:sz w:val="22"/>
          <w:szCs w:val="22"/>
        </w:rPr>
        <w:t>11</w:t>
      </w:r>
      <w:r w:rsidRPr="00F34B38">
        <w:rPr>
          <w:rFonts w:ascii="Arial" w:hAnsi="Arial" w:cs="Arial"/>
          <w:b/>
          <w:bCs/>
          <w:sz w:val="22"/>
          <w:szCs w:val="22"/>
        </w:rPr>
        <w:t>.2 – Dividends: Amounts Received During Year</w:t>
      </w:r>
      <w:r w:rsidR="00A75394" w:rsidRPr="00F34B38">
        <w:rPr>
          <w:rFonts w:ascii="Arial" w:hAnsi="Arial" w:cs="Arial"/>
          <w:b/>
          <w:bCs/>
          <w:sz w:val="22"/>
          <w:szCs w:val="22"/>
        </w:rPr>
        <w:t xml:space="preserve"> – </w:t>
      </w:r>
      <w:r w:rsidRPr="00F34B38">
        <w:rPr>
          <w:rFonts w:ascii="Arial" w:hAnsi="Arial" w:cs="Arial"/>
          <w:sz w:val="22"/>
          <w:szCs w:val="22"/>
        </w:rPr>
        <w:t xml:space="preserve">Include the total cash dividend income received on each preferred stock during the current year. </w:t>
      </w:r>
    </w:p>
    <w:p w14:paraId="76338D2C" w14:textId="77777777" w:rsidR="003909F4" w:rsidRPr="00F34B38" w:rsidRDefault="003909F4" w:rsidP="00F34B38">
      <w:pPr>
        <w:pStyle w:val="1indent"/>
        <w:ind w:left="540"/>
        <w:rPr>
          <w:rFonts w:ascii="Arial" w:hAnsi="Arial" w:cs="Arial"/>
          <w:i/>
          <w:iCs/>
          <w:sz w:val="22"/>
          <w:szCs w:val="22"/>
        </w:rPr>
      </w:pPr>
    </w:p>
    <w:p w14:paraId="32BBD097" w14:textId="77777777" w:rsidR="003909F4" w:rsidRPr="00F34B38" w:rsidRDefault="003909F4" w:rsidP="00F34B38">
      <w:pPr>
        <w:pStyle w:val="1indent"/>
        <w:ind w:left="0"/>
        <w:rPr>
          <w:rFonts w:ascii="Arial" w:hAnsi="Arial" w:cs="Arial"/>
          <w:sz w:val="22"/>
          <w:szCs w:val="22"/>
        </w:rPr>
      </w:pPr>
      <w:r w:rsidRPr="00F34B38">
        <w:rPr>
          <w:rFonts w:ascii="Arial" w:hAnsi="Arial" w:cs="Arial"/>
          <w:b/>
          <w:bCs/>
          <w:sz w:val="22"/>
          <w:szCs w:val="22"/>
        </w:rPr>
        <w:t xml:space="preserve">Column </w:t>
      </w:r>
      <w:r w:rsidR="00843910" w:rsidRPr="00F34B38">
        <w:rPr>
          <w:rFonts w:ascii="Arial" w:hAnsi="Arial" w:cs="Arial"/>
          <w:b/>
          <w:bCs/>
          <w:sz w:val="22"/>
          <w:szCs w:val="22"/>
        </w:rPr>
        <w:t xml:space="preserve">12 </w:t>
      </w:r>
      <w:r w:rsidRPr="00F34B38">
        <w:rPr>
          <w:rFonts w:ascii="Arial" w:hAnsi="Arial" w:cs="Arial"/>
          <w:b/>
          <w:bCs/>
          <w:sz w:val="22"/>
          <w:szCs w:val="22"/>
        </w:rPr>
        <w:t>– Increase or (Decrease) by Adjustment in Book Value During Year</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Include adjustments made to book value as a result of discount accrual or premium amortization. Write-downs due to permanent decline in value are also included in t</w:t>
      </w:r>
      <w:r w:rsidR="006814D7">
        <w:rPr>
          <w:rFonts w:ascii="Arial" w:hAnsi="Arial" w:cs="Arial"/>
          <w:sz w:val="22"/>
          <w:szCs w:val="22"/>
        </w:rPr>
        <w:t>his column</w:t>
      </w:r>
      <w:r w:rsidRPr="00F34B38">
        <w:rPr>
          <w:rFonts w:ascii="Arial" w:hAnsi="Arial" w:cs="Arial"/>
          <w:sz w:val="22"/>
          <w:szCs w:val="22"/>
        </w:rPr>
        <w:t>.</w:t>
      </w:r>
    </w:p>
    <w:p w14:paraId="6A3DF137" w14:textId="77777777" w:rsidR="003909F4" w:rsidRPr="00F34B38" w:rsidRDefault="003909F4" w:rsidP="00F34B38">
      <w:pPr>
        <w:pStyle w:val="1indent"/>
        <w:ind w:left="0"/>
        <w:rPr>
          <w:rFonts w:ascii="Arial" w:hAnsi="Arial" w:cs="Arial"/>
          <w:sz w:val="22"/>
          <w:szCs w:val="22"/>
        </w:rPr>
      </w:pPr>
    </w:p>
    <w:p w14:paraId="655BCC4E" w14:textId="77777777" w:rsidR="003909F4" w:rsidRPr="00F34B38" w:rsidRDefault="003909F4" w:rsidP="00F34B38">
      <w:pPr>
        <w:pStyle w:val="1indent"/>
        <w:ind w:left="0"/>
        <w:rPr>
          <w:rFonts w:ascii="Arial" w:hAnsi="Arial" w:cs="Arial"/>
          <w:sz w:val="22"/>
          <w:szCs w:val="22"/>
        </w:rPr>
      </w:pPr>
      <w:r w:rsidRPr="00F34B38">
        <w:rPr>
          <w:rFonts w:ascii="Arial" w:hAnsi="Arial" w:cs="Arial"/>
          <w:b/>
          <w:bCs/>
          <w:sz w:val="22"/>
          <w:szCs w:val="22"/>
        </w:rPr>
        <w:t>Column 1</w:t>
      </w:r>
      <w:r w:rsidR="00843910" w:rsidRPr="00F34B38">
        <w:rPr>
          <w:rFonts w:ascii="Arial" w:hAnsi="Arial" w:cs="Arial"/>
          <w:b/>
          <w:bCs/>
          <w:sz w:val="22"/>
          <w:szCs w:val="22"/>
        </w:rPr>
        <w:t>3</w:t>
      </w:r>
      <w:r w:rsidRPr="00F34B38">
        <w:rPr>
          <w:rFonts w:ascii="Arial" w:hAnsi="Arial" w:cs="Arial"/>
          <w:b/>
          <w:bCs/>
          <w:sz w:val="22"/>
          <w:szCs w:val="22"/>
        </w:rPr>
        <w:t xml:space="preserve"> – Date Acquired</w:t>
      </w:r>
      <w:r w:rsidR="00A75394" w:rsidRPr="00F34B38">
        <w:rPr>
          <w:rFonts w:ascii="Arial" w:hAnsi="Arial" w:cs="Arial"/>
          <w:b/>
          <w:bCs/>
          <w:sz w:val="22"/>
          <w:szCs w:val="22"/>
        </w:rPr>
        <w:t xml:space="preserve"> – </w:t>
      </w:r>
      <w:r w:rsidRPr="00F34B38">
        <w:rPr>
          <w:rFonts w:ascii="Arial" w:hAnsi="Arial" w:cs="Arial"/>
          <w:sz w:val="22"/>
          <w:szCs w:val="22"/>
        </w:rPr>
        <w:t>Indicate the date</w:t>
      </w:r>
      <w:r w:rsidR="00F4297C">
        <w:rPr>
          <w:rFonts w:ascii="Arial" w:hAnsi="Arial" w:cs="Arial"/>
          <w:sz w:val="22"/>
          <w:szCs w:val="22"/>
        </w:rPr>
        <w:t xml:space="preserve"> on</w:t>
      </w:r>
      <w:r w:rsidRPr="00F34B38">
        <w:rPr>
          <w:rFonts w:ascii="Arial" w:hAnsi="Arial" w:cs="Arial"/>
          <w:sz w:val="22"/>
          <w:szCs w:val="22"/>
        </w:rPr>
        <w:t xml:space="preserve"> which each preferred stock was acquired. This would correspond to the date that the preferred stock appeared in Schedule D</w:t>
      </w:r>
      <w:r w:rsidR="00FC5CD1">
        <w:rPr>
          <w:rFonts w:ascii="Arial" w:hAnsi="Arial" w:cs="Arial"/>
          <w:sz w:val="22"/>
          <w:szCs w:val="22"/>
        </w:rPr>
        <w:t xml:space="preserve"> </w:t>
      </w:r>
      <w:r w:rsidRPr="00F34B38">
        <w:rPr>
          <w:rFonts w:ascii="Arial" w:hAnsi="Arial" w:cs="Arial"/>
          <w:sz w:val="22"/>
          <w:szCs w:val="22"/>
        </w:rPr>
        <w:t>–</w:t>
      </w:r>
      <w:r w:rsidR="00FC5CD1">
        <w:rPr>
          <w:rFonts w:ascii="Arial" w:hAnsi="Arial" w:cs="Arial"/>
          <w:sz w:val="22"/>
          <w:szCs w:val="22"/>
        </w:rPr>
        <w:t xml:space="preserve"> </w:t>
      </w:r>
      <w:r w:rsidRPr="00F34B38">
        <w:rPr>
          <w:rFonts w:ascii="Arial" w:hAnsi="Arial" w:cs="Arial"/>
          <w:sz w:val="22"/>
          <w:szCs w:val="22"/>
        </w:rPr>
        <w:t>Part 3 which discloses bond and stock acquisitions.</w:t>
      </w:r>
    </w:p>
    <w:p w14:paraId="0DB9B9CF" w14:textId="77777777" w:rsidR="003909F4" w:rsidRPr="00F34B38" w:rsidRDefault="003909F4" w:rsidP="00F34B38">
      <w:pPr>
        <w:pStyle w:val="1indent"/>
        <w:ind w:left="0"/>
        <w:rPr>
          <w:rFonts w:ascii="Arial" w:hAnsi="Arial" w:cs="Arial"/>
          <w:sz w:val="22"/>
          <w:szCs w:val="22"/>
        </w:rPr>
      </w:pPr>
    </w:p>
    <w:p w14:paraId="2919FC23" w14:textId="77777777" w:rsidR="003909F4" w:rsidRPr="00F34B38" w:rsidRDefault="003909F4" w:rsidP="00F34B38">
      <w:pPr>
        <w:pStyle w:val="1indent"/>
        <w:ind w:left="0"/>
        <w:rPr>
          <w:rFonts w:ascii="Arial" w:hAnsi="Arial" w:cs="Arial"/>
          <w:sz w:val="22"/>
          <w:szCs w:val="22"/>
        </w:rPr>
      </w:pPr>
      <w:r w:rsidRPr="00F34B38">
        <w:rPr>
          <w:rFonts w:ascii="Arial" w:hAnsi="Arial" w:cs="Arial"/>
          <w:b/>
          <w:bCs/>
          <w:sz w:val="22"/>
          <w:szCs w:val="22"/>
        </w:rPr>
        <w:t>Column 1</w:t>
      </w:r>
      <w:r w:rsidR="00843910" w:rsidRPr="00F34B38">
        <w:rPr>
          <w:rFonts w:ascii="Arial" w:hAnsi="Arial" w:cs="Arial"/>
          <w:b/>
          <w:bCs/>
          <w:sz w:val="22"/>
          <w:szCs w:val="22"/>
        </w:rPr>
        <w:t>4</w:t>
      </w:r>
      <w:r w:rsidRPr="00F34B38">
        <w:rPr>
          <w:rFonts w:ascii="Arial" w:hAnsi="Arial" w:cs="Arial"/>
          <w:b/>
          <w:bCs/>
          <w:sz w:val="22"/>
          <w:szCs w:val="22"/>
        </w:rPr>
        <w:t xml:space="preserve"> – Publicly Traded</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Enter “Yes” if the stock is publicly traded on a stock exchange (New York Stock Exchange, American Stock Exchange</w:t>
      </w:r>
      <w:r w:rsidR="00FC5CD1">
        <w:rPr>
          <w:rFonts w:ascii="Arial" w:hAnsi="Arial" w:cs="Arial"/>
          <w:sz w:val="22"/>
          <w:szCs w:val="22"/>
        </w:rPr>
        <w:t>,</w:t>
      </w:r>
      <w:r w:rsidRPr="00F34B38">
        <w:rPr>
          <w:rFonts w:ascii="Arial" w:hAnsi="Arial" w:cs="Arial"/>
          <w:sz w:val="22"/>
          <w:szCs w:val="22"/>
        </w:rPr>
        <w:t xml:space="preserve"> or NASDAQ)</w:t>
      </w:r>
      <w:r w:rsidR="00F4297C">
        <w:rPr>
          <w:rFonts w:ascii="Arial" w:hAnsi="Arial" w:cs="Arial"/>
          <w:sz w:val="22"/>
          <w:szCs w:val="22"/>
        </w:rPr>
        <w:t>. O</w:t>
      </w:r>
      <w:r w:rsidRPr="00F34B38">
        <w:rPr>
          <w:rFonts w:ascii="Arial" w:hAnsi="Arial" w:cs="Arial"/>
          <w:sz w:val="22"/>
          <w:szCs w:val="22"/>
        </w:rPr>
        <w:t>therwise</w:t>
      </w:r>
      <w:r w:rsidR="00F4297C">
        <w:rPr>
          <w:rFonts w:ascii="Arial" w:hAnsi="Arial" w:cs="Arial"/>
          <w:sz w:val="22"/>
          <w:szCs w:val="22"/>
        </w:rPr>
        <w:t>,</w:t>
      </w:r>
      <w:r w:rsidRPr="00F34B38">
        <w:rPr>
          <w:rFonts w:ascii="Arial" w:hAnsi="Arial" w:cs="Arial"/>
          <w:sz w:val="22"/>
          <w:szCs w:val="22"/>
        </w:rPr>
        <w:t xml:space="preserve"> enter “No.” </w:t>
      </w:r>
    </w:p>
    <w:p w14:paraId="64EA9E8F" w14:textId="77777777" w:rsidR="003F5550" w:rsidRPr="00F34B38" w:rsidRDefault="003F5550" w:rsidP="00F44000">
      <w:pPr>
        <w:pStyle w:val="Title"/>
        <w:rPr>
          <w:rFonts w:ascii="Arial" w:hAnsi="Arial" w:cs="Arial"/>
          <w:sz w:val="22"/>
          <w:szCs w:val="22"/>
        </w:rPr>
      </w:pPr>
      <w:r w:rsidRPr="00F34B38">
        <w:rPr>
          <w:rFonts w:ascii="Arial" w:hAnsi="Arial" w:cs="Arial"/>
          <w:b w:val="0"/>
          <w:bCs w:val="0"/>
          <w:sz w:val="22"/>
          <w:szCs w:val="22"/>
        </w:rPr>
        <w:br w:type="page"/>
      </w:r>
      <w:r w:rsidRPr="00F34B38">
        <w:rPr>
          <w:rFonts w:ascii="Arial" w:hAnsi="Arial" w:cs="Arial"/>
          <w:sz w:val="22"/>
          <w:szCs w:val="22"/>
        </w:rPr>
        <w:lastRenderedPageBreak/>
        <w:t>Schedule D – Part 2 – Section 2, Common Stocks Owned</w:t>
      </w:r>
    </w:p>
    <w:p w14:paraId="17D1B79B" w14:textId="77777777" w:rsidR="003F5550" w:rsidRPr="00F34B38" w:rsidRDefault="003F5550" w:rsidP="00F34B38">
      <w:pPr>
        <w:jc w:val="both"/>
        <w:rPr>
          <w:rFonts w:ascii="Arial" w:hAnsi="Arial" w:cs="Arial"/>
          <w:sz w:val="22"/>
          <w:szCs w:val="22"/>
        </w:rPr>
      </w:pPr>
    </w:p>
    <w:p w14:paraId="637D7F1C"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Schedule D </w:t>
      </w:r>
      <w:r w:rsidRPr="00F34B38">
        <w:rPr>
          <w:rFonts w:ascii="Arial" w:hAnsi="Arial" w:cs="Arial"/>
          <w:sz w:val="22"/>
          <w:szCs w:val="22"/>
        </w:rPr>
        <w:noBreakHyphen/>
        <w:t xml:space="preserve"> Part 2 – Section 2 is an inventory of all common stocks</w:t>
      </w:r>
      <w:r w:rsidR="003F16B8" w:rsidRPr="00F34B38">
        <w:rPr>
          <w:rFonts w:ascii="Arial" w:hAnsi="Arial" w:cs="Arial"/>
          <w:sz w:val="22"/>
          <w:szCs w:val="22"/>
        </w:rPr>
        <w:t xml:space="preserve"> and mutual funds owned as of the current </w:t>
      </w:r>
      <w:r w:rsidR="00163E19">
        <w:rPr>
          <w:rFonts w:ascii="Arial" w:hAnsi="Arial" w:cs="Arial"/>
          <w:sz w:val="22"/>
          <w:szCs w:val="22"/>
        </w:rPr>
        <w:t>year’s end</w:t>
      </w:r>
      <w:r w:rsidR="003F16B8" w:rsidRPr="00F34B38">
        <w:rPr>
          <w:rFonts w:ascii="Arial" w:hAnsi="Arial" w:cs="Arial"/>
          <w:sz w:val="22"/>
          <w:szCs w:val="22"/>
        </w:rPr>
        <w:t>. Mutual Funds</w:t>
      </w:r>
      <w:r w:rsidR="008046E9">
        <w:rPr>
          <w:rFonts w:ascii="Arial" w:hAnsi="Arial" w:cs="Arial"/>
          <w:sz w:val="22"/>
          <w:szCs w:val="22"/>
        </w:rPr>
        <w:t xml:space="preserve"> (other than those required to be reported on Schedule D – Part 1) are</w:t>
      </w:r>
      <w:r w:rsidR="003F16B8" w:rsidRPr="00F34B38">
        <w:rPr>
          <w:rFonts w:ascii="Arial" w:hAnsi="Arial" w:cs="Arial"/>
          <w:sz w:val="22"/>
          <w:szCs w:val="22"/>
        </w:rPr>
        <w:t xml:space="preserve"> reported on Schedule D – Part 2 </w:t>
      </w:r>
      <w:r w:rsidR="008046E9">
        <w:rPr>
          <w:rFonts w:ascii="Arial" w:hAnsi="Arial" w:cs="Arial"/>
          <w:sz w:val="22"/>
          <w:szCs w:val="22"/>
        </w:rPr>
        <w:t>(i.e., all mutual</w:t>
      </w:r>
      <w:r w:rsidR="003F16B8" w:rsidRPr="00F34B38">
        <w:rPr>
          <w:rFonts w:ascii="Arial" w:hAnsi="Arial" w:cs="Arial"/>
          <w:sz w:val="22"/>
          <w:szCs w:val="22"/>
        </w:rPr>
        <w:t xml:space="preserve"> funds whose underlying assets are NOT comprised entirely of bonds</w:t>
      </w:r>
      <w:r w:rsidR="00212D2E">
        <w:rPr>
          <w:rFonts w:ascii="Arial" w:hAnsi="Arial" w:cs="Arial"/>
          <w:sz w:val="22"/>
          <w:szCs w:val="22"/>
        </w:rPr>
        <w:t>)</w:t>
      </w:r>
      <w:r w:rsidR="003F16B8" w:rsidRPr="00F34B38">
        <w:rPr>
          <w:rFonts w:ascii="Arial" w:hAnsi="Arial" w:cs="Arial"/>
          <w:sz w:val="22"/>
          <w:szCs w:val="22"/>
        </w:rPr>
        <w:t xml:space="preserve">. </w:t>
      </w:r>
      <w:r w:rsidR="00212D2E">
        <w:rPr>
          <w:rFonts w:ascii="Arial" w:hAnsi="Arial" w:cs="Arial"/>
          <w:sz w:val="22"/>
          <w:szCs w:val="22"/>
        </w:rPr>
        <w:t>The schedule</w:t>
      </w:r>
      <w:r w:rsidRPr="00F34B38">
        <w:rPr>
          <w:rFonts w:ascii="Arial" w:hAnsi="Arial" w:cs="Arial"/>
          <w:sz w:val="22"/>
          <w:szCs w:val="22"/>
        </w:rPr>
        <w:t xml:space="preserve"> contains various descriptive information for each common stock including number of shares, par value, book value, rate per share, statement value</w:t>
      </w:r>
      <w:r w:rsidR="00212D2E">
        <w:rPr>
          <w:rFonts w:ascii="Arial" w:hAnsi="Arial" w:cs="Arial"/>
          <w:sz w:val="22"/>
          <w:szCs w:val="22"/>
        </w:rPr>
        <w:t>,</w:t>
      </w:r>
      <w:r w:rsidRPr="00F34B38">
        <w:rPr>
          <w:rFonts w:ascii="Arial" w:hAnsi="Arial" w:cs="Arial"/>
          <w:sz w:val="22"/>
          <w:szCs w:val="22"/>
        </w:rPr>
        <w:t xml:space="preserve"> and cost. </w:t>
      </w:r>
      <w:r w:rsidR="00212D2E">
        <w:rPr>
          <w:rFonts w:ascii="Arial" w:hAnsi="Arial" w:cs="Arial"/>
          <w:sz w:val="22"/>
          <w:szCs w:val="22"/>
        </w:rPr>
        <w:t>The schedule</w:t>
      </w:r>
      <w:r w:rsidRPr="00F34B38">
        <w:rPr>
          <w:rFonts w:ascii="Arial" w:hAnsi="Arial" w:cs="Arial"/>
          <w:sz w:val="22"/>
          <w:szCs w:val="22"/>
        </w:rPr>
        <w:t xml:space="preserve"> also includes income information</w:t>
      </w:r>
      <w:r w:rsidR="00212D2E">
        <w:rPr>
          <w:rFonts w:ascii="Arial" w:hAnsi="Arial" w:cs="Arial"/>
          <w:sz w:val="22"/>
          <w:szCs w:val="22"/>
        </w:rPr>
        <w:t>,</w:t>
      </w:r>
      <w:r w:rsidRPr="00F34B38">
        <w:rPr>
          <w:rFonts w:ascii="Arial" w:hAnsi="Arial" w:cs="Arial"/>
          <w:sz w:val="22"/>
          <w:szCs w:val="22"/>
        </w:rPr>
        <w:t xml:space="preserve"> such as dividends </w:t>
      </w:r>
      <w:r w:rsidR="00DF4222" w:rsidRPr="00F34B38">
        <w:rPr>
          <w:rFonts w:ascii="Arial" w:hAnsi="Arial" w:cs="Arial"/>
          <w:sz w:val="22"/>
          <w:szCs w:val="22"/>
        </w:rPr>
        <w:t>accrued,</w:t>
      </w:r>
      <w:r w:rsidRPr="00F34B38">
        <w:rPr>
          <w:rFonts w:ascii="Arial" w:hAnsi="Arial" w:cs="Arial"/>
          <w:sz w:val="22"/>
          <w:szCs w:val="22"/>
        </w:rPr>
        <w:t xml:space="preserve"> and dividends received. Together, this information provides detailed support for the admitted value of common stocks and dividends accrued reported in the balance sheet (Page 2)</w:t>
      </w:r>
      <w:r w:rsidR="00FC5CD1">
        <w:rPr>
          <w:rFonts w:ascii="Arial" w:hAnsi="Arial" w:cs="Arial"/>
          <w:sz w:val="22"/>
          <w:szCs w:val="22"/>
        </w:rPr>
        <w:t>,</w:t>
      </w:r>
      <w:r w:rsidRPr="00F34B38">
        <w:rPr>
          <w:rFonts w:ascii="Arial" w:hAnsi="Arial" w:cs="Arial"/>
          <w:sz w:val="22"/>
          <w:szCs w:val="22"/>
        </w:rPr>
        <w:t xml:space="preserve"> and the stock income collected and accrued reported in the investment income exhibit (Underwriting and Investment Exhibit-Part 1A, Page 5.1).</w:t>
      </w:r>
    </w:p>
    <w:p w14:paraId="60825227" w14:textId="77777777" w:rsidR="003F5550" w:rsidRPr="00F34B38" w:rsidRDefault="003F5550" w:rsidP="00F34B38">
      <w:pPr>
        <w:jc w:val="both"/>
        <w:rPr>
          <w:rFonts w:ascii="Arial" w:hAnsi="Arial" w:cs="Arial"/>
          <w:sz w:val="22"/>
          <w:szCs w:val="22"/>
        </w:rPr>
      </w:pPr>
    </w:p>
    <w:p w14:paraId="02967B1D" w14:textId="77777777" w:rsidR="000624FB" w:rsidRPr="00F34B38" w:rsidRDefault="000624FB" w:rsidP="00F34B38">
      <w:pPr>
        <w:pStyle w:val="BodyText"/>
        <w:jc w:val="both"/>
        <w:rPr>
          <w:rFonts w:ascii="Arial" w:hAnsi="Arial" w:cs="Arial"/>
          <w:sz w:val="22"/>
          <w:szCs w:val="22"/>
        </w:rPr>
      </w:pPr>
      <w:r w:rsidRPr="00F34B38">
        <w:rPr>
          <w:rFonts w:ascii="Arial" w:hAnsi="Arial" w:cs="Arial"/>
          <w:sz w:val="22"/>
          <w:szCs w:val="22"/>
          <w:u w:val="single"/>
        </w:rPr>
        <w:t>Mutual Funds</w:t>
      </w:r>
      <w:r w:rsidRPr="00F34B38">
        <w:rPr>
          <w:rFonts w:ascii="Arial" w:hAnsi="Arial" w:cs="Arial"/>
          <w:sz w:val="22"/>
          <w:szCs w:val="22"/>
        </w:rPr>
        <w:t xml:space="preserve"> – Investments in mutual funds</w:t>
      </w:r>
      <w:r w:rsidR="00212D2E">
        <w:rPr>
          <w:rFonts w:ascii="Arial" w:hAnsi="Arial" w:cs="Arial"/>
          <w:sz w:val="22"/>
          <w:szCs w:val="22"/>
        </w:rPr>
        <w:t xml:space="preserve"> (other than those required to be reported in Schedule D</w:t>
      </w:r>
      <w:r w:rsidR="00FC5CD1">
        <w:rPr>
          <w:rFonts w:ascii="Arial" w:hAnsi="Arial" w:cs="Arial"/>
          <w:sz w:val="22"/>
          <w:szCs w:val="22"/>
        </w:rPr>
        <w:t xml:space="preserve"> - </w:t>
      </w:r>
      <w:r w:rsidR="00212D2E">
        <w:rPr>
          <w:rFonts w:ascii="Arial" w:hAnsi="Arial" w:cs="Arial"/>
          <w:sz w:val="22"/>
          <w:szCs w:val="22"/>
        </w:rPr>
        <w:t>Part 1)</w:t>
      </w:r>
      <w:r w:rsidRPr="00F34B38">
        <w:rPr>
          <w:rFonts w:ascii="Arial" w:hAnsi="Arial" w:cs="Arial"/>
          <w:sz w:val="22"/>
          <w:szCs w:val="22"/>
        </w:rPr>
        <w:t xml:space="preserve"> should be treated as common stock investments and reported in Schedule D – Part 2 – Section 2. Generally, this treatment does not vary depending on the types of securities in which the mutual fund invests. A mutual fund investing in corporate bonds is still treated as a common stock investment rather than a bond investment. The only exception where mutual funds may be treated differently is when a </w:t>
      </w:r>
      <w:r w:rsidR="00705CD3" w:rsidRPr="004B4540">
        <w:rPr>
          <w:rFonts w:ascii="Arial" w:hAnsi="Arial" w:cs="Arial"/>
          <w:sz w:val="22"/>
          <w:szCs w:val="22"/>
        </w:rPr>
        <w:t>m</w:t>
      </w:r>
      <w:r w:rsidRPr="004B4540">
        <w:rPr>
          <w:rFonts w:ascii="Arial" w:hAnsi="Arial" w:cs="Arial"/>
          <w:sz w:val="22"/>
          <w:szCs w:val="22"/>
        </w:rPr>
        <w:t xml:space="preserve">utual </w:t>
      </w:r>
      <w:r w:rsidR="00705CD3" w:rsidRPr="004B4540">
        <w:rPr>
          <w:rFonts w:ascii="Arial" w:hAnsi="Arial" w:cs="Arial"/>
          <w:sz w:val="22"/>
          <w:szCs w:val="22"/>
        </w:rPr>
        <w:t>f</w:t>
      </w:r>
      <w:r w:rsidRPr="004B4540">
        <w:rPr>
          <w:rFonts w:ascii="Arial" w:hAnsi="Arial" w:cs="Arial"/>
          <w:sz w:val="22"/>
          <w:szCs w:val="22"/>
        </w:rPr>
        <w:t>unds</w:t>
      </w:r>
      <w:r w:rsidRPr="00F34B38">
        <w:rPr>
          <w:rFonts w:ascii="Arial" w:hAnsi="Arial" w:cs="Arial"/>
          <w:sz w:val="22"/>
          <w:szCs w:val="22"/>
        </w:rPr>
        <w:t xml:space="preserve"> must invest 100% of its total assets in U.S. Government Bonds that are issued or guaranteed as to payment of principal and interest by agencies and instrumentalities of the U.S. government, including single or multi-class mortgage-backed/</w:t>
      </w:r>
      <w:r w:rsidRPr="004B4540">
        <w:rPr>
          <w:rFonts w:ascii="Arial" w:hAnsi="Arial" w:cs="Arial"/>
          <w:sz w:val="22"/>
          <w:szCs w:val="22"/>
        </w:rPr>
        <w:t>asset</w:t>
      </w:r>
      <w:r w:rsidR="000B6108" w:rsidRPr="004B4540">
        <w:rPr>
          <w:rFonts w:ascii="Arial" w:hAnsi="Arial" w:cs="Arial"/>
          <w:sz w:val="22"/>
          <w:szCs w:val="22"/>
        </w:rPr>
        <w:t>-</w:t>
      </w:r>
      <w:r w:rsidRPr="004B4540">
        <w:rPr>
          <w:rFonts w:ascii="Arial" w:hAnsi="Arial" w:cs="Arial"/>
          <w:sz w:val="22"/>
          <w:szCs w:val="22"/>
        </w:rPr>
        <w:t>backed securities, and</w:t>
      </w:r>
      <w:r w:rsidRPr="00F34B38">
        <w:rPr>
          <w:rFonts w:ascii="Arial" w:hAnsi="Arial" w:cs="Arial"/>
          <w:sz w:val="22"/>
          <w:szCs w:val="22"/>
        </w:rPr>
        <w:t xml:space="preserve"> collateralized repurchase agreements comprised of those obligations at all times. (</w:t>
      </w:r>
      <w:r w:rsidR="00DF4222" w:rsidRPr="00F34B38">
        <w:rPr>
          <w:rFonts w:ascii="Arial" w:hAnsi="Arial" w:cs="Arial"/>
          <w:sz w:val="22"/>
          <w:szCs w:val="22"/>
        </w:rPr>
        <w:t>i.e.,</w:t>
      </w:r>
      <w:r w:rsidRPr="00F34B38">
        <w:rPr>
          <w:rFonts w:ascii="Arial" w:hAnsi="Arial" w:cs="Arial"/>
          <w:sz w:val="22"/>
          <w:szCs w:val="22"/>
        </w:rPr>
        <w:t xml:space="preserve"> U.S. Treasuries, Federal National Mortgage Association (FNMA), Federal Home Loan Mortgage Corporation (FHLMC), Federal Home Loan Banks (FHL), Government National Mortgage Association (GNMA), etc.</w:t>
      </w:r>
      <w:r w:rsidR="00FC5CD1">
        <w:rPr>
          <w:rFonts w:ascii="Arial" w:hAnsi="Arial" w:cs="Arial"/>
          <w:sz w:val="22"/>
          <w:szCs w:val="22"/>
        </w:rPr>
        <w:t>)</w:t>
      </w:r>
      <w:r w:rsidRPr="00F34B38">
        <w:rPr>
          <w:rFonts w:ascii="Arial" w:hAnsi="Arial" w:cs="Arial"/>
          <w:sz w:val="22"/>
          <w:szCs w:val="22"/>
        </w:rPr>
        <w:t xml:space="preserve"> These mutual funds should be reported as bonds</w:t>
      </w:r>
      <w:r w:rsidR="00212D2E">
        <w:rPr>
          <w:rFonts w:ascii="Arial" w:hAnsi="Arial" w:cs="Arial"/>
          <w:sz w:val="22"/>
          <w:szCs w:val="22"/>
        </w:rPr>
        <w:t xml:space="preserve"> in Schedule D – Part 1</w:t>
      </w:r>
      <w:r w:rsidRPr="00F34B38">
        <w:rPr>
          <w:rFonts w:ascii="Arial" w:hAnsi="Arial" w:cs="Arial"/>
          <w:sz w:val="22"/>
          <w:szCs w:val="22"/>
        </w:rPr>
        <w:t>.</w:t>
      </w:r>
    </w:p>
    <w:p w14:paraId="61FDABF3" w14:textId="77777777" w:rsidR="008269B6" w:rsidRPr="00F34B38" w:rsidRDefault="008269B6" w:rsidP="00F34B38">
      <w:pPr>
        <w:pStyle w:val="BodyText"/>
        <w:jc w:val="both"/>
        <w:rPr>
          <w:rFonts w:ascii="Arial" w:hAnsi="Arial" w:cs="Arial"/>
          <w:sz w:val="22"/>
          <w:szCs w:val="22"/>
        </w:rPr>
      </w:pPr>
    </w:p>
    <w:p w14:paraId="5BBA6DC2"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 – CUSIP Identification</w:t>
      </w:r>
      <w:r w:rsidR="00A75394" w:rsidRPr="00F34B38">
        <w:rPr>
          <w:rFonts w:ascii="Arial" w:hAnsi="Arial" w:cs="Arial"/>
          <w:b/>
          <w:bCs/>
          <w:sz w:val="22"/>
          <w:szCs w:val="22"/>
        </w:rPr>
        <w:t xml:space="preserve"> – </w:t>
      </w:r>
      <w:r w:rsidRPr="00F34B38">
        <w:rPr>
          <w:rFonts w:ascii="Arial" w:hAnsi="Arial" w:cs="Arial"/>
          <w:sz w:val="22"/>
          <w:szCs w:val="22"/>
        </w:rPr>
        <w:t>CUSIP numbers for all publicly purchased issued securities is available from the broker’</w:t>
      </w:r>
      <w:r w:rsidR="00705CD3">
        <w:rPr>
          <w:rFonts w:ascii="Arial" w:hAnsi="Arial" w:cs="Arial"/>
          <w:sz w:val="22"/>
          <w:szCs w:val="22"/>
        </w:rPr>
        <w:t>s</w:t>
      </w:r>
      <w:r w:rsidRPr="00F34B38">
        <w:rPr>
          <w:rFonts w:ascii="Arial" w:hAnsi="Arial" w:cs="Arial"/>
          <w:sz w:val="22"/>
          <w:szCs w:val="22"/>
        </w:rPr>
        <w:t xml:space="preserve"> confirmation or the stock certificate. </w:t>
      </w:r>
    </w:p>
    <w:p w14:paraId="1A118C36" w14:textId="77777777" w:rsidR="003F5550" w:rsidRPr="00F34B38" w:rsidRDefault="003F5550" w:rsidP="00F34B38">
      <w:pPr>
        <w:pStyle w:val="1indent"/>
        <w:ind w:left="0"/>
        <w:rPr>
          <w:rFonts w:ascii="Arial" w:hAnsi="Arial" w:cs="Arial"/>
          <w:sz w:val="22"/>
          <w:szCs w:val="22"/>
        </w:rPr>
      </w:pPr>
    </w:p>
    <w:p w14:paraId="2E3CBA33"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2 – Description</w:t>
      </w:r>
      <w:r w:rsidR="00A75394" w:rsidRPr="00F34B38">
        <w:rPr>
          <w:rFonts w:ascii="Arial" w:hAnsi="Arial" w:cs="Arial"/>
          <w:b/>
          <w:bCs/>
          <w:sz w:val="22"/>
          <w:szCs w:val="22"/>
        </w:rPr>
        <w:t xml:space="preserve"> – </w:t>
      </w:r>
      <w:r w:rsidRPr="00F34B38">
        <w:rPr>
          <w:rFonts w:ascii="Arial" w:hAnsi="Arial" w:cs="Arial"/>
          <w:sz w:val="22"/>
          <w:szCs w:val="22"/>
        </w:rPr>
        <w:t>Give a complete and accurate description of all common stocks owned as contained in the broker’s</w:t>
      </w:r>
      <w:r w:rsidR="00EA7518">
        <w:rPr>
          <w:rFonts w:ascii="Arial" w:hAnsi="Arial" w:cs="Arial"/>
          <w:sz w:val="22"/>
          <w:szCs w:val="22"/>
        </w:rPr>
        <w:t xml:space="preserve"> </w:t>
      </w:r>
      <w:r w:rsidRPr="00F34B38">
        <w:rPr>
          <w:rFonts w:ascii="Arial" w:hAnsi="Arial" w:cs="Arial"/>
          <w:sz w:val="22"/>
          <w:szCs w:val="22"/>
        </w:rPr>
        <w:t>confirmation or the stock certificate.</w:t>
      </w:r>
    </w:p>
    <w:p w14:paraId="6AC01469" w14:textId="77777777" w:rsidR="003F5550" w:rsidRPr="00F34B38" w:rsidRDefault="003F5550" w:rsidP="00F34B38">
      <w:pPr>
        <w:pStyle w:val="1indent"/>
        <w:ind w:left="0"/>
        <w:rPr>
          <w:rFonts w:ascii="Arial" w:hAnsi="Arial" w:cs="Arial"/>
          <w:sz w:val="22"/>
          <w:szCs w:val="22"/>
        </w:rPr>
      </w:pPr>
    </w:p>
    <w:p w14:paraId="65DBF0D6"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3 – Number of Shares</w:t>
      </w:r>
      <w:r w:rsidR="00A75394" w:rsidRPr="00F34B38">
        <w:rPr>
          <w:rFonts w:ascii="Arial" w:hAnsi="Arial" w:cs="Arial"/>
          <w:b/>
          <w:bCs/>
          <w:sz w:val="22"/>
          <w:szCs w:val="22"/>
        </w:rPr>
        <w:t xml:space="preserve"> – </w:t>
      </w:r>
      <w:r w:rsidRPr="00F34B38">
        <w:rPr>
          <w:rFonts w:ascii="Arial" w:hAnsi="Arial" w:cs="Arial"/>
          <w:sz w:val="22"/>
          <w:szCs w:val="22"/>
        </w:rPr>
        <w:t>Record the number of shares of stock owned as of the current year</w:t>
      </w:r>
      <w:r w:rsidR="00EA7518">
        <w:rPr>
          <w:rFonts w:ascii="Arial" w:hAnsi="Arial" w:cs="Arial"/>
          <w:sz w:val="22"/>
          <w:szCs w:val="22"/>
        </w:rPr>
        <w:t xml:space="preserve"> </w:t>
      </w:r>
      <w:r w:rsidRPr="00F34B38">
        <w:rPr>
          <w:rFonts w:ascii="Arial" w:hAnsi="Arial" w:cs="Arial"/>
          <w:sz w:val="22"/>
          <w:szCs w:val="22"/>
        </w:rPr>
        <w:t>end. The number of shares should be adjusted for activity occurring during the year including non</w:t>
      </w:r>
      <w:r w:rsidRPr="00F34B38">
        <w:rPr>
          <w:rFonts w:ascii="Arial" w:hAnsi="Arial" w:cs="Arial"/>
          <w:sz w:val="22"/>
          <w:szCs w:val="22"/>
        </w:rPr>
        <w:noBreakHyphen/>
        <w:t xml:space="preserve">cash transactions such as stock splits and stock dividends (stock splits and stock dividends should be reflected in Schedule D – Part 3). </w:t>
      </w:r>
    </w:p>
    <w:p w14:paraId="41B322C6" w14:textId="77777777" w:rsidR="003F5550" w:rsidRPr="00F34B38" w:rsidRDefault="003F5550" w:rsidP="00F34B38">
      <w:pPr>
        <w:pStyle w:val="1indent"/>
        <w:ind w:left="0"/>
        <w:rPr>
          <w:rFonts w:ascii="Arial" w:hAnsi="Arial" w:cs="Arial"/>
          <w:sz w:val="22"/>
          <w:szCs w:val="22"/>
        </w:rPr>
      </w:pPr>
    </w:p>
    <w:p w14:paraId="1049E864" w14:textId="77777777" w:rsidR="005A3B61" w:rsidRPr="00F34B38" w:rsidRDefault="005A3B61" w:rsidP="00F34B38">
      <w:pPr>
        <w:pStyle w:val="1indent"/>
        <w:ind w:left="0"/>
        <w:rPr>
          <w:rFonts w:ascii="Arial" w:hAnsi="Arial" w:cs="Arial"/>
          <w:sz w:val="22"/>
          <w:szCs w:val="22"/>
        </w:rPr>
      </w:pPr>
      <w:r w:rsidRPr="00F34B38">
        <w:rPr>
          <w:rFonts w:ascii="Arial" w:hAnsi="Arial" w:cs="Arial"/>
          <w:b/>
          <w:bCs/>
          <w:sz w:val="22"/>
          <w:szCs w:val="22"/>
        </w:rPr>
        <w:t>Column 4 – Book Value</w:t>
      </w:r>
      <w:r w:rsidRPr="00F34B38">
        <w:rPr>
          <w:rFonts w:ascii="Arial" w:hAnsi="Arial" w:cs="Arial"/>
          <w:sz w:val="22"/>
          <w:szCs w:val="22"/>
        </w:rPr>
        <w:t xml:space="preserve"> </w:t>
      </w:r>
      <w:r w:rsidRPr="006623A9">
        <w:rPr>
          <w:rFonts w:ascii="Arial" w:hAnsi="Arial" w:cs="Arial"/>
          <w:b/>
          <w:sz w:val="22"/>
          <w:szCs w:val="22"/>
        </w:rPr>
        <w:t xml:space="preserve">– </w:t>
      </w:r>
      <w:r w:rsidR="009966D0" w:rsidRPr="00F34B38">
        <w:rPr>
          <w:rFonts w:ascii="Arial" w:hAnsi="Arial" w:cs="Arial"/>
          <w:sz w:val="22"/>
          <w:szCs w:val="22"/>
        </w:rPr>
        <w:t>Enter the book value for the total shares owned as of the current year</w:t>
      </w:r>
      <w:r w:rsidR="00EA7518">
        <w:rPr>
          <w:rFonts w:ascii="Arial" w:hAnsi="Arial" w:cs="Arial"/>
          <w:sz w:val="22"/>
          <w:szCs w:val="22"/>
        </w:rPr>
        <w:t xml:space="preserve"> </w:t>
      </w:r>
      <w:r w:rsidR="009966D0" w:rsidRPr="00F34B38">
        <w:rPr>
          <w:rFonts w:ascii="Arial" w:hAnsi="Arial" w:cs="Arial"/>
          <w:sz w:val="22"/>
          <w:szCs w:val="22"/>
        </w:rPr>
        <w:t>end. This is generally the original cost unless an unusual write-down has been recorded.</w:t>
      </w:r>
    </w:p>
    <w:p w14:paraId="7E64EB5D" w14:textId="77777777" w:rsidR="003F5550" w:rsidRPr="00F34B38" w:rsidRDefault="003F5550" w:rsidP="00F34B38">
      <w:pPr>
        <w:pStyle w:val="1indent"/>
        <w:ind w:left="0"/>
        <w:rPr>
          <w:rFonts w:ascii="Arial" w:hAnsi="Arial" w:cs="Arial"/>
          <w:sz w:val="22"/>
          <w:szCs w:val="22"/>
        </w:rPr>
      </w:pPr>
    </w:p>
    <w:p w14:paraId="00A640FB" w14:textId="77777777" w:rsidR="00F41F27" w:rsidRPr="00F34B38" w:rsidRDefault="00F41F27"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212D2E">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 xml:space="preserve">999 for this </w:t>
      </w:r>
      <w:r w:rsidR="006814D7">
        <w:rPr>
          <w:rFonts w:ascii="Arial" w:hAnsi="Arial" w:cs="Arial"/>
          <w:i/>
          <w:iCs/>
          <w:sz w:val="22"/>
          <w:szCs w:val="22"/>
        </w:rPr>
        <w:t>c</w:t>
      </w:r>
      <w:r w:rsidRPr="00F34B38">
        <w:rPr>
          <w:rFonts w:ascii="Arial" w:hAnsi="Arial" w:cs="Arial"/>
          <w:i/>
          <w:iCs/>
          <w:sz w:val="22"/>
          <w:szCs w:val="22"/>
        </w:rPr>
        <w:t xml:space="preserve">olumn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1B (Page 5.1), </w:t>
      </w:r>
      <w:r w:rsidR="00866F72">
        <w:rPr>
          <w:rFonts w:ascii="Arial" w:hAnsi="Arial" w:cs="Arial"/>
          <w:i/>
          <w:iCs/>
          <w:sz w:val="22"/>
          <w:szCs w:val="22"/>
        </w:rPr>
        <w:t>Line 3</w:t>
      </w:r>
      <w:r w:rsidRPr="00F34B38">
        <w:rPr>
          <w:rFonts w:ascii="Arial" w:hAnsi="Arial" w:cs="Arial"/>
          <w:i/>
          <w:iCs/>
          <w:sz w:val="22"/>
          <w:szCs w:val="22"/>
        </w:rPr>
        <w:t>, Column 3.</w:t>
      </w:r>
    </w:p>
    <w:p w14:paraId="051789C5" w14:textId="77777777" w:rsidR="00F41F27" w:rsidRPr="00F34B38" w:rsidRDefault="00F41F27" w:rsidP="00F34B38">
      <w:pPr>
        <w:pStyle w:val="1indent"/>
        <w:ind w:left="0"/>
        <w:rPr>
          <w:rFonts w:ascii="Arial" w:hAnsi="Arial" w:cs="Arial"/>
          <w:sz w:val="22"/>
          <w:szCs w:val="22"/>
        </w:rPr>
      </w:pPr>
    </w:p>
    <w:p w14:paraId="730D00F6"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5 – Rate Used to Obtain Market Value</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This </w:t>
      </w:r>
      <w:r w:rsidR="006814D7">
        <w:rPr>
          <w:rFonts w:ascii="Arial" w:hAnsi="Arial" w:cs="Arial"/>
          <w:sz w:val="22"/>
          <w:szCs w:val="22"/>
        </w:rPr>
        <w:t>c</w:t>
      </w:r>
      <w:r w:rsidRPr="00F34B38">
        <w:rPr>
          <w:rFonts w:ascii="Arial" w:hAnsi="Arial" w:cs="Arial"/>
          <w:sz w:val="22"/>
          <w:szCs w:val="22"/>
        </w:rPr>
        <w:t>olumn represents the market price as of December 31 of one share of stock. This rate times the number of shares (</w:t>
      </w:r>
      <w:r w:rsidR="00212D2E">
        <w:rPr>
          <w:rFonts w:ascii="Arial" w:hAnsi="Arial" w:cs="Arial"/>
          <w:sz w:val="22"/>
          <w:szCs w:val="22"/>
        </w:rPr>
        <w:t>C</w:t>
      </w:r>
      <w:r w:rsidRPr="00F34B38">
        <w:rPr>
          <w:rFonts w:ascii="Arial" w:hAnsi="Arial" w:cs="Arial"/>
          <w:sz w:val="22"/>
          <w:szCs w:val="22"/>
        </w:rPr>
        <w:t>olumn 3) will provide the market value (</w:t>
      </w:r>
      <w:r w:rsidR="00212D2E">
        <w:rPr>
          <w:rFonts w:ascii="Arial" w:hAnsi="Arial" w:cs="Arial"/>
          <w:sz w:val="22"/>
          <w:szCs w:val="22"/>
        </w:rPr>
        <w:t>C</w:t>
      </w:r>
      <w:r w:rsidRPr="00F34B38">
        <w:rPr>
          <w:rFonts w:ascii="Arial" w:hAnsi="Arial" w:cs="Arial"/>
          <w:sz w:val="22"/>
          <w:szCs w:val="22"/>
        </w:rPr>
        <w:t>olumn 6). A rate should be obtained from a registered U. S. exchange</w:t>
      </w:r>
      <w:r w:rsidR="00EA7518">
        <w:rPr>
          <w:rFonts w:ascii="Arial" w:hAnsi="Arial" w:cs="Arial"/>
          <w:sz w:val="22"/>
          <w:szCs w:val="22"/>
        </w:rPr>
        <w:t>.</w:t>
      </w:r>
      <w:r w:rsidRPr="00F34B38">
        <w:rPr>
          <w:rFonts w:ascii="Arial" w:hAnsi="Arial" w:cs="Arial"/>
          <w:sz w:val="22"/>
          <w:szCs w:val="22"/>
        </w:rPr>
        <w:t xml:space="preserve"> (</w:t>
      </w:r>
      <w:r w:rsidR="00EA7518">
        <w:rPr>
          <w:rFonts w:ascii="Arial" w:hAnsi="Arial" w:cs="Arial"/>
          <w:sz w:val="22"/>
          <w:szCs w:val="22"/>
        </w:rPr>
        <w:t>Y</w:t>
      </w:r>
      <w:r w:rsidRPr="00F34B38">
        <w:rPr>
          <w:rFonts w:ascii="Arial" w:hAnsi="Arial" w:cs="Arial"/>
          <w:sz w:val="22"/>
          <w:szCs w:val="22"/>
        </w:rPr>
        <w:t xml:space="preserve">our broker </w:t>
      </w:r>
      <w:r w:rsidR="00212D2E">
        <w:rPr>
          <w:rFonts w:ascii="Arial" w:hAnsi="Arial" w:cs="Arial"/>
          <w:sz w:val="22"/>
          <w:szCs w:val="22"/>
        </w:rPr>
        <w:t>should</w:t>
      </w:r>
      <w:r w:rsidRPr="00F34B38">
        <w:rPr>
          <w:rFonts w:ascii="Arial" w:hAnsi="Arial" w:cs="Arial"/>
          <w:sz w:val="22"/>
          <w:szCs w:val="22"/>
        </w:rPr>
        <w:t xml:space="preserve"> be able to provide this information.</w:t>
      </w:r>
      <w:r w:rsidR="00EA7518">
        <w:rPr>
          <w:rFonts w:ascii="Arial" w:hAnsi="Arial" w:cs="Arial"/>
          <w:sz w:val="22"/>
          <w:szCs w:val="22"/>
        </w:rPr>
        <w:t>)</w:t>
      </w:r>
    </w:p>
    <w:p w14:paraId="54EAE41F" w14:textId="77777777" w:rsidR="003F5550" w:rsidRPr="00F34B38" w:rsidRDefault="003F5550" w:rsidP="00F34B38">
      <w:pPr>
        <w:pStyle w:val="1indent"/>
        <w:ind w:left="0"/>
        <w:rPr>
          <w:rFonts w:ascii="Arial" w:hAnsi="Arial" w:cs="Arial"/>
          <w:sz w:val="22"/>
          <w:szCs w:val="22"/>
        </w:rPr>
      </w:pPr>
    </w:p>
    <w:p w14:paraId="523E5280" w14:textId="77777777" w:rsidR="003F5550" w:rsidRPr="00F34B38" w:rsidRDefault="005A3B61" w:rsidP="00F34B38">
      <w:pPr>
        <w:pStyle w:val="1indent"/>
        <w:ind w:left="0"/>
        <w:rPr>
          <w:rFonts w:ascii="Arial" w:hAnsi="Arial" w:cs="Arial"/>
          <w:sz w:val="22"/>
          <w:szCs w:val="22"/>
        </w:rPr>
      </w:pPr>
      <w:r w:rsidRPr="00F34B38">
        <w:rPr>
          <w:rFonts w:ascii="Arial" w:hAnsi="Arial" w:cs="Arial"/>
          <w:b/>
          <w:bCs/>
          <w:sz w:val="22"/>
          <w:szCs w:val="22"/>
        </w:rPr>
        <w:t xml:space="preserve">Column 6 – Market Value – </w:t>
      </w:r>
      <w:r w:rsidRPr="00F34B38">
        <w:rPr>
          <w:rFonts w:ascii="Arial" w:hAnsi="Arial" w:cs="Arial"/>
          <w:bCs/>
          <w:sz w:val="22"/>
          <w:szCs w:val="22"/>
        </w:rPr>
        <w:t xml:space="preserve">Amounts in this </w:t>
      </w:r>
      <w:r w:rsidR="006814D7">
        <w:rPr>
          <w:rFonts w:ascii="Arial" w:hAnsi="Arial" w:cs="Arial"/>
          <w:bCs/>
          <w:sz w:val="22"/>
          <w:szCs w:val="22"/>
        </w:rPr>
        <w:t>c</w:t>
      </w:r>
      <w:r w:rsidRPr="00F34B38">
        <w:rPr>
          <w:rFonts w:ascii="Arial" w:hAnsi="Arial" w:cs="Arial"/>
          <w:bCs/>
          <w:sz w:val="22"/>
          <w:szCs w:val="22"/>
        </w:rPr>
        <w:t>olumn represent the total market value of common shares owned as of the current year</w:t>
      </w:r>
      <w:r w:rsidR="00EA7518">
        <w:rPr>
          <w:rFonts w:ascii="Arial" w:hAnsi="Arial" w:cs="Arial"/>
          <w:bCs/>
          <w:sz w:val="22"/>
          <w:szCs w:val="22"/>
        </w:rPr>
        <w:t xml:space="preserve"> </w:t>
      </w:r>
      <w:r w:rsidRPr="00F34B38">
        <w:rPr>
          <w:rFonts w:ascii="Arial" w:hAnsi="Arial" w:cs="Arial"/>
          <w:bCs/>
          <w:sz w:val="22"/>
          <w:szCs w:val="22"/>
        </w:rPr>
        <w:t xml:space="preserve">end. It is the product of the number of shares in </w:t>
      </w:r>
      <w:r w:rsidR="006814D7">
        <w:rPr>
          <w:rFonts w:ascii="Arial" w:hAnsi="Arial" w:cs="Arial"/>
          <w:bCs/>
          <w:sz w:val="22"/>
          <w:szCs w:val="22"/>
        </w:rPr>
        <w:t>C</w:t>
      </w:r>
      <w:r w:rsidRPr="00F34B38">
        <w:rPr>
          <w:rFonts w:ascii="Arial" w:hAnsi="Arial" w:cs="Arial"/>
          <w:bCs/>
          <w:sz w:val="22"/>
          <w:szCs w:val="22"/>
        </w:rPr>
        <w:t xml:space="preserve">olumn 3 times the rate per share used to obtain market value in </w:t>
      </w:r>
      <w:r w:rsidR="006814D7">
        <w:rPr>
          <w:rFonts w:ascii="Arial" w:hAnsi="Arial" w:cs="Arial"/>
          <w:bCs/>
          <w:sz w:val="22"/>
          <w:szCs w:val="22"/>
        </w:rPr>
        <w:t>C</w:t>
      </w:r>
      <w:r w:rsidRPr="00F34B38">
        <w:rPr>
          <w:rFonts w:ascii="Arial" w:hAnsi="Arial" w:cs="Arial"/>
          <w:bCs/>
          <w:sz w:val="22"/>
          <w:szCs w:val="22"/>
        </w:rPr>
        <w:t xml:space="preserve">olumn 5.   </w:t>
      </w:r>
      <w:r w:rsidR="003F5550" w:rsidRPr="00F34B38">
        <w:rPr>
          <w:rFonts w:ascii="Arial" w:hAnsi="Arial" w:cs="Arial"/>
          <w:sz w:val="22"/>
          <w:szCs w:val="22"/>
        </w:rPr>
        <w:t xml:space="preserve"> </w:t>
      </w:r>
    </w:p>
    <w:p w14:paraId="3BEFDF27" w14:textId="77777777" w:rsidR="003F5550" w:rsidRPr="00F34B38" w:rsidRDefault="003F5550" w:rsidP="00F34B38">
      <w:pPr>
        <w:pStyle w:val="1indent"/>
        <w:ind w:left="0"/>
        <w:rPr>
          <w:rFonts w:ascii="Arial" w:hAnsi="Arial" w:cs="Arial"/>
          <w:sz w:val="22"/>
          <w:szCs w:val="22"/>
        </w:rPr>
      </w:pPr>
    </w:p>
    <w:p w14:paraId="7C50AF29" w14:textId="77777777" w:rsidR="0098559B" w:rsidRPr="00F34B38" w:rsidRDefault="0098559B"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212D2E">
        <w:rPr>
          <w:rFonts w:ascii="Arial" w:hAnsi="Arial" w:cs="Arial"/>
          <w:i/>
          <w:iCs/>
          <w:sz w:val="22"/>
          <w:szCs w:val="22"/>
        </w:rPr>
        <w:t xml:space="preserve">the amount reported on </w:t>
      </w:r>
      <w:r w:rsidR="00866F72">
        <w:rPr>
          <w:rFonts w:ascii="Arial" w:hAnsi="Arial" w:cs="Arial"/>
          <w:i/>
          <w:iCs/>
          <w:sz w:val="22"/>
          <w:szCs w:val="22"/>
        </w:rPr>
        <w:t>Line 9</w:t>
      </w:r>
      <w:r w:rsidRPr="00F34B38">
        <w:rPr>
          <w:rFonts w:ascii="Arial" w:hAnsi="Arial" w:cs="Arial"/>
          <w:i/>
          <w:iCs/>
          <w:sz w:val="22"/>
          <w:szCs w:val="22"/>
        </w:rPr>
        <w:t xml:space="preserve">999 for this </w:t>
      </w:r>
      <w:r w:rsidR="006814D7">
        <w:rPr>
          <w:rFonts w:ascii="Arial" w:hAnsi="Arial" w:cs="Arial"/>
          <w:i/>
          <w:iCs/>
          <w:sz w:val="22"/>
          <w:szCs w:val="22"/>
        </w:rPr>
        <w:t>c</w:t>
      </w:r>
      <w:r w:rsidRPr="00F34B38">
        <w:rPr>
          <w:rFonts w:ascii="Arial" w:hAnsi="Arial" w:cs="Arial"/>
          <w:i/>
          <w:iCs/>
          <w:sz w:val="22"/>
          <w:szCs w:val="22"/>
        </w:rPr>
        <w:t xml:space="preserve">olumn should </w:t>
      </w:r>
      <w:r w:rsidR="005403A1">
        <w:rPr>
          <w:rFonts w:ascii="Arial" w:hAnsi="Arial" w:cs="Arial"/>
          <w:i/>
          <w:iCs/>
          <w:sz w:val="22"/>
          <w:szCs w:val="22"/>
        </w:rPr>
        <w:t>agree with</w:t>
      </w:r>
      <w:r w:rsidRPr="00F34B38">
        <w:rPr>
          <w:rFonts w:ascii="Arial" w:hAnsi="Arial" w:cs="Arial"/>
          <w:i/>
          <w:iCs/>
          <w:sz w:val="22"/>
          <w:szCs w:val="22"/>
        </w:rPr>
        <w:t xml:space="preserve"> Underwriting and Investment Exhibit–Part 1B (Page 5.1), </w:t>
      </w:r>
      <w:r w:rsidR="00866F72">
        <w:rPr>
          <w:rFonts w:ascii="Arial" w:hAnsi="Arial" w:cs="Arial"/>
          <w:i/>
          <w:iCs/>
          <w:sz w:val="22"/>
          <w:szCs w:val="22"/>
        </w:rPr>
        <w:t>Line 3</w:t>
      </w:r>
      <w:r w:rsidRPr="00F34B38">
        <w:rPr>
          <w:rFonts w:ascii="Arial" w:hAnsi="Arial" w:cs="Arial"/>
          <w:i/>
          <w:iCs/>
          <w:sz w:val="22"/>
          <w:szCs w:val="22"/>
        </w:rPr>
        <w:t>, Column 4.</w:t>
      </w:r>
    </w:p>
    <w:p w14:paraId="3E5CA97C" w14:textId="77777777" w:rsidR="0098559B" w:rsidRPr="00F34B38" w:rsidRDefault="0098559B" w:rsidP="00F34B38">
      <w:pPr>
        <w:pStyle w:val="1indent"/>
        <w:ind w:left="0"/>
        <w:rPr>
          <w:rFonts w:ascii="Arial" w:hAnsi="Arial" w:cs="Arial"/>
          <w:sz w:val="22"/>
          <w:szCs w:val="22"/>
        </w:rPr>
      </w:pPr>
    </w:p>
    <w:p w14:paraId="03DEE1FA" w14:textId="77777777" w:rsidR="00CD763A" w:rsidRPr="00F34B38" w:rsidRDefault="00CD763A" w:rsidP="00F34B38">
      <w:pPr>
        <w:pStyle w:val="1indent"/>
        <w:ind w:left="0"/>
        <w:rPr>
          <w:rFonts w:ascii="Arial" w:hAnsi="Arial" w:cs="Arial"/>
          <w:sz w:val="22"/>
          <w:szCs w:val="22"/>
        </w:rPr>
      </w:pPr>
      <w:r w:rsidRPr="00F34B38">
        <w:rPr>
          <w:rFonts w:ascii="Arial" w:hAnsi="Arial" w:cs="Arial"/>
          <w:b/>
          <w:bCs/>
          <w:sz w:val="22"/>
          <w:szCs w:val="22"/>
        </w:rPr>
        <w:t>Column 7 – Actual Cost</w:t>
      </w:r>
      <w:r w:rsidR="00A75394" w:rsidRPr="00F34B38">
        <w:rPr>
          <w:rFonts w:ascii="Arial" w:hAnsi="Arial" w:cs="Arial"/>
          <w:b/>
          <w:bCs/>
          <w:sz w:val="22"/>
          <w:szCs w:val="22"/>
        </w:rPr>
        <w:t xml:space="preserve"> – </w:t>
      </w:r>
      <w:r w:rsidRPr="00F34B38">
        <w:rPr>
          <w:rFonts w:ascii="Arial" w:hAnsi="Arial" w:cs="Arial"/>
          <w:sz w:val="22"/>
          <w:szCs w:val="22"/>
        </w:rPr>
        <w:t xml:space="preserve">Enter the original cost of acquiring the stocks. The cost should include brokerage commissions and other fees incurred or related to the acquisition and should exclude amounts paid for dividends declared but unpaid on the common stocks through the date of purchase. Any dividends received that are declared by the issuer as a return of capital should be used to reduce the original cost. Return of capital should be reflected in Schedule D </w:t>
      </w:r>
      <w:r w:rsidRPr="00F34B38">
        <w:rPr>
          <w:rFonts w:ascii="Arial" w:hAnsi="Arial" w:cs="Arial"/>
          <w:sz w:val="22"/>
          <w:szCs w:val="22"/>
        </w:rPr>
        <w:noBreakHyphen/>
        <w:t xml:space="preserve"> Part 4. Stock dividends or stock splits reduce the cost per share on a pro rata basis but do not affect the total cost of the shares held. The actual cost recorded in t</w:t>
      </w:r>
      <w:r w:rsidR="006814D7">
        <w:rPr>
          <w:rFonts w:ascii="Arial" w:hAnsi="Arial" w:cs="Arial"/>
          <w:sz w:val="22"/>
          <w:szCs w:val="22"/>
        </w:rPr>
        <w:t>his column</w:t>
      </w:r>
      <w:r w:rsidRPr="00F34B38">
        <w:rPr>
          <w:rFonts w:ascii="Arial" w:hAnsi="Arial" w:cs="Arial"/>
          <w:sz w:val="22"/>
          <w:szCs w:val="22"/>
        </w:rPr>
        <w:t xml:space="preserve"> shall always be adjusted for other than temporary impairments.</w:t>
      </w:r>
    </w:p>
    <w:p w14:paraId="188FE4D3" w14:textId="77777777" w:rsidR="00CD763A" w:rsidRPr="00F34B38" w:rsidRDefault="00CD763A" w:rsidP="00F34B38">
      <w:pPr>
        <w:pStyle w:val="1indent"/>
        <w:ind w:left="0"/>
        <w:rPr>
          <w:rFonts w:ascii="Arial" w:hAnsi="Arial" w:cs="Arial"/>
          <w:b/>
          <w:bCs/>
          <w:sz w:val="22"/>
          <w:szCs w:val="22"/>
        </w:rPr>
      </w:pPr>
    </w:p>
    <w:p w14:paraId="634A448C" w14:textId="77777777" w:rsidR="00CD763A" w:rsidRPr="00F34B38" w:rsidRDefault="00CD763A" w:rsidP="00F34B38">
      <w:pPr>
        <w:tabs>
          <w:tab w:val="left" w:pos="0"/>
          <w:tab w:val="right" w:pos="9418"/>
        </w:tabs>
        <w:jc w:val="both"/>
        <w:rPr>
          <w:rFonts w:ascii="Arial" w:hAnsi="Arial" w:cs="Arial"/>
          <w:sz w:val="22"/>
          <w:szCs w:val="22"/>
        </w:rPr>
      </w:pPr>
      <w:r w:rsidRPr="00F34B38">
        <w:rPr>
          <w:rFonts w:ascii="Arial" w:hAnsi="Arial" w:cs="Arial"/>
          <w:b/>
          <w:bCs/>
          <w:sz w:val="22"/>
          <w:szCs w:val="22"/>
        </w:rPr>
        <w:t>Column 8.1 – Dividends: Declared but unpaid</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Include all dividends</w:t>
      </w:r>
      <w:r w:rsidR="00212D2E">
        <w:rPr>
          <w:rFonts w:ascii="Arial" w:hAnsi="Arial" w:cs="Arial"/>
          <w:sz w:val="22"/>
          <w:szCs w:val="22"/>
        </w:rPr>
        <w:t xml:space="preserve"> that have been</w:t>
      </w:r>
      <w:r w:rsidRPr="00F34B38">
        <w:rPr>
          <w:rFonts w:ascii="Arial" w:hAnsi="Arial" w:cs="Arial"/>
          <w:sz w:val="22"/>
          <w:szCs w:val="22"/>
        </w:rPr>
        <w:t xml:space="preserve"> declared by the issuer before year</w:t>
      </w:r>
      <w:r w:rsidR="00EA7518">
        <w:rPr>
          <w:rFonts w:ascii="Arial" w:hAnsi="Arial" w:cs="Arial"/>
          <w:sz w:val="22"/>
          <w:szCs w:val="22"/>
        </w:rPr>
        <w:t xml:space="preserve"> </w:t>
      </w:r>
      <w:r w:rsidRPr="00F34B38">
        <w:rPr>
          <w:rFonts w:ascii="Arial" w:hAnsi="Arial" w:cs="Arial"/>
          <w:sz w:val="22"/>
          <w:szCs w:val="22"/>
        </w:rPr>
        <w:t xml:space="preserve">end but not received as of </w:t>
      </w:r>
      <w:r w:rsidR="00163E19">
        <w:rPr>
          <w:rFonts w:ascii="Arial" w:hAnsi="Arial" w:cs="Arial"/>
          <w:sz w:val="22"/>
          <w:szCs w:val="22"/>
        </w:rPr>
        <w:t>year’s end</w:t>
      </w:r>
      <w:r w:rsidRPr="00F34B38">
        <w:rPr>
          <w:rFonts w:ascii="Arial" w:hAnsi="Arial" w:cs="Arial"/>
          <w:sz w:val="22"/>
          <w:szCs w:val="22"/>
        </w:rPr>
        <w:t xml:space="preserve">. </w:t>
      </w:r>
    </w:p>
    <w:p w14:paraId="33349D28" w14:textId="77777777" w:rsidR="00CD763A" w:rsidRPr="00F34B38" w:rsidRDefault="00CD763A" w:rsidP="00F34B38">
      <w:pPr>
        <w:pStyle w:val="1indent"/>
        <w:ind w:left="0"/>
        <w:rPr>
          <w:rFonts w:ascii="Arial" w:hAnsi="Arial" w:cs="Arial"/>
          <w:b/>
          <w:bCs/>
          <w:sz w:val="22"/>
          <w:szCs w:val="22"/>
        </w:rPr>
      </w:pPr>
    </w:p>
    <w:p w14:paraId="047DC966" w14:textId="77777777" w:rsidR="00CD763A" w:rsidRPr="00F34B38" w:rsidRDefault="00CD763A" w:rsidP="00F34B38">
      <w:pPr>
        <w:pStyle w:val="1indent"/>
        <w:ind w:left="540"/>
        <w:rPr>
          <w:rFonts w:ascii="Arial" w:hAnsi="Arial" w:cs="Arial"/>
          <w:i/>
          <w:iCs/>
          <w:sz w:val="22"/>
          <w:szCs w:val="22"/>
        </w:rPr>
      </w:pPr>
      <w:r w:rsidRPr="00F34B38">
        <w:rPr>
          <w:rFonts w:ascii="Arial" w:hAnsi="Arial" w:cs="Arial"/>
          <w:i/>
          <w:iCs/>
          <w:sz w:val="22"/>
          <w:szCs w:val="22"/>
        </w:rPr>
        <w:t xml:space="preserve">Crosscheck: </w:t>
      </w:r>
      <w:r w:rsidR="00866F72">
        <w:rPr>
          <w:rFonts w:ascii="Arial" w:hAnsi="Arial" w:cs="Arial"/>
          <w:i/>
          <w:iCs/>
          <w:sz w:val="22"/>
          <w:szCs w:val="22"/>
        </w:rPr>
        <w:t>Line 9</w:t>
      </w:r>
      <w:r w:rsidRPr="00F34B38">
        <w:rPr>
          <w:rFonts w:ascii="Arial" w:hAnsi="Arial" w:cs="Arial"/>
          <w:i/>
          <w:iCs/>
          <w:sz w:val="22"/>
          <w:szCs w:val="22"/>
        </w:rPr>
        <w:t>999 for t</w:t>
      </w:r>
      <w:r w:rsidR="006814D7">
        <w:rPr>
          <w:rFonts w:ascii="Arial" w:hAnsi="Arial" w:cs="Arial"/>
          <w:i/>
          <w:iCs/>
          <w:sz w:val="22"/>
          <w:szCs w:val="22"/>
        </w:rPr>
        <w:t>his column</w:t>
      </w:r>
      <w:r w:rsidRPr="00F34B38">
        <w:rPr>
          <w:rFonts w:ascii="Arial" w:hAnsi="Arial" w:cs="Arial"/>
          <w:i/>
          <w:iCs/>
          <w:sz w:val="22"/>
          <w:szCs w:val="22"/>
        </w:rPr>
        <w:t xml:space="preserve"> amount should </w:t>
      </w:r>
      <w:r w:rsidR="005403A1">
        <w:rPr>
          <w:rFonts w:ascii="Arial" w:hAnsi="Arial" w:cs="Arial"/>
          <w:i/>
          <w:iCs/>
          <w:sz w:val="22"/>
          <w:szCs w:val="22"/>
        </w:rPr>
        <w:t>agree with</w:t>
      </w:r>
      <w:r w:rsidRPr="00F34B38">
        <w:rPr>
          <w:rFonts w:ascii="Arial" w:hAnsi="Arial" w:cs="Arial"/>
          <w:i/>
          <w:iCs/>
          <w:sz w:val="22"/>
          <w:szCs w:val="22"/>
        </w:rPr>
        <w:t xml:space="preserve"> the amount reported on the Underwriting and Investment Exhibit – Part 1A, Page 5.1, </w:t>
      </w:r>
      <w:r w:rsidR="00866F72">
        <w:rPr>
          <w:rFonts w:ascii="Arial" w:hAnsi="Arial" w:cs="Arial"/>
          <w:i/>
          <w:iCs/>
          <w:sz w:val="22"/>
          <w:szCs w:val="22"/>
        </w:rPr>
        <w:t>Line 3</w:t>
      </w:r>
      <w:r w:rsidRPr="00F34B38">
        <w:rPr>
          <w:rFonts w:ascii="Arial" w:hAnsi="Arial" w:cs="Arial"/>
          <w:i/>
          <w:iCs/>
          <w:sz w:val="22"/>
          <w:szCs w:val="22"/>
        </w:rPr>
        <w:t>, Column 4.</w:t>
      </w:r>
    </w:p>
    <w:p w14:paraId="68A3F491" w14:textId="77777777" w:rsidR="003F5550" w:rsidRPr="00F34B38" w:rsidRDefault="003F5550" w:rsidP="00F34B38">
      <w:pPr>
        <w:pStyle w:val="1indent"/>
        <w:ind w:left="540"/>
        <w:rPr>
          <w:rFonts w:ascii="Arial" w:hAnsi="Arial" w:cs="Arial"/>
          <w:b/>
          <w:bCs/>
          <w:sz w:val="22"/>
          <w:szCs w:val="22"/>
        </w:rPr>
      </w:pPr>
    </w:p>
    <w:p w14:paraId="74EA4673"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8.2 – Dividends: Amounts Received During Year</w:t>
      </w:r>
      <w:r w:rsidR="00A75394" w:rsidRPr="00F34B38">
        <w:rPr>
          <w:rFonts w:ascii="Arial" w:hAnsi="Arial" w:cs="Arial"/>
          <w:b/>
          <w:bCs/>
          <w:sz w:val="22"/>
          <w:szCs w:val="22"/>
        </w:rPr>
        <w:t xml:space="preserve"> – </w:t>
      </w:r>
      <w:r w:rsidRPr="00F34B38">
        <w:rPr>
          <w:rFonts w:ascii="Arial" w:hAnsi="Arial" w:cs="Arial"/>
          <w:sz w:val="22"/>
          <w:szCs w:val="22"/>
        </w:rPr>
        <w:t xml:space="preserve">Include the total cash dividend income received on each common stock during the current year. </w:t>
      </w:r>
    </w:p>
    <w:p w14:paraId="5A9D9992" w14:textId="77777777" w:rsidR="003F5550" w:rsidRPr="00F34B38" w:rsidRDefault="003F5550" w:rsidP="00F34B38">
      <w:pPr>
        <w:pStyle w:val="1indent"/>
        <w:ind w:left="0"/>
        <w:rPr>
          <w:rFonts w:ascii="Arial" w:hAnsi="Arial" w:cs="Arial"/>
          <w:sz w:val="22"/>
          <w:szCs w:val="22"/>
        </w:rPr>
      </w:pPr>
    </w:p>
    <w:p w14:paraId="6B19502D"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9 – Increase or (Decrease) by Adjustment in Book Value During Year</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 xml:space="preserve">In special cases, a write-down may occur during the year in the book value of common stock. Such a write-down would be due to a permanent decline in value and would be recorded in </w:t>
      </w:r>
      <w:r w:rsidR="006814D7">
        <w:rPr>
          <w:rFonts w:ascii="Arial" w:hAnsi="Arial" w:cs="Arial"/>
          <w:sz w:val="22"/>
          <w:szCs w:val="22"/>
        </w:rPr>
        <w:t>C</w:t>
      </w:r>
      <w:r w:rsidRPr="00F34B38">
        <w:rPr>
          <w:rFonts w:ascii="Arial" w:hAnsi="Arial" w:cs="Arial"/>
          <w:sz w:val="22"/>
          <w:szCs w:val="22"/>
        </w:rPr>
        <w:t>olumn 9.</w:t>
      </w:r>
    </w:p>
    <w:p w14:paraId="4525BBE5" w14:textId="77777777" w:rsidR="003F5550" w:rsidRPr="00F34B38" w:rsidRDefault="003F5550" w:rsidP="00F34B38">
      <w:pPr>
        <w:pStyle w:val="1indent"/>
        <w:ind w:left="0"/>
        <w:rPr>
          <w:rFonts w:ascii="Arial" w:hAnsi="Arial" w:cs="Arial"/>
          <w:sz w:val="22"/>
          <w:szCs w:val="22"/>
        </w:rPr>
      </w:pPr>
    </w:p>
    <w:p w14:paraId="53A6093F" w14:textId="77777777" w:rsidR="00CD763A" w:rsidRPr="00F34B38" w:rsidRDefault="00CD763A" w:rsidP="00F34B38">
      <w:pPr>
        <w:pStyle w:val="1indent"/>
        <w:ind w:left="0"/>
        <w:rPr>
          <w:rFonts w:ascii="Arial" w:hAnsi="Arial" w:cs="Arial"/>
          <w:sz w:val="22"/>
          <w:szCs w:val="22"/>
        </w:rPr>
      </w:pPr>
      <w:r w:rsidRPr="00F34B38">
        <w:rPr>
          <w:rFonts w:ascii="Arial" w:hAnsi="Arial" w:cs="Arial"/>
          <w:b/>
          <w:bCs/>
          <w:sz w:val="22"/>
          <w:szCs w:val="22"/>
        </w:rPr>
        <w:t xml:space="preserve">Column 10 – Date Acquired – </w:t>
      </w:r>
      <w:r w:rsidRPr="00F34B38">
        <w:rPr>
          <w:rFonts w:ascii="Arial" w:hAnsi="Arial" w:cs="Arial"/>
          <w:sz w:val="22"/>
          <w:szCs w:val="22"/>
        </w:rPr>
        <w:t xml:space="preserve">Indicate the date </w:t>
      </w:r>
      <w:r w:rsidR="00212D2E">
        <w:rPr>
          <w:rFonts w:ascii="Arial" w:hAnsi="Arial" w:cs="Arial"/>
          <w:sz w:val="22"/>
          <w:szCs w:val="22"/>
        </w:rPr>
        <w:t>on</w:t>
      </w:r>
      <w:r w:rsidRPr="00F34B38">
        <w:rPr>
          <w:rFonts w:ascii="Arial" w:hAnsi="Arial" w:cs="Arial"/>
          <w:sz w:val="22"/>
          <w:szCs w:val="22"/>
        </w:rPr>
        <w:t xml:space="preserve"> which each common stock was acquired. This would correspond to the date that the common stock appeared in Schedule D</w:t>
      </w:r>
      <w:r w:rsidR="00EA7518">
        <w:rPr>
          <w:rFonts w:ascii="Arial" w:hAnsi="Arial" w:cs="Arial"/>
          <w:sz w:val="22"/>
          <w:szCs w:val="22"/>
        </w:rPr>
        <w:t xml:space="preserve"> </w:t>
      </w:r>
      <w:r w:rsidRPr="00F34B38">
        <w:rPr>
          <w:rFonts w:ascii="Arial" w:hAnsi="Arial" w:cs="Arial"/>
          <w:sz w:val="22"/>
          <w:szCs w:val="22"/>
        </w:rPr>
        <w:t>–</w:t>
      </w:r>
      <w:r w:rsidR="00EA7518">
        <w:rPr>
          <w:rFonts w:ascii="Arial" w:hAnsi="Arial" w:cs="Arial"/>
          <w:sz w:val="22"/>
          <w:szCs w:val="22"/>
        </w:rPr>
        <w:t xml:space="preserve"> </w:t>
      </w:r>
      <w:r w:rsidRPr="00F34B38">
        <w:rPr>
          <w:rFonts w:ascii="Arial" w:hAnsi="Arial" w:cs="Arial"/>
          <w:sz w:val="22"/>
          <w:szCs w:val="22"/>
        </w:rPr>
        <w:t>Part 3 which discloses bond and stock acquisitions.</w:t>
      </w:r>
    </w:p>
    <w:p w14:paraId="23BD938D" w14:textId="77777777" w:rsidR="003F5550" w:rsidRPr="00F34B38" w:rsidRDefault="003F5550" w:rsidP="00F34B38">
      <w:pPr>
        <w:pStyle w:val="1indent"/>
        <w:ind w:left="0"/>
        <w:rPr>
          <w:rFonts w:ascii="Arial" w:hAnsi="Arial" w:cs="Arial"/>
          <w:sz w:val="22"/>
          <w:szCs w:val="22"/>
        </w:rPr>
      </w:pPr>
    </w:p>
    <w:p w14:paraId="3AD23DA6"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11 – Publicly Traded</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Enter “Yes” if the stock is publicly traded on a stock exchange</w:t>
      </w:r>
      <w:r w:rsidR="00212D2E">
        <w:rPr>
          <w:rFonts w:ascii="Arial" w:hAnsi="Arial" w:cs="Arial"/>
          <w:sz w:val="22"/>
          <w:szCs w:val="22"/>
        </w:rPr>
        <w:t>.</w:t>
      </w:r>
      <w:r w:rsidRPr="00F34B38">
        <w:rPr>
          <w:rFonts w:ascii="Arial" w:hAnsi="Arial" w:cs="Arial"/>
          <w:sz w:val="22"/>
          <w:szCs w:val="22"/>
        </w:rPr>
        <w:t xml:space="preserve"> </w:t>
      </w:r>
      <w:r w:rsidR="00212D2E">
        <w:rPr>
          <w:rFonts w:ascii="Arial" w:hAnsi="Arial" w:cs="Arial"/>
          <w:sz w:val="22"/>
          <w:szCs w:val="22"/>
        </w:rPr>
        <w:t>O</w:t>
      </w:r>
      <w:r w:rsidRPr="00F34B38">
        <w:rPr>
          <w:rFonts w:ascii="Arial" w:hAnsi="Arial" w:cs="Arial"/>
          <w:sz w:val="22"/>
          <w:szCs w:val="22"/>
        </w:rPr>
        <w:t>therwise</w:t>
      </w:r>
      <w:r w:rsidR="00212D2E">
        <w:rPr>
          <w:rFonts w:ascii="Arial" w:hAnsi="Arial" w:cs="Arial"/>
          <w:sz w:val="22"/>
          <w:szCs w:val="22"/>
        </w:rPr>
        <w:t>,</w:t>
      </w:r>
      <w:r w:rsidRPr="00F34B38">
        <w:rPr>
          <w:rFonts w:ascii="Arial" w:hAnsi="Arial" w:cs="Arial"/>
          <w:sz w:val="22"/>
          <w:szCs w:val="22"/>
        </w:rPr>
        <w:t xml:space="preserve"> enter “No</w:t>
      </w:r>
      <w:r w:rsidR="001C180C" w:rsidRPr="00F34B38">
        <w:rPr>
          <w:rFonts w:ascii="Arial" w:hAnsi="Arial" w:cs="Arial"/>
          <w:sz w:val="22"/>
          <w:szCs w:val="22"/>
        </w:rPr>
        <w:t>.”</w:t>
      </w:r>
    </w:p>
    <w:p w14:paraId="2E93D057" w14:textId="77777777" w:rsidR="003F5550" w:rsidRPr="00F34B38" w:rsidRDefault="003F5550" w:rsidP="00F44000">
      <w:pPr>
        <w:pStyle w:val="Title"/>
        <w:rPr>
          <w:rFonts w:ascii="Arial" w:hAnsi="Arial" w:cs="Arial"/>
          <w:sz w:val="22"/>
          <w:szCs w:val="22"/>
        </w:rPr>
      </w:pPr>
      <w:r w:rsidRPr="00F34B38">
        <w:rPr>
          <w:rFonts w:ascii="Arial" w:hAnsi="Arial" w:cs="Arial"/>
          <w:b w:val="0"/>
          <w:bCs w:val="0"/>
          <w:sz w:val="22"/>
          <w:szCs w:val="22"/>
        </w:rPr>
        <w:br w:type="page"/>
      </w:r>
      <w:r w:rsidRPr="00F34B38">
        <w:rPr>
          <w:rFonts w:ascii="Arial" w:hAnsi="Arial" w:cs="Arial"/>
          <w:sz w:val="22"/>
          <w:szCs w:val="22"/>
        </w:rPr>
        <w:lastRenderedPageBreak/>
        <w:t>Schedule D – Part 3, Bonds and Stocks Acquired During Year</w:t>
      </w:r>
    </w:p>
    <w:p w14:paraId="77AC5492" w14:textId="77777777" w:rsidR="003F5550" w:rsidRPr="00F34B38" w:rsidRDefault="003F5550" w:rsidP="00F34B38">
      <w:pPr>
        <w:jc w:val="both"/>
        <w:rPr>
          <w:rFonts w:ascii="Arial" w:hAnsi="Arial" w:cs="Arial"/>
          <w:sz w:val="22"/>
          <w:szCs w:val="22"/>
        </w:rPr>
      </w:pPr>
    </w:p>
    <w:p w14:paraId="2935635F" w14:textId="77777777" w:rsidR="00D827CF" w:rsidRPr="00F34B38" w:rsidRDefault="00A4365B" w:rsidP="00F34B38">
      <w:pPr>
        <w:jc w:val="both"/>
        <w:rPr>
          <w:rFonts w:ascii="Arial" w:hAnsi="Arial" w:cs="Arial"/>
          <w:sz w:val="22"/>
          <w:szCs w:val="22"/>
        </w:rPr>
      </w:pPr>
      <w:r>
        <w:rPr>
          <w:rFonts w:ascii="Arial" w:hAnsi="Arial" w:cs="Arial"/>
          <w:sz w:val="22"/>
          <w:szCs w:val="22"/>
        </w:rPr>
        <w:t>Schedule D – Part 3</w:t>
      </w:r>
      <w:r w:rsidR="00D827CF" w:rsidRPr="00F34B38">
        <w:rPr>
          <w:rFonts w:ascii="Arial" w:hAnsi="Arial" w:cs="Arial"/>
          <w:sz w:val="22"/>
          <w:szCs w:val="22"/>
        </w:rPr>
        <w:t xml:space="preserve"> reports all acquisitions of bonds</w:t>
      </w:r>
      <w:r w:rsidR="002A6365">
        <w:rPr>
          <w:rFonts w:ascii="Arial" w:hAnsi="Arial" w:cs="Arial"/>
          <w:sz w:val="22"/>
          <w:szCs w:val="22"/>
        </w:rPr>
        <w:t xml:space="preserve"> (including long-term CDs)</w:t>
      </w:r>
      <w:r w:rsidR="00D827CF" w:rsidRPr="00F34B38">
        <w:rPr>
          <w:rFonts w:ascii="Arial" w:hAnsi="Arial" w:cs="Arial"/>
          <w:sz w:val="22"/>
          <w:szCs w:val="22"/>
        </w:rPr>
        <w:t xml:space="preserve"> and stocks that occurred during the current year. Bonds, preferred stocks</w:t>
      </w:r>
      <w:r>
        <w:rPr>
          <w:rFonts w:ascii="Arial" w:hAnsi="Arial" w:cs="Arial"/>
          <w:sz w:val="22"/>
          <w:szCs w:val="22"/>
        </w:rPr>
        <w:t>,</w:t>
      </w:r>
      <w:r w:rsidR="00D827CF" w:rsidRPr="00F34B38">
        <w:rPr>
          <w:rFonts w:ascii="Arial" w:hAnsi="Arial" w:cs="Arial"/>
          <w:sz w:val="22"/>
          <w:szCs w:val="22"/>
        </w:rPr>
        <w:t xml:space="preserve"> and common stocks are to be grouped separately, showing a subtotal for each category. </w:t>
      </w:r>
      <w:r w:rsidR="002A6365">
        <w:rPr>
          <w:rFonts w:ascii="Arial" w:hAnsi="Arial" w:cs="Arial"/>
          <w:sz w:val="22"/>
          <w:szCs w:val="22"/>
        </w:rPr>
        <w:t xml:space="preserve">Schedule D - </w:t>
      </w:r>
      <w:r w:rsidR="00D827CF" w:rsidRPr="00F34B38">
        <w:rPr>
          <w:rFonts w:ascii="Arial" w:hAnsi="Arial" w:cs="Arial"/>
          <w:sz w:val="22"/>
          <w:szCs w:val="22"/>
        </w:rPr>
        <w:t xml:space="preserve">Part 3 reports the details of bonds and stocks acquired during the year and owned on December 31, plus the totals from Part 5 on bonds and stocks acquired (and disposed of) during the year.  </w:t>
      </w:r>
    </w:p>
    <w:p w14:paraId="0031F095" w14:textId="77777777" w:rsidR="003F5550" w:rsidRPr="00F34B38" w:rsidRDefault="003F5550" w:rsidP="00F34B38">
      <w:pPr>
        <w:jc w:val="both"/>
        <w:rPr>
          <w:rFonts w:ascii="Arial" w:hAnsi="Arial" w:cs="Arial"/>
          <w:sz w:val="22"/>
          <w:szCs w:val="22"/>
        </w:rPr>
      </w:pPr>
    </w:p>
    <w:p w14:paraId="16E73908"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 – CUSIP Identification</w:t>
      </w:r>
      <w:r w:rsidR="00A75394" w:rsidRPr="00F34B38">
        <w:rPr>
          <w:rFonts w:ascii="Arial" w:hAnsi="Arial" w:cs="Arial"/>
          <w:b/>
          <w:bCs/>
          <w:sz w:val="22"/>
          <w:szCs w:val="22"/>
        </w:rPr>
        <w:t xml:space="preserve"> – </w:t>
      </w:r>
      <w:r w:rsidRPr="00F34B38">
        <w:rPr>
          <w:rFonts w:ascii="Arial" w:hAnsi="Arial" w:cs="Arial"/>
          <w:sz w:val="22"/>
          <w:szCs w:val="22"/>
        </w:rPr>
        <w:t xml:space="preserve">CUSIP numbers for all publicly purchased issued securities </w:t>
      </w:r>
      <w:r w:rsidR="00A4365B">
        <w:rPr>
          <w:rFonts w:ascii="Arial" w:hAnsi="Arial" w:cs="Arial"/>
          <w:sz w:val="22"/>
          <w:szCs w:val="22"/>
        </w:rPr>
        <w:t>are</w:t>
      </w:r>
      <w:r w:rsidRPr="00F34B38">
        <w:rPr>
          <w:rFonts w:ascii="Arial" w:hAnsi="Arial" w:cs="Arial"/>
          <w:sz w:val="22"/>
          <w:szCs w:val="22"/>
        </w:rPr>
        <w:t xml:space="preserve"> available from </w:t>
      </w:r>
      <w:r w:rsidRPr="004B4540">
        <w:rPr>
          <w:rFonts w:ascii="Arial" w:hAnsi="Arial" w:cs="Arial"/>
          <w:sz w:val="22"/>
          <w:szCs w:val="22"/>
        </w:rPr>
        <w:t>the brokers’ confirmation</w:t>
      </w:r>
      <w:r w:rsidRPr="00F34B38">
        <w:rPr>
          <w:rFonts w:ascii="Arial" w:hAnsi="Arial" w:cs="Arial"/>
          <w:sz w:val="22"/>
          <w:szCs w:val="22"/>
        </w:rPr>
        <w:t xml:space="preserve"> or the stock certificate. </w:t>
      </w:r>
    </w:p>
    <w:p w14:paraId="3F83A486" w14:textId="77777777" w:rsidR="003F5550" w:rsidRPr="00F34B38" w:rsidRDefault="003F5550" w:rsidP="00F34B38">
      <w:pPr>
        <w:pStyle w:val="1indent"/>
        <w:ind w:left="0"/>
        <w:rPr>
          <w:rFonts w:ascii="Arial" w:hAnsi="Arial" w:cs="Arial"/>
          <w:sz w:val="22"/>
          <w:szCs w:val="22"/>
        </w:rPr>
      </w:pPr>
    </w:p>
    <w:p w14:paraId="384B8EDD"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2 – Description</w:t>
      </w:r>
      <w:r w:rsidR="00A75394" w:rsidRPr="00F34B38">
        <w:rPr>
          <w:rFonts w:ascii="Arial" w:hAnsi="Arial" w:cs="Arial"/>
          <w:b/>
          <w:bCs/>
          <w:sz w:val="22"/>
          <w:szCs w:val="22"/>
        </w:rPr>
        <w:t xml:space="preserve"> – </w:t>
      </w:r>
      <w:r w:rsidRPr="00F34B38">
        <w:rPr>
          <w:rFonts w:ascii="Arial" w:hAnsi="Arial" w:cs="Arial"/>
          <w:sz w:val="22"/>
          <w:szCs w:val="22"/>
        </w:rPr>
        <w:t xml:space="preserve">Give a complete and accurate description of all bonds and stocks acquired. </w:t>
      </w:r>
    </w:p>
    <w:p w14:paraId="45B48CB3" w14:textId="77777777" w:rsidR="003F5550" w:rsidRPr="00F34B38" w:rsidRDefault="003F5550" w:rsidP="00F34B38">
      <w:pPr>
        <w:pStyle w:val="1indent"/>
        <w:ind w:left="0"/>
        <w:rPr>
          <w:rFonts w:ascii="Arial" w:hAnsi="Arial" w:cs="Arial"/>
          <w:sz w:val="22"/>
          <w:szCs w:val="22"/>
        </w:rPr>
      </w:pPr>
    </w:p>
    <w:p w14:paraId="3A8695C1"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3 – Date Acquired</w:t>
      </w:r>
      <w:r w:rsidR="00A75394" w:rsidRPr="00F34B38">
        <w:rPr>
          <w:rFonts w:ascii="Arial" w:hAnsi="Arial" w:cs="Arial"/>
          <w:b/>
          <w:bCs/>
          <w:sz w:val="22"/>
          <w:szCs w:val="22"/>
        </w:rPr>
        <w:t xml:space="preserve"> – </w:t>
      </w:r>
      <w:r w:rsidRPr="00F34B38">
        <w:rPr>
          <w:rFonts w:ascii="Arial" w:hAnsi="Arial" w:cs="Arial"/>
          <w:sz w:val="22"/>
          <w:szCs w:val="22"/>
        </w:rPr>
        <w:t>For public</w:t>
      </w:r>
      <w:r w:rsidR="002A6365">
        <w:rPr>
          <w:rFonts w:ascii="Arial" w:hAnsi="Arial" w:cs="Arial"/>
          <w:sz w:val="22"/>
          <w:szCs w:val="22"/>
        </w:rPr>
        <w:t>ly-traded securities,</w:t>
      </w:r>
      <w:r w:rsidRPr="00F34B38">
        <w:rPr>
          <w:rFonts w:ascii="Arial" w:hAnsi="Arial" w:cs="Arial"/>
          <w:sz w:val="22"/>
          <w:szCs w:val="22"/>
        </w:rPr>
        <w:t xml:space="preserve"> use </w:t>
      </w:r>
      <w:r w:rsidR="002A6365">
        <w:rPr>
          <w:rFonts w:ascii="Arial" w:hAnsi="Arial" w:cs="Arial"/>
          <w:sz w:val="22"/>
          <w:szCs w:val="22"/>
        </w:rPr>
        <w:t xml:space="preserve">the </w:t>
      </w:r>
      <w:r w:rsidRPr="00F34B38">
        <w:rPr>
          <w:rFonts w:ascii="Arial" w:hAnsi="Arial" w:cs="Arial"/>
          <w:sz w:val="22"/>
          <w:szCs w:val="22"/>
        </w:rPr>
        <w:t xml:space="preserve">trade date, not </w:t>
      </w:r>
      <w:r w:rsidR="00AA2809">
        <w:rPr>
          <w:rFonts w:ascii="Arial" w:hAnsi="Arial" w:cs="Arial"/>
          <w:sz w:val="22"/>
          <w:szCs w:val="22"/>
        </w:rPr>
        <w:t xml:space="preserve">the </w:t>
      </w:r>
      <w:r w:rsidRPr="00F34B38">
        <w:rPr>
          <w:rFonts w:ascii="Arial" w:hAnsi="Arial" w:cs="Arial"/>
          <w:sz w:val="22"/>
          <w:szCs w:val="22"/>
        </w:rPr>
        <w:t>settlement date. For private placements, use</w:t>
      </w:r>
      <w:r w:rsidR="002A6365">
        <w:rPr>
          <w:rFonts w:ascii="Arial" w:hAnsi="Arial" w:cs="Arial"/>
          <w:sz w:val="22"/>
          <w:szCs w:val="22"/>
        </w:rPr>
        <w:t xml:space="preserve"> the</w:t>
      </w:r>
      <w:r w:rsidRPr="00F34B38">
        <w:rPr>
          <w:rFonts w:ascii="Arial" w:hAnsi="Arial" w:cs="Arial"/>
          <w:sz w:val="22"/>
          <w:szCs w:val="22"/>
        </w:rPr>
        <w:t xml:space="preserve"> funding date. For bonds or stocks of the same issue that were acquired during the year, the insurer may aggregate them on one line and report the date of the last acquisition as the date acquired. </w:t>
      </w:r>
    </w:p>
    <w:p w14:paraId="582BE813" w14:textId="77777777" w:rsidR="003F5550" w:rsidRPr="00F34B38" w:rsidRDefault="003F5550" w:rsidP="00F34B38">
      <w:pPr>
        <w:pStyle w:val="1indent"/>
        <w:ind w:left="0"/>
        <w:rPr>
          <w:rFonts w:ascii="Arial" w:hAnsi="Arial" w:cs="Arial"/>
          <w:sz w:val="22"/>
          <w:szCs w:val="22"/>
        </w:rPr>
      </w:pPr>
    </w:p>
    <w:p w14:paraId="27730E60" w14:textId="77777777" w:rsidR="003F5550" w:rsidRPr="00F34B38" w:rsidRDefault="003F5550" w:rsidP="00F34B38">
      <w:pPr>
        <w:tabs>
          <w:tab w:val="left" w:pos="0"/>
          <w:tab w:val="right" w:pos="9514"/>
        </w:tabs>
        <w:jc w:val="both"/>
        <w:rPr>
          <w:rFonts w:ascii="Arial" w:hAnsi="Arial" w:cs="Arial"/>
          <w:sz w:val="22"/>
          <w:szCs w:val="22"/>
        </w:rPr>
      </w:pPr>
      <w:r w:rsidRPr="00F34B38">
        <w:rPr>
          <w:rFonts w:ascii="Arial" w:hAnsi="Arial" w:cs="Arial"/>
          <w:b/>
          <w:bCs/>
          <w:sz w:val="22"/>
          <w:szCs w:val="22"/>
        </w:rPr>
        <w:t xml:space="preserve">Column 4 – Name of Vendor </w:t>
      </w:r>
      <w:r w:rsidRPr="006623A9">
        <w:rPr>
          <w:rFonts w:ascii="Arial" w:hAnsi="Arial" w:cs="Arial"/>
          <w:b/>
          <w:sz w:val="22"/>
          <w:szCs w:val="22"/>
        </w:rPr>
        <w:t xml:space="preserve">– </w:t>
      </w:r>
      <w:r w:rsidRPr="00F34B38">
        <w:rPr>
          <w:rFonts w:ascii="Arial" w:hAnsi="Arial" w:cs="Arial"/>
          <w:sz w:val="22"/>
          <w:szCs w:val="22"/>
        </w:rPr>
        <w:t xml:space="preserve">Enter the name of the vendor from whom the bond or stock was acquired. If the insurer has acquired multiple lots of the same security from different vendors, enter </w:t>
      </w:r>
      <w:r w:rsidRPr="004B4540">
        <w:rPr>
          <w:rFonts w:ascii="Arial" w:hAnsi="Arial" w:cs="Arial"/>
          <w:sz w:val="22"/>
          <w:szCs w:val="22"/>
        </w:rPr>
        <w:t>"Various</w:t>
      </w:r>
      <w:r w:rsidR="001C180C" w:rsidRPr="004B4540">
        <w:rPr>
          <w:rFonts w:ascii="Arial" w:hAnsi="Arial" w:cs="Arial"/>
          <w:sz w:val="22"/>
          <w:szCs w:val="22"/>
        </w:rPr>
        <w:t>.”</w:t>
      </w:r>
      <w:r w:rsidRPr="004B4540">
        <w:rPr>
          <w:rFonts w:ascii="Arial" w:hAnsi="Arial" w:cs="Arial"/>
          <w:sz w:val="22"/>
          <w:szCs w:val="22"/>
        </w:rPr>
        <w:t xml:space="preserve"> If the</w:t>
      </w:r>
      <w:r w:rsidRPr="00F34B38">
        <w:rPr>
          <w:rFonts w:ascii="Arial" w:hAnsi="Arial" w:cs="Arial"/>
          <w:sz w:val="22"/>
          <w:szCs w:val="22"/>
        </w:rPr>
        <w:t xml:space="preserve"> transaction is a stock split, stock dividend, or other similar transaction initiated by the issuer of the stock then enter a description of the transaction in </w:t>
      </w:r>
      <w:r w:rsidR="006814D7">
        <w:rPr>
          <w:rFonts w:ascii="Arial" w:hAnsi="Arial" w:cs="Arial"/>
          <w:sz w:val="22"/>
          <w:szCs w:val="22"/>
        </w:rPr>
        <w:t>C</w:t>
      </w:r>
      <w:r w:rsidRPr="00F34B38">
        <w:rPr>
          <w:rFonts w:ascii="Arial" w:hAnsi="Arial" w:cs="Arial"/>
          <w:sz w:val="22"/>
          <w:szCs w:val="22"/>
        </w:rPr>
        <w:t>olumn 4 (For example, "Stock Split of 3 for 1").</w:t>
      </w:r>
    </w:p>
    <w:p w14:paraId="03FB3AD1" w14:textId="77777777" w:rsidR="003F5550" w:rsidRPr="00F34B38" w:rsidRDefault="003F5550" w:rsidP="00F34B38">
      <w:pPr>
        <w:pStyle w:val="1indent"/>
        <w:ind w:left="0"/>
        <w:rPr>
          <w:rFonts w:ascii="Arial" w:hAnsi="Arial" w:cs="Arial"/>
          <w:sz w:val="22"/>
          <w:szCs w:val="22"/>
        </w:rPr>
      </w:pPr>
    </w:p>
    <w:p w14:paraId="580C1168" w14:textId="77777777" w:rsidR="003F5550" w:rsidRPr="00F34B38" w:rsidRDefault="003F5550" w:rsidP="00F34B38">
      <w:pPr>
        <w:tabs>
          <w:tab w:val="left" w:pos="0"/>
          <w:tab w:val="right" w:pos="9421"/>
        </w:tabs>
        <w:jc w:val="both"/>
        <w:rPr>
          <w:rFonts w:ascii="Arial" w:hAnsi="Arial" w:cs="Arial"/>
          <w:sz w:val="22"/>
          <w:szCs w:val="22"/>
        </w:rPr>
      </w:pPr>
      <w:r w:rsidRPr="00F34B38">
        <w:rPr>
          <w:rFonts w:ascii="Arial" w:hAnsi="Arial" w:cs="Arial"/>
          <w:b/>
          <w:bCs/>
          <w:sz w:val="22"/>
          <w:szCs w:val="22"/>
        </w:rPr>
        <w:t>Column 5 – Number of Shares of Stock</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The number of shares of stock acquired should be re</w:t>
      </w:r>
      <w:r w:rsidR="002A6365">
        <w:rPr>
          <w:rFonts w:ascii="Arial" w:hAnsi="Arial" w:cs="Arial"/>
          <w:sz w:val="22"/>
          <w:szCs w:val="22"/>
        </w:rPr>
        <w:t>ported</w:t>
      </w:r>
      <w:r w:rsidRPr="00F34B38">
        <w:rPr>
          <w:rFonts w:ascii="Arial" w:hAnsi="Arial" w:cs="Arial"/>
          <w:sz w:val="22"/>
          <w:szCs w:val="22"/>
        </w:rPr>
        <w:t xml:space="preserve"> in this </w:t>
      </w:r>
      <w:r w:rsidR="006814D7">
        <w:rPr>
          <w:rFonts w:ascii="Arial" w:hAnsi="Arial" w:cs="Arial"/>
          <w:sz w:val="22"/>
          <w:szCs w:val="22"/>
        </w:rPr>
        <w:t>c</w:t>
      </w:r>
      <w:r w:rsidRPr="00F34B38">
        <w:rPr>
          <w:rFonts w:ascii="Arial" w:hAnsi="Arial" w:cs="Arial"/>
          <w:sz w:val="22"/>
          <w:szCs w:val="22"/>
        </w:rPr>
        <w:t>olumn. For bond acquisitions, t</w:t>
      </w:r>
      <w:r w:rsidR="006814D7">
        <w:rPr>
          <w:rFonts w:ascii="Arial" w:hAnsi="Arial" w:cs="Arial"/>
          <w:sz w:val="22"/>
          <w:szCs w:val="22"/>
        </w:rPr>
        <w:t>his column</w:t>
      </w:r>
      <w:r w:rsidRPr="00F34B38">
        <w:rPr>
          <w:rFonts w:ascii="Arial" w:hAnsi="Arial" w:cs="Arial"/>
          <w:sz w:val="22"/>
          <w:szCs w:val="22"/>
        </w:rPr>
        <w:t xml:space="preserve"> is blank.</w:t>
      </w:r>
    </w:p>
    <w:p w14:paraId="6204A66F" w14:textId="77777777" w:rsidR="003F5550" w:rsidRPr="00F34B38" w:rsidRDefault="003F5550" w:rsidP="00F34B38">
      <w:pPr>
        <w:pStyle w:val="1indent"/>
        <w:ind w:left="0"/>
        <w:rPr>
          <w:rFonts w:ascii="Arial" w:hAnsi="Arial" w:cs="Arial"/>
          <w:sz w:val="22"/>
          <w:szCs w:val="22"/>
        </w:rPr>
      </w:pPr>
    </w:p>
    <w:p w14:paraId="6771E07D" w14:textId="77777777" w:rsidR="003F5550" w:rsidRPr="00F34B38" w:rsidRDefault="003F5550" w:rsidP="00F34B38">
      <w:pPr>
        <w:tabs>
          <w:tab w:val="left" w:pos="0"/>
          <w:tab w:val="right" w:pos="9421"/>
        </w:tabs>
        <w:jc w:val="both"/>
        <w:rPr>
          <w:rFonts w:ascii="Arial" w:hAnsi="Arial" w:cs="Arial"/>
          <w:sz w:val="22"/>
          <w:szCs w:val="22"/>
        </w:rPr>
      </w:pPr>
      <w:r w:rsidRPr="00F34B38">
        <w:rPr>
          <w:rFonts w:ascii="Arial" w:hAnsi="Arial" w:cs="Arial"/>
          <w:b/>
          <w:bCs/>
          <w:sz w:val="22"/>
          <w:szCs w:val="22"/>
        </w:rPr>
        <w:t>Column 6 – Actual Cost</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w:t>
      </w:r>
      <w:r w:rsidR="002A6365">
        <w:rPr>
          <w:rFonts w:ascii="Arial" w:hAnsi="Arial" w:cs="Arial"/>
          <w:sz w:val="22"/>
          <w:szCs w:val="22"/>
        </w:rPr>
        <w:t>Actual cost</w:t>
      </w:r>
      <w:r w:rsidRPr="00F34B38">
        <w:rPr>
          <w:rFonts w:ascii="Arial" w:hAnsi="Arial" w:cs="Arial"/>
          <w:sz w:val="22"/>
          <w:szCs w:val="22"/>
        </w:rPr>
        <w:t xml:space="preserve"> represent</w:t>
      </w:r>
      <w:r w:rsidR="002A6365">
        <w:rPr>
          <w:rFonts w:ascii="Arial" w:hAnsi="Arial" w:cs="Arial"/>
          <w:sz w:val="22"/>
          <w:szCs w:val="22"/>
        </w:rPr>
        <w:t>s</w:t>
      </w:r>
      <w:r w:rsidRPr="00F34B38">
        <w:rPr>
          <w:rFonts w:ascii="Arial" w:hAnsi="Arial" w:cs="Arial"/>
          <w:sz w:val="22"/>
          <w:szCs w:val="22"/>
        </w:rPr>
        <w:t xml:space="preserve"> the original cost of acquiring the bonds or stocks. The cost should include commissions and other brokerage fees incurred in the acquisition and should exclude amounts paid for accrued interest or dividends declared but unpaid (</w:t>
      </w:r>
      <w:r w:rsidR="002A6365">
        <w:rPr>
          <w:rFonts w:ascii="Arial" w:hAnsi="Arial" w:cs="Arial"/>
          <w:sz w:val="22"/>
          <w:szCs w:val="22"/>
        </w:rPr>
        <w:t>which are reported in</w:t>
      </w:r>
      <w:r w:rsidRPr="00F34B38">
        <w:rPr>
          <w:rFonts w:ascii="Arial" w:hAnsi="Arial" w:cs="Arial"/>
          <w:sz w:val="22"/>
          <w:szCs w:val="22"/>
        </w:rPr>
        <w:t xml:space="preserve"> </w:t>
      </w:r>
      <w:r w:rsidR="002A6365">
        <w:rPr>
          <w:rFonts w:ascii="Arial" w:hAnsi="Arial" w:cs="Arial"/>
          <w:sz w:val="22"/>
          <w:szCs w:val="22"/>
        </w:rPr>
        <w:t>C</w:t>
      </w:r>
      <w:r w:rsidRPr="00F34B38">
        <w:rPr>
          <w:rFonts w:ascii="Arial" w:hAnsi="Arial" w:cs="Arial"/>
          <w:sz w:val="22"/>
          <w:szCs w:val="22"/>
        </w:rPr>
        <w:t xml:space="preserve">olumn 8). Stock dividends and stock splits would normally have no cost reflected in </w:t>
      </w:r>
      <w:r w:rsidR="002A6365">
        <w:rPr>
          <w:rFonts w:ascii="Arial" w:hAnsi="Arial" w:cs="Arial"/>
          <w:sz w:val="22"/>
          <w:szCs w:val="22"/>
        </w:rPr>
        <w:t>C</w:t>
      </w:r>
      <w:r w:rsidRPr="00F34B38">
        <w:rPr>
          <w:rFonts w:ascii="Arial" w:hAnsi="Arial" w:cs="Arial"/>
          <w:sz w:val="22"/>
          <w:szCs w:val="22"/>
        </w:rPr>
        <w:t xml:space="preserve">olumn 6. </w:t>
      </w:r>
    </w:p>
    <w:p w14:paraId="16BE1865" w14:textId="77777777" w:rsidR="003F5550" w:rsidRPr="00F34B38" w:rsidRDefault="003F5550" w:rsidP="00F34B38">
      <w:pPr>
        <w:pStyle w:val="1indent"/>
        <w:ind w:left="0"/>
        <w:rPr>
          <w:rFonts w:ascii="Arial" w:hAnsi="Arial" w:cs="Arial"/>
          <w:sz w:val="22"/>
          <w:szCs w:val="22"/>
        </w:rPr>
      </w:pPr>
    </w:p>
    <w:p w14:paraId="15BA8D45" w14:textId="77777777" w:rsidR="00064A46" w:rsidRPr="00F34B38" w:rsidRDefault="00064A46" w:rsidP="00F34B38">
      <w:pPr>
        <w:pStyle w:val="1indent"/>
        <w:ind w:left="0"/>
        <w:rPr>
          <w:rFonts w:ascii="Arial" w:hAnsi="Arial" w:cs="Arial"/>
          <w:sz w:val="22"/>
          <w:szCs w:val="22"/>
        </w:rPr>
      </w:pPr>
      <w:r w:rsidRPr="00F34B38">
        <w:rPr>
          <w:rFonts w:ascii="Arial" w:hAnsi="Arial" w:cs="Arial"/>
          <w:b/>
          <w:bCs/>
          <w:sz w:val="22"/>
          <w:szCs w:val="22"/>
        </w:rPr>
        <w:t>Column 7 – Par Value</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The par value of bonds (principal balance of the bond to be received at maturity) should be re</w:t>
      </w:r>
      <w:r w:rsidR="002A6365">
        <w:rPr>
          <w:rFonts w:ascii="Arial" w:hAnsi="Arial" w:cs="Arial"/>
          <w:sz w:val="22"/>
          <w:szCs w:val="22"/>
        </w:rPr>
        <w:t>ported</w:t>
      </w:r>
      <w:r w:rsidRPr="00F34B38">
        <w:rPr>
          <w:rFonts w:ascii="Arial" w:hAnsi="Arial" w:cs="Arial"/>
          <w:sz w:val="22"/>
          <w:szCs w:val="22"/>
        </w:rPr>
        <w:t xml:space="preserve"> in this </w:t>
      </w:r>
      <w:r w:rsidR="006814D7">
        <w:rPr>
          <w:rFonts w:ascii="Arial" w:hAnsi="Arial" w:cs="Arial"/>
          <w:sz w:val="22"/>
          <w:szCs w:val="22"/>
        </w:rPr>
        <w:t>c</w:t>
      </w:r>
      <w:r w:rsidRPr="00F34B38">
        <w:rPr>
          <w:rFonts w:ascii="Arial" w:hAnsi="Arial" w:cs="Arial"/>
          <w:sz w:val="22"/>
          <w:szCs w:val="22"/>
        </w:rPr>
        <w:t xml:space="preserve">olumn. For common stock acquisitions, this </w:t>
      </w:r>
      <w:r w:rsidR="006814D7">
        <w:rPr>
          <w:rFonts w:ascii="Arial" w:hAnsi="Arial" w:cs="Arial"/>
          <w:sz w:val="22"/>
          <w:szCs w:val="22"/>
        </w:rPr>
        <w:t>c</w:t>
      </w:r>
      <w:r w:rsidRPr="00F34B38">
        <w:rPr>
          <w:rFonts w:ascii="Arial" w:hAnsi="Arial" w:cs="Arial"/>
          <w:sz w:val="22"/>
          <w:szCs w:val="22"/>
        </w:rPr>
        <w:t>olumn is blank. For preferred stock, enter the par value per share, if any.</w:t>
      </w:r>
    </w:p>
    <w:p w14:paraId="30CA5AD9" w14:textId="77777777" w:rsidR="003F5550" w:rsidRPr="00F34B38" w:rsidRDefault="003F5550" w:rsidP="00F34B38">
      <w:pPr>
        <w:pStyle w:val="1indent"/>
        <w:ind w:left="0"/>
        <w:rPr>
          <w:rFonts w:ascii="Arial" w:hAnsi="Arial" w:cs="Arial"/>
          <w:sz w:val="22"/>
          <w:szCs w:val="22"/>
        </w:rPr>
      </w:pPr>
    </w:p>
    <w:p w14:paraId="5E0BF4F2"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Column 8 – Paid for Accrued Interest and Dividends</w:t>
      </w:r>
      <w:r w:rsidRPr="006623A9">
        <w:rPr>
          <w:rFonts w:ascii="Arial" w:hAnsi="Arial" w:cs="Arial"/>
          <w:b/>
          <w:sz w:val="22"/>
          <w:szCs w:val="22"/>
        </w:rPr>
        <w:t xml:space="preserve"> –</w:t>
      </w:r>
      <w:r w:rsidRPr="00F34B38">
        <w:rPr>
          <w:rFonts w:ascii="Arial" w:hAnsi="Arial" w:cs="Arial"/>
          <w:sz w:val="22"/>
          <w:szCs w:val="22"/>
        </w:rPr>
        <w:t xml:space="preserve"> </w:t>
      </w:r>
      <w:r w:rsidR="002A6365">
        <w:rPr>
          <w:rFonts w:ascii="Arial" w:hAnsi="Arial" w:cs="Arial"/>
          <w:sz w:val="22"/>
          <w:szCs w:val="22"/>
        </w:rPr>
        <w:t xml:space="preserve">The amount reported in this </w:t>
      </w:r>
      <w:r w:rsidR="006814D7">
        <w:rPr>
          <w:rFonts w:ascii="Arial" w:hAnsi="Arial" w:cs="Arial"/>
          <w:sz w:val="22"/>
          <w:szCs w:val="22"/>
        </w:rPr>
        <w:t>c</w:t>
      </w:r>
      <w:r w:rsidR="002A6365">
        <w:rPr>
          <w:rFonts w:ascii="Arial" w:hAnsi="Arial" w:cs="Arial"/>
          <w:sz w:val="22"/>
          <w:szCs w:val="22"/>
        </w:rPr>
        <w:t>olumn should be a</w:t>
      </w:r>
      <w:r w:rsidRPr="00F34B38">
        <w:rPr>
          <w:rFonts w:ascii="Arial" w:hAnsi="Arial" w:cs="Arial"/>
          <w:sz w:val="22"/>
          <w:szCs w:val="22"/>
        </w:rPr>
        <w:t>ccrued interest and dividends</w:t>
      </w:r>
      <w:r w:rsidR="002A6365">
        <w:rPr>
          <w:rFonts w:ascii="Arial" w:hAnsi="Arial" w:cs="Arial"/>
          <w:sz w:val="22"/>
          <w:szCs w:val="22"/>
        </w:rPr>
        <w:t xml:space="preserve"> that had been</w:t>
      </w:r>
      <w:r w:rsidRPr="00F34B38">
        <w:rPr>
          <w:rFonts w:ascii="Arial" w:hAnsi="Arial" w:cs="Arial"/>
          <w:sz w:val="22"/>
          <w:szCs w:val="22"/>
        </w:rPr>
        <w:t xml:space="preserve"> declared but </w:t>
      </w:r>
      <w:r w:rsidR="002A6365">
        <w:rPr>
          <w:rFonts w:ascii="Arial" w:hAnsi="Arial" w:cs="Arial"/>
          <w:sz w:val="22"/>
          <w:szCs w:val="22"/>
        </w:rPr>
        <w:t xml:space="preserve">had not been </w:t>
      </w:r>
      <w:r w:rsidRPr="00F34B38">
        <w:rPr>
          <w:rFonts w:ascii="Arial" w:hAnsi="Arial" w:cs="Arial"/>
          <w:sz w:val="22"/>
          <w:szCs w:val="22"/>
        </w:rPr>
        <w:t>paid</w:t>
      </w:r>
      <w:r w:rsidR="002A6365">
        <w:rPr>
          <w:rFonts w:ascii="Arial" w:hAnsi="Arial" w:cs="Arial"/>
          <w:sz w:val="22"/>
          <w:szCs w:val="22"/>
        </w:rPr>
        <w:t xml:space="preserve"> at the time the security was acquired.</w:t>
      </w:r>
      <w:r w:rsidRPr="00F34B38">
        <w:rPr>
          <w:rFonts w:ascii="Arial" w:hAnsi="Arial" w:cs="Arial"/>
          <w:sz w:val="22"/>
          <w:szCs w:val="22"/>
        </w:rPr>
        <w:t xml:space="preserve">                                                                                                                                                                                                                                                                                                                                                                                                                                                                                                                                                                                                                                                                                            </w:t>
      </w:r>
    </w:p>
    <w:p w14:paraId="0BC0D803" w14:textId="77777777" w:rsidR="003F5550" w:rsidRPr="00F34B38" w:rsidRDefault="003F5550" w:rsidP="00F44000">
      <w:pPr>
        <w:pStyle w:val="Title"/>
        <w:rPr>
          <w:rFonts w:ascii="Arial" w:hAnsi="Arial" w:cs="Arial"/>
          <w:sz w:val="22"/>
          <w:szCs w:val="22"/>
        </w:rPr>
      </w:pPr>
      <w:r w:rsidRPr="00F34B38">
        <w:rPr>
          <w:rFonts w:ascii="Arial" w:hAnsi="Arial" w:cs="Arial"/>
          <w:sz w:val="22"/>
          <w:szCs w:val="22"/>
        </w:rPr>
        <w:br w:type="page"/>
      </w:r>
      <w:r w:rsidRPr="00F34B38">
        <w:rPr>
          <w:rFonts w:ascii="Arial" w:hAnsi="Arial" w:cs="Arial"/>
          <w:sz w:val="22"/>
          <w:szCs w:val="22"/>
        </w:rPr>
        <w:lastRenderedPageBreak/>
        <w:t>Schedule D – Part 4, Bonds and Stocks Sold, Redeemed or Otherwise Disposed of During Year</w:t>
      </w:r>
    </w:p>
    <w:p w14:paraId="002B9461" w14:textId="77777777" w:rsidR="003F5550" w:rsidRPr="00F34B38" w:rsidRDefault="003F5550" w:rsidP="00F34B38">
      <w:pPr>
        <w:jc w:val="both"/>
        <w:rPr>
          <w:rFonts w:ascii="Arial" w:hAnsi="Arial" w:cs="Arial"/>
          <w:sz w:val="22"/>
          <w:szCs w:val="22"/>
        </w:rPr>
      </w:pPr>
    </w:p>
    <w:p w14:paraId="22E803F0" w14:textId="77777777" w:rsidR="003F5550" w:rsidRPr="00F34B38" w:rsidRDefault="002A6365" w:rsidP="002E379A">
      <w:pPr>
        <w:pStyle w:val="BodyText"/>
        <w:jc w:val="both"/>
      </w:pPr>
      <w:r w:rsidRPr="004B4540">
        <w:rPr>
          <w:rFonts w:ascii="Arial" w:hAnsi="Arial" w:cs="Arial"/>
          <w:sz w:val="22"/>
          <w:szCs w:val="22"/>
        </w:rPr>
        <w:t>Schedule D – Part 4</w:t>
      </w:r>
      <w:r w:rsidR="000C0B74" w:rsidRPr="004B4540">
        <w:rPr>
          <w:rFonts w:ascii="Arial" w:hAnsi="Arial" w:cs="Arial"/>
          <w:sz w:val="22"/>
          <w:szCs w:val="22"/>
        </w:rPr>
        <w:t xml:space="preserve"> reports the totals of all disposals of bonds and stocks that occurred during the current year. </w:t>
      </w:r>
      <w:r w:rsidRPr="004B4540">
        <w:rPr>
          <w:rFonts w:ascii="Arial" w:hAnsi="Arial" w:cs="Arial"/>
          <w:sz w:val="22"/>
          <w:szCs w:val="22"/>
        </w:rPr>
        <w:t xml:space="preserve">Schedule D - </w:t>
      </w:r>
      <w:r w:rsidR="000C0B74" w:rsidRPr="004B4540">
        <w:rPr>
          <w:rFonts w:ascii="Arial" w:hAnsi="Arial" w:cs="Arial"/>
          <w:sz w:val="22"/>
          <w:szCs w:val="22"/>
        </w:rPr>
        <w:t>Part 4 reports</w:t>
      </w:r>
      <w:r w:rsidR="000C0B74" w:rsidRPr="00F34B38">
        <w:rPr>
          <w:rFonts w:ascii="Arial" w:hAnsi="Arial" w:cs="Arial"/>
          <w:sz w:val="22"/>
          <w:szCs w:val="22"/>
        </w:rPr>
        <w:t xml:space="preserve"> the details of bonds and stocks that were sold, redeemed</w:t>
      </w:r>
      <w:r>
        <w:rPr>
          <w:rFonts w:ascii="Arial" w:hAnsi="Arial" w:cs="Arial"/>
          <w:sz w:val="22"/>
          <w:szCs w:val="22"/>
        </w:rPr>
        <w:t>,</w:t>
      </w:r>
      <w:r w:rsidR="000C0B74" w:rsidRPr="00F34B38">
        <w:rPr>
          <w:rFonts w:ascii="Arial" w:hAnsi="Arial" w:cs="Arial"/>
          <w:sz w:val="22"/>
          <w:szCs w:val="22"/>
        </w:rPr>
        <w:t xml:space="preserve"> or otherwise disposed of during the year and that were owned on December 31 of the preceding year, plus the totals from Part 5 on bonds and stocks sold, redeemed</w:t>
      </w:r>
      <w:r w:rsidR="00EA7518">
        <w:rPr>
          <w:rFonts w:ascii="Arial" w:hAnsi="Arial" w:cs="Arial"/>
          <w:sz w:val="22"/>
          <w:szCs w:val="22"/>
        </w:rPr>
        <w:t>,</w:t>
      </w:r>
      <w:r w:rsidR="000C0B74" w:rsidRPr="00F34B38">
        <w:rPr>
          <w:rFonts w:ascii="Arial" w:hAnsi="Arial" w:cs="Arial"/>
          <w:sz w:val="22"/>
          <w:szCs w:val="22"/>
        </w:rPr>
        <w:t xml:space="preserve"> or otherwise disposed of during the year that were acquired during the year. Bonds, preferred stocks</w:t>
      </w:r>
      <w:r w:rsidR="00EA7518">
        <w:rPr>
          <w:rFonts w:ascii="Arial" w:hAnsi="Arial" w:cs="Arial"/>
          <w:sz w:val="22"/>
          <w:szCs w:val="22"/>
        </w:rPr>
        <w:t>,</w:t>
      </w:r>
      <w:r w:rsidR="000C0B74" w:rsidRPr="00F34B38">
        <w:rPr>
          <w:rFonts w:ascii="Arial" w:hAnsi="Arial" w:cs="Arial"/>
          <w:sz w:val="22"/>
          <w:szCs w:val="22"/>
        </w:rPr>
        <w:t xml:space="preserve"> and common stocks are to be grouped separately, showing a subtotal for each category.</w:t>
      </w:r>
      <w:r w:rsidR="009B5FF7">
        <w:rPr>
          <w:rFonts w:ascii="Arial" w:hAnsi="Arial" w:cs="Arial"/>
          <w:sz w:val="22"/>
          <w:szCs w:val="22"/>
        </w:rPr>
        <w:t xml:space="preserve"> </w:t>
      </w:r>
      <w:r w:rsidR="003F5550" w:rsidRPr="004B4540">
        <w:rPr>
          <w:rFonts w:ascii="Arial" w:hAnsi="Arial" w:cs="Arial"/>
          <w:sz w:val="22"/>
          <w:szCs w:val="22"/>
        </w:rPr>
        <w:t xml:space="preserve">The information </w:t>
      </w:r>
      <w:r w:rsidRPr="004B4540">
        <w:rPr>
          <w:rFonts w:ascii="Arial" w:hAnsi="Arial" w:cs="Arial"/>
          <w:sz w:val="22"/>
          <w:szCs w:val="22"/>
        </w:rPr>
        <w:t>reported on this schedule</w:t>
      </w:r>
      <w:r w:rsidR="003F5550" w:rsidRPr="004B4540">
        <w:rPr>
          <w:rFonts w:ascii="Arial" w:hAnsi="Arial" w:cs="Arial"/>
          <w:sz w:val="22"/>
          <w:szCs w:val="22"/>
        </w:rPr>
        <w:t xml:space="preserve"> also includes the interest and dividends on bonds and stocks sold, the consideration received</w:t>
      </w:r>
      <w:r w:rsidR="009B5FF7" w:rsidRPr="004B4540">
        <w:rPr>
          <w:rFonts w:ascii="Arial" w:hAnsi="Arial" w:cs="Arial"/>
          <w:sz w:val="22"/>
          <w:szCs w:val="22"/>
        </w:rPr>
        <w:t>,</w:t>
      </w:r>
      <w:r w:rsidR="003F5550" w:rsidRPr="004B4540">
        <w:rPr>
          <w:rFonts w:ascii="Arial" w:hAnsi="Arial" w:cs="Arial"/>
          <w:sz w:val="22"/>
          <w:szCs w:val="22"/>
        </w:rPr>
        <w:t xml:space="preserve"> and</w:t>
      </w:r>
      <w:r w:rsidR="009B5FF7" w:rsidRPr="004B4540">
        <w:rPr>
          <w:rFonts w:ascii="Arial" w:hAnsi="Arial" w:cs="Arial"/>
          <w:sz w:val="22"/>
          <w:szCs w:val="22"/>
        </w:rPr>
        <w:t xml:space="preserve"> the</w:t>
      </w:r>
      <w:r w:rsidR="003F5550" w:rsidRPr="004B4540">
        <w:rPr>
          <w:rFonts w:ascii="Arial" w:hAnsi="Arial" w:cs="Arial"/>
          <w:sz w:val="22"/>
          <w:szCs w:val="22"/>
        </w:rPr>
        <w:t xml:space="preserve"> profit or loss realized on disposal.</w:t>
      </w:r>
      <w:r w:rsidR="00EA7518" w:rsidRPr="004B4540">
        <w:rPr>
          <w:rFonts w:ascii="Arial" w:hAnsi="Arial" w:cs="Arial"/>
          <w:sz w:val="22"/>
          <w:szCs w:val="22"/>
        </w:rPr>
        <w:t xml:space="preserve"> </w:t>
      </w:r>
    </w:p>
    <w:p w14:paraId="39EBD898" w14:textId="77777777" w:rsidR="003F5550" w:rsidRPr="00F34B38" w:rsidRDefault="003F5550" w:rsidP="00F34B38">
      <w:pPr>
        <w:jc w:val="both"/>
        <w:rPr>
          <w:rFonts w:ascii="Arial" w:hAnsi="Arial" w:cs="Arial"/>
          <w:sz w:val="22"/>
          <w:szCs w:val="22"/>
        </w:rPr>
      </w:pPr>
    </w:p>
    <w:p w14:paraId="27E10F3E"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 – CUSIP Identification</w:t>
      </w:r>
      <w:r w:rsidR="00A75394" w:rsidRPr="00F34B38">
        <w:rPr>
          <w:rFonts w:ascii="Arial" w:hAnsi="Arial" w:cs="Arial"/>
          <w:b/>
          <w:bCs/>
          <w:sz w:val="22"/>
          <w:szCs w:val="22"/>
        </w:rPr>
        <w:t xml:space="preserve"> – </w:t>
      </w:r>
      <w:r w:rsidRPr="00F34B38">
        <w:rPr>
          <w:rFonts w:ascii="Arial" w:hAnsi="Arial" w:cs="Arial"/>
          <w:sz w:val="22"/>
          <w:szCs w:val="22"/>
        </w:rPr>
        <w:t xml:space="preserve">CUSIP numbers for all publicly purchased issued securities </w:t>
      </w:r>
      <w:r w:rsidR="009B5FF7">
        <w:rPr>
          <w:rFonts w:ascii="Arial" w:hAnsi="Arial" w:cs="Arial"/>
          <w:sz w:val="22"/>
          <w:szCs w:val="22"/>
        </w:rPr>
        <w:t>are</w:t>
      </w:r>
      <w:r w:rsidRPr="00F34B38">
        <w:rPr>
          <w:rFonts w:ascii="Arial" w:hAnsi="Arial" w:cs="Arial"/>
          <w:sz w:val="22"/>
          <w:szCs w:val="22"/>
        </w:rPr>
        <w:t xml:space="preserve"> available from </w:t>
      </w:r>
      <w:r w:rsidRPr="004B4540">
        <w:rPr>
          <w:rFonts w:ascii="Arial" w:hAnsi="Arial" w:cs="Arial"/>
          <w:sz w:val="22"/>
          <w:szCs w:val="22"/>
        </w:rPr>
        <w:t>the brokers’ confirmation</w:t>
      </w:r>
      <w:r w:rsidRPr="00F34B38">
        <w:rPr>
          <w:rFonts w:ascii="Arial" w:hAnsi="Arial" w:cs="Arial"/>
          <w:sz w:val="22"/>
          <w:szCs w:val="22"/>
        </w:rPr>
        <w:t xml:space="preserve"> or the stock certificate. </w:t>
      </w:r>
    </w:p>
    <w:p w14:paraId="00129711" w14:textId="77777777" w:rsidR="003F5550" w:rsidRPr="00F34B38" w:rsidRDefault="003F5550" w:rsidP="00F34B38">
      <w:pPr>
        <w:pStyle w:val="1indent"/>
        <w:ind w:left="0"/>
        <w:rPr>
          <w:rFonts w:ascii="Arial" w:hAnsi="Arial" w:cs="Arial"/>
          <w:sz w:val="22"/>
          <w:szCs w:val="22"/>
        </w:rPr>
      </w:pPr>
    </w:p>
    <w:p w14:paraId="643A1CF9"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2 – Description</w:t>
      </w:r>
      <w:r w:rsidR="00A75394" w:rsidRPr="00F34B38">
        <w:rPr>
          <w:rFonts w:ascii="Arial" w:hAnsi="Arial" w:cs="Arial"/>
          <w:b/>
          <w:bCs/>
          <w:sz w:val="22"/>
          <w:szCs w:val="22"/>
        </w:rPr>
        <w:t xml:space="preserve"> – </w:t>
      </w:r>
      <w:r w:rsidRPr="00F34B38">
        <w:rPr>
          <w:rFonts w:ascii="Arial" w:hAnsi="Arial" w:cs="Arial"/>
          <w:sz w:val="22"/>
          <w:szCs w:val="22"/>
        </w:rPr>
        <w:t xml:space="preserve">Give a complete and accurate description of all bonds and stocks </w:t>
      </w:r>
      <w:r w:rsidR="00EA7518">
        <w:rPr>
          <w:rFonts w:ascii="Arial" w:hAnsi="Arial" w:cs="Arial"/>
          <w:sz w:val="22"/>
          <w:szCs w:val="22"/>
        </w:rPr>
        <w:t xml:space="preserve">which were </w:t>
      </w:r>
      <w:r w:rsidRPr="00F34B38">
        <w:rPr>
          <w:rFonts w:ascii="Arial" w:hAnsi="Arial" w:cs="Arial"/>
          <w:sz w:val="22"/>
          <w:szCs w:val="22"/>
        </w:rPr>
        <w:t xml:space="preserve">disposed. </w:t>
      </w:r>
    </w:p>
    <w:p w14:paraId="24766656" w14:textId="77777777" w:rsidR="003F5550" w:rsidRPr="00F34B38" w:rsidRDefault="003F5550" w:rsidP="00F34B38">
      <w:pPr>
        <w:pStyle w:val="1indent"/>
        <w:ind w:left="0"/>
        <w:rPr>
          <w:rFonts w:ascii="Arial" w:hAnsi="Arial" w:cs="Arial"/>
          <w:sz w:val="22"/>
          <w:szCs w:val="22"/>
        </w:rPr>
      </w:pPr>
    </w:p>
    <w:p w14:paraId="6D40A53D"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3 – Disposal Date</w:t>
      </w:r>
      <w:r w:rsidR="00A75394" w:rsidRPr="00F34B38">
        <w:rPr>
          <w:rFonts w:ascii="Arial" w:hAnsi="Arial" w:cs="Arial"/>
          <w:b/>
          <w:bCs/>
          <w:sz w:val="22"/>
          <w:szCs w:val="22"/>
        </w:rPr>
        <w:t xml:space="preserve"> – </w:t>
      </w:r>
      <w:r w:rsidRPr="00F34B38">
        <w:rPr>
          <w:rFonts w:ascii="Arial" w:hAnsi="Arial" w:cs="Arial"/>
          <w:sz w:val="22"/>
          <w:szCs w:val="22"/>
        </w:rPr>
        <w:t>Enter the trade date. For bonds or stocks of the same issue that were called, matured, redeemed</w:t>
      </w:r>
      <w:r w:rsidR="009B5FF7">
        <w:rPr>
          <w:rFonts w:ascii="Arial" w:hAnsi="Arial" w:cs="Arial"/>
          <w:sz w:val="22"/>
          <w:szCs w:val="22"/>
        </w:rPr>
        <w:t>,</w:t>
      </w:r>
      <w:r w:rsidRPr="00F34B38">
        <w:rPr>
          <w:rFonts w:ascii="Arial" w:hAnsi="Arial" w:cs="Arial"/>
          <w:sz w:val="22"/>
          <w:szCs w:val="22"/>
        </w:rPr>
        <w:t xml:space="preserve"> or sold during the year, the insurer may aggregate them on one line and omit the disposal date.</w:t>
      </w:r>
    </w:p>
    <w:p w14:paraId="6410179C" w14:textId="77777777" w:rsidR="003F5550" w:rsidRPr="00F34B38" w:rsidRDefault="003F5550" w:rsidP="00F34B38">
      <w:pPr>
        <w:tabs>
          <w:tab w:val="left" w:pos="0"/>
          <w:tab w:val="right" w:pos="9514"/>
        </w:tabs>
        <w:jc w:val="both"/>
        <w:rPr>
          <w:rFonts w:ascii="Arial" w:hAnsi="Arial" w:cs="Arial"/>
          <w:b/>
          <w:bCs/>
          <w:sz w:val="22"/>
          <w:szCs w:val="22"/>
        </w:rPr>
      </w:pPr>
    </w:p>
    <w:p w14:paraId="58669EA7" w14:textId="77777777" w:rsidR="003F5550" w:rsidRPr="00F34B38" w:rsidRDefault="003F5550" w:rsidP="00F34B38">
      <w:pPr>
        <w:tabs>
          <w:tab w:val="left" w:pos="0"/>
          <w:tab w:val="right" w:pos="9514"/>
        </w:tabs>
        <w:jc w:val="both"/>
        <w:rPr>
          <w:rFonts w:ascii="Arial" w:hAnsi="Arial" w:cs="Arial"/>
          <w:sz w:val="22"/>
          <w:szCs w:val="22"/>
        </w:rPr>
      </w:pPr>
      <w:r w:rsidRPr="00F34B38">
        <w:rPr>
          <w:rFonts w:ascii="Arial" w:hAnsi="Arial" w:cs="Arial"/>
          <w:b/>
          <w:bCs/>
          <w:sz w:val="22"/>
          <w:szCs w:val="22"/>
        </w:rPr>
        <w:t xml:space="preserve">Column 4 – Name of Purchaser </w:t>
      </w:r>
      <w:r w:rsidRPr="006623A9">
        <w:rPr>
          <w:rFonts w:ascii="Arial" w:hAnsi="Arial" w:cs="Arial"/>
          <w:b/>
          <w:sz w:val="22"/>
          <w:szCs w:val="22"/>
        </w:rPr>
        <w:t>–</w:t>
      </w:r>
      <w:r w:rsidRPr="00F34B38">
        <w:rPr>
          <w:rFonts w:ascii="Arial" w:hAnsi="Arial" w:cs="Arial"/>
          <w:sz w:val="22"/>
          <w:szCs w:val="22"/>
        </w:rPr>
        <w:t xml:space="preserve"> This </w:t>
      </w:r>
      <w:r w:rsidR="006814D7">
        <w:rPr>
          <w:rFonts w:ascii="Arial" w:hAnsi="Arial" w:cs="Arial"/>
          <w:sz w:val="22"/>
          <w:szCs w:val="22"/>
        </w:rPr>
        <w:t>c</w:t>
      </w:r>
      <w:r w:rsidRPr="00F34B38">
        <w:rPr>
          <w:rFonts w:ascii="Arial" w:hAnsi="Arial" w:cs="Arial"/>
          <w:sz w:val="22"/>
          <w:szCs w:val="22"/>
        </w:rPr>
        <w:t xml:space="preserve">olumn </w:t>
      </w:r>
      <w:r w:rsidR="009B5FF7">
        <w:rPr>
          <w:rFonts w:ascii="Arial" w:hAnsi="Arial" w:cs="Arial"/>
          <w:sz w:val="22"/>
          <w:szCs w:val="22"/>
        </w:rPr>
        <w:t>reports</w:t>
      </w:r>
      <w:r w:rsidRPr="00F34B38">
        <w:rPr>
          <w:rFonts w:ascii="Arial" w:hAnsi="Arial" w:cs="Arial"/>
          <w:sz w:val="22"/>
          <w:szCs w:val="22"/>
        </w:rPr>
        <w:t xml:space="preserve"> the name of the entity that acquired the security. If the transaction is a maturity or a redemption</w:t>
      </w:r>
      <w:r w:rsidR="00613DD4" w:rsidRPr="00F34B38">
        <w:rPr>
          <w:rFonts w:ascii="Arial" w:hAnsi="Arial" w:cs="Arial"/>
          <w:sz w:val="22"/>
          <w:szCs w:val="22"/>
        </w:rPr>
        <w:t>, then</w:t>
      </w:r>
      <w:r w:rsidRPr="00F34B38">
        <w:rPr>
          <w:rFonts w:ascii="Arial" w:hAnsi="Arial" w:cs="Arial"/>
          <w:sz w:val="22"/>
          <w:szCs w:val="22"/>
        </w:rPr>
        <w:t xml:space="preserve"> th</w:t>
      </w:r>
      <w:r w:rsidR="00613DD4" w:rsidRPr="00F34B38">
        <w:rPr>
          <w:rFonts w:ascii="Arial" w:hAnsi="Arial" w:cs="Arial"/>
          <w:sz w:val="22"/>
          <w:szCs w:val="22"/>
        </w:rPr>
        <w:t>is</w:t>
      </w:r>
      <w:r w:rsidRPr="00F34B38">
        <w:rPr>
          <w:rFonts w:ascii="Arial" w:hAnsi="Arial" w:cs="Arial"/>
          <w:sz w:val="22"/>
          <w:szCs w:val="22"/>
        </w:rPr>
        <w:t xml:space="preserve"> should be </w:t>
      </w:r>
      <w:r w:rsidR="009B5FF7">
        <w:rPr>
          <w:rFonts w:ascii="Arial" w:hAnsi="Arial" w:cs="Arial"/>
          <w:sz w:val="22"/>
          <w:szCs w:val="22"/>
        </w:rPr>
        <w:t>indicated</w:t>
      </w:r>
      <w:r w:rsidRPr="00F34B38">
        <w:rPr>
          <w:rFonts w:ascii="Arial" w:hAnsi="Arial" w:cs="Arial"/>
          <w:sz w:val="22"/>
          <w:szCs w:val="22"/>
        </w:rPr>
        <w:t xml:space="preserve"> in </w:t>
      </w:r>
      <w:r w:rsidR="009B5FF7">
        <w:rPr>
          <w:rFonts w:ascii="Arial" w:hAnsi="Arial" w:cs="Arial"/>
          <w:sz w:val="22"/>
          <w:szCs w:val="22"/>
        </w:rPr>
        <w:t>C</w:t>
      </w:r>
      <w:r w:rsidRPr="00F34B38">
        <w:rPr>
          <w:rFonts w:ascii="Arial" w:hAnsi="Arial" w:cs="Arial"/>
          <w:sz w:val="22"/>
          <w:szCs w:val="22"/>
        </w:rPr>
        <w:t xml:space="preserve">olumn 4. If a security was called before maturity, state the call price. Periodic principal payments, as with single class securities, </w:t>
      </w:r>
      <w:r w:rsidR="009B5FF7">
        <w:rPr>
          <w:rFonts w:ascii="Arial" w:hAnsi="Arial" w:cs="Arial"/>
          <w:sz w:val="22"/>
          <w:szCs w:val="22"/>
        </w:rPr>
        <w:t>can</w:t>
      </w:r>
      <w:r w:rsidRPr="00F34B38">
        <w:rPr>
          <w:rFonts w:ascii="Arial" w:hAnsi="Arial" w:cs="Arial"/>
          <w:sz w:val="22"/>
          <w:szCs w:val="22"/>
        </w:rPr>
        <w:t xml:space="preserve"> be labeled "principal receipt", "scheduled redemption", "</w:t>
      </w:r>
      <w:r w:rsidR="00AE2453" w:rsidRPr="00F34B38">
        <w:rPr>
          <w:rFonts w:ascii="Arial" w:hAnsi="Arial" w:cs="Arial"/>
          <w:sz w:val="22"/>
          <w:szCs w:val="22"/>
        </w:rPr>
        <w:t>pay down</w:t>
      </w:r>
      <w:r w:rsidRPr="00F34B38">
        <w:rPr>
          <w:rFonts w:ascii="Arial" w:hAnsi="Arial" w:cs="Arial"/>
          <w:sz w:val="22"/>
          <w:szCs w:val="22"/>
        </w:rPr>
        <w:t>"</w:t>
      </w:r>
      <w:r w:rsidR="009B5FF7">
        <w:rPr>
          <w:rFonts w:ascii="Arial" w:hAnsi="Arial" w:cs="Arial"/>
          <w:sz w:val="22"/>
          <w:szCs w:val="22"/>
        </w:rPr>
        <w:t>,</w:t>
      </w:r>
      <w:r w:rsidRPr="00F34B38">
        <w:rPr>
          <w:rFonts w:ascii="Arial" w:hAnsi="Arial" w:cs="Arial"/>
          <w:sz w:val="22"/>
          <w:szCs w:val="22"/>
        </w:rPr>
        <w:t xml:space="preserve"> or a</w:t>
      </w:r>
      <w:r w:rsidR="009B5FF7">
        <w:rPr>
          <w:rFonts w:ascii="Arial" w:hAnsi="Arial" w:cs="Arial"/>
          <w:sz w:val="22"/>
          <w:szCs w:val="22"/>
        </w:rPr>
        <w:t>nother</w:t>
      </w:r>
      <w:r w:rsidRPr="00F34B38">
        <w:rPr>
          <w:rFonts w:ascii="Arial" w:hAnsi="Arial" w:cs="Arial"/>
          <w:sz w:val="22"/>
          <w:szCs w:val="22"/>
        </w:rPr>
        <w:t xml:space="preserve"> similar term.</w:t>
      </w:r>
    </w:p>
    <w:p w14:paraId="73E1447B" w14:textId="77777777" w:rsidR="003F5550" w:rsidRPr="00F34B38" w:rsidRDefault="003F5550" w:rsidP="00F34B38">
      <w:pPr>
        <w:pStyle w:val="1indent"/>
        <w:ind w:left="0"/>
        <w:rPr>
          <w:rFonts w:ascii="Arial" w:hAnsi="Arial" w:cs="Arial"/>
          <w:sz w:val="22"/>
          <w:szCs w:val="22"/>
        </w:rPr>
      </w:pPr>
    </w:p>
    <w:p w14:paraId="240D1E64" w14:textId="77777777" w:rsidR="003F5550" w:rsidRPr="00F34B38" w:rsidRDefault="003F5550" w:rsidP="00F34B38">
      <w:pPr>
        <w:tabs>
          <w:tab w:val="left" w:pos="0"/>
          <w:tab w:val="right" w:pos="9421"/>
        </w:tabs>
        <w:jc w:val="both"/>
        <w:rPr>
          <w:rFonts w:ascii="Arial" w:hAnsi="Arial" w:cs="Arial"/>
          <w:sz w:val="22"/>
          <w:szCs w:val="22"/>
        </w:rPr>
      </w:pPr>
      <w:r w:rsidRPr="00F34B38">
        <w:rPr>
          <w:rFonts w:ascii="Arial" w:hAnsi="Arial" w:cs="Arial"/>
          <w:b/>
          <w:bCs/>
          <w:sz w:val="22"/>
          <w:szCs w:val="22"/>
        </w:rPr>
        <w:t>Column 5 – Number of Shares of Stock</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The number of shares of stock disposed of should be recorded in t</w:t>
      </w:r>
      <w:r w:rsidR="006814D7">
        <w:rPr>
          <w:rFonts w:ascii="Arial" w:hAnsi="Arial" w:cs="Arial"/>
          <w:sz w:val="22"/>
          <w:szCs w:val="22"/>
        </w:rPr>
        <w:t>his column</w:t>
      </w:r>
      <w:r w:rsidRPr="00F34B38">
        <w:rPr>
          <w:rFonts w:ascii="Arial" w:hAnsi="Arial" w:cs="Arial"/>
          <w:sz w:val="22"/>
          <w:szCs w:val="22"/>
        </w:rPr>
        <w:t>. For bond dispositions, t</w:t>
      </w:r>
      <w:r w:rsidR="006814D7">
        <w:rPr>
          <w:rFonts w:ascii="Arial" w:hAnsi="Arial" w:cs="Arial"/>
          <w:sz w:val="22"/>
          <w:szCs w:val="22"/>
        </w:rPr>
        <w:t>his column</w:t>
      </w:r>
      <w:r w:rsidRPr="00F34B38">
        <w:rPr>
          <w:rFonts w:ascii="Arial" w:hAnsi="Arial" w:cs="Arial"/>
          <w:sz w:val="22"/>
          <w:szCs w:val="22"/>
        </w:rPr>
        <w:t xml:space="preserve"> is blank.</w:t>
      </w:r>
    </w:p>
    <w:p w14:paraId="2653B7F9" w14:textId="77777777" w:rsidR="003F5550" w:rsidRPr="00F34B38" w:rsidRDefault="003F5550" w:rsidP="00F34B38">
      <w:pPr>
        <w:pStyle w:val="1indent"/>
        <w:ind w:left="0"/>
        <w:rPr>
          <w:rFonts w:ascii="Arial" w:hAnsi="Arial" w:cs="Arial"/>
          <w:sz w:val="22"/>
          <w:szCs w:val="22"/>
        </w:rPr>
      </w:pPr>
    </w:p>
    <w:p w14:paraId="74C59688" w14:textId="77777777" w:rsidR="003F5550" w:rsidRPr="00F34B38" w:rsidRDefault="003F5550" w:rsidP="00F34B38">
      <w:pPr>
        <w:tabs>
          <w:tab w:val="left" w:pos="0"/>
          <w:tab w:val="right" w:pos="9360"/>
        </w:tabs>
        <w:jc w:val="both"/>
        <w:rPr>
          <w:rFonts w:ascii="Arial" w:hAnsi="Arial" w:cs="Arial"/>
          <w:sz w:val="22"/>
          <w:szCs w:val="22"/>
        </w:rPr>
      </w:pPr>
      <w:r w:rsidRPr="00F34B38">
        <w:rPr>
          <w:rFonts w:ascii="Arial" w:hAnsi="Arial" w:cs="Arial"/>
          <w:b/>
          <w:bCs/>
          <w:sz w:val="22"/>
          <w:szCs w:val="22"/>
        </w:rPr>
        <w:t>Column 6 – Consideration</w:t>
      </w:r>
      <w:r w:rsidRPr="006623A9">
        <w:rPr>
          <w:rFonts w:ascii="Arial" w:hAnsi="Arial" w:cs="Arial"/>
          <w:b/>
          <w:sz w:val="22"/>
          <w:szCs w:val="22"/>
        </w:rPr>
        <w:t xml:space="preserve"> –</w:t>
      </w:r>
      <w:r w:rsidRPr="00F34B38">
        <w:rPr>
          <w:rFonts w:ascii="Arial" w:hAnsi="Arial" w:cs="Arial"/>
          <w:sz w:val="22"/>
          <w:szCs w:val="22"/>
        </w:rPr>
        <w:t xml:space="preserve"> Disclose the proceeds received from the sale, maturity, redemption</w:t>
      </w:r>
      <w:r w:rsidR="009B5FF7">
        <w:rPr>
          <w:rFonts w:ascii="Arial" w:hAnsi="Arial" w:cs="Arial"/>
          <w:sz w:val="22"/>
          <w:szCs w:val="22"/>
        </w:rPr>
        <w:t>,</w:t>
      </w:r>
      <w:r w:rsidRPr="00F34B38">
        <w:rPr>
          <w:rFonts w:ascii="Arial" w:hAnsi="Arial" w:cs="Arial"/>
          <w:sz w:val="22"/>
          <w:szCs w:val="22"/>
        </w:rPr>
        <w:t xml:space="preserve"> or principal payment</w:t>
      </w:r>
      <w:r w:rsidR="009B5FF7">
        <w:rPr>
          <w:rFonts w:ascii="Arial" w:hAnsi="Arial" w:cs="Arial"/>
          <w:sz w:val="22"/>
          <w:szCs w:val="22"/>
        </w:rPr>
        <w:t>,</w:t>
      </w:r>
      <w:r w:rsidRPr="00F34B38">
        <w:rPr>
          <w:rFonts w:ascii="Arial" w:hAnsi="Arial" w:cs="Arial"/>
          <w:sz w:val="22"/>
          <w:szCs w:val="22"/>
        </w:rPr>
        <w:t xml:space="preserve"> less any applicable commissions, taxes, or fees. Accrued interest and dividends received as part of the disposition should be excluded from t</w:t>
      </w:r>
      <w:r w:rsidR="006814D7">
        <w:rPr>
          <w:rFonts w:ascii="Arial" w:hAnsi="Arial" w:cs="Arial"/>
          <w:sz w:val="22"/>
          <w:szCs w:val="22"/>
        </w:rPr>
        <w:t>his column</w:t>
      </w:r>
      <w:r w:rsidRPr="00F34B38">
        <w:rPr>
          <w:rFonts w:ascii="Arial" w:hAnsi="Arial" w:cs="Arial"/>
          <w:sz w:val="22"/>
          <w:szCs w:val="22"/>
        </w:rPr>
        <w:t xml:space="preserve">. </w:t>
      </w:r>
    </w:p>
    <w:p w14:paraId="5B2CDFC2" w14:textId="77777777" w:rsidR="003F5550" w:rsidRPr="00F34B38" w:rsidRDefault="003F5550" w:rsidP="00F34B38">
      <w:pPr>
        <w:pStyle w:val="1indent"/>
        <w:ind w:left="0"/>
        <w:rPr>
          <w:rFonts w:ascii="Arial" w:hAnsi="Arial" w:cs="Arial"/>
          <w:sz w:val="22"/>
          <w:szCs w:val="22"/>
        </w:rPr>
      </w:pPr>
    </w:p>
    <w:p w14:paraId="6390F528" w14:textId="77777777" w:rsidR="002C7B26" w:rsidRPr="00F34B38" w:rsidRDefault="002C7B26" w:rsidP="00F34B38">
      <w:pPr>
        <w:pStyle w:val="1indent"/>
        <w:ind w:left="0"/>
        <w:rPr>
          <w:rFonts w:ascii="Arial" w:hAnsi="Arial" w:cs="Arial"/>
          <w:sz w:val="22"/>
          <w:szCs w:val="22"/>
        </w:rPr>
      </w:pPr>
      <w:r w:rsidRPr="00F34B38">
        <w:rPr>
          <w:rFonts w:ascii="Arial" w:hAnsi="Arial" w:cs="Arial"/>
          <w:b/>
          <w:bCs/>
          <w:sz w:val="22"/>
          <w:szCs w:val="22"/>
        </w:rPr>
        <w:t>Column 7 – Par Value</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Enter the par value of bonds sold or matured. For common stock dispositions, t</w:t>
      </w:r>
      <w:r w:rsidR="006814D7">
        <w:rPr>
          <w:rFonts w:ascii="Arial" w:hAnsi="Arial" w:cs="Arial"/>
          <w:sz w:val="22"/>
          <w:szCs w:val="22"/>
        </w:rPr>
        <w:t>his column</w:t>
      </w:r>
      <w:r w:rsidRPr="00F34B38">
        <w:rPr>
          <w:rFonts w:ascii="Arial" w:hAnsi="Arial" w:cs="Arial"/>
          <w:sz w:val="22"/>
          <w:szCs w:val="22"/>
        </w:rPr>
        <w:t xml:space="preserve"> is blank. Enter the par value per share, if any, for preferred stock.</w:t>
      </w:r>
    </w:p>
    <w:p w14:paraId="4B19FE03" w14:textId="77777777" w:rsidR="003F5550" w:rsidRPr="00F34B38" w:rsidRDefault="003F5550" w:rsidP="00F34B38">
      <w:pPr>
        <w:pStyle w:val="1indent"/>
        <w:ind w:left="0"/>
        <w:rPr>
          <w:rFonts w:ascii="Arial" w:hAnsi="Arial" w:cs="Arial"/>
          <w:sz w:val="22"/>
          <w:szCs w:val="22"/>
        </w:rPr>
      </w:pPr>
    </w:p>
    <w:p w14:paraId="3F3283F2"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8 – Actual Cost</w:t>
      </w:r>
      <w:r w:rsidRPr="006623A9">
        <w:rPr>
          <w:rFonts w:ascii="Arial" w:hAnsi="Arial" w:cs="Arial"/>
          <w:b/>
          <w:sz w:val="22"/>
          <w:szCs w:val="22"/>
        </w:rPr>
        <w:t xml:space="preserve"> –</w:t>
      </w:r>
      <w:r w:rsidRPr="00F34B38">
        <w:rPr>
          <w:rFonts w:ascii="Arial" w:hAnsi="Arial" w:cs="Arial"/>
          <w:sz w:val="22"/>
          <w:szCs w:val="22"/>
        </w:rPr>
        <w:t xml:space="preserve"> </w:t>
      </w:r>
      <w:r w:rsidR="009B5FF7">
        <w:rPr>
          <w:rFonts w:ascii="Arial" w:hAnsi="Arial" w:cs="Arial"/>
          <w:sz w:val="22"/>
          <w:szCs w:val="22"/>
        </w:rPr>
        <w:t>Actual cost</w:t>
      </w:r>
      <w:r w:rsidRPr="00F34B38">
        <w:rPr>
          <w:rFonts w:ascii="Arial" w:hAnsi="Arial" w:cs="Arial"/>
          <w:sz w:val="22"/>
          <w:szCs w:val="22"/>
        </w:rPr>
        <w:t xml:space="preserve"> represent</w:t>
      </w:r>
      <w:r w:rsidR="009B5FF7">
        <w:rPr>
          <w:rFonts w:ascii="Arial" w:hAnsi="Arial" w:cs="Arial"/>
          <w:sz w:val="22"/>
          <w:szCs w:val="22"/>
        </w:rPr>
        <w:t>s</w:t>
      </w:r>
      <w:r w:rsidRPr="00F34B38">
        <w:rPr>
          <w:rFonts w:ascii="Arial" w:hAnsi="Arial" w:cs="Arial"/>
          <w:sz w:val="22"/>
          <w:szCs w:val="22"/>
        </w:rPr>
        <w:t xml:space="preserve"> the original cost of acquiring the bonds and stocks. The cost should include commissions and other brokerage fees incurred in the acquisition and should exclude amounts paid for accrued interest and dividends declared but unpaid. For bonds</w:t>
      </w:r>
      <w:r w:rsidR="00AE2453" w:rsidRPr="00F34B38">
        <w:rPr>
          <w:rFonts w:ascii="Arial" w:hAnsi="Arial" w:cs="Arial"/>
          <w:sz w:val="22"/>
          <w:szCs w:val="22"/>
        </w:rPr>
        <w:t xml:space="preserve">, </w:t>
      </w:r>
      <w:r w:rsidR="00AE2453">
        <w:rPr>
          <w:rFonts w:ascii="Arial" w:hAnsi="Arial" w:cs="Arial"/>
          <w:sz w:val="22"/>
          <w:szCs w:val="22"/>
        </w:rPr>
        <w:t>the</w:t>
      </w:r>
      <w:r w:rsidR="00FA38D0">
        <w:rPr>
          <w:rFonts w:ascii="Arial" w:hAnsi="Arial" w:cs="Arial"/>
          <w:sz w:val="22"/>
          <w:szCs w:val="22"/>
        </w:rPr>
        <w:t xml:space="preserve"> amount in </w:t>
      </w:r>
      <w:r w:rsidRPr="00F34B38">
        <w:rPr>
          <w:rFonts w:ascii="Arial" w:hAnsi="Arial" w:cs="Arial"/>
          <w:sz w:val="22"/>
          <w:szCs w:val="22"/>
        </w:rPr>
        <w:t xml:space="preserve">this </w:t>
      </w:r>
      <w:r w:rsidR="006814D7">
        <w:rPr>
          <w:rFonts w:ascii="Arial" w:hAnsi="Arial" w:cs="Arial"/>
          <w:sz w:val="22"/>
          <w:szCs w:val="22"/>
        </w:rPr>
        <w:t>c</w:t>
      </w:r>
      <w:r w:rsidRPr="00F34B38">
        <w:rPr>
          <w:rFonts w:ascii="Arial" w:hAnsi="Arial" w:cs="Arial"/>
          <w:sz w:val="22"/>
          <w:szCs w:val="22"/>
        </w:rPr>
        <w:t xml:space="preserve">olumn should correspond to amounts previously shown in Schedule D </w:t>
      </w:r>
      <w:r w:rsidRPr="00F34B38">
        <w:rPr>
          <w:rFonts w:ascii="Arial" w:hAnsi="Arial" w:cs="Arial"/>
          <w:sz w:val="22"/>
          <w:szCs w:val="22"/>
        </w:rPr>
        <w:softHyphen/>
      </w:r>
      <w:r w:rsidR="00EA7518">
        <w:rPr>
          <w:rFonts w:ascii="Arial" w:hAnsi="Arial" w:cs="Arial"/>
          <w:sz w:val="22"/>
          <w:szCs w:val="22"/>
        </w:rPr>
        <w:t xml:space="preserve">- </w:t>
      </w:r>
      <w:r w:rsidRPr="00F34B38">
        <w:rPr>
          <w:rFonts w:ascii="Arial" w:hAnsi="Arial" w:cs="Arial"/>
          <w:sz w:val="22"/>
          <w:szCs w:val="22"/>
        </w:rPr>
        <w:t xml:space="preserve">Part 1, </w:t>
      </w:r>
      <w:r w:rsidR="00FA38D0">
        <w:rPr>
          <w:rFonts w:ascii="Arial" w:hAnsi="Arial" w:cs="Arial"/>
          <w:sz w:val="22"/>
          <w:szCs w:val="22"/>
        </w:rPr>
        <w:t>C</w:t>
      </w:r>
      <w:r w:rsidRPr="00F34B38">
        <w:rPr>
          <w:rFonts w:ascii="Arial" w:hAnsi="Arial" w:cs="Arial"/>
          <w:sz w:val="22"/>
          <w:szCs w:val="22"/>
        </w:rPr>
        <w:t>olumn 10. For preferred stocks and common stocks, t</w:t>
      </w:r>
      <w:r w:rsidR="00FA38D0">
        <w:rPr>
          <w:rFonts w:ascii="Arial" w:hAnsi="Arial" w:cs="Arial"/>
          <w:sz w:val="22"/>
          <w:szCs w:val="22"/>
        </w:rPr>
        <w:t xml:space="preserve">he amount in this </w:t>
      </w:r>
      <w:r w:rsidR="006814D7">
        <w:rPr>
          <w:rFonts w:ascii="Arial" w:hAnsi="Arial" w:cs="Arial"/>
          <w:sz w:val="22"/>
          <w:szCs w:val="22"/>
        </w:rPr>
        <w:t>c</w:t>
      </w:r>
      <w:r w:rsidR="00FA38D0">
        <w:rPr>
          <w:rFonts w:ascii="Arial" w:hAnsi="Arial" w:cs="Arial"/>
          <w:sz w:val="22"/>
          <w:szCs w:val="22"/>
        </w:rPr>
        <w:t>olumn</w:t>
      </w:r>
      <w:r w:rsidRPr="00F34B38">
        <w:rPr>
          <w:rFonts w:ascii="Arial" w:hAnsi="Arial" w:cs="Arial"/>
          <w:sz w:val="22"/>
          <w:szCs w:val="22"/>
        </w:rPr>
        <w:t xml:space="preserve"> correspond</w:t>
      </w:r>
      <w:r w:rsidR="00EA7518">
        <w:rPr>
          <w:rFonts w:ascii="Arial" w:hAnsi="Arial" w:cs="Arial"/>
          <w:sz w:val="22"/>
          <w:szCs w:val="22"/>
        </w:rPr>
        <w:t>s</w:t>
      </w:r>
      <w:r w:rsidRPr="00F34B38">
        <w:rPr>
          <w:rFonts w:ascii="Arial" w:hAnsi="Arial" w:cs="Arial"/>
          <w:sz w:val="22"/>
          <w:szCs w:val="22"/>
        </w:rPr>
        <w:t xml:space="preserve"> to the original cost amounts previously shown in Part 2 </w:t>
      </w:r>
      <w:r w:rsidRPr="00F34B38">
        <w:rPr>
          <w:rFonts w:ascii="Arial" w:hAnsi="Arial" w:cs="Arial"/>
          <w:sz w:val="22"/>
          <w:szCs w:val="22"/>
        </w:rPr>
        <w:noBreakHyphen/>
        <w:t xml:space="preserve"> Section 1, </w:t>
      </w:r>
      <w:r w:rsidR="006814D7">
        <w:rPr>
          <w:rFonts w:ascii="Arial" w:hAnsi="Arial" w:cs="Arial"/>
          <w:sz w:val="22"/>
          <w:szCs w:val="22"/>
        </w:rPr>
        <w:t>C</w:t>
      </w:r>
      <w:r w:rsidRPr="00F34B38">
        <w:rPr>
          <w:rFonts w:ascii="Arial" w:hAnsi="Arial" w:cs="Arial"/>
          <w:sz w:val="22"/>
          <w:szCs w:val="22"/>
        </w:rPr>
        <w:t xml:space="preserve">olumn 10 and Part 2 </w:t>
      </w:r>
      <w:r w:rsidRPr="00F34B38">
        <w:rPr>
          <w:rFonts w:ascii="Arial" w:hAnsi="Arial" w:cs="Arial"/>
          <w:sz w:val="22"/>
          <w:szCs w:val="22"/>
        </w:rPr>
        <w:noBreakHyphen/>
        <w:t xml:space="preserve"> Section 2, </w:t>
      </w:r>
      <w:r w:rsidR="006814D7">
        <w:rPr>
          <w:rFonts w:ascii="Arial" w:hAnsi="Arial" w:cs="Arial"/>
          <w:sz w:val="22"/>
          <w:szCs w:val="22"/>
        </w:rPr>
        <w:t>C</w:t>
      </w:r>
      <w:r w:rsidRPr="00F34B38">
        <w:rPr>
          <w:rFonts w:ascii="Arial" w:hAnsi="Arial" w:cs="Arial"/>
          <w:sz w:val="22"/>
          <w:szCs w:val="22"/>
        </w:rPr>
        <w:t>olumn 7, respectively.</w:t>
      </w:r>
    </w:p>
    <w:p w14:paraId="0FFCA000" w14:textId="77777777" w:rsidR="003F5550" w:rsidRPr="00F34B38" w:rsidRDefault="003F5550" w:rsidP="00F34B38">
      <w:pPr>
        <w:pStyle w:val="1indent"/>
        <w:ind w:left="0"/>
        <w:rPr>
          <w:rFonts w:ascii="Arial" w:hAnsi="Arial" w:cs="Arial"/>
          <w:sz w:val="22"/>
          <w:szCs w:val="22"/>
        </w:rPr>
      </w:pPr>
    </w:p>
    <w:p w14:paraId="6992E59B" w14:textId="77777777" w:rsidR="002C7B26" w:rsidRPr="00F34B38" w:rsidRDefault="002C7B26" w:rsidP="00F34B38">
      <w:pPr>
        <w:pStyle w:val="1indent"/>
        <w:ind w:left="0"/>
        <w:rPr>
          <w:rFonts w:ascii="Arial" w:hAnsi="Arial" w:cs="Arial"/>
          <w:sz w:val="22"/>
          <w:szCs w:val="22"/>
        </w:rPr>
      </w:pPr>
      <w:r w:rsidRPr="00F34B38">
        <w:rPr>
          <w:rFonts w:ascii="Arial" w:hAnsi="Arial" w:cs="Arial"/>
          <w:b/>
          <w:bCs/>
          <w:sz w:val="22"/>
          <w:szCs w:val="22"/>
        </w:rPr>
        <w:t>Column 9 – Book Value at Disposal Date</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For bonds and stocks, book value</w:t>
      </w:r>
      <w:r w:rsidR="00FA38D0">
        <w:rPr>
          <w:rFonts w:ascii="Arial" w:hAnsi="Arial" w:cs="Arial"/>
          <w:sz w:val="22"/>
          <w:szCs w:val="22"/>
        </w:rPr>
        <w:t xml:space="preserve"> at the disposal date</w:t>
      </w:r>
      <w:r w:rsidRPr="00F34B38">
        <w:rPr>
          <w:rFonts w:ascii="Arial" w:hAnsi="Arial" w:cs="Arial"/>
          <w:sz w:val="22"/>
          <w:szCs w:val="22"/>
        </w:rPr>
        <w:t xml:space="preserve"> is generally the original cost plus accretion of discount less amortization of premium, adjusted for any impairment write-downs. If the bond or preferred stock is accrued or amortized, the book value would be the accrued or amortized value </w:t>
      </w:r>
      <w:r w:rsidR="00FA38D0">
        <w:rPr>
          <w:rFonts w:ascii="Arial" w:hAnsi="Arial" w:cs="Arial"/>
          <w:sz w:val="22"/>
          <w:szCs w:val="22"/>
        </w:rPr>
        <w:t>at</w:t>
      </w:r>
      <w:r w:rsidRPr="00F34B38">
        <w:rPr>
          <w:rFonts w:ascii="Arial" w:hAnsi="Arial" w:cs="Arial"/>
          <w:sz w:val="22"/>
          <w:szCs w:val="22"/>
        </w:rPr>
        <w:t xml:space="preserve"> the date of disposal. </w:t>
      </w:r>
    </w:p>
    <w:p w14:paraId="437F61B2" w14:textId="77777777" w:rsidR="003F5550" w:rsidRPr="00F34B38" w:rsidRDefault="003F5550" w:rsidP="00F34B38">
      <w:pPr>
        <w:pStyle w:val="1indent"/>
        <w:ind w:left="0"/>
        <w:rPr>
          <w:rFonts w:ascii="Arial" w:hAnsi="Arial" w:cs="Arial"/>
          <w:sz w:val="22"/>
          <w:szCs w:val="22"/>
        </w:rPr>
      </w:pPr>
    </w:p>
    <w:p w14:paraId="08D3C335"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10 – Increase or (Decrease) by Adjustment in Book Value During Year</w:t>
      </w:r>
      <w:r w:rsidRPr="006623A9">
        <w:rPr>
          <w:rFonts w:ascii="Arial" w:hAnsi="Arial" w:cs="Arial"/>
          <w:b/>
          <w:sz w:val="22"/>
          <w:szCs w:val="22"/>
        </w:rPr>
        <w:t xml:space="preserve"> –</w:t>
      </w:r>
      <w:r w:rsidRPr="00F34B38">
        <w:rPr>
          <w:rFonts w:ascii="Arial" w:hAnsi="Arial" w:cs="Arial"/>
          <w:sz w:val="22"/>
          <w:szCs w:val="22"/>
        </w:rPr>
        <w:t xml:space="preserve"> These amounts would include discount accrual and amortization of any bond premium</w:t>
      </w:r>
      <w:r w:rsidR="00FA38D0">
        <w:rPr>
          <w:rFonts w:ascii="Arial" w:hAnsi="Arial" w:cs="Arial"/>
          <w:sz w:val="22"/>
          <w:szCs w:val="22"/>
        </w:rPr>
        <w:t xml:space="preserve"> or discount</w:t>
      </w:r>
      <w:r w:rsidRPr="00F34B38">
        <w:rPr>
          <w:rFonts w:ascii="Arial" w:hAnsi="Arial" w:cs="Arial"/>
          <w:sz w:val="22"/>
          <w:szCs w:val="22"/>
        </w:rPr>
        <w:t xml:space="preserve"> during the year.</w:t>
      </w:r>
    </w:p>
    <w:p w14:paraId="3EF47E0E" w14:textId="77777777" w:rsidR="003F5550" w:rsidRPr="00F34B38" w:rsidRDefault="003F5550" w:rsidP="00F34B38">
      <w:pPr>
        <w:pStyle w:val="1indent"/>
        <w:ind w:left="0"/>
        <w:rPr>
          <w:rFonts w:ascii="Arial" w:hAnsi="Arial" w:cs="Arial"/>
          <w:sz w:val="22"/>
          <w:szCs w:val="22"/>
        </w:rPr>
      </w:pPr>
      <w:r w:rsidRPr="00F34B38">
        <w:rPr>
          <w:rFonts w:ascii="Arial" w:hAnsi="Arial" w:cs="Arial"/>
          <w:sz w:val="22"/>
          <w:szCs w:val="22"/>
        </w:rPr>
        <w:t xml:space="preserve"> </w:t>
      </w:r>
    </w:p>
    <w:p w14:paraId="4494A299"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lastRenderedPageBreak/>
        <w:t>Column 11 – Profit or (Loss) on Disposal</w:t>
      </w:r>
      <w:r w:rsidRPr="006623A9">
        <w:rPr>
          <w:rFonts w:ascii="Arial" w:hAnsi="Arial" w:cs="Arial"/>
          <w:b/>
          <w:sz w:val="22"/>
          <w:szCs w:val="22"/>
        </w:rPr>
        <w:t xml:space="preserve"> –</w:t>
      </w:r>
      <w:r w:rsidRPr="00F34B38">
        <w:rPr>
          <w:rFonts w:ascii="Arial" w:hAnsi="Arial" w:cs="Arial"/>
          <w:sz w:val="22"/>
          <w:szCs w:val="22"/>
        </w:rPr>
        <w:t xml:space="preserve"> The profit or (loss) on disposal is the consideration in </w:t>
      </w:r>
      <w:r w:rsidR="00FA38D0">
        <w:rPr>
          <w:rFonts w:ascii="Arial" w:hAnsi="Arial" w:cs="Arial"/>
          <w:sz w:val="22"/>
          <w:szCs w:val="22"/>
        </w:rPr>
        <w:t>C</w:t>
      </w:r>
      <w:r w:rsidRPr="00F34B38">
        <w:rPr>
          <w:rFonts w:ascii="Arial" w:hAnsi="Arial" w:cs="Arial"/>
          <w:sz w:val="22"/>
          <w:szCs w:val="22"/>
        </w:rPr>
        <w:t xml:space="preserve">olumn 6 less the book value at </w:t>
      </w:r>
      <w:r w:rsidR="00FA38D0">
        <w:rPr>
          <w:rFonts w:ascii="Arial" w:hAnsi="Arial" w:cs="Arial"/>
          <w:sz w:val="22"/>
          <w:szCs w:val="22"/>
        </w:rPr>
        <w:t xml:space="preserve">the </w:t>
      </w:r>
      <w:r w:rsidRPr="00F34B38">
        <w:rPr>
          <w:rFonts w:ascii="Arial" w:hAnsi="Arial" w:cs="Arial"/>
          <w:sz w:val="22"/>
          <w:szCs w:val="22"/>
        </w:rPr>
        <w:t xml:space="preserve">disposal date in </w:t>
      </w:r>
      <w:r w:rsidR="00FA38D0">
        <w:rPr>
          <w:rFonts w:ascii="Arial" w:hAnsi="Arial" w:cs="Arial"/>
          <w:sz w:val="22"/>
          <w:szCs w:val="22"/>
        </w:rPr>
        <w:t>C</w:t>
      </w:r>
      <w:r w:rsidRPr="00F34B38">
        <w:rPr>
          <w:rFonts w:ascii="Arial" w:hAnsi="Arial" w:cs="Arial"/>
          <w:sz w:val="22"/>
          <w:szCs w:val="22"/>
        </w:rPr>
        <w:t>olumn 9.</w:t>
      </w:r>
    </w:p>
    <w:p w14:paraId="152E9450" w14:textId="77777777" w:rsidR="003F5550" w:rsidRPr="00F34B38" w:rsidRDefault="003F5550" w:rsidP="00F34B38">
      <w:pPr>
        <w:pStyle w:val="1indent"/>
        <w:ind w:left="0"/>
        <w:rPr>
          <w:rFonts w:ascii="Arial" w:hAnsi="Arial" w:cs="Arial"/>
          <w:sz w:val="22"/>
          <w:szCs w:val="22"/>
        </w:rPr>
      </w:pPr>
    </w:p>
    <w:p w14:paraId="36FC748A" w14:textId="77777777" w:rsidR="003F5550" w:rsidRPr="00F34B38" w:rsidRDefault="003F5550" w:rsidP="00F34B38">
      <w:pPr>
        <w:pStyle w:val="1indent"/>
        <w:ind w:left="720"/>
        <w:rPr>
          <w:rFonts w:ascii="Arial" w:hAnsi="Arial" w:cs="Arial"/>
          <w:i/>
          <w:iCs/>
          <w:sz w:val="22"/>
          <w:szCs w:val="22"/>
        </w:rPr>
      </w:pPr>
      <w:r w:rsidRPr="00F34B38">
        <w:rPr>
          <w:rFonts w:ascii="Arial" w:hAnsi="Arial" w:cs="Arial"/>
          <w:i/>
          <w:iCs/>
          <w:sz w:val="22"/>
          <w:szCs w:val="22"/>
        </w:rPr>
        <w:t xml:space="preserve">Crosscheck:  </w:t>
      </w:r>
    </w:p>
    <w:p w14:paraId="0E0FA3CF" w14:textId="77777777" w:rsidR="003F5550" w:rsidRPr="00F34B38" w:rsidRDefault="00FA38D0" w:rsidP="00F34B38">
      <w:pPr>
        <w:pStyle w:val="1indent"/>
        <w:ind w:left="720"/>
        <w:rPr>
          <w:rFonts w:ascii="Arial" w:hAnsi="Arial" w:cs="Arial"/>
          <w:i/>
          <w:iCs/>
          <w:sz w:val="22"/>
          <w:szCs w:val="22"/>
        </w:rPr>
      </w:pPr>
      <w:r>
        <w:rPr>
          <w:rFonts w:ascii="Arial" w:hAnsi="Arial" w:cs="Arial"/>
          <w:i/>
          <w:iCs/>
          <w:sz w:val="22"/>
          <w:szCs w:val="22"/>
        </w:rPr>
        <w:t xml:space="preserve">The amount reported on </w:t>
      </w:r>
      <w:r w:rsidR="00866F72">
        <w:rPr>
          <w:rFonts w:ascii="Arial" w:hAnsi="Arial" w:cs="Arial"/>
          <w:i/>
          <w:iCs/>
          <w:sz w:val="22"/>
          <w:szCs w:val="22"/>
        </w:rPr>
        <w:t>Line 1</w:t>
      </w:r>
      <w:r w:rsidR="003F5550" w:rsidRPr="00F34B38">
        <w:rPr>
          <w:rFonts w:ascii="Arial" w:hAnsi="Arial" w:cs="Arial"/>
          <w:i/>
          <w:iCs/>
          <w:sz w:val="22"/>
          <w:szCs w:val="22"/>
        </w:rPr>
        <w:t xml:space="preserve">999 should </w:t>
      </w:r>
      <w:r w:rsidR="005403A1">
        <w:rPr>
          <w:rFonts w:ascii="Arial" w:hAnsi="Arial" w:cs="Arial"/>
          <w:i/>
          <w:iCs/>
          <w:sz w:val="22"/>
          <w:szCs w:val="22"/>
        </w:rPr>
        <w:t>agree with</w:t>
      </w:r>
      <w:r w:rsidR="003F5550" w:rsidRPr="00F34B38">
        <w:rPr>
          <w:rFonts w:ascii="Arial" w:hAnsi="Arial" w:cs="Arial"/>
          <w:i/>
          <w:iCs/>
          <w:sz w:val="22"/>
          <w:szCs w:val="22"/>
        </w:rPr>
        <w:t xml:space="preserve"> the Underwriting and Investment Exhibit-Part 1B (Page 5.1), </w:t>
      </w:r>
      <w:r w:rsidR="00866F72">
        <w:rPr>
          <w:rFonts w:ascii="Arial" w:hAnsi="Arial" w:cs="Arial"/>
          <w:i/>
          <w:iCs/>
          <w:sz w:val="22"/>
          <w:szCs w:val="22"/>
        </w:rPr>
        <w:t>Line 1</w:t>
      </w:r>
      <w:r w:rsidR="003F5550" w:rsidRPr="00F34B38">
        <w:rPr>
          <w:rFonts w:ascii="Arial" w:hAnsi="Arial" w:cs="Arial"/>
          <w:i/>
          <w:iCs/>
          <w:sz w:val="22"/>
          <w:szCs w:val="22"/>
        </w:rPr>
        <w:t>, Column 1.</w:t>
      </w:r>
    </w:p>
    <w:p w14:paraId="090BEF3B" w14:textId="77777777" w:rsidR="003F5550" w:rsidRPr="00F34B38" w:rsidRDefault="00FA38D0" w:rsidP="00F34B38">
      <w:pPr>
        <w:pStyle w:val="1indent"/>
        <w:ind w:left="720"/>
        <w:rPr>
          <w:rFonts w:ascii="Arial" w:hAnsi="Arial" w:cs="Arial"/>
          <w:i/>
          <w:iCs/>
          <w:sz w:val="22"/>
          <w:szCs w:val="22"/>
        </w:rPr>
      </w:pPr>
      <w:r>
        <w:rPr>
          <w:rFonts w:ascii="Arial" w:hAnsi="Arial" w:cs="Arial"/>
          <w:i/>
          <w:iCs/>
          <w:sz w:val="22"/>
          <w:szCs w:val="22"/>
        </w:rPr>
        <w:t xml:space="preserve">The amount reported on </w:t>
      </w:r>
      <w:r w:rsidR="00866F72">
        <w:rPr>
          <w:rFonts w:ascii="Arial" w:hAnsi="Arial" w:cs="Arial"/>
          <w:i/>
          <w:iCs/>
          <w:sz w:val="22"/>
          <w:szCs w:val="22"/>
        </w:rPr>
        <w:t>Line 2</w:t>
      </w:r>
      <w:r w:rsidR="003F5550" w:rsidRPr="00F34B38">
        <w:rPr>
          <w:rFonts w:ascii="Arial" w:hAnsi="Arial" w:cs="Arial"/>
          <w:i/>
          <w:iCs/>
          <w:sz w:val="22"/>
          <w:szCs w:val="22"/>
        </w:rPr>
        <w:t xml:space="preserve">999 should </w:t>
      </w:r>
      <w:r w:rsidR="005403A1">
        <w:rPr>
          <w:rFonts w:ascii="Arial" w:hAnsi="Arial" w:cs="Arial"/>
          <w:i/>
          <w:iCs/>
          <w:sz w:val="22"/>
          <w:szCs w:val="22"/>
        </w:rPr>
        <w:t>agree with</w:t>
      </w:r>
      <w:r w:rsidR="003F5550" w:rsidRPr="00F34B38">
        <w:rPr>
          <w:rFonts w:ascii="Arial" w:hAnsi="Arial" w:cs="Arial"/>
          <w:i/>
          <w:iCs/>
          <w:sz w:val="22"/>
          <w:szCs w:val="22"/>
        </w:rPr>
        <w:t xml:space="preserve"> the Underwriting and Investment Exhibit-Part 1B (Page 5.1), </w:t>
      </w:r>
      <w:r w:rsidR="00866F72">
        <w:rPr>
          <w:rFonts w:ascii="Arial" w:hAnsi="Arial" w:cs="Arial"/>
          <w:i/>
          <w:iCs/>
          <w:sz w:val="22"/>
          <w:szCs w:val="22"/>
        </w:rPr>
        <w:t>Line 2</w:t>
      </w:r>
      <w:r w:rsidR="003F5550" w:rsidRPr="00F34B38">
        <w:rPr>
          <w:rFonts w:ascii="Arial" w:hAnsi="Arial" w:cs="Arial"/>
          <w:i/>
          <w:iCs/>
          <w:sz w:val="22"/>
          <w:szCs w:val="22"/>
        </w:rPr>
        <w:t>, Column 1.</w:t>
      </w:r>
    </w:p>
    <w:p w14:paraId="29E5524C" w14:textId="77777777" w:rsidR="003F5550" w:rsidRPr="00F34B38" w:rsidRDefault="00FA38D0" w:rsidP="00F34B38">
      <w:pPr>
        <w:pStyle w:val="1indent"/>
        <w:ind w:left="720"/>
        <w:rPr>
          <w:rFonts w:ascii="Arial" w:hAnsi="Arial" w:cs="Arial"/>
          <w:i/>
          <w:iCs/>
          <w:sz w:val="22"/>
          <w:szCs w:val="22"/>
        </w:rPr>
      </w:pPr>
      <w:r>
        <w:rPr>
          <w:rFonts w:ascii="Arial" w:hAnsi="Arial" w:cs="Arial"/>
          <w:i/>
          <w:iCs/>
          <w:sz w:val="22"/>
          <w:szCs w:val="22"/>
        </w:rPr>
        <w:t xml:space="preserve">The amount reported on </w:t>
      </w:r>
      <w:r w:rsidR="00866F72">
        <w:rPr>
          <w:rFonts w:ascii="Arial" w:hAnsi="Arial" w:cs="Arial"/>
          <w:i/>
          <w:iCs/>
          <w:sz w:val="22"/>
          <w:szCs w:val="22"/>
        </w:rPr>
        <w:t>Line 3</w:t>
      </w:r>
      <w:r w:rsidR="003F5550" w:rsidRPr="00F34B38">
        <w:rPr>
          <w:rFonts w:ascii="Arial" w:hAnsi="Arial" w:cs="Arial"/>
          <w:i/>
          <w:iCs/>
          <w:sz w:val="22"/>
          <w:szCs w:val="22"/>
        </w:rPr>
        <w:t xml:space="preserve">999 should </w:t>
      </w:r>
      <w:r w:rsidR="005403A1">
        <w:rPr>
          <w:rFonts w:ascii="Arial" w:hAnsi="Arial" w:cs="Arial"/>
          <w:i/>
          <w:iCs/>
          <w:sz w:val="22"/>
          <w:szCs w:val="22"/>
        </w:rPr>
        <w:t>agree with</w:t>
      </w:r>
      <w:r w:rsidR="003F5550" w:rsidRPr="00F34B38">
        <w:rPr>
          <w:rFonts w:ascii="Arial" w:hAnsi="Arial" w:cs="Arial"/>
          <w:i/>
          <w:iCs/>
          <w:sz w:val="22"/>
          <w:szCs w:val="22"/>
        </w:rPr>
        <w:t xml:space="preserve"> the Underwriting and Investment Exhibit-Part 1B (Page 5.1), </w:t>
      </w:r>
      <w:r w:rsidR="00866F72">
        <w:rPr>
          <w:rFonts w:ascii="Arial" w:hAnsi="Arial" w:cs="Arial"/>
          <w:i/>
          <w:iCs/>
          <w:sz w:val="22"/>
          <w:szCs w:val="22"/>
        </w:rPr>
        <w:t>Line 3</w:t>
      </w:r>
      <w:r w:rsidR="003F5550" w:rsidRPr="00F34B38">
        <w:rPr>
          <w:rFonts w:ascii="Arial" w:hAnsi="Arial" w:cs="Arial"/>
          <w:i/>
          <w:iCs/>
          <w:sz w:val="22"/>
          <w:szCs w:val="22"/>
        </w:rPr>
        <w:t>, Column 1.</w:t>
      </w:r>
    </w:p>
    <w:p w14:paraId="5D92F95C" w14:textId="77777777" w:rsidR="003F5550" w:rsidRPr="00F34B38" w:rsidRDefault="003F5550" w:rsidP="00F34B38">
      <w:pPr>
        <w:pStyle w:val="1indent"/>
        <w:ind w:left="0"/>
        <w:rPr>
          <w:rFonts w:ascii="Arial" w:hAnsi="Arial" w:cs="Arial"/>
          <w:sz w:val="22"/>
          <w:szCs w:val="22"/>
        </w:rPr>
      </w:pPr>
    </w:p>
    <w:p w14:paraId="6A7530C3" w14:textId="77777777" w:rsidR="00192F40" w:rsidRPr="00F34B38" w:rsidRDefault="00192F40" w:rsidP="00F34B38">
      <w:pPr>
        <w:pStyle w:val="1indent"/>
        <w:ind w:left="0"/>
        <w:rPr>
          <w:rFonts w:ascii="Arial" w:hAnsi="Arial" w:cs="Arial"/>
          <w:sz w:val="22"/>
          <w:szCs w:val="22"/>
        </w:rPr>
      </w:pPr>
      <w:r w:rsidRPr="00F34B38">
        <w:rPr>
          <w:rFonts w:ascii="Arial" w:hAnsi="Arial" w:cs="Arial"/>
          <w:b/>
          <w:bCs/>
          <w:sz w:val="22"/>
          <w:szCs w:val="22"/>
        </w:rPr>
        <w:t>Column 12 – Interest on Bonds or Dividends on Stocks Received During Year</w:t>
      </w:r>
      <w:r w:rsidRPr="006623A9">
        <w:rPr>
          <w:rFonts w:ascii="Arial" w:hAnsi="Arial" w:cs="Arial"/>
          <w:b/>
          <w:sz w:val="22"/>
          <w:szCs w:val="22"/>
        </w:rPr>
        <w:t xml:space="preserve"> –</w:t>
      </w:r>
      <w:r w:rsidRPr="00F34B38">
        <w:rPr>
          <w:rFonts w:ascii="Arial" w:hAnsi="Arial" w:cs="Arial"/>
          <w:sz w:val="22"/>
          <w:szCs w:val="22"/>
        </w:rPr>
        <w:t xml:space="preserve"> Include here the interest received</w:t>
      </w:r>
      <w:r w:rsidR="00FA38D0">
        <w:rPr>
          <w:rFonts w:ascii="Arial" w:hAnsi="Arial" w:cs="Arial"/>
          <w:sz w:val="22"/>
          <w:szCs w:val="22"/>
        </w:rPr>
        <w:t xml:space="preserve"> during the year</w:t>
      </w:r>
      <w:r w:rsidRPr="00F34B38">
        <w:rPr>
          <w:rFonts w:ascii="Arial" w:hAnsi="Arial" w:cs="Arial"/>
          <w:sz w:val="22"/>
          <w:szCs w:val="22"/>
        </w:rPr>
        <w:t xml:space="preserve"> </w:t>
      </w:r>
      <w:r w:rsidR="00FA38D0">
        <w:rPr>
          <w:rFonts w:ascii="Arial" w:hAnsi="Arial" w:cs="Arial"/>
          <w:sz w:val="22"/>
          <w:szCs w:val="22"/>
        </w:rPr>
        <w:t>for</w:t>
      </w:r>
      <w:r w:rsidRPr="00F34B38">
        <w:rPr>
          <w:rFonts w:ascii="Arial" w:hAnsi="Arial" w:cs="Arial"/>
          <w:sz w:val="22"/>
          <w:szCs w:val="22"/>
        </w:rPr>
        <w:t xml:space="preserve"> bonds and dividends</w:t>
      </w:r>
      <w:r w:rsidR="00FA38D0">
        <w:rPr>
          <w:rFonts w:ascii="Arial" w:hAnsi="Arial" w:cs="Arial"/>
          <w:sz w:val="22"/>
          <w:szCs w:val="22"/>
        </w:rPr>
        <w:t xml:space="preserve"> received during the year for</w:t>
      </w:r>
      <w:r w:rsidRPr="00F34B38">
        <w:rPr>
          <w:rFonts w:ascii="Arial" w:hAnsi="Arial" w:cs="Arial"/>
          <w:sz w:val="22"/>
          <w:szCs w:val="22"/>
        </w:rPr>
        <w:t xml:space="preserve"> preferred and common stock</w:t>
      </w:r>
      <w:r w:rsidR="00FA38D0">
        <w:rPr>
          <w:rFonts w:ascii="Arial" w:hAnsi="Arial" w:cs="Arial"/>
          <w:sz w:val="22"/>
          <w:szCs w:val="22"/>
        </w:rPr>
        <w:t>s</w:t>
      </w:r>
      <w:r w:rsidRPr="00F34B38">
        <w:rPr>
          <w:rFonts w:ascii="Arial" w:hAnsi="Arial" w:cs="Arial"/>
          <w:sz w:val="22"/>
          <w:szCs w:val="22"/>
        </w:rPr>
        <w:t xml:space="preserve"> disposed of during the year</w:t>
      </w:r>
      <w:r w:rsidR="00FA38D0">
        <w:rPr>
          <w:rFonts w:ascii="Arial" w:hAnsi="Arial" w:cs="Arial"/>
          <w:sz w:val="22"/>
          <w:szCs w:val="22"/>
        </w:rPr>
        <w:t>,</w:t>
      </w:r>
      <w:r w:rsidRPr="00F34B38">
        <w:rPr>
          <w:rFonts w:ascii="Arial" w:hAnsi="Arial" w:cs="Arial"/>
          <w:sz w:val="22"/>
          <w:szCs w:val="22"/>
        </w:rPr>
        <w:t xml:space="preserve"> including the accrued dividends received as part of the disposition.</w:t>
      </w:r>
      <w:r w:rsidR="00EA7518">
        <w:rPr>
          <w:rFonts w:ascii="Arial" w:hAnsi="Arial" w:cs="Arial"/>
          <w:sz w:val="22"/>
          <w:szCs w:val="22"/>
        </w:rPr>
        <w:t xml:space="preserve"> </w:t>
      </w:r>
    </w:p>
    <w:p w14:paraId="2CDC89B9" w14:textId="77777777" w:rsidR="00192F40" w:rsidRPr="00F34B38" w:rsidRDefault="00192F40" w:rsidP="00F34B38">
      <w:pPr>
        <w:jc w:val="both"/>
        <w:rPr>
          <w:rFonts w:ascii="Arial" w:hAnsi="Arial" w:cs="Arial"/>
          <w:sz w:val="22"/>
          <w:szCs w:val="22"/>
        </w:rPr>
      </w:pPr>
      <w:r w:rsidRPr="00F34B38">
        <w:rPr>
          <w:rFonts w:ascii="Arial" w:hAnsi="Arial" w:cs="Arial"/>
          <w:sz w:val="22"/>
          <w:szCs w:val="22"/>
        </w:rPr>
        <w:t xml:space="preserve"> </w:t>
      </w:r>
    </w:p>
    <w:p w14:paraId="239C52BA" w14:textId="77777777" w:rsidR="003F5550" w:rsidRPr="00F34B38" w:rsidRDefault="003F5550" w:rsidP="00F34B38">
      <w:pPr>
        <w:jc w:val="both"/>
        <w:rPr>
          <w:rFonts w:ascii="Arial" w:hAnsi="Arial" w:cs="Arial"/>
          <w:sz w:val="22"/>
          <w:szCs w:val="22"/>
        </w:rPr>
      </w:pPr>
      <w:r w:rsidRPr="00F34B38">
        <w:rPr>
          <w:rFonts w:ascii="Arial" w:hAnsi="Arial" w:cs="Arial"/>
          <w:sz w:val="22"/>
          <w:szCs w:val="22"/>
        </w:rPr>
        <w:t xml:space="preserve"> </w:t>
      </w:r>
    </w:p>
    <w:p w14:paraId="3F1E7F37" w14:textId="77777777" w:rsidR="003F5550" w:rsidRPr="00F34B38" w:rsidRDefault="003F5550" w:rsidP="00F44000">
      <w:pPr>
        <w:pStyle w:val="Title"/>
        <w:rPr>
          <w:rFonts w:ascii="Arial" w:hAnsi="Arial" w:cs="Arial"/>
          <w:sz w:val="22"/>
          <w:szCs w:val="22"/>
        </w:rPr>
      </w:pPr>
      <w:r w:rsidRPr="00F34B38">
        <w:rPr>
          <w:rFonts w:ascii="Arial" w:hAnsi="Arial" w:cs="Arial"/>
          <w:sz w:val="22"/>
          <w:szCs w:val="22"/>
        </w:rPr>
        <w:br w:type="page"/>
      </w:r>
      <w:r w:rsidRPr="00F34B38">
        <w:rPr>
          <w:rFonts w:ascii="Arial" w:hAnsi="Arial" w:cs="Arial"/>
          <w:sz w:val="22"/>
          <w:szCs w:val="22"/>
        </w:rPr>
        <w:lastRenderedPageBreak/>
        <w:t>Schedule D – Part 5, Bond</w:t>
      </w:r>
      <w:r w:rsidR="00EE7A9D">
        <w:rPr>
          <w:rFonts w:ascii="Arial" w:hAnsi="Arial" w:cs="Arial"/>
          <w:sz w:val="22"/>
          <w:szCs w:val="22"/>
        </w:rPr>
        <w:t>s and Stocks Acquired During</w:t>
      </w:r>
      <w:r w:rsidRPr="00F34B38">
        <w:rPr>
          <w:rFonts w:ascii="Arial" w:hAnsi="Arial" w:cs="Arial"/>
          <w:sz w:val="22"/>
          <w:szCs w:val="22"/>
        </w:rPr>
        <w:t xml:space="preserve"> Year </w:t>
      </w:r>
      <w:r w:rsidR="00EE7A9D">
        <w:rPr>
          <w:rFonts w:ascii="Arial" w:hAnsi="Arial" w:cs="Arial"/>
          <w:sz w:val="22"/>
          <w:szCs w:val="22"/>
        </w:rPr>
        <w:t>and Fully Disposed of During</w:t>
      </w:r>
      <w:r w:rsidR="00F377AD">
        <w:rPr>
          <w:rFonts w:ascii="Arial" w:hAnsi="Arial" w:cs="Arial"/>
          <w:sz w:val="22"/>
          <w:szCs w:val="22"/>
        </w:rPr>
        <w:t xml:space="preserve"> </w:t>
      </w:r>
      <w:r w:rsidRPr="00F34B38">
        <w:rPr>
          <w:rFonts w:ascii="Arial" w:hAnsi="Arial" w:cs="Arial"/>
          <w:sz w:val="22"/>
          <w:szCs w:val="22"/>
        </w:rPr>
        <w:t>Year</w:t>
      </w:r>
    </w:p>
    <w:p w14:paraId="10032C10" w14:textId="77777777" w:rsidR="003F5550" w:rsidRPr="00F34B38" w:rsidRDefault="003F5550" w:rsidP="00F34B38">
      <w:pPr>
        <w:jc w:val="both"/>
        <w:rPr>
          <w:rFonts w:ascii="Arial" w:hAnsi="Arial" w:cs="Arial"/>
          <w:sz w:val="22"/>
          <w:szCs w:val="22"/>
        </w:rPr>
      </w:pPr>
    </w:p>
    <w:p w14:paraId="64BE1570" w14:textId="77777777" w:rsidR="003F5550" w:rsidRPr="00F34B38" w:rsidRDefault="00FA38D0" w:rsidP="00F34B38">
      <w:pPr>
        <w:jc w:val="both"/>
        <w:rPr>
          <w:rFonts w:ascii="Arial" w:hAnsi="Arial" w:cs="Arial"/>
          <w:sz w:val="22"/>
          <w:szCs w:val="22"/>
        </w:rPr>
      </w:pPr>
      <w:r>
        <w:rPr>
          <w:rFonts w:ascii="Arial" w:hAnsi="Arial" w:cs="Arial"/>
          <w:sz w:val="22"/>
          <w:szCs w:val="22"/>
        </w:rPr>
        <w:t>Schedule D – Part 5 reports all b</w:t>
      </w:r>
      <w:r w:rsidR="003F5550" w:rsidRPr="00F34B38">
        <w:rPr>
          <w:rFonts w:ascii="Arial" w:hAnsi="Arial" w:cs="Arial"/>
          <w:sz w:val="22"/>
          <w:szCs w:val="22"/>
        </w:rPr>
        <w:t>onds and stocks that were both acquired and disposed of during the current year. This</w:t>
      </w:r>
      <w:r>
        <w:rPr>
          <w:rFonts w:ascii="Arial" w:hAnsi="Arial" w:cs="Arial"/>
          <w:sz w:val="22"/>
          <w:szCs w:val="22"/>
        </w:rPr>
        <w:t xml:space="preserve"> manner of reporting</w:t>
      </w:r>
      <w:r w:rsidR="003F5550" w:rsidRPr="00F34B38">
        <w:rPr>
          <w:rFonts w:ascii="Arial" w:hAnsi="Arial" w:cs="Arial"/>
          <w:sz w:val="22"/>
          <w:szCs w:val="22"/>
        </w:rPr>
        <w:t xml:space="preserve"> avoids having to list these bonds and stocks twice, once in Part 3 for acquisitions and once in Part 4 for dispositions. The subtotals in Part 5 for bonds, preferred stocks</w:t>
      </w:r>
      <w:r w:rsidR="00D755AF" w:rsidRPr="00F34B38">
        <w:rPr>
          <w:rFonts w:ascii="Arial" w:hAnsi="Arial" w:cs="Arial"/>
          <w:sz w:val="22"/>
          <w:szCs w:val="22"/>
        </w:rPr>
        <w:t>,</w:t>
      </w:r>
      <w:r w:rsidR="003F5550" w:rsidRPr="00F34B38">
        <w:rPr>
          <w:rFonts w:ascii="Arial" w:hAnsi="Arial" w:cs="Arial"/>
          <w:sz w:val="22"/>
          <w:szCs w:val="22"/>
        </w:rPr>
        <w:t xml:space="preserve"> and common stocks are carried forward to the appropriate columns in Parts 3 and 4. </w:t>
      </w:r>
      <w:r>
        <w:rPr>
          <w:rFonts w:ascii="Arial" w:hAnsi="Arial" w:cs="Arial"/>
          <w:sz w:val="22"/>
          <w:szCs w:val="22"/>
        </w:rPr>
        <w:t>(</w:t>
      </w:r>
      <w:r w:rsidR="003F5550" w:rsidRPr="00F34B38">
        <w:rPr>
          <w:rFonts w:ascii="Arial" w:hAnsi="Arial" w:cs="Arial"/>
          <w:sz w:val="22"/>
          <w:szCs w:val="22"/>
        </w:rPr>
        <w:t>The investments in Part 5 should not be</w:t>
      </w:r>
      <w:r>
        <w:rPr>
          <w:rFonts w:ascii="Arial" w:hAnsi="Arial" w:cs="Arial"/>
          <w:sz w:val="22"/>
          <w:szCs w:val="22"/>
        </w:rPr>
        <w:t xml:space="preserve"> included</w:t>
      </w:r>
      <w:r w:rsidR="003F5550" w:rsidRPr="00F34B38">
        <w:rPr>
          <w:rFonts w:ascii="Arial" w:hAnsi="Arial" w:cs="Arial"/>
          <w:sz w:val="22"/>
          <w:szCs w:val="22"/>
        </w:rPr>
        <w:t xml:space="preserve"> in the current year or the prior year Schedule D - </w:t>
      </w:r>
      <w:r w:rsidR="003F5550" w:rsidRPr="00F34B38">
        <w:rPr>
          <w:rFonts w:ascii="Arial" w:hAnsi="Arial" w:cs="Arial"/>
          <w:sz w:val="22"/>
          <w:szCs w:val="22"/>
        </w:rPr>
        <w:softHyphen/>
        <w:t>Parts 1 and 2.</w:t>
      </w:r>
      <w:r>
        <w:rPr>
          <w:rFonts w:ascii="Arial" w:hAnsi="Arial" w:cs="Arial"/>
          <w:sz w:val="22"/>
          <w:szCs w:val="22"/>
        </w:rPr>
        <w:t>)</w:t>
      </w:r>
    </w:p>
    <w:p w14:paraId="6B49494B" w14:textId="77777777" w:rsidR="003F5550" w:rsidRPr="00F34B38" w:rsidRDefault="003F5550" w:rsidP="00F34B38">
      <w:pPr>
        <w:pStyle w:val="1indent"/>
        <w:ind w:left="0"/>
        <w:rPr>
          <w:rFonts w:ascii="Arial" w:hAnsi="Arial" w:cs="Arial"/>
          <w:b/>
          <w:bCs/>
          <w:sz w:val="22"/>
          <w:szCs w:val="22"/>
        </w:rPr>
      </w:pPr>
    </w:p>
    <w:p w14:paraId="758DB9C1"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 – CUSIP Identification</w:t>
      </w:r>
      <w:r w:rsidR="00A75394" w:rsidRPr="00F34B38">
        <w:rPr>
          <w:rFonts w:ascii="Arial" w:hAnsi="Arial" w:cs="Arial"/>
          <w:b/>
          <w:bCs/>
          <w:sz w:val="22"/>
          <w:szCs w:val="22"/>
        </w:rPr>
        <w:t xml:space="preserve"> – </w:t>
      </w:r>
      <w:r w:rsidRPr="00F34B38">
        <w:rPr>
          <w:rFonts w:ascii="Arial" w:hAnsi="Arial" w:cs="Arial"/>
          <w:sz w:val="22"/>
          <w:szCs w:val="22"/>
        </w:rPr>
        <w:t xml:space="preserve">CUSIP numbers for all publicly purchased issued securities are available from </w:t>
      </w:r>
      <w:r w:rsidRPr="004B4540">
        <w:rPr>
          <w:rFonts w:ascii="Arial" w:hAnsi="Arial" w:cs="Arial"/>
          <w:sz w:val="22"/>
          <w:szCs w:val="22"/>
        </w:rPr>
        <w:t>the broker’s confirmation</w:t>
      </w:r>
      <w:r w:rsidRPr="00F34B38">
        <w:rPr>
          <w:rFonts w:ascii="Arial" w:hAnsi="Arial" w:cs="Arial"/>
          <w:sz w:val="22"/>
          <w:szCs w:val="22"/>
        </w:rPr>
        <w:t xml:space="preserve"> or the stock certificate. </w:t>
      </w:r>
    </w:p>
    <w:p w14:paraId="591C1686" w14:textId="77777777" w:rsidR="003F5550" w:rsidRPr="00F34B38" w:rsidRDefault="003F5550" w:rsidP="00F34B38">
      <w:pPr>
        <w:pStyle w:val="1indent"/>
        <w:ind w:left="0"/>
        <w:rPr>
          <w:rFonts w:ascii="Arial" w:hAnsi="Arial" w:cs="Arial"/>
          <w:sz w:val="22"/>
          <w:szCs w:val="22"/>
        </w:rPr>
      </w:pPr>
    </w:p>
    <w:p w14:paraId="259904CC"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2 – Description</w:t>
      </w:r>
      <w:r w:rsidR="00A75394" w:rsidRPr="00F34B38">
        <w:rPr>
          <w:rFonts w:ascii="Arial" w:hAnsi="Arial" w:cs="Arial"/>
          <w:b/>
          <w:bCs/>
          <w:sz w:val="22"/>
          <w:szCs w:val="22"/>
        </w:rPr>
        <w:t xml:space="preserve"> – </w:t>
      </w:r>
      <w:r w:rsidRPr="00F34B38">
        <w:rPr>
          <w:rFonts w:ascii="Arial" w:hAnsi="Arial" w:cs="Arial"/>
          <w:sz w:val="22"/>
          <w:szCs w:val="22"/>
        </w:rPr>
        <w:t xml:space="preserve">Give a complete and accurate description of all bonds and stocks </w:t>
      </w:r>
      <w:r w:rsidR="00FA38D0">
        <w:rPr>
          <w:rFonts w:ascii="Arial" w:hAnsi="Arial" w:cs="Arial"/>
          <w:sz w:val="22"/>
          <w:szCs w:val="22"/>
        </w:rPr>
        <w:t xml:space="preserve">purchased and </w:t>
      </w:r>
      <w:r w:rsidRPr="00F34B38">
        <w:rPr>
          <w:rFonts w:ascii="Arial" w:hAnsi="Arial" w:cs="Arial"/>
          <w:sz w:val="22"/>
          <w:szCs w:val="22"/>
        </w:rPr>
        <w:t xml:space="preserve">disposed. </w:t>
      </w:r>
    </w:p>
    <w:p w14:paraId="7A59D215" w14:textId="77777777" w:rsidR="003F5550" w:rsidRPr="00F34B38" w:rsidRDefault="003F5550" w:rsidP="00F34B38">
      <w:pPr>
        <w:pStyle w:val="1indent"/>
        <w:ind w:left="0"/>
        <w:rPr>
          <w:rFonts w:ascii="Arial" w:hAnsi="Arial" w:cs="Arial"/>
          <w:sz w:val="22"/>
          <w:szCs w:val="22"/>
        </w:rPr>
      </w:pPr>
    </w:p>
    <w:p w14:paraId="62DD76DF"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3 – Date Acquired</w:t>
      </w:r>
      <w:r w:rsidR="00A75394" w:rsidRPr="00F34B38">
        <w:rPr>
          <w:rFonts w:ascii="Arial" w:hAnsi="Arial" w:cs="Arial"/>
          <w:b/>
          <w:bCs/>
          <w:sz w:val="22"/>
          <w:szCs w:val="22"/>
        </w:rPr>
        <w:t xml:space="preserve"> – </w:t>
      </w:r>
      <w:r w:rsidRPr="00F34B38">
        <w:rPr>
          <w:rFonts w:ascii="Arial" w:hAnsi="Arial" w:cs="Arial"/>
          <w:sz w:val="22"/>
          <w:szCs w:val="22"/>
        </w:rPr>
        <w:t>For public</w:t>
      </w:r>
      <w:r w:rsidR="00FA38D0">
        <w:rPr>
          <w:rFonts w:ascii="Arial" w:hAnsi="Arial" w:cs="Arial"/>
          <w:sz w:val="22"/>
          <w:szCs w:val="22"/>
        </w:rPr>
        <w:t>ly</w:t>
      </w:r>
      <w:r w:rsidR="00AA2809">
        <w:rPr>
          <w:rFonts w:ascii="Arial" w:hAnsi="Arial" w:cs="Arial"/>
          <w:sz w:val="22"/>
          <w:szCs w:val="22"/>
        </w:rPr>
        <w:t>-traded securities,</w:t>
      </w:r>
      <w:r w:rsidRPr="00F34B38">
        <w:rPr>
          <w:rFonts w:ascii="Arial" w:hAnsi="Arial" w:cs="Arial"/>
          <w:sz w:val="22"/>
          <w:szCs w:val="22"/>
        </w:rPr>
        <w:t xml:space="preserve"> use trade date</w:t>
      </w:r>
      <w:r w:rsidR="00AA2809">
        <w:rPr>
          <w:rFonts w:ascii="Arial" w:hAnsi="Arial" w:cs="Arial"/>
          <w:sz w:val="22"/>
          <w:szCs w:val="22"/>
        </w:rPr>
        <w:t>, not the settlement date</w:t>
      </w:r>
      <w:r w:rsidRPr="00F34B38">
        <w:rPr>
          <w:rFonts w:ascii="Arial" w:hAnsi="Arial" w:cs="Arial"/>
          <w:sz w:val="22"/>
          <w:szCs w:val="22"/>
        </w:rPr>
        <w:t>. For private placements, use</w:t>
      </w:r>
      <w:r w:rsidR="00AA2809">
        <w:rPr>
          <w:rFonts w:ascii="Arial" w:hAnsi="Arial" w:cs="Arial"/>
          <w:sz w:val="22"/>
          <w:szCs w:val="22"/>
        </w:rPr>
        <w:t xml:space="preserve"> the</w:t>
      </w:r>
      <w:r w:rsidRPr="00F34B38">
        <w:rPr>
          <w:rFonts w:ascii="Arial" w:hAnsi="Arial" w:cs="Arial"/>
          <w:sz w:val="22"/>
          <w:szCs w:val="22"/>
        </w:rPr>
        <w:t xml:space="preserve"> funding date. For bonds or stocks of the same issue that were acquired during the year, the insurer may aggregate them on one line and report the date of the last acquisition as the date acquired. </w:t>
      </w:r>
    </w:p>
    <w:p w14:paraId="652643F8" w14:textId="77777777" w:rsidR="003F5550" w:rsidRPr="00F34B38" w:rsidRDefault="003F5550" w:rsidP="00F34B38">
      <w:pPr>
        <w:tabs>
          <w:tab w:val="left" w:pos="0"/>
          <w:tab w:val="right" w:pos="9514"/>
        </w:tabs>
        <w:jc w:val="both"/>
        <w:rPr>
          <w:rFonts w:ascii="Arial" w:hAnsi="Arial" w:cs="Arial"/>
          <w:b/>
          <w:bCs/>
          <w:sz w:val="22"/>
          <w:szCs w:val="22"/>
        </w:rPr>
      </w:pPr>
    </w:p>
    <w:p w14:paraId="080A5DB5" w14:textId="77777777" w:rsidR="003F5550" w:rsidRPr="00F34B38" w:rsidRDefault="003F5550" w:rsidP="00F34B38">
      <w:pPr>
        <w:tabs>
          <w:tab w:val="left" w:pos="0"/>
          <w:tab w:val="right" w:pos="9514"/>
        </w:tabs>
        <w:jc w:val="both"/>
        <w:rPr>
          <w:rFonts w:ascii="Arial" w:hAnsi="Arial" w:cs="Arial"/>
          <w:sz w:val="22"/>
          <w:szCs w:val="22"/>
        </w:rPr>
      </w:pPr>
      <w:r w:rsidRPr="00F34B38">
        <w:rPr>
          <w:rFonts w:ascii="Arial" w:hAnsi="Arial" w:cs="Arial"/>
          <w:b/>
          <w:bCs/>
          <w:sz w:val="22"/>
          <w:szCs w:val="22"/>
        </w:rPr>
        <w:t xml:space="preserve">Column 4 – Name of Vendor </w:t>
      </w:r>
      <w:r w:rsidRPr="006623A9">
        <w:rPr>
          <w:rFonts w:ascii="Arial" w:hAnsi="Arial" w:cs="Arial"/>
          <w:b/>
          <w:sz w:val="22"/>
          <w:szCs w:val="22"/>
        </w:rPr>
        <w:t xml:space="preserve">– </w:t>
      </w:r>
      <w:r w:rsidRPr="00F34B38">
        <w:rPr>
          <w:rFonts w:ascii="Arial" w:hAnsi="Arial" w:cs="Arial"/>
          <w:sz w:val="22"/>
          <w:szCs w:val="22"/>
        </w:rPr>
        <w:t xml:space="preserve">Enter the name of the vendor from whom the bond or stock was </w:t>
      </w:r>
      <w:r w:rsidRPr="004B4540">
        <w:rPr>
          <w:rFonts w:ascii="Arial" w:hAnsi="Arial" w:cs="Arial"/>
          <w:sz w:val="22"/>
          <w:szCs w:val="22"/>
        </w:rPr>
        <w:t>acquired. If the insurer has acquired multiple lots of the same security from different vendors, enter "</w:t>
      </w:r>
      <w:r w:rsidR="00254307" w:rsidRPr="004B4540">
        <w:rPr>
          <w:rFonts w:ascii="Arial" w:hAnsi="Arial" w:cs="Arial"/>
          <w:sz w:val="22"/>
          <w:szCs w:val="22"/>
        </w:rPr>
        <w:t>V</w:t>
      </w:r>
      <w:r w:rsidRPr="004B4540">
        <w:rPr>
          <w:rFonts w:ascii="Arial" w:hAnsi="Arial" w:cs="Arial"/>
          <w:sz w:val="22"/>
          <w:szCs w:val="22"/>
        </w:rPr>
        <w:t>arious</w:t>
      </w:r>
      <w:r w:rsidR="001C180C" w:rsidRPr="004B4540">
        <w:rPr>
          <w:rFonts w:ascii="Arial" w:hAnsi="Arial" w:cs="Arial"/>
          <w:sz w:val="22"/>
          <w:szCs w:val="22"/>
        </w:rPr>
        <w:t>.”</w:t>
      </w:r>
      <w:r w:rsidRPr="004B4540">
        <w:rPr>
          <w:rFonts w:ascii="Arial" w:hAnsi="Arial" w:cs="Arial"/>
          <w:sz w:val="22"/>
          <w:szCs w:val="22"/>
        </w:rPr>
        <w:t xml:space="preserve"> If</w:t>
      </w:r>
      <w:r w:rsidRPr="00F34B38">
        <w:rPr>
          <w:rFonts w:ascii="Arial" w:hAnsi="Arial" w:cs="Arial"/>
          <w:sz w:val="22"/>
          <w:szCs w:val="22"/>
        </w:rPr>
        <w:t xml:space="preserve"> the transaction is a stock split, stock dividend, or other similar transaction initiated by the issuer of the stock then enter a description of the transaction in </w:t>
      </w:r>
      <w:r w:rsidR="00AA2809">
        <w:rPr>
          <w:rFonts w:ascii="Arial" w:hAnsi="Arial" w:cs="Arial"/>
          <w:sz w:val="22"/>
          <w:szCs w:val="22"/>
        </w:rPr>
        <w:t>C</w:t>
      </w:r>
      <w:r w:rsidRPr="00F34B38">
        <w:rPr>
          <w:rFonts w:ascii="Arial" w:hAnsi="Arial" w:cs="Arial"/>
          <w:sz w:val="22"/>
          <w:szCs w:val="22"/>
        </w:rPr>
        <w:t>olumn 4 (For example, "Stock Split of 3 for 1").</w:t>
      </w:r>
    </w:p>
    <w:p w14:paraId="10B9AFB7" w14:textId="77777777" w:rsidR="003F5550" w:rsidRPr="00F34B38" w:rsidRDefault="003F5550" w:rsidP="00F34B38">
      <w:pPr>
        <w:pStyle w:val="1indent"/>
        <w:ind w:left="0"/>
        <w:rPr>
          <w:rFonts w:ascii="Arial" w:hAnsi="Arial" w:cs="Arial"/>
          <w:sz w:val="22"/>
          <w:szCs w:val="22"/>
        </w:rPr>
      </w:pPr>
    </w:p>
    <w:p w14:paraId="3E96B37B" w14:textId="77777777" w:rsidR="003F5550" w:rsidRPr="00F34B38" w:rsidRDefault="003F5550" w:rsidP="00F34B38">
      <w:pPr>
        <w:pStyle w:val="BodyText"/>
        <w:jc w:val="both"/>
        <w:rPr>
          <w:rFonts w:ascii="Arial" w:hAnsi="Arial" w:cs="Arial"/>
          <w:sz w:val="22"/>
          <w:szCs w:val="22"/>
        </w:rPr>
      </w:pPr>
      <w:r w:rsidRPr="00F34B38">
        <w:rPr>
          <w:rFonts w:ascii="Arial" w:hAnsi="Arial" w:cs="Arial"/>
          <w:b/>
          <w:bCs/>
          <w:sz w:val="22"/>
          <w:szCs w:val="22"/>
        </w:rPr>
        <w:t>Column 5 – Disposal Date</w:t>
      </w:r>
      <w:r w:rsidR="00A75394" w:rsidRPr="00F34B38">
        <w:rPr>
          <w:rFonts w:ascii="Arial" w:hAnsi="Arial" w:cs="Arial"/>
          <w:b/>
          <w:bCs/>
          <w:sz w:val="22"/>
          <w:szCs w:val="22"/>
        </w:rPr>
        <w:t xml:space="preserve"> – </w:t>
      </w:r>
      <w:r w:rsidRPr="00F34B38">
        <w:rPr>
          <w:rFonts w:ascii="Arial" w:hAnsi="Arial" w:cs="Arial"/>
          <w:sz w:val="22"/>
          <w:szCs w:val="22"/>
        </w:rPr>
        <w:t>Enter the trade date. For bonds or stocks of the same issue that were called, matured, redeemed or sold during the year, the insurer may aggregate them on one line and omit the disposal date.</w:t>
      </w:r>
    </w:p>
    <w:p w14:paraId="367051C5" w14:textId="77777777" w:rsidR="003F5550" w:rsidRPr="00F34B38" w:rsidRDefault="003F5550" w:rsidP="00F34B38">
      <w:pPr>
        <w:tabs>
          <w:tab w:val="left" w:pos="0"/>
          <w:tab w:val="right" w:pos="9421"/>
        </w:tabs>
        <w:jc w:val="both"/>
        <w:rPr>
          <w:rFonts w:ascii="Arial" w:hAnsi="Arial" w:cs="Arial"/>
          <w:b/>
          <w:bCs/>
          <w:sz w:val="22"/>
          <w:szCs w:val="22"/>
        </w:rPr>
      </w:pPr>
    </w:p>
    <w:p w14:paraId="0DFDD57A" w14:textId="77777777" w:rsidR="003F5550" w:rsidRPr="00F34B38" w:rsidRDefault="003F5550" w:rsidP="00F34B38">
      <w:pPr>
        <w:tabs>
          <w:tab w:val="left" w:pos="0"/>
          <w:tab w:val="right" w:pos="9514"/>
        </w:tabs>
        <w:jc w:val="both"/>
        <w:rPr>
          <w:rFonts w:ascii="Arial" w:hAnsi="Arial" w:cs="Arial"/>
          <w:sz w:val="22"/>
          <w:szCs w:val="22"/>
        </w:rPr>
      </w:pPr>
      <w:r w:rsidRPr="00F34B38">
        <w:rPr>
          <w:rFonts w:ascii="Arial" w:hAnsi="Arial" w:cs="Arial"/>
          <w:b/>
          <w:bCs/>
          <w:sz w:val="22"/>
          <w:szCs w:val="22"/>
        </w:rPr>
        <w:t xml:space="preserve">Column 6 – Name of Purchaser </w:t>
      </w:r>
      <w:r w:rsidRPr="006623A9">
        <w:rPr>
          <w:rFonts w:ascii="Arial" w:hAnsi="Arial" w:cs="Arial"/>
          <w:b/>
          <w:sz w:val="22"/>
          <w:szCs w:val="22"/>
        </w:rPr>
        <w:t>–</w:t>
      </w:r>
      <w:r w:rsidRPr="00F34B38">
        <w:rPr>
          <w:rFonts w:ascii="Arial" w:hAnsi="Arial" w:cs="Arial"/>
          <w:sz w:val="22"/>
          <w:szCs w:val="22"/>
        </w:rPr>
        <w:t xml:space="preserve"> T</w:t>
      </w:r>
      <w:r w:rsidR="006814D7">
        <w:rPr>
          <w:rFonts w:ascii="Arial" w:hAnsi="Arial" w:cs="Arial"/>
          <w:sz w:val="22"/>
          <w:szCs w:val="22"/>
        </w:rPr>
        <w:t>his column</w:t>
      </w:r>
      <w:r w:rsidRPr="00F34B38">
        <w:rPr>
          <w:rFonts w:ascii="Arial" w:hAnsi="Arial" w:cs="Arial"/>
          <w:sz w:val="22"/>
          <w:szCs w:val="22"/>
        </w:rPr>
        <w:t xml:space="preserve"> reflects the name of the entity that acquired the security. If the transaction is a maturity or a redemption, the appropriate description should be entered. </w:t>
      </w:r>
    </w:p>
    <w:p w14:paraId="5DF353CE" w14:textId="77777777" w:rsidR="003F5550" w:rsidRPr="00F34B38" w:rsidRDefault="003F5550" w:rsidP="00F34B38">
      <w:pPr>
        <w:tabs>
          <w:tab w:val="left" w:pos="0"/>
          <w:tab w:val="right" w:pos="9514"/>
        </w:tabs>
        <w:jc w:val="both"/>
        <w:rPr>
          <w:rFonts w:ascii="Arial" w:hAnsi="Arial" w:cs="Arial"/>
          <w:sz w:val="22"/>
          <w:szCs w:val="22"/>
        </w:rPr>
      </w:pPr>
    </w:p>
    <w:p w14:paraId="5AE2DF4D"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7 – Par Value (Bonds) or Number of Shares (Stocks)</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The par value of the bonds sold or redeemed or the number of shares of stock sold should be re</w:t>
      </w:r>
      <w:r w:rsidR="00AA2809">
        <w:rPr>
          <w:rFonts w:ascii="Arial" w:hAnsi="Arial" w:cs="Arial"/>
          <w:sz w:val="22"/>
          <w:szCs w:val="22"/>
        </w:rPr>
        <w:t>ported</w:t>
      </w:r>
      <w:r w:rsidRPr="00F34B38">
        <w:rPr>
          <w:rFonts w:ascii="Arial" w:hAnsi="Arial" w:cs="Arial"/>
          <w:sz w:val="22"/>
          <w:szCs w:val="22"/>
        </w:rPr>
        <w:t xml:space="preserve"> in t</w:t>
      </w:r>
      <w:r w:rsidR="006814D7">
        <w:rPr>
          <w:rFonts w:ascii="Arial" w:hAnsi="Arial" w:cs="Arial"/>
          <w:sz w:val="22"/>
          <w:szCs w:val="22"/>
        </w:rPr>
        <w:t>his column</w:t>
      </w:r>
      <w:r w:rsidRPr="00F34B38">
        <w:rPr>
          <w:rFonts w:ascii="Arial" w:hAnsi="Arial" w:cs="Arial"/>
          <w:sz w:val="22"/>
          <w:szCs w:val="22"/>
        </w:rPr>
        <w:t>.</w:t>
      </w:r>
    </w:p>
    <w:p w14:paraId="4C9D622A" w14:textId="77777777" w:rsidR="003F5550" w:rsidRPr="00F34B38" w:rsidRDefault="003F5550" w:rsidP="00F34B38">
      <w:pPr>
        <w:pStyle w:val="1indent"/>
        <w:ind w:left="0"/>
        <w:rPr>
          <w:rFonts w:ascii="Arial" w:hAnsi="Arial" w:cs="Arial"/>
          <w:sz w:val="22"/>
          <w:szCs w:val="22"/>
        </w:rPr>
      </w:pPr>
    </w:p>
    <w:p w14:paraId="4CCBD341"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8 – Actual Cost</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w:t>
      </w:r>
      <w:r w:rsidR="00AA2809">
        <w:rPr>
          <w:rFonts w:ascii="Arial" w:hAnsi="Arial" w:cs="Arial"/>
          <w:sz w:val="22"/>
          <w:szCs w:val="22"/>
        </w:rPr>
        <w:t>Actual cost</w:t>
      </w:r>
      <w:r w:rsidRPr="00F34B38">
        <w:rPr>
          <w:rFonts w:ascii="Arial" w:hAnsi="Arial" w:cs="Arial"/>
          <w:sz w:val="22"/>
          <w:szCs w:val="22"/>
        </w:rPr>
        <w:t xml:space="preserve"> represent</w:t>
      </w:r>
      <w:r w:rsidR="00AA2809">
        <w:rPr>
          <w:rFonts w:ascii="Arial" w:hAnsi="Arial" w:cs="Arial"/>
          <w:sz w:val="22"/>
          <w:szCs w:val="22"/>
        </w:rPr>
        <w:t>s</w:t>
      </w:r>
      <w:r w:rsidRPr="00F34B38">
        <w:rPr>
          <w:rFonts w:ascii="Arial" w:hAnsi="Arial" w:cs="Arial"/>
          <w:sz w:val="22"/>
          <w:szCs w:val="22"/>
        </w:rPr>
        <w:t xml:space="preserve"> the original cost of acquiring bonds and stocks. The cost</w:t>
      </w:r>
      <w:r w:rsidR="00AA2809">
        <w:rPr>
          <w:rFonts w:ascii="Arial" w:hAnsi="Arial" w:cs="Arial"/>
          <w:sz w:val="22"/>
          <w:szCs w:val="22"/>
        </w:rPr>
        <w:t xml:space="preserve"> should</w:t>
      </w:r>
      <w:r w:rsidRPr="00F34B38">
        <w:rPr>
          <w:rFonts w:ascii="Arial" w:hAnsi="Arial" w:cs="Arial"/>
          <w:sz w:val="22"/>
          <w:szCs w:val="22"/>
        </w:rPr>
        <w:t xml:space="preserve"> include commissions and other brokerage fees incurred in the acquisition and should exclude amounts paid for accrued interest and dividends declared but unpaid.</w:t>
      </w:r>
    </w:p>
    <w:p w14:paraId="427430F7" w14:textId="77777777" w:rsidR="003F5550" w:rsidRPr="00F34B38" w:rsidRDefault="003F5550" w:rsidP="00F34B38">
      <w:pPr>
        <w:pStyle w:val="1indent"/>
        <w:ind w:left="0"/>
        <w:rPr>
          <w:rFonts w:ascii="Arial" w:hAnsi="Arial" w:cs="Arial"/>
          <w:sz w:val="22"/>
          <w:szCs w:val="22"/>
        </w:rPr>
      </w:pPr>
    </w:p>
    <w:p w14:paraId="7E875116" w14:textId="77777777" w:rsidR="003F5550" w:rsidRPr="00F34B38" w:rsidRDefault="003F5550" w:rsidP="00F34B38">
      <w:pPr>
        <w:tabs>
          <w:tab w:val="left" w:pos="0"/>
          <w:tab w:val="right" w:pos="9360"/>
        </w:tabs>
        <w:jc w:val="both"/>
        <w:rPr>
          <w:rFonts w:ascii="Arial" w:hAnsi="Arial" w:cs="Arial"/>
          <w:sz w:val="22"/>
          <w:szCs w:val="22"/>
        </w:rPr>
      </w:pPr>
      <w:r w:rsidRPr="00F34B38">
        <w:rPr>
          <w:rFonts w:ascii="Arial" w:hAnsi="Arial" w:cs="Arial"/>
          <w:b/>
          <w:bCs/>
          <w:sz w:val="22"/>
          <w:szCs w:val="22"/>
        </w:rPr>
        <w:t>Column 9 – Consideration</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w:t>
      </w:r>
      <w:r w:rsidR="00AA2809">
        <w:rPr>
          <w:rFonts w:ascii="Arial" w:hAnsi="Arial" w:cs="Arial"/>
          <w:sz w:val="22"/>
          <w:szCs w:val="22"/>
        </w:rPr>
        <w:t>Report</w:t>
      </w:r>
      <w:r w:rsidRPr="00F34B38">
        <w:rPr>
          <w:rFonts w:ascii="Arial" w:hAnsi="Arial" w:cs="Arial"/>
          <w:sz w:val="22"/>
          <w:szCs w:val="22"/>
        </w:rPr>
        <w:t xml:space="preserve"> the proceeds received from the sale, maturity, or redemption less any applicable commissions, taxes, or fees. Accrued interest and dividends received as part of the disposition should be excluded from t</w:t>
      </w:r>
      <w:r w:rsidR="006814D7">
        <w:rPr>
          <w:rFonts w:ascii="Arial" w:hAnsi="Arial" w:cs="Arial"/>
          <w:sz w:val="22"/>
          <w:szCs w:val="22"/>
        </w:rPr>
        <w:t>his column</w:t>
      </w:r>
      <w:r w:rsidRPr="00F34B38">
        <w:rPr>
          <w:rFonts w:ascii="Arial" w:hAnsi="Arial" w:cs="Arial"/>
          <w:sz w:val="22"/>
          <w:szCs w:val="22"/>
        </w:rPr>
        <w:t xml:space="preserve">. </w:t>
      </w:r>
    </w:p>
    <w:p w14:paraId="283EC5A2" w14:textId="77777777" w:rsidR="003F5550" w:rsidRPr="00F34B38" w:rsidRDefault="003F5550" w:rsidP="00F34B38">
      <w:pPr>
        <w:pStyle w:val="1indent"/>
        <w:ind w:left="0"/>
        <w:rPr>
          <w:rFonts w:ascii="Arial" w:hAnsi="Arial" w:cs="Arial"/>
          <w:sz w:val="22"/>
          <w:szCs w:val="22"/>
        </w:rPr>
      </w:pPr>
    </w:p>
    <w:p w14:paraId="0B30AF72"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10 – Book Value at Disposal Date</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For bonds and stocks, book value</w:t>
      </w:r>
      <w:r w:rsidR="00AA2809">
        <w:rPr>
          <w:rFonts w:ascii="Arial" w:hAnsi="Arial" w:cs="Arial"/>
          <w:sz w:val="22"/>
          <w:szCs w:val="22"/>
        </w:rPr>
        <w:t xml:space="preserve"> at the disposal date</w:t>
      </w:r>
      <w:r w:rsidRPr="00F34B38">
        <w:rPr>
          <w:rFonts w:ascii="Arial" w:hAnsi="Arial" w:cs="Arial"/>
          <w:sz w:val="22"/>
          <w:szCs w:val="22"/>
        </w:rPr>
        <w:t xml:space="preserve"> is generally the original cost adjusted for any impairment write-downs. If the bond or preferred stock is amortized, the book value would be the amortized value at the date of disposal. </w:t>
      </w:r>
    </w:p>
    <w:p w14:paraId="65C768DA" w14:textId="77777777" w:rsidR="003F5550" w:rsidRPr="00F34B38" w:rsidRDefault="003F5550" w:rsidP="00F34B38">
      <w:pPr>
        <w:pStyle w:val="1indent"/>
        <w:ind w:left="0"/>
        <w:rPr>
          <w:rFonts w:ascii="Arial" w:hAnsi="Arial" w:cs="Arial"/>
          <w:sz w:val="22"/>
          <w:szCs w:val="22"/>
        </w:rPr>
      </w:pPr>
    </w:p>
    <w:p w14:paraId="2E0E5521"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11 – Increase or (Decrease) by Adjustment in Book Value During Year</w:t>
      </w:r>
      <w:r w:rsidRPr="00F34B38">
        <w:rPr>
          <w:rFonts w:ascii="Arial" w:hAnsi="Arial" w:cs="Arial"/>
          <w:sz w:val="22"/>
          <w:szCs w:val="22"/>
        </w:rPr>
        <w:t xml:space="preserve"> </w:t>
      </w:r>
      <w:r w:rsidRPr="006623A9">
        <w:rPr>
          <w:rFonts w:ascii="Arial" w:hAnsi="Arial" w:cs="Arial"/>
          <w:b/>
          <w:sz w:val="22"/>
          <w:szCs w:val="22"/>
        </w:rPr>
        <w:t xml:space="preserve">– </w:t>
      </w:r>
      <w:r w:rsidRPr="00F34B38">
        <w:rPr>
          <w:rFonts w:ascii="Arial" w:hAnsi="Arial" w:cs="Arial"/>
          <w:sz w:val="22"/>
          <w:szCs w:val="22"/>
        </w:rPr>
        <w:t>These amounts would include discount accrual and amortization of any bond premium during the year.</w:t>
      </w:r>
    </w:p>
    <w:p w14:paraId="76E495F9" w14:textId="77777777" w:rsidR="003F5550" w:rsidRPr="00F34B38" w:rsidRDefault="003F5550" w:rsidP="00F34B38">
      <w:pPr>
        <w:pStyle w:val="1indent"/>
        <w:ind w:left="0"/>
        <w:rPr>
          <w:rFonts w:ascii="Arial" w:hAnsi="Arial" w:cs="Arial"/>
          <w:sz w:val="22"/>
          <w:szCs w:val="22"/>
        </w:rPr>
      </w:pPr>
    </w:p>
    <w:p w14:paraId="3A5A5A22"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12 – Profit or (Loss) on Disposal</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The profit or (loss) on disposal is the consideration in </w:t>
      </w:r>
      <w:r w:rsidR="00AA2809">
        <w:rPr>
          <w:rFonts w:ascii="Arial" w:hAnsi="Arial" w:cs="Arial"/>
          <w:sz w:val="22"/>
          <w:szCs w:val="22"/>
        </w:rPr>
        <w:t>C</w:t>
      </w:r>
      <w:r w:rsidRPr="00F34B38">
        <w:rPr>
          <w:rFonts w:ascii="Arial" w:hAnsi="Arial" w:cs="Arial"/>
          <w:sz w:val="22"/>
          <w:szCs w:val="22"/>
        </w:rPr>
        <w:t xml:space="preserve">olumn 9 less the book value at disposal date in </w:t>
      </w:r>
      <w:r w:rsidR="00AA2809">
        <w:rPr>
          <w:rFonts w:ascii="Arial" w:hAnsi="Arial" w:cs="Arial"/>
          <w:sz w:val="22"/>
          <w:szCs w:val="22"/>
        </w:rPr>
        <w:t>C</w:t>
      </w:r>
      <w:r w:rsidRPr="00F34B38">
        <w:rPr>
          <w:rFonts w:ascii="Arial" w:hAnsi="Arial" w:cs="Arial"/>
          <w:sz w:val="22"/>
          <w:szCs w:val="22"/>
        </w:rPr>
        <w:t>olumn 10.</w:t>
      </w:r>
    </w:p>
    <w:p w14:paraId="37409AC0" w14:textId="77777777" w:rsidR="003F5550" w:rsidRPr="00F34B38" w:rsidRDefault="003F5550" w:rsidP="00F34B38">
      <w:pPr>
        <w:pStyle w:val="1indent"/>
        <w:ind w:left="0"/>
        <w:rPr>
          <w:rFonts w:ascii="Arial" w:hAnsi="Arial" w:cs="Arial"/>
          <w:sz w:val="22"/>
          <w:szCs w:val="22"/>
        </w:rPr>
      </w:pPr>
    </w:p>
    <w:p w14:paraId="447D8DC5"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13 – Interest on Bonds or Dividends on Stocks Received During Year</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T</w:t>
      </w:r>
      <w:r w:rsidR="006814D7">
        <w:rPr>
          <w:rFonts w:ascii="Arial" w:hAnsi="Arial" w:cs="Arial"/>
          <w:sz w:val="22"/>
          <w:szCs w:val="22"/>
        </w:rPr>
        <w:t>his column</w:t>
      </w:r>
      <w:r w:rsidRPr="00F34B38">
        <w:rPr>
          <w:rFonts w:ascii="Arial" w:hAnsi="Arial" w:cs="Arial"/>
          <w:sz w:val="22"/>
          <w:szCs w:val="22"/>
        </w:rPr>
        <w:t xml:space="preserve"> displays the interest received on bonds and</w:t>
      </w:r>
      <w:r w:rsidR="00AA2809">
        <w:rPr>
          <w:rFonts w:ascii="Arial" w:hAnsi="Arial" w:cs="Arial"/>
          <w:sz w:val="22"/>
          <w:szCs w:val="22"/>
        </w:rPr>
        <w:t xml:space="preserve"> the</w:t>
      </w:r>
      <w:r w:rsidRPr="00F34B38">
        <w:rPr>
          <w:rFonts w:ascii="Arial" w:hAnsi="Arial" w:cs="Arial"/>
          <w:sz w:val="22"/>
          <w:szCs w:val="22"/>
        </w:rPr>
        <w:t xml:space="preserve"> dividends</w:t>
      </w:r>
      <w:r w:rsidR="00AA2809">
        <w:rPr>
          <w:rFonts w:ascii="Arial" w:hAnsi="Arial" w:cs="Arial"/>
          <w:sz w:val="22"/>
          <w:szCs w:val="22"/>
        </w:rPr>
        <w:t xml:space="preserve"> actually</w:t>
      </w:r>
      <w:r w:rsidRPr="00F34B38">
        <w:rPr>
          <w:rFonts w:ascii="Arial" w:hAnsi="Arial" w:cs="Arial"/>
          <w:sz w:val="22"/>
          <w:szCs w:val="22"/>
        </w:rPr>
        <w:t xml:space="preserve"> received on preferred and common stocks from the date acquired through the disposal date. Th</w:t>
      </w:r>
      <w:r w:rsidR="00AA2809">
        <w:rPr>
          <w:rFonts w:ascii="Arial" w:hAnsi="Arial" w:cs="Arial"/>
          <w:sz w:val="22"/>
          <w:szCs w:val="22"/>
        </w:rPr>
        <w:t>e</w:t>
      </w:r>
      <w:r w:rsidRPr="00F34B38">
        <w:rPr>
          <w:rFonts w:ascii="Arial" w:hAnsi="Arial" w:cs="Arial"/>
          <w:sz w:val="22"/>
          <w:szCs w:val="22"/>
        </w:rPr>
        <w:t xml:space="preserve"> amount</w:t>
      </w:r>
      <w:r w:rsidR="00AA2809">
        <w:rPr>
          <w:rFonts w:ascii="Arial" w:hAnsi="Arial" w:cs="Arial"/>
          <w:sz w:val="22"/>
          <w:szCs w:val="22"/>
        </w:rPr>
        <w:t xml:space="preserve"> reported</w:t>
      </w:r>
      <w:r w:rsidRPr="00F34B38">
        <w:rPr>
          <w:rFonts w:ascii="Arial" w:hAnsi="Arial" w:cs="Arial"/>
          <w:sz w:val="22"/>
          <w:szCs w:val="22"/>
        </w:rPr>
        <w:t xml:space="preserve"> should include accrued interest and dividends (excluded from </w:t>
      </w:r>
      <w:r w:rsidR="006814D7">
        <w:rPr>
          <w:rFonts w:ascii="Arial" w:hAnsi="Arial" w:cs="Arial"/>
          <w:sz w:val="22"/>
          <w:szCs w:val="22"/>
        </w:rPr>
        <w:t>C</w:t>
      </w:r>
      <w:r w:rsidRPr="00F34B38">
        <w:rPr>
          <w:rFonts w:ascii="Arial" w:hAnsi="Arial" w:cs="Arial"/>
          <w:sz w:val="22"/>
          <w:szCs w:val="22"/>
        </w:rPr>
        <w:t>olumn 9) received upon the disposition of the security by the insurer.</w:t>
      </w:r>
    </w:p>
    <w:p w14:paraId="1FB48620" w14:textId="77777777" w:rsidR="003F5550" w:rsidRPr="00F34B38" w:rsidRDefault="003F5550" w:rsidP="00F34B38">
      <w:pPr>
        <w:pStyle w:val="1indent"/>
        <w:ind w:left="0"/>
        <w:rPr>
          <w:rFonts w:ascii="Arial" w:hAnsi="Arial" w:cs="Arial"/>
          <w:sz w:val="22"/>
          <w:szCs w:val="22"/>
        </w:rPr>
      </w:pPr>
    </w:p>
    <w:p w14:paraId="6B8A3F02" w14:textId="77777777" w:rsidR="003F5550" w:rsidRPr="00F34B38" w:rsidRDefault="003F5550" w:rsidP="00F34B38">
      <w:pPr>
        <w:pStyle w:val="1indent"/>
        <w:ind w:left="0"/>
        <w:rPr>
          <w:rFonts w:ascii="Arial" w:hAnsi="Arial" w:cs="Arial"/>
          <w:sz w:val="22"/>
          <w:szCs w:val="22"/>
        </w:rPr>
      </w:pPr>
      <w:r w:rsidRPr="00F34B38">
        <w:rPr>
          <w:rFonts w:ascii="Arial" w:hAnsi="Arial" w:cs="Arial"/>
          <w:b/>
          <w:bCs/>
          <w:sz w:val="22"/>
          <w:szCs w:val="22"/>
        </w:rPr>
        <w:t>Column 14 – Paid for Accrued Interest and Dividends</w:t>
      </w:r>
      <w:r w:rsidRPr="00F34B38">
        <w:rPr>
          <w:rFonts w:ascii="Arial" w:hAnsi="Arial" w:cs="Arial"/>
          <w:sz w:val="22"/>
          <w:szCs w:val="22"/>
        </w:rPr>
        <w:t xml:space="preserve"> </w:t>
      </w:r>
      <w:r w:rsidRPr="006623A9">
        <w:rPr>
          <w:rFonts w:ascii="Arial" w:hAnsi="Arial" w:cs="Arial"/>
          <w:b/>
          <w:sz w:val="22"/>
          <w:szCs w:val="22"/>
        </w:rPr>
        <w:t>–</w:t>
      </w:r>
      <w:r w:rsidRPr="00F34B38">
        <w:rPr>
          <w:rFonts w:ascii="Arial" w:hAnsi="Arial" w:cs="Arial"/>
          <w:sz w:val="22"/>
          <w:szCs w:val="22"/>
        </w:rPr>
        <w:t xml:space="preserve"> Accrued interest and dividends declared but unpaid which were acquired by the insurer in its purchase of the bond</w:t>
      </w:r>
      <w:r w:rsidR="0069257D" w:rsidRPr="00F34B38">
        <w:rPr>
          <w:rFonts w:ascii="Arial" w:hAnsi="Arial" w:cs="Arial"/>
          <w:sz w:val="22"/>
          <w:szCs w:val="22"/>
        </w:rPr>
        <w:t>s</w:t>
      </w:r>
      <w:r w:rsidRPr="00F34B38">
        <w:rPr>
          <w:rFonts w:ascii="Arial" w:hAnsi="Arial" w:cs="Arial"/>
          <w:sz w:val="22"/>
          <w:szCs w:val="22"/>
        </w:rPr>
        <w:t xml:space="preserve"> or stock</w:t>
      </w:r>
      <w:r w:rsidR="0069257D" w:rsidRPr="00F34B38">
        <w:rPr>
          <w:rFonts w:ascii="Arial" w:hAnsi="Arial" w:cs="Arial"/>
          <w:sz w:val="22"/>
          <w:szCs w:val="22"/>
        </w:rPr>
        <w:t>s</w:t>
      </w:r>
      <w:r w:rsidRPr="00F34B38">
        <w:rPr>
          <w:rFonts w:ascii="Arial" w:hAnsi="Arial" w:cs="Arial"/>
          <w:sz w:val="22"/>
          <w:szCs w:val="22"/>
        </w:rPr>
        <w:t xml:space="preserve"> are reported here.</w:t>
      </w:r>
    </w:p>
    <w:p w14:paraId="31A01136" w14:textId="77777777" w:rsidR="003F5550" w:rsidRPr="00F34B38" w:rsidRDefault="003F5550" w:rsidP="00F44000">
      <w:pPr>
        <w:jc w:val="center"/>
        <w:rPr>
          <w:rFonts w:ascii="Arial" w:hAnsi="Arial" w:cs="Arial"/>
          <w:sz w:val="22"/>
          <w:szCs w:val="22"/>
        </w:rPr>
      </w:pPr>
      <w:r w:rsidRPr="00F34B38">
        <w:rPr>
          <w:rFonts w:ascii="Arial" w:hAnsi="Arial" w:cs="Arial"/>
          <w:b/>
          <w:bCs/>
          <w:sz w:val="22"/>
          <w:szCs w:val="22"/>
        </w:rPr>
        <w:br w:type="page"/>
      </w:r>
      <w:r w:rsidRPr="00F34B38">
        <w:rPr>
          <w:rFonts w:ascii="Arial" w:hAnsi="Arial" w:cs="Arial"/>
          <w:b/>
          <w:bCs/>
          <w:sz w:val="22"/>
          <w:szCs w:val="22"/>
          <w:u w:val="single"/>
        </w:rPr>
        <w:lastRenderedPageBreak/>
        <w:t>Schedule E – Cash and Cash Equivalents</w:t>
      </w:r>
    </w:p>
    <w:p w14:paraId="64C1043B" w14:textId="77777777" w:rsidR="003F5550" w:rsidRPr="00F34B38" w:rsidRDefault="003F5550" w:rsidP="00F34B38">
      <w:pPr>
        <w:jc w:val="both"/>
        <w:rPr>
          <w:rFonts w:ascii="Arial" w:hAnsi="Arial" w:cs="Arial"/>
          <w:sz w:val="22"/>
          <w:szCs w:val="22"/>
        </w:rPr>
      </w:pPr>
    </w:p>
    <w:p w14:paraId="5BCC2D70" w14:textId="77777777" w:rsidR="005328F0" w:rsidRPr="00F34B38" w:rsidRDefault="00494250" w:rsidP="00F34B38">
      <w:pPr>
        <w:pStyle w:val="BodyTextIndent"/>
        <w:jc w:val="both"/>
        <w:rPr>
          <w:rFonts w:ascii="Arial" w:hAnsi="Arial" w:cs="Arial"/>
          <w:b w:val="0"/>
          <w:bCs w:val="0"/>
          <w:sz w:val="22"/>
          <w:szCs w:val="22"/>
        </w:rPr>
      </w:pPr>
      <w:r w:rsidRPr="00E82DD8">
        <w:rPr>
          <w:rFonts w:ascii="Arial" w:hAnsi="Arial" w:cs="Arial"/>
          <w:sz w:val="22"/>
          <w:szCs w:val="22"/>
        </w:rPr>
        <w:t>Schedule E is an inventory of all cash and cash equivalents as of December 31 of the current year. Cash includes cash on hand (i.e., petty cash), and the reconciled balance (i.e., book value) of cash in</w:t>
      </w:r>
      <w:r w:rsidR="003F5550" w:rsidRPr="00E82DD8">
        <w:rPr>
          <w:rFonts w:ascii="Arial" w:hAnsi="Arial" w:cs="Arial"/>
          <w:sz w:val="22"/>
          <w:szCs w:val="22"/>
        </w:rPr>
        <w:t xml:space="preserve"> banks, trusts</w:t>
      </w:r>
      <w:r w:rsidRPr="00E82DD8">
        <w:rPr>
          <w:rFonts w:ascii="Arial" w:hAnsi="Arial" w:cs="Arial"/>
          <w:sz w:val="22"/>
          <w:szCs w:val="22"/>
        </w:rPr>
        <w:t>,</w:t>
      </w:r>
      <w:r w:rsidR="003F5550" w:rsidRPr="00E82DD8">
        <w:rPr>
          <w:rFonts w:ascii="Arial" w:hAnsi="Arial" w:cs="Arial"/>
          <w:sz w:val="22"/>
          <w:szCs w:val="22"/>
        </w:rPr>
        <w:t xml:space="preserve"> and savings and loan associations</w:t>
      </w:r>
      <w:r w:rsidRPr="00E82DD8">
        <w:rPr>
          <w:rFonts w:ascii="Arial" w:hAnsi="Arial" w:cs="Arial"/>
          <w:sz w:val="22"/>
          <w:szCs w:val="22"/>
        </w:rPr>
        <w:t>.</w:t>
      </w:r>
      <w:r w:rsidR="00ED1156" w:rsidRPr="00E82DD8">
        <w:rPr>
          <w:rFonts w:ascii="Arial" w:hAnsi="Arial" w:cs="Arial"/>
          <w:sz w:val="22"/>
          <w:szCs w:val="22"/>
        </w:rPr>
        <w:t xml:space="preserve"> Short-term CDs (which have a maturity date of one year or less when purchased)</w:t>
      </w:r>
      <w:r w:rsidR="00ED1156" w:rsidRPr="001F1F28">
        <w:rPr>
          <w:rFonts w:ascii="Arial" w:hAnsi="Arial" w:cs="Arial"/>
          <w:sz w:val="22"/>
          <w:szCs w:val="22"/>
        </w:rPr>
        <w:t xml:space="preserve"> are also reported on Schedule E.</w:t>
      </w:r>
      <w:r w:rsidR="003F5550" w:rsidRPr="00BF2DB7">
        <w:rPr>
          <w:rFonts w:ascii="Arial" w:hAnsi="Arial" w:cs="Arial"/>
          <w:sz w:val="22"/>
          <w:szCs w:val="22"/>
        </w:rPr>
        <w:t xml:space="preserve"> </w:t>
      </w:r>
      <w:r w:rsidRPr="00BF2DB7">
        <w:rPr>
          <w:rFonts w:ascii="Arial" w:hAnsi="Arial" w:cs="Arial"/>
          <w:sz w:val="22"/>
          <w:szCs w:val="22"/>
        </w:rPr>
        <w:t>Cash equivalents include such items</w:t>
      </w:r>
      <w:r w:rsidR="00ED1156" w:rsidRPr="00CF2E79">
        <w:rPr>
          <w:rFonts w:ascii="Arial" w:hAnsi="Arial" w:cs="Arial"/>
          <w:sz w:val="22"/>
          <w:szCs w:val="22"/>
        </w:rPr>
        <w:t xml:space="preserve"> as</w:t>
      </w:r>
      <w:r w:rsidRPr="00AE2453">
        <w:rPr>
          <w:rFonts w:ascii="Arial" w:hAnsi="Arial" w:cs="Arial"/>
          <w:sz w:val="22"/>
          <w:szCs w:val="22"/>
        </w:rPr>
        <w:t xml:space="preserve"> money market</w:t>
      </w:r>
      <w:r w:rsidR="00ED1156" w:rsidRPr="00AE2453">
        <w:rPr>
          <w:rFonts w:ascii="Arial" w:hAnsi="Arial" w:cs="Arial"/>
          <w:sz w:val="22"/>
          <w:szCs w:val="22"/>
        </w:rPr>
        <w:t xml:space="preserve"> funds</w:t>
      </w:r>
      <w:r w:rsidRPr="00AE2453">
        <w:rPr>
          <w:rFonts w:ascii="Arial" w:hAnsi="Arial" w:cs="Arial"/>
          <w:sz w:val="22"/>
          <w:szCs w:val="22"/>
        </w:rPr>
        <w:t xml:space="preserve"> and other short-term investments. </w:t>
      </w:r>
      <w:r w:rsidR="005328F0" w:rsidRPr="00ED1156">
        <w:rPr>
          <w:rFonts w:ascii="Arial" w:hAnsi="Arial" w:cs="Arial"/>
          <w:b w:val="0"/>
          <w:bCs w:val="0"/>
          <w:sz w:val="22"/>
          <w:szCs w:val="22"/>
        </w:rPr>
        <w:t>Cash equivalents are short</w:t>
      </w:r>
      <w:r w:rsidR="005328F0" w:rsidRPr="00F34B38">
        <w:rPr>
          <w:rFonts w:ascii="Arial" w:hAnsi="Arial" w:cs="Arial"/>
          <w:b w:val="0"/>
          <w:bCs w:val="0"/>
          <w:sz w:val="22"/>
          <w:szCs w:val="22"/>
        </w:rPr>
        <w:t xml:space="preserve">-term, highly liquid investments that are both (a) readily convertible to known amounts of cash, and (b) so near their maturity that they present insignificant risk of changes in value because of changes in interest rates. </w:t>
      </w:r>
      <w:r w:rsidR="00D3767C" w:rsidRPr="00F34B38">
        <w:rPr>
          <w:rFonts w:ascii="Arial" w:hAnsi="Arial" w:cs="Arial"/>
          <w:b w:val="0"/>
          <w:bCs w:val="0"/>
          <w:sz w:val="22"/>
          <w:szCs w:val="22"/>
        </w:rPr>
        <w:t xml:space="preserve">Only investments with </w:t>
      </w:r>
      <w:r w:rsidR="00797C70">
        <w:rPr>
          <w:rFonts w:ascii="Arial" w:hAnsi="Arial" w:cs="Arial"/>
          <w:b w:val="0"/>
          <w:bCs w:val="0"/>
          <w:sz w:val="22"/>
          <w:szCs w:val="22"/>
        </w:rPr>
        <w:t>“</w:t>
      </w:r>
      <w:r w:rsidR="00D3767C" w:rsidRPr="00F34B38">
        <w:rPr>
          <w:rFonts w:ascii="Arial" w:hAnsi="Arial" w:cs="Arial"/>
          <w:b w:val="0"/>
          <w:bCs w:val="0"/>
          <w:sz w:val="22"/>
          <w:szCs w:val="22"/>
        </w:rPr>
        <w:t>original maturities</w:t>
      </w:r>
      <w:r w:rsidR="00797C70">
        <w:rPr>
          <w:rFonts w:ascii="Arial" w:hAnsi="Arial" w:cs="Arial"/>
          <w:b w:val="0"/>
          <w:bCs w:val="0"/>
          <w:sz w:val="22"/>
          <w:szCs w:val="22"/>
        </w:rPr>
        <w:t>”</w:t>
      </w:r>
      <w:r w:rsidR="00D3767C" w:rsidRPr="00F34B38">
        <w:rPr>
          <w:rFonts w:ascii="Arial" w:hAnsi="Arial" w:cs="Arial"/>
          <w:b w:val="0"/>
          <w:bCs w:val="0"/>
          <w:sz w:val="22"/>
          <w:szCs w:val="22"/>
        </w:rPr>
        <w:t xml:space="preserve"> of three months or less qualify</w:t>
      </w:r>
      <w:r w:rsidR="00ED1156">
        <w:rPr>
          <w:rFonts w:ascii="Arial" w:hAnsi="Arial" w:cs="Arial"/>
          <w:b w:val="0"/>
          <w:bCs w:val="0"/>
          <w:sz w:val="22"/>
          <w:szCs w:val="22"/>
        </w:rPr>
        <w:t xml:space="preserve"> as cash equivalents</w:t>
      </w:r>
      <w:r w:rsidR="00D3767C" w:rsidRPr="00F34B38">
        <w:rPr>
          <w:rFonts w:ascii="Arial" w:hAnsi="Arial" w:cs="Arial"/>
          <w:b w:val="0"/>
          <w:bCs w:val="0"/>
          <w:sz w:val="22"/>
          <w:szCs w:val="22"/>
        </w:rPr>
        <w:t xml:space="preserve"> under this definition.</w:t>
      </w:r>
    </w:p>
    <w:p w14:paraId="42F81201" w14:textId="77777777" w:rsidR="005328F0" w:rsidRPr="00F34B38" w:rsidRDefault="005328F0" w:rsidP="00F34B38">
      <w:pPr>
        <w:pStyle w:val="BodyTextIndent"/>
        <w:jc w:val="both"/>
        <w:rPr>
          <w:rFonts w:ascii="Arial" w:hAnsi="Arial" w:cs="Arial"/>
          <w:b w:val="0"/>
          <w:bCs w:val="0"/>
          <w:sz w:val="22"/>
          <w:szCs w:val="22"/>
        </w:rPr>
      </w:pPr>
    </w:p>
    <w:p w14:paraId="41D794EB" w14:textId="77777777" w:rsidR="005328F0" w:rsidRDefault="005328F0" w:rsidP="00F34B38">
      <w:pPr>
        <w:pStyle w:val="BodyTextIndent"/>
        <w:jc w:val="both"/>
        <w:rPr>
          <w:rFonts w:ascii="Arial" w:hAnsi="Arial" w:cs="Arial"/>
          <w:b w:val="0"/>
          <w:bCs w:val="0"/>
          <w:sz w:val="22"/>
          <w:szCs w:val="22"/>
        </w:rPr>
      </w:pPr>
      <w:r w:rsidRPr="00F34B38">
        <w:rPr>
          <w:rFonts w:ascii="Arial" w:hAnsi="Arial" w:cs="Arial"/>
          <w:b w:val="0"/>
          <w:bCs w:val="0"/>
          <w:sz w:val="22"/>
          <w:szCs w:val="22"/>
        </w:rPr>
        <w:t xml:space="preserve">Long-term </w:t>
      </w:r>
      <w:r w:rsidR="00ED1156">
        <w:rPr>
          <w:rFonts w:ascii="Arial" w:hAnsi="Arial" w:cs="Arial"/>
          <w:b w:val="0"/>
          <w:bCs w:val="0"/>
          <w:sz w:val="22"/>
          <w:szCs w:val="22"/>
        </w:rPr>
        <w:t>CDs</w:t>
      </w:r>
      <w:r w:rsidR="00612185" w:rsidRPr="00F34B38">
        <w:rPr>
          <w:rFonts w:ascii="Arial" w:hAnsi="Arial" w:cs="Arial"/>
          <w:b w:val="0"/>
          <w:bCs w:val="0"/>
          <w:sz w:val="22"/>
          <w:szCs w:val="22"/>
        </w:rPr>
        <w:t xml:space="preserve"> should not be included in this schedule. </w:t>
      </w:r>
      <w:r w:rsidR="00ED1156">
        <w:rPr>
          <w:rFonts w:ascii="Arial" w:hAnsi="Arial" w:cs="Arial"/>
          <w:b w:val="0"/>
          <w:bCs w:val="0"/>
          <w:sz w:val="22"/>
          <w:szCs w:val="22"/>
        </w:rPr>
        <w:t>Rather, they should</w:t>
      </w:r>
      <w:r w:rsidR="00612185" w:rsidRPr="00F34B38">
        <w:rPr>
          <w:rFonts w:ascii="Arial" w:hAnsi="Arial" w:cs="Arial"/>
          <w:b w:val="0"/>
          <w:bCs w:val="0"/>
          <w:sz w:val="22"/>
          <w:szCs w:val="22"/>
        </w:rPr>
        <w:t xml:space="preserve"> be reported in Schedule D</w:t>
      </w:r>
      <w:r w:rsidR="008D7F5C" w:rsidRPr="00F34B38">
        <w:rPr>
          <w:rFonts w:ascii="Arial" w:hAnsi="Arial" w:cs="Arial"/>
          <w:b w:val="0"/>
          <w:bCs w:val="0"/>
          <w:sz w:val="22"/>
          <w:szCs w:val="22"/>
        </w:rPr>
        <w:t xml:space="preserve"> and treated as</w:t>
      </w:r>
      <w:r w:rsidR="00D7459A" w:rsidRPr="00F34B38">
        <w:rPr>
          <w:rFonts w:ascii="Arial" w:hAnsi="Arial" w:cs="Arial"/>
          <w:b w:val="0"/>
          <w:bCs w:val="0"/>
          <w:sz w:val="22"/>
          <w:szCs w:val="22"/>
        </w:rPr>
        <w:t xml:space="preserve"> a</w:t>
      </w:r>
      <w:r w:rsidR="008D7F5C" w:rsidRPr="00F34B38">
        <w:rPr>
          <w:rFonts w:ascii="Arial" w:hAnsi="Arial" w:cs="Arial"/>
          <w:b w:val="0"/>
          <w:bCs w:val="0"/>
          <w:sz w:val="22"/>
          <w:szCs w:val="22"/>
        </w:rPr>
        <w:t xml:space="preserve"> bond</w:t>
      </w:r>
      <w:r w:rsidR="00612185" w:rsidRPr="00F34B38">
        <w:rPr>
          <w:rFonts w:ascii="Arial" w:hAnsi="Arial" w:cs="Arial"/>
          <w:b w:val="0"/>
          <w:bCs w:val="0"/>
          <w:sz w:val="22"/>
          <w:szCs w:val="22"/>
        </w:rPr>
        <w:t>.</w:t>
      </w:r>
    </w:p>
    <w:p w14:paraId="0678CC13" w14:textId="77777777" w:rsidR="00ED1156" w:rsidRDefault="00ED1156" w:rsidP="00F34B38">
      <w:pPr>
        <w:pStyle w:val="BodyTextIndent"/>
        <w:jc w:val="both"/>
        <w:rPr>
          <w:rFonts w:ascii="Arial" w:hAnsi="Arial" w:cs="Arial"/>
          <w:b w:val="0"/>
          <w:bCs w:val="0"/>
          <w:sz w:val="22"/>
          <w:szCs w:val="22"/>
        </w:rPr>
      </w:pPr>
    </w:p>
    <w:p w14:paraId="63399A11" w14:textId="77777777" w:rsidR="00ED1156" w:rsidRPr="00ED1156" w:rsidRDefault="00ED1156" w:rsidP="002E379A">
      <w:pPr>
        <w:jc w:val="both"/>
        <w:rPr>
          <w:rFonts w:ascii="Arial" w:hAnsi="Arial" w:cs="Arial"/>
          <w:sz w:val="22"/>
          <w:szCs w:val="22"/>
        </w:rPr>
      </w:pPr>
      <w:r w:rsidRPr="00F34B38">
        <w:rPr>
          <w:rFonts w:ascii="Arial" w:hAnsi="Arial" w:cs="Arial"/>
          <w:sz w:val="22"/>
          <w:szCs w:val="22"/>
        </w:rPr>
        <w:t xml:space="preserve">The amount of interest received during the current year, the amount of interest accrued </w:t>
      </w:r>
      <w:r w:rsidR="00280EE5" w:rsidRPr="00F34B38">
        <w:rPr>
          <w:rFonts w:ascii="Arial" w:hAnsi="Arial" w:cs="Arial"/>
          <w:sz w:val="22"/>
          <w:szCs w:val="22"/>
        </w:rPr>
        <w:t>on</w:t>
      </w:r>
      <w:r w:rsidRPr="00F34B38">
        <w:rPr>
          <w:rFonts w:ascii="Arial" w:hAnsi="Arial" w:cs="Arial"/>
          <w:sz w:val="22"/>
          <w:szCs w:val="22"/>
        </w:rPr>
        <w:t xml:space="preserve"> December 31, </w:t>
      </w:r>
      <w:r>
        <w:rPr>
          <w:rFonts w:ascii="Arial" w:hAnsi="Arial" w:cs="Arial"/>
          <w:sz w:val="22"/>
          <w:szCs w:val="22"/>
        </w:rPr>
        <w:t xml:space="preserve">and </w:t>
      </w:r>
      <w:r w:rsidRPr="00F34B38">
        <w:rPr>
          <w:rFonts w:ascii="Arial" w:hAnsi="Arial" w:cs="Arial"/>
          <w:sz w:val="22"/>
          <w:szCs w:val="22"/>
        </w:rPr>
        <w:t xml:space="preserve">the rate of interest earned on the account for each institution </w:t>
      </w:r>
      <w:r>
        <w:rPr>
          <w:rFonts w:ascii="Arial" w:hAnsi="Arial" w:cs="Arial"/>
          <w:sz w:val="22"/>
          <w:szCs w:val="22"/>
        </w:rPr>
        <w:t>are also reported on Schedule E.</w:t>
      </w:r>
    </w:p>
    <w:p w14:paraId="33D85B9D" w14:textId="77777777" w:rsidR="005328F0" w:rsidRPr="00F34B38" w:rsidRDefault="005328F0" w:rsidP="00F34B38">
      <w:pPr>
        <w:pStyle w:val="BodyTextIndent"/>
        <w:jc w:val="both"/>
        <w:rPr>
          <w:rFonts w:ascii="Arial" w:hAnsi="Arial" w:cs="Arial"/>
          <w:b w:val="0"/>
          <w:bCs w:val="0"/>
          <w:sz w:val="22"/>
          <w:szCs w:val="22"/>
        </w:rPr>
      </w:pPr>
    </w:p>
    <w:p w14:paraId="0E3F5CEC" w14:textId="77777777" w:rsidR="005328F0" w:rsidRPr="00F34B38" w:rsidRDefault="005328F0" w:rsidP="00F34B38">
      <w:pPr>
        <w:pStyle w:val="BodyTextIndent"/>
        <w:jc w:val="both"/>
        <w:rPr>
          <w:rFonts w:ascii="Arial" w:hAnsi="Arial" w:cs="Arial"/>
          <w:b w:val="0"/>
          <w:bCs w:val="0"/>
          <w:sz w:val="22"/>
          <w:szCs w:val="22"/>
        </w:rPr>
      </w:pPr>
      <w:r w:rsidRPr="00F34B38">
        <w:rPr>
          <w:rFonts w:ascii="Arial" w:hAnsi="Arial" w:cs="Arial"/>
          <w:b w:val="0"/>
          <w:bCs w:val="0"/>
          <w:sz w:val="22"/>
          <w:szCs w:val="22"/>
        </w:rPr>
        <w:t>Mutual Funds should be reported as either bonds or commons stocks. See instructions for bonds (</w:t>
      </w:r>
      <w:r w:rsidR="00866F72">
        <w:rPr>
          <w:rFonts w:ascii="Arial" w:hAnsi="Arial" w:cs="Arial"/>
          <w:b w:val="0"/>
          <w:bCs w:val="0"/>
          <w:sz w:val="22"/>
          <w:szCs w:val="22"/>
        </w:rPr>
        <w:t>Line 1</w:t>
      </w:r>
      <w:r w:rsidRPr="00F34B38">
        <w:rPr>
          <w:rFonts w:ascii="Arial" w:hAnsi="Arial" w:cs="Arial"/>
          <w:b w:val="0"/>
          <w:bCs w:val="0"/>
          <w:sz w:val="22"/>
          <w:szCs w:val="22"/>
        </w:rPr>
        <w:t>) and common stocks (</w:t>
      </w:r>
      <w:r w:rsidR="00866F72">
        <w:rPr>
          <w:rFonts w:ascii="Arial" w:hAnsi="Arial" w:cs="Arial"/>
          <w:b w:val="0"/>
          <w:bCs w:val="0"/>
          <w:sz w:val="22"/>
          <w:szCs w:val="22"/>
        </w:rPr>
        <w:t>Line 2</w:t>
      </w:r>
      <w:r w:rsidRPr="00F34B38">
        <w:rPr>
          <w:rFonts w:ascii="Arial" w:hAnsi="Arial" w:cs="Arial"/>
          <w:b w:val="0"/>
          <w:bCs w:val="0"/>
          <w:sz w:val="22"/>
          <w:szCs w:val="22"/>
        </w:rPr>
        <w:t>.2).</w:t>
      </w:r>
    </w:p>
    <w:p w14:paraId="2FDC76C5" w14:textId="77777777" w:rsidR="005328F0" w:rsidRPr="00F34B38" w:rsidRDefault="005328F0" w:rsidP="00F34B38">
      <w:pPr>
        <w:pStyle w:val="BodyTextIndent"/>
        <w:jc w:val="both"/>
        <w:rPr>
          <w:rFonts w:ascii="Arial" w:hAnsi="Arial" w:cs="Arial"/>
          <w:b w:val="0"/>
          <w:bCs w:val="0"/>
          <w:sz w:val="22"/>
          <w:szCs w:val="22"/>
        </w:rPr>
      </w:pPr>
    </w:p>
    <w:p w14:paraId="37C51D69" w14:textId="77777777" w:rsidR="005328F0" w:rsidRPr="00F34B38" w:rsidRDefault="005328F0" w:rsidP="002E379A">
      <w:pPr>
        <w:pStyle w:val="BodyTextIndent"/>
        <w:ind w:left="720"/>
        <w:jc w:val="both"/>
      </w:pPr>
      <w:r w:rsidRPr="00F34B38">
        <w:rPr>
          <w:rFonts w:ascii="Arial" w:hAnsi="Arial" w:cs="Arial"/>
          <w:b w:val="0"/>
          <w:bCs w:val="0"/>
          <w:i/>
          <w:iCs/>
          <w:sz w:val="22"/>
          <w:szCs w:val="22"/>
        </w:rPr>
        <w:t xml:space="preserve">Crosscheck: the amount reported on </w:t>
      </w:r>
      <w:r w:rsidR="00866F72">
        <w:rPr>
          <w:rFonts w:ascii="Arial" w:hAnsi="Arial" w:cs="Arial"/>
          <w:b w:val="0"/>
          <w:bCs w:val="0"/>
          <w:i/>
          <w:iCs/>
          <w:sz w:val="22"/>
          <w:szCs w:val="22"/>
        </w:rPr>
        <w:t>Line 9</w:t>
      </w:r>
      <w:r w:rsidR="00ED1156">
        <w:rPr>
          <w:rFonts w:ascii="Arial" w:hAnsi="Arial" w:cs="Arial"/>
          <w:b w:val="0"/>
          <w:bCs w:val="0"/>
          <w:i/>
          <w:iCs/>
          <w:sz w:val="22"/>
          <w:szCs w:val="22"/>
        </w:rPr>
        <w:t>999, Column 5</w:t>
      </w:r>
      <w:r w:rsidRPr="00F34B38">
        <w:rPr>
          <w:rFonts w:ascii="Arial" w:hAnsi="Arial" w:cs="Arial"/>
          <w:b w:val="0"/>
          <w:bCs w:val="0"/>
          <w:i/>
          <w:iCs/>
          <w:sz w:val="22"/>
          <w:szCs w:val="22"/>
        </w:rPr>
        <w:t xml:space="preserve"> should </w:t>
      </w:r>
      <w:r w:rsidR="005403A1">
        <w:rPr>
          <w:rFonts w:ascii="Arial" w:hAnsi="Arial" w:cs="Arial"/>
          <w:b w:val="0"/>
          <w:bCs w:val="0"/>
          <w:i/>
          <w:iCs/>
          <w:sz w:val="22"/>
          <w:szCs w:val="22"/>
        </w:rPr>
        <w:t>agree with</w:t>
      </w:r>
      <w:r w:rsidRPr="00F34B38">
        <w:rPr>
          <w:rFonts w:ascii="Arial" w:hAnsi="Arial" w:cs="Arial"/>
          <w:b w:val="0"/>
          <w:bCs w:val="0"/>
          <w:i/>
          <w:iCs/>
          <w:sz w:val="22"/>
          <w:szCs w:val="22"/>
        </w:rPr>
        <w:t xml:space="preserve"> </w:t>
      </w:r>
      <w:r w:rsidR="00406270" w:rsidRPr="00F34B38">
        <w:rPr>
          <w:rFonts w:ascii="Arial" w:hAnsi="Arial" w:cs="Arial"/>
          <w:b w:val="0"/>
          <w:bCs w:val="0"/>
          <w:i/>
          <w:iCs/>
          <w:sz w:val="22"/>
          <w:szCs w:val="22"/>
        </w:rPr>
        <w:t xml:space="preserve">Assets Page, (Page 2), </w:t>
      </w:r>
      <w:r w:rsidR="00866F72">
        <w:rPr>
          <w:rFonts w:ascii="Arial" w:hAnsi="Arial" w:cs="Arial"/>
          <w:b w:val="0"/>
          <w:bCs w:val="0"/>
          <w:i/>
          <w:iCs/>
          <w:sz w:val="22"/>
          <w:szCs w:val="22"/>
        </w:rPr>
        <w:t>Line 5</w:t>
      </w:r>
      <w:r w:rsidR="00406270" w:rsidRPr="00F34B38">
        <w:rPr>
          <w:rFonts w:ascii="Arial" w:hAnsi="Arial" w:cs="Arial"/>
          <w:b w:val="0"/>
          <w:bCs w:val="0"/>
          <w:i/>
          <w:iCs/>
          <w:sz w:val="22"/>
          <w:szCs w:val="22"/>
        </w:rPr>
        <w:t>, Colum</w:t>
      </w:r>
      <w:r w:rsidR="00ED1156">
        <w:rPr>
          <w:rFonts w:ascii="Arial" w:hAnsi="Arial" w:cs="Arial"/>
          <w:b w:val="0"/>
          <w:bCs w:val="0"/>
          <w:i/>
          <w:iCs/>
          <w:sz w:val="22"/>
          <w:szCs w:val="22"/>
        </w:rPr>
        <w:t>n 1.</w:t>
      </w:r>
    </w:p>
    <w:p w14:paraId="200627AD" w14:textId="77777777" w:rsidR="003F5550" w:rsidRPr="00F34B38" w:rsidRDefault="003F5550" w:rsidP="00F34B38">
      <w:pPr>
        <w:jc w:val="both"/>
        <w:rPr>
          <w:rFonts w:ascii="Arial" w:hAnsi="Arial" w:cs="Arial"/>
          <w:sz w:val="22"/>
          <w:szCs w:val="22"/>
        </w:rPr>
      </w:pPr>
    </w:p>
    <w:p w14:paraId="272CEC38" w14:textId="77777777" w:rsidR="003F5550" w:rsidRPr="00F34B38" w:rsidRDefault="00866F72" w:rsidP="00F34B38">
      <w:pPr>
        <w:pStyle w:val="Heading1"/>
        <w:jc w:val="both"/>
        <w:rPr>
          <w:rFonts w:ascii="Arial" w:hAnsi="Arial" w:cs="Arial"/>
          <w:b w:val="0"/>
          <w:bCs w:val="0"/>
          <w:sz w:val="22"/>
          <w:szCs w:val="22"/>
        </w:rPr>
      </w:pPr>
      <w:r>
        <w:rPr>
          <w:rFonts w:ascii="Arial" w:hAnsi="Arial" w:cs="Arial"/>
          <w:sz w:val="22"/>
          <w:szCs w:val="22"/>
        </w:rPr>
        <w:t>Line 1</w:t>
      </w:r>
      <w:r w:rsidR="003F5550" w:rsidRPr="00F34B38">
        <w:rPr>
          <w:rFonts w:ascii="Arial" w:hAnsi="Arial" w:cs="Arial"/>
          <w:sz w:val="22"/>
          <w:szCs w:val="22"/>
        </w:rPr>
        <w:t xml:space="preserve">999 – </w:t>
      </w:r>
      <w:r w:rsidR="003F5550" w:rsidRPr="00F34B38">
        <w:rPr>
          <w:rFonts w:ascii="Arial" w:hAnsi="Arial" w:cs="Arial"/>
          <w:b w:val="0"/>
          <w:bCs w:val="0"/>
          <w:sz w:val="22"/>
          <w:szCs w:val="22"/>
        </w:rPr>
        <w:t>The total</w:t>
      </w:r>
      <w:r w:rsidR="00ED1156">
        <w:rPr>
          <w:rFonts w:ascii="Arial" w:hAnsi="Arial" w:cs="Arial"/>
          <w:b w:val="0"/>
          <w:bCs w:val="0"/>
          <w:sz w:val="22"/>
          <w:szCs w:val="22"/>
        </w:rPr>
        <w:t xml:space="preserve"> on this </w:t>
      </w:r>
      <w:r w:rsidR="00BC4265">
        <w:rPr>
          <w:rFonts w:ascii="Arial" w:hAnsi="Arial" w:cs="Arial"/>
          <w:b w:val="0"/>
          <w:bCs w:val="0"/>
          <w:sz w:val="22"/>
          <w:szCs w:val="22"/>
        </w:rPr>
        <w:t>l</w:t>
      </w:r>
      <w:r w:rsidR="00ED1156">
        <w:rPr>
          <w:rFonts w:ascii="Arial" w:hAnsi="Arial" w:cs="Arial"/>
          <w:b w:val="0"/>
          <w:bCs w:val="0"/>
          <w:sz w:val="22"/>
          <w:szCs w:val="22"/>
        </w:rPr>
        <w:t>ine</w:t>
      </w:r>
      <w:r w:rsidR="003F5550" w:rsidRPr="00F34B38">
        <w:rPr>
          <w:rFonts w:ascii="Arial" w:hAnsi="Arial" w:cs="Arial"/>
          <w:b w:val="0"/>
          <w:bCs w:val="0"/>
          <w:sz w:val="22"/>
          <w:szCs w:val="22"/>
        </w:rPr>
        <w:t xml:space="preserve"> should include cash balances maintained during the year in banks, trusts</w:t>
      </w:r>
      <w:r w:rsidR="00797C70">
        <w:rPr>
          <w:rFonts w:ascii="Arial" w:hAnsi="Arial" w:cs="Arial"/>
          <w:b w:val="0"/>
          <w:bCs w:val="0"/>
          <w:sz w:val="22"/>
          <w:szCs w:val="22"/>
        </w:rPr>
        <w:t>,</w:t>
      </w:r>
      <w:r w:rsidR="003F5550" w:rsidRPr="00F34B38">
        <w:rPr>
          <w:rFonts w:ascii="Arial" w:hAnsi="Arial" w:cs="Arial"/>
          <w:b w:val="0"/>
          <w:bCs w:val="0"/>
          <w:sz w:val="22"/>
          <w:szCs w:val="22"/>
        </w:rPr>
        <w:t xml:space="preserve"> and savings and loan associations.</w:t>
      </w:r>
    </w:p>
    <w:p w14:paraId="016EE80E" w14:textId="77777777" w:rsidR="003F5550" w:rsidRPr="00F34B38" w:rsidRDefault="003F5550" w:rsidP="00F34B38">
      <w:pPr>
        <w:jc w:val="both"/>
        <w:rPr>
          <w:rFonts w:ascii="Arial" w:hAnsi="Arial" w:cs="Arial"/>
          <w:sz w:val="22"/>
          <w:szCs w:val="22"/>
        </w:rPr>
      </w:pPr>
    </w:p>
    <w:p w14:paraId="16C90E0C" w14:textId="77777777" w:rsidR="003F5550" w:rsidRPr="00F34B38" w:rsidRDefault="00866F72" w:rsidP="00F34B38">
      <w:pPr>
        <w:jc w:val="both"/>
        <w:rPr>
          <w:rFonts w:ascii="Arial" w:hAnsi="Arial" w:cs="Arial"/>
          <w:sz w:val="22"/>
          <w:szCs w:val="22"/>
        </w:rPr>
      </w:pPr>
      <w:r>
        <w:rPr>
          <w:rFonts w:ascii="Arial" w:hAnsi="Arial" w:cs="Arial"/>
          <w:b/>
          <w:bCs/>
          <w:sz w:val="22"/>
          <w:szCs w:val="22"/>
        </w:rPr>
        <w:t>Line 2</w:t>
      </w:r>
      <w:r w:rsidR="003F5550" w:rsidRPr="00F34B38">
        <w:rPr>
          <w:rFonts w:ascii="Arial" w:hAnsi="Arial" w:cs="Arial"/>
          <w:b/>
          <w:bCs/>
          <w:sz w:val="22"/>
          <w:szCs w:val="22"/>
        </w:rPr>
        <w:t xml:space="preserve">999 – </w:t>
      </w:r>
      <w:r w:rsidR="003F5550" w:rsidRPr="00F34B38">
        <w:rPr>
          <w:rFonts w:ascii="Arial" w:hAnsi="Arial" w:cs="Arial"/>
          <w:sz w:val="22"/>
          <w:szCs w:val="22"/>
        </w:rPr>
        <w:t>The total</w:t>
      </w:r>
      <w:r w:rsidR="00ED1156">
        <w:rPr>
          <w:rFonts w:ascii="Arial" w:hAnsi="Arial" w:cs="Arial"/>
          <w:sz w:val="22"/>
          <w:szCs w:val="22"/>
        </w:rPr>
        <w:t xml:space="preserve"> on this </w:t>
      </w:r>
      <w:r w:rsidR="00BC4265">
        <w:rPr>
          <w:rFonts w:ascii="Arial" w:hAnsi="Arial" w:cs="Arial"/>
          <w:sz w:val="22"/>
          <w:szCs w:val="22"/>
        </w:rPr>
        <w:t>l</w:t>
      </w:r>
      <w:r w:rsidR="00ED1156">
        <w:rPr>
          <w:rFonts w:ascii="Arial" w:hAnsi="Arial" w:cs="Arial"/>
          <w:sz w:val="22"/>
          <w:szCs w:val="22"/>
        </w:rPr>
        <w:t>ine</w:t>
      </w:r>
      <w:r w:rsidR="003F5550" w:rsidRPr="00F34B38">
        <w:rPr>
          <w:rFonts w:ascii="Arial" w:hAnsi="Arial" w:cs="Arial"/>
          <w:sz w:val="22"/>
          <w:szCs w:val="22"/>
        </w:rPr>
        <w:t xml:space="preserve"> should include cash equivalents</w:t>
      </w:r>
      <w:r w:rsidR="00ED1156">
        <w:rPr>
          <w:rFonts w:ascii="Arial" w:hAnsi="Arial" w:cs="Arial"/>
          <w:sz w:val="22"/>
          <w:szCs w:val="22"/>
        </w:rPr>
        <w:t xml:space="preserve"> and short-term CDs</w:t>
      </w:r>
      <w:r w:rsidR="004974B6" w:rsidRPr="00F34B38">
        <w:rPr>
          <w:rFonts w:ascii="Arial" w:hAnsi="Arial" w:cs="Arial"/>
          <w:sz w:val="22"/>
          <w:szCs w:val="22"/>
        </w:rPr>
        <w:t xml:space="preserve"> (with original maturity less than one year)</w:t>
      </w:r>
      <w:r w:rsidR="003F5550" w:rsidRPr="00F34B38">
        <w:rPr>
          <w:rFonts w:ascii="Arial" w:hAnsi="Arial" w:cs="Arial"/>
          <w:sz w:val="22"/>
          <w:szCs w:val="22"/>
        </w:rPr>
        <w:t>, money market</w:t>
      </w:r>
      <w:r w:rsidR="00ED1156">
        <w:rPr>
          <w:rFonts w:ascii="Arial" w:hAnsi="Arial" w:cs="Arial"/>
          <w:sz w:val="22"/>
          <w:szCs w:val="22"/>
        </w:rPr>
        <w:t xml:space="preserve"> funds</w:t>
      </w:r>
      <w:r w:rsidR="00E17BCE" w:rsidRPr="00F34B38">
        <w:rPr>
          <w:rFonts w:ascii="Arial" w:hAnsi="Arial" w:cs="Arial"/>
          <w:sz w:val="22"/>
          <w:szCs w:val="22"/>
        </w:rPr>
        <w:t>, investments (such as U.S. Treasury bill, Treasury note, etc.) with original maturity of three months or less,</w:t>
      </w:r>
      <w:r w:rsidR="003F5550" w:rsidRPr="00F34B38">
        <w:rPr>
          <w:rFonts w:ascii="Arial" w:hAnsi="Arial" w:cs="Arial"/>
          <w:sz w:val="22"/>
          <w:szCs w:val="22"/>
        </w:rPr>
        <w:t xml:space="preserve"> and mutual fund accounts.</w:t>
      </w:r>
    </w:p>
    <w:p w14:paraId="3A2C953D" w14:textId="77777777" w:rsidR="003F5550" w:rsidRPr="00F34B38" w:rsidRDefault="003F5550" w:rsidP="00F34B38">
      <w:pPr>
        <w:jc w:val="both"/>
        <w:rPr>
          <w:rFonts w:ascii="Arial" w:hAnsi="Arial" w:cs="Arial"/>
          <w:sz w:val="22"/>
          <w:szCs w:val="22"/>
        </w:rPr>
      </w:pPr>
    </w:p>
    <w:p w14:paraId="5B6610F3" w14:textId="77777777" w:rsidR="003F5550" w:rsidRPr="00F34B38" w:rsidRDefault="00866F72" w:rsidP="00F34B38">
      <w:pPr>
        <w:jc w:val="both"/>
        <w:rPr>
          <w:rFonts w:ascii="Arial" w:hAnsi="Arial" w:cs="Arial"/>
          <w:sz w:val="22"/>
          <w:szCs w:val="22"/>
        </w:rPr>
      </w:pPr>
      <w:r>
        <w:rPr>
          <w:rFonts w:ascii="Arial" w:hAnsi="Arial" w:cs="Arial"/>
          <w:b/>
          <w:bCs/>
          <w:sz w:val="22"/>
          <w:szCs w:val="22"/>
        </w:rPr>
        <w:t>Line 3</w:t>
      </w:r>
      <w:r w:rsidR="003F5550" w:rsidRPr="00F34B38">
        <w:rPr>
          <w:rFonts w:ascii="Arial" w:hAnsi="Arial" w:cs="Arial"/>
          <w:b/>
          <w:bCs/>
          <w:sz w:val="22"/>
          <w:szCs w:val="22"/>
        </w:rPr>
        <w:t xml:space="preserve">999 – </w:t>
      </w:r>
      <w:r w:rsidR="003F5550" w:rsidRPr="00F34B38">
        <w:rPr>
          <w:rFonts w:ascii="Arial" w:hAnsi="Arial" w:cs="Arial"/>
          <w:sz w:val="22"/>
          <w:szCs w:val="22"/>
        </w:rPr>
        <w:t>The total</w:t>
      </w:r>
      <w:r w:rsidR="00ED1156">
        <w:rPr>
          <w:rFonts w:ascii="Arial" w:hAnsi="Arial" w:cs="Arial"/>
          <w:sz w:val="22"/>
          <w:szCs w:val="22"/>
        </w:rPr>
        <w:t xml:space="preserve"> on this </w:t>
      </w:r>
      <w:r w:rsidR="00BC4265">
        <w:rPr>
          <w:rFonts w:ascii="Arial" w:hAnsi="Arial" w:cs="Arial"/>
          <w:sz w:val="22"/>
          <w:szCs w:val="22"/>
        </w:rPr>
        <w:t>l</w:t>
      </w:r>
      <w:r w:rsidR="00ED1156">
        <w:rPr>
          <w:rFonts w:ascii="Arial" w:hAnsi="Arial" w:cs="Arial"/>
          <w:sz w:val="22"/>
          <w:szCs w:val="22"/>
        </w:rPr>
        <w:t>ine</w:t>
      </w:r>
      <w:r w:rsidR="003F5550" w:rsidRPr="00F34B38">
        <w:rPr>
          <w:rFonts w:ascii="Arial" w:hAnsi="Arial" w:cs="Arial"/>
          <w:sz w:val="22"/>
          <w:szCs w:val="22"/>
        </w:rPr>
        <w:t xml:space="preserve"> should include cash maintained in the</w:t>
      </w:r>
      <w:r w:rsidR="00ED1156">
        <w:rPr>
          <w:rFonts w:ascii="Arial" w:hAnsi="Arial" w:cs="Arial"/>
          <w:sz w:val="22"/>
          <w:szCs w:val="22"/>
        </w:rPr>
        <w:t xml:space="preserve"> </w:t>
      </w:r>
      <w:r w:rsidR="00AE2453">
        <w:rPr>
          <w:rFonts w:ascii="Arial" w:hAnsi="Arial" w:cs="Arial"/>
          <w:sz w:val="22"/>
          <w:szCs w:val="22"/>
        </w:rPr>
        <w:t>insurer’s</w:t>
      </w:r>
      <w:r w:rsidR="003F5550" w:rsidRPr="00F34B38">
        <w:rPr>
          <w:rFonts w:ascii="Arial" w:hAnsi="Arial" w:cs="Arial"/>
          <w:sz w:val="22"/>
          <w:szCs w:val="22"/>
        </w:rPr>
        <w:t xml:space="preserve"> office such as petty cash.</w:t>
      </w:r>
    </w:p>
    <w:p w14:paraId="75A51CE1" w14:textId="77777777" w:rsidR="003F5550" w:rsidRPr="00F34B38" w:rsidRDefault="003F5550" w:rsidP="00F34B38">
      <w:pPr>
        <w:jc w:val="both"/>
        <w:rPr>
          <w:rFonts w:ascii="Arial" w:hAnsi="Arial" w:cs="Arial"/>
          <w:sz w:val="22"/>
          <w:szCs w:val="22"/>
        </w:rPr>
      </w:pPr>
    </w:p>
    <w:p w14:paraId="5A51E570"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1 – Description – </w:t>
      </w:r>
      <w:r w:rsidRPr="00F34B38">
        <w:rPr>
          <w:rFonts w:ascii="Arial" w:hAnsi="Arial" w:cs="Arial"/>
          <w:sz w:val="22"/>
          <w:szCs w:val="22"/>
        </w:rPr>
        <w:t xml:space="preserve">Enter the full name and location of the depository. If the item relates to a </w:t>
      </w:r>
      <w:r w:rsidR="00E82DD8">
        <w:rPr>
          <w:rFonts w:ascii="Arial" w:hAnsi="Arial" w:cs="Arial"/>
          <w:sz w:val="22"/>
          <w:szCs w:val="22"/>
        </w:rPr>
        <w:t>CD</w:t>
      </w:r>
      <w:r w:rsidRPr="00F34B38">
        <w:rPr>
          <w:rFonts w:ascii="Arial" w:hAnsi="Arial" w:cs="Arial"/>
          <w:sz w:val="22"/>
          <w:szCs w:val="22"/>
        </w:rPr>
        <w:t xml:space="preserve">, the date of maturity should be disclosed. The full name of each money market or mutual fund account should be disclosed.  </w:t>
      </w:r>
    </w:p>
    <w:p w14:paraId="12DBE3B7" w14:textId="77777777" w:rsidR="003F5550" w:rsidRPr="00F34B38" w:rsidRDefault="003F5550" w:rsidP="00F34B38">
      <w:pPr>
        <w:jc w:val="both"/>
        <w:rPr>
          <w:rFonts w:ascii="Arial" w:hAnsi="Arial" w:cs="Arial"/>
          <w:sz w:val="22"/>
          <w:szCs w:val="22"/>
        </w:rPr>
      </w:pPr>
    </w:p>
    <w:p w14:paraId="18BB97C8"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2 – Rate of Interest – </w:t>
      </w:r>
      <w:r w:rsidRPr="00F34B38">
        <w:rPr>
          <w:rFonts w:ascii="Arial" w:hAnsi="Arial" w:cs="Arial"/>
          <w:sz w:val="22"/>
          <w:szCs w:val="22"/>
        </w:rPr>
        <w:t xml:space="preserve">If applicable, indicate the </w:t>
      </w:r>
      <w:r w:rsidR="00B72425" w:rsidRPr="00F34B38">
        <w:rPr>
          <w:rFonts w:ascii="Arial" w:hAnsi="Arial" w:cs="Arial"/>
          <w:sz w:val="22"/>
          <w:szCs w:val="22"/>
        </w:rPr>
        <w:t xml:space="preserve">annual effective </w:t>
      </w:r>
      <w:r w:rsidRPr="00F34B38">
        <w:rPr>
          <w:rFonts w:ascii="Arial" w:hAnsi="Arial" w:cs="Arial"/>
          <w:sz w:val="22"/>
          <w:szCs w:val="22"/>
        </w:rPr>
        <w:t xml:space="preserve">rate </w:t>
      </w:r>
      <w:r w:rsidR="00B72425" w:rsidRPr="00F34B38">
        <w:rPr>
          <w:rFonts w:ascii="Arial" w:hAnsi="Arial" w:cs="Arial"/>
          <w:sz w:val="22"/>
          <w:szCs w:val="22"/>
        </w:rPr>
        <w:t xml:space="preserve">or annual percentage yield </w:t>
      </w:r>
      <w:r w:rsidRPr="00F34B38">
        <w:rPr>
          <w:rFonts w:ascii="Arial" w:hAnsi="Arial" w:cs="Arial"/>
          <w:sz w:val="22"/>
          <w:szCs w:val="22"/>
        </w:rPr>
        <w:t xml:space="preserve">of interest earned on each balance displayed. Since commercial checking accounts do not earn interest, </w:t>
      </w:r>
      <w:r w:rsidR="00797C70">
        <w:rPr>
          <w:rFonts w:ascii="Arial" w:hAnsi="Arial" w:cs="Arial"/>
          <w:sz w:val="22"/>
          <w:szCs w:val="22"/>
        </w:rPr>
        <w:t>such as</w:t>
      </w:r>
      <w:r w:rsidR="00E82DD8">
        <w:rPr>
          <w:rFonts w:ascii="Arial" w:hAnsi="Arial" w:cs="Arial"/>
          <w:sz w:val="22"/>
          <w:szCs w:val="22"/>
        </w:rPr>
        <w:t xml:space="preserve"> CDs</w:t>
      </w:r>
      <w:r w:rsidRPr="00F34B38">
        <w:rPr>
          <w:rFonts w:ascii="Arial" w:hAnsi="Arial" w:cs="Arial"/>
          <w:sz w:val="22"/>
          <w:szCs w:val="22"/>
        </w:rPr>
        <w:t xml:space="preserve"> or time deposits.</w:t>
      </w:r>
    </w:p>
    <w:p w14:paraId="6FBAA540" w14:textId="77777777" w:rsidR="003F5550" w:rsidRPr="00F34B38" w:rsidRDefault="003F5550" w:rsidP="00F34B38">
      <w:pPr>
        <w:jc w:val="both"/>
        <w:rPr>
          <w:rFonts w:ascii="Arial" w:hAnsi="Arial" w:cs="Arial"/>
          <w:sz w:val="22"/>
          <w:szCs w:val="22"/>
        </w:rPr>
      </w:pPr>
    </w:p>
    <w:p w14:paraId="66628108"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3 – Amount of Interest Received During Year – </w:t>
      </w:r>
      <w:r w:rsidRPr="00F34B38">
        <w:rPr>
          <w:rFonts w:ascii="Arial" w:hAnsi="Arial" w:cs="Arial"/>
          <w:sz w:val="22"/>
          <w:szCs w:val="22"/>
        </w:rPr>
        <w:t>Enter the interest income collected during the current year.</w:t>
      </w:r>
      <w:r w:rsidR="00E82DD8">
        <w:rPr>
          <w:rFonts w:ascii="Arial" w:hAnsi="Arial" w:cs="Arial"/>
          <w:sz w:val="22"/>
          <w:szCs w:val="22"/>
        </w:rPr>
        <w:t xml:space="preserve"> </w:t>
      </w:r>
      <w:r w:rsidRPr="00F34B38">
        <w:rPr>
          <w:rFonts w:ascii="Arial" w:hAnsi="Arial" w:cs="Arial"/>
          <w:sz w:val="22"/>
          <w:szCs w:val="22"/>
        </w:rPr>
        <w:t xml:space="preserve">The total should generally </w:t>
      </w:r>
      <w:r w:rsidR="005403A1">
        <w:rPr>
          <w:rFonts w:ascii="Arial" w:hAnsi="Arial" w:cs="Arial"/>
          <w:sz w:val="22"/>
          <w:szCs w:val="22"/>
        </w:rPr>
        <w:t>agree with</w:t>
      </w:r>
      <w:r w:rsidRPr="00F34B38">
        <w:rPr>
          <w:rFonts w:ascii="Arial" w:hAnsi="Arial" w:cs="Arial"/>
          <w:sz w:val="22"/>
          <w:szCs w:val="22"/>
        </w:rPr>
        <w:t xml:space="preserve"> the Underwriting and Investment Exhibit–Part 1A (Page 5.1), </w:t>
      </w:r>
      <w:r w:rsidR="00866F72">
        <w:rPr>
          <w:rFonts w:ascii="Arial" w:hAnsi="Arial" w:cs="Arial"/>
          <w:sz w:val="22"/>
          <w:szCs w:val="22"/>
        </w:rPr>
        <w:t>Line 6</w:t>
      </w:r>
      <w:r w:rsidRPr="00F34B38">
        <w:rPr>
          <w:rFonts w:ascii="Arial" w:hAnsi="Arial" w:cs="Arial"/>
          <w:sz w:val="22"/>
          <w:szCs w:val="22"/>
        </w:rPr>
        <w:t>, Column 1.</w:t>
      </w:r>
    </w:p>
    <w:p w14:paraId="6BFD089D" w14:textId="77777777" w:rsidR="003F5550" w:rsidRPr="00F34B38" w:rsidRDefault="003F5550" w:rsidP="00F34B38">
      <w:pPr>
        <w:jc w:val="both"/>
        <w:rPr>
          <w:rFonts w:ascii="Arial" w:hAnsi="Arial" w:cs="Arial"/>
          <w:sz w:val="22"/>
          <w:szCs w:val="22"/>
        </w:rPr>
      </w:pPr>
    </w:p>
    <w:p w14:paraId="654060C6"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4 – Amount of Interest Accrued December 31 of Current Year – </w:t>
      </w:r>
      <w:r w:rsidRPr="00F34B38">
        <w:rPr>
          <w:rFonts w:ascii="Arial" w:hAnsi="Arial" w:cs="Arial"/>
          <w:sz w:val="22"/>
          <w:szCs w:val="22"/>
        </w:rPr>
        <w:t xml:space="preserve">Enter the amount of interest income earned but not received as of December 31. The total should </w:t>
      </w:r>
      <w:r w:rsidR="005403A1">
        <w:rPr>
          <w:rFonts w:ascii="Arial" w:hAnsi="Arial" w:cs="Arial"/>
          <w:sz w:val="22"/>
          <w:szCs w:val="22"/>
        </w:rPr>
        <w:t>agree with</w:t>
      </w:r>
      <w:r w:rsidRPr="00F34B38">
        <w:rPr>
          <w:rFonts w:ascii="Arial" w:hAnsi="Arial" w:cs="Arial"/>
          <w:sz w:val="22"/>
          <w:szCs w:val="22"/>
        </w:rPr>
        <w:t xml:space="preserve"> the Underwriting and Investment Exhibit–Part 1A (Page 5.1), </w:t>
      </w:r>
      <w:r w:rsidR="00866F72">
        <w:rPr>
          <w:rFonts w:ascii="Arial" w:hAnsi="Arial" w:cs="Arial"/>
          <w:sz w:val="22"/>
          <w:szCs w:val="22"/>
        </w:rPr>
        <w:t>Line 6</w:t>
      </w:r>
      <w:r w:rsidRPr="00F34B38">
        <w:rPr>
          <w:rFonts w:ascii="Arial" w:hAnsi="Arial" w:cs="Arial"/>
          <w:sz w:val="22"/>
          <w:szCs w:val="22"/>
        </w:rPr>
        <w:t>, Column 4.</w:t>
      </w:r>
    </w:p>
    <w:p w14:paraId="71CD81F0" w14:textId="77777777" w:rsidR="003F5550" w:rsidRPr="00F34B38" w:rsidRDefault="003F5550" w:rsidP="00F34B38">
      <w:pPr>
        <w:jc w:val="both"/>
        <w:rPr>
          <w:rFonts w:ascii="Arial" w:hAnsi="Arial" w:cs="Arial"/>
          <w:sz w:val="22"/>
          <w:szCs w:val="22"/>
        </w:rPr>
      </w:pPr>
    </w:p>
    <w:p w14:paraId="73FED79C" w14:textId="77777777" w:rsidR="003F5550" w:rsidRPr="00F34B38" w:rsidRDefault="003F5550" w:rsidP="00F34B38">
      <w:pPr>
        <w:jc w:val="both"/>
        <w:rPr>
          <w:rFonts w:ascii="Arial" w:hAnsi="Arial" w:cs="Arial"/>
          <w:sz w:val="22"/>
          <w:szCs w:val="22"/>
        </w:rPr>
      </w:pPr>
      <w:r w:rsidRPr="00F34B38">
        <w:rPr>
          <w:rFonts w:ascii="Arial" w:hAnsi="Arial" w:cs="Arial"/>
          <w:b/>
          <w:bCs/>
          <w:sz w:val="22"/>
          <w:szCs w:val="22"/>
        </w:rPr>
        <w:t xml:space="preserve">Column 5 – Balance – </w:t>
      </w:r>
      <w:r w:rsidRPr="00F34B38">
        <w:rPr>
          <w:rFonts w:ascii="Arial" w:hAnsi="Arial" w:cs="Arial"/>
          <w:sz w:val="22"/>
          <w:szCs w:val="22"/>
        </w:rPr>
        <w:t xml:space="preserve">Enter the year-end reconciled </w:t>
      </w:r>
      <w:r w:rsidRPr="00F34B38">
        <w:rPr>
          <w:rFonts w:ascii="Arial" w:hAnsi="Arial" w:cs="Arial"/>
          <w:i/>
          <w:iCs/>
          <w:sz w:val="22"/>
          <w:szCs w:val="22"/>
        </w:rPr>
        <w:t>book</w:t>
      </w:r>
      <w:r w:rsidRPr="00F34B38">
        <w:rPr>
          <w:rFonts w:ascii="Arial" w:hAnsi="Arial" w:cs="Arial"/>
          <w:sz w:val="22"/>
          <w:szCs w:val="22"/>
        </w:rPr>
        <w:t xml:space="preserve"> balance for each depository and cash equivalent. The total on </w:t>
      </w:r>
      <w:r w:rsidR="00866F72">
        <w:rPr>
          <w:rFonts w:ascii="Arial" w:hAnsi="Arial" w:cs="Arial"/>
          <w:sz w:val="22"/>
          <w:szCs w:val="22"/>
        </w:rPr>
        <w:t>Line 9</w:t>
      </w:r>
      <w:r w:rsidRPr="00F34B38">
        <w:rPr>
          <w:rFonts w:ascii="Arial" w:hAnsi="Arial" w:cs="Arial"/>
          <w:sz w:val="22"/>
          <w:szCs w:val="22"/>
        </w:rPr>
        <w:t xml:space="preserve">999 should </w:t>
      </w:r>
      <w:r w:rsidR="005403A1">
        <w:rPr>
          <w:rFonts w:ascii="Arial" w:hAnsi="Arial" w:cs="Arial"/>
          <w:sz w:val="22"/>
          <w:szCs w:val="22"/>
        </w:rPr>
        <w:t>agree with</w:t>
      </w:r>
      <w:r w:rsidRPr="00F34B38">
        <w:rPr>
          <w:rFonts w:ascii="Arial" w:hAnsi="Arial" w:cs="Arial"/>
          <w:sz w:val="22"/>
          <w:szCs w:val="22"/>
        </w:rPr>
        <w:t xml:space="preserve"> Assets (Page 2), </w:t>
      </w:r>
      <w:r w:rsidR="00866F72">
        <w:rPr>
          <w:rFonts w:ascii="Arial" w:hAnsi="Arial" w:cs="Arial"/>
          <w:sz w:val="22"/>
          <w:szCs w:val="22"/>
        </w:rPr>
        <w:t>Line 5</w:t>
      </w:r>
      <w:r w:rsidRPr="00F34B38">
        <w:rPr>
          <w:rFonts w:ascii="Arial" w:hAnsi="Arial" w:cs="Arial"/>
          <w:sz w:val="22"/>
          <w:szCs w:val="22"/>
        </w:rPr>
        <w:t>, Column 1.</w:t>
      </w:r>
    </w:p>
    <w:p w14:paraId="12A26C98" w14:textId="77777777" w:rsidR="003F5550" w:rsidRPr="00F34B38" w:rsidRDefault="003F5550" w:rsidP="00F34B38">
      <w:pPr>
        <w:jc w:val="both"/>
        <w:rPr>
          <w:rFonts w:ascii="Arial" w:hAnsi="Arial" w:cs="Arial"/>
          <w:sz w:val="22"/>
          <w:szCs w:val="22"/>
        </w:rPr>
      </w:pPr>
    </w:p>
    <w:p w14:paraId="7C2CAC80" w14:textId="77777777" w:rsidR="009F0445" w:rsidRDefault="003F5550" w:rsidP="00F34B38">
      <w:pPr>
        <w:jc w:val="both"/>
        <w:rPr>
          <w:rFonts w:ascii="Arial" w:hAnsi="Arial" w:cs="Arial"/>
          <w:sz w:val="22"/>
          <w:szCs w:val="22"/>
        </w:rPr>
      </w:pPr>
      <w:r w:rsidRPr="00F34B38">
        <w:rPr>
          <w:rFonts w:ascii="Arial" w:hAnsi="Arial" w:cs="Arial"/>
          <w:b/>
          <w:bCs/>
          <w:sz w:val="22"/>
          <w:szCs w:val="22"/>
        </w:rPr>
        <w:lastRenderedPageBreak/>
        <w:t>Totals of Depository Balances on the Last Day of Each Month During the Current Year –</w:t>
      </w:r>
      <w:r w:rsidRPr="00F34B38">
        <w:rPr>
          <w:rFonts w:ascii="Arial" w:hAnsi="Arial" w:cs="Arial"/>
          <w:sz w:val="22"/>
          <w:szCs w:val="22"/>
        </w:rPr>
        <w:t xml:space="preserve"> Enter the</w:t>
      </w:r>
      <w:r w:rsidR="00E82DD8">
        <w:rPr>
          <w:rFonts w:ascii="Arial" w:hAnsi="Arial" w:cs="Arial"/>
          <w:sz w:val="22"/>
          <w:szCs w:val="22"/>
        </w:rPr>
        <w:t xml:space="preserve"> total</w:t>
      </w:r>
      <w:r w:rsidRPr="00F34B38">
        <w:rPr>
          <w:rFonts w:ascii="Arial" w:hAnsi="Arial" w:cs="Arial"/>
          <w:sz w:val="22"/>
          <w:szCs w:val="22"/>
        </w:rPr>
        <w:t xml:space="preserve"> reconciled </w:t>
      </w:r>
      <w:r w:rsidRPr="00F34B38">
        <w:rPr>
          <w:rFonts w:ascii="Arial" w:hAnsi="Arial" w:cs="Arial"/>
          <w:i/>
          <w:iCs/>
          <w:sz w:val="22"/>
          <w:szCs w:val="22"/>
        </w:rPr>
        <w:t>book</w:t>
      </w:r>
      <w:r w:rsidR="00E82DD8">
        <w:rPr>
          <w:rFonts w:ascii="Arial" w:hAnsi="Arial" w:cs="Arial"/>
          <w:i/>
          <w:iCs/>
          <w:sz w:val="22"/>
          <w:szCs w:val="22"/>
        </w:rPr>
        <w:t xml:space="preserve"> value</w:t>
      </w:r>
      <w:r w:rsidRPr="00F34B38">
        <w:rPr>
          <w:rFonts w:ascii="Arial" w:hAnsi="Arial" w:cs="Arial"/>
          <w:i/>
          <w:iCs/>
          <w:sz w:val="22"/>
          <w:szCs w:val="22"/>
        </w:rPr>
        <w:t xml:space="preserve"> </w:t>
      </w:r>
      <w:r w:rsidRPr="00F34B38">
        <w:rPr>
          <w:rFonts w:ascii="Arial" w:hAnsi="Arial" w:cs="Arial"/>
          <w:sz w:val="22"/>
          <w:szCs w:val="22"/>
        </w:rPr>
        <w:t>month-end</w:t>
      </w:r>
      <w:r w:rsidRPr="00F34B38">
        <w:rPr>
          <w:rFonts w:ascii="Arial" w:hAnsi="Arial" w:cs="Arial"/>
          <w:i/>
          <w:iCs/>
          <w:sz w:val="22"/>
          <w:szCs w:val="22"/>
        </w:rPr>
        <w:t xml:space="preserve"> </w:t>
      </w:r>
      <w:r w:rsidRPr="00F34B38">
        <w:rPr>
          <w:rFonts w:ascii="Arial" w:hAnsi="Arial" w:cs="Arial"/>
          <w:sz w:val="22"/>
          <w:szCs w:val="22"/>
        </w:rPr>
        <w:t xml:space="preserve">balances for each month of the year for cash accounts maintained in banks, trusts, and savings and loan associations (those reported in </w:t>
      </w:r>
      <w:r w:rsidR="00866F72">
        <w:rPr>
          <w:rFonts w:ascii="Arial" w:hAnsi="Arial" w:cs="Arial"/>
          <w:sz w:val="22"/>
          <w:szCs w:val="22"/>
        </w:rPr>
        <w:t>Line 1</w:t>
      </w:r>
      <w:r w:rsidRPr="00F34B38">
        <w:rPr>
          <w:rFonts w:ascii="Arial" w:hAnsi="Arial" w:cs="Arial"/>
          <w:sz w:val="22"/>
          <w:szCs w:val="22"/>
        </w:rPr>
        <w:t>999).</w:t>
      </w:r>
    </w:p>
    <w:p w14:paraId="58E2ADEC" w14:textId="77777777" w:rsidR="009F0445" w:rsidRPr="00133C5E" w:rsidRDefault="009F0445" w:rsidP="00133C5E">
      <w:pPr>
        <w:jc w:val="center"/>
        <w:rPr>
          <w:rFonts w:ascii="Arial" w:hAnsi="Arial" w:cs="Arial"/>
          <w:b/>
          <w:bCs/>
          <w:sz w:val="22"/>
          <w:szCs w:val="22"/>
          <w:u w:val="single"/>
        </w:rPr>
      </w:pPr>
      <w:r>
        <w:rPr>
          <w:rFonts w:ascii="Arial" w:hAnsi="Arial" w:cs="Arial"/>
          <w:sz w:val="22"/>
          <w:szCs w:val="22"/>
        </w:rPr>
        <w:br w:type="page"/>
      </w:r>
      <w:r w:rsidRPr="00133C5E">
        <w:rPr>
          <w:rFonts w:ascii="Arial" w:hAnsi="Arial" w:cs="Arial"/>
          <w:b/>
          <w:bCs/>
          <w:sz w:val="22"/>
          <w:szCs w:val="22"/>
          <w:u w:val="single"/>
        </w:rPr>
        <w:lastRenderedPageBreak/>
        <w:t xml:space="preserve">SUPPLEMENTAL COMPENSATION EXHIBIT  </w:t>
      </w:r>
    </w:p>
    <w:p w14:paraId="0B3727A8" w14:textId="77777777" w:rsidR="009F0445" w:rsidRDefault="009F0445" w:rsidP="00F34B38">
      <w:pPr>
        <w:jc w:val="both"/>
        <w:rPr>
          <w:rFonts w:ascii="Arial" w:hAnsi="Arial" w:cs="Arial"/>
          <w:sz w:val="22"/>
          <w:szCs w:val="22"/>
        </w:rPr>
      </w:pPr>
    </w:p>
    <w:p w14:paraId="5DF9013E" w14:textId="77777777" w:rsidR="009F0445" w:rsidRDefault="009F0445" w:rsidP="00F34B38">
      <w:pPr>
        <w:jc w:val="both"/>
        <w:rPr>
          <w:rFonts w:ascii="Arial" w:hAnsi="Arial" w:cs="Arial"/>
          <w:sz w:val="22"/>
          <w:szCs w:val="22"/>
        </w:rPr>
      </w:pPr>
      <w:r w:rsidRPr="009F0445">
        <w:rPr>
          <w:rFonts w:ascii="Arial" w:hAnsi="Arial" w:cs="Arial"/>
          <w:sz w:val="22"/>
          <w:szCs w:val="22"/>
        </w:rPr>
        <w:t xml:space="preserve">Compensation shall consist of any and all remuneration paid to or on behalf of an officer, employee, or director, including, but not limited to, wages, salaries, bonuses, commissions, </w:t>
      </w:r>
      <w:r w:rsidR="000A4510">
        <w:rPr>
          <w:rFonts w:ascii="Arial" w:hAnsi="Arial" w:cs="Arial"/>
          <w:sz w:val="22"/>
          <w:szCs w:val="22"/>
        </w:rPr>
        <w:t xml:space="preserve">insurance benefits, retirement account contributions, </w:t>
      </w:r>
      <w:r w:rsidRPr="009F0445">
        <w:rPr>
          <w:rFonts w:ascii="Arial" w:hAnsi="Arial" w:cs="Arial"/>
          <w:sz w:val="22"/>
          <w:szCs w:val="22"/>
        </w:rPr>
        <w:t>and any other emolument.</w:t>
      </w:r>
    </w:p>
    <w:p w14:paraId="34B17D9E" w14:textId="77777777" w:rsidR="003F5550" w:rsidRDefault="003F5550" w:rsidP="00133C5E">
      <w:pPr>
        <w:jc w:val="both"/>
        <w:rPr>
          <w:rFonts w:ascii="Arial" w:hAnsi="Arial" w:cs="Arial"/>
          <w:sz w:val="22"/>
          <w:szCs w:val="22"/>
        </w:rPr>
      </w:pPr>
    </w:p>
    <w:p w14:paraId="182CE4ED" w14:textId="77777777" w:rsidR="009F0445" w:rsidRPr="00133C5E" w:rsidRDefault="009F0445" w:rsidP="00133C5E">
      <w:pPr>
        <w:pStyle w:val="1indent"/>
        <w:ind w:left="0"/>
        <w:rPr>
          <w:rFonts w:ascii="Arial" w:hAnsi="Arial" w:cs="Arial"/>
          <w:b/>
          <w:bCs/>
          <w:sz w:val="22"/>
          <w:szCs w:val="22"/>
        </w:rPr>
      </w:pPr>
      <w:r w:rsidRPr="00133C5E">
        <w:rPr>
          <w:rFonts w:ascii="Arial" w:hAnsi="Arial" w:cs="Arial"/>
          <w:b/>
          <w:bCs/>
          <w:sz w:val="22"/>
          <w:szCs w:val="22"/>
        </w:rPr>
        <w:t xml:space="preserve">Part 2  </w:t>
      </w:r>
    </w:p>
    <w:p w14:paraId="0D57195D" w14:textId="77777777" w:rsidR="009F0445" w:rsidRPr="00133C5E" w:rsidRDefault="009F0445" w:rsidP="00133C5E">
      <w:pPr>
        <w:pStyle w:val="1indent"/>
        <w:ind w:left="0"/>
        <w:rPr>
          <w:rFonts w:ascii="Arial" w:hAnsi="Arial" w:cs="Arial"/>
          <w:b/>
          <w:bCs/>
          <w:sz w:val="22"/>
          <w:szCs w:val="22"/>
        </w:rPr>
      </w:pPr>
      <w:r w:rsidRPr="00133C5E">
        <w:rPr>
          <w:rFonts w:ascii="Arial" w:hAnsi="Arial" w:cs="Arial"/>
          <w:b/>
          <w:bCs/>
          <w:sz w:val="22"/>
          <w:szCs w:val="22"/>
        </w:rPr>
        <w:t xml:space="preserve">Officer and Employee Compensation  </w:t>
      </w:r>
    </w:p>
    <w:p w14:paraId="6174C047" w14:textId="77777777" w:rsidR="009F0445" w:rsidRDefault="00812292" w:rsidP="00133C5E">
      <w:pPr>
        <w:jc w:val="both"/>
        <w:rPr>
          <w:rFonts w:ascii="Arial" w:hAnsi="Arial" w:cs="Arial"/>
          <w:sz w:val="22"/>
          <w:szCs w:val="22"/>
        </w:rPr>
      </w:pPr>
      <w:r>
        <w:rPr>
          <w:rFonts w:ascii="Arial" w:hAnsi="Arial" w:cs="Arial"/>
          <w:sz w:val="22"/>
          <w:szCs w:val="22"/>
        </w:rPr>
        <w:t>The insurer should report</w:t>
      </w:r>
      <w:r w:rsidR="006B2B96">
        <w:rPr>
          <w:rFonts w:ascii="Arial" w:hAnsi="Arial" w:cs="Arial"/>
          <w:sz w:val="22"/>
          <w:szCs w:val="22"/>
        </w:rPr>
        <w:t xml:space="preserve"> the compensation of </w:t>
      </w:r>
      <w:r>
        <w:rPr>
          <w:rFonts w:ascii="Arial" w:hAnsi="Arial" w:cs="Arial"/>
          <w:sz w:val="22"/>
          <w:szCs w:val="22"/>
        </w:rPr>
        <w:t>each</w:t>
      </w:r>
      <w:r w:rsidR="009F0445" w:rsidRPr="009F0445">
        <w:rPr>
          <w:rFonts w:ascii="Arial" w:hAnsi="Arial" w:cs="Arial"/>
          <w:sz w:val="22"/>
          <w:szCs w:val="22"/>
        </w:rPr>
        <w:t xml:space="preserve"> individual </w:t>
      </w:r>
      <w:r w:rsidR="006B2B96">
        <w:rPr>
          <w:rFonts w:ascii="Arial" w:hAnsi="Arial" w:cs="Arial"/>
          <w:sz w:val="22"/>
          <w:szCs w:val="22"/>
        </w:rPr>
        <w:t>who w</w:t>
      </w:r>
      <w:r>
        <w:rPr>
          <w:rFonts w:ascii="Arial" w:hAnsi="Arial" w:cs="Arial"/>
          <w:sz w:val="22"/>
          <w:szCs w:val="22"/>
        </w:rPr>
        <w:t>as</w:t>
      </w:r>
      <w:r w:rsidR="006B2B96">
        <w:rPr>
          <w:rFonts w:ascii="Arial" w:hAnsi="Arial" w:cs="Arial"/>
          <w:sz w:val="22"/>
          <w:szCs w:val="22"/>
        </w:rPr>
        <w:t xml:space="preserve"> on the </w:t>
      </w:r>
      <w:r>
        <w:rPr>
          <w:rFonts w:ascii="Arial" w:hAnsi="Arial" w:cs="Arial"/>
          <w:sz w:val="22"/>
          <w:szCs w:val="22"/>
        </w:rPr>
        <w:t>insurer’s</w:t>
      </w:r>
      <w:r w:rsidR="006B2B96">
        <w:rPr>
          <w:rFonts w:ascii="Arial" w:hAnsi="Arial" w:cs="Arial"/>
          <w:sz w:val="22"/>
          <w:szCs w:val="22"/>
        </w:rPr>
        <w:t xml:space="preserve"> </w:t>
      </w:r>
      <w:r>
        <w:rPr>
          <w:rFonts w:ascii="Arial" w:hAnsi="Arial" w:cs="Arial"/>
          <w:sz w:val="22"/>
          <w:szCs w:val="22"/>
        </w:rPr>
        <w:t>payroll during the year</w:t>
      </w:r>
      <w:r w:rsidR="006B2B96">
        <w:rPr>
          <w:rFonts w:ascii="Arial" w:hAnsi="Arial" w:cs="Arial"/>
          <w:sz w:val="22"/>
          <w:szCs w:val="22"/>
        </w:rPr>
        <w:t xml:space="preserve">. The compensation </w:t>
      </w:r>
      <w:r w:rsidR="00842ABC">
        <w:rPr>
          <w:rFonts w:ascii="Arial" w:hAnsi="Arial" w:cs="Arial"/>
          <w:sz w:val="22"/>
          <w:szCs w:val="22"/>
        </w:rPr>
        <w:t>should</w:t>
      </w:r>
      <w:r w:rsidR="006B2B96">
        <w:rPr>
          <w:rFonts w:ascii="Arial" w:hAnsi="Arial" w:cs="Arial"/>
          <w:sz w:val="22"/>
          <w:szCs w:val="22"/>
        </w:rPr>
        <w:t xml:space="preserve"> </w:t>
      </w:r>
      <w:r w:rsidR="006B2B96" w:rsidRPr="00133C5E">
        <w:rPr>
          <w:rFonts w:ascii="Arial" w:hAnsi="Arial" w:cs="Arial"/>
          <w:sz w:val="22"/>
          <w:szCs w:val="22"/>
        </w:rPr>
        <w:t>includ</w:t>
      </w:r>
      <w:r w:rsidR="00842ABC">
        <w:rPr>
          <w:rFonts w:ascii="Arial" w:hAnsi="Arial" w:cs="Arial"/>
          <w:sz w:val="22"/>
          <w:szCs w:val="22"/>
        </w:rPr>
        <w:t>e</w:t>
      </w:r>
      <w:r w:rsidR="006B2B96" w:rsidRPr="00133C5E">
        <w:rPr>
          <w:rFonts w:ascii="Arial" w:hAnsi="Arial" w:cs="Arial"/>
          <w:sz w:val="22"/>
          <w:szCs w:val="22"/>
        </w:rPr>
        <w:t>, but not</w:t>
      </w:r>
      <w:r w:rsidR="00842ABC">
        <w:rPr>
          <w:rFonts w:ascii="Arial" w:hAnsi="Arial" w:cs="Arial"/>
          <w:sz w:val="22"/>
          <w:szCs w:val="22"/>
        </w:rPr>
        <w:t xml:space="preserve"> be</w:t>
      </w:r>
      <w:r w:rsidR="006B2B96" w:rsidRPr="00133C5E">
        <w:rPr>
          <w:rFonts w:ascii="Arial" w:hAnsi="Arial" w:cs="Arial"/>
          <w:sz w:val="22"/>
          <w:szCs w:val="22"/>
        </w:rPr>
        <w:t xml:space="preserve"> limited to, salaries, commissions, insurance benefits</w:t>
      </w:r>
      <w:r w:rsidR="00797C70">
        <w:rPr>
          <w:rFonts w:ascii="Arial" w:hAnsi="Arial" w:cs="Arial"/>
          <w:sz w:val="22"/>
          <w:szCs w:val="22"/>
        </w:rPr>
        <w:t>,</w:t>
      </w:r>
      <w:r w:rsidR="006B2B96" w:rsidRPr="00133C5E">
        <w:rPr>
          <w:rFonts w:ascii="Arial" w:hAnsi="Arial" w:cs="Arial"/>
          <w:sz w:val="22"/>
          <w:szCs w:val="22"/>
        </w:rPr>
        <w:t xml:space="preserve"> and retirement account contributions, as well as all local, state</w:t>
      </w:r>
      <w:r w:rsidR="00797C70">
        <w:rPr>
          <w:rFonts w:ascii="Arial" w:hAnsi="Arial" w:cs="Arial"/>
          <w:sz w:val="22"/>
          <w:szCs w:val="22"/>
        </w:rPr>
        <w:t>,</w:t>
      </w:r>
      <w:r w:rsidR="006B2B96" w:rsidRPr="00133C5E">
        <w:rPr>
          <w:rFonts w:ascii="Arial" w:hAnsi="Arial" w:cs="Arial"/>
          <w:sz w:val="22"/>
          <w:szCs w:val="22"/>
        </w:rPr>
        <w:t xml:space="preserve"> and federal taxes associated with such compensation</w:t>
      </w:r>
      <w:r w:rsidR="006B2B96">
        <w:rPr>
          <w:rFonts w:ascii="Arial" w:hAnsi="Arial" w:cs="Arial"/>
          <w:sz w:val="22"/>
          <w:szCs w:val="22"/>
        </w:rPr>
        <w:t>.</w:t>
      </w:r>
    </w:p>
    <w:p w14:paraId="5701462C" w14:textId="77777777" w:rsidR="00BF2DB7" w:rsidRDefault="00BF2DB7" w:rsidP="00133C5E">
      <w:pPr>
        <w:jc w:val="both"/>
        <w:rPr>
          <w:rFonts w:ascii="Arial" w:hAnsi="Arial" w:cs="Arial"/>
          <w:sz w:val="22"/>
          <w:szCs w:val="22"/>
        </w:rPr>
      </w:pPr>
    </w:p>
    <w:p w14:paraId="66EDF2C7" w14:textId="77777777" w:rsidR="00BF2DB7" w:rsidRDefault="00BF2DB7" w:rsidP="00133C5E">
      <w:pPr>
        <w:jc w:val="both"/>
        <w:rPr>
          <w:rFonts w:ascii="Arial" w:hAnsi="Arial" w:cs="Arial"/>
          <w:sz w:val="22"/>
          <w:szCs w:val="22"/>
        </w:rPr>
      </w:pPr>
      <w:r>
        <w:rPr>
          <w:rFonts w:ascii="Arial" w:hAnsi="Arial" w:cs="Arial"/>
          <w:sz w:val="22"/>
          <w:szCs w:val="22"/>
        </w:rPr>
        <w:t xml:space="preserve">NOTE: The insurer should indicate in Column </w:t>
      </w:r>
      <w:r w:rsidR="0025348A">
        <w:rPr>
          <w:rFonts w:ascii="Arial" w:hAnsi="Arial" w:cs="Arial"/>
          <w:sz w:val="22"/>
          <w:szCs w:val="22"/>
        </w:rPr>
        <w:t>9</w:t>
      </w:r>
      <w:r>
        <w:rPr>
          <w:rFonts w:ascii="Arial" w:hAnsi="Arial" w:cs="Arial"/>
          <w:sz w:val="22"/>
          <w:szCs w:val="22"/>
        </w:rPr>
        <w:t xml:space="preserve"> of Part 2 which officers or other employees (if any) have authority over underwriting decisions.</w:t>
      </w:r>
    </w:p>
    <w:p w14:paraId="5187B29B" w14:textId="77777777" w:rsidR="009F0445" w:rsidRDefault="009F0445" w:rsidP="00133C5E">
      <w:pPr>
        <w:jc w:val="both"/>
        <w:rPr>
          <w:rFonts w:ascii="Arial" w:hAnsi="Arial" w:cs="Arial"/>
          <w:sz w:val="22"/>
          <w:szCs w:val="22"/>
        </w:rPr>
      </w:pPr>
    </w:p>
    <w:p w14:paraId="5DDBB6E1" w14:textId="77777777" w:rsidR="009F0445" w:rsidRDefault="009F0445" w:rsidP="000A4510">
      <w:pPr>
        <w:jc w:val="both"/>
        <w:rPr>
          <w:rFonts w:ascii="Arial" w:hAnsi="Arial" w:cs="Arial"/>
          <w:sz w:val="22"/>
          <w:szCs w:val="22"/>
        </w:rPr>
      </w:pPr>
      <w:r w:rsidRPr="00133C5E">
        <w:rPr>
          <w:rFonts w:ascii="Arial" w:hAnsi="Arial" w:cs="Arial"/>
          <w:b/>
          <w:bCs/>
          <w:sz w:val="22"/>
          <w:szCs w:val="22"/>
        </w:rPr>
        <w:t>Part 3</w:t>
      </w:r>
      <w:r w:rsidRPr="009F0445">
        <w:rPr>
          <w:rFonts w:ascii="Arial" w:hAnsi="Arial" w:cs="Arial"/>
          <w:sz w:val="22"/>
          <w:szCs w:val="22"/>
        </w:rPr>
        <w:t xml:space="preserve">  </w:t>
      </w:r>
    </w:p>
    <w:p w14:paraId="5103B605" w14:textId="77777777" w:rsidR="009F0445" w:rsidRPr="00133C5E" w:rsidRDefault="009F0445" w:rsidP="00133C5E">
      <w:pPr>
        <w:pStyle w:val="1indent"/>
        <w:ind w:left="0"/>
        <w:rPr>
          <w:rFonts w:ascii="Arial" w:hAnsi="Arial" w:cs="Arial"/>
          <w:b/>
          <w:bCs/>
          <w:sz w:val="22"/>
          <w:szCs w:val="22"/>
        </w:rPr>
      </w:pPr>
      <w:r w:rsidRPr="00133C5E">
        <w:rPr>
          <w:rFonts w:ascii="Arial" w:hAnsi="Arial" w:cs="Arial"/>
          <w:b/>
          <w:bCs/>
          <w:sz w:val="22"/>
          <w:szCs w:val="22"/>
        </w:rPr>
        <w:t xml:space="preserve">Director Compensation  </w:t>
      </w:r>
    </w:p>
    <w:p w14:paraId="166AC751" w14:textId="77777777" w:rsidR="009F0445" w:rsidRDefault="00842ABC" w:rsidP="00133C5E">
      <w:pPr>
        <w:jc w:val="both"/>
        <w:rPr>
          <w:rFonts w:ascii="Arial" w:hAnsi="Arial" w:cs="Arial"/>
          <w:sz w:val="22"/>
          <w:szCs w:val="22"/>
        </w:rPr>
      </w:pPr>
      <w:r>
        <w:rPr>
          <w:rFonts w:ascii="Arial" w:hAnsi="Arial" w:cs="Arial"/>
          <w:sz w:val="22"/>
          <w:szCs w:val="22"/>
        </w:rPr>
        <w:t>The insurer should also report all</w:t>
      </w:r>
      <w:r w:rsidR="009F0445" w:rsidRPr="009F0445">
        <w:rPr>
          <w:rFonts w:ascii="Arial" w:hAnsi="Arial" w:cs="Arial"/>
          <w:sz w:val="22"/>
          <w:szCs w:val="22"/>
        </w:rPr>
        <w:t xml:space="preserve"> compensation paid to</w:t>
      </w:r>
      <w:r>
        <w:rPr>
          <w:rFonts w:ascii="Arial" w:hAnsi="Arial" w:cs="Arial"/>
          <w:sz w:val="22"/>
          <w:szCs w:val="22"/>
        </w:rPr>
        <w:t>,</w:t>
      </w:r>
      <w:r w:rsidR="009F0445" w:rsidRPr="009F0445">
        <w:rPr>
          <w:rFonts w:ascii="Arial" w:hAnsi="Arial" w:cs="Arial"/>
          <w:sz w:val="22"/>
          <w:szCs w:val="22"/>
        </w:rPr>
        <w:t xml:space="preserve"> or on behalf of all directors, other than full-time officers and employees of the reporting entity whose total compensation included service as a director and is disclosed under Part 2. Amounts disclosed must include all compensation paid for services on board and committees, as well as any other compensation for any other activity or service, such as consulting agreements. </w:t>
      </w:r>
      <w:r w:rsidR="006B2B96">
        <w:rPr>
          <w:rFonts w:ascii="Arial" w:hAnsi="Arial" w:cs="Arial"/>
          <w:sz w:val="22"/>
          <w:szCs w:val="22"/>
        </w:rPr>
        <w:t xml:space="preserve">The compensation </w:t>
      </w:r>
      <w:r>
        <w:rPr>
          <w:rFonts w:ascii="Arial" w:hAnsi="Arial" w:cs="Arial"/>
          <w:sz w:val="22"/>
          <w:szCs w:val="22"/>
        </w:rPr>
        <w:t>should</w:t>
      </w:r>
      <w:r w:rsidR="006B2B96">
        <w:rPr>
          <w:rFonts w:ascii="Arial" w:hAnsi="Arial" w:cs="Arial"/>
          <w:sz w:val="22"/>
          <w:szCs w:val="22"/>
        </w:rPr>
        <w:t xml:space="preserve"> </w:t>
      </w:r>
      <w:r w:rsidR="006B2B96" w:rsidRPr="0028261B">
        <w:rPr>
          <w:rFonts w:ascii="Arial" w:hAnsi="Arial" w:cs="Arial"/>
          <w:sz w:val="22"/>
          <w:szCs w:val="22"/>
        </w:rPr>
        <w:t>includ</w:t>
      </w:r>
      <w:r>
        <w:rPr>
          <w:rFonts w:ascii="Arial" w:hAnsi="Arial" w:cs="Arial"/>
          <w:sz w:val="22"/>
          <w:szCs w:val="22"/>
        </w:rPr>
        <w:t>e</w:t>
      </w:r>
      <w:r w:rsidR="006B2B96" w:rsidRPr="0028261B">
        <w:rPr>
          <w:rFonts w:ascii="Arial" w:hAnsi="Arial" w:cs="Arial"/>
          <w:sz w:val="22"/>
          <w:szCs w:val="22"/>
        </w:rPr>
        <w:t>, but not</w:t>
      </w:r>
      <w:r>
        <w:rPr>
          <w:rFonts w:ascii="Arial" w:hAnsi="Arial" w:cs="Arial"/>
          <w:sz w:val="22"/>
          <w:szCs w:val="22"/>
        </w:rPr>
        <w:t xml:space="preserve"> be</w:t>
      </w:r>
      <w:r w:rsidR="006B2B96" w:rsidRPr="0028261B">
        <w:rPr>
          <w:rFonts w:ascii="Arial" w:hAnsi="Arial" w:cs="Arial"/>
          <w:sz w:val="22"/>
          <w:szCs w:val="22"/>
        </w:rPr>
        <w:t xml:space="preserve"> limited to, salaries, commissions, insurance benefits</w:t>
      </w:r>
      <w:r w:rsidR="00797C70">
        <w:rPr>
          <w:rFonts w:ascii="Arial" w:hAnsi="Arial" w:cs="Arial"/>
          <w:sz w:val="22"/>
          <w:szCs w:val="22"/>
        </w:rPr>
        <w:t>,</w:t>
      </w:r>
      <w:r w:rsidR="006B2B96" w:rsidRPr="0028261B">
        <w:rPr>
          <w:rFonts w:ascii="Arial" w:hAnsi="Arial" w:cs="Arial"/>
          <w:sz w:val="22"/>
          <w:szCs w:val="22"/>
        </w:rPr>
        <w:t xml:space="preserve"> and retirement account contributions, as well as all local, state</w:t>
      </w:r>
      <w:r w:rsidR="00797C70">
        <w:rPr>
          <w:rFonts w:ascii="Arial" w:hAnsi="Arial" w:cs="Arial"/>
          <w:sz w:val="22"/>
          <w:szCs w:val="22"/>
        </w:rPr>
        <w:t>,</w:t>
      </w:r>
      <w:r w:rsidR="006B2B96" w:rsidRPr="0028261B">
        <w:rPr>
          <w:rFonts w:ascii="Arial" w:hAnsi="Arial" w:cs="Arial"/>
          <w:sz w:val="22"/>
          <w:szCs w:val="22"/>
        </w:rPr>
        <w:t xml:space="preserve"> and federal taxes associated with such compensation</w:t>
      </w:r>
      <w:r w:rsidR="006B2B96">
        <w:rPr>
          <w:rFonts w:ascii="Arial" w:hAnsi="Arial" w:cs="Arial"/>
          <w:sz w:val="22"/>
          <w:szCs w:val="22"/>
        </w:rPr>
        <w:t>.</w:t>
      </w:r>
    </w:p>
    <w:p w14:paraId="196D3EAD" w14:textId="77777777" w:rsidR="00BF2DB7" w:rsidRDefault="00BF2DB7" w:rsidP="00133C5E">
      <w:pPr>
        <w:jc w:val="both"/>
        <w:rPr>
          <w:rFonts w:ascii="Arial" w:hAnsi="Arial" w:cs="Arial"/>
          <w:sz w:val="22"/>
          <w:szCs w:val="22"/>
        </w:rPr>
      </w:pPr>
    </w:p>
    <w:p w14:paraId="0F0A3AEF" w14:textId="77777777" w:rsidR="00BF2DB7" w:rsidRDefault="00BF2DB7" w:rsidP="00133C5E">
      <w:pPr>
        <w:jc w:val="both"/>
        <w:rPr>
          <w:rFonts w:ascii="Arial" w:hAnsi="Arial" w:cs="Arial"/>
          <w:sz w:val="22"/>
          <w:szCs w:val="22"/>
        </w:rPr>
      </w:pPr>
      <w:r>
        <w:rPr>
          <w:rFonts w:ascii="Arial" w:hAnsi="Arial" w:cs="Arial"/>
          <w:sz w:val="22"/>
          <w:szCs w:val="22"/>
        </w:rPr>
        <w:t>NOTE: The insurer should indicate in Column 8 of Part 3 which directors (if any) have authority over underwriting decisions.</w:t>
      </w:r>
    </w:p>
    <w:p w14:paraId="16838C43" w14:textId="77777777" w:rsidR="009F0445" w:rsidRDefault="009F0445" w:rsidP="00133C5E">
      <w:pPr>
        <w:jc w:val="both"/>
        <w:rPr>
          <w:rFonts w:ascii="Arial" w:hAnsi="Arial" w:cs="Arial"/>
          <w:sz w:val="22"/>
          <w:szCs w:val="22"/>
        </w:rPr>
      </w:pPr>
    </w:p>
    <w:p w14:paraId="4FA8AAF9" w14:textId="77777777" w:rsidR="009F0445" w:rsidRPr="00133C5E" w:rsidRDefault="009F0445" w:rsidP="00133C5E">
      <w:pPr>
        <w:pStyle w:val="1indent"/>
        <w:ind w:left="0"/>
        <w:rPr>
          <w:rFonts w:ascii="Arial" w:hAnsi="Arial" w:cs="Arial"/>
          <w:b/>
          <w:bCs/>
          <w:sz w:val="22"/>
          <w:szCs w:val="22"/>
        </w:rPr>
      </w:pPr>
      <w:r w:rsidRPr="00133C5E">
        <w:rPr>
          <w:rFonts w:ascii="Arial" w:hAnsi="Arial" w:cs="Arial"/>
          <w:b/>
          <w:bCs/>
          <w:sz w:val="22"/>
          <w:szCs w:val="22"/>
        </w:rPr>
        <w:t xml:space="preserve">Part 4  </w:t>
      </w:r>
    </w:p>
    <w:p w14:paraId="14B3FAFC" w14:textId="77777777" w:rsidR="00D724CC" w:rsidRDefault="00842ABC" w:rsidP="00133C5E">
      <w:pPr>
        <w:jc w:val="both"/>
        <w:rPr>
          <w:rFonts w:ascii="Arial" w:hAnsi="Arial" w:cs="Arial"/>
          <w:sz w:val="22"/>
          <w:szCs w:val="22"/>
        </w:rPr>
      </w:pPr>
      <w:r>
        <w:rPr>
          <w:rFonts w:ascii="Arial" w:hAnsi="Arial" w:cs="Arial"/>
          <w:sz w:val="22"/>
          <w:szCs w:val="22"/>
        </w:rPr>
        <w:t>The insurer should p</w:t>
      </w:r>
      <w:r w:rsidR="009F0445" w:rsidRPr="009F0445">
        <w:rPr>
          <w:rFonts w:ascii="Arial" w:hAnsi="Arial" w:cs="Arial"/>
          <w:sz w:val="22"/>
          <w:szCs w:val="22"/>
        </w:rPr>
        <w:t>rovide a narrative description of any material factors necessary to gain an understanding of the information disclosed in the Part 2 and Part 3 tables.</w:t>
      </w:r>
    </w:p>
    <w:p w14:paraId="57B057EF" w14:textId="77777777" w:rsidR="00D724CC" w:rsidRDefault="00D724CC" w:rsidP="00D724CC">
      <w:pPr>
        <w:jc w:val="center"/>
        <w:rPr>
          <w:rFonts w:ascii="Arial" w:hAnsi="Arial" w:cs="Arial"/>
          <w:b/>
          <w:bCs/>
          <w:sz w:val="22"/>
          <w:szCs w:val="22"/>
          <w:u w:val="single"/>
        </w:rPr>
      </w:pPr>
      <w:r>
        <w:rPr>
          <w:rFonts w:ascii="Arial" w:hAnsi="Arial" w:cs="Arial"/>
          <w:sz w:val="22"/>
          <w:szCs w:val="22"/>
        </w:rPr>
        <w:br w:type="page"/>
      </w:r>
      <w:r w:rsidRPr="00133C5E">
        <w:rPr>
          <w:rFonts w:ascii="Arial" w:hAnsi="Arial" w:cs="Arial"/>
          <w:b/>
          <w:bCs/>
          <w:sz w:val="22"/>
          <w:szCs w:val="22"/>
          <w:u w:val="single"/>
        </w:rPr>
        <w:lastRenderedPageBreak/>
        <w:t xml:space="preserve">SUPPLEMENTAL </w:t>
      </w:r>
      <w:r>
        <w:rPr>
          <w:rFonts w:ascii="Arial" w:hAnsi="Arial" w:cs="Arial"/>
          <w:b/>
          <w:bCs/>
          <w:sz w:val="22"/>
          <w:szCs w:val="22"/>
          <w:u w:val="single"/>
        </w:rPr>
        <w:t>SCHEDULE Y</w:t>
      </w:r>
    </w:p>
    <w:p w14:paraId="232A431E" w14:textId="77777777" w:rsidR="009F0445" w:rsidRDefault="00D724CC" w:rsidP="00D724CC">
      <w:pPr>
        <w:jc w:val="center"/>
        <w:rPr>
          <w:rFonts w:ascii="Arial" w:hAnsi="Arial" w:cs="Arial"/>
          <w:b/>
          <w:bCs/>
          <w:sz w:val="22"/>
          <w:szCs w:val="22"/>
          <w:u w:val="single"/>
        </w:rPr>
      </w:pPr>
      <w:r>
        <w:rPr>
          <w:rFonts w:ascii="Arial" w:hAnsi="Arial" w:cs="Arial"/>
          <w:b/>
          <w:bCs/>
          <w:sz w:val="22"/>
          <w:szCs w:val="22"/>
          <w:u w:val="single"/>
        </w:rPr>
        <w:t>Information Concerning Activities of Insurer Members of a Holding Company Group</w:t>
      </w:r>
    </w:p>
    <w:p w14:paraId="275DA0D4" w14:textId="77777777" w:rsidR="00D724CC" w:rsidRDefault="00D724CC" w:rsidP="00D724CC">
      <w:pPr>
        <w:rPr>
          <w:rFonts w:ascii="Arial" w:hAnsi="Arial" w:cs="Arial"/>
          <w:b/>
          <w:bCs/>
          <w:sz w:val="22"/>
          <w:szCs w:val="22"/>
          <w:u w:val="single"/>
        </w:rPr>
      </w:pPr>
    </w:p>
    <w:p w14:paraId="4DEFB111" w14:textId="77777777" w:rsidR="00D724CC" w:rsidRDefault="00D724CC" w:rsidP="00D724CC">
      <w:pPr>
        <w:rPr>
          <w:rFonts w:ascii="Arial" w:hAnsi="Arial" w:cs="Arial"/>
          <w:b/>
          <w:bCs/>
          <w:sz w:val="22"/>
          <w:szCs w:val="22"/>
          <w:u w:val="single"/>
        </w:rPr>
      </w:pPr>
    </w:p>
    <w:p w14:paraId="7F68C106" w14:textId="77777777" w:rsidR="00D724CC" w:rsidRDefault="00D724CC" w:rsidP="00D724CC">
      <w:pPr>
        <w:jc w:val="both"/>
        <w:rPr>
          <w:rFonts w:ascii="Arial" w:hAnsi="Arial" w:cs="Arial"/>
          <w:sz w:val="22"/>
          <w:szCs w:val="22"/>
        </w:rPr>
      </w:pPr>
      <w:r w:rsidRPr="00372761">
        <w:rPr>
          <w:rFonts w:ascii="Arial" w:hAnsi="Arial" w:cs="Arial"/>
          <w:sz w:val="22"/>
          <w:szCs w:val="22"/>
        </w:rPr>
        <w:t>The term “holding company group” includes members of a holding company system and controlled groups.</w:t>
      </w:r>
    </w:p>
    <w:p w14:paraId="70C1F9F0" w14:textId="77777777" w:rsidR="00D724CC" w:rsidRPr="00372761" w:rsidRDefault="00D724CC" w:rsidP="00372761">
      <w:pPr>
        <w:jc w:val="both"/>
        <w:rPr>
          <w:rFonts w:ascii="Arial" w:hAnsi="Arial" w:cs="Arial"/>
          <w:sz w:val="22"/>
          <w:szCs w:val="22"/>
        </w:rPr>
      </w:pPr>
    </w:p>
    <w:p w14:paraId="5C9E68A4" w14:textId="77777777" w:rsidR="00D724CC" w:rsidRDefault="00D724CC" w:rsidP="00D724CC">
      <w:pPr>
        <w:jc w:val="both"/>
        <w:rPr>
          <w:rFonts w:ascii="Arial" w:hAnsi="Arial" w:cs="Arial"/>
          <w:sz w:val="22"/>
          <w:szCs w:val="22"/>
        </w:rPr>
      </w:pPr>
      <w:r w:rsidRPr="00372761">
        <w:rPr>
          <w:rFonts w:ascii="Arial" w:hAnsi="Arial" w:cs="Arial"/>
          <w:sz w:val="22"/>
          <w:szCs w:val="22"/>
        </w:rPr>
        <w:t>All insurer and reporting entity members of a holding company group shall prepare a common schedule for inclusion in each</w:t>
      </w:r>
      <w:r>
        <w:rPr>
          <w:rFonts w:ascii="Arial" w:hAnsi="Arial" w:cs="Arial"/>
          <w:sz w:val="22"/>
          <w:szCs w:val="22"/>
        </w:rPr>
        <w:t xml:space="preserve"> </w:t>
      </w:r>
      <w:r w:rsidRPr="00372761">
        <w:rPr>
          <w:rFonts w:ascii="Arial" w:hAnsi="Arial" w:cs="Arial"/>
          <w:sz w:val="22"/>
          <w:szCs w:val="22"/>
        </w:rPr>
        <w:t>of the individual annual statements. If the company is required to file a registration statement under the provisions of the</w:t>
      </w:r>
      <w:r>
        <w:rPr>
          <w:rFonts w:ascii="Arial" w:hAnsi="Arial" w:cs="Arial"/>
          <w:sz w:val="22"/>
          <w:szCs w:val="22"/>
        </w:rPr>
        <w:t xml:space="preserve"> </w:t>
      </w:r>
      <w:r w:rsidRPr="00372761">
        <w:rPr>
          <w:rFonts w:ascii="Arial" w:hAnsi="Arial" w:cs="Arial"/>
          <w:sz w:val="22"/>
          <w:szCs w:val="22"/>
        </w:rPr>
        <w:t>domiciliary state’s Insurance Holding Company System Regulatory Act, then Schedule Y</w:t>
      </w:r>
      <w:r>
        <w:rPr>
          <w:rFonts w:ascii="Arial" w:hAnsi="Arial" w:cs="Arial"/>
          <w:sz w:val="22"/>
          <w:szCs w:val="22"/>
        </w:rPr>
        <w:t xml:space="preserve"> must </w:t>
      </w:r>
      <w:r w:rsidRPr="00372761">
        <w:rPr>
          <w:rFonts w:ascii="Arial" w:hAnsi="Arial" w:cs="Arial"/>
          <w:sz w:val="22"/>
          <w:szCs w:val="22"/>
        </w:rPr>
        <w:t>be included in the annual statement. See SSAP No. 25—Affiliates and Other Related Parties for further information.</w:t>
      </w:r>
    </w:p>
    <w:p w14:paraId="4421508B" w14:textId="77777777" w:rsidR="00D724CC" w:rsidRPr="00372761" w:rsidRDefault="00D724CC" w:rsidP="00372761">
      <w:pPr>
        <w:jc w:val="both"/>
        <w:rPr>
          <w:rFonts w:ascii="Arial" w:hAnsi="Arial" w:cs="Arial"/>
          <w:sz w:val="22"/>
          <w:szCs w:val="22"/>
        </w:rPr>
      </w:pPr>
    </w:p>
    <w:p w14:paraId="4D1BACBA" w14:textId="77777777" w:rsidR="00D724CC" w:rsidRPr="00372761" w:rsidRDefault="00D724CC" w:rsidP="00372761">
      <w:pPr>
        <w:jc w:val="both"/>
        <w:rPr>
          <w:rFonts w:ascii="Arial" w:hAnsi="Arial" w:cs="Arial"/>
          <w:sz w:val="22"/>
          <w:szCs w:val="22"/>
        </w:rPr>
      </w:pPr>
      <w:r w:rsidRPr="00372761">
        <w:rPr>
          <w:rFonts w:ascii="Arial" w:hAnsi="Arial" w:cs="Arial"/>
          <w:sz w:val="22"/>
          <w:szCs w:val="22"/>
        </w:rPr>
        <w:t xml:space="preserve">NOTE: If the reporting entity completes this schedule, it should have answered “YES” to General Interrogatories, Question </w:t>
      </w:r>
      <w:r w:rsidR="00122091">
        <w:rPr>
          <w:rFonts w:ascii="Arial" w:hAnsi="Arial" w:cs="Arial"/>
          <w:sz w:val="22"/>
          <w:szCs w:val="22"/>
        </w:rPr>
        <w:t>21.</w:t>
      </w:r>
    </w:p>
    <w:p w14:paraId="39BE394E" w14:textId="77777777" w:rsidR="00D724CC" w:rsidRDefault="00D724CC" w:rsidP="00D724CC">
      <w:pPr>
        <w:jc w:val="both"/>
        <w:rPr>
          <w:rFonts w:ascii="Arial" w:hAnsi="Arial" w:cs="Arial"/>
          <w:sz w:val="22"/>
          <w:szCs w:val="22"/>
        </w:rPr>
      </w:pPr>
    </w:p>
    <w:p w14:paraId="51A94817" w14:textId="77777777" w:rsidR="00D724CC" w:rsidRDefault="00D724CC" w:rsidP="00D724CC">
      <w:pPr>
        <w:jc w:val="both"/>
        <w:rPr>
          <w:rFonts w:ascii="Arial" w:hAnsi="Arial" w:cs="Arial"/>
          <w:sz w:val="22"/>
          <w:szCs w:val="22"/>
        </w:rPr>
      </w:pPr>
      <w:r w:rsidRPr="00372761">
        <w:rPr>
          <w:rFonts w:ascii="Arial" w:hAnsi="Arial" w:cs="Arial"/>
          <w:sz w:val="22"/>
          <w:szCs w:val="22"/>
        </w:rPr>
        <w:t xml:space="preserve">Attach a </w:t>
      </w:r>
      <w:r>
        <w:rPr>
          <w:rFonts w:ascii="Arial" w:hAnsi="Arial" w:cs="Arial"/>
          <w:sz w:val="22"/>
          <w:szCs w:val="22"/>
        </w:rPr>
        <w:t xml:space="preserve">list </w:t>
      </w:r>
      <w:r w:rsidRPr="00372761">
        <w:rPr>
          <w:rFonts w:ascii="Arial" w:hAnsi="Arial" w:cs="Arial"/>
          <w:sz w:val="22"/>
          <w:szCs w:val="22"/>
        </w:rPr>
        <w:t>presenting the identities of and interrelationships between the parent, all affiliated insurers and</w:t>
      </w:r>
      <w:r>
        <w:rPr>
          <w:rFonts w:ascii="Arial" w:hAnsi="Arial" w:cs="Arial"/>
          <w:sz w:val="22"/>
          <w:szCs w:val="22"/>
        </w:rPr>
        <w:t xml:space="preserve"> </w:t>
      </w:r>
      <w:r w:rsidRPr="00372761">
        <w:rPr>
          <w:rFonts w:ascii="Arial" w:hAnsi="Arial" w:cs="Arial"/>
          <w:sz w:val="22"/>
          <w:szCs w:val="22"/>
        </w:rPr>
        <w:t>reporting entities; and other affiliates, identifying all insurers and reporting entities as such and listing the Federal Employer’s</w:t>
      </w:r>
      <w:r>
        <w:rPr>
          <w:rFonts w:ascii="Arial" w:hAnsi="Arial" w:cs="Arial"/>
          <w:sz w:val="22"/>
          <w:szCs w:val="22"/>
        </w:rPr>
        <w:t xml:space="preserve"> </w:t>
      </w:r>
      <w:r w:rsidRPr="00372761">
        <w:rPr>
          <w:rFonts w:ascii="Arial" w:hAnsi="Arial" w:cs="Arial"/>
          <w:sz w:val="22"/>
          <w:szCs w:val="22"/>
        </w:rPr>
        <w:t>Identification Number for each. The NAIC company code and two-character state abbreviation of the state of domicile should</w:t>
      </w:r>
      <w:r>
        <w:rPr>
          <w:rFonts w:ascii="Arial" w:hAnsi="Arial" w:cs="Arial"/>
          <w:sz w:val="22"/>
          <w:szCs w:val="22"/>
        </w:rPr>
        <w:t xml:space="preserve"> </w:t>
      </w:r>
      <w:r w:rsidRPr="00372761">
        <w:rPr>
          <w:rFonts w:ascii="Arial" w:hAnsi="Arial" w:cs="Arial"/>
          <w:sz w:val="22"/>
          <w:szCs w:val="22"/>
        </w:rPr>
        <w:t>be included for all domestic insurers. The relationships of the holding company group to the ultimate controlling person</w:t>
      </w:r>
      <w:r>
        <w:rPr>
          <w:rFonts w:ascii="Arial" w:hAnsi="Arial" w:cs="Arial"/>
          <w:sz w:val="22"/>
          <w:szCs w:val="22"/>
        </w:rPr>
        <w:t xml:space="preserve"> </w:t>
      </w:r>
      <w:r w:rsidRPr="00372761">
        <w:rPr>
          <w:rFonts w:ascii="Arial" w:hAnsi="Arial" w:cs="Arial"/>
          <w:sz w:val="22"/>
          <w:szCs w:val="22"/>
        </w:rPr>
        <w:t>(if such person is outside the reported holding company) should be shown. Only those companies that were a member of a</w:t>
      </w:r>
      <w:r>
        <w:rPr>
          <w:rFonts w:ascii="Arial" w:hAnsi="Arial" w:cs="Arial"/>
          <w:sz w:val="22"/>
          <w:szCs w:val="22"/>
        </w:rPr>
        <w:t xml:space="preserve"> </w:t>
      </w:r>
      <w:r w:rsidRPr="00372761">
        <w:rPr>
          <w:rFonts w:ascii="Arial" w:hAnsi="Arial" w:cs="Arial"/>
          <w:sz w:val="22"/>
          <w:szCs w:val="22"/>
        </w:rPr>
        <w:t>holding company group at the end of the reporting period should be shown on Schedule Y.</w:t>
      </w:r>
      <w:r>
        <w:rPr>
          <w:rFonts w:ascii="Arial" w:hAnsi="Arial" w:cs="Arial"/>
          <w:sz w:val="22"/>
          <w:szCs w:val="22"/>
        </w:rPr>
        <w:t xml:space="preserve"> </w:t>
      </w:r>
    </w:p>
    <w:p w14:paraId="663F83A1" w14:textId="77777777" w:rsidR="00D724CC" w:rsidRDefault="00D724CC" w:rsidP="00D724CC">
      <w:pPr>
        <w:jc w:val="both"/>
        <w:rPr>
          <w:rFonts w:ascii="Arial" w:hAnsi="Arial" w:cs="Arial"/>
          <w:sz w:val="22"/>
          <w:szCs w:val="22"/>
        </w:rPr>
      </w:pPr>
    </w:p>
    <w:p w14:paraId="2DA99932" w14:textId="77777777" w:rsidR="00D724CC" w:rsidRDefault="00D724CC" w:rsidP="00D724CC">
      <w:pPr>
        <w:jc w:val="both"/>
        <w:rPr>
          <w:rFonts w:ascii="Arial" w:hAnsi="Arial" w:cs="Arial"/>
          <w:sz w:val="22"/>
          <w:szCs w:val="22"/>
        </w:rPr>
      </w:pPr>
      <w:r w:rsidRPr="00372761">
        <w:rPr>
          <w:rFonts w:ascii="Arial" w:hAnsi="Arial" w:cs="Arial"/>
          <w:sz w:val="22"/>
          <w:szCs w:val="22"/>
        </w:rPr>
        <w:t>Where interrelationships are a 50%/50% ownership, footnote any voting rights preferences that one of the entities may have.</w:t>
      </w:r>
      <w:r>
        <w:rPr>
          <w:rFonts w:ascii="Arial" w:hAnsi="Arial" w:cs="Arial"/>
          <w:sz w:val="22"/>
          <w:szCs w:val="22"/>
        </w:rPr>
        <w:t xml:space="preserve"> </w:t>
      </w:r>
    </w:p>
    <w:p w14:paraId="5E66E79B" w14:textId="77777777" w:rsidR="00D724CC" w:rsidRDefault="00D724CC" w:rsidP="00D724CC">
      <w:pPr>
        <w:jc w:val="both"/>
        <w:rPr>
          <w:rFonts w:ascii="Arial" w:hAnsi="Arial" w:cs="Arial"/>
          <w:sz w:val="22"/>
          <w:szCs w:val="22"/>
        </w:rPr>
      </w:pPr>
    </w:p>
    <w:p w14:paraId="2CD01A59" w14:textId="77777777" w:rsidR="00D724CC" w:rsidRPr="00F34B38" w:rsidRDefault="00D724CC" w:rsidP="00D724CC">
      <w:pPr>
        <w:jc w:val="both"/>
        <w:rPr>
          <w:rFonts w:ascii="Arial" w:hAnsi="Arial" w:cs="Arial"/>
          <w:sz w:val="22"/>
          <w:szCs w:val="22"/>
        </w:rPr>
      </w:pPr>
      <w:r w:rsidRPr="00372761">
        <w:rPr>
          <w:rFonts w:ascii="Arial" w:hAnsi="Arial" w:cs="Arial"/>
          <w:sz w:val="22"/>
          <w:szCs w:val="22"/>
        </w:rPr>
        <w:t>However, any person(s) (that includes natural person) deemed to be an ultimate controlling person, must be included in the</w:t>
      </w:r>
      <w:r>
        <w:rPr>
          <w:rFonts w:ascii="Arial" w:hAnsi="Arial" w:cs="Arial"/>
          <w:sz w:val="22"/>
          <w:szCs w:val="22"/>
        </w:rPr>
        <w:t xml:space="preserve"> </w:t>
      </w:r>
      <w:r w:rsidRPr="00372761">
        <w:rPr>
          <w:rFonts w:ascii="Arial" w:hAnsi="Arial" w:cs="Arial"/>
          <w:sz w:val="22"/>
          <w:szCs w:val="22"/>
        </w:rPr>
        <w:t>organizational chart. The Social Security number for individual persons should not be included on this schedule.</w:t>
      </w:r>
    </w:p>
    <w:sectPr w:rsidR="00D724CC" w:rsidRPr="00F34B38" w:rsidSect="000013D5">
      <w:headerReference w:type="default" r:id="rId8"/>
      <w:footerReference w:type="default" r:id="rId9"/>
      <w:pgSz w:w="12240" w:h="15840" w:code="1"/>
      <w:pgMar w:top="1152" w:right="990" w:bottom="1152" w:left="1296" w:header="432" w:footer="432"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0AC3" w14:textId="77777777" w:rsidR="00FE0A4F" w:rsidRDefault="00FE0A4F">
      <w:r>
        <w:separator/>
      </w:r>
    </w:p>
  </w:endnote>
  <w:endnote w:type="continuationSeparator" w:id="0">
    <w:p w14:paraId="7CAAC456" w14:textId="77777777" w:rsidR="00FE0A4F" w:rsidRDefault="00FE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F08C" w14:textId="77777777" w:rsidR="00866F72" w:rsidRPr="00F34B38" w:rsidRDefault="00866F72" w:rsidP="000013D5">
    <w:pPr>
      <w:pStyle w:val="Footer"/>
      <w:tabs>
        <w:tab w:val="left" w:pos="7290"/>
      </w:tabs>
      <w:rPr>
        <w:rFonts w:ascii="Arial" w:hAnsi="Arial" w:cs="Arial"/>
        <w:sz w:val="18"/>
        <w:szCs w:val="18"/>
      </w:rPr>
    </w:pPr>
    <w:r>
      <w:rPr>
        <w:snapToGrid w:val="0"/>
      </w:rPr>
      <w:tab/>
    </w:r>
    <w:r w:rsidRPr="00F34B38">
      <w:rPr>
        <w:rFonts w:ascii="Arial" w:hAnsi="Arial" w:cs="Arial"/>
        <w:snapToGrid w:val="0"/>
        <w:sz w:val="18"/>
        <w:szCs w:val="18"/>
      </w:rPr>
      <w:t xml:space="preserve">- </w:t>
    </w:r>
    <w:r w:rsidRPr="00F34B38">
      <w:rPr>
        <w:rFonts w:ascii="Arial" w:hAnsi="Arial" w:cs="Arial"/>
        <w:snapToGrid w:val="0"/>
        <w:sz w:val="18"/>
        <w:szCs w:val="18"/>
      </w:rPr>
      <w:fldChar w:fldCharType="begin"/>
    </w:r>
    <w:r w:rsidRPr="00F34B38">
      <w:rPr>
        <w:rFonts w:ascii="Arial" w:hAnsi="Arial" w:cs="Arial"/>
        <w:snapToGrid w:val="0"/>
        <w:sz w:val="18"/>
        <w:szCs w:val="18"/>
      </w:rPr>
      <w:instrText xml:space="preserve"> PAGE </w:instrText>
    </w:r>
    <w:r w:rsidRPr="00F34B38">
      <w:rPr>
        <w:rFonts w:ascii="Arial" w:hAnsi="Arial" w:cs="Arial"/>
        <w:snapToGrid w:val="0"/>
        <w:sz w:val="18"/>
        <w:szCs w:val="18"/>
      </w:rPr>
      <w:fldChar w:fldCharType="separate"/>
    </w:r>
    <w:r>
      <w:rPr>
        <w:rFonts w:ascii="Arial" w:hAnsi="Arial" w:cs="Arial"/>
        <w:noProof/>
        <w:snapToGrid w:val="0"/>
        <w:sz w:val="18"/>
        <w:szCs w:val="18"/>
      </w:rPr>
      <w:t>1</w:t>
    </w:r>
    <w:r w:rsidRPr="00F34B38">
      <w:rPr>
        <w:rFonts w:ascii="Arial" w:hAnsi="Arial" w:cs="Arial"/>
        <w:snapToGrid w:val="0"/>
        <w:sz w:val="18"/>
        <w:szCs w:val="18"/>
      </w:rPr>
      <w:fldChar w:fldCharType="end"/>
    </w:r>
    <w:r w:rsidRPr="00F34B38">
      <w:rPr>
        <w:rFonts w:ascii="Arial" w:hAnsi="Arial" w:cs="Arial"/>
        <w:snapToGrid w:val="0"/>
        <w:sz w:val="18"/>
        <w:szCs w:val="18"/>
      </w:rPr>
      <w:t xml:space="preserve"> -</w:t>
    </w:r>
    <w:r w:rsidRPr="00F34B38">
      <w:rPr>
        <w:rFonts w:ascii="Arial" w:hAnsi="Arial" w:cs="Arial"/>
        <w:snapToGrid w:val="0"/>
        <w:sz w:val="18"/>
        <w:szCs w:val="18"/>
      </w:rPr>
      <w:tab/>
    </w:r>
    <w:r>
      <w:rPr>
        <w:rFonts w:ascii="Arial" w:hAnsi="Arial" w:cs="Arial"/>
        <w:snapToGrid w:val="0"/>
        <w:sz w:val="18"/>
        <w:szCs w:val="18"/>
      </w:rPr>
      <w:tab/>
      <w:t xml:space="preserve">Form IN-1947 </w:t>
    </w:r>
    <w:r w:rsidRPr="00F34B38">
      <w:rPr>
        <w:rFonts w:ascii="Arial" w:hAnsi="Arial" w:cs="Arial"/>
        <w:snapToGrid w:val="0"/>
        <w:sz w:val="18"/>
        <w:szCs w:val="18"/>
      </w:rPr>
      <w:t xml:space="preserve">(Rev </w:t>
    </w:r>
    <w:r w:rsidR="00296187">
      <w:rPr>
        <w:rFonts w:ascii="Arial" w:hAnsi="Arial" w:cs="Arial"/>
        <w:snapToGrid w:val="0"/>
        <w:sz w:val="18"/>
        <w:szCs w:val="18"/>
      </w:rPr>
      <w:t>1</w:t>
    </w:r>
    <w:r w:rsidR="001C11E7">
      <w:rPr>
        <w:rFonts w:ascii="Arial" w:hAnsi="Arial" w:cs="Arial"/>
        <w:snapToGrid w:val="0"/>
        <w:sz w:val="18"/>
        <w:szCs w:val="18"/>
      </w:rPr>
      <w:t>1</w:t>
    </w:r>
    <w:r w:rsidR="00296187">
      <w:rPr>
        <w:rFonts w:ascii="Arial" w:hAnsi="Arial" w:cs="Arial"/>
        <w:snapToGrid w:val="0"/>
        <w:sz w:val="18"/>
        <w:szCs w:val="18"/>
      </w:rPr>
      <w:t>-202</w:t>
    </w:r>
    <w:r w:rsidR="001C11E7">
      <w:rPr>
        <w:rFonts w:ascii="Arial" w:hAnsi="Arial" w:cs="Arial"/>
        <w:snapToGrid w:val="0"/>
        <w:sz w:val="18"/>
        <w:szCs w:val="18"/>
      </w:rPr>
      <w:t>5</w:t>
    </w:r>
    <w:r w:rsidRPr="00F34B38">
      <w:rPr>
        <w:rFonts w:ascii="Arial" w:hAnsi="Arial" w:cs="Arial"/>
        <w:snapToGrid w:val="0"/>
        <w:sz w:val="18"/>
        <w:szCs w:val="18"/>
      </w:rPr>
      <w:t>)</w:t>
    </w:r>
    <w:r>
      <w:rPr>
        <w:rFonts w:ascii="Arial" w:hAnsi="Arial" w:cs="Arial"/>
        <w:snapToGrid w:val="0"/>
        <w:sz w:val="18"/>
        <w:szCs w:val="18"/>
      </w:rPr>
      <w:tab/>
    </w:r>
    <w:r>
      <w:rPr>
        <w:rFonts w:ascii="Arial" w:hAnsi="Arial" w:cs="Arial"/>
        <w:snapToGrid w:val="0"/>
        <w:sz w:val="18"/>
        <w:szCs w:val="18"/>
      </w:rPr>
      <w:tab/>
      <w:t>RDA 2231</w:t>
    </w:r>
    <w:r w:rsidRPr="00F34B38">
      <w:rPr>
        <w:rFonts w:ascii="Arial" w:hAnsi="Arial" w:cs="Arial"/>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1606" w14:textId="77777777" w:rsidR="00FE0A4F" w:rsidRDefault="00FE0A4F">
      <w:r>
        <w:separator/>
      </w:r>
    </w:p>
  </w:footnote>
  <w:footnote w:type="continuationSeparator" w:id="0">
    <w:p w14:paraId="539D49AA" w14:textId="77777777" w:rsidR="00FE0A4F" w:rsidRDefault="00FE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BE89" w14:textId="77777777" w:rsidR="00866F72" w:rsidRPr="00F34B38" w:rsidRDefault="00866F72">
    <w:pPr>
      <w:pStyle w:val="Header"/>
      <w:rPr>
        <w:rFonts w:ascii="Arial" w:hAnsi="Arial" w:cs="Arial"/>
        <w:b/>
        <w:bCs/>
        <w:sz w:val="22"/>
        <w:szCs w:val="22"/>
      </w:rPr>
    </w:pPr>
    <w:r>
      <w:rPr>
        <w:rFonts w:ascii="Arial" w:hAnsi="Arial" w:cs="Arial"/>
        <w:b/>
        <w:bCs/>
        <w:sz w:val="22"/>
        <w:szCs w:val="22"/>
      </w:rPr>
      <w:t>202</w:t>
    </w:r>
    <w:r w:rsidR="00383871">
      <w:rPr>
        <w:rFonts w:ascii="Arial" w:hAnsi="Arial" w:cs="Arial"/>
        <w:b/>
        <w:bCs/>
        <w:sz w:val="22"/>
        <w:szCs w:val="22"/>
      </w:rPr>
      <w:t>5</w:t>
    </w:r>
    <w:r w:rsidRPr="00F34B38">
      <w:rPr>
        <w:rFonts w:ascii="Arial" w:hAnsi="Arial" w:cs="Arial"/>
        <w:b/>
        <w:bCs/>
        <w:sz w:val="22"/>
        <w:szCs w:val="22"/>
      </w:rPr>
      <w:t xml:space="preserve"> Annual Statement Instructions for Tennessee County Mutual</w:t>
    </w:r>
    <w:r>
      <w:rPr>
        <w:rFonts w:ascii="Arial" w:hAnsi="Arial" w:cs="Arial"/>
        <w:b/>
        <w:bCs/>
        <w:sz w:val="22"/>
        <w:szCs w:val="22"/>
      </w:rPr>
      <w:t xml:space="preserve"> Insurers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8D2"/>
    <w:multiLevelType w:val="singleLevel"/>
    <w:tmpl w:val="162255DE"/>
    <w:lvl w:ilvl="0">
      <w:start w:val="12"/>
      <w:numFmt w:val="decimal"/>
      <w:lvlText w:val="%1"/>
      <w:lvlJc w:val="left"/>
      <w:pPr>
        <w:tabs>
          <w:tab w:val="num" w:pos="2160"/>
        </w:tabs>
        <w:ind w:left="2160" w:hanging="2160"/>
      </w:pPr>
      <w:rPr>
        <w:rFonts w:hint="default"/>
      </w:rPr>
    </w:lvl>
  </w:abstractNum>
  <w:abstractNum w:abstractNumId="1" w15:restartNumberingAfterBreak="0">
    <w:nsid w:val="084F7943"/>
    <w:multiLevelType w:val="singleLevel"/>
    <w:tmpl w:val="7D824080"/>
    <w:lvl w:ilvl="0">
      <w:start w:val="1"/>
      <w:numFmt w:val="lowerLetter"/>
      <w:lvlText w:val="%1.)"/>
      <w:lvlJc w:val="left"/>
      <w:pPr>
        <w:tabs>
          <w:tab w:val="num" w:pos="360"/>
        </w:tabs>
        <w:ind w:left="360" w:hanging="360"/>
      </w:pPr>
      <w:rPr>
        <w:rFonts w:hint="default"/>
      </w:rPr>
    </w:lvl>
  </w:abstractNum>
  <w:abstractNum w:abstractNumId="2" w15:restartNumberingAfterBreak="0">
    <w:nsid w:val="13125D6F"/>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A184009"/>
    <w:multiLevelType w:val="singleLevel"/>
    <w:tmpl w:val="C9320D84"/>
    <w:lvl w:ilvl="0">
      <w:start w:val="8"/>
      <w:numFmt w:val="decimal"/>
      <w:lvlText w:val="%1"/>
      <w:lvlJc w:val="left"/>
      <w:pPr>
        <w:tabs>
          <w:tab w:val="num" w:pos="2160"/>
        </w:tabs>
        <w:ind w:left="2160" w:hanging="2160"/>
      </w:pPr>
      <w:rPr>
        <w:rFonts w:hint="default"/>
      </w:rPr>
    </w:lvl>
  </w:abstractNum>
  <w:abstractNum w:abstractNumId="4" w15:restartNumberingAfterBreak="0">
    <w:nsid w:val="1A7F3032"/>
    <w:multiLevelType w:val="hybridMultilevel"/>
    <w:tmpl w:val="D5328ED0"/>
    <w:lvl w:ilvl="0" w:tplc="A67A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0869"/>
    <w:multiLevelType w:val="singleLevel"/>
    <w:tmpl w:val="93FE023A"/>
    <w:lvl w:ilvl="0">
      <w:start w:val="21"/>
      <w:numFmt w:val="decimal"/>
      <w:lvlText w:val="%1"/>
      <w:lvlJc w:val="left"/>
      <w:pPr>
        <w:tabs>
          <w:tab w:val="num" w:pos="2160"/>
        </w:tabs>
        <w:ind w:left="2160" w:hanging="2160"/>
      </w:pPr>
      <w:rPr>
        <w:rFonts w:hint="default"/>
      </w:rPr>
    </w:lvl>
  </w:abstractNum>
  <w:abstractNum w:abstractNumId="6" w15:restartNumberingAfterBreak="0">
    <w:nsid w:val="1DC66D72"/>
    <w:multiLevelType w:val="singleLevel"/>
    <w:tmpl w:val="06F89D22"/>
    <w:lvl w:ilvl="0">
      <w:start w:val="37"/>
      <w:numFmt w:val="decimal"/>
      <w:lvlText w:val="%1"/>
      <w:lvlJc w:val="left"/>
      <w:pPr>
        <w:tabs>
          <w:tab w:val="num" w:pos="2160"/>
        </w:tabs>
        <w:ind w:left="2160" w:hanging="2160"/>
      </w:pPr>
      <w:rPr>
        <w:rFonts w:hint="default"/>
      </w:rPr>
    </w:lvl>
  </w:abstractNum>
  <w:abstractNum w:abstractNumId="7" w15:restartNumberingAfterBreak="0">
    <w:nsid w:val="22C3464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22CE7C3D"/>
    <w:multiLevelType w:val="singleLevel"/>
    <w:tmpl w:val="0CF0D22C"/>
    <w:lvl w:ilvl="0">
      <w:start w:val="1"/>
      <w:numFmt w:val="decimal"/>
      <w:lvlText w:val="%1."/>
      <w:lvlJc w:val="left"/>
      <w:pPr>
        <w:tabs>
          <w:tab w:val="num" w:pos="360"/>
        </w:tabs>
        <w:ind w:left="360" w:hanging="360"/>
      </w:pPr>
    </w:lvl>
  </w:abstractNum>
  <w:abstractNum w:abstractNumId="9" w15:restartNumberingAfterBreak="0">
    <w:nsid w:val="2B6457C9"/>
    <w:multiLevelType w:val="hybridMultilevel"/>
    <w:tmpl w:val="A506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1C15"/>
    <w:multiLevelType w:val="singleLevel"/>
    <w:tmpl w:val="F4BEC9E0"/>
    <w:lvl w:ilvl="0">
      <w:start w:val="31"/>
      <w:numFmt w:val="decimal"/>
      <w:lvlText w:val="%1"/>
      <w:lvlJc w:val="left"/>
      <w:pPr>
        <w:tabs>
          <w:tab w:val="num" w:pos="2160"/>
        </w:tabs>
        <w:ind w:left="2160" w:hanging="2160"/>
      </w:pPr>
      <w:rPr>
        <w:rFonts w:hint="default"/>
      </w:rPr>
    </w:lvl>
  </w:abstractNum>
  <w:abstractNum w:abstractNumId="11" w15:restartNumberingAfterBreak="0">
    <w:nsid w:val="365225C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30B433F"/>
    <w:multiLevelType w:val="singleLevel"/>
    <w:tmpl w:val="1B1A309E"/>
    <w:lvl w:ilvl="0">
      <w:start w:val="1"/>
      <w:numFmt w:val="lowerLetter"/>
      <w:lvlText w:val="%1.)"/>
      <w:lvlJc w:val="left"/>
      <w:pPr>
        <w:tabs>
          <w:tab w:val="num" w:pos="360"/>
        </w:tabs>
        <w:ind w:left="360" w:hanging="360"/>
      </w:pPr>
      <w:rPr>
        <w:rFonts w:hint="default"/>
      </w:rPr>
    </w:lvl>
  </w:abstractNum>
  <w:abstractNum w:abstractNumId="13" w15:restartNumberingAfterBreak="0">
    <w:nsid w:val="448B46F8"/>
    <w:multiLevelType w:val="singleLevel"/>
    <w:tmpl w:val="AD88B834"/>
    <w:lvl w:ilvl="0">
      <w:start w:val="44"/>
      <w:numFmt w:val="decimal"/>
      <w:lvlText w:val="%1"/>
      <w:lvlJc w:val="left"/>
      <w:pPr>
        <w:tabs>
          <w:tab w:val="num" w:pos="2160"/>
        </w:tabs>
        <w:ind w:left="2160" w:hanging="2160"/>
      </w:pPr>
      <w:rPr>
        <w:rFonts w:hint="default"/>
      </w:rPr>
    </w:lvl>
  </w:abstractNum>
  <w:abstractNum w:abstractNumId="14" w15:restartNumberingAfterBreak="0">
    <w:nsid w:val="44BD387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6086EE4"/>
    <w:multiLevelType w:val="singleLevel"/>
    <w:tmpl w:val="D2FCA7F6"/>
    <w:lvl w:ilvl="0">
      <w:start w:val="2"/>
      <w:numFmt w:val="decimal"/>
      <w:lvlText w:val="%1"/>
      <w:lvlJc w:val="left"/>
      <w:pPr>
        <w:tabs>
          <w:tab w:val="num" w:pos="2160"/>
        </w:tabs>
        <w:ind w:left="2160" w:hanging="2160"/>
      </w:pPr>
      <w:rPr>
        <w:rFonts w:hint="default"/>
      </w:rPr>
    </w:lvl>
  </w:abstractNum>
  <w:abstractNum w:abstractNumId="16" w15:restartNumberingAfterBreak="0">
    <w:nsid w:val="60F6165E"/>
    <w:multiLevelType w:val="singleLevel"/>
    <w:tmpl w:val="8570A054"/>
    <w:lvl w:ilvl="0">
      <w:start w:val="18"/>
      <w:numFmt w:val="decimal"/>
      <w:lvlText w:val="%1"/>
      <w:lvlJc w:val="left"/>
      <w:pPr>
        <w:tabs>
          <w:tab w:val="num" w:pos="2160"/>
        </w:tabs>
        <w:ind w:left="2160" w:hanging="2160"/>
      </w:pPr>
      <w:rPr>
        <w:rFonts w:hint="default"/>
      </w:rPr>
    </w:lvl>
  </w:abstractNum>
  <w:abstractNum w:abstractNumId="17" w15:restartNumberingAfterBreak="0">
    <w:nsid w:val="67E47608"/>
    <w:multiLevelType w:val="singleLevel"/>
    <w:tmpl w:val="BF388338"/>
    <w:lvl w:ilvl="0">
      <w:start w:val="41"/>
      <w:numFmt w:val="decimal"/>
      <w:lvlText w:val="%1"/>
      <w:lvlJc w:val="left"/>
      <w:pPr>
        <w:tabs>
          <w:tab w:val="num" w:pos="2160"/>
        </w:tabs>
        <w:ind w:left="2160" w:hanging="2160"/>
      </w:pPr>
      <w:rPr>
        <w:rFonts w:hint="default"/>
      </w:rPr>
    </w:lvl>
  </w:abstractNum>
  <w:abstractNum w:abstractNumId="18" w15:restartNumberingAfterBreak="0">
    <w:nsid w:val="6DB0372F"/>
    <w:multiLevelType w:val="singleLevel"/>
    <w:tmpl w:val="64DCD7B0"/>
    <w:lvl w:ilvl="0">
      <w:start w:val="1"/>
      <w:numFmt w:val="lowerLetter"/>
      <w:lvlText w:val="%1.)"/>
      <w:lvlJc w:val="left"/>
      <w:pPr>
        <w:tabs>
          <w:tab w:val="num" w:pos="360"/>
        </w:tabs>
        <w:ind w:left="360" w:hanging="360"/>
      </w:pPr>
      <w:rPr>
        <w:rFonts w:hint="default"/>
      </w:rPr>
    </w:lvl>
  </w:abstractNum>
  <w:abstractNum w:abstractNumId="19" w15:restartNumberingAfterBreak="0">
    <w:nsid w:val="704E2C51"/>
    <w:multiLevelType w:val="singleLevel"/>
    <w:tmpl w:val="A1687FC6"/>
    <w:lvl w:ilvl="0">
      <w:start w:val="25"/>
      <w:numFmt w:val="decimal"/>
      <w:lvlText w:val="%1"/>
      <w:lvlJc w:val="left"/>
      <w:pPr>
        <w:tabs>
          <w:tab w:val="num" w:pos="2160"/>
        </w:tabs>
        <w:ind w:left="2160" w:hanging="2160"/>
      </w:pPr>
      <w:rPr>
        <w:rFonts w:hint="default"/>
      </w:rPr>
    </w:lvl>
  </w:abstractNum>
  <w:num w:numId="1" w16cid:durableId="1416245766">
    <w:abstractNumId w:val="14"/>
  </w:num>
  <w:num w:numId="2" w16cid:durableId="1133324822">
    <w:abstractNumId w:val="1"/>
  </w:num>
  <w:num w:numId="3" w16cid:durableId="1116290935">
    <w:abstractNumId w:val="18"/>
  </w:num>
  <w:num w:numId="4" w16cid:durableId="2094550535">
    <w:abstractNumId w:val="2"/>
  </w:num>
  <w:num w:numId="5" w16cid:durableId="851188100">
    <w:abstractNumId w:val="12"/>
  </w:num>
  <w:num w:numId="6" w16cid:durableId="261844821">
    <w:abstractNumId w:val="11"/>
  </w:num>
  <w:num w:numId="7" w16cid:durableId="1618372171">
    <w:abstractNumId w:val="8"/>
  </w:num>
  <w:num w:numId="8" w16cid:durableId="602885453">
    <w:abstractNumId w:val="15"/>
  </w:num>
  <w:num w:numId="9" w16cid:durableId="1210915719">
    <w:abstractNumId w:val="3"/>
  </w:num>
  <w:num w:numId="10" w16cid:durableId="1167281926">
    <w:abstractNumId w:val="0"/>
  </w:num>
  <w:num w:numId="11" w16cid:durableId="1581791017">
    <w:abstractNumId w:val="16"/>
  </w:num>
  <w:num w:numId="12" w16cid:durableId="1903176378">
    <w:abstractNumId w:val="5"/>
  </w:num>
  <w:num w:numId="13" w16cid:durableId="1817718756">
    <w:abstractNumId w:val="19"/>
  </w:num>
  <w:num w:numId="14" w16cid:durableId="1998993726">
    <w:abstractNumId w:val="10"/>
  </w:num>
  <w:num w:numId="15" w16cid:durableId="866144270">
    <w:abstractNumId w:val="7"/>
  </w:num>
  <w:num w:numId="16" w16cid:durableId="1767843706">
    <w:abstractNumId w:val="6"/>
  </w:num>
  <w:num w:numId="17" w16cid:durableId="720397381">
    <w:abstractNumId w:val="17"/>
  </w:num>
  <w:num w:numId="18" w16cid:durableId="115030744">
    <w:abstractNumId w:val="13"/>
  </w:num>
  <w:num w:numId="19" w16cid:durableId="831726517">
    <w:abstractNumId w:val="9"/>
  </w:num>
  <w:num w:numId="20" w16cid:durableId="47966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szQ3MDY3NTcxNzNQ0lEKTi0uzszPAykwrQUAljxj1SwAAAA="/>
  </w:docVars>
  <w:rsids>
    <w:rsidRoot w:val="00D404F5"/>
    <w:rsid w:val="000013D5"/>
    <w:rsid w:val="000026EA"/>
    <w:rsid w:val="000165B2"/>
    <w:rsid w:val="00016760"/>
    <w:rsid w:val="000171C6"/>
    <w:rsid w:val="00022315"/>
    <w:rsid w:val="00024E60"/>
    <w:rsid w:val="000303DB"/>
    <w:rsid w:val="00030B42"/>
    <w:rsid w:val="000325E5"/>
    <w:rsid w:val="00033054"/>
    <w:rsid w:val="00033472"/>
    <w:rsid w:val="00034727"/>
    <w:rsid w:val="0004155B"/>
    <w:rsid w:val="00041B3B"/>
    <w:rsid w:val="00043665"/>
    <w:rsid w:val="00045536"/>
    <w:rsid w:val="00045F9F"/>
    <w:rsid w:val="00053DCD"/>
    <w:rsid w:val="00054B4A"/>
    <w:rsid w:val="0005549A"/>
    <w:rsid w:val="0005754C"/>
    <w:rsid w:val="00060EF5"/>
    <w:rsid w:val="000624FB"/>
    <w:rsid w:val="00063391"/>
    <w:rsid w:val="00064A46"/>
    <w:rsid w:val="00081AE6"/>
    <w:rsid w:val="00081D8D"/>
    <w:rsid w:val="00087840"/>
    <w:rsid w:val="00087E91"/>
    <w:rsid w:val="000948CB"/>
    <w:rsid w:val="00096322"/>
    <w:rsid w:val="00097670"/>
    <w:rsid w:val="00097B58"/>
    <w:rsid w:val="000A44EF"/>
    <w:rsid w:val="000A4510"/>
    <w:rsid w:val="000A710C"/>
    <w:rsid w:val="000B0E15"/>
    <w:rsid w:val="000B1E00"/>
    <w:rsid w:val="000B2499"/>
    <w:rsid w:val="000B5D57"/>
    <w:rsid w:val="000B6108"/>
    <w:rsid w:val="000B6B9E"/>
    <w:rsid w:val="000B7310"/>
    <w:rsid w:val="000C0B74"/>
    <w:rsid w:val="000C4346"/>
    <w:rsid w:val="000C4C37"/>
    <w:rsid w:val="000C4E2A"/>
    <w:rsid w:val="000D38BE"/>
    <w:rsid w:val="000D6A2B"/>
    <w:rsid w:val="000E1356"/>
    <w:rsid w:val="000E55C4"/>
    <w:rsid w:val="000E6EDF"/>
    <w:rsid w:val="000F15B8"/>
    <w:rsid w:val="00104941"/>
    <w:rsid w:val="001058C9"/>
    <w:rsid w:val="0011133B"/>
    <w:rsid w:val="00112C2F"/>
    <w:rsid w:val="00113B58"/>
    <w:rsid w:val="00114C19"/>
    <w:rsid w:val="00122091"/>
    <w:rsid w:val="00122273"/>
    <w:rsid w:val="00123DE8"/>
    <w:rsid w:val="00124DFA"/>
    <w:rsid w:val="001328B6"/>
    <w:rsid w:val="00133C5E"/>
    <w:rsid w:val="00133FDF"/>
    <w:rsid w:val="001358C5"/>
    <w:rsid w:val="00137AC9"/>
    <w:rsid w:val="00146DFA"/>
    <w:rsid w:val="001520B4"/>
    <w:rsid w:val="00160B2B"/>
    <w:rsid w:val="00163E19"/>
    <w:rsid w:val="00163EF6"/>
    <w:rsid w:val="00167A96"/>
    <w:rsid w:val="0017530E"/>
    <w:rsid w:val="0017670B"/>
    <w:rsid w:val="00180B91"/>
    <w:rsid w:val="00181736"/>
    <w:rsid w:val="00181D18"/>
    <w:rsid w:val="001872FB"/>
    <w:rsid w:val="0019275B"/>
    <w:rsid w:val="00192EF5"/>
    <w:rsid w:val="00192F40"/>
    <w:rsid w:val="001A15B5"/>
    <w:rsid w:val="001A3698"/>
    <w:rsid w:val="001A4B67"/>
    <w:rsid w:val="001A7D6E"/>
    <w:rsid w:val="001B00C9"/>
    <w:rsid w:val="001B2369"/>
    <w:rsid w:val="001B7049"/>
    <w:rsid w:val="001B7347"/>
    <w:rsid w:val="001C0BA2"/>
    <w:rsid w:val="001C11E7"/>
    <w:rsid w:val="001C180C"/>
    <w:rsid w:val="001C7664"/>
    <w:rsid w:val="001D1950"/>
    <w:rsid w:val="001E2BF6"/>
    <w:rsid w:val="001E3783"/>
    <w:rsid w:val="001E40F7"/>
    <w:rsid w:val="001E487C"/>
    <w:rsid w:val="001F040B"/>
    <w:rsid w:val="001F1F28"/>
    <w:rsid w:val="001F1F2E"/>
    <w:rsid w:val="001F2126"/>
    <w:rsid w:val="001F49BA"/>
    <w:rsid w:val="00200C50"/>
    <w:rsid w:val="00201A85"/>
    <w:rsid w:val="002066C8"/>
    <w:rsid w:val="002102EE"/>
    <w:rsid w:val="00212D2E"/>
    <w:rsid w:val="00213984"/>
    <w:rsid w:val="00213C74"/>
    <w:rsid w:val="00216024"/>
    <w:rsid w:val="00226D91"/>
    <w:rsid w:val="002305C1"/>
    <w:rsid w:val="00230886"/>
    <w:rsid w:val="00237910"/>
    <w:rsid w:val="00241ED9"/>
    <w:rsid w:val="00242B71"/>
    <w:rsid w:val="0025083A"/>
    <w:rsid w:val="00250F16"/>
    <w:rsid w:val="0025348A"/>
    <w:rsid w:val="00254307"/>
    <w:rsid w:val="00256800"/>
    <w:rsid w:val="002610BE"/>
    <w:rsid w:val="00261636"/>
    <w:rsid w:val="002626F0"/>
    <w:rsid w:val="00263DA7"/>
    <w:rsid w:val="002646CF"/>
    <w:rsid w:val="00265760"/>
    <w:rsid w:val="002657F2"/>
    <w:rsid w:val="0026753D"/>
    <w:rsid w:val="002720F3"/>
    <w:rsid w:val="00272DF2"/>
    <w:rsid w:val="00274A1C"/>
    <w:rsid w:val="00274A2B"/>
    <w:rsid w:val="002756CF"/>
    <w:rsid w:val="00277F89"/>
    <w:rsid w:val="00280E0A"/>
    <w:rsid w:val="00280EE5"/>
    <w:rsid w:val="002868A4"/>
    <w:rsid w:val="002878A6"/>
    <w:rsid w:val="002909FA"/>
    <w:rsid w:val="00291B67"/>
    <w:rsid w:val="00291F28"/>
    <w:rsid w:val="00293047"/>
    <w:rsid w:val="00294447"/>
    <w:rsid w:val="002945FB"/>
    <w:rsid w:val="00295E64"/>
    <w:rsid w:val="00296187"/>
    <w:rsid w:val="00297BD6"/>
    <w:rsid w:val="002A3465"/>
    <w:rsid w:val="002A6365"/>
    <w:rsid w:val="002B0D52"/>
    <w:rsid w:val="002B2D96"/>
    <w:rsid w:val="002B33A0"/>
    <w:rsid w:val="002B755A"/>
    <w:rsid w:val="002C2650"/>
    <w:rsid w:val="002C7B26"/>
    <w:rsid w:val="002D0EA8"/>
    <w:rsid w:val="002D6951"/>
    <w:rsid w:val="002E15FB"/>
    <w:rsid w:val="002E379A"/>
    <w:rsid w:val="002E45DB"/>
    <w:rsid w:val="002E4D4A"/>
    <w:rsid w:val="002E5055"/>
    <w:rsid w:val="002F65A7"/>
    <w:rsid w:val="002F6A28"/>
    <w:rsid w:val="0030235A"/>
    <w:rsid w:val="00305573"/>
    <w:rsid w:val="00306F08"/>
    <w:rsid w:val="00310452"/>
    <w:rsid w:val="00315D9B"/>
    <w:rsid w:val="0032349A"/>
    <w:rsid w:val="003263DA"/>
    <w:rsid w:val="003279A7"/>
    <w:rsid w:val="00331077"/>
    <w:rsid w:val="003312BD"/>
    <w:rsid w:val="00334D76"/>
    <w:rsid w:val="00343CB2"/>
    <w:rsid w:val="003467B9"/>
    <w:rsid w:val="00350457"/>
    <w:rsid w:val="00350941"/>
    <w:rsid w:val="003569A2"/>
    <w:rsid w:val="00356C6C"/>
    <w:rsid w:val="00360372"/>
    <w:rsid w:val="00361DAF"/>
    <w:rsid w:val="0036323F"/>
    <w:rsid w:val="00363539"/>
    <w:rsid w:val="00370A0B"/>
    <w:rsid w:val="00371678"/>
    <w:rsid w:val="00372761"/>
    <w:rsid w:val="00372803"/>
    <w:rsid w:val="00373D2E"/>
    <w:rsid w:val="00376FFC"/>
    <w:rsid w:val="00383871"/>
    <w:rsid w:val="003909F4"/>
    <w:rsid w:val="00391C17"/>
    <w:rsid w:val="003928E0"/>
    <w:rsid w:val="00393381"/>
    <w:rsid w:val="003A145D"/>
    <w:rsid w:val="003A6EDB"/>
    <w:rsid w:val="003A71FF"/>
    <w:rsid w:val="003B04A6"/>
    <w:rsid w:val="003B2704"/>
    <w:rsid w:val="003B3014"/>
    <w:rsid w:val="003C0193"/>
    <w:rsid w:val="003C29E0"/>
    <w:rsid w:val="003C6D30"/>
    <w:rsid w:val="003D229A"/>
    <w:rsid w:val="003D544C"/>
    <w:rsid w:val="003D62EC"/>
    <w:rsid w:val="003D64FE"/>
    <w:rsid w:val="003E047F"/>
    <w:rsid w:val="003E2626"/>
    <w:rsid w:val="003E27A7"/>
    <w:rsid w:val="003E2AF9"/>
    <w:rsid w:val="003E6699"/>
    <w:rsid w:val="003F16B8"/>
    <w:rsid w:val="003F38EA"/>
    <w:rsid w:val="003F5550"/>
    <w:rsid w:val="004000CA"/>
    <w:rsid w:val="00404E79"/>
    <w:rsid w:val="00406270"/>
    <w:rsid w:val="00407EB6"/>
    <w:rsid w:val="00415CFC"/>
    <w:rsid w:val="00417249"/>
    <w:rsid w:val="004178D1"/>
    <w:rsid w:val="004244BD"/>
    <w:rsid w:val="00426C5E"/>
    <w:rsid w:val="00430217"/>
    <w:rsid w:val="00435E32"/>
    <w:rsid w:val="00437EED"/>
    <w:rsid w:val="0044529F"/>
    <w:rsid w:val="0044721D"/>
    <w:rsid w:val="00447E4F"/>
    <w:rsid w:val="00450E60"/>
    <w:rsid w:val="0045281B"/>
    <w:rsid w:val="00454387"/>
    <w:rsid w:val="00461742"/>
    <w:rsid w:val="00461860"/>
    <w:rsid w:val="00465BC0"/>
    <w:rsid w:val="00466823"/>
    <w:rsid w:val="00470362"/>
    <w:rsid w:val="00473A66"/>
    <w:rsid w:val="004878EC"/>
    <w:rsid w:val="00490A64"/>
    <w:rsid w:val="00494250"/>
    <w:rsid w:val="00495951"/>
    <w:rsid w:val="0049670D"/>
    <w:rsid w:val="004974B6"/>
    <w:rsid w:val="004B05C8"/>
    <w:rsid w:val="004B4540"/>
    <w:rsid w:val="004B5A37"/>
    <w:rsid w:val="004C394F"/>
    <w:rsid w:val="004C4B99"/>
    <w:rsid w:val="004C5AAD"/>
    <w:rsid w:val="004D03EC"/>
    <w:rsid w:val="004D2908"/>
    <w:rsid w:val="004D2A2A"/>
    <w:rsid w:val="004D719D"/>
    <w:rsid w:val="004E0591"/>
    <w:rsid w:val="004E2EDB"/>
    <w:rsid w:val="004E360A"/>
    <w:rsid w:val="004E3833"/>
    <w:rsid w:val="004E3E12"/>
    <w:rsid w:val="004E5513"/>
    <w:rsid w:val="004F2591"/>
    <w:rsid w:val="004F265B"/>
    <w:rsid w:val="004F3D09"/>
    <w:rsid w:val="004F41A8"/>
    <w:rsid w:val="004F7887"/>
    <w:rsid w:val="00503A86"/>
    <w:rsid w:val="00503BE3"/>
    <w:rsid w:val="005148D6"/>
    <w:rsid w:val="0051576C"/>
    <w:rsid w:val="00515DD9"/>
    <w:rsid w:val="00521DB6"/>
    <w:rsid w:val="00521F14"/>
    <w:rsid w:val="00531A75"/>
    <w:rsid w:val="00531EEE"/>
    <w:rsid w:val="005328F0"/>
    <w:rsid w:val="00537B41"/>
    <w:rsid w:val="005403A1"/>
    <w:rsid w:val="00541220"/>
    <w:rsid w:val="00543204"/>
    <w:rsid w:val="0054356B"/>
    <w:rsid w:val="00555059"/>
    <w:rsid w:val="005575B1"/>
    <w:rsid w:val="00560956"/>
    <w:rsid w:val="005615D9"/>
    <w:rsid w:val="005638F5"/>
    <w:rsid w:val="00564A20"/>
    <w:rsid w:val="00567528"/>
    <w:rsid w:val="00567693"/>
    <w:rsid w:val="00570AEE"/>
    <w:rsid w:val="00571336"/>
    <w:rsid w:val="005911E2"/>
    <w:rsid w:val="005917A6"/>
    <w:rsid w:val="00592A8E"/>
    <w:rsid w:val="005963BA"/>
    <w:rsid w:val="00596C54"/>
    <w:rsid w:val="005A1A48"/>
    <w:rsid w:val="005A3B61"/>
    <w:rsid w:val="005A6BCF"/>
    <w:rsid w:val="005B3123"/>
    <w:rsid w:val="005B7362"/>
    <w:rsid w:val="005B7CA8"/>
    <w:rsid w:val="005C1AB0"/>
    <w:rsid w:val="005C59CD"/>
    <w:rsid w:val="005C7D35"/>
    <w:rsid w:val="005D20D9"/>
    <w:rsid w:val="005D2313"/>
    <w:rsid w:val="005D4281"/>
    <w:rsid w:val="005E125C"/>
    <w:rsid w:val="005E16B3"/>
    <w:rsid w:val="005E541A"/>
    <w:rsid w:val="005F2439"/>
    <w:rsid w:val="005F36A7"/>
    <w:rsid w:val="005F7F51"/>
    <w:rsid w:val="0060086A"/>
    <w:rsid w:val="0060457D"/>
    <w:rsid w:val="0060576F"/>
    <w:rsid w:val="00610407"/>
    <w:rsid w:val="00612185"/>
    <w:rsid w:val="00613811"/>
    <w:rsid w:val="00613DD4"/>
    <w:rsid w:val="00616B61"/>
    <w:rsid w:val="00622F70"/>
    <w:rsid w:val="00631763"/>
    <w:rsid w:val="00633500"/>
    <w:rsid w:val="0063442D"/>
    <w:rsid w:val="00636C69"/>
    <w:rsid w:val="00640F53"/>
    <w:rsid w:val="00642353"/>
    <w:rsid w:val="00642787"/>
    <w:rsid w:val="00642C82"/>
    <w:rsid w:val="00643858"/>
    <w:rsid w:val="0064568B"/>
    <w:rsid w:val="0065131A"/>
    <w:rsid w:val="00655823"/>
    <w:rsid w:val="00656FF0"/>
    <w:rsid w:val="00660F79"/>
    <w:rsid w:val="006623A9"/>
    <w:rsid w:val="00670535"/>
    <w:rsid w:val="00676E1C"/>
    <w:rsid w:val="006800F1"/>
    <w:rsid w:val="006814D7"/>
    <w:rsid w:val="00682950"/>
    <w:rsid w:val="00683C3A"/>
    <w:rsid w:val="00683EFE"/>
    <w:rsid w:val="00686A7D"/>
    <w:rsid w:val="00686E57"/>
    <w:rsid w:val="00687F2C"/>
    <w:rsid w:val="00691671"/>
    <w:rsid w:val="0069257D"/>
    <w:rsid w:val="006951BF"/>
    <w:rsid w:val="006A6568"/>
    <w:rsid w:val="006B2B96"/>
    <w:rsid w:val="006B5D6C"/>
    <w:rsid w:val="006C47CE"/>
    <w:rsid w:val="006C6983"/>
    <w:rsid w:val="006D1F2E"/>
    <w:rsid w:val="006D2969"/>
    <w:rsid w:val="006D56F5"/>
    <w:rsid w:val="006D60F2"/>
    <w:rsid w:val="006E4ABD"/>
    <w:rsid w:val="006F137E"/>
    <w:rsid w:val="006F2B5F"/>
    <w:rsid w:val="006F2CDC"/>
    <w:rsid w:val="006F4698"/>
    <w:rsid w:val="006F52C8"/>
    <w:rsid w:val="006F793A"/>
    <w:rsid w:val="0070338B"/>
    <w:rsid w:val="00705CD3"/>
    <w:rsid w:val="00710461"/>
    <w:rsid w:val="00711976"/>
    <w:rsid w:val="00712EAD"/>
    <w:rsid w:val="007144E0"/>
    <w:rsid w:val="007155E5"/>
    <w:rsid w:val="00726AC0"/>
    <w:rsid w:val="00726CFC"/>
    <w:rsid w:val="0073210F"/>
    <w:rsid w:val="0073690D"/>
    <w:rsid w:val="0074107E"/>
    <w:rsid w:val="00744368"/>
    <w:rsid w:val="00744DD6"/>
    <w:rsid w:val="00753944"/>
    <w:rsid w:val="00753CE3"/>
    <w:rsid w:val="00755908"/>
    <w:rsid w:val="0076571B"/>
    <w:rsid w:val="007824A2"/>
    <w:rsid w:val="007853CB"/>
    <w:rsid w:val="00790E4E"/>
    <w:rsid w:val="00796189"/>
    <w:rsid w:val="00797C70"/>
    <w:rsid w:val="007A1BCE"/>
    <w:rsid w:val="007A3F69"/>
    <w:rsid w:val="007A605F"/>
    <w:rsid w:val="007A7D71"/>
    <w:rsid w:val="007B2A9F"/>
    <w:rsid w:val="007B5F47"/>
    <w:rsid w:val="007B6493"/>
    <w:rsid w:val="007B765B"/>
    <w:rsid w:val="007B7FE6"/>
    <w:rsid w:val="007C0213"/>
    <w:rsid w:val="007C0D93"/>
    <w:rsid w:val="007C7628"/>
    <w:rsid w:val="007D2796"/>
    <w:rsid w:val="007D72A5"/>
    <w:rsid w:val="007E5190"/>
    <w:rsid w:val="007E58C6"/>
    <w:rsid w:val="007F08E1"/>
    <w:rsid w:val="007F4DCD"/>
    <w:rsid w:val="007F5C7B"/>
    <w:rsid w:val="00801E52"/>
    <w:rsid w:val="008020E1"/>
    <w:rsid w:val="008046E9"/>
    <w:rsid w:val="008062F4"/>
    <w:rsid w:val="00812292"/>
    <w:rsid w:val="00817AFD"/>
    <w:rsid w:val="008269B6"/>
    <w:rsid w:val="00827837"/>
    <w:rsid w:val="00831C47"/>
    <w:rsid w:val="008328F1"/>
    <w:rsid w:val="00833F86"/>
    <w:rsid w:val="00835FF1"/>
    <w:rsid w:val="008405A0"/>
    <w:rsid w:val="00842ABC"/>
    <w:rsid w:val="00843910"/>
    <w:rsid w:val="00856F16"/>
    <w:rsid w:val="00857563"/>
    <w:rsid w:val="00866F72"/>
    <w:rsid w:val="00877AF4"/>
    <w:rsid w:val="00881124"/>
    <w:rsid w:val="00892610"/>
    <w:rsid w:val="008A52C3"/>
    <w:rsid w:val="008A5EFC"/>
    <w:rsid w:val="008A5F76"/>
    <w:rsid w:val="008B0674"/>
    <w:rsid w:val="008C1090"/>
    <w:rsid w:val="008C12DB"/>
    <w:rsid w:val="008C23FD"/>
    <w:rsid w:val="008C4654"/>
    <w:rsid w:val="008C567E"/>
    <w:rsid w:val="008D12A1"/>
    <w:rsid w:val="008D2230"/>
    <w:rsid w:val="008D3860"/>
    <w:rsid w:val="008D6740"/>
    <w:rsid w:val="008D7F5C"/>
    <w:rsid w:val="008E28AC"/>
    <w:rsid w:val="008E2901"/>
    <w:rsid w:val="008E72BC"/>
    <w:rsid w:val="008F63A7"/>
    <w:rsid w:val="00903708"/>
    <w:rsid w:val="0090476F"/>
    <w:rsid w:val="00906677"/>
    <w:rsid w:val="009122EF"/>
    <w:rsid w:val="00914EE7"/>
    <w:rsid w:val="0092070B"/>
    <w:rsid w:val="00921223"/>
    <w:rsid w:val="009220F6"/>
    <w:rsid w:val="009225B9"/>
    <w:rsid w:val="009243FE"/>
    <w:rsid w:val="009261E3"/>
    <w:rsid w:val="00926AED"/>
    <w:rsid w:val="00930AE8"/>
    <w:rsid w:val="00932BEF"/>
    <w:rsid w:val="0094578E"/>
    <w:rsid w:val="0094591C"/>
    <w:rsid w:val="00945FAC"/>
    <w:rsid w:val="00951B20"/>
    <w:rsid w:val="009544EE"/>
    <w:rsid w:val="00955738"/>
    <w:rsid w:val="009576FA"/>
    <w:rsid w:val="00961FDA"/>
    <w:rsid w:val="009671F3"/>
    <w:rsid w:val="00967B71"/>
    <w:rsid w:val="00975407"/>
    <w:rsid w:val="0097562C"/>
    <w:rsid w:val="00980725"/>
    <w:rsid w:val="009821A5"/>
    <w:rsid w:val="009852C9"/>
    <w:rsid w:val="0098559B"/>
    <w:rsid w:val="009859BD"/>
    <w:rsid w:val="009927D4"/>
    <w:rsid w:val="009935C1"/>
    <w:rsid w:val="0099449E"/>
    <w:rsid w:val="00995920"/>
    <w:rsid w:val="009966D0"/>
    <w:rsid w:val="009968C9"/>
    <w:rsid w:val="009A1B34"/>
    <w:rsid w:val="009A5185"/>
    <w:rsid w:val="009A5AF6"/>
    <w:rsid w:val="009A655F"/>
    <w:rsid w:val="009A6CF0"/>
    <w:rsid w:val="009B575B"/>
    <w:rsid w:val="009B5FF7"/>
    <w:rsid w:val="009B7800"/>
    <w:rsid w:val="009B7D75"/>
    <w:rsid w:val="009C572C"/>
    <w:rsid w:val="009C58D4"/>
    <w:rsid w:val="009D0D19"/>
    <w:rsid w:val="009D1EC1"/>
    <w:rsid w:val="009D37A8"/>
    <w:rsid w:val="009D627B"/>
    <w:rsid w:val="009D7EE0"/>
    <w:rsid w:val="009E0A47"/>
    <w:rsid w:val="009F0445"/>
    <w:rsid w:val="009F132C"/>
    <w:rsid w:val="009F6218"/>
    <w:rsid w:val="00A013BB"/>
    <w:rsid w:val="00A03982"/>
    <w:rsid w:val="00A03A9D"/>
    <w:rsid w:val="00A11D17"/>
    <w:rsid w:val="00A168A6"/>
    <w:rsid w:val="00A170EA"/>
    <w:rsid w:val="00A22018"/>
    <w:rsid w:val="00A32E88"/>
    <w:rsid w:val="00A34C32"/>
    <w:rsid w:val="00A34F0B"/>
    <w:rsid w:val="00A35244"/>
    <w:rsid w:val="00A365EC"/>
    <w:rsid w:val="00A425E3"/>
    <w:rsid w:val="00A43537"/>
    <w:rsid w:val="00A4365B"/>
    <w:rsid w:val="00A44D40"/>
    <w:rsid w:val="00A450C6"/>
    <w:rsid w:val="00A46FDC"/>
    <w:rsid w:val="00A47FE9"/>
    <w:rsid w:val="00A51A89"/>
    <w:rsid w:val="00A53A28"/>
    <w:rsid w:val="00A62B69"/>
    <w:rsid w:val="00A65F43"/>
    <w:rsid w:val="00A70044"/>
    <w:rsid w:val="00A70966"/>
    <w:rsid w:val="00A74C97"/>
    <w:rsid w:val="00A75394"/>
    <w:rsid w:val="00A770FE"/>
    <w:rsid w:val="00A8476C"/>
    <w:rsid w:val="00A85B60"/>
    <w:rsid w:val="00A85DC0"/>
    <w:rsid w:val="00A8732E"/>
    <w:rsid w:val="00A92BFD"/>
    <w:rsid w:val="00A93928"/>
    <w:rsid w:val="00A93FAA"/>
    <w:rsid w:val="00A97424"/>
    <w:rsid w:val="00AA2809"/>
    <w:rsid w:val="00AA50A1"/>
    <w:rsid w:val="00AA72FE"/>
    <w:rsid w:val="00AA7A59"/>
    <w:rsid w:val="00AB036F"/>
    <w:rsid w:val="00AB0BD0"/>
    <w:rsid w:val="00AB16B2"/>
    <w:rsid w:val="00AB372D"/>
    <w:rsid w:val="00AB421B"/>
    <w:rsid w:val="00AB5FD1"/>
    <w:rsid w:val="00AC0B58"/>
    <w:rsid w:val="00AC73B4"/>
    <w:rsid w:val="00AD08CC"/>
    <w:rsid w:val="00AD5FE5"/>
    <w:rsid w:val="00AD6239"/>
    <w:rsid w:val="00AE070C"/>
    <w:rsid w:val="00AE2453"/>
    <w:rsid w:val="00AE332F"/>
    <w:rsid w:val="00AE51A7"/>
    <w:rsid w:val="00AE6CB6"/>
    <w:rsid w:val="00AE76D9"/>
    <w:rsid w:val="00AF1D06"/>
    <w:rsid w:val="00B00307"/>
    <w:rsid w:val="00B0034C"/>
    <w:rsid w:val="00B04B84"/>
    <w:rsid w:val="00B1156B"/>
    <w:rsid w:val="00B14EF4"/>
    <w:rsid w:val="00B203B7"/>
    <w:rsid w:val="00B2733E"/>
    <w:rsid w:val="00B33448"/>
    <w:rsid w:val="00B35B37"/>
    <w:rsid w:val="00B35D56"/>
    <w:rsid w:val="00B419A6"/>
    <w:rsid w:val="00B448A3"/>
    <w:rsid w:val="00B53023"/>
    <w:rsid w:val="00B53E0C"/>
    <w:rsid w:val="00B5442E"/>
    <w:rsid w:val="00B57D64"/>
    <w:rsid w:val="00B625CF"/>
    <w:rsid w:val="00B72425"/>
    <w:rsid w:val="00B736DC"/>
    <w:rsid w:val="00B757D9"/>
    <w:rsid w:val="00B76ED7"/>
    <w:rsid w:val="00B81020"/>
    <w:rsid w:val="00B8226F"/>
    <w:rsid w:val="00B82F08"/>
    <w:rsid w:val="00B84DBB"/>
    <w:rsid w:val="00B90E2C"/>
    <w:rsid w:val="00B965B8"/>
    <w:rsid w:val="00B969E2"/>
    <w:rsid w:val="00BA1506"/>
    <w:rsid w:val="00BA3BCA"/>
    <w:rsid w:val="00BA5027"/>
    <w:rsid w:val="00BB5DCE"/>
    <w:rsid w:val="00BB7372"/>
    <w:rsid w:val="00BC4265"/>
    <w:rsid w:val="00BC48B4"/>
    <w:rsid w:val="00BC7868"/>
    <w:rsid w:val="00BD49E9"/>
    <w:rsid w:val="00BD4E95"/>
    <w:rsid w:val="00BE2C03"/>
    <w:rsid w:val="00BE6DD7"/>
    <w:rsid w:val="00BF0F5D"/>
    <w:rsid w:val="00BF2DB7"/>
    <w:rsid w:val="00BF4EDE"/>
    <w:rsid w:val="00BF59C4"/>
    <w:rsid w:val="00BF5A91"/>
    <w:rsid w:val="00BF6901"/>
    <w:rsid w:val="00BF7E15"/>
    <w:rsid w:val="00C0614C"/>
    <w:rsid w:val="00C11EA0"/>
    <w:rsid w:val="00C15A8F"/>
    <w:rsid w:val="00C209E3"/>
    <w:rsid w:val="00C260B3"/>
    <w:rsid w:val="00C260CE"/>
    <w:rsid w:val="00C35635"/>
    <w:rsid w:val="00C37893"/>
    <w:rsid w:val="00C420B9"/>
    <w:rsid w:val="00C42333"/>
    <w:rsid w:val="00C43181"/>
    <w:rsid w:val="00C4410E"/>
    <w:rsid w:val="00C448D5"/>
    <w:rsid w:val="00C449CA"/>
    <w:rsid w:val="00C45534"/>
    <w:rsid w:val="00C51231"/>
    <w:rsid w:val="00C529C1"/>
    <w:rsid w:val="00C6268E"/>
    <w:rsid w:val="00C745EA"/>
    <w:rsid w:val="00C74EDB"/>
    <w:rsid w:val="00C82427"/>
    <w:rsid w:val="00C86B34"/>
    <w:rsid w:val="00CB12BC"/>
    <w:rsid w:val="00CB3A47"/>
    <w:rsid w:val="00CB4EA0"/>
    <w:rsid w:val="00CC1E45"/>
    <w:rsid w:val="00CC2B5D"/>
    <w:rsid w:val="00CC6B54"/>
    <w:rsid w:val="00CC73A0"/>
    <w:rsid w:val="00CD3B61"/>
    <w:rsid w:val="00CD664A"/>
    <w:rsid w:val="00CD763A"/>
    <w:rsid w:val="00CE0BF5"/>
    <w:rsid w:val="00CF2429"/>
    <w:rsid w:val="00CF2906"/>
    <w:rsid w:val="00CF2CBF"/>
    <w:rsid w:val="00CF2E79"/>
    <w:rsid w:val="00CF5F49"/>
    <w:rsid w:val="00D0105B"/>
    <w:rsid w:val="00D013E4"/>
    <w:rsid w:val="00D031D2"/>
    <w:rsid w:val="00D058B2"/>
    <w:rsid w:val="00D06009"/>
    <w:rsid w:val="00D06363"/>
    <w:rsid w:val="00D10CAB"/>
    <w:rsid w:val="00D174C1"/>
    <w:rsid w:val="00D1794E"/>
    <w:rsid w:val="00D2290B"/>
    <w:rsid w:val="00D373C9"/>
    <w:rsid w:val="00D3767C"/>
    <w:rsid w:val="00D37D4B"/>
    <w:rsid w:val="00D404F5"/>
    <w:rsid w:val="00D43E85"/>
    <w:rsid w:val="00D459C5"/>
    <w:rsid w:val="00D4607B"/>
    <w:rsid w:val="00D62B19"/>
    <w:rsid w:val="00D64887"/>
    <w:rsid w:val="00D65F1E"/>
    <w:rsid w:val="00D66DE7"/>
    <w:rsid w:val="00D70964"/>
    <w:rsid w:val="00D724CC"/>
    <w:rsid w:val="00D7459A"/>
    <w:rsid w:val="00D755AF"/>
    <w:rsid w:val="00D762CD"/>
    <w:rsid w:val="00D824B6"/>
    <w:rsid w:val="00D827CF"/>
    <w:rsid w:val="00D87E4E"/>
    <w:rsid w:val="00D94C19"/>
    <w:rsid w:val="00D97690"/>
    <w:rsid w:val="00D97ABB"/>
    <w:rsid w:val="00DA4744"/>
    <w:rsid w:val="00DA4C5C"/>
    <w:rsid w:val="00DA6C06"/>
    <w:rsid w:val="00DB0B2E"/>
    <w:rsid w:val="00DB389A"/>
    <w:rsid w:val="00DC1C94"/>
    <w:rsid w:val="00DC6CD5"/>
    <w:rsid w:val="00DD0DBD"/>
    <w:rsid w:val="00DD1708"/>
    <w:rsid w:val="00DD24BC"/>
    <w:rsid w:val="00DD3B23"/>
    <w:rsid w:val="00DD448C"/>
    <w:rsid w:val="00DD6C5B"/>
    <w:rsid w:val="00DE04C2"/>
    <w:rsid w:val="00DE1B51"/>
    <w:rsid w:val="00DE39EC"/>
    <w:rsid w:val="00DF274D"/>
    <w:rsid w:val="00DF27C5"/>
    <w:rsid w:val="00DF3231"/>
    <w:rsid w:val="00DF4222"/>
    <w:rsid w:val="00DF505F"/>
    <w:rsid w:val="00DF7D38"/>
    <w:rsid w:val="00E00451"/>
    <w:rsid w:val="00E016C1"/>
    <w:rsid w:val="00E01786"/>
    <w:rsid w:val="00E01E7A"/>
    <w:rsid w:val="00E024CE"/>
    <w:rsid w:val="00E05874"/>
    <w:rsid w:val="00E12640"/>
    <w:rsid w:val="00E12D29"/>
    <w:rsid w:val="00E140A9"/>
    <w:rsid w:val="00E17BCE"/>
    <w:rsid w:val="00E26142"/>
    <w:rsid w:val="00E30374"/>
    <w:rsid w:val="00E307EC"/>
    <w:rsid w:val="00E35508"/>
    <w:rsid w:val="00E41BAE"/>
    <w:rsid w:val="00E427C6"/>
    <w:rsid w:val="00E44016"/>
    <w:rsid w:val="00E446D4"/>
    <w:rsid w:val="00E5169D"/>
    <w:rsid w:val="00E5338B"/>
    <w:rsid w:val="00E556F4"/>
    <w:rsid w:val="00E57CDF"/>
    <w:rsid w:val="00E609B6"/>
    <w:rsid w:val="00E652DA"/>
    <w:rsid w:val="00E679B3"/>
    <w:rsid w:val="00E7075A"/>
    <w:rsid w:val="00E72946"/>
    <w:rsid w:val="00E73D68"/>
    <w:rsid w:val="00E81DB4"/>
    <w:rsid w:val="00E82DD8"/>
    <w:rsid w:val="00E83BD6"/>
    <w:rsid w:val="00E94DE2"/>
    <w:rsid w:val="00EA1EAD"/>
    <w:rsid w:val="00EA2DE6"/>
    <w:rsid w:val="00EA350A"/>
    <w:rsid w:val="00EA3F32"/>
    <w:rsid w:val="00EA7518"/>
    <w:rsid w:val="00EB24BE"/>
    <w:rsid w:val="00EB299B"/>
    <w:rsid w:val="00EB3331"/>
    <w:rsid w:val="00EB3E3C"/>
    <w:rsid w:val="00EB5C11"/>
    <w:rsid w:val="00EC094A"/>
    <w:rsid w:val="00EC20BC"/>
    <w:rsid w:val="00EC2162"/>
    <w:rsid w:val="00EC2F71"/>
    <w:rsid w:val="00ED1156"/>
    <w:rsid w:val="00ED4C22"/>
    <w:rsid w:val="00EE446D"/>
    <w:rsid w:val="00EE7A9D"/>
    <w:rsid w:val="00EE7B16"/>
    <w:rsid w:val="00EE7E4A"/>
    <w:rsid w:val="00EF2DCD"/>
    <w:rsid w:val="00EF35D0"/>
    <w:rsid w:val="00F003CD"/>
    <w:rsid w:val="00F023C1"/>
    <w:rsid w:val="00F05D8F"/>
    <w:rsid w:val="00F07708"/>
    <w:rsid w:val="00F13FE7"/>
    <w:rsid w:val="00F212F1"/>
    <w:rsid w:val="00F215A8"/>
    <w:rsid w:val="00F217F4"/>
    <w:rsid w:val="00F22D49"/>
    <w:rsid w:val="00F2468B"/>
    <w:rsid w:val="00F302D6"/>
    <w:rsid w:val="00F324D2"/>
    <w:rsid w:val="00F34036"/>
    <w:rsid w:val="00F34B38"/>
    <w:rsid w:val="00F377AD"/>
    <w:rsid w:val="00F40803"/>
    <w:rsid w:val="00F41CBC"/>
    <w:rsid w:val="00F41F27"/>
    <w:rsid w:val="00F4297C"/>
    <w:rsid w:val="00F44000"/>
    <w:rsid w:val="00F44F70"/>
    <w:rsid w:val="00F45AE8"/>
    <w:rsid w:val="00F479B3"/>
    <w:rsid w:val="00F5308D"/>
    <w:rsid w:val="00F5332D"/>
    <w:rsid w:val="00F54BAA"/>
    <w:rsid w:val="00F61238"/>
    <w:rsid w:val="00F61248"/>
    <w:rsid w:val="00F652B4"/>
    <w:rsid w:val="00F65BC8"/>
    <w:rsid w:val="00F730EB"/>
    <w:rsid w:val="00F747A4"/>
    <w:rsid w:val="00F86530"/>
    <w:rsid w:val="00F90A32"/>
    <w:rsid w:val="00F93BF1"/>
    <w:rsid w:val="00FA38D0"/>
    <w:rsid w:val="00FA4857"/>
    <w:rsid w:val="00FB2565"/>
    <w:rsid w:val="00FB411C"/>
    <w:rsid w:val="00FB412D"/>
    <w:rsid w:val="00FB4B8D"/>
    <w:rsid w:val="00FB5C72"/>
    <w:rsid w:val="00FB6706"/>
    <w:rsid w:val="00FC2B42"/>
    <w:rsid w:val="00FC2D92"/>
    <w:rsid w:val="00FC5CD1"/>
    <w:rsid w:val="00FC7D8A"/>
    <w:rsid w:val="00FD0E60"/>
    <w:rsid w:val="00FD440E"/>
    <w:rsid w:val="00FD7A21"/>
    <w:rsid w:val="00FE0A4F"/>
    <w:rsid w:val="00FE35CE"/>
    <w:rsid w:val="00FE4E4A"/>
    <w:rsid w:val="00FE5B1C"/>
    <w:rsid w:val="00FF0DD1"/>
    <w:rsid w:val="00FF32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2A07F"/>
  <w15:chartTrackingRefBased/>
  <w15:docId w15:val="{6C0AC80A-939F-4A19-9008-9037F9D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outlineLvl w:val="2"/>
    </w:pPr>
    <w:rPr>
      <w:sz w:val="24"/>
      <w:szCs w:val="24"/>
      <w:u w:val="single"/>
    </w:rPr>
  </w:style>
  <w:style w:type="paragraph" w:styleId="Heading4">
    <w:name w:val="heading 4"/>
    <w:basedOn w:val="Normal"/>
    <w:next w:val="Normal"/>
    <w:qFormat/>
    <w:pPr>
      <w:keepNext/>
      <w:ind w:left="2880" w:firstLine="720"/>
      <w:outlineLvl w:val="3"/>
    </w:pPr>
    <w:rPr>
      <w:sz w:val="24"/>
      <w:szCs w:val="24"/>
    </w:rPr>
  </w:style>
  <w:style w:type="paragraph" w:styleId="Heading5">
    <w:name w:val="heading 5"/>
    <w:basedOn w:val="Normal"/>
    <w:next w:val="Normal"/>
    <w:qFormat/>
    <w:pPr>
      <w:keepNext/>
      <w:ind w:left="1440" w:firstLine="720"/>
      <w:outlineLvl w:val="4"/>
    </w:pPr>
    <w:rPr>
      <w:sz w:val="24"/>
      <w:szCs w:val="24"/>
    </w:rPr>
  </w:style>
  <w:style w:type="paragraph" w:styleId="Heading6">
    <w:name w:val="heading 6"/>
    <w:basedOn w:val="Normal"/>
    <w:next w:val="Normal"/>
    <w:qFormat/>
    <w:pPr>
      <w:keepNext/>
      <w:ind w:left="720" w:firstLine="720"/>
      <w:outlineLvl w:val="5"/>
    </w:pPr>
    <w:rPr>
      <w:sz w:val="24"/>
      <w:szCs w:val="24"/>
    </w:rPr>
  </w:style>
  <w:style w:type="paragraph" w:styleId="Heading7">
    <w:name w:val="heading 7"/>
    <w:basedOn w:val="Normal"/>
    <w:next w:val="Normal"/>
    <w:qFormat/>
    <w:pPr>
      <w:keepNext/>
      <w:ind w:firstLine="720"/>
      <w:outlineLvl w:val="6"/>
    </w:pPr>
    <w:rPr>
      <w:i/>
      <w:iCs/>
      <w:sz w:val="24"/>
      <w:szCs w:val="24"/>
    </w:rPr>
  </w:style>
  <w:style w:type="paragraph" w:styleId="Heading8">
    <w:name w:val="heading 8"/>
    <w:basedOn w:val="Normal"/>
    <w:next w:val="Normal"/>
    <w:qFormat/>
    <w:pPr>
      <w:keepNext/>
      <w:outlineLvl w:val="7"/>
    </w:pPr>
    <w:rPr>
      <w:b/>
      <w:bCs/>
      <w:i/>
      <w:iCs/>
      <w:sz w:val="24"/>
      <w:szCs w:val="24"/>
    </w:rPr>
  </w:style>
  <w:style w:type="paragraph" w:styleId="Heading9">
    <w:name w:val="heading 9"/>
    <w:basedOn w:val="Normal"/>
    <w:next w:val="Normal"/>
    <w:qFormat/>
    <w:pPr>
      <w:keepNext/>
      <w:jc w:val="center"/>
      <w:outlineLvl w:val="8"/>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szCs w:val="24"/>
      <w:u w:val="single"/>
    </w:rPr>
  </w:style>
  <w:style w:type="paragraph" w:styleId="BodyText">
    <w:name w:val="Body Text"/>
    <w:basedOn w:val="Normal"/>
    <w:rPr>
      <w:sz w:val="24"/>
      <w:szCs w:val="24"/>
    </w:rPr>
  </w:style>
  <w:style w:type="paragraph" w:styleId="BodyTextIndent">
    <w:name w:val="Body Text Indent"/>
    <w:basedOn w:val="Normal"/>
    <w:rPr>
      <w:b/>
      <w:bCs/>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firstLine="720"/>
    </w:pPr>
    <w:rPr>
      <w:sz w:val="24"/>
      <w:szCs w:val="24"/>
    </w:rPr>
  </w:style>
  <w:style w:type="paragraph" w:styleId="BodyTextIndent3">
    <w:name w:val="Body Text Indent 3"/>
    <w:basedOn w:val="Normal"/>
    <w:pPr>
      <w:ind w:left="1440" w:hanging="720"/>
    </w:pPr>
    <w:rPr>
      <w:i/>
      <w:iCs/>
      <w:sz w:val="24"/>
      <w:szCs w:val="24"/>
    </w:rPr>
  </w:style>
  <w:style w:type="paragraph" w:customStyle="1" w:styleId="0flind1">
    <w:name w:val="0 fl ind 1&quot;"/>
    <w:basedOn w:val="Normal"/>
    <w:pPr>
      <w:ind w:left="1440" w:hanging="1440"/>
      <w:jc w:val="both"/>
    </w:pPr>
    <w:rPr>
      <w:rFonts w:ascii="Times" w:hAnsi="Times" w:cs="Times"/>
    </w:rPr>
  </w:style>
  <w:style w:type="paragraph" w:customStyle="1" w:styleId="1indent">
    <w:name w:val="1&quot;indent"/>
    <w:basedOn w:val="Normal"/>
    <w:pPr>
      <w:ind w:left="1440"/>
      <w:jc w:val="both"/>
    </w:pPr>
  </w:style>
  <w:style w:type="paragraph" w:styleId="BodyText3">
    <w:name w:val="Body Text 3"/>
    <w:basedOn w:val="Normal"/>
    <w:rPr>
      <w:i/>
      <w:iCs/>
      <w:sz w:val="24"/>
      <w:szCs w:val="24"/>
    </w:rPr>
  </w:style>
  <w:style w:type="character" w:styleId="CommentReference">
    <w:name w:val="annotation reference"/>
    <w:semiHidden/>
    <w:rsid w:val="004E2EDB"/>
    <w:rPr>
      <w:sz w:val="16"/>
      <w:szCs w:val="16"/>
    </w:rPr>
  </w:style>
  <w:style w:type="paragraph" w:styleId="CommentText">
    <w:name w:val="annotation text"/>
    <w:basedOn w:val="Normal"/>
    <w:semiHidden/>
    <w:rsid w:val="004E2EDB"/>
  </w:style>
  <w:style w:type="paragraph" w:styleId="CommentSubject">
    <w:name w:val="annotation subject"/>
    <w:basedOn w:val="CommentText"/>
    <w:next w:val="CommentText"/>
    <w:semiHidden/>
    <w:rsid w:val="004E2EDB"/>
    <w:rPr>
      <w:b/>
      <w:bCs/>
    </w:rPr>
  </w:style>
  <w:style w:type="paragraph" w:styleId="BalloonText">
    <w:name w:val="Balloon Text"/>
    <w:basedOn w:val="Normal"/>
    <w:semiHidden/>
    <w:rsid w:val="004E2EDB"/>
    <w:rPr>
      <w:rFonts w:ascii="Tahoma" w:hAnsi="Tahoma" w:cs="Tahoma"/>
      <w:sz w:val="16"/>
      <w:szCs w:val="16"/>
    </w:rPr>
  </w:style>
  <w:style w:type="table" w:styleId="TableGrid">
    <w:name w:val="Table Grid"/>
    <w:basedOn w:val="TableNormal"/>
    <w:rsid w:val="004D0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60372"/>
    <w:rPr>
      <w:lang w:bidi="ar-SA"/>
    </w:rPr>
  </w:style>
  <w:style w:type="paragraph" w:styleId="Revision">
    <w:name w:val="Revision"/>
    <w:hidden/>
    <w:uiPriority w:val="99"/>
    <w:semiHidden/>
    <w:rsid w:val="007C0D93"/>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66240">
      <w:bodyDiv w:val="1"/>
      <w:marLeft w:val="0"/>
      <w:marRight w:val="0"/>
      <w:marTop w:val="0"/>
      <w:marBottom w:val="0"/>
      <w:divBdr>
        <w:top w:val="none" w:sz="0" w:space="0" w:color="auto"/>
        <w:left w:val="none" w:sz="0" w:space="0" w:color="auto"/>
        <w:bottom w:val="none" w:sz="0" w:space="0" w:color="auto"/>
        <w:right w:val="none" w:sz="0" w:space="0" w:color="auto"/>
      </w:divBdr>
    </w:div>
    <w:div w:id="16905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67AE-327C-4E7A-B457-47919FCE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20854</Words>
  <Characters>109833</Characters>
  <Application>Microsoft Office Word</Application>
  <DocSecurity>0</DocSecurity>
  <Lines>2238</Lines>
  <Paragraphs>663</Paragraphs>
  <ScaleCrop>false</ScaleCrop>
  <HeadingPairs>
    <vt:vector size="2" baseType="variant">
      <vt:variant>
        <vt:lpstr>Title</vt:lpstr>
      </vt:variant>
      <vt:variant>
        <vt:i4>1</vt:i4>
      </vt:variant>
    </vt:vector>
  </HeadingPairs>
  <TitlesOfParts>
    <vt:vector size="1" baseType="lpstr">
      <vt:lpstr/>
    </vt:vector>
  </TitlesOfParts>
  <Company>Tennessee Dept of Commerce and Insurance</Company>
  <LinksUpToDate>false</LinksUpToDate>
  <CharactersWithSpaces>131952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ce02338</dc:creator>
  <cp:keywords/>
  <cp:lastModifiedBy>Peter Roth</cp:lastModifiedBy>
  <cp:revision>4</cp:revision>
  <cp:lastPrinted>2017-12-21T19:06:00Z</cp:lastPrinted>
  <dcterms:created xsi:type="dcterms:W3CDTF">2026-03-24T18:11:00Z</dcterms:created>
  <dcterms:modified xsi:type="dcterms:W3CDTF">2026-03-24T19:49:00Z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9d645de56ab839e58b17e99dcda448d6d1b38b25818a37303201e3737d910724</vt:lpwstr>
  </property>
</Properties>
</file>